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D7" w:rsidRDefault="00B77DD7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9118B4" w:rsidRDefault="009118B4" w:rsidP="009118B4">
      <w:pPr>
        <w:spacing w:line="360" w:lineRule="auto"/>
        <w:jc w:val="both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0E0B08">
        <w:rPr>
          <w:sz w:val="28"/>
          <w:szCs w:val="28"/>
        </w:rPr>
        <w:tab/>
      </w:r>
      <w:r w:rsidR="000E0B08">
        <w:rPr>
          <w:sz w:val="28"/>
          <w:szCs w:val="28"/>
        </w:rPr>
        <w:tab/>
      </w:r>
      <w:r w:rsidR="000E0B08">
        <w:rPr>
          <w:sz w:val="28"/>
          <w:szCs w:val="28"/>
        </w:rPr>
        <w:tab/>
      </w:r>
      <w:r w:rsidR="000E0B08">
        <w:rPr>
          <w:sz w:val="28"/>
          <w:szCs w:val="28"/>
        </w:rPr>
        <w:tab/>
      </w:r>
      <w:r w:rsidR="000E0B08">
        <w:rPr>
          <w:sz w:val="28"/>
          <w:szCs w:val="28"/>
        </w:rPr>
        <w:tab/>
      </w:r>
      <w:r w:rsidR="000E0B08">
        <w:rPr>
          <w:sz w:val="28"/>
          <w:szCs w:val="28"/>
        </w:rPr>
        <w:tab/>
      </w:r>
      <w:r w:rsidR="000E0B08">
        <w:rPr>
          <w:sz w:val="28"/>
          <w:szCs w:val="28"/>
        </w:rPr>
        <w:tab/>
      </w:r>
      <w:r w:rsidR="000E0B08">
        <w:rPr>
          <w:sz w:val="28"/>
          <w:szCs w:val="28"/>
        </w:rPr>
        <w:tab/>
      </w:r>
      <w:r w:rsidR="000E0B08">
        <w:rPr>
          <w:sz w:val="28"/>
          <w:szCs w:val="28"/>
        </w:rPr>
        <w:tab/>
      </w:r>
      <w:r w:rsidR="000E0B08">
        <w:rPr>
          <w:sz w:val="28"/>
          <w:szCs w:val="28"/>
        </w:rPr>
        <w:tab/>
      </w:r>
      <w:r w:rsidR="000E0B08">
        <w:rPr>
          <w:sz w:val="28"/>
          <w:szCs w:val="28"/>
        </w:rPr>
        <w:tab/>
      </w:r>
      <w:r w:rsidR="000E0B08">
        <w:rPr>
          <w:sz w:val="28"/>
          <w:szCs w:val="28"/>
        </w:rPr>
        <w:tab/>
      </w:r>
      <w:r w:rsidR="000E0B08">
        <w:rPr>
          <w:sz w:val="28"/>
          <w:szCs w:val="28"/>
        </w:rPr>
        <w:tab/>
        <w:t>3</w:t>
      </w:r>
    </w:p>
    <w:p w:rsidR="009118B4" w:rsidRDefault="009118B4" w:rsidP="009118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Содержание управления конкурентоспособностью товара</w:t>
      </w:r>
    </w:p>
    <w:p w:rsidR="009118B4" w:rsidRDefault="009118B4" w:rsidP="009118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Сущность и параметры оценки конкурентоспособности товара</w:t>
      </w:r>
      <w:r w:rsidR="000E0B08">
        <w:rPr>
          <w:sz w:val="28"/>
          <w:szCs w:val="28"/>
        </w:rPr>
        <w:tab/>
      </w:r>
      <w:r w:rsidR="000E0B08">
        <w:rPr>
          <w:sz w:val="28"/>
          <w:szCs w:val="28"/>
        </w:rPr>
        <w:tab/>
      </w:r>
      <w:r w:rsidR="000E0B08">
        <w:rPr>
          <w:sz w:val="28"/>
          <w:szCs w:val="28"/>
        </w:rPr>
        <w:tab/>
        <w:t>5</w:t>
      </w:r>
    </w:p>
    <w:p w:rsidR="009118B4" w:rsidRDefault="009118B4" w:rsidP="009118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 Методологические основы оценки конкурентоспособности товара</w:t>
      </w:r>
      <w:r w:rsidR="000E0B08">
        <w:rPr>
          <w:sz w:val="28"/>
          <w:szCs w:val="28"/>
        </w:rPr>
        <w:tab/>
      </w:r>
      <w:r w:rsidR="000E0B08">
        <w:rPr>
          <w:sz w:val="28"/>
          <w:szCs w:val="28"/>
        </w:rPr>
        <w:tab/>
      </w:r>
      <w:r w:rsidR="000E0B08">
        <w:rPr>
          <w:sz w:val="28"/>
          <w:szCs w:val="28"/>
        </w:rPr>
        <w:tab/>
        <w:t>8</w:t>
      </w:r>
    </w:p>
    <w:p w:rsidR="009118B4" w:rsidRDefault="009118B4" w:rsidP="009118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Оценк</w:t>
      </w:r>
      <w:r w:rsidR="00B21DFB">
        <w:rPr>
          <w:sz w:val="28"/>
          <w:szCs w:val="28"/>
        </w:rPr>
        <w:t xml:space="preserve">а конкурентоспособности товара </w:t>
      </w:r>
      <w:r>
        <w:rPr>
          <w:sz w:val="28"/>
          <w:szCs w:val="28"/>
        </w:rPr>
        <w:t>на примере</w:t>
      </w:r>
      <w:r w:rsidR="00B21DFB">
        <w:rPr>
          <w:sz w:val="28"/>
          <w:szCs w:val="28"/>
        </w:rPr>
        <w:t xml:space="preserve"> ЗАО «Гранит-Сервис»</w:t>
      </w:r>
    </w:p>
    <w:p w:rsidR="00B21DFB" w:rsidRDefault="009118B4" w:rsidP="00B21D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 Общая характеристика рынка и предприятия</w:t>
      </w:r>
      <w:r w:rsidR="00B21DFB">
        <w:rPr>
          <w:sz w:val="28"/>
          <w:szCs w:val="28"/>
        </w:rPr>
        <w:t xml:space="preserve"> ЗАО «Гранит-Сервис»</w:t>
      </w:r>
      <w:r w:rsidR="000E0B08">
        <w:rPr>
          <w:sz w:val="28"/>
          <w:szCs w:val="28"/>
        </w:rPr>
        <w:tab/>
      </w:r>
      <w:r w:rsidR="000E0B08">
        <w:rPr>
          <w:sz w:val="28"/>
          <w:szCs w:val="28"/>
        </w:rPr>
        <w:tab/>
        <w:t>17</w:t>
      </w:r>
    </w:p>
    <w:p w:rsidR="00B21DFB" w:rsidRDefault="009118B4" w:rsidP="00B21D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 Оценка качества товара</w:t>
      </w:r>
      <w:r w:rsidR="00B21DFB">
        <w:rPr>
          <w:sz w:val="28"/>
          <w:szCs w:val="28"/>
        </w:rPr>
        <w:t xml:space="preserve"> ЗАО «Гранит-Сервис»</w:t>
      </w:r>
      <w:r w:rsidR="00BA0D5E">
        <w:rPr>
          <w:sz w:val="28"/>
          <w:szCs w:val="28"/>
        </w:rPr>
        <w:tab/>
      </w:r>
      <w:r w:rsidR="00BA0D5E">
        <w:rPr>
          <w:sz w:val="28"/>
          <w:szCs w:val="28"/>
        </w:rPr>
        <w:tab/>
      </w:r>
      <w:r w:rsidR="00BA0D5E">
        <w:rPr>
          <w:sz w:val="28"/>
          <w:szCs w:val="28"/>
        </w:rPr>
        <w:tab/>
      </w:r>
      <w:r w:rsidR="00BA0D5E">
        <w:rPr>
          <w:sz w:val="28"/>
          <w:szCs w:val="28"/>
        </w:rPr>
        <w:tab/>
      </w:r>
      <w:r w:rsidR="00BA0D5E">
        <w:rPr>
          <w:sz w:val="28"/>
          <w:szCs w:val="28"/>
        </w:rPr>
        <w:tab/>
      </w:r>
      <w:r w:rsidR="00BA0D5E">
        <w:rPr>
          <w:sz w:val="28"/>
          <w:szCs w:val="28"/>
        </w:rPr>
        <w:tab/>
        <w:t>24</w:t>
      </w:r>
    </w:p>
    <w:p w:rsidR="000E0B08" w:rsidRDefault="009118B4" w:rsidP="00B21D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Комплексная оценка конкурентоспособности </w:t>
      </w:r>
    </w:p>
    <w:p w:rsidR="00B21DFB" w:rsidRDefault="009118B4" w:rsidP="00B21D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товара</w:t>
      </w:r>
      <w:r w:rsidR="00B21DFB">
        <w:rPr>
          <w:sz w:val="28"/>
          <w:szCs w:val="28"/>
        </w:rPr>
        <w:t xml:space="preserve"> ЗАО «Гранит-Сервис»</w:t>
      </w:r>
      <w:r w:rsidR="00BA0D5E">
        <w:rPr>
          <w:sz w:val="28"/>
          <w:szCs w:val="28"/>
        </w:rPr>
        <w:tab/>
      </w:r>
      <w:r w:rsidR="00BA0D5E">
        <w:rPr>
          <w:sz w:val="28"/>
          <w:szCs w:val="28"/>
        </w:rPr>
        <w:tab/>
      </w:r>
      <w:r w:rsidR="00BA0D5E">
        <w:rPr>
          <w:sz w:val="28"/>
          <w:szCs w:val="28"/>
        </w:rPr>
        <w:tab/>
      </w:r>
      <w:r w:rsidR="00BA0D5E">
        <w:rPr>
          <w:sz w:val="28"/>
          <w:szCs w:val="28"/>
        </w:rPr>
        <w:tab/>
      </w:r>
      <w:r w:rsidR="00BA0D5E">
        <w:rPr>
          <w:sz w:val="28"/>
          <w:szCs w:val="28"/>
        </w:rPr>
        <w:tab/>
      </w:r>
      <w:r w:rsidR="00BA0D5E">
        <w:rPr>
          <w:sz w:val="28"/>
          <w:szCs w:val="28"/>
        </w:rPr>
        <w:tab/>
      </w:r>
      <w:r w:rsidR="00BA0D5E">
        <w:rPr>
          <w:sz w:val="28"/>
          <w:szCs w:val="28"/>
        </w:rPr>
        <w:tab/>
      </w:r>
      <w:r w:rsidR="00BA0D5E">
        <w:rPr>
          <w:sz w:val="28"/>
          <w:szCs w:val="28"/>
        </w:rPr>
        <w:tab/>
      </w:r>
      <w:r w:rsidR="00BA0D5E">
        <w:rPr>
          <w:sz w:val="28"/>
          <w:szCs w:val="28"/>
        </w:rPr>
        <w:tab/>
        <w:t>27</w:t>
      </w:r>
    </w:p>
    <w:p w:rsidR="00B21DFB" w:rsidRDefault="009118B4" w:rsidP="00B21D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Предложения по повышению (поддержанию) конкурентоспособности </w:t>
      </w:r>
    </w:p>
    <w:p w:rsidR="00B21DFB" w:rsidRDefault="009118B4" w:rsidP="00B21D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товара</w:t>
      </w:r>
      <w:r w:rsidR="00B21DFB">
        <w:rPr>
          <w:sz w:val="28"/>
          <w:szCs w:val="28"/>
        </w:rPr>
        <w:t xml:space="preserve"> ЗАО «Гранит-Сервис»</w:t>
      </w:r>
      <w:r w:rsidR="00BA0D5E">
        <w:rPr>
          <w:sz w:val="28"/>
          <w:szCs w:val="28"/>
        </w:rPr>
        <w:tab/>
      </w:r>
      <w:r w:rsidR="00BA0D5E">
        <w:rPr>
          <w:sz w:val="28"/>
          <w:szCs w:val="28"/>
        </w:rPr>
        <w:tab/>
      </w:r>
      <w:r w:rsidR="00BA0D5E">
        <w:rPr>
          <w:sz w:val="28"/>
          <w:szCs w:val="28"/>
        </w:rPr>
        <w:tab/>
      </w:r>
      <w:r w:rsidR="00BA0D5E">
        <w:rPr>
          <w:sz w:val="28"/>
          <w:szCs w:val="28"/>
        </w:rPr>
        <w:tab/>
      </w:r>
      <w:r w:rsidR="00BA0D5E">
        <w:rPr>
          <w:sz w:val="28"/>
          <w:szCs w:val="28"/>
        </w:rPr>
        <w:tab/>
      </w:r>
      <w:r w:rsidR="00BA0D5E">
        <w:rPr>
          <w:sz w:val="28"/>
          <w:szCs w:val="28"/>
        </w:rPr>
        <w:tab/>
      </w:r>
      <w:r w:rsidR="00BA0D5E">
        <w:rPr>
          <w:sz w:val="28"/>
          <w:szCs w:val="28"/>
        </w:rPr>
        <w:tab/>
      </w:r>
      <w:r w:rsidR="00BA0D5E">
        <w:rPr>
          <w:sz w:val="28"/>
          <w:szCs w:val="28"/>
        </w:rPr>
        <w:tab/>
      </w:r>
      <w:r w:rsidR="00BA0D5E">
        <w:rPr>
          <w:sz w:val="28"/>
          <w:szCs w:val="28"/>
        </w:rPr>
        <w:tab/>
        <w:t>30</w:t>
      </w:r>
    </w:p>
    <w:p w:rsidR="009118B4" w:rsidRDefault="009118B4" w:rsidP="009118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540878">
        <w:rPr>
          <w:sz w:val="28"/>
          <w:szCs w:val="28"/>
        </w:rPr>
        <w:tab/>
      </w:r>
      <w:r w:rsidR="00540878">
        <w:rPr>
          <w:sz w:val="28"/>
          <w:szCs w:val="28"/>
        </w:rPr>
        <w:tab/>
      </w:r>
      <w:r w:rsidR="00540878">
        <w:rPr>
          <w:sz w:val="28"/>
          <w:szCs w:val="28"/>
        </w:rPr>
        <w:tab/>
      </w:r>
      <w:r w:rsidR="00540878">
        <w:rPr>
          <w:sz w:val="28"/>
          <w:szCs w:val="28"/>
        </w:rPr>
        <w:tab/>
      </w:r>
      <w:r w:rsidR="00540878">
        <w:rPr>
          <w:sz w:val="28"/>
          <w:szCs w:val="28"/>
        </w:rPr>
        <w:tab/>
      </w:r>
      <w:r w:rsidR="00540878">
        <w:rPr>
          <w:sz w:val="28"/>
          <w:szCs w:val="28"/>
        </w:rPr>
        <w:tab/>
      </w:r>
      <w:r w:rsidR="00540878">
        <w:rPr>
          <w:sz w:val="28"/>
          <w:szCs w:val="28"/>
        </w:rPr>
        <w:tab/>
      </w:r>
      <w:r w:rsidR="00540878">
        <w:rPr>
          <w:sz w:val="28"/>
          <w:szCs w:val="28"/>
        </w:rPr>
        <w:tab/>
      </w:r>
      <w:r w:rsidR="00540878">
        <w:rPr>
          <w:sz w:val="28"/>
          <w:szCs w:val="28"/>
        </w:rPr>
        <w:tab/>
      </w:r>
      <w:r w:rsidR="00540878">
        <w:rPr>
          <w:sz w:val="28"/>
          <w:szCs w:val="28"/>
        </w:rPr>
        <w:tab/>
      </w:r>
      <w:r w:rsidR="00540878">
        <w:rPr>
          <w:sz w:val="28"/>
          <w:szCs w:val="28"/>
        </w:rPr>
        <w:tab/>
      </w:r>
      <w:r w:rsidR="00540878">
        <w:rPr>
          <w:sz w:val="28"/>
          <w:szCs w:val="28"/>
        </w:rPr>
        <w:tab/>
        <w:t>38</w:t>
      </w:r>
    </w:p>
    <w:p w:rsidR="009118B4" w:rsidRDefault="009118B4" w:rsidP="009118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540878">
        <w:rPr>
          <w:sz w:val="28"/>
          <w:szCs w:val="28"/>
        </w:rPr>
        <w:tab/>
      </w:r>
      <w:r w:rsidR="00540878">
        <w:rPr>
          <w:sz w:val="28"/>
          <w:szCs w:val="28"/>
        </w:rPr>
        <w:tab/>
      </w:r>
      <w:r w:rsidR="00540878">
        <w:rPr>
          <w:sz w:val="28"/>
          <w:szCs w:val="28"/>
        </w:rPr>
        <w:tab/>
      </w:r>
      <w:r w:rsidR="00540878">
        <w:rPr>
          <w:sz w:val="28"/>
          <w:szCs w:val="28"/>
        </w:rPr>
        <w:tab/>
      </w:r>
      <w:r w:rsidR="00540878">
        <w:rPr>
          <w:sz w:val="28"/>
          <w:szCs w:val="28"/>
        </w:rPr>
        <w:tab/>
      </w:r>
      <w:r w:rsidR="00540878">
        <w:rPr>
          <w:sz w:val="28"/>
          <w:szCs w:val="28"/>
        </w:rPr>
        <w:tab/>
      </w:r>
      <w:r w:rsidR="00540878">
        <w:rPr>
          <w:sz w:val="28"/>
          <w:szCs w:val="28"/>
        </w:rPr>
        <w:tab/>
      </w:r>
      <w:r w:rsidR="00540878">
        <w:rPr>
          <w:sz w:val="28"/>
          <w:szCs w:val="28"/>
        </w:rPr>
        <w:tab/>
      </w:r>
      <w:r w:rsidR="00540878">
        <w:rPr>
          <w:sz w:val="28"/>
          <w:szCs w:val="28"/>
        </w:rPr>
        <w:tab/>
      </w:r>
      <w:r w:rsidR="00540878">
        <w:rPr>
          <w:sz w:val="28"/>
          <w:szCs w:val="28"/>
        </w:rPr>
        <w:tab/>
      </w:r>
      <w:r w:rsidR="00540878">
        <w:rPr>
          <w:sz w:val="28"/>
          <w:szCs w:val="28"/>
        </w:rPr>
        <w:tab/>
        <w:t>40</w:t>
      </w: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F25724" w:rsidRDefault="00B21DFB" w:rsidP="0063371C">
      <w:pPr>
        <w:spacing w:line="360" w:lineRule="auto"/>
        <w:jc w:val="both"/>
        <w:rPr>
          <w:color w:val="000000"/>
          <w:sz w:val="28"/>
          <w:szCs w:val="28"/>
        </w:rPr>
      </w:pPr>
      <w:r w:rsidRPr="004B215C">
        <w:rPr>
          <w:sz w:val="28"/>
          <w:szCs w:val="28"/>
        </w:rPr>
        <w:tab/>
      </w:r>
      <w:r w:rsidR="004A5097" w:rsidRPr="004B215C">
        <w:rPr>
          <w:sz w:val="28"/>
          <w:szCs w:val="28"/>
        </w:rPr>
        <w:t xml:space="preserve">В рыночной экономике </w:t>
      </w:r>
      <w:r w:rsidRPr="004B215C">
        <w:rPr>
          <w:sz w:val="28"/>
          <w:szCs w:val="28"/>
        </w:rPr>
        <w:t>основополагающим</w:t>
      </w:r>
      <w:r w:rsidR="004A5097" w:rsidRPr="004B215C">
        <w:rPr>
          <w:sz w:val="28"/>
          <w:szCs w:val="28"/>
        </w:rPr>
        <w:t xml:space="preserve"> фактором коммерческого успеха товара является конкурентоспособность. Это многоаспектное понятие, </w:t>
      </w:r>
      <w:r w:rsidRPr="004B215C">
        <w:rPr>
          <w:sz w:val="28"/>
          <w:szCs w:val="28"/>
        </w:rPr>
        <w:t>которое означает</w:t>
      </w:r>
      <w:r w:rsidR="004A5097" w:rsidRPr="004B215C">
        <w:rPr>
          <w:sz w:val="28"/>
          <w:szCs w:val="28"/>
        </w:rPr>
        <w:t xml:space="preserve"> соответствие товара условиям рынка, конкретным требованиям потребителей не только по своим качественным, техническим, экономическим, эстетическим характеристикам, но и по коммерческим и иным условиям его реализации (цена, </w:t>
      </w:r>
      <w:r w:rsidRPr="004B215C">
        <w:rPr>
          <w:sz w:val="28"/>
          <w:szCs w:val="28"/>
        </w:rPr>
        <w:t xml:space="preserve">сервис, реклама, </w:t>
      </w:r>
      <w:r w:rsidR="004A5097" w:rsidRPr="004B215C">
        <w:rPr>
          <w:sz w:val="28"/>
          <w:szCs w:val="28"/>
        </w:rPr>
        <w:t xml:space="preserve">сроки поставки, каналы сбыта). </w:t>
      </w:r>
      <w:r w:rsidRPr="004B215C">
        <w:rPr>
          <w:sz w:val="28"/>
          <w:szCs w:val="28"/>
        </w:rPr>
        <w:t>Помимо э</w:t>
      </w:r>
      <w:r w:rsidR="004A5097" w:rsidRPr="004B215C">
        <w:rPr>
          <w:sz w:val="28"/>
          <w:szCs w:val="28"/>
        </w:rPr>
        <w:t>того, важной составной частью конкурентоспособности товара является уровень затрат потребителя за период его эксплуатации.</w:t>
      </w:r>
      <w:r w:rsidRPr="004B215C">
        <w:rPr>
          <w:sz w:val="28"/>
          <w:szCs w:val="28"/>
        </w:rPr>
        <w:tab/>
      </w:r>
      <w:r w:rsidR="00F25724">
        <w:rPr>
          <w:sz w:val="28"/>
          <w:szCs w:val="28"/>
        </w:rPr>
        <w:tab/>
      </w:r>
      <w:r w:rsidR="00F25724">
        <w:rPr>
          <w:sz w:val="28"/>
          <w:szCs w:val="28"/>
        </w:rPr>
        <w:tab/>
      </w:r>
      <w:r w:rsidR="00F25724">
        <w:rPr>
          <w:sz w:val="28"/>
          <w:szCs w:val="28"/>
        </w:rPr>
        <w:tab/>
      </w:r>
      <w:r w:rsidR="00F25724">
        <w:rPr>
          <w:sz w:val="28"/>
          <w:szCs w:val="28"/>
        </w:rPr>
        <w:tab/>
      </w:r>
      <w:r w:rsidR="00F25724">
        <w:rPr>
          <w:sz w:val="28"/>
          <w:szCs w:val="28"/>
        </w:rPr>
        <w:tab/>
      </w:r>
      <w:r w:rsidR="00F25724">
        <w:rPr>
          <w:sz w:val="28"/>
          <w:szCs w:val="28"/>
        </w:rPr>
        <w:tab/>
      </w:r>
      <w:r w:rsidR="00F25724">
        <w:rPr>
          <w:sz w:val="28"/>
          <w:szCs w:val="28"/>
        </w:rPr>
        <w:tab/>
      </w:r>
      <w:r w:rsidR="00F25724">
        <w:rPr>
          <w:sz w:val="28"/>
          <w:szCs w:val="28"/>
        </w:rPr>
        <w:tab/>
      </w:r>
      <w:r w:rsidR="00F25724" w:rsidRPr="00991B24">
        <w:rPr>
          <w:color w:val="000000"/>
          <w:sz w:val="28"/>
          <w:szCs w:val="28"/>
        </w:rPr>
        <w:t>Широкое распространение конкуренции под воздей</w:t>
      </w:r>
      <w:r w:rsidR="00F25724" w:rsidRPr="00991B24">
        <w:rPr>
          <w:color w:val="000000"/>
          <w:sz w:val="28"/>
          <w:szCs w:val="28"/>
        </w:rPr>
        <w:softHyphen/>
        <w:t>ствием международного разделения труда и научно-техни</w:t>
      </w:r>
      <w:r w:rsidR="00F25724" w:rsidRPr="00991B24">
        <w:rPr>
          <w:color w:val="000000"/>
          <w:sz w:val="28"/>
          <w:szCs w:val="28"/>
        </w:rPr>
        <w:softHyphen/>
        <w:t>ческого прогресса подталкивает производителей к усилен</w:t>
      </w:r>
      <w:r w:rsidR="00F25724" w:rsidRPr="00991B24">
        <w:rPr>
          <w:color w:val="000000"/>
          <w:sz w:val="28"/>
          <w:szCs w:val="28"/>
        </w:rPr>
        <w:softHyphen/>
        <w:t>ному поиску новых конкурентоспособных товаров и новых рынков их сбыта.</w:t>
      </w:r>
    </w:p>
    <w:p w:rsidR="00C837EF" w:rsidRDefault="00B21DFB" w:rsidP="00F25724">
      <w:pPr>
        <w:spacing w:line="360" w:lineRule="auto"/>
        <w:ind w:firstLine="708"/>
        <w:jc w:val="both"/>
        <w:rPr>
          <w:sz w:val="28"/>
          <w:szCs w:val="28"/>
        </w:rPr>
      </w:pPr>
      <w:r w:rsidRPr="004B215C">
        <w:rPr>
          <w:sz w:val="28"/>
          <w:szCs w:val="28"/>
        </w:rPr>
        <w:t xml:space="preserve">Целью </w:t>
      </w:r>
      <w:r w:rsidR="00887FF8" w:rsidRPr="004B215C">
        <w:rPr>
          <w:sz w:val="28"/>
          <w:szCs w:val="28"/>
        </w:rPr>
        <w:t>курсовой работы является</w:t>
      </w:r>
      <w:r w:rsidR="002853D1" w:rsidRPr="004B215C">
        <w:rPr>
          <w:sz w:val="28"/>
          <w:szCs w:val="28"/>
        </w:rPr>
        <w:t xml:space="preserve"> оценка </w:t>
      </w:r>
      <w:r w:rsidR="00887FF8" w:rsidRPr="004B215C">
        <w:rPr>
          <w:sz w:val="28"/>
          <w:szCs w:val="28"/>
        </w:rPr>
        <w:t>управления конкурентоспособностью товара на примере ЗАО «Гранит-Сервис».</w:t>
      </w:r>
      <w:r w:rsidR="002853D1" w:rsidRPr="004B215C">
        <w:rPr>
          <w:sz w:val="28"/>
          <w:szCs w:val="28"/>
        </w:rPr>
        <w:tab/>
      </w:r>
      <w:r w:rsidR="002853D1" w:rsidRPr="004B215C">
        <w:rPr>
          <w:sz w:val="28"/>
          <w:szCs w:val="28"/>
        </w:rPr>
        <w:tab/>
      </w:r>
      <w:r w:rsidR="002853D1" w:rsidRPr="004B215C">
        <w:rPr>
          <w:sz w:val="28"/>
          <w:szCs w:val="28"/>
        </w:rPr>
        <w:tab/>
      </w:r>
      <w:r w:rsidR="002853D1" w:rsidRPr="004B215C">
        <w:rPr>
          <w:sz w:val="28"/>
          <w:szCs w:val="28"/>
        </w:rPr>
        <w:tab/>
      </w:r>
      <w:r w:rsidR="002853D1" w:rsidRPr="004B215C">
        <w:rPr>
          <w:sz w:val="28"/>
          <w:szCs w:val="28"/>
        </w:rPr>
        <w:tab/>
      </w:r>
      <w:r w:rsidR="002853D1" w:rsidRPr="004B215C">
        <w:rPr>
          <w:sz w:val="28"/>
          <w:szCs w:val="28"/>
        </w:rPr>
        <w:tab/>
      </w:r>
      <w:r w:rsidR="002853D1" w:rsidRPr="004B215C">
        <w:rPr>
          <w:sz w:val="28"/>
          <w:szCs w:val="28"/>
        </w:rPr>
        <w:tab/>
      </w:r>
      <w:r w:rsidR="002853D1" w:rsidRPr="004B215C">
        <w:rPr>
          <w:sz w:val="28"/>
          <w:szCs w:val="28"/>
        </w:rPr>
        <w:tab/>
        <w:t xml:space="preserve">При выполнении курсовой работы были поставлены следующие задачи: </w:t>
      </w:r>
      <w:r w:rsidR="00172F70">
        <w:rPr>
          <w:sz w:val="28"/>
          <w:szCs w:val="28"/>
        </w:rPr>
        <w:t xml:space="preserve"> изучить </w:t>
      </w:r>
      <w:r w:rsidR="004B215C" w:rsidRPr="004B215C">
        <w:rPr>
          <w:sz w:val="28"/>
          <w:szCs w:val="28"/>
        </w:rPr>
        <w:t xml:space="preserve">содержание управления конкурентоспособностью товара; </w:t>
      </w:r>
      <w:r w:rsidR="00172F70">
        <w:rPr>
          <w:sz w:val="28"/>
          <w:szCs w:val="28"/>
        </w:rPr>
        <w:t xml:space="preserve">провести </w:t>
      </w:r>
      <w:r w:rsidR="004B215C" w:rsidRPr="004B215C">
        <w:rPr>
          <w:sz w:val="28"/>
          <w:szCs w:val="28"/>
        </w:rPr>
        <w:t xml:space="preserve"> оценк</w:t>
      </w:r>
      <w:r w:rsidR="0063371C">
        <w:rPr>
          <w:sz w:val="28"/>
          <w:szCs w:val="28"/>
        </w:rPr>
        <w:t>у</w:t>
      </w:r>
      <w:r w:rsidR="004B215C" w:rsidRPr="004B215C">
        <w:rPr>
          <w:sz w:val="28"/>
          <w:szCs w:val="28"/>
        </w:rPr>
        <w:t xml:space="preserve"> конкурентоспособности товара на примере ЗАО «Гранит-Сервис»; п</w:t>
      </w:r>
      <w:r w:rsidR="0063371C">
        <w:rPr>
          <w:sz w:val="28"/>
          <w:szCs w:val="28"/>
        </w:rPr>
        <w:t xml:space="preserve">редложить мероприятия по повышению (поддержанию) </w:t>
      </w:r>
      <w:r w:rsidR="004B215C" w:rsidRPr="004B215C">
        <w:rPr>
          <w:sz w:val="28"/>
          <w:szCs w:val="28"/>
        </w:rPr>
        <w:t>конкурентоспособности товара ЗАО «Гранит-Сервис».</w:t>
      </w:r>
      <w:r w:rsidR="00C837EF">
        <w:rPr>
          <w:sz w:val="28"/>
          <w:szCs w:val="28"/>
        </w:rPr>
        <w:tab/>
      </w:r>
      <w:r w:rsidR="00C837EF">
        <w:rPr>
          <w:sz w:val="28"/>
          <w:szCs w:val="28"/>
        </w:rPr>
        <w:tab/>
      </w:r>
      <w:r w:rsidR="00C837EF">
        <w:rPr>
          <w:sz w:val="28"/>
          <w:szCs w:val="28"/>
        </w:rPr>
        <w:tab/>
      </w:r>
      <w:r w:rsidR="00C837EF">
        <w:rPr>
          <w:sz w:val="28"/>
          <w:szCs w:val="28"/>
        </w:rPr>
        <w:tab/>
      </w:r>
      <w:r w:rsidR="00C837EF">
        <w:rPr>
          <w:sz w:val="28"/>
          <w:szCs w:val="28"/>
        </w:rPr>
        <w:tab/>
      </w:r>
      <w:r w:rsidR="00C837EF">
        <w:rPr>
          <w:sz w:val="28"/>
          <w:szCs w:val="28"/>
        </w:rPr>
        <w:tab/>
      </w:r>
      <w:r w:rsidR="00C837EF">
        <w:rPr>
          <w:sz w:val="28"/>
          <w:szCs w:val="28"/>
        </w:rPr>
        <w:tab/>
      </w:r>
      <w:r w:rsidR="00C837EF">
        <w:rPr>
          <w:sz w:val="28"/>
          <w:szCs w:val="28"/>
        </w:rPr>
        <w:tab/>
      </w:r>
      <w:r w:rsidR="00C837EF">
        <w:rPr>
          <w:sz w:val="28"/>
          <w:szCs w:val="28"/>
        </w:rPr>
        <w:tab/>
      </w:r>
      <w:r w:rsidR="00C837EF">
        <w:rPr>
          <w:sz w:val="28"/>
          <w:szCs w:val="28"/>
        </w:rPr>
        <w:tab/>
      </w:r>
      <w:r w:rsidR="00C837EF">
        <w:rPr>
          <w:sz w:val="28"/>
          <w:szCs w:val="28"/>
        </w:rPr>
        <w:tab/>
      </w:r>
      <w:r w:rsidR="00C837EF">
        <w:rPr>
          <w:sz w:val="28"/>
          <w:szCs w:val="28"/>
        </w:rPr>
        <w:tab/>
      </w:r>
      <w:r w:rsidR="002853D1" w:rsidRPr="004B215C">
        <w:rPr>
          <w:sz w:val="28"/>
          <w:szCs w:val="28"/>
        </w:rPr>
        <w:t>Объект исследования – конкурентоспособность товара.</w:t>
      </w:r>
      <w:r w:rsidR="00C837EF">
        <w:rPr>
          <w:sz w:val="28"/>
          <w:szCs w:val="28"/>
        </w:rPr>
        <w:t xml:space="preserve"> </w:t>
      </w:r>
    </w:p>
    <w:p w:rsidR="00C837EF" w:rsidRDefault="00C837EF" w:rsidP="006337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53D1" w:rsidRPr="004B215C">
        <w:rPr>
          <w:sz w:val="28"/>
          <w:szCs w:val="28"/>
        </w:rPr>
        <w:t xml:space="preserve">Предмет исследования </w:t>
      </w:r>
      <w:r w:rsidR="0063371C">
        <w:rPr>
          <w:sz w:val="28"/>
          <w:szCs w:val="28"/>
        </w:rPr>
        <w:t>–</w:t>
      </w:r>
      <w:r w:rsidR="002853D1" w:rsidRPr="004B215C">
        <w:rPr>
          <w:sz w:val="28"/>
          <w:szCs w:val="28"/>
        </w:rPr>
        <w:t xml:space="preserve"> </w:t>
      </w:r>
      <w:r w:rsidR="0063371C">
        <w:rPr>
          <w:sz w:val="28"/>
          <w:szCs w:val="28"/>
        </w:rPr>
        <w:t>параметры и методы оценки конкурентоспособности товара.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371C">
        <w:rPr>
          <w:sz w:val="28"/>
          <w:szCs w:val="28"/>
        </w:rPr>
        <w:t xml:space="preserve">Курсовая работа состоит из введения, трех глав основной части, заключения, списка литературы и приложения. Содержание работы изложено на </w:t>
      </w:r>
      <w:r w:rsidR="00540878">
        <w:rPr>
          <w:sz w:val="28"/>
          <w:szCs w:val="28"/>
        </w:rPr>
        <w:t>40 листах.</w:t>
      </w:r>
      <w:r w:rsidR="0063371C">
        <w:rPr>
          <w:sz w:val="28"/>
          <w:szCs w:val="28"/>
        </w:rPr>
        <w:t xml:space="preserve"> Список литературы включает </w:t>
      </w:r>
      <w:r>
        <w:rPr>
          <w:sz w:val="28"/>
          <w:szCs w:val="28"/>
        </w:rPr>
        <w:t>13</w:t>
      </w:r>
      <w:r w:rsidR="0063371C">
        <w:rPr>
          <w:sz w:val="28"/>
          <w:szCs w:val="28"/>
        </w:rPr>
        <w:t xml:space="preserve"> наименований.</w:t>
      </w:r>
      <w:r w:rsidRPr="00C837EF">
        <w:rPr>
          <w:sz w:val="28"/>
          <w:szCs w:val="28"/>
        </w:rPr>
        <w:t xml:space="preserve"> </w:t>
      </w:r>
    </w:p>
    <w:p w:rsidR="00C837EF" w:rsidRDefault="00C837EF" w:rsidP="00C837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первой главе курсовой работы изучается сущность и параметры оценки конкурентоспособности товара; рассматриваются методологические основы оценки конкурентоспособности товара.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 второй главе курсовой работы приводится общая характеристика рынка и предприятия ЗАО «Гранит-Сервис»; проводится оценка качества товара ЗАО «Гранит-Сервис»; осуществляется комплексная оценка конкурентоспособности товара ЗАО «Гранит-Сервис».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третьей главе курсовой работы разрабатываются предложения по повышению (поддержанию) конкурентоспособности товара ЗАО «Гранит-Сервис».</w:t>
      </w:r>
    </w:p>
    <w:p w:rsidR="009118B4" w:rsidRDefault="00C837EF" w:rsidP="006337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Теоретической базой при выполнении курсовой работы послужили учебники и учебные пособия по маркетингу Багиева, Соловьева, Титова, а также статьи журнала «Маркетинг в России и за рубежом Голубкова, Родионовой.</w:t>
      </w: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C837EF" w:rsidRDefault="00C837EF" w:rsidP="009118B4">
      <w:pPr>
        <w:spacing w:line="360" w:lineRule="auto"/>
        <w:jc w:val="center"/>
        <w:rPr>
          <w:sz w:val="28"/>
          <w:szCs w:val="28"/>
        </w:rPr>
      </w:pPr>
    </w:p>
    <w:p w:rsidR="00C837EF" w:rsidRDefault="00C837EF" w:rsidP="009118B4">
      <w:pPr>
        <w:spacing w:line="360" w:lineRule="auto"/>
        <w:jc w:val="center"/>
        <w:rPr>
          <w:sz w:val="28"/>
          <w:szCs w:val="28"/>
        </w:rPr>
      </w:pPr>
    </w:p>
    <w:p w:rsidR="00C837EF" w:rsidRDefault="00C837EF" w:rsidP="009118B4">
      <w:pPr>
        <w:spacing w:line="360" w:lineRule="auto"/>
        <w:jc w:val="center"/>
        <w:rPr>
          <w:sz w:val="28"/>
          <w:szCs w:val="28"/>
        </w:rPr>
      </w:pPr>
    </w:p>
    <w:p w:rsidR="00C837EF" w:rsidRDefault="00C837EF" w:rsidP="009118B4">
      <w:pPr>
        <w:spacing w:line="360" w:lineRule="auto"/>
        <w:jc w:val="center"/>
        <w:rPr>
          <w:sz w:val="28"/>
          <w:szCs w:val="28"/>
        </w:rPr>
      </w:pPr>
    </w:p>
    <w:p w:rsidR="00C837EF" w:rsidRDefault="00C837EF" w:rsidP="009118B4">
      <w:pPr>
        <w:spacing w:line="360" w:lineRule="auto"/>
        <w:jc w:val="center"/>
        <w:rPr>
          <w:sz w:val="28"/>
          <w:szCs w:val="28"/>
        </w:rPr>
      </w:pPr>
    </w:p>
    <w:p w:rsidR="00C837EF" w:rsidRDefault="00C837EF" w:rsidP="009118B4">
      <w:pPr>
        <w:spacing w:line="360" w:lineRule="auto"/>
        <w:jc w:val="center"/>
        <w:rPr>
          <w:sz w:val="28"/>
          <w:szCs w:val="28"/>
        </w:rPr>
      </w:pPr>
    </w:p>
    <w:p w:rsidR="00C837EF" w:rsidRDefault="00C837EF" w:rsidP="009118B4">
      <w:pPr>
        <w:spacing w:line="360" w:lineRule="auto"/>
        <w:jc w:val="center"/>
        <w:rPr>
          <w:sz w:val="28"/>
          <w:szCs w:val="28"/>
        </w:rPr>
      </w:pPr>
    </w:p>
    <w:p w:rsidR="00C837EF" w:rsidRDefault="00C837EF" w:rsidP="009118B4">
      <w:pPr>
        <w:spacing w:line="360" w:lineRule="auto"/>
        <w:jc w:val="center"/>
        <w:rPr>
          <w:sz w:val="28"/>
          <w:szCs w:val="28"/>
        </w:rPr>
      </w:pPr>
    </w:p>
    <w:p w:rsidR="00C837EF" w:rsidRDefault="00C837EF" w:rsidP="009118B4">
      <w:pPr>
        <w:spacing w:line="360" w:lineRule="auto"/>
        <w:jc w:val="center"/>
        <w:rPr>
          <w:sz w:val="28"/>
          <w:szCs w:val="28"/>
        </w:rPr>
      </w:pPr>
    </w:p>
    <w:p w:rsidR="00C837EF" w:rsidRDefault="00C837EF" w:rsidP="009118B4">
      <w:pPr>
        <w:spacing w:line="360" w:lineRule="auto"/>
        <w:jc w:val="center"/>
        <w:rPr>
          <w:sz w:val="28"/>
          <w:szCs w:val="28"/>
        </w:rPr>
      </w:pPr>
    </w:p>
    <w:p w:rsidR="00C837EF" w:rsidRDefault="00C837EF" w:rsidP="009118B4">
      <w:pPr>
        <w:spacing w:line="360" w:lineRule="auto"/>
        <w:jc w:val="center"/>
        <w:rPr>
          <w:sz w:val="28"/>
          <w:szCs w:val="28"/>
        </w:rPr>
      </w:pPr>
    </w:p>
    <w:p w:rsidR="00C837EF" w:rsidRDefault="00C837EF" w:rsidP="009118B4">
      <w:pPr>
        <w:spacing w:line="360" w:lineRule="auto"/>
        <w:jc w:val="center"/>
        <w:rPr>
          <w:sz w:val="28"/>
          <w:szCs w:val="28"/>
        </w:rPr>
      </w:pPr>
    </w:p>
    <w:p w:rsidR="00C837EF" w:rsidRDefault="00C837EF" w:rsidP="009118B4">
      <w:pPr>
        <w:spacing w:line="360" w:lineRule="auto"/>
        <w:jc w:val="center"/>
        <w:rPr>
          <w:sz w:val="28"/>
          <w:szCs w:val="28"/>
        </w:rPr>
      </w:pPr>
    </w:p>
    <w:p w:rsidR="00C837EF" w:rsidRDefault="00C837EF" w:rsidP="009118B4">
      <w:pPr>
        <w:spacing w:line="360" w:lineRule="auto"/>
        <w:jc w:val="center"/>
        <w:rPr>
          <w:sz w:val="28"/>
          <w:szCs w:val="28"/>
        </w:rPr>
      </w:pPr>
    </w:p>
    <w:p w:rsidR="00C837EF" w:rsidRDefault="00C837EF" w:rsidP="009118B4">
      <w:pPr>
        <w:spacing w:line="360" w:lineRule="auto"/>
        <w:jc w:val="center"/>
        <w:rPr>
          <w:sz w:val="28"/>
          <w:szCs w:val="28"/>
        </w:rPr>
      </w:pPr>
    </w:p>
    <w:p w:rsidR="00C837EF" w:rsidRDefault="00C837EF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 СОДЕРЖАНИЕ УПРАВЛЕНИЯ КОНКУРЕНТОСПОСОБНОСТЬЮ ТОВАРА</w:t>
      </w: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1.1 СУЩНОСТЬ И ПАРАМЕТРЫ ОЦЕНКИ КОНКУРЕНТОСПОСОБНОСТИ ТОВАРА</w:t>
      </w: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8F6945" w:rsidRPr="006F55D3" w:rsidRDefault="008F6945" w:rsidP="008F6945">
      <w:pPr>
        <w:pStyle w:val="Style6"/>
        <w:widowControl/>
        <w:spacing w:before="125" w:line="360" w:lineRule="auto"/>
        <w:rPr>
          <w:rStyle w:val="FontStyle17"/>
          <w:sz w:val="28"/>
          <w:szCs w:val="28"/>
        </w:rPr>
      </w:pPr>
      <w:r w:rsidRPr="006F55D3">
        <w:rPr>
          <w:rStyle w:val="FontStyle17"/>
          <w:sz w:val="28"/>
          <w:szCs w:val="28"/>
        </w:rPr>
        <w:t xml:space="preserve">Отечественные и зарубежные ученые внесли существенный вклад в разработку теории конкуренции и конкурентоспособности. Теория конкуренции, впервые обобщенная А. Смитом, была впоследствии развита Д. Риккардо, Ф. Эджоуртом, Э. Чемберлином, Г. Л. Азоевым, А. Ю. Юдановым и другими. М. Портер, И. Ансофф, </w:t>
      </w:r>
      <w:r w:rsidR="00C837EF" w:rsidRPr="006F55D3">
        <w:rPr>
          <w:rStyle w:val="FontStyle17"/>
          <w:sz w:val="28"/>
          <w:szCs w:val="28"/>
        </w:rPr>
        <w:t xml:space="preserve">А. Стрикленд, </w:t>
      </w:r>
      <w:r w:rsidRPr="006F55D3">
        <w:rPr>
          <w:rStyle w:val="FontStyle17"/>
          <w:sz w:val="28"/>
          <w:szCs w:val="28"/>
        </w:rPr>
        <w:t xml:space="preserve">Р. Уотерман, В. Д. Андрианов, П. С. Завьялов, Р. А. Фатхутдинов исследовали не только </w:t>
      </w:r>
      <w:r w:rsidR="00C837EF">
        <w:rPr>
          <w:rStyle w:val="FontStyle17"/>
          <w:sz w:val="28"/>
          <w:szCs w:val="28"/>
        </w:rPr>
        <w:t>сущность</w:t>
      </w:r>
      <w:r w:rsidRPr="006F55D3">
        <w:rPr>
          <w:rStyle w:val="FontStyle17"/>
          <w:sz w:val="28"/>
          <w:szCs w:val="28"/>
        </w:rPr>
        <w:t xml:space="preserve"> конкуренции и конкурентоспособности, но и проблемы обеспечения конкурентоспособности.</w:t>
      </w:r>
    </w:p>
    <w:p w:rsidR="00C837EF" w:rsidRDefault="005C3649" w:rsidP="00C837EF">
      <w:pPr>
        <w:pStyle w:val="Style6"/>
        <w:widowControl/>
        <w:spacing w:before="5" w:line="36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  <w:r w:rsidR="00C837EF">
        <w:rPr>
          <w:rStyle w:val="FontStyle17"/>
          <w:sz w:val="28"/>
          <w:szCs w:val="28"/>
        </w:rPr>
        <w:t>П</w:t>
      </w:r>
      <w:r w:rsidR="008F6945" w:rsidRPr="006F55D3">
        <w:rPr>
          <w:rStyle w:val="FontStyle17"/>
          <w:sz w:val="28"/>
          <w:szCs w:val="28"/>
        </w:rPr>
        <w:t>онятие</w:t>
      </w:r>
      <w:r w:rsidR="00C837EF">
        <w:rPr>
          <w:rStyle w:val="FontStyle17"/>
          <w:sz w:val="28"/>
          <w:szCs w:val="28"/>
        </w:rPr>
        <w:t xml:space="preserve"> конкурентоспособности</w:t>
      </w:r>
      <w:r w:rsidR="008F6945" w:rsidRPr="006F55D3">
        <w:rPr>
          <w:rStyle w:val="FontStyle17"/>
          <w:sz w:val="28"/>
          <w:szCs w:val="28"/>
        </w:rPr>
        <w:t>, в первую очередь, связывается с качеством товара. Одной из первых работ в данном направлении является монография М. Г. Долинской и И. А. Соловьева, где авторы дают следующее определение конкурентоспособности товара: это «характеристика продукции, которая отражает ее отличие от товара-конкурента как по степени соответствия конкретной общественной потребности, так и по затратам на ее удовлетворение». В</w:t>
      </w:r>
      <w:r w:rsidR="00C837EF">
        <w:rPr>
          <w:rStyle w:val="FontStyle17"/>
          <w:sz w:val="28"/>
          <w:szCs w:val="28"/>
        </w:rPr>
        <w:t xml:space="preserve"> своей</w:t>
      </w:r>
      <w:r w:rsidR="008F6945" w:rsidRPr="006F55D3">
        <w:rPr>
          <w:rStyle w:val="FontStyle17"/>
          <w:sz w:val="28"/>
          <w:szCs w:val="28"/>
        </w:rPr>
        <w:t xml:space="preserve"> работе</w:t>
      </w:r>
      <w:r w:rsidR="00C837EF">
        <w:rPr>
          <w:rStyle w:val="FontStyle17"/>
          <w:sz w:val="28"/>
          <w:szCs w:val="28"/>
        </w:rPr>
        <w:t xml:space="preserve"> исследователи</w:t>
      </w:r>
      <w:r w:rsidR="008F6945" w:rsidRPr="006F55D3">
        <w:rPr>
          <w:rStyle w:val="FontStyle17"/>
          <w:sz w:val="28"/>
          <w:szCs w:val="28"/>
        </w:rPr>
        <w:t xml:space="preserve"> выделяются следующие признаки конкурентоспособности:</w:t>
      </w:r>
    </w:p>
    <w:p w:rsidR="00C837EF" w:rsidRDefault="00C837EF" w:rsidP="00C837EF">
      <w:pPr>
        <w:pStyle w:val="Style6"/>
        <w:widowControl/>
        <w:spacing w:before="5" w:line="36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т</w:t>
      </w:r>
      <w:r w:rsidR="008F6945" w:rsidRPr="006F55D3">
        <w:rPr>
          <w:rStyle w:val="FontStyle17"/>
          <w:sz w:val="28"/>
          <w:szCs w:val="28"/>
        </w:rPr>
        <w:t>ождество свойств качества и конкурентоспособности товара, т. е. последняя определяется сопоставлением его параметров с показателями товаров-анало</w:t>
      </w:r>
      <w:r>
        <w:rPr>
          <w:rStyle w:val="FontStyle17"/>
          <w:sz w:val="28"/>
          <w:szCs w:val="28"/>
        </w:rPr>
        <w:t>гов и требованиями потребителей;</w:t>
      </w:r>
    </w:p>
    <w:p w:rsidR="00C837EF" w:rsidRDefault="00C837EF" w:rsidP="00C837EF">
      <w:pPr>
        <w:pStyle w:val="Style6"/>
        <w:widowControl/>
        <w:spacing w:before="5" w:line="36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р</w:t>
      </w:r>
      <w:r w:rsidR="008F6945" w:rsidRPr="006F55D3">
        <w:rPr>
          <w:rStyle w:val="FontStyle17"/>
          <w:sz w:val="28"/>
          <w:szCs w:val="28"/>
        </w:rPr>
        <w:t xml:space="preserve">азличие свойств качества и конкурентоспособности товара, выражающееся в том, что при определении конкурентоспособности </w:t>
      </w:r>
      <w:r>
        <w:rPr>
          <w:rStyle w:val="FontStyle17"/>
          <w:sz w:val="28"/>
          <w:szCs w:val="28"/>
        </w:rPr>
        <w:t>следует  учитывать</w:t>
      </w:r>
      <w:r w:rsidR="008F6945" w:rsidRPr="006F55D3">
        <w:rPr>
          <w:rStyle w:val="FontStyle17"/>
          <w:sz w:val="28"/>
          <w:szCs w:val="28"/>
        </w:rPr>
        <w:t xml:space="preserve"> только те факторы, которые представляют интерес для потребителя и удовлетво</w:t>
      </w:r>
      <w:r>
        <w:rPr>
          <w:rStyle w:val="FontStyle17"/>
          <w:sz w:val="28"/>
          <w:szCs w:val="28"/>
        </w:rPr>
        <w:t>ряют его конкретную потребность;</w:t>
      </w:r>
    </w:p>
    <w:p w:rsidR="008F6945" w:rsidRPr="006F55D3" w:rsidRDefault="00C837EF" w:rsidP="00C837EF">
      <w:pPr>
        <w:pStyle w:val="Style6"/>
        <w:widowControl/>
        <w:spacing w:before="5" w:line="36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р</w:t>
      </w:r>
      <w:r w:rsidR="008F6945" w:rsidRPr="006F55D3">
        <w:rPr>
          <w:rStyle w:val="FontStyle17"/>
          <w:sz w:val="28"/>
          <w:szCs w:val="28"/>
        </w:rPr>
        <w:t>азвитие категории качества, позволяющее производить оценку конкурентоспособности неоднородных товаров.</w:t>
      </w:r>
    </w:p>
    <w:p w:rsidR="008F6945" w:rsidRPr="006F55D3" w:rsidRDefault="008F6945" w:rsidP="008F6945">
      <w:pPr>
        <w:pStyle w:val="Style6"/>
        <w:widowControl/>
        <w:spacing w:before="5" w:line="360" w:lineRule="auto"/>
        <w:ind w:firstLine="720"/>
        <w:rPr>
          <w:rStyle w:val="FontStyle17"/>
          <w:sz w:val="28"/>
          <w:szCs w:val="28"/>
        </w:rPr>
      </w:pPr>
      <w:r w:rsidRPr="006F55D3">
        <w:rPr>
          <w:rStyle w:val="FontStyle17"/>
          <w:sz w:val="28"/>
          <w:szCs w:val="28"/>
        </w:rPr>
        <w:t>И. А. Спиридонов подчеркивает, что понятие конкурентоспособности товара шире понятия качества и соответствия техническим параметрам, которые лишь</w:t>
      </w:r>
      <w:r w:rsidR="00C837EF">
        <w:rPr>
          <w:rStyle w:val="FontStyle17"/>
          <w:sz w:val="28"/>
          <w:szCs w:val="28"/>
        </w:rPr>
        <w:t xml:space="preserve"> только </w:t>
      </w:r>
      <w:r w:rsidRPr="006F55D3">
        <w:rPr>
          <w:rStyle w:val="FontStyle17"/>
          <w:sz w:val="28"/>
          <w:szCs w:val="28"/>
        </w:rPr>
        <w:t>являются одними из главных составляющих конкурентоспособности.</w:t>
      </w:r>
    </w:p>
    <w:p w:rsidR="008F6945" w:rsidRPr="006F55D3" w:rsidRDefault="00C837EF" w:rsidP="008F6945">
      <w:pPr>
        <w:pStyle w:val="Style6"/>
        <w:widowControl/>
        <w:spacing w:line="360" w:lineRule="auto"/>
        <w:ind w:firstLine="715"/>
        <w:rPr>
          <w:rStyle w:val="FontStyle16"/>
          <w:sz w:val="28"/>
          <w:szCs w:val="28"/>
        </w:rPr>
      </w:pPr>
      <w:r>
        <w:rPr>
          <w:rStyle w:val="FontStyle17"/>
          <w:sz w:val="28"/>
          <w:szCs w:val="28"/>
        </w:rPr>
        <w:t>Д</w:t>
      </w:r>
      <w:r w:rsidR="008F6945" w:rsidRPr="006F55D3">
        <w:rPr>
          <w:rStyle w:val="FontStyle17"/>
          <w:sz w:val="28"/>
          <w:szCs w:val="28"/>
        </w:rPr>
        <w:t>руги</w:t>
      </w:r>
      <w:r>
        <w:rPr>
          <w:rStyle w:val="FontStyle17"/>
          <w:sz w:val="28"/>
          <w:szCs w:val="28"/>
        </w:rPr>
        <w:t>е авторы</w:t>
      </w:r>
      <w:r w:rsidR="008F6945" w:rsidRPr="006F55D3">
        <w:rPr>
          <w:rStyle w:val="FontStyle17"/>
          <w:sz w:val="28"/>
          <w:szCs w:val="28"/>
        </w:rPr>
        <w:t xml:space="preserve">, </w:t>
      </w:r>
      <w:r>
        <w:rPr>
          <w:rStyle w:val="FontStyle17"/>
          <w:sz w:val="28"/>
          <w:szCs w:val="28"/>
        </w:rPr>
        <w:t>напротив</w:t>
      </w:r>
      <w:r w:rsidR="008F6945" w:rsidRPr="006F55D3">
        <w:rPr>
          <w:rStyle w:val="FontStyle17"/>
          <w:sz w:val="28"/>
          <w:szCs w:val="28"/>
        </w:rPr>
        <w:t>, не считают качество подчиненной категорией по отношению к конкурентоспособности и рассматривают ее как комплексный показатель качества любого экономического объекта в рыночной среде, характеризующий потенциал данного объекта</w:t>
      </w:r>
      <w:r w:rsidR="008F6945" w:rsidRPr="006F55D3">
        <w:rPr>
          <w:rStyle w:val="FontStyle16"/>
          <w:sz w:val="28"/>
          <w:szCs w:val="28"/>
        </w:rPr>
        <w:t xml:space="preserve">. </w:t>
      </w:r>
      <w:r w:rsidR="008F6945" w:rsidRPr="006F55D3">
        <w:rPr>
          <w:rStyle w:val="FontStyle17"/>
          <w:sz w:val="28"/>
          <w:szCs w:val="28"/>
        </w:rPr>
        <w:t>Однако, по</w:t>
      </w:r>
      <w:r>
        <w:rPr>
          <w:rStyle w:val="FontStyle17"/>
          <w:sz w:val="28"/>
          <w:szCs w:val="28"/>
        </w:rPr>
        <w:t xml:space="preserve"> </w:t>
      </w:r>
      <w:r w:rsidR="008F6945" w:rsidRPr="006F55D3">
        <w:rPr>
          <w:rStyle w:val="FontStyle17"/>
          <w:sz w:val="28"/>
          <w:szCs w:val="28"/>
        </w:rPr>
        <w:t>мнению</w:t>
      </w:r>
      <w:r>
        <w:rPr>
          <w:rStyle w:val="FontStyle17"/>
          <w:sz w:val="28"/>
          <w:szCs w:val="28"/>
        </w:rPr>
        <w:t xml:space="preserve"> автора</w:t>
      </w:r>
      <w:r w:rsidR="008F6945" w:rsidRPr="006F55D3">
        <w:rPr>
          <w:rStyle w:val="FontStyle17"/>
          <w:sz w:val="28"/>
          <w:szCs w:val="28"/>
        </w:rPr>
        <w:t xml:space="preserve">, </w:t>
      </w:r>
      <w:r>
        <w:rPr>
          <w:rStyle w:val="FontStyle17"/>
          <w:sz w:val="28"/>
          <w:szCs w:val="28"/>
        </w:rPr>
        <w:t xml:space="preserve">такая </w:t>
      </w:r>
      <w:r w:rsidR="008F6945" w:rsidRPr="006F55D3">
        <w:rPr>
          <w:rStyle w:val="FontStyle17"/>
          <w:sz w:val="28"/>
          <w:szCs w:val="28"/>
        </w:rPr>
        <w:t>точка зрения довольно спорная, так как в экономической науке качество рассматривается как набор характеристик, обуславливающих способность товара удовлетворять потребности</w:t>
      </w:r>
      <w:r w:rsidR="008F6945" w:rsidRPr="006F55D3">
        <w:rPr>
          <w:rStyle w:val="FontStyle16"/>
          <w:sz w:val="28"/>
          <w:szCs w:val="28"/>
        </w:rPr>
        <w:t>.</w:t>
      </w:r>
    </w:p>
    <w:p w:rsidR="008F6945" w:rsidRDefault="008F6945" w:rsidP="005C3649">
      <w:pPr>
        <w:pStyle w:val="Style6"/>
        <w:widowControl/>
        <w:spacing w:before="5" w:line="360" w:lineRule="auto"/>
        <w:ind w:firstLine="715"/>
        <w:rPr>
          <w:rStyle w:val="FontStyle17"/>
          <w:sz w:val="28"/>
          <w:szCs w:val="28"/>
        </w:rPr>
      </w:pPr>
      <w:r w:rsidRPr="006F55D3">
        <w:rPr>
          <w:rStyle w:val="FontStyle17"/>
          <w:sz w:val="28"/>
          <w:szCs w:val="28"/>
        </w:rPr>
        <w:t xml:space="preserve">При анализе понятия «конкурентоспособность товара» рассматриваются, помимо качества, такие характеристики, как цена товара и условия ее реализации. Отечественными авторами широко используется подход к определению конкурентоспособности, </w:t>
      </w:r>
      <w:r w:rsidR="005C3649">
        <w:rPr>
          <w:rStyle w:val="FontStyle17"/>
          <w:sz w:val="28"/>
          <w:szCs w:val="28"/>
        </w:rPr>
        <w:t>который основан</w:t>
      </w:r>
      <w:r w:rsidRPr="006F55D3">
        <w:rPr>
          <w:rStyle w:val="FontStyle17"/>
          <w:sz w:val="28"/>
          <w:szCs w:val="28"/>
        </w:rPr>
        <w:t xml:space="preserve"> на сравнении качественных и стоимостных характеристик. </w:t>
      </w:r>
      <w:r w:rsidR="005C3649">
        <w:rPr>
          <w:rStyle w:val="FontStyle17"/>
          <w:sz w:val="28"/>
          <w:szCs w:val="28"/>
        </w:rPr>
        <w:t xml:space="preserve">В </w:t>
      </w:r>
      <w:r w:rsidRPr="006F55D3">
        <w:rPr>
          <w:rStyle w:val="FontStyle17"/>
          <w:sz w:val="28"/>
          <w:szCs w:val="28"/>
        </w:rPr>
        <w:t>работе В. Д. Андрианова</w:t>
      </w:r>
      <w:r w:rsidR="005C3649">
        <w:rPr>
          <w:rStyle w:val="FontStyle17"/>
          <w:sz w:val="28"/>
          <w:szCs w:val="28"/>
        </w:rPr>
        <w:t xml:space="preserve"> </w:t>
      </w:r>
      <w:r w:rsidRPr="006F55D3">
        <w:rPr>
          <w:rStyle w:val="FontStyle17"/>
          <w:sz w:val="28"/>
          <w:szCs w:val="28"/>
        </w:rPr>
        <w:t>под конкурентоспособностью товара понимается «комплекс потребительских,</w:t>
      </w:r>
      <w:r w:rsidR="005C3649">
        <w:rPr>
          <w:rStyle w:val="FontStyle17"/>
          <w:sz w:val="28"/>
          <w:szCs w:val="28"/>
        </w:rPr>
        <w:t xml:space="preserve"> </w:t>
      </w:r>
      <w:r w:rsidR="005C3649" w:rsidRPr="006F55D3">
        <w:rPr>
          <w:rStyle w:val="FontStyle17"/>
          <w:sz w:val="28"/>
          <w:szCs w:val="28"/>
        </w:rPr>
        <w:t>ценовых и качественных характеристик, определяющих его успех на внутреннем и внешнем рынке»</w:t>
      </w:r>
      <w:r w:rsidR="00565917">
        <w:rPr>
          <w:rStyle w:val="FontStyle17"/>
          <w:sz w:val="28"/>
          <w:szCs w:val="28"/>
          <w:vertAlign w:val="superscript"/>
        </w:rPr>
        <w:t>1</w:t>
      </w:r>
      <w:r w:rsidR="005C3649">
        <w:rPr>
          <w:rStyle w:val="FontStyle17"/>
          <w:sz w:val="28"/>
          <w:szCs w:val="28"/>
        </w:rPr>
        <w:t>.</w:t>
      </w:r>
    </w:p>
    <w:p w:rsidR="004A5097" w:rsidRPr="005C3649" w:rsidRDefault="008F6945" w:rsidP="005C3649">
      <w:pPr>
        <w:pStyle w:val="Style6"/>
        <w:widowControl/>
        <w:spacing w:line="360" w:lineRule="auto"/>
        <w:ind w:firstLine="715"/>
        <w:rPr>
          <w:sz w:val="28"/>
          <w:szCs w:val="28"/>
        </w:rPr>
      </w:pPr>
      <w:r w:rsidRPr="006F55D3">
        <w:rPr>
          <w:rStyle w:val="FontStyle17"/>
          <w:sz w:val="28"/>
          <w:szCs w:val="28"/>
        </w:rPr>
        <w:t>Таким образом, конкурентоспособность товара определяется совокупностью его характеристик, которые учитываются потребителем, и проявляется в результате сравнения с товарами-аналогами.</w:t>
      </w:r>
      <w:r w:rsidR="005C3649">
        <w:rPr>
          <w:rStyle w:val="FontStyle17"/>
          <w:sz w:val="28"/>
          <w:szCs w:val="28"/>
        </w:rPr>
        <w:tab/>
      </w:r>
      <w:r w:rsidR="005C3649">
        <w:rPr>
          <w:rStyle w:val="FontStyle17"/>
          <w:sz w:val="28"/>
          <w:szCs w:val="28"/>
        </w:rPr>
        <w:tab/>
      </w:r>
      <w:r w:rsidR="005C3649">
        <w:rPr>
          <w:rStyle w:val="FontStyle17"/>
          <w:sz w:val="28"/>
          <w:szCs w:val="28"/>
        </w:rPr>
        <w:tab/>
      </w:r>
      <w:r w:rsidR="005C3649">
        <w:rPr>
          <w:rStyle w:val="FontStyle17"/>
          <w:sz w:val="28"/>
          <w:szCs w:val="28"/>
        </w:rPr>
        <w:tab/>
      </w:r>
      <w:r w:rsidR="005C3649">
        <w:rPr>
          <w:rStyle w:val="FontStyle17"/>
          <w:sz w:val="28"/>
          <w:szCs w:val="28"/>
        </w:rPr>
        <w:tab/>
      </w:r>
      <w:r w:rsidR="005C3649">
        <w:rPr>
          <w:rStyle w:val="FontStyle17"/>
          <w:sz w:val="28"/>
          <w:szCs w:val="28"/>
        </w:rPr>
        <w:tab/>
      </w:r>
      <w:r w:rsidR="005C3649">
        <w:rPr>
          <w:rStyle w:val="FontStyle17"/>
          <w:sz w:val="28"/>
          <w:szCs w:val="28"/>
        </w:rPr>
        <w:tab/>
        <w:t xml:space="preserve">Следовательно, </w:t>
      </w:r>
      <w:r w:rsidR="004A5097" w:rsidRPr="005C3649">
        <w:rPr>
          <w:bCs/>
          <w:color w:val="222222"/>
          <w:sz w:val="28"/>
          <w:szCs w:val="28"/>
        </w:rPr>
        <w:t xml:space="preserve">конкурентоспособность — </w:t>
      </w:r>
      <w:r w:rsidR="00C668A4">
        <w:rPr>
          <w:bCs/>
          <w:color w:val="222222"/>
          <w:sz w:val="28"/>
          <w:szCs w:val="28"/>
        </w:rPr>
        <w:t xml:space="preserve">это </w:t>
      </w:r>
      <w:r w:rsidR="004A5097" w:rsidRPr="005C3649">
        <w:rPr>
          <w:bCs/>
          <w:color w:val="222222"/>
          <w:sz w:val="28"/>
          <w:szCs w:val="28"/>
        </w:rPr>
        <w:t>более высокое по сравнению с товарами-заменителями соотношение совокупности качественных характеристик товара и затрат на его приобретение и потребление при их соответствии требованиям рынка или его определенного сегмента</w:t>
      </w:r>
      <w:r w:rsidR="004A5097" w:rsidRPr="005C3649">
        <w:rPr>
          <w:color w:val="222222"/>
          <w:sz w:val="28"/>
          <w:szCs w:val="28"/>
        </w:rPr>
        <w:t xml:space="preserve">. </w:t>
      </w:r>
      <w:r w:rsidR="00C668A4">
        <w:rPr>
          <w:color w:val="222222"/>
          <w:sz w:val="28"/>
          <w:szCs w:val="28"/>
        </w:rPr>
        <w:t xml:space="preserve">Другими словами, </w:t>
      </w:r>
      <w:r w:rsidR="004A5097" w:rsidRPr="005C3649">
        <w:rPr>
          <w:color w:val="222222"/>
          <w:sz w:val="28"/>
          <w:szCs w:val="28"/>
        </w:rPr>
        <w:t xml:space="preserve">конкурентоспособным считается товар, совокупный полезный эффект </w:t>
      </w:r>
      <w:r w:rsidR="00C668A4" w:rsidRPr="005C3649">
        <w:rPr>
          <w:color w:val="222222"/>
          <w:sz w:val="28"/>
          <w:szCs w:val="28"/>
        </w:rPr>
        <w:t xml:space="preserve">которого </w:t>
      </w:r>
      <w:r w:rsidR="004A5097" w:rsidRPr="005C3649">
        <w:rPr>
          <w:color w:val="222222"/>
          <w:sz w:val="28"/>
          <w:szCs w:val="28"/>
        </w:rPr>
        <w:t>на единицу затрат выше, чем у остальных, и при этом величина ни одного из критериев не является неприемлемой для потребителя.</w:t>
      </w:r>
    </w:p>
    <w:p w:rsidR="00565917" w:rsidRPr="00565917" w:rsidRDefault="00455651" w:rsidP="00565917">
      <w:pPr>
        <w:pStyle w:val="Style6"/>
        <w:widowControl/>
        <w:spacing w:before="5" w:line="360" w:lineRule="auto"/>
        <w:ind w:firstLine="710"/>
        <w:rPr>
          <w:sz w:val="28"/>
          <w:szCs w:val="28"/>
        </w:rPr>
      </w:pPr>
      <w:r>
        <w:rPr>
          <w:bCs/>
          <w:noProof/>
          <w:vertAlign w:val="superscript"/>
        </w:rPr>
        <w:pict>
          <v:line id="_x0000_s1031" style="position:absolute;left:0;text-align:left;z-index:251657216" from="0,71.05pt" to="297pt,71.05pt"/>
        </w:pict>
      </w:r>
      <w:r w:rsidR="004A5097" w:rsidRPr="00565917">
        <w:rPr>
          <w:sz w:val="28"/>
          <w:szCs w:val="28"/>
        </w:rPr>
        <w:t xml:space="preserve">Товар с низким качеством может быть конкурентоспособен при соответствующей цене, но при отсутствии какого-либо свойства он потеряет </w:t>
      </w:r>
      <w:r w:rsidR="00C668A4" w:rsidRPr="00565917">
        <w:rPr>
          <w:sz w:val="28"/>
          <w:szCs w:val="28"/>
        </w:rPr>
        <w:t xml:space="preserve">свою </w:t>
      </w:r>
      <w:r w:rsidR="004A5097" w:rsidRPr="00565917">
        <w:rPr>
          <w:sz w:val="28"/>
          <w:szCs w:val="28"/>
        </w:rPr>
        <w:t>привлекательность</w:t>
      </w:r>
      <w:r w:rsidR="00C668A4" w:rsidRPr="00565917">
        <w:rPr>
          <w:sz w:val="28"/>
          <w:szCs w:val="28"/>
        </w:rPr>
        <w:t xml:space="preserve"> для потребителя</w:t>
      </w:r>
      <w:r w:rsidR="004A5097" w:rsidRPr="00565917">
        <w:rPr>
          <w:sz w:val="28"/>
          <w:szCs w:val="28"/>
        </w:rPr>
        <w:t xml:space="preserve"> вообще.</w:t>
      </w:r>
    </w:p>
    <w:p w:rsidR="00565917" w:rsidRPr="00565917" w:rsidRDefault="00565917" w:rsidP="00565917">
      <w:pPr>
        <w:pStyle w:val="Style6"/>
        <w:widowControl/>
        <w:spacing w:before="5" w:line="360" w:lineRule="auto"/>
        <w:ind w:firstLine="0"/>
        <w:rPr>
          <w:rStyle w:val="FontStyle19"/>
          <w:sz w:val="24"/>
          <w:szCs w:val="24"/>
        </w:rPr>
      </w:pPr>
      <w:r>
        <w:rPr>
          <w:rStyle w:val="FontStyle15"/>
          <w:b w:val="0"/>
          <w:sz w:val="24"/>
          <w:szCs w:val="24"/>
          <w:vertAlign w:val="superscript"/>
        </w:rPr>
        <w:t>1</w:t>
      </w:r>
      <w:r w:rsidRPr="00565917">
        <w:rPr>
          <w:rStyle w:val="FontStyle15"/>
          <w:b w:val="0"/>
          <w:sz w:val="24"/>
          <w:szCs w:val="24"/>
        </w:rPr>
        <w:t xml:space="preserve">Прахова Т. С. Понятие и сущность конкурентоспособности // </w:t>
      </w:r>
      <w:r w:rsidRPr="00565917">
        <w:rPr>
          <w:rStyle w:val="FontStyle19"/>
          <w:sz w:val="24"/>
          <w:szCs w:val="24"/>
        </w:rPr>
        <w:t>Сборник научных трудов СевКавГТУ. Серия «Экономика», 2005, №2.</w:t>
      </w:r>
    </w:p>
    <w:p w:rsidR="0093277A" w:rsidRDefault="0093277A" w:rsidP="0093277A">
      <w:pPr>
        <w:pStyle w:val="Style6"/>
        <w:widowControl/>
        <w:spacing w:before="5" w:line="360" w:lineRule="auto"/>
        <w:ind w:firstLine="71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Параметрами оценки конкурентоспособности товара являются:</w:t>
      </w:r>
    </w:p>
    <w:p w:rsidR="0093277A" w:rsidRDefault="0093277A" w:rsidP="0093277A">
      <w:pPr>
        <w:pStyle w:val="Style6"/>
        <w:widowControl/>
        <w:spacing w:before="5" w:line="36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качество продукции, соответствие нормам и стандартам;</w:t>
      </w:r>
    </w:p>
    <w:p w:rsidR="0093277A" w:rsidRDefault="0093277A" w:rsidP="0093277A">
      <w:pPr>
        <w:pStyle w:val="Style6"/>
        <w:widowControl/>
        <w:spacing w:before="5" w:line="36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цена;</w:t>
      </w:r>
    </w:p>
    <w:p w:rsidR="004A5097" w:rsidRPr="00CB2AD1" w:rsidRDefault="0093277A" w:rsidP="00CB2AD1">
      <w:pPr>
        <w:pStyle w:val="Style6"/>
        <w:widowControl/>
        <w:spacing w:before="5" w:line="360" w:lineRule="auto"/>
        <w:ind w:firstLine="0"/>
        <w:rPr>
          <w:sz w:val="28"/>
          <w:szCs w:val="28"/>
        </w:rPr>
      </w:pPr>
      <w:r>
        <w:rPr>
          <w:rStyle w:val="FontStyle17"/>
          <w:sz w:val="28"/>
          <w:szCs w:val="28"/>
        </w:rPr>
        <w:t>- соответствие потребительскому спросу.</w:t>
      </w:r>
      <w:r w:rsidR="00CB2AD1">
        <w:rPr>
          <w:rStyle w:val="FontStyle17"/>
          <w:sz w:val="28"/>
          <w:szCs w:val="28"/>
        </w:rPr>
        <w:tab/>
      </w:r>
      <w:r w:rsidR="00CB2AD1">
        <w:rPr>
          <w:rStyle w:val="FontStyle17"/>
          <w:sz w:val="28"/>
          <w:szCs w:val="28"/>
        </w:rPr>
        <w:tab/>
      </w:r>
      <w:r w:rsidR="00CB2AD1">
        <w:rPr>
          <w:rStyle w:val="FontStyle17"/>
          <w:sz w:val="28"/>
          <w:szCs w:val="28"/>
        </w:rPr>
        <w:tab/>
      </w:r>
      <w:r w:rsidR="00CB2AD1">
        <w:rPr>
          <w:rStyle w:val="FontStyle17"/>
          <w:sz w:val="28"/>
          <w:szCs w:val="28"/>
        </w:rPr>
        <w:tab/>
      </w:r>
      <w:r w:rsidR="00CB2AD1">
        <w:rPr>
          <w:rStyle w:val="FontStyle17"/>
          <w:sz w:val="28"/>
          <w:szCs w:val="28"/>
        </w:rPr>
        <w:tab/>
      </w:r>
      <w:r w:rsidR="00CB2AD1">
        <w:rPr>
          <w:rStyle w:val="FontStyle17"/>
          <w:sz w:val="28"/>
          <w:szCs w:val="28"/>
        </w:rPr>
        <w:tab/>
      </w:r>
      <w:r w:rsidR="00CB2AD1">
        <w:rPr>
          <w:rStyle w:val="FontStyle17"/>
          <w:sz w:val="28"/>
          <w:szCs w:val="28"/>
        </w:rPr>
        <w:tab/>
      </w:r>
      <w:r w:rsidR="00CB2AD1">
        <w:rPr>
          <w:rStyle w:val="FontStyle17"/>
          <w:sz w:val="28"/>
          <w:szCs w:val="28"/>
        </w:rPr>
        <w:tab/>
      </w:r>
      <w:r w:rsidR="004A5097" w:rsidRPr="00CB2AD1">
        <w:rPr>
          <w:sz w:val="28"/>
          <w:szCs w:val="28"/>
        </w:rPr>
        <w:t xml:space="preserve">Помимо требований к товару, выдвигаемых каждым отдельным потребителем, существуют и требования, общие для всех товаров, </w:t>
      </w:r>
      <w:r w:rsidR="00CB2AD1">
        <w:rPr>
          <w:sz w:val="28"/>
          <w:szCs w:val="28"/>
        </w:rPr>
        <w:t xml:space="preserve">которые являются </w:t>
      </w:r>
      <w:r w:rsidR="004A5097" w:rsidRPr="00CB2AD1">
        <w:rPr>
          <w:sz w:val="28"/>
          <w:szCs w:val="28"/>
        </w:rPr>
        <w:t>обязательные к выполнению. Это нормативные параметры, которые устанавливаются: действующими международными (ИСО, МЭК и др.) и региональными стандартами; национальными зарубежными и отечественными стандартами; действующими законодательствами, нормативными актами, техническими регламентами страны-экспортера и страны-импортера, устанавливающими требования к ввозимой в страну продукции; стандартами фирм—изготовителей продукции; патентной документацией.</w:t>
      </w:r>
    </w:p>
    <w:p w:rsidR="00CB2AD1" w:rsidRPr="00CB2AD1" w:rsidRDefault="0093277A" w:rsidP="00CB2AD1">
      <w:pPr>
        <w:pStyle w:val="Style6"/>
        <w:widowControl/>
        <w:spacing w:before="5" w:line="360" w:lineRule="auto"/>
        <w:ind w:firstLine="710"/>
        <w:rPr>
          <w:rStyle w:val="FontStyle16"/>
          <w:sz w:val="28"/>
          <w:szCs w:val="28"/>
        </w:rPr>
      </w:pPr>
      <w:r w:rsidRPr="00CB2AD1">
        <w:rPr>
          <w:sz w:val="28"/>
          <w:szCs w:val="28"/>
        </w:rPr>
        <w:t xml:space="preserve">Таким образом, </w:t>
      </w:r>
      <w:r w:rsidR="00CB2AD1" w:rsidRPr="00CB2AD1">
        <w:rPr>
          <w:sz w:val="28"/>
          <w:szCs w:val="28"/>
        </w:rPr>
        <w:t xml:space="preserve">конкурентоспособность — это более высокое по сравнению с товарами-заменителями соотношение совокупности качественных характеристик товара и затрат на его приобретение и потребление при их соответствии требованиям рынка или его определенного сегмента. </w:t>
      </w:r>
      <w:r w:rsidR="00CB2AD1" w:rsidRPr="00CB2AD1">
        <w:rPr>
          <w:rStyle w:val="FontStyle17"/>
          <w:sz w:val="28"/>
          <w:szCs w:val="28"/>
        </w:rPr>
        <w:t>Конкурентоспособность является величиной относительной, где базой для сравнения выступают аналогичные показатели конкурентов. Параметрами оценки конкурентоспособности товара являются: качество продукции, соответствие нормам и стандартам; цена; соответствие потребительскому спросу.</w:t>
      </w:r>
      <w:r w:rsidR="00CB2AD1" w:rsidRPr="00CB2AD1">
        <w:rPr>
          <w:rStyle w:val="FontStyle17"/>
          <w:sz w:val="28"/>
          <w:szCs w:val="28"/>
        </w:rPr>
        <w:tab/>
      </w:r>
      <w:r w:rsidR="00CB2AD1" w:rsidRPr="00CB2AD1">
        <w:rPr>
          <w:rStyle w:val="FontStyle17"/>
          <w:sz w:val="28"/>
          <w:szCs w:val="28"/>
        </w:rPr>
        <w:tab/>
      </w:r>
      <w:r w:rsidR="00CB2AD1" w:rsidRPr="00CB2AD1">
        <w:rPr>
          <w:rStyle w:val="FontStyle17"/>
          <w:sz w:val="28"/>
          <w:szCs w:val="28"/>
        </w:rPr>
        <w:tab/>
      </w:r>
    </w:p>
    <w:p w:rsidR="009118B4" w:rsidRDefault="009118B4" w:rsidP="008F6945">
      <w:pPr>
        <w:spacing w:line="360" w:lineRule="auto"/>
        <w:jc w:val="both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1.2 МЕТОДОЛОГИЧЕСКИЕ ОСНОВЫ ОЦЕНКИ КОНКУРЕНТОСПОСОБНОСТИ ТОВАРА</w:t>
      </w: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4A5097" w:rsidRPr="00991B24" w:rsidRDefault="005853D7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>
        <w:tab/>
      </w:r>
      <w:r w:rsidR="004A5097" w:rsidRPr="002B3B00">
        <w:rPr>
          <w:sz w:val="28"/>
          <w:szCs w:val="28"/>
        </w:rPr>
        <w:t>Существует несколько методов расчета показателя конкурентоспособности.</w:t>
      </w:r>
      <w:r w:rsidRPr="002B3B00">
        <w:rPr>
          <w:sz w:val="28"/>
          <w:szCs w:val="28"/>
        </w:rPr>
        <w:t xml:space="preserve"> П</w:t>
      </w:r>
      <w:r w:rsidR="004A5097" w:rsidRPr="002B3B00">
        <w:rPr>
          <w:sz w:val="28"/>
          <w:szCs w:val="28"/>
        </w:rPr>
        <w:t xml:space="preserve">режде чем рассчитывать количественное значение показателя конкурентоспособности, </w:t>
      </w:r>
      <w:r w:rsidRPr="002B3B00">
        <w:rPr>
          <w:sz w:val="28"/>
          <w:szCs w:val="28"/>
        </w:rPr>
        <w:t xml:space="preserve">следует </w:t>
      </w:r>
      <w:r w:rsidR="004A5097" w:rsidRPr="002B3B00">
        <w:rPr>
          <w:sz w:val="28"/>
          <w:szCs w:val="28"/>
        </w:rPr>
        <w:t xml:space="preserve"> провести ряд дополнительных исследований.</w:t>
      </w:r>
      <w:r w:rsidR="002B3B00" w:rsidRPr="002B3B00">
        <w:rPr>
          <w:sz w:val="28"/>
          <w:szCs w:val="28"/>
        </w:rPr>
        <w:tab/>
      </w:r>
      <w:r w:rsidR="004A5097" w:rsidRPr="002B3B00">
        <w:rPr>
          <w:sz w:val="28"/>
          <w:szCs w:val="28"/>
        </w:rPr>
        <w:t xml:space="preserve">На первой стадии проводится экспериментальное определение или расчет всех характеристик собственного товара, включая </w:t>
      </w:r>
      <w:r w:rsidR="002B3B00" w:rsidRPr="002B3B00">
        <w:rPr>
          <w:sz w:val="28"/>
          <w:szCs w:val="28"/>
        </w:rPr>
        <w:t>также</w:t>
      </w:r>
      <w:r w:rsidR="004A5097" w:rsidRPr="002B3B00">
        <w:rPr>
          <w:sz w:val="28"/>
          <w:szCs w:val="28"/>
        </w:rPr>
        <w:t xml:space="preserve"> те, которые можно выявить только в процессе его эксплуатации (энергоемкость, требуемая периодичность смазывания или замены деталей).</w:t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4A5097" w:rsidRPr="002B3B00">
        <w:rPr>
          <w:sz w:val="28"/>
          <w:szCs w:val="28"/>
        </w:rPr>
        <w:t xml:space="preserve">На второй </w:t>
      </w:r>
      <w:r w:rsidR="002B3B00" w:rsidRPr="002B3B00">
        <w:rPr>
          <w:sz w:val="28"/>
          <w:szCs w:val="28"/>
        </w:rPr>
        <w:t>стадии</w:t>
      </w:r>
      <w:r w:rsidR="004A5097" w:rsidRPr="002B3B00">
        <w:rPr>
          <w:sz w:val="28"/>
          <w:szCs w:val="28"/>
        </w:rPr>
        <w:t xml:space="preserve"> определяются цели оценки конкурентоспособности, которые зависят от стадии жизненного цикла товара, от стратегии и планов развития фирмы и т.д. Перед тем как вывести новый товар на рынок, </w:t>
      </w:r>
      <w:r w:rsidR="002B3B00" w:rsidRPr="002B3B00">
        <w:rPr>
          <w:sz w:val="28"/>
          <w:szCs w:val="28"/>
        </w:rPr>
        <w:t>следует</w:t>
      </w:r>
      <w:r w:rsidR="004A5097" w:rsidRPr="002B3B00">
        <w:rPr>
          <w:sz w:val="28"/>
          <w:szCs w:val="28"/>
        </w:rPr>
        <w:t xml:space="preserve"> удостовериться, что он по своим показателям не уступает конкурентам и может привлечь внимание покупателей. Со временем конкурентоспособность товара может либо повышаться, либо снижаться в связи с изменением предпочтений потребителей, появлением новых или уходом с рынка старых конкурентов и т.д.</w:t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4A5097" w:rsidRPr="002B3B00">
        <w:rPr>
          <w:sz w:val="28"/>
          <w:szCs w:val="28"/>
        </w:rPr>
        <w:t xml:space="preserve">На третьей </w:t>
      </w:r>
      <w:r w:rsidR="002B3B00" w:rsidRPr="002B3B00">
        <w:rPr>
          <w:sz w:val="28"/>
          <w:szCs w:val="28"/>
        </w:rPr>
        <w:t>стадии</w:t>
      </w:r>
      <w:r w:rsidR="004A5097" w:rsidRPr="002B3B00">
        <w:rPr>
          <w:sz w:val="28"/>
          <w:szCs w:val="28"/>
        </w:rPr>
        <w:t xml:space="preserve"> проводятся сегментация рынка и обоснование целевого сегмента. Если </w:t>
      </w:r>
      <w:r w:rsidR="002B3B00" w:rsidRPr="002B3B00">
        <w:rPr>
          <w:sz w:val="28"/>
          <w:szCs w:val="28"/>
        </w:rPr>
        <w:t xml:space="preserve">методов маркетинга </w:t>
      </w:r>
      <w:r w:rsidR="004A5097" w:rsidRPr="002B3B00">
        <w:rPr>
          <w:sz w:val="28"/>
          <w:szCs w:val="28"/>
        </w:rPr>
        <w:t>окажется несколько, то оценку конкурентоспособности товара необходимо проводить для каждого сегмента отдельно.</w:t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  <w:t xml:space="preserve"> 1) </w:t>
      </w:r>
      <w:r w:rsidR="004A5097" w:rsidRPr="002B3B00">
        <w:rPr>
          <w:rStyle w:val="a4"/>
          <w:b w:val="0"/>
          <w:color w:val="222222"/>
          <w:sz w:val="28"/>
          <w:szCs w:val="28"/>
        </w:rPr>
        <w:t>Определение конкурентоспособности продукции  методом расчета единичных и групповых показателей</w:t>
      </w:r>
      <w:r w:rsidR="002B3B00" w:rsidRPr="002B3B00">
        <w:rPr>
          <w:rStyle w:val="a4"/>
          <w:b w:val="0"/>
          <w:color w:val="222222"/>
          <w:sz w:val="28"/>
          <w:szCs w:val="28"/>
        </w:rPr>
        <w:t xml:space="preserve">. </w:t>
      </w:r>
      <w:r w:rsidR="004A5097" w:rsidRPr="002B3B00">
        <w:rPr>
          <w:sz w:val="28"/>
          <w:szCs w:val="28"/>
        </w:rPr>
        <w:t xml:space="preserve">В основе данного  традиционного метода лежит расчет единичных и групповых показателей, на базе которых определяется интегральный показатель конкурентоспособности. </w:t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2B3B00" w:rsidRPr="002B3B00">
        <w:rPr>
          <w:sz w:val="28"/>
          <w:szCs w:val="28"/>
        </w:rPr>
        <w:tab/>
      </w:r>
      <w:r w:rsidR="004A5097" w:rsidRPr="002B3B00">
        <w:rPr>
          <w:bCs/>
          <w:sz w:val="28"/>
          <w:szCs w:val="28"/>
        </w:rPr>
        <w:t>На первом этапе</w:t>
      </w:r>
      <w:r w:rsidR="004A5097" w:rsidRPr="002B3B00">
        <w:rPr>
          <w:sz w:val="28"/>
          <w:szCs w:val="28"/>
        </w:rPr>
        <w:t xml:space="preserve"> выбирается база сравнения. В качестве базы для сравнения может служить лучший из уже существующих на целевом рынке товаров-конкурентов, или более совершенный образец, появление которого ожидается в ближайшем будущем, или некоторый абстрактный эталон. Если </w:t>
      </w:r>
      <w:r w:rsidR="002B3B00" w:rsidRPr="002B3B00">
        <w:rPr>
          <w:sz w:val="28"/>
          <w:szCs w:val="28"/>
        </w:rPr>
        <w:t>разделить товары на три группы (</w:t>
      </w:r>
      <w:r w:rsidR="004A5097" w:rsidRPr="002B3B00">
        <w:rPr>
          <w:sz w:val="28"/>
          <w:szCs w:val="28"/>
        </w:rPr>
        <w:t>имеющие аналоги и уже выведенные на рынок;</w:t>
      </w:r>
      <w:r w:rsidR="002B3B00" w:rsidRPr="002B3B00">
        <w:rPr>
          <w:sz w:val="28"/>
          <w:szCs w:val="28"/>
        </w:rPr>
        <w:t xml:space="preserve"> </w:t>
      </w:r>
      <w:r w:rsidR="004A5097" w:rsidRPr="00991B24">
        <w:rPr>
          <w:color w:val="222222"/>
          <w:sz w:val="28"/>
          <w:szCs w:val="28"/>
        </w:rPr>
        <w:t>имеющие аналоги и находящиеся на стадии разработки;</w:t>
      </w:r>
      <w:r w:rsidR="002B3B00">
        <w:rPr>
          <w:color w:val="222222"/>
          <w:sz w:val="28"/>
          <w:szCs w:val="28"/>
        </w:rPr>
        <w:t xml:space="preserve"> не имеющие аналогов), </w:t>
      </w:r>
      <w:r w:rsidR="004A5097" w:rsidRPr="00991B24">
        <w:rPr>
          <w:color w:val="222222"/>
          <w:sz w:val="28"/>
          <w:szCs w:val="28"/>
        </w:rPr>
        <w:t>то получаем, что первый вариант базы сравнения лучше использовать для первой группы, второй — для группы 2, третий — для группы 3.</w:t>
      </w:r>
      <w:r w:rsidR="002B3B00">
        <w:rPr>
          <w:color w:val="222222"/>
          <w:sz w:val="28"/>
          <w:szCs w:val="28"/>
        </w:rPr>
        <w:tab/>
      </w:r>
      <w:r w:rsidR="002B3B00">
        <w:rPr>
          <w:color w:val="222222"/>
          <w:sz w:val="28"/>
          <w:szCs w:val="28"/>
        </w:rPr>
        <w:tab/>
      </w:r>
      <w:r w:rsidR="002B3B00">
        <w:rPr>
          <w:color w:val="222222"/>
          <w:sz w:val="28"/>
          <w:szCs w:val="28"/>
        </w:rPr>
        <w:tab/>
      </w:r>
      <w:r w:rsidR="002B3B00">
        <w:rPr>
          <w:color w:val="222222"/>
          <w:sz w:val="28"/>
          <w:szCs w:val="28"/>
        </w:rPr>
        <w:tab/>
      </w:r>
      <w:r w:rsidR="002B3B00">
        <w:rPr>
          <w:color w:val="222222"/>
          <w:sz w:val="28"/>
          <w:szCs w:val="28"/>
        </w:rPr>
        <w:tab/>
      </w:r>
      <w:r w:rsidR="002B3B00">
        <w:rPr>
          <w:color w:val="222222"/>
          <w:sz w:val="28"/>
          <w:szCs w:val="28"/>
        </w:rPr>
        <w:tab/>
      </w:r>
      <w:r w:rsidR="002B3B00">
        <w:rPr>
          <w:color w:val="222222"/>
          <w:sz w:val="28"/>
          <w:szCs w:val="28"/>
        </w:rPr>
        <w:tab/>
      </w:r>
      <w:r w:rsidR="002B3B00">
        <w:rPr>
          <w:color w:val="222222"/>
          <w:sz w:val="28"/>
          <w:szCs w:val="28"/>
        </w:rPr>
        <w:tab/>
      </w:r>
      <w:r w:rsidR="002B3B00">
        <w:rPr>
          <w:color w:val="222222"/>
          <w:sz w:val="28"/>
          <w:szCs w:val="28"/>
        </w:rPr>
        <w:tab/>
      </w:r>
      <w:r w:rsidR="004A5097" w:rsidRPr="00991B24">
        <w:rPr>
          <w:bCs/>
          <w:color w:val="222222"/>
          <w:sz w:val="28"/>
          <w:szCs w:val="28"/>
        </w:rPr>
        <w:t>На втором этапе</w:t>
      </w:r>
      <w:r w:rsidR="004A5097" w:rsidRPr="00991B24">
        <w:rPr>
          <w:color w:val="222222"/>
          <w:sz w:val="28"/>
          <w:szCs w:val="28"/>
        </w:rPr>
        <w:t xml:space="preserve"> </w:t>
      </w:r>
      <w:r w:rsidR="002B3B00">
        <w:rPr>
          <w:color w:val="222222"/>
          <w:sz w:val="28"/>
          <w:szCs w:val="28"/>
        </w:rPr>
        <w:t>определяются</w:t>
      </w:r>
      <w:r w:rsidR="004A5097" w:rsidRPr="00991B24">
        <w:rPr>
          <w:color w:val="222222"/>
          <w:sz w:val="28"/>
          <w:szCs w:val="28"/>
        </w:rPr>
        <w:t xml:space="preserve"> наиболее значимые для потребителя критерии. Они делятся на две группы: потребительские и экономические. Первые включают в себя качественные характеристики товара (производительность, </w:t>
      </w:r>
      <w:r w:rsidR="002B3B00" w:rsidRPr="00991B24">
        <w:rPr>
          <w:color w:val="222222"/>
          <w:sz w:val="28"/>
          <w:szCs w:val="28"/>
        </w:rPr>
        <w:t>надежность</w:t>
      </w:r>
      <w:r w:rsidR="002B3B00">
        <w:rPr>
          <w:color w:val="222222"/>
          <w:sz w:val="28"/>
          <w:szCs w:val="28"/>
        </w:rPr>
        <w:t>,</w:t>
      </w:r>
      <w:r w:rsidR="002B3B00" w:rsidRPr="00991B24">
        <w:rPr>
          <w:color w:val="222222"/>
          <w:sz w:val="28"/>
          <w:szCs w:val="28"/>
        </w:rPr>
        <w:t xml:space="preserve"> </w:t>
      </w:r>
      <w:r w:rsidR="004A5097" w:rsidRPr="00991B24">
        <w:rPr>
          <w:color w:val="222222"/>
          <w:sz w:val="28"/>
          <w:szCs w:val="28"/>
        </w:rPr>
        <w:t>габариты, экологическая безопасность, и т.д.), вторые — цену товара, затраты на транспортировку, монтаж и эксплуатацию, что в целом составляет цену потребления. Значение критерия у базисной модели обозначим РБ, а у сравниваемого образца — Р.</w:t>
      </w:r>
      <w:r w:rsidR="002B3B00">
        <w:rPr>
          <w:color w:val="222222"/>
          <w:sz w:val="28"/>
          <w:szCs w:val="28"/>
        </w:rPr>
        <w:tab/>
      </w:r>
      <w:r w:rsidR="002B3B00">
        <w:rPr>
          <w:color w:val="222222"/>
          <w:sz w:val="28"/>
          <w:szCs w:val="28"/>
        </w:rPr>
        <w:tab/>
      </w:r>
      <w:r w:rsidR="002B3B00">
        <w:rPr>
          <w:color w:val="222222"/>
          <w:sz w:val="28"/>
          <w:szCs w:val="28"/>
        </w:rPr>
        <w:tab/>
      </w:r>
      <w:r w:rsidR="002B3B00">
        <w:rPr>
          <w:color w:val="222222"/>
          <w:sz w:val="28"/>
          <w:szCs w:val="28"/>
        </w:rPr>
        <w:tab/>
      </w:r>
      <w:r w:rsidR="002B3B00">
        <w:rPr>
          <w:color w:val="222222"/>
          <w:sz w:val="28"/>
          <w:szCs w:val="28"/>
        </w:rPr>
        <w:tab/>
      </w:r>
      <w:r w:rsidR="002B3B00">
        <w:rPr>
          <w:color w:val="222222"/>
          <w:sz w:val="28"/>
          <w:szCs w:val="28"/>
        </w:rPr>
        <w:tab/>
      </w:r>
      <w:r w:rsidR="002B3B00">
        <w:rPr>
          <w:color w:val="222222"/>
          <w:sz w:val="28"/>
          <w:szCs w:val="28"/>
        </w:rPr>
        <w:tab/>
      </w:r>
      <w:r w:rsidR="002B3B00">
        <w:rPr>
          <w:color w:val="222222"/>
          <w:sz w:val="28"/>
          <w:szCs w:val="28"/>
        </w:rPr>
        <w:tab/>
      </w:r>
      <w:r w:rsidR="002B3B00">
        <w:rPr>
          <w:color w:val="222222"/>
          <w:sz w:val="28"/>
          <w:szCs w:val="28"/>
        </w:rPr>
        <w:tab/>
      </w:r>
      <w:r w:rsidR="002B3B00">
        <w:rPr>
          <w:color w:val="222222"/>
          <w:sz w:val="28"/>
          <w:szCs w:val="28"/>
        </w:rPr>
        <w:tab/>
      </w:r>
      <w:r w:rsidR="002B3B00">
        <w:rPr>
          <w:color w:val="222222"/>
          <w:sz w:val="28"/>
          <w:szCs w:val="28"/>
        </w:rPr>
        <w:tab/>
      </w:r>
      <w:r w:rsidR="004A5097" w:rsidRPr="00991B24">
        <w:rPr>
          <w:bCs/>
          <w:color w:val="222222"/>
          <w:sz w:val="28"/>
          <w:szCs w:val="28"/>
        </w:rPr>
        <w:t>На третьем этапе</w:t>
      </w:r>
      <w:r w:rsidR="004A5097" w:rsidRPr="00991B24">
        <w:rPr>
          <w:color w:val="222222"/>
          <w:sz w:val="28"/>
          <w:szCs w:val="28"/>
        </w:rPr>
        <w:t xml:space="preserve"> по каждому критерию рассчитывается единичный показатель конкурентоспособности (qi). Если увеличение значения критерия влечет за собой повышение качества, то</w:t>
      </w:r>
    </w:p>
    <w:p w:rsidR="004A5097" w:rsidRPr="00991B24" w:rsidRDefault="002B3B00" w:rsidP="002B3B00">
      <w:pPr>
        <w:pStyle w:val="a3"/>
        <w:shd w:val="clear" w:color="auto" w:fill="FFFFFF"/>
        <w:spacing w:line="360" w:lineRule="auto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Pr="00991B24">
        <w:rPr>
          <w:color w:val="222222"/>
          <w:sz w:val="28"/>
          <w:szCs w:val="28"/>
        </w:rPr>
        <w:t>Q</w:t>
      </w:r>
      <w:r w:rsidR="004A5097" w:rsidRPr="00991B24">
        <w:rPr>
          <w:color w:val="222222"/>
          <w:sz w:val="28"/>
          <w:szCs w:val="28"/>
        </w:rPr>
        <w:t xml:space="preserve">i = Pi/PБi, </w:t>
      </w:r>
      <w:r>
        <w:rPr>
          <w:color w:val="222222"/>
          <w:sz w:val="28"/>
          <w:szCs w:val="28"/>
        </w:rPr>
        <w:t xml:space="preserve">                                           </w:t>
      </w:r>
      <w:r>
        <w:rPr>
          <w:color w:val="222222"/>
          <w:sz w:val="28"/>
          <w:szCs w:val="28"/>
        </w:rPr>
        <w:tab/>
        <w:t xml:space="preserve">      </w:t>
      </w:r>
      <w:r w:rsidR="004A5097" w:rsidRPr="00991B24">
        <w:rPr>
          <w:color w:val="222222"/>
          <w:sz w:val="28"/>
          <w:szCs w:val="28"/>
        </w:rPr>
        <w:t>(1)</w:t>
      </w:r>
    </w:p>
    <w:p w:rsidR="004A5097" w:rsidRPr="00991B24" w:rsidRDefault="004A5097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991B24">
        <w:rPr>
          <w:color w:val="222222"/>
          <w:sz w:val="28"/>
          <w:szCs w:val="28"/>
        </w:rPr>
        <w:t>а если снижение, то</w:t>
      </w:r>
    </w:p>
    <w:p w:rsidR="004A5097" w:rsidRPr="00991B24" w:rsidRDefault="002B3B00" w:rsidP="002B3B00">
      <w:pPr>
        <w:pStyle w:val="a3"/>
        <w:shd w:val="clear" w:color="auto" w:fill="FFFFFF"/>
        <w:spacing w:line="360" w:lineRule="auto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="004A5097" w:rsidRPr="00991B24">
        <w:rPr>
          <w:color w:val="222222"/>
          <w:sz w:val="28"/>
          <w:szCs w:val="28"/>
        </w:rPr>
        <w:t xml:space="preserve">qi = PБi/Pi, </w:t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="004A5097" w:rsidRPr="00991B24">
        <w:rPr>
          <w:color w:val="222222"/>
          <w:sz w:val="28"/>
          <w:szCs w:val="28"/>
        </w:rPr>
        <w:t>(2)</w:t>
      </w:r>
    </w:p>
    <w:p w:rsidR="004A5097" w:rsidRPr="00991B24" w:rsidRDefault="002B3B00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ab/>
      </w:r>
      <w:r w:rsidR="004A5097" w:rsidRPr="00991B24">
        <w:rPr>
          <w:bCs/>
          <w:color w:val="222222"/>
          <w:sz w:val="28"/>
          <w:szCs w:val="28"/>
        </w:rPr>
        <w:t>На четвертом этапе</w:t>
      </w:r>
      <w:r w:rsidR="004A5097" w:rsidRPr="00991B24">
        <w:rPr>
          <w:color w:val="222222"/>
          <w:sz w:val="28"/>
          <w:szCs w:val="28"/>
        </w:rPr>
        <w:t xml:space="preserve"> в</w:t>
      </w:r>
      <w:r>
        <w:rPr>
          <w:color w:val="222222"/>
          <w:sz w:val="28"/>
          <w:szCs w:val="28"/>
        </w:rPr>
        <w:t xml:space="preserve"> каждой группе</w:t>
      </w:r>
      <w:r w:rsidR="004A5097" w:rsidRPr="00991B24">
        <w:rPr>
          <w:color w:val="222222"/>
          <w:sz w:val="28"/>
          <w:szCs w:val="28"/>
        </w:rPr>
        <w:t xml:space="preserve"> критериев производят ранжирование показателей по степени их значимости для потребителя и в соответствии с этим присваивают им вес: апi — для потребительских и аэi — для экономических показателей. Причем</w:t>
      </w:r>
    </w:p>
    <w:p w:rsidR="004A5097" w:rsidRPr="00991B24" w:rsidRDefault="00455651" w:rsidP="0018718D">
      <w:pPr>
        <w:pStyle w:val="a3"/>
        <w:shd w:val="clear" w:color="auto" w:fill="FFFFFF"/>
        <w:spacing w:line="360" w:lineRule="auto"/>
        <w:ind w:left="3240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43.25pt;height:65.25pt">
            <v:imagedata r:id="rId7" o:title=""/>
          </v:shape>
        </w:pict>
      </w:r>
      <w:r w:rsidR="004A5097" w:rsidRPr="00991B24">
        <w:rPr>
          <w:color w:val="222222"/>
          <w:sz w:val="28"/>
          <w:szCs w:val="28"/>
        </w:rPr>
        <w:t xml:space="preserve">     , </w:t>
      </w:r>
      <w:r w:rsidR="0018718D">
        <w:rPr>
          <w:color w:val="222222"/>
          <w:sz w:val="28"/>
          <w:szCs w:val="28"/>
        </w:rPr>
        <w:tab/>
      </w:r>
      <w:r w:rsidR="0018718D">
        <w:rPr>
          <w:color w:val="222222"/>
          <w:sz w:val="28"/>
          <w:szCs w:val="28"/>
        </w:rPr>
        <w:tab/>
      </w:r>
      <w:r w:rsidR="0018718D">
        <w:rPr>
          <w:color w:val="222222"/>
          <w:sz w:val="28"/>
          <w:szCs w:val="28"/>
        </w:rPr>
        <w:tab/>
      </w:r>
      <w:r w:rsidR="0018718D">
        <w:rPr>
          <w:color w:val="222222"/>
          <w:sz w:val="28"/>
          <w:szCs w:val="28"/>
        </w:rPr>
        <w:tab/>
      </w:r>
      <w:r w:rsidR="004A5097" w:rsidRPr="00991B24">
        <w:rPr>
          <w:color w:val="222222"/>
          <w:sz w:val="28"/>
          <w:szCs w:val="28"/>
        </w:rPr>
        <w:t>(3)</w:t>
      </w:r>
    </w:p>
    <w:p w:rsidR="004A5097" w:rsidRPr="00991B24" w:rsidRDefault="004A5097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991B24">
        <w:rPr>
          <w:color w:val="222222"/>
          <w:sz w:val="28"/>
          <w:szCs w:val="28"/>
        </w:rPr>
        <w:t>где n и m — количество потребительских и экономических параметров соответственно.</w:t>
      </w:r>
    </w:p>
    <w:p w:rsidR="004A5097" w:rsidRPr="00991B24" w:rsidRDefault="0018718D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ab/>
      </w:r>
      <w:r w:rsidR="004A5097" w:rsidRPr="00991B24">
        <w:rPr>
          <w:bCs/>
          <w:color w:val="222222"/>
          <w:sz w:val="28"/>
          <w:szCs w:val="28"/>
        </w:rPr>
        <w:t>На пятом этапе</w:t>
      </w:r>
      <w:r w:rsidR="004A5097" w:rsidRPr="00991B24">
        <w:rPr>
          <w:color w:val="222222"/>
          <w:sz w:val="28"/>
          <w:szCs w:val="28"/>
        </w:rPr>
        <w:t xml:space="preserve"> проводится расчет группового показателя как сводного параметрического индекса конкурентоспособности:</w:t>
      </w:r>
    </w:p>
    <w:p w:rsidR="004A5097" w:rsidRPr="00991B24" w:rsidRDefault="00455651" w:rsidP="006F5E7A">
      <w:pPr>
        <w:pStyle w:val="a3"/>
        <w:shd w:val="clear" w:color="auto" w:fill="FFFFFF"/>
        <w:spacing w:line="360" w:lineRule="auto"/>
        <w:ind w:left="3060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pict>
          <v:shape id="_x0000_i1035" type="#_x0000_t75" style="width:165.75pt;height:79.5pt">
            <v:imagedata r:id="rId8" o:title=""/>
          </v:shape>
        </w:pict>
      </w:r>
      <w:r w:rsidR="004A5097" w:rsidRPr="00991B24">
        <w:rPr>
          <w:color w:val="222222"/>
          <w:sz w:val="28"/>
          <w:szCs w:val="28"/>
        </w:rPr>
        <w:t xml:space="preserve">, </w:t>
      </w:r>
      <w:r w:rsidR="006F5E7A">
        <w:rPr>
          <w:color w:val="222222"/>
          <w:sz w:val="28"/>
          <w:szCs w:val="28"/>
        </w:rPr>
        <w:tab/>
      </w:r>
      <w:r w:rsidR="006F5E7A">
        <w:rPr>
          <w:color w:val="222222"/>
          <w:sz w:val="28"/>
          <w:szCs w:val="28"/>
        </w:rPr>
        <w:tab/>
      </w:r>
      <w:r w:rsidR="006F5E7A">
        <w:rPr>
          <w:color w:val="222222"/>
          <w:sz w:val="28"/>
          <w:szCs w:val="28"/>
        </w:rPr>
        <w:tab/>
      </w:r>
      <w:r w:rsidR="006F5E7A">
        <w:rPr>
          <w:color w:val="222222"/>
          <w:sz w:val="28"/>
          <w:szCs w:val="28"/>
        </w:rPr>
        <w:tab/>
      </w:r>
      <w:r w:rsidR="004A5097" w:rsidRPr="00991B24">
        <w:rPr>
          <w:color w:val="222222"/>
          <w:sz w:val="28"/>
          <w:szCs w:val="28"/>
        </w:rPr>
        <w:t>(4)</w:t>
      </w:r>
    </w:p>
    <w:p w:rsidR="004A5097" w:rsidRPr="00991B24" w:rsidRDefault="004A5097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991B24">
        <w:rPr>
          <w:color w:val="222222"/>
          <w:sz w:val="28"/>
          <w:szCs w:val="28"/>
        </w:rPr>
        <w:t> </w:t>
      </w:r>
    </w:p>
    <w:p w:rsidR="004A5097" w:rsidRPr="00991B24" w:rsidRDefault="00455651" w:rsidP="006F5E7A">
      <w:pPr>
        <w:pStyle w:val="a3"/>
        <w:shd w:val="clear" w:color="auto" w:fill="FFFFFF"/>
        <w:spacing w:line="360" w:lineRule="auto"/>
        <w:ind w:left="2880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pict>
          <v:shape id="_x0000_i1038" type="#_x0000_t75" style="width:174pt;height:77.25pt">
            <v:imagedata r:id="rId9" o:title=""/>
          </v:shape>
        </w:pict>
      </w:r>
      <w:r w:rsidR="004A5097" w:rsidRPr="00991B24">
        <w:rPr>
          <w:color w:val="222222"/>
          <w:sz w:val="28"/>
          <w:szCs w:val="28"/>
        </w:rPr>
        <w:t xml:space="preserve">  , </w:t>
      </w:r>
      <w:r w:rsidR="006F5E7A">
        <w:rPr>
          <w:color w:val="222222"/>
          <w:sz w:val="28"/>
          <w:szCs w:val="28"/>
        </w:rPr>
        <w:tab/>
      </w:r>
      <w:r w:rsidR="006F5E7A">
        <w:rPr>
          <w:color w:val="222222"/>
          <w:sz w:val="28"/>
          <w:szCs w:val="28"/>
        </w:rPr>
        <w:tab/>
      </w:r>
      <w:r w:rsidR="006F5E7A">
        <w:rPr>
          <w:color w:val="222222"/>
          <w:sz w:val="28"/>
          <w:szCs w:val="28"/>
        </w:rPr>
        <w:tab/>
      </w:r>
      <w:r w:rsidR="006F5E7A">
        <w:rPr>
          <w:color w:val="222222"/>
          <w:sz w:val="28"/>
          <w:szCs w:val="28"/>
        </w:rPr>
        <w:tab/>
      </w:r>
      <w:r w:rsidR="004A5097" w:rsidRPr="00991B24">
        <w:rPr>
          <w:color w:val="222222"/>
          <w:sz w:val="28"/>
          <w:szCs w:val="28"/>
        </w:rPr>
        <w:t>(5)</w:t>
      </w:r>
    </w:p>
    <w:p w:rsidR="004A5097" w:rsidRPr="00991B24" w:rsidRDefault="004A5097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991B24">
        <w:rPr>
          <w:color w:val="222222"/>
          <w:sz w:val="28"/>
          <w:szCs w:val="28"/>
        </w:rPr>
        <w:t>где Qп и Qэ — сводные параметрические индексы конкурентоспособности по потребительским и экономическим свойствам соответственно.</w:t>
      </w:r>
      <w:r w:rsidR="006F5E7A">
        <w:rPr>
          <w:color w:val="222222"/>
          <w:sz w:val="28"/>
          <w:szCs w:val="28"/>
        </w:rPr>
        <w:tab/>
      </w:r>
      <w:r w:rsidR="006F5E7A">
        <w:rPr>
          <w:color w:val="222222"/>
          <w:sz w:val="28"/>
          <w:szCs w:val="28"/>
        </w:rPr>
        <w:tab/>
      </w:r>
      <w:r w:rsidR="006F5E7A">
        <w:rPr>
          <w:color w:val="222222"/>
          <w:sz w:val="28"/>
          <w:szCs w:val="28"/>
        </w:rPr>
        <w:tab/>
      </w:r>
      <w:r w:rsidR="006F5E7A">
        <w:rPr>
          <w:color w:val="222222"/>
          <w:sz w:val="28"/>
          <w:szCs w:val="28"/>
        </w:rPr>
        <w:tab/>
        <w:t>С</w:t>
      </w:r>
      <w:r w:rsidRPr="00991B24">
        <w:rPr>
          <w:color w:val="222222"/>
          <w:sz w:val="28"/>
          <w:szCs w:val="28"/>
        </w:rPr>
        <w:t xml:space="preserve">облюдение </w:t>
      </w:r>
      <w:r w:rsidR="006F5E7A" w:rsidRPr="00991B24">
        <w:rPr>
          <w:color w:val="222222"/>
          <w:sz w:val="28"/>
          <w:szCs w:val="28"/>
        </w:rPr>
        <w:t>равенств</w:t>
      </w:r>
      <w:r w:rsidR="006F5E7A">
        <w:rPr>
          <w:color w:val="222222"/>
          <w:sz w:val="28"/>
          <w:szCs w:val="28"/>
        </w:rPr>
        <w:t>а</w:t>
      </w:r>
      <w:r w:rsidR="006F5E7A" w:rsidRPr="00991B24">
        <w:rPr>
          <w:color w:val="222222"/>
          <w:sz w:val="28"/>
          <w:szCs w:val="28"/>
        </w:rPr>
        <w:t xml:space="preserve"> (3) </w:t>
      </w:r>
      <w:r w:rsidRPr="00991B24">
        <w:rPr>
          <w:color w:val="222222"/>
          <w:sz w:val="28"/>
          <w:szCs w:val="28"/>
        </w:rPr>
        <w:t>обеспечивает сопоставимость Qп и Qэ вне зависимости от количества рассматриваемых критериев.</w:t>
      </w:r>
      <w:r w:rsidR="006F5E7A">
        <w:rPr>
          <w:color w:val="222222"/>
          <w:sz w:val="28"/>
          <w:szCs w:val="28"/>
        </w:rPr>
        <w:tab/>
      </w:r>
      <w:r w:rsidR="006F5E7A">
        <w:rPr>
          <w:color w:val="222222"/>
          <w:sz w:val="28"/>
          <w:szCs w:val="28"/>
        </w:rPr>
        <w:tab/>
      </w:r>
      <w:r w:rsidR="006F5E7A">
        <w:rPr>
          <w:color w:val="222222"/>
          <w:sz w:val="28"/>
          <w:szCs w:val="28"/>
        </w:rPr>
        <w:tab/>
      </w:r>
      <w:r w:rsidR="006F5E7A">
        <w:rPr>
          <w:color w:val="222222"/>
          <w:sz w:val="28"/>
          <w:szCs w:val="28"/>
        </w:rPr>
        <w:tab/>
      </w:r>
      <w:r w:rsidR="006F5E7A">
        <w:rPr>
          <w:color w:val="222222"/>
          <w:sz w:val="28"/>
          <w:szCs w:val="28"/>
        </w:rPr>
        <w:tab/>
      </w:r>
      <w:r w:rsidRPr="00991B24">
        <w:rPr>
          <w:bCs/>
          <w:color w:val="222222"/>
          <w:sz w:val="28"/>
          <w:szCs w:val="28"/>
        </w:rPr>
        <w:t>На шестом этапе</w:t>
      </w:r>
      <w:r w:rsidRPr="00991B24">
        <w:rPr>
          <w:color w:val="222222"/>
          <w:sz w:val="28"/>
          <w:szCs w:val="28"/>
        </w:rPr>
        <w:t xml:space="preserve"> рассчитывается интегральный показатель конкуренто-способности (К):</w:t>
      </w:r>
    </w:p>
    <w:p w:rsidR="004A5097" w:rsidRPr="00991B24" w:rsidRDefault="006F5E7A" w:rsidP="006F5E7A">
      <w:pPr>
        <w:pStyle w:val="a3"/>
        <w:shd w:val="clear" w:color="auto" w:fill="FFFFFF"/>
        <w:spacing w:line="360" w:lineRule="auto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="004A5097" w:rsidRPr="00991B24">
        <w:rPr>
          <w:color w:val="222222"/>
          <w:sz w:val="28"/>
          <w:szCs w:val="28"/>
        </w:rPr>
        <w:t xml:space="preserve">К = Qп/Qэ. </w:t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="004A5097" w:rsidRPr="00991B24">
        <w:rPr>
          <w:color w:val="222222"/>
          <w:sz w:val="28"/>
          <w:szCs w:val="28"/>
        </w:rPr>
        <w:t>(8)</w:t>
      </w:r>
    </w:p>
    <w:p w:rsidR="004A5097" w:rsidRPr="00991B24" w:rsidRDefault="006F5E7A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ab/>
      </w:r>
      <w:r w:rsidR="004A5097" w:rsidRPr="00991B24">
        <w:rPr>
          <w:bCs/>
          <w:color w:val="222222"/>
          <w:sz w:val="28"/>
          <w:szCs w:val="28"/>
        </w:rPr>
        <w:t xml:space="preserve">Экономический смысл интегрального показателя конкурентоспособности </w:t>
      </w:r>
      <w:r>
        <w:rPr>
          <w:bCs/>
          <w:color w:val="222222"/>
          <w:sz w:val="28"/>
          <w:szCs w:val="28"/>
        </w:rPr>
        <w:t>состоит</w:t>
      </w:r>
      <w:r w:rsidR="004A5097" w:rsidRPr="00991B24">
        <w:rPr>
          <w:bCs/>
          <w:color w:val="222222"/>
          <w:sz w:val="28"/>
          <w:szCs w:val="28"/>
        </w:rPr>
        <w:t xml:space="preserve"> в том, что на единицу затрат потребитель получает К единиц полезного эффекта</w:t>
      </w:r>
      <w:r w:rsidR="004A5097" w:rsidRPr="00991B24">
        <w:rPr>
          <w:color w:val="222222"/>
          <w:sz w:val="28"/>
          <w:szCs w:val="28"/>
        </w:rPr>
        <w:t>. Если К &gt; 1, то уровень качества выше уровня затрат и товар является конкурентоспособным, если К &lt; 1 — неконкурентоспособным на данном рынке.</w:t>
      </w:r>
    </w:p>
    <w:p w:rsidR="004A5097" w:rsidRPr="00991B24" w:rsidRDefault="006F5E7A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Метод о</w:t>
      </w:r>
      <w:r w:rsidRPr="002B3B00">
        <w:rPr>
          <w:rStyle w:val="a4"/>
          <w:b w:val="0"/>
          <w:color w:val="222222"/>
          <w:sz w:val="28"/>
          <w:szCs w:val="28"/>
        </w:rPr>
        <w:t>предел</w:t>
      </w:r>
      <w:r>
        <w:rPr>
          <w:rStyle w:val="a4"/>
          <w:b w:val="0"/>
          <w:color w:val="222222"/>
          <w:sz w:val="28"/>
          <w:szCs w:val="28"/>
        </w:rPr>
        <w:t>ения</w:t>
      </w:r>
      <w:r w:rsidRPr="002B3B00">
        <w:rPr>
          <w:rStyle w:val="a4"/>
          <w:b w:val="0"/>
          <w:color w:val="222222"/>
          <w:sz w:val="28"/>
          <w:szCs w:val="28"/>
        </w:rPr>
        <w:t xml:space="preserve"> конкурентоспособности продукции  </w:t>
      </w:r>
      <w:r>
        <w:rPr>
          <w:rStyle w:val="a4"/>
          <w:b w:val="0"/>
          <w:color w:val="222222"/>
          <w:sz w:val="28"/>
          <w:szCs w:val="28"/>
        </w:rPr>
        <w:t>путем</w:t>
      </w:r>
      <w:r w:rsidRPr="002B3B00">
        <w:rPr>
          <w:rStyle w:val="a4"/>
          <w:b w:val="0"/>
          <w:color w:val="222222"/>
          <w:sz w:val="28"/>
          <w:szCs w:val="28"/>
        </w:rPr>
        <w:t xml:space="preserve"> расчета единичных и групповых показателей</w:t>
      </w:r>
      <w:r w:rsidRPr="00991B24">
        <w:rPr>
          <w:color w:val="222222"/>
          <w:sz w:val="28"/>
          <w:szCs w:val="28"/>
        </w:rPr>
        <w:t xml:space="preserve"> </w:t>
      </w:r>
      <w:r w:rsidR="004A5097" w:rsidRPr="00991B24">
        <w:rPr>
          <w:color w:val="222222"/>
          <w:sz w:val="28"/>
          <w:szCs w:val="28"/>
        </w:rPr>
        <w:t>имеет ряд недостатков:</w:t>
      </w:r>
    </w:p>
    <w:p w:rsidR="004A5097" w:rsidRPr="00991B24" w:rsidRDefault="006F5E7A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4A5097" w:rsidRPr="00991B24">
        <w:rPr>
          <w:color w:val="222222"/>
          <w:sz w:val="28"/>
          <w:szCs w:val="28"/>
        </w:rPr>
        <w:t>во всех случаях предполагается линейная зависимость конкурентоспособности от значения критерия, то есть по всем параметрам эластичность спроса равна 1;</w:t>
      </w:r>
    </w:p>
    <w:p w:rsidR="004A5097" w:rsidRPr="00991B24" w:rsidRDefault="006F5E7A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4A5097" w:rsidRPr="00991B24">
        <w:rPr>
          <w:color w:val="222222"/>
          <w:sz w:val="28"/>
          <w:szCs w:val="28"/>
        </w:rPr>
        <w:t>не учитывается то, что для некоторых критериев существуют ограничения, объективные или субъективные, при нарушении которых конкурентоспособность товара стремится к нулю;</w:t>
      </w:r>
    </w:p>
    <w:p w:rsidR="004A5097" w:rsidRPr="00991B24" w:rsidRDefault="006F5E7A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4A5097" w:rsidRPr="00991B24">
        <w:rPr>
          <w:color w:val="222222"/>
          <w:sz w:val="28"/>
          <w:szCs w:val="28"/>
        </w:rPr>
        <w:t>при сравнении нескольких товаров необходимо проведение расчетов для каждой пары в отдельности;</w:t>
      </w:r>
    </w:p>
    <w:p w:rsidR="004A5097" w:rsidRPr="00991B24" w:rsidRDefault="006F5E7A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4A5097" w:rsidRPr="00991B24">
        <w:rPr>
          <w:color w:val="222222"/>
          <w:sz w:val="28"/>
          <w:szCs w:val="28"/>
        </w:rPr>
        <w:t>сложно устанавливать весовые значения aij, особенно для большого количества критериев;</w:t>
      </w:r>
    </w:p>
    <w:p w:rsidR="004A5097" w:rsidRPr="00991B24" w:rsidRDefault="006F5E7A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4A5097" w:rsidRPr="00991B24">
        <w:rPr>
          <w:color w:val="222222"/>
          <w:sz w:val="28"/>
          <w:szCs w:val="28"/>
        </w:rPr>
        <w:t>невозможно оценить степень влияния на конкурентоспособность товара факторов, не поддающихся количественной оценке;</w:t>
      </w:r>
    </w:p>
    <w:p w:rsidR="004A5097" w:rsidRPr="00991B24" w:rsidRDefault="006F5E7A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4A5097" w:rsidRPr="00991B24">
        <w:rPr>
          <w:color w:val="222222"/>
          <w:sz w:val="28"/>
          <w:szCs w:val="28"/>
        </w:rPr>
        <w:t>данным методом рассчитывается конкурентоспособность одного объекта относительно другого, а не уровень конкурентоспособности объекта вообще;</w:t>
      </w:r>
    </w:p>
    <w:p w:rsidR="004A5097" w:rsidRPr="00991B24" w:rsidRDefault="006F5E7A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4A5097" w:rsidRPr="00991B24">
        <w:rPr>
          <w:color w:val="222222"/>
          <w:sz w:val="28"/>
          <w:szCs w:val="28"/>
        </w:rPr>
        <w:t xml:space="preserve">существует определенная сложность выбора базы сравнения, особенно в случаях, когда в качестве таковой необходимо принять лучший из существующих образцов. </w:t>
      </w:r>
      <w:r>
        <w:rPr>
          <w:color w:val="222222"/>
          <w:sz w:val="28"/>
          <w:szCs w:val="28"/>
        </w:rPr>
        <w:tab/>
        <w:t xml:space="preserve">Таким образом, </w:t>
      </w:r>
      <w:r w:rsidR="004A5097" w:rsidRPr="00991B24">
        <w:rPr>
          <w:color w:val="222222"/>
          <w:sz w:val="28"/>
          <w:szCs w:val="28"/>
        </w:rPr>
        <w:t>указанные недостатки являются и ограничениями применения традиционного метода конкурентоспособности товара.</w:t>
      </w:r>
    </w:p>
    <w:p w:rsidR="004A5097" w:rsidRPr="00991B24" w:rsidRDefault="006F5E7A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2) </w:t>
      </w:r>
      <w:r w:rsidR="004A5097" w:rsidRPr="00991B24">
        <w:rPr>
          <w:bCs/>
          <w:color w:val="222222"/>
          <w:sz w:val="28"/>
          <w:szCs w:val="28"/>
        </w:rPr>
        <w:t>Определение конкурентоспособности с использованием функции желательности</w:t>
      </w:r>
      <w:r w:rsidR="00E22A83">
        <w:rPr>
          <w:bCs/>
          <w:color w:val="222222"/>
          <w:sz w:val="28"/>
          <w:szCs w:val="28"/>
        </w:rPr>
        <w:t>.</w:t>
      </w:r>
      <w:r w:rsidR="00E22A83">
        <w:rPr>
          <w:color w:val="222222"/>
          <w:sz w:val="28"/>
          <w:szCs w:val="28"/>
        </w:rPr>
        <w:tab/>
      </w:r>
      <w:r w:rsidR="004A5097" w:rsidRPr="00991B24">
        <w:rPr>
          <w:color w:val="222222"/>
          <w:sz w:val="28"/>
          <w:szCs w:val="28"/>
        </w:rPr>
        <w:t>Функция желательности определяется следующим образом:</w:t>
      </w:r>
    </w:p>
    <w:p w:rsidR="004A5097" w:rsidRPr="00991B24" w:rsidRDefault="00455651" w:rsidP="00E22A83">
      <w:pPr>
        <w:pStyle w:val="a3"/>
        <w:shd w:val="clear" w:color="auto" w:fill="FFFFFF"/>
        <w:spacing w:line="360" w:lineRule="auto"/>
        <w:ind w:left="3420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pict>
          <v:shape id="_x0000_i1041" type="#_x0000_t75" style="width:111.75pt;height:83.25pt">
            <v:imagedata r:id="rId10" o:title=""/>
          </v:shape>
        </w:pict>
      </w:r>
      <w:r w:rsidR="004A5097" w:rsidRPr="00991B24">
        <w:rPr>
          <w:color w:val="222222"/>
          <w:sz w:val="28"/>
          <w:szCs w:val="28"/>
        </w:rPr>
        <w:t xml:space="preserve">  , </w:t>
      </w:r>
      <w:r w:rsidR="00E22A83">
        <w:rPr>
          <w:color w:val="222222"/>
          <w:sz w:val="28"/>
          <w:szCs w:val="28"/>
        </w:rPr>
        <w:tab/>
      </w:r>
      <w:r w:rsidR="00E22A83">
        <w:rPr>
          <w:color w:val="222222"/>
          <w:sz w:val="28"/>
          <w:szCs w:val="28"/>
        </w:rPr>
        <w:tab/>
      </w:r>
      <w:r w:rsidR="00E22A83">
        <w:rPr>
          <w:color w:val="222222"/>
          <w:sz w:val="28"/>
          <w:szCs w:val="28"/>
        </w:rPr>
        <w:tab/>
      </w:r>
      <w:r w:rsidR="00E22A83">
        <w:rPr>
          <w:color w:val="222222"/>
          <w:sz w:val="28"/>
          <w:szCs w:val="28"/>
        </w:rPr>
        <w:tab/>
      </w:r>
      <w:r w:rsidR="00E22A83">
        <w:rPr>
          <w:color w:val="222222"/>
          <w:sz w:val="28"/>
          <w:szCs w:val="28"/>
        </w:rPr>
        <w:tab/>
      </w:r>
      <w:r w:rsidR="004A5097" w:rsidRPr="00991B24">
        <w:rPr>
          <w:color w:val="222222"/>
          <w:sz w:val="28"/>
          <w:szCs w:val="28"/>
        </w:rPr>
        <w:t>(9)</w:t>
      </w:r>
    </w:p>
    <w:p w:rsidR="004A5097" w:rsidRPr="00991B24" w:rsidRDefault="004A5097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991B24">
        <w:rPr>
          <w:color w:val="222222"/>
          <w:sz w:val="28"/>
          <w:szCs w:val="28"/>
        </w:rPr>
        <w:t>где е — основание натурального логарифма; х — приведенное значение исследуемого параметра объекта.</w:t>
      </w:r>
    </w:p>
    <w:p w:rsidR="004A5097" w:rsidRPr="00991B24" w:rsidRDefault="00E22A83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="004A5097" w:rsidRPr="00991B24">
        <w:rPr>
          <w:color w:val="222222"/>
          <w:sz w:val="28"/>
          <w:szCs w:val="28"/>
        </w:rPr>
        <w:t>Функция определена в интервале 0...1 и используется в качестве безразмерной шкалы, названной шкалой желательности, для оценки уровней параметров сравниваемых объектов (изделий).</w:t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  <w:t>При помощи</w:t>
      </w:r>
      <w:r w:rsidR="004A5097" w:rsidRPr="00991B24">
        <w:rPr>
          <w:color w:val="222222"/>
          <w:sz w:val="28"/>
          <w:szCs w:val="28"/>
        </w:rPr>
        <w:t xml:space="preserve"> шкалы желательности оцениваются параметры объектов или изделий с точки зрения их пригодности к использованию, или желательности, по отношению к какому-либо практическому применению. Каждому фактическому значению функции желательности придается конкретный экономический смысл, связанный с уровнем конкурентоспособности исследуемого объекта или изделия. Причем значение функции желательности, равное 0, соответствует неприемлемому уровню параметра, при значении которого изделие непригодно для выполнения стоящих перед ним задач; значение функции желательности, равное 1,00, соответствует полностью приемлемому уровню параметра, </w:t>
      </w:r>
      <w:r>
        <w:rPr>
          <w:color w:val="222222"/>
          <w:sz w:val="28"/>
          <w:szCs w:val="28"/>
        </w:rPr>
        <w:t>или</w:t>
      </w:r>
      <w:r w:rsidR="004A5097" w:rsidRPr="00991B24">
        <w:rPr>
          <w:color w:val="222222"/>
          <w:sz w:val="28"/>
          <w:szCs w:val="28"/>
        </w:rPr>
        <w:t xml:space="preserve"> такому значению параметра, при котором дальнейшее улучшение нецелесообразно или невозможно. Промежуточные значения функции желательности, </w:t>
      </w:r>
      <w:r>
        <w:rPr>
          <w:color w:val="222222"/>
          <w:sz w:val="28"/>
          <w:szCs w:val="28"/>
        </w:rPr>
        <w:t xml:space="preserve">а также </w:t>
      </w:r>
      <w:r w:rsidR="004A5097" w:rsidRPr="00991B24">
        <w:rPr>
          <w:color w:val="222222"/>
          <w:sz w:val="28"/>
          <w:szCs w:val="28"/>
        </w:rPr>
        <w:t>их экономическая характеристика приведены в табл</w:t>
      </w:r>
      <w:r>
        <w:rPr>
          <w:color w:val="222222"/>
          <w:sz w:val="28"/>
          <w:szCs w:val="28"/>
        </w:rPr>
        <w:t>ице</w:t>
      </w:r>
      <w:r w:rsidR="004A5097" w:rsidRPr="00991B24">
        <w:rPr>
          <w:color w:val="222222"/>
          <w:sz w:val="28"/>
          <w:szCs w:val="28"/>
        </w:rPr>
        <w:t xml:space="preserve"> 1.</w:t>
      </w:r>
      <w:r w:rsidR="007B6C73">
        <w:rPr>
          <w:color w:val="222222"/>
          <w:sz w:val="28"/>
          <w:szCs w:val="28"/>
        </w:rPr>
        <w:tab/>
      </w:r>
      <w:r w:rsidR="007B6C73">
        <w:rPr>
          <w:color w:val="222222"/>
          <w:sz w:val="28"/>
          <w:szCs w:val="28"/>
        </w:rPr>
        <w:tab/>
      </w:r>
      <w:r w:rsidR="007B6C73">
        <w:rPr>
          <w:color w:val="222222"/>
          <w:sz w:val="28"/>
          <w:szCs w:val="28"/>
        </w:rPr>
        <w:tab/>
      </w:r>
      <w:r w:rsidR="007B6C73">
        <w:rPr>
          <w:color w:val="222222"/>
          <w:sz w:val="28"/>
          <w:szCs w:val="28"/>
        </w:rPr>
        <w:tab/>
      </w:r>
      <w:r w:rsidR="007B6C73">
        <w:rPr>
          <w:color w:val="222222"/>
          <w:sz w:val="28"/>
          <w:szCs w:val="28"/>
        </w:rPr>
        <w:tab/>
      </w:r>
      <w:r w:rsidR="007B6C73">
        <w:rPr>
          <w:color w:val="222222"/>
          <w:sz w:val="28"/>
          <w:szCs w:val="28"/>
        </w:rPr>
        <w:tab/>
      </w:r>
      <w:r w:rsidR="007B6C73">
        <w:rPr>
          <w:color w:val="222222"/>
          <w:sz w:val="28"/>
          <w:szCs w:val="28"/>
        </w:rPr>
        <w:tab/>
      </w:r>
      <w:r w:rsidR="007B6C73">
        <w:rPr>
          <w:color w:val="222222"/>
          <w:sz w:val="28"/>
          <w:szCs w:val="28"/>
        </w:rPr>
        <w:tab/>
      </w:r>
      <w:r w:rsidR="007B6C73">
        <w:rPr>
          <w:color w:val="222222"/>
          <w:sz w:val="28"/>
          <w:szCs w:val="28"/>
        </w:rPr>
        <w:tab/>
        <w:t>В целях</w:t>
      </w:r>
      <w:r w:rsidR="004A5097" w:rsidRPr="00991B24">
        <w:rPr>
          <w:color w:val="222222"/>
          <w:sz w:val="28"/>
          <w:szCs w:val="28"/>
        </w:rPr>
        <w:t xml:space="preserve"> выполнения дальнейших расчетов и графических построений необходимо получить значения приведенного параметра изделия, соответствующие узловым точкам шкалы желательности (табл. 1).</w:t>
      </w:r>
      <w:r w:rsidR="007B6C73">
        <w:rPr>
          <w:color w:val="222222"/>
          <w:sz w:val="28"/>
          <w:szCs w:val="28"/>
        </w:rPr>
        <w:tab/>
      </w:r>
      <w:r w:rsidR="007B6C73">
        <w:rPr>
          <w:color w:val="222222"/>
          <w:sz w:val="28"/>
          <w:szCs w:val="28"/>
        </w:rPr>
        <w:tab/>
      </w:r>
      <w:r w:rsidR="007B6C73">
        <w:rPr>
          <w:color w:val="222222"/>
          <w:sz w:val="28"/>
          <w:szCs w:val="28"/>
        </w:rPr>
        <w:tab/>
      </w:r>
      <w:r w:rsidR="007B6C73">
        <w:rPr>
          <w:color w:val="222222"/>
          <w:sz w:val="28"/>
          <w:szCs w:val="28"/>
        </w:rPr>
        <w:tab/>
      </w:r>
      <w:r w:rsidR="007B6C73">
        <w:rPr>
          <w:color w:val="222222"/>
          <w:sz w:val="28"/>
          <w:szCs w:val="28"/>
        </w:rPr>
        <w:tab/>
      </w:r>
      <w:r w:rsidR="007B6C73">
        <w:rPr>
          <w:color w:val="222222"/>
          <w:sz w:val="28"/>
          <w:szCs w:val="28"/>
        </w:rPr>
        <w:tab/>
      </w:r>
      <w:r w:rsidR="007B6C73">
        <w:rPr>
          <w:color w:val="222222"/>
          <w:sz w:val="28"/>
          <w:szCs w:val="28"/>
        </w:rPr>
        <w:tab/>
        <w:t>Для</w:t>
      </w:r>
      <w:r w:rsidR="004A5097" w:rsidRPr="00991B24">
        <w:rPr>
          <w:color w:val="222222"/>
          <w:sz w:val="28"/>
          <w:szCs w:val="28"/>
        </w:rPr>
        <w:t xml:space="preserve"> обеспечения возможности использования функции желательности для оценки параметров различной размерности и порядка производится приведение параметров изделия р к значениям приведенного параметра x функции желательности f. Для этого по известным значениям x и р на границах интервалов функции желательности строится аппроксимирующая функция и определяются ее параметры (коэффициенты). Наиболее простая — это линейная функция вида</w:t>
      </w:r>
    </w:p>
    <w:p w:rsidR="004A5097" w:rsidRPr="00991B24" w:rsidRDefault="007B6C73" w:rsidP="007B6C73">
      <w:pPr>
        <w:pStyle w:val="a3"/>
        <w:shd w:val="clear" w:color="auto" w:fill="FFFFFF"/>
        <w:spacing w:line="360" w:lineRule="auto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="004A5097" w:rsidRPr="00991B24">
        <w:rPr>
          <w:color w:val="222222"/>
          <w:sz w:val="28"/>
          <w:szCs w:val="28"/>
        </w:rPr>
        <w:t xml:space="preserve">х = a х р + b, </w:t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="004A5097" w:rsidRPr="00991B24">
        <w:rPr>
          <w:color w:val="222222"/>
          <w:sz w:val="28"/>
          <w:szCs w:val="28"/>
        </w:rPr>
        <w:t>(</w:t>
      </w:r>
      <w:r>
        <w:rPr>
          <w:color w:val="222222"/>
          <w:sz w:val="28"/>
          <w:szCs w:val="28"/>
        </w:rPr>
        <w:t>10</w:t>
      </w:r>
      <w:r w:rsidR="004A5097" w:rsidRPr="00991B24">
        <w:rPr>
          <w:color w:val="222222"/>
          <w:sz w:val="28"/>
          <w:szCs w:val="28"/>
        </w:rPr>
        <w:t>)</w:t>
      </w:r>
    </w:p>
    <w:p w:rsidR="004A5097" w:rsidRPr="00991B24" w:rsidRDefault="004A5097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991B24">
        <w:rPr>
          <w:color w:val="222222"/>
          <w:sz w:val="28"/>
          <w:szCs w:val="28"/>
        </w:rPr>
        <w:t>где a, b — коэффициенты аппроксимации.</w:t>
      </w:r>
    </w:p>
    <w:p w:rsidR="007B6C73" w:rsidRDefault="007B6C73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</w:p>
    <w:p w:rsidR="007B6C73" w:rsidRDefault="007B6C73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</w:p>
    <w:p w:rsidR="007B6C73" w:rsidRDefault="007B6C73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</w:p>
    <w:p w:rsidR="004A5097" w:rsidRDefault="004A5097" w:rsidP="004A5097">
      <w:pPr>
        <w:pStyle w:val="a3"/>
        <w:shd w:val="clear" w:color="auto" w:fill="FFFFFF"/>
        <w:spacing w:line="360" w:lineRule="auto"/>
        <w:jc w:val="both"/>
        <w:rPr>
          <w:bCs/>
          <w:color w:val="222222"/>
          <w:sz w:val="28"/>
          <w:szCs w:val="28"/>
        </w:rPr>
      </w:pPr>
      <w:r w:rsidRPr="00991B24">
        <w:rPr>
          <w:color w:val="222222"/>
          <w:sz w:val="28"/>
          <w:szCs w:val="28"/>
        </w:rPr>
        <w:t>Таблица 1</w:t>
      </w:r>
      <w:r w:rsidR="00E22A83">
        <w:rPr>
          <w:color w:val="222222"/>
          <w:sz w:val="28"/>
          <w:szCs w:val="28"/>
        </w:rPr>
        <w:t xml:space="preserve"> - </w:t>
      </w:r>
      <w:r w:rsidRPr="00991B24">
        <w:rPr>
          <w:bCs/>
          <w:color w:val="222222"/>
          <w:sz w:val="28"/>
          <w:szCs w:val="28"/>
        </w:rPr>
        <w:t>Параметры функции желательности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888"/>
        <w:gridCol w:w="6533"/>
      </w:tblGrid>
      <w:tr w:rsidR="00E22A83">
        <w:tc>
          <w:tcPr>
            <w:tcW w:w="3888" w:type="dxa"/>
          </w:tcPr>
          <w:p w:rsidR="00E22A83" w:rsidRPr="00E22A83" w:rsidRDefault="00E22A83" w:rsidP="00E22A83">
            <w:pPr>
              <w:pStyle w:val="a3"/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Значение функции желательности</w:t>
            </w:r>
          </w:p>
        </w:tc>
        <w:tc>
          <w:tcPr>
            <w:tcW w:w="6533" w:type="dxa"/>
          </w:tcPr>
          <w:p w:rsidR="00E22A83" w:rsidRPr="00E22A83" w:rsidRDefault="00E22A83" w:rsidP="00E22A83">
            <w:pPr>
              <w:pStyle w:val="a3"/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Характеристика качества объекта или изделия</w:t>
            </w:r>
          </w:p>
        </w:tc>
      </w:tr>
      <w:tr w:rsidR="00E22A83">
        <w:tc>
          <w:tcPr>
            <w:tcW w:w="3888" w:type="dxa"/>
          </w:tcPr>
          <w:p w:rsidR="00E22A83" w:rsidRDefault="00E22A83" w:rsidP="00E22A83">
            <w:pPr>
              <w:pStyle w:val="a3"/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1,00</w:t>
            </w:r>
          </w:p>
          <w:p w:rsidR="00E22A83" w:rsidRDefault="00E22A83" w:rsidP="00E22A83">
            <w:pPr>
              <w:pStyle w:val="a3"/>
              <w:jc w:val="center"/>
              <w:rPr>
                <w:bCs/>
                <w:color w:val="222222"/>
              </w:rPr>
            </w:pPr>
          </w:p>
          <w:p w:rsidR="00E22A83" w:rsidRDefault="00E22A83" w:rsidP="00E22A83">
            <w:pPr>
              <w:pStyle w:val="a3"/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1,00…0,80</w:t>
            </w:r>
          </w:p>
          <w:p w:rsidR="00E22A83" w:rsidRDefault="00E22A83" w:rsidP="00E22A83">
            <w:pPr>
              <w:pStyle w:val="a3"/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0,80…0,63</w:t>
            </w:r>
          </w:p>
          <w:p w:rsidR="00E22A83" w:rsidRDefault="00E22A83" w:rsidP="00E22A83">
            <w:pPr>
              <w:pStyle w:val="a3"/>
              <w:jc w:val="center"/>
              <w:rPr>
                <w:bCs/>
                <w:color w:val="222222"/>
              </w:rPr>
            </w:pPr>
          </w:p>
          <w:p w:rsidR="00E22A83" w:rsidRDefault="00E22A83" w:rsidP="00E22A83">
            <w:pPr>
              <w:pStyle w:val="a3"/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0,63…0,37</w:t>
            </w:r>
          </w:p>
          <w:p w:rsidR="00E22A83" w:rsidRDefault="00E22A83" w:rsidP="00E22A83">
            <w:pPr>
              <w:pStyle w:val="a3"/>
              <w:jc w:val="center"/>
              <w:rPr>
                <w:bCs/>
                <w:color w:val="222222"/>
              </w:rPr>
            </w:pPr>
          </w:p>
          <w:p w:rsidR="00E22A83" w:rsidRDefault="00E22A83" w:rsidP="00E22A83">
            <w:pPr>
              <w:pStyle w:val="a3"/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0,37</w:t>
            </w:r>
          </w:p>
          <w:p w:rsidR="00E22A83" w:rsidRDefault="00E22A83" w:rsidP="00E22A83">
            <w:pPr>
              <w:pStyle w:val="a3"/>
              <w:jc w:val="center"/>
              <w:rPr>
                <w:bCs/>
                <w:color w:val="222222"/>
              </w:rPr>
            </w:pPr>
          </w:p>
          <w:p w:rsidR="00E22A83" w:rsidRDefault="00E22A83" w:rsidP="00E22A83">
            <w:pPr>
              <w:pStyle w:val="a3"/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0,37…0,20</w:t>
            </w:r>
          </w:p>
          <w:p w:rsidR="00E22A83" w:rsidRPr="00E22A83" w:rsidRDefault="00E22A83" w:rsidP="00E22A83">
            <w:pPr>
              <w:pStyle w:val="a3"/>
              <w:jc w:val="center"/>
              <w:rPr>
                <w:bCs/>
                <w:color w:val="222222"/>
              </w:rPr>
            </w:pPr>
          </w:p>
        </w:tc>
        <w:tc>
          <w:tcPr>
            <w:tcW w:w="6533" w:type="dxa"/>
          </w:tcPr>
          <w:p w:rsidR="00E22A83" w:rsidRDefault="00E22A83" w:rsidP="00E22A83">
            <w:pPr>
              <w:pStyle w:val="a3"/>
              <w:jc w:val="both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Соответствует лучшему уровню качества, улучшение которого не имеет смысла</w:t>
            </w:r>
          </w:p>
          <w:p w:rsidR="00E22A83" w:rsidRDefault="00E22A83" w:rsidP="00E22A83">
            <w:pPr>
              <w:pStyle w:val="a3"/>
              <w:jc w:val="both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Отличное качество, соответствующее лучшему мировому образцу</w:t>
            </w:r>
          </w:p>
          <w:p w:rsidR="00E22A83" w:rsidRDefault="00E22A83" w:rsidP="00E22A83">
            <w:pPr>
              <w:pStyle w:val="a3"/>
              <w:jc w:val="both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Хорошее качество, уровень которого выше, чем среднемировой</w:t>
            </w:r>
          </w:p>
          <w:p w:rsidR="00E22A83" w:rsidRDefault="00E22A83" w:rsidP="00E22A83">
            <w:pPr>
              <w:pStyle w:val="a3"/>
              <w:jc w:val="both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Удовлетворительное качество изделий, превышающее минимально допустимый уровень, но нуждающееся в улучшении</w:t>
            </w:r>
          </w:p>
          <w:p w:rsidR="00E22A83" w:rsidRDefault="00E22A83" w:rsidP="00E22A83">
            <w:pPr>
              <w:pStyle w:val="a3"/>
              <w:jc w:val="both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Минимально допустимый уровень качества (соответствует предельному уровню рентабельности изделия)</w:t>
            </w:r>
          </w:p>
          <w:p w:rsidR="007B6C73" w:rsidRDefault="007B6C73" w:rsidP="00E22A83">
            <w:pPr>
              <w:pStyle w:val="a3"/>
              <w:jc w:val="both"/>
              <w:rPr>
                <w:bCs/>
                <w:color w:val="222222"/>
              </w:rPr>
            </w:pPr>
          </w:p>
          <w:p w:rsidR="00E22A83" w:rsidRPr="00E22A83" w:rsidRDefault="00E22A83" w:rsidP="00E22A83">
            <w:pPr>
              <w:pStyle w:val="a3"/>
              <w:jc w:val="both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Плохое качество продукции, не соответствует поставленным целям (убыточное производство)</w:t>
            </w:r>
          </w:p>
        </w:tc>
      </w:tr>
      <w:tr w:rsidR="00E22A83">
        <w:tc>
          <w:tcPr>
            <w:tcW w:w="3888" w:type="dxa"/>
          </w:tcPr>
          <w:p w:rsidR="00E22A83" w:rsidRDefault="00E22A83" w:rsidP="00E22A83">
            <w:pPr>
              <w:pStyle w:val="a3"/>
              <w:jc w:val="center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0,00</w:t>
            </w:r>
          </w:p>
          <w:p w:rsidR="00E22A83" w:rsidRPr="00E22A83" w:rsidRDefault="00E22A83" w:rsidP="00E22A83">
            <w:pPr>
              <w:pStyle w:val="a3"/>
              <w:jc w:val="center"/>
              <w:rPr>
                <w:bCs/>
                <w:color w:val="222222"/>
              </w:rPr>
            </w:pPr>
          </w:p>
        </w:tc>
        <w:tc>
          <w:tcPr>
            <w:tcW w:w="6533" w:type="dxa"/>
          </w:tcPr>
          <w:p w:rsidR="00E22A83" w:rsidRPr="00E22A83" w:rsidRDefault="00E22A83" w:rsidP="00E22A83">
            <w:pPr>
              <w:pStyle w:val="a3"/>
              <w:jc w:val="both"/>
              <w:rPr>
                <w:bCs/>
                <w:color w:val="222222"/>
              </w:rPr>
            </w:pPr>
            <w:r>
              <w:rPr>
                <w:bCs/>
                <w:color w:val="222222"/>
              </w:rPr>
              <w:t>Абсолютное неприемлемое качество</w:t>
            </w:r>
          </w:p>
        </w:tc>
      </w:tr>
    </w:tbl>
    <w:p w:rsidR="00E22A83" w:rsidRPr="00991B24" w:rsidRDefault="00E22A83" w:rsidP="004A5097">
      <w:pPr>
        <w:pStyle w:val="a3"/>
        <w:shd w:val="clear" w:color="auto" w:fill="FFFFFF"/>
        <w:spacing w:line="360" w:lineRule="auto"/>
        <w:jc w:val="both"/>
        <w:rPr>
          <w:bCs/>
          <w:color w:val="222222"/>
          <w:sz w:val="28"/>
          <w:szCs w:val="28"/>
        </w:rPr>
      </w:pPr>
    </w:p>
    <w:p w:rsidR="004A5097" w:rsidRPr="00991B24" w:rsidRDefault="007B6C73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="004A5097" w:rsidRPr="00991B24">
        <w:rPr>
          <w:color w:val="222222"/>
          <w:sz w:val="28"/>
          <w:szCs w:val="28"/>
        </w:rPr>
        <w:t>Процедура получения оценки уровня параметра изделия по шкале (функции) желательности f включает следующие этапы:</w:t>
      </w:r>
    </w:p>
    <w:p w:rsidR="004A5097" w:rsidRPr="00991B24" w:rsidRDefault="004A5097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991B24">
        <w:rPr>
          <w:color w:val="222222"/>
          <w:sz w:val="28"/>
          <w:szCs w:val="28"/>
        </w:rPr>
        <w:t>а) определение значений приведенного параметра х, соответствующих узловым точкам шкалы желательности f;</w:t>
      </w:r>
    </w:p>
    <w:p w:rsidR="004A5097" w:rsidRPr="00991B24" w:rsidRDefault="004A5097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991B24">
        <w:rPr>
          <w:color w:val="222222"/>
          <w:sz w:val="28"/>
          <w:szCs w:val="28"/>
        </w:rPr>
        <w:t>б) определение значений параметра p, соответствующих границам интервалов шкалы желательности f (согласно условиям (критериям), приведенным в табл. 1);</w:t>
      </w:r>
    </w:p>
    <w:p w:rsidR="004A5097" w:rsidRPr="00991B24" w:rsidRDefault="004A5097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991B24">
        <w:rPr>
          <w:color w:val="222222"/>
          <w:sz w:val="28"/>
          <w:szCs w:val="28"/>
        </w:rPr>
        <w:t>в) определение коэффициентов аппроксимации по данным х и р;</w:t>
      </w:r>
    </w:p>
    <w:p w:rsidR="004A5097" w:rsidRPr="00991B24" w:rsidRDefault="004A5097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991B24">
        <w:rPr>
          <w:color w:val="222222"/>
          <w:sz w:val="28"/>
          <w:szCs w:val="28"/>
        </w:rPr>
        <w:t>г) вычисление значения x для конкретного значения оцениваемого параметра p;</w:t>
      </w:r>
    </w:p>
    <w:p w:rsidR="004A5097" w:rsidRPr="00991B24" w:rsidRDefault="004A5097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991B24">
        <w:rPr>
          <w:color w:val="222222"/>
          <w:sz w:val="28"/>
          <w:szCs w:val="28"/>
        </w:rPr>
        <w:t>д) определение значения функции желательности f для оцениваемого параметра.</w:t>
      </w:r>
    </w:p>
    <w:p w:rsidR="004A5097" w:rsidRPr="00991B24" w:rsidRDefault="00187FC1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Р</w:t>
      </w:r>
      <w:r w:rsidR="004A5097" w:rsidRPr="00991B24">
        <w:rPr>
          <w:color w:val="222222"/>
          <w:sz w:val="28"/>
          <w:szCs w:val="28"/>
        </w:rPr>
        <w:t xml:space="preserve">езультаты сравнительной оценки конкурентоспособности различных изделий-аналогов будут в значительной степени зависеть от того, какие конкретные значения на шкале параметров будут поставлены в соответствие границам интервалов шкалы желательности f. Если заранее неизвестны требования конкретных потребителей, </w:t>
      </w:r>
      <w:r>
        <w:rPr>
          <w:color w:val="222222"/>
          <w:sz w:val="28"/>
          <w:szCs w:val="28"/>
        </w:rPr>
        <w:t>то этот</w:t>
      </w:r>
      <w:r w:rsidR="004A5097" w:rsidRPr="00991B24">
        <w:rPr>
          <w:color w:val="222222"/>
          <w:sz w:val="28"/>
          <w:szCs w:val="28"/>
        </w:rPr>
        <w:t xml:space="preserve"> метод рекомендует придерживаться следующих правил:</w:t>
      </w:r>
    </w:p>
    <w:p w:rsidR="004A5097" w:rsidRPr="00991B24" w:rsidRDefault="004A5097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991B24">
        <w:rPr>
          <w:color w:val="222222"/>
          <w:sz w:val="28"/>
          <w:szCs w:val="28"/>
        </w:rPr>
        <w:t>а) за f = 1,00 принимается уровень параметра, превышающий лучший мировой, или максимально возможный уровень, или уровень, улучшать который не имеет смысла;</w:t>
      </w:r>
    </w:p>
    <w:p w:rsidR="004A5097" w:rsidRPr="00991B24" w:rsidRDefault="004A5097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991B24">
        <w:rPr>
          <w:color w:val="222222"/>
          <w:sz w:val="28"/>
          <w:szCs w:val="28"/>
        </w:rPr>
        <w:t>б) за f = 0,80 принимается лучший мировой уровень, то есть наилучшее значение параметра среди всех рассматриваемых изделий;</w:t>
      </w:r>
    </w:p>
    <w:p w:rsidR="004A5097" w:rsidRPr="00991B24" w:rsidRDefault="004A5097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991B24">
        <w:rPr>
          <w:color w:val="222222"/>
          <w:sz w:val="28"/>
          <w:szCs w:val="28"/>
        </w:rPr>
        <w:t>в) за f = 0,20 принимается самый низкий уровень среди всех рассматриваемых изделий;</w:t>
      </w:r>
    </w:p>
    <w:p w:rsidR="004A5097" w:rsidRPr="00991B24" w:rsidRDefault="004A5097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991B24">
        <w:rPr>
          <w:color w:val="222222"/>
          <w:sz w:val="28"/>
          <w:szCs w:val="28"/>
        </w:rPr>
        <w:t>г) за f = 0,00 принимается наиболее низкий уровень значения исследуемого параметра изделия, который можно себе представить;</w:t>
      </w:r>
    </w:p>
    <w:p w:rsidR="004A5097" w:rsidRPr="00991B24" w:rsidRDefault="004A5097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991B24">
        <w:rPr>
          <w:color w:val="222222"/>
          <w:sz w:val="28"/>
          <w:szCs w:val="28"/>
        </w:rPr>
        <w:t>д) интервал на шкале параметров, соответствующий значениям функции желательности f = 0,20...0,80, следует разбить равномерно. При этом значения параметра p в точках, соответствующих значениям функции желательности 0,37 и 0,63, определяются из уравнения:</w:t>
      </w:r>
    </w:p>
    <w:p w:rsidR="004A5097" w:rsidRPr="00991B24" w:rsidRDefault="00455651" w:rsidP="00187FC1">
      <w:pPr>
        <w:pStyle w:val="a3"/>
        <w:shd w:val="clear" w:color="auto" w:fill="FFFFFF"/>
        <w:spacing w:line="360" w:lineRule="auto"/>
        <w:ind w:left="3240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pict>
          <v:shape id="_x0000_i1044" type="#_x0000_t75" style="width:185.25pt;height:71.25pt">
            <v:imagedata r:id="rId11" o:title=""/>
          </v:shape>
        </w:pict>
      </w:r>
      <w:r w:rsidR="004A5097" w:rsidRPr="00991B24">
        <w:rPr>
          <w:color w:val="222222"/>
          <w:sz w:val="28"/>
          <w:szCs w:val="28"/>
        </w:rPr>
        <w:t xml:space="preserve">  </w:t>
      </w:r>
      <w:r w:rsidR="00187FC1">
        <w:rPr>
          <w:color w:val="222222"/>
          <w:sz w:val="28"/>
          <w:szCs w:val="28"/>
        </w:rPr>
        <w:tab/>
      </w:r>
      <w:r w:rsidR="00187FC1">
        <w:rPr>
          <w:color w:val="222222"/>
          <w:sz w:val="28"/>
          <w:szCs w:val="28"/>
        </w:rPr>
        <w:tab/>
      </w:r>
      <w:r w:rsidR="00187FC1">
        <w:rPr>
          <w:color w:val="222222"/>
          <w:sz w:val="28"/>
          <w:szCs w:val="28"/>
        </w:rPr>
        <w:tab/>
      </w:r>
      <w:r w:rsidR="004A5097" w:rsidRPr="00991B24">
        <w:rPr>
          <w:color w:val="222222"/>
          <w:sz w:val="28"/>
          <w:szCs w:val="28"/>
        </w:rPr>
        <w:t>(</w:t>
      </w:r>
      <w:r w:rsidR="00187FC1">
        <w:rPr>
          <w:color w:val="222222"/>
          <w:sz w:val="28"/>
          <w:szCs w:val="28"/>
        </w:rPr>
        <w:t>11</w:t>
      </w:r>
      <w:r w:rsidR="004A5097" w:rsidRPr="00991B24">
        <w:rPr>
          <w:color w:val="222222"/>
          <w:sz w:val="28"/>
          <w:szCs w:val="28"/>
        </w:rPr>
        <w:t>)</w:t>
      </w:r>
    </w:p>
    <w:p w:rsidR="004A5097" w:rsidRPr="00991B24" w:rsidRDefault="00187FC1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="004A5097" w:rsidRPr="00991B24">
        <w:rPr>
          <w:color w:val="222222"/>
          <w:sz w:val="28"/>
          <w:szCs w:val="28"/>
        </w:rPr>
        <w:t>В качестве критериев оценки могут быть приняты как количественные, так и качественные измерители. В последнем случае оценки качественного параметра (например, имидж изделия или фирмы, производящей</w:t>
      </w:r>
      <w:r>
        <w:rPr>
          <w:color w:val="222222"/>
          <w:sz w:val="28"/>
          <w:szCs w:val="28"/>
        </w:rPr>
        <w:t xml:space="preserve"> данное изделие</w:t>
      </w:r>
      <w:r w:rsidR="004A5097" w:rsidRPr="00991B24">
        <w:rPr>
          <w:color w:val="222222"/>
          <w:sz w:val="28"/>
          <w:szCs w:val="28"/>
        </w:rPr>
        <w:t>) могут быть также сделаны в соответствии с реко</w:t>
      </w:r>
      <w:r>
        <w:rPr>
          <w:color w:val="222222"/>
          <w:sz w:val="28"/>
          <w:szCs w:val="28"/>
        </w:rPr>
        <w:t xml:space="preserve">мендациями, приведенными в таблице </w:t>
      </w:r>
      <w:r w:rsidR="004A5097" w:rsidRPr="00991B24">
        <w:rPr>
          <w:color w:val="222222"/>
          <w:sz w:val="28"/>
          <w:szCs w:val="28"/>
        </w:rPr>
        <w:t>1.</w:t>
      </w:r>
      <w:r>
        <w:rPr>
          <w:color w:val="222222"/>
          <w:sz w:val="28"/>
          <w:szCs w:val="28"/>
        </w:rPr>
        <w:tab/>
        <w:t>Получив</w:t>
      </w:r>
      <w:r w:rsidR="004A5097" w:rsidRPr="00991B24">
        <w:rPr>
          <w:color w:val="222222"/>
          <w:sz w:val="28"/>
          <w:szCs w:val="28"/>
        </w:rPr>
        <w:t xml:space="preserve"> оценки уровней отдельных параметров изделия, рассчитывае</w:t>
      </w:r>
      <w:r>
        <w:rPr>
          <w:color w:val="222222"/>
          <w:sz w:val="28"/>
          <w:szCs w:val="28"/>
        </w:rPr>
        <w:t>тся</w:t>
      </w:r>
      <w:r w:rsidR="004A5097" w:rsidRPr="00991B24">
        <w:rPr>
          <w:color w:val="222222"/>
          <w:sz w:val="28"/>
          <w:szCs w:val="28"/>
        </w:rPr>
        <w:t xml:space="preserve"> уровень конкурентоспособности всего изделия с помощью обобщенной функции желательности F:</w:t>
      </w:r>
    </w:p>
    <w:p w:rsidR="004A5097" w:rsidRPr="00991B24" w:rsidRDefault="00455651" w:rsidP="00187FC1">
      <w:pPr>
        <w:pStyle w:val="a3"/>
        <w:shd w:val="clear" w:color="auto" w:fill="FFFFFF"/>
        <w:spacing w:line="360" w:lineRule="auto"/>
        <w:ind w:left="2160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pict>
          <v:shape id="_x0000_i1047" type="#_x0000_t75" style="width:205.5pt;height:47.25pt">
            <v:imagedata r:id="rId12" o:title=""/>
          </v:shape>
        </w:pict>
      </w:r>
      <w:r w:rsidR="004A5097" w:rsidRPr="00991B24">
        <w:rPr>
          <w:color w:val="222222"/>
          <w:sz w:val="28"/>
          <w:szCs w:val="28"/>
        </w:rPr>
        <w:t xml:space="preserve">, </w:t>
      </w:r>
      <w:r w:rsidR="00187FC1">
        <w:rPr>
          <w:color w:val="222222"/>
          <w:sz w:val="28"/>
          <w:szCs w:val="28"/>
        </w:rPr>
        <w:tab/>
      </w:r>
      <w:r w:rsidR="00187FC1">
        <w:rPr>
          <w:color w:val="222222"/>
          <w:sz w:val="28"/>
          <w:szCs w:val="28"/>
        </w:rPr>
        <w:tab/>
      </w:r>
      <w:r w:rsidR="00187FC1">
        <w:rPr>
          <w:color w:val="222222"/>
          <w:sz w:val="28"/>
          <w:szCs w:val="28"/>
        </w:rPr>
        <w:tab/>
      </w:r>
      <w:r w:rsidR="00187FC1">
        <w:rPr>
          <w:color w:val="222222"/>
          <w:sz w:val="28"/>
          <w:szCs w:val="28"/>
        </w:rPr>
        <w:tab/>
      </w:r>
      <w:r w:rsidR="004A5097" w:rsidRPr="00991B24">
        <w:rPr>
          <w:color w:val="222222"/>
          <w:sz w:val="28"/>
          <w:szCs w:val="28"/>
        </w:rPr>
        <w:t>(</w:t>
      </w:r>
      <w:r w:rsidR="00187FC1">
        <w:rPr>
          <w:color w:val="222222"/>
          <w:sz w:val="28"/>
          <w:szCs w:val="28"/>
        </w:rPr>
        <w:t>12</w:t>
      </w:r>
      <w:r w:rsidR="004A5097" w:rsidRPr="00991B24">
        <w:rPr>
          <w:color w:val="222222"/>
          <w:sz w:val="28"/>
          <w:szCs w:val="28"/>
        </w:rPr>
        <w:t>)</w:t>
      </w:r>
    </w:p>
    <w:p w:rsidR="004A5097" w:rsidRPr="00991B24" w:rsidRDefault="004A5097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991B24">
        <w:rPr>
          <w:color w:val="222222"/>
          <w:sz w:val="28"/>
          <w:szCs w:val="28"/>
        </w:rPr>
        <w:t>где f — значение функции желательности для i-го параметра изделия; n — количество анализируемых параметров изделия.</w:t>
      </w:r>
      <w:r w:rsidR="00187FC1">
        <w:rPr>
          <w:color w:val="222222"/>
          <w:sz w:val="28"/>
          <w:szCs w:val="28"/>
        </w:rPr>
        <w:tab/>
      </w:r>
      <w:r w:rsidR="00187FC1">
        <w:rPr>
          <w:color w:val="222222"/>
          <w:sz w:val="28"/>
          <w:szCs w:val="28"/>
        </w:rPr>
        <w:tab/>
      </w:r>
      <w:r w:rsidR="00187FC1">
        <w:rPr>
          <w:color w:val="222222"/>
          <w:sz w:val="28"/>
          <w:szCs w:val="28"/>
        </w:rPr>
        <w:tab/>
      </w:r>
      <w:r w:rsidR="00187FC1">
        <w:rPr>
          <w:color w:val="222222"/>
          <w:sz w:val="28"/>
          <w:szCs w:val="28"/>
        </w:rPr>
        <w:tab/>
      </w:r>
      <w:r w:rsidR="00187FC1">
        <w:rPr>
          <w:color w:val="222222"/>
          <w:sz w:val="28"/>
          <w:szCs w:val="28"/>
        </w:rPr>
        <w:tab/>
      </w:r>
      <w:r w:rsidR="00187FC1">
        <w:rPr>
          <w:color w:val="222222"/>
          <w:sz w:val="28"/>
          <w:szCs w:val="28"/>
        </w:rPr>
        <w:tab/>
        <w:t>При сравнении</w:t>
      </w:r>
      <w:r w:rsidRPr="00991B24">
        <w:rPr>
          <w:color w:val="222222"/>
          <w:sz w:val="28"/>
          <w:szCs w:val="28"/>
        </w:rPr>
        <w:t xml:space="preserve"> значени</w:t>
      </w:r>
      <w:r w:rsidR="00187FC1">
        <w:rPr>
          <w:color w:val="222222"/>
          <w:sz w:val="28"/>
          <w:szCs w:val="28"/>
        </w:rPr>
        <w:t>й F различных изделий, определяется</w:t>
      </w:r>
      <w:r w:rsidRPr="00991B24">
        <w:rPr>
          <w:color w:val="222222"/>
          <w:sz w:val="28"/>
          <w:szCs w:val="28"/>
        </w:rPr>
        <w:t xml:space="preserve"> изделие, обладающее в данное время наилучшей совокупностью потребительских свойств. </w:t>
      </w:r>
      <w:r w:rsidR="00187FC1">
        <w:rPr>
          <w:color w:val="222222"/>
          <w:sz w:val="28"/>
          <w:szCs w:val="28"/>
        </w:rPr>
        <w:t>Данному</w:t>
      </w:r>
      <w:r w:rsidRPr="00991B24">
        <w:rPr>
          <w:color w:val="222222"/>
          <w:sz w:val="28"/>
          <w:szCs w:val="28"/>
        </w:rPr>
        <w:t xml:space="preserve"> изделию будет соответствовать наибольшее значение обобщенной функции желательности.</w:t>
      </w:r>
      <w:r w:rsidR="00187FC1">
        <w:rPr>
          <w:color w:val="222222"/>
          <w:sz w:val="28"/>
          <w:szCs w:val="28"/>
        </w:rPr>
        <w:tab/>
      </w:r>
      <w:r w:rsidR="00187FC1">
        <w:rPr>
          <w:color w:val="222222"/>
          <w:sz w:val="28"/>
          <w:szCs w:val="28"/>
        </w:rPr>
        <w:tab/>
      </w:r>
      <w:r w:rsidR="00187FC1">
        <w:rPr>
          <w:color w:val="222222"/>
          <w:sz w:val="28"/>
          <w:szCs w:val="28"/>
        </w:rPr>
        <w:tab/>
      </w:r>
      <w:r w:rsidR="00187FC1">
        <w:rPr>
          <w:color w:val="222222"/>
          <w:sz w:val="28"/>
          <w:szCs w:val="28"/>
        </w:rPr>
        <w:tab/>
      </w:r>
      <w:r w:rsidR="00187FC1">
        <w:rPr>
          <w:color w:val="222222"/>
          <w:sz w:val="28"/>
          <w:szCs w:val="28"/>
        </w:rPr>
        <w:tab/>
      </w:r>
      <w:r w:rsidR="00187FC1">
        <w:rPr>
          <w:color w:val="222222"/>
          <w:sz w:val="28"/>
          <w:szCs w:val="28"/>
        </w:rPr>
        <w:tab/>
      </w:r>
      <w:r w:rsidR="00187FC1">
        <w:rPr>
          <w:color w:val="222222"/>
          <w:sz w:val="28"/>
          <w:szCs w:val="28"/>
        </w:rPr>
        <w:tab/>
      </w:r>
      <w:r w:rsidR="00187FC1">
        <w:rPr>
          <w:color w:val="222222"/>
          <w:sz w:val="28"/>
          <w:szCs w:val="28"/>
        </w:rPr>
        <w:tab/>
      </w:r>
      <w:r w:rsidR="00187FC1">
        <w:rPr>
          <w:color w:val="222222"/>
          <w:sz w:val="28"/>
          <w:szCs w:val="28"/>
        </w:rPr>
        <w:tab/>
      </w:r>
      <w:r w:rsidR="00187FC1">
        <w:rPr>
          <w:color w:val="222222"/>
          <w:sz w:val="28"/>
          <w:szCs w:val="28"/>
        </w:rPr>
        <w:tab/>
        <w:t>Метод о</w:t>
      </w:r>
      <w:r w:rsidR="00187FC1">
        <w:rPr>
          <w:bCs/>
          <w:color w:val="222222"/>
          <w:sz w:val="28"/>
          <w:szCs w:val="28"/>
        </w:rPr>
        <w:t>пределения</w:t>
      </w:r>
      <w:r w:rsidR="00187FC1" w:rsidRPr="00991B24">
        <w:rPr>
          <w:bCs/>
          <w:color w:val="222222"/>
          <w:sz w:val="28"/>
          <w:szCs w:val="28"/>
        </w:rPr>
        <w:t xml:space="preserve"> конкурентоспособности с использованием функции желательности</w:t>
      </w:r>
      <w:r w:rsidR="00187FC1">
        <w:rPr>
          <w:bCs/>
          <w:color w:val="222222"/>
          <w:sz w:val="28"/>
          <w:szCs w:val="28"/>
        </w:rPr>
        <w:t xml:space="preserve"> </w:t>
      </w:r>
      <w:r w:rsidRPr="00991B24">
        <w:rPr>
          <w:color w:val="222222"/>
          <w:sz w:val="28"/>
          <w:szCs w:val="28"/>
        </w:rPr>
        <w:t xml:space="preserve"> также</w:t>
      </w:r>
      <w:r w:rsidR="00187FC1">
        <w:rPr>
          <w:color w:val="222222"/>
          <w:sz w:val="28"/>
          <w:szCs w:val="28"/>
        </w:rPr>
        <w:t xml:space="preserve"> имеет  ряд недостатков</w:t>
      </w:r>
      <w:r w:rsidRPr="00991B24">
        <w:rPr>
          <w:color w:val="222222"/>
          <w:sz w:val="28"/>
          <w:szCs w:val="28"/>
        </w:rPr>
        <w:t>:</w:t>
      </w:r>
    </w:p>
    <w:p w:rsidR="004A5097" w:rsidRPr="00991B24" w:rsidRDefault="00187FC1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4A5097" w:rsidRPr="00991B24">
        <w:rPr>
          <w:color w:val="222222"/>
          <w:sz w:val="28"/>
          <w:szCs w:val="28"/>
        </w:rPr>
        <w:t>при расчете конкурентоспособности не учитывается различное влияние разных параметров на конкурентоспособность продукции;</w:t>
      </w:r>
    </w:p>
    <w:p w:rsidR="004A5097" w:rsidRPr="00991B24" w:rsidRDefault="00187FC1" w:rsidP="004A5097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4A5097" w:rsidRPr="00991B24">
        <w:rPr>
          <w:color w:val="222222"/>
          <w:sz w:val="28"/>
          <w:szCs w:val="28"/>
        </w:rPr>
        <w:t xml:space="preserve">для каждого из параметров предлагается определять только одну аппроксимирующую функцию. Это не всегда может обеспечить необходимую достоверность расчетов, особенно при использовании в качестве аппроксимирующей линейной функции. </w:t>
      </w:r>
    </w:p>
    <w:p w:rsidR="00765C5D" w:rsidRPr="00E32FE4" w:rsidRDefault="00187FC1" w:rsidP="00E32FE4">
      <w:pPr>
        <w:pStyle w:val="a3"/>
        <w:shd w:val="clear" w:color="auto" w:fill="FFFFFF"/>
        <w:spacing w:line="360" w:lineRule="auto"/>
        <w:jc w:val="both"/>
        <w:rPr>
          <w:color w:val="222222"/>
          <w:sz w:val="28"/>
          <w:szCs w:val="28"/>
        </w:rPr>
      </w:pPr>
      <w:r w:rsidRPr="00E32FE4">
        <w:rPr>
          <w:rStyle w:val="a4"/>
          <w:b w:val="0"/>
          <w:color w:val="222222"/>
          <w:sz w:val="28"/>
          <w:szCs w:val="28"/>
        </w:rPr>
        <w:t xml:space="preserve">3) </w:t>
      </w:r>
      <w:r w:rsidR="004A5097" w:rsidRPr="00E32FE4">
        <w:rPr>
          <w:rStyle w:val="a4"/>
          <w:b w:val="0"/>
          <w:color w:val="222222"/>
          <w:sz w:val="28"/>
          <w:szCs w:val="28"/>
        </w:rPr>
        <w:t>Определение конкурентоспособности продукции методом многокритериальной оптимизации</w:t>
      </w:r>
      <w:r w:rsidRPr="00E32FE4">
        <w:rPr>
          <w:rStyle w:val="a4"/>
          <w:b w:val="0"/>
          <w:color w:val="222222"/>
          <w:sz w:val="28"/>
          <w:szCs w:val="28"/>
        </w:rPr>
        <w:t>.</w:t>
      </w:r>
      <w:r w:rsidR="00026168" w:rsidRPr="00E32FE4">
        <w:rPr>
          <w:sz w:val="28"/>
          <w:szCs w:val="28"/>
        </w:rPr>
        <w:t xml:space="preserve"> </w:t>
      </w:r>
      <w:r w:rsidR="004A5097" w:rsidRPr="00E32FE4">
        <w:rPr>
          <w:sz w:val="28"/>
          <w:szCs w:val="28"/>
        </w:rPr>
        <w:t>Желательным является выбор такого объекта, у которого значение любого признака является лучшим по сравнению с другими рассматриваемыми объектами. Очевидно, что такой объект не всегда существуют и у каждого есть свои преимущества и недостатки, особенно если S &gt;&gt; 1. Поэтому выбор такого объекта не всегда возможен. В этом случае одним из наиболее распространенных методов решения является метод, основанный на выделении множества Парето из множества всех объектов</w:t>
      </w:r>
      <w:r w:rsidR="00565917">
        <w:rPr>
          <w:sz w:val="28"/>
          <w:szCs w:val="28"/>
          <w:vertAlign w:val="superscript"/>
        </w:rPr>
        <w:t>1</w:t>
      </w:r>
      <w:r w:rsidR="004A5097" w:rsidRPr="00E32FE4">
        <w:rPr>
          <w:sz w:val="28"/>
          <w:szCs w:val="28"/>
        </w:rPr>
        <w:t>.</w:t>
      </w:r>
      <w:r w:rsidR="00E32FE4" w:rsidRPr="00E32FE4">
        <w:rPr>
          <w:sz w:val="28"/>
          <w:szCs w:val="28"/>
        </w:rPr>
        <w:tab/>
      </w:r>
      <w:r w:rsidR="00E32FE4" w:rsidRPr="00E32FE4">
        <w:rPr>
          <w:sz w:val="28"/>
          <w:szCs w:val="28"/>
        </w:rPr>
        <w:tab/>
      </w:r>
      <w:r w:rsidR="00E32FE4" w:rsidRPr="00E32FE4">
        <w:rPr>
          <w:sz w:val="28"/>
          <w:szCs w:val="28"/>
        </w:rPr>
        <w:tab/>
      </w:r>
      <w:r w:rsidR="00E32FE4" w:rsidRPr="00E32FE4">
        <w:rPr>
          <w:sz w:val="28"/>
          <w:szCs w:val="28"/>
        </w:rPr>
        <w:tab/>
      </w:r>
      <w:r w:rsidR="00E32FE4" w:rsidRPr="00E32FE4">
        <w:rPr>
          <w:sz w:val="28"/>
          <w:szCs w:val="28"/>
        </w:rPr>
        <w:tab/>
      </w:r>
      <w:r w:rsidR="00E32FE4" w:rsidRPr="00E32FE4">
        <w:rPr>
          <w:sz w:val="28"/>
          <w:szCs w:val="28"/>
        </w:rPr>
        <w:tab/>
      </w:r>
      <w:r w:rsidR="00E32FE4" w:rsidRPr="00E32FE4">
        <w:rPr>
          <w:sz w:val="28"/>
          <w:szCs w:val="28"/>
        </w:rPr>
        <w:tab/>
      </w:r>
      <w:r w:rsidR="00E32FE4" w:rsidRPr="00E32FE4">
        <w:rPr>
          <w:sz w:val="28"/>
          <w:szCs w:val="28"/>
        </w:rPr>
        <w:tab/>
      </w:r>
      <w:r w:rsidR="00E32FE4" w:rsidRPr="00E32FE4">
        <w:rPr>
          <w:sz w:val="28"/>
          <w:szCs w:val="28"/>
        </w:rPr>
        <w:tab/>
      </w:r>
      <w:r w:rsidR="00E32FE4" w:rsidRPr="00E32FE4">
        <w:rPr>
          <w:sz w:val="28"/>
          <w:szCs w:val="28"/>
        </w:rPr>
        <w:tab/>
      </w:r>
      <w:r w:rsidR="0093277A" w:rsidRPr="00E32FE4">
        <w:rPr>
          <w:color w:val="000000"/>
          <w:sz w:val="28"/>
          <w:szCs w:val="28"/>
        </w:rPr>
        <w:t xml:space="preserve">Следовательно, существуют следующие методы оценки конкурентоспособности товара: </w:t>
      </w:r>
      <w:r w:rsidR="00E32FE4">
        <w:rPr>
          <w:color w:val="000000"/>
          <w:sz w:val="28"/>
          <w:szCs w:val="28"/>
        </w:rPr>
        <w:t>о</w:t>
      </w:r>
      <w:r w:rsidR="00E32FE4" w:rsidRPr="002B3B00">
        <w:rPr>
          <w:rStyle w:val="a4"/>
          <w:b w:val="0"/>
          <w:color w:val="222222"/>
          <w:sz w:val="28"/>
          <w:szCs w:val="28"/>
        </w:rPr>
        <w:t>пределение конкурентоспособности продукции  методом расчета единичных и групповых показателей</w:t>
      </w:r>
      <w:r w:rsidR="00E32FE4">
        <w:rPr>
          <w:rStyle w:val="a4"/>
          <w:b w:val="0"/>
          <w:color w:val="222222"/>
          <w:sz w:val="28"/>
          <w:szCs w:val="28"/>
        </w:rPr>
        <w:t>, в</w:t>
      </w:r>
      <w:r w:rsidR="00E32FE4" w:rsidRPr="002B3B00">
        <w:rPr>
          <w:sz w:val="28"/>
          <w:szCs w:val="28"/>
        </w:rPr>
        <w:t xml:space="preserve"> основе </w:t>
      </w:r>
      <w:r w:rsidR="00E32FE4">
        <w:rPr>
          <w:sz w:val="28"/>
          <w:szCs w:val="28"/>
        </w:rPr>
        <w:t xml:space="preserve">которого </w:t>
      </w:r>
      <w:r w:rsidR="00E32FE4" w:rsidRPr="002B3B00">
        <w:rPr>
          <w:sz w:val="28"/>
          <w:szCs w:val="28"/>
        </w:rPr>
        <w:t>лежит расчет единичных и групповых показателей, на базе которых определяется интегральный показатель конкурентоспособности</w:t>
      </w:r>
      <w:r w:rsidR="00E32FE4">
        <w:rPr>
          <w:sz w:val="28"/>
          <w:szCs w:val="28"/>
        </w:rPr>
        <w:t>; о</w:t>
      </w:r>
      <w:r w:rsidR="00E32FE4" w:rsidRPr="00991B24">
        <w:rPr>
          <w:bCs/>
          <w:color w:val="222222"/>
          <w:sz w:val="28"/>
          <w:szCs w:val="28"/>
        </w:rPr>
        <w:t>пределение конкурентоспособности с использованием функции желательности</w:t>
      </w:r>
      <w:r w:rsidR="00E32FE4">
        <w:rPr>
          <w:bCs/>
          <w:color w:val="222222"/>
          <w:sz w:val="28"/>
          <w:szCs w:val="28"/>
        </w:rPr>
        <w:t>; о</w:t>
      </w:r>
      <w:r w:rsidR="00E32FE4" w:rsidRPr="00E32FE4">
        <w:rPr>
          <w:rStyle w:val="a4"/>
          <w:b w:val="0"/>
          <w:color w:val="222222"/>
          <w:sz w:val="28"/>
          <w:szCs w:val="28"/>
        </w:rPr>
        <w:t>пределение конкурентоспособности продукции методом многокритериальной оптимизации</w:t>
      </w:r>
      <w:r w:rsidR="00E32FE4">
        <w:rPr>
          <w:rStyle w:val="a4"/>
          <w:b w:val="0"/>
          <w:color w:val="222222"/>
          <w:sz w:val="28"/>
          <w:szCs w:val="28"/>
        </w:rPr>
        <w:t>.</w:t>
      </w:r>
    </w:p>
    <w:p w:rsidR="009118B4" w:rsidRDefault="009118B4" w:rsidP="004A5097">
      <w:pPr>
        <w:spacing w:line="360" w:lineRule="auto"/>
        <w:jc w:val="both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565917" w:rsidRDefault="00455651" w:rsidP="00565917">
      <w:pPr>
        <w:spacing w:line="360" w:lineRule="auto"/>
        <w:jc w:val="both"/>
        <w:rPr>
          <w:color w:val="222222"/>
          <w:vertAlign w:val="superscript"/>
        </w:rPr>
      </w:pPr>
      <w:r>
        <w:rPr>
          <w:noProof/>
          <w:color w:val="222222"/>
          <w:vertAlign w:val="superscript"/>
        </w:rPr>
        <w:pict>
          <v:line id="_x0000_s1035" style="position:absolute;left:0;text-align:left;z-index:251658240" from="9pt,17pt" to="279pt,17pt"/>
        </w:pict>
      </w:r>
    </w:p>
    <w:p w:rsidR="00565917" w:rsidRPr="00565917" w:rsidRDefault="00565917" w:rsidP="00565917">
      <w:pPr>
        <w:spacing w:line="360" w:lineRule="auto"/>
        <w:jc w:val="both"/>
      </w:pPr>
      <w:r>
        <w:rPr>
          <w:color w:val="222222"/>
          <w:vertAlign w:val="superscript"/>
        </w:rPr>
        <w:t>1</w:t>
      </w:r>
      <w:r w:rsidRPr="00565917">
        <w:rPr>
          <w:color w:val="222222"/>
        </w:rPr>
        <w:t xml:space="preserve">Родионова Л.Н., Кантор О.Г., Хакимова Ю.Р. </w:t>
      </w:r>
      <w:r w:rsidRPr="00565917">
        <w:t xml:space="preserve">Оценка конкурентоспособности продукции </w:t>
      </w:r>
      <w:r w:rsidRPr="00565917">
        <w:rPr>
          <w:b/>
        </w:rPr>
        <w:t xml:space="preserve">// </w:t>
      </w:r>
      <w:r w:rsidRPr="00565917">
        <w:rPr>
          <w:color w:val="222222"/>
        </w:rPr>
        <w:t xml:space="preserve">Маркетинг в России и за рубежом. -  2000. - №1. </w:t>
      </w: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 ОЦЕНК</w:t>
      </w:r>
      <w:r w:rsidR="00A31CAC">
        <w:rPr>
          <w:sz w:val="28"/>
          <w:szCs w:val="28"/>
        </w:rPr>
        <w:t xml:space="preserve">А КОНКУРЕНТОСПОСОБНОСТИ ТОВАРА </w:t>
      </w:r>
      <w:r>
        <w:rPr>
          <w:sz w:val="28"/>
          <w:szCs w:val="28"/>
        </w:rPr>
        <w:t>НА ПРИМЕРЕ</w:t>
      </w:r>
      <w:r w:rsidR="00A31CAC">
        <w:rPr>
          <w:sz w:val="28"/>
          <w:szCs w:val="28"/>
        </w:rPr>
        <w:t xml:space="preserve"> ЗАО «ГРАНИТ-СЕРВИС»</w:t>
      </w:r>
    </w:p>
    <w:p w:rsidR="00A31CAC" w:rsidRDefault="009118B4" w:rsidP="009118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2.1 ОБЩАЯ ХАРАКТЕРИСТИКА РЫНКА И ПРЕДПРИЯТИЯ</w:t>
      </w:r>
      <w:r w:rsidR="00A31CAC">
        <w:rPr>
          <w:sz w:val="28"/>
          <w:szCs w:val="28"/>
        </w:rPr>
        <w:t xml:space="preserve"> </w:t>
      </w:r>
    </w:p>
    <w:p w:rsidR="009118B4" w:rsidRDefault="00A31CAC" w:rsidP="009118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ЗАО «ГРАНИТ-СЕРВИС»</w:t>
      </w: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7A44D8" w:rsidRPr="00991B24" w:rsidRDefault="000E0B08" w:rsidP="007A44D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44D8" w:rsidRPr="00991B24">
        <w:rPr>
          <w:sz w:val="28"/>
          <w:szCs w:val="28"/>
        </w:rPr>
        <w:t>ЗАО «Гранит-Сервис» было создано 28 января 1998г. Офис компании расположен в Екатеринбурге. За годы своего существования предприятие зарекомендовало себя на рынках Екатеринбурга, Урала, Сибири, а также многих регионов России и дальнего зарубежья, как надежный и честный дело</w:t>
      </w:r>
      <w:r>
        <w:rPr>
          <w:sz w:val="28"/>
          <w:szCs w:val="28"/>
        </w:rPr>
        <w:t>вой партнер.</w:t>
      </w:r>
      <w:r>
        <w:rPr>
          <w:sz w:val="28"/>
          <w:szCs w:val="28"/>
        </w:rPr>
        <w:tab/>
      </w:r>
      <w:r w:rsidR="007A44D8" w:rsidRPr="00991B24">
        <w:rPr>
          <w:sz w:val="28"/>
          <w:szCs w:val="28"/>
        </w:rPr>
        <w:t>На сегодняшний день</w:t>
      </w:r>
      <w:r w:rsidR="00994E7F">
        <w:rPr>
          <w:sz w:val="28"/>
          <w:szCs w:val="28"/>
        </w:rPr>
        <w:t>,</w:t>
      </w:r>
      <w:r w:rsidR="00770B5D">
        <w:rPr>
          <w:sz w:val="28"/>
          <w:szCs w:val="28"/>
        </w:rPr>
        <w:t xml:space="preserve"> являясь соучр</w:t>
      </w:r>
      <w:r w:rsidR="007A44D8" w:rsidRPr="00991B24">
        <w:rPr>
          <w:sz w:val="28"/>
          <w:szCs w:val="28"/>
        </w:rPr>
        <w:t>едителем</w:t>
      </w:r>
      <w:r>
        <w:rPr>
          <w:sz w:val="28"/>
          <w:szCs w:val="28"/>
        </w:rPr>
        <w:t xml:space="preserve"> </w:t>
      </w:r>
      <w:r w:rsidR="007A44D8" w:rsidRPr="00991B24">
        <w:rPr>
          <w:sz w:val="28"/>
          <w:szCs w:val="28"/>
        </w:rPr>
        <w:t>ассоциации предприятий кам</w:t>
      </w:r>
      <w:r w:rsidR="00770B5D">
        <w:rPr>
          <w:sz w:val="28"/>
          <w:szCs w:val="28"/>
        </w:rPr>
        <w:t>не</w:t>
      </w:r>
      <w:r w:rsidR="007A44D8" w:rsidRPr="00991B24">
        <w:rPr>
          <w:sz w:val="28"/>
          <w:szCs w:val="28"/>
        </w:rPr>
        <w:t xml:space="preserve">добывающей отрасли </w:t>
      </w:r>
      <w:r>
        <w:rPr>
          <w:sz w:val="28"/>
          <w:szCs w:val="28"/>
        </w:rPr>
        <w:t>«Центр Камня»</w:t>
      </w:r>
      <w:r w:rsidR="007A44D8" w:rsidRPr="00991B24">
        <w:rPr>
          <w:sz w:val="28"/>
          <w:szCs w:val="28"/>
        </w:rPr>
        <w:t xml:space="preserve">, ЗАО «Гранит-Сервис» представляет собой стабильную, динамично развивающуюся компанию, занимающуюся разработкой собственного карьера розовых гранитов, находящегося в поселке Малышево, в </w:t>
      </w:r>
      <w:smartTag w:uri="urn:schemas-microsoft-com:office:smarttags" w:element="metricconverter">
        <w:smartTagPr>
          <w:attr w:name="ProductID" w:val="85 км"/>
        </w:smartTagPr>
        <w:r w:rsidR="007A44D8" w:rsidRPr="00991B24">
          <w:rPr>
            <w:sz w:val="28"/>
            <w:szCs w:val="28"/>
          </w:rPr>
          <w:t>85 км</w:t>
        </w:r>
      </w:smartTag>
      <w:r w:rsidR="007A44D8" w:rsidRPr="00991B24">
        <w:rPr>
          <w:sz w:val="28"/>
          <w:szCs w:val="28"/>
        </w:rPr>
        <w:t xml:space="preserve"> от Екатеринбурга, а также производством брусчатки, бордюров, облицовочных плит из добытого на Малышевском месторождении камня.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44D8" w:rsidRPr="00991B24">
        <w:rPr>
          <w:sz w:val="28"/>
          <w:szCs w:val="28"/>
        </w:rPr>
        <w:t xml:space="preserve">На протяжении вот уже девяти лет компания успешно поставляет природный камень с богатейших месторождений Италии, Греции, Бразилии, Китая, Украины, России; занимается поставками камнеобрабатывающего оборудования известных фирм Италии, Германии, Китая, импортом строительной техники и оборудования, а также алмазного и абразивного инструмента по обработке природного камня.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44D8" w:rsidRPr="00991B24">
        <w:rPr>
          <w:sz w:val="28"/>
          <w:szCs w:val="28"/>
        </w:rPr>
        <w:t>Из числа зарубежных партнеров, наиболее долгие и прочные деловые отношения завязаны с компаниями-производителями из Италии. Также достаточно долгим и плодотворным является сотрудничество с фирмами-партнерами из Ки</w:t>
      </w:r>
      <w:r>
        <w:rPr>
          <w:sz w:val="28"/>
          <w:szCs w:val="28"/>
        </w:rPr>
        <w:t>тая.</w:t>
      </w:r>
      <w:r>
        <w:rPr>
          <w:sz w:val="28"/>
          <w:szCs w:val="28"/>
        </w:rPr>
        <w:tab/>
      </w:r>
      <w:r w:rsidR="007A44D8" w:rsidRPr="00991B24">
        <w:rPr>
          <w:sz w:val="28"/>
          <w:szCs w:val="28"/>
        </w:rPr>
        <w:t xml:space="preserve">В настоящее время компания предлагает своему потребителю широкий ассортимент товаров и услуг. Стабильная сырьевая база, появившаяся в результате долгих, честных и надежных контактов с поставщиками, позволяет в кратчайшие сроки, без какой-либо доли риска, поставлять заказчику гранит и мрамор, как отечественного, так и импортного производства в плитах и слэбах.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44D8" w:rsidRPr="00991B24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2008 г"/>
        </w:smartTagPr>
        <w:r w:rsidR="007A44D8" w:rsidRPr="00991B24">
          <w:rPr>
            <w:sz w:val="28"/>
            <w:szCs w:val="28"/>
          </w:rPr>
          <w:t>2008 г</w:t>
        </w:r>
      </w:smartTag>
      <w:r w:rsidR="007A44D8" w:rsidRPr="00991B24">
        <w:rPr>
          <w:sz w:val="28"/>
          <w:szCs w:val="28"/>
        </w:rPr>
        <w:t xml:space="preserve">. компания «Гранит-Сервис» произвела запуск линии по производству гранитного, кубовидного щебня обладающего идеальными характеристиками для применения в как в дорожном строительстве, так и в бетонах. </w:t>
      </w:r>
    </w:p>
    <w:p w:rsidR="007A44D8" w:rsidRPr="00991B24" w:rsidRDefault="000E0B08" w:rsidP="007A44D8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44D8" w:rsidRPr="00991B24">
        <w:rPr>
          <w:sz w:val="28"/>
          <w:szCs w:val="28"/>
        </w:rPr>
        <w:t xml:space="preserve">Компания уделяет большое внимание подбору и обучению персонала. Здесь трудятся опытные квалифицированные люди – мастера своего дела, способные выполнить отделочные работы любой степени сложности с применением природного камня, керамогранита и композитного материала. Качество выполненных ими работ полностью удовлетворяет запросы самых взыскательных заказчиков.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44D8" w:rsidRPr="00991B24">
        <w:rPr>
          <w:sz w:val="28"/>
          <w:szCs w:val="28"/>
        </w:rPr>
        <w:t xml:space="preserve">Специалистами ЗАО «Гранит Сервис» были произведены облицовочные работы на таких значимых объектах, как: Площадь «Октябрьская» г. Екатеринбург; Дворец Правосудия г. Екатеринбург; Тюменский областной суд г. Тюмень;  Гостиница «Эрмитаж» г. Екатеринбург; Банк «ГАЗИНВЕСТ» г. Екатеринбург;  ЗАПСИБГАЗПРОМ г. Тюмень; Деловой центр «Атриум-Палас-Отель» г. Екатеринбург; Клубный дом «Тихвин» г.Екатеринбург; ФГУП ПО «УОМЗ» г.Екатеринбург; Христианский Храм в Пензенской области; Здание «Запсибкомбанк» г. Тюмень; Центр культуры в п. Болчары Тюменской области; Святотроицкий собор г. Екатеринбург.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44D8" w:rsidRPr="00991B24">
        <w:rPr>
          <w:color w:val="000000"/>
          <w:sz w:val="28"/>
          <w:szCs w:val="28"/>
        </w:rPr>
        <w:t>В составе предприятия эксплуатируются две импортных линии по распиловке и полировке гранитных плит и плиты средних пород (мрамор, доломит, известняк и т.д.).</w:t>
      </w:r>
      <w:r w:rsidR="007A44D8" w:rsidRPr="00991B2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="007A44D8" w:rsidRPr="00991B24">
        <w:rPr>
          <w:color w:val="000000"/>
          <w:sz w:val="28"/>
          <w:szCs w:val="28"/>
        </w:rPr>
        <w:t>Гранитная линия состоит из 3-х распиловочных ортогональных станков ( 2 станка фирмы Терцаго и 1 станок фирмы Бомбиери-Вентурри), полировального комбайна и сопутствующих станков фирмы Терцаго проектной мощностью 48,0 тыс.м</w:t>
      </w:r>
      <w:r w:rsidR="007A44D8" w:rsidRPr="000E0B08">
        <w:rPr>
          <w:color w:val="000000"/>
          <w:sz w:val="28"/>
          <w:szCs w:val="28"/>
          <w:vertAlign w:val="superscript"/>
        </w:rPr>
        <w:t>2</w:t>
      </w:r>
      <w:r w:rsidR="007A44D8" w:rsidRPr="00991B24">
        <w:rPr>
          <w:color w:val="000000"/>
          <w:sz w:val="28"/>
          <w:szCs w:val="28"/>
        </w:rPr>
        <w:t>\год.</w:t>
      </w:r>
      <w:r w:rsidR="007A44D8" w:rsidRPr="00991B2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="007A44D8" w:rsidRPr="00991B24">
        <w:rPr>
          <w:color w:val="000000"/>
          <w:sz w:val="28"/>
          <w:szCs w:val="28"/>
        </w:rPr>
        <w:t>Линия по переработке средних пород состоит из 2-х распиловочных ортогональных станков и полировального комбайна фирмы Терцаго проектной мощностью 72,0 тыс.</w:t>
      </w:r>
      <w:r w:rsidR="007A44D8" w:rsidRPr="00994E7F">
        <w:rPr>
          <w:color w:val="000000"/>
          <w:sz w:val="28"/>
          <w:szCs w:val="28"/>
        </w:rPr>
        <w:t>м2</w:t>
      </w:r>
      <w:r w:rsidR="00994E7F">
        <w:rPr>
          <w:color w:val="000000"/>
          <w:sz w:val="28"/>
          <w:szCs w:val="28"/>
        </w:rPr>
        <w:t>/</w:t>
      </w:r>
      <w:r w:rsidRPr="00994E7F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. </w:t>
      </w:r>
      <w:r w:rsidR="007A44D8" w:rsidRPr="00991B24">
        <w:rPr>
          <w:color w:val="000000"/>
          <w:sz w:val="28"/>
          <w:szCs w:val="28"/>
        </w:rPr>
        <w:t>Кроме вышеперечисленных станков, имеется канатный распиловочный станок для пассировки блоков и ряд станков для нанесения фасонов и фасок, изготовления тел вращения, моек, столешниц и т.д.</w:t>
      </w:r>
      <w:r w:rsidR="007A44D8" w:rsidRPr="00991B24">
        <w:rPr>
          <w:color w:val="000000"/>
          <w:sz w:val="28"/>
          <w:szCs w:val="28"/>
        </w:rPr>
        <w:br/>
        <w:t xml:space="preserve">Всe вышеуказанное оборудование смонтировано в главном корпусе площадью </w:t>
      </w:r>
      <w:smartTag w:uri="urn:schemas-microsoft-com:office:smarttags" w:element="metricconverter">
        <w:smartTagPr>
          <w:attr w:name="ProductID" w:val="8064 м2"/>
        </w:smartTagPr>
        <w:r w:rsidR="007A44D8" w:rsidRPr="00991B24">
          <w:rPr>
            <w:color w:val="000000"/>
            <w:sz w:val="28"/>
            <w:szCs w:val="28"/>
          </w:rPr>
          <w:t>8064 м</w:t>
        </w:r>
        <w:r w:rsidR="007A44D8" w:rsidRPr="000E0B08">
          <w:rPr>
            <w:color w:val="000000"/>
            <w:sz w:val="28"/>
            <w:szCs w:val="28"/>
            <w:vertAlign w:val="superscript"/>
          </w:rPr>
          <w:t>2</w:t>
        </w:r>
      </w:smartTag>
      <w:r w:rsidR="007A44D8" w:rsidRPr="00991B24">
        <w:rPr>
          <w:color w:val="000000"/>
          <w:sz w:val="28"/>
          <w:szCs w:val="28"/>
        </w:rPr>
        <w:t xml:space="preserve"> (4 пролета высотой 12м, размерами </w:t>
      </w:r>
      <w:smartTag w:uri="urn:schemas-microsoft-com:office:smarttags" w:element="metricconverter">
        <w:smartTagPr>
          <w:attr w:name="ProductID" w:val="84 м"/>
        </w:smartTagPr>
        <w:r w:rsidR="007A44D8" w:rsidRPr="00991B24">
          <w:rPr>
            <w:color w:val="000000"/>
            <w:sz w:val="28"/>
            <w:szCs w:val="28"/>
          </w:rPr>
          <w:t>84 м</w:t>
        </w:r>
      </w:smartTag>
      <w:r w:rsidR="007A44D8" w:rsidRPr="00991B24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24 м"/>
        </w:smartTagPr>
        <w:r w:rsidR="007A44D8" w:rsidRPr="00991B24">
          <w:rPr>
            <w:color w:val="000000"/>
            <w:sz w:val="28"/>
            <w:szCs w:val="28"/>
          </w:rPr>
          <w:t>24 м</w:t>
        </w:r>
      </w:smartTag>
      <w:r w:rsidR="007A44D8" w:rsidRPr="00991B24">
        <w:rPr>
          <w:color w:val="000000"/>
          <w:sz w:val="28"/>
          <w:szCs w:val="28"/>
        </w:rPr>
        <w:t>), оснащенного грузоподъемными механизмами. Распиловочное отделение оснащено двумя кранами, грузоподъемностью 10 т, отделение фактурной обработки одним краном грузоподъемностью 5 т, а так же в двух других пролетах смонтированы три кран-балки грузоподъемностью 5 т</w:t>
      </w:r>
      <w:r>
        <w:rPr>
          <w:color w:val="000000"/>
          <w:sz w:val="28"/>
          <w:szCs w:val="28"/>
        </w:rPr>
        <w:t xml:space="preserve">. </w:t>
      </w:r>
      <w:r w:rsidR="007A44D8" w:rsidRPr="00991B24">
        <w:rPr>
          <w:color w:val="000000"/>
          <w:sz w:val="28"/>
          <w:szCs w:val="28"/>
        </w:rPr>
        <w:t>Переходная галерея соединяет главный корпус с отдельно стоящим 4-х этажным административно- бытовым корпусом площадью 2984м</w:t>
      </w:r>
      <w:r w:rsidR="007A44D8" w:rsidRPr="000E0B08">
        <w:rPr>
          <w:color w:val="000000"/>
          <w:sz w:val="28"/>
          <w:szCs w:val="28"/>
          <w:vertAlign w:val="superscript"/>
        </w:rPr>
        <w:t>2</w:t>
      </w:r>
      <w:r w:rsidR="007A44D8" w:rsidRPr="00991B2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7A44D8" w:rsidRPr="00991B24">
        <w:rPr>
          <w:color w:val="000000"/>
          <w:sz w:val="28"/>
          <w:szCs w:val="28"/>
        </w:rPr>
        <w:t xml:space="preserve">Кроме этого, на территории предприятия имеется склад сырья общей площадью </w:t>
      </w:r>
      <w:smartTag w:uri="urn:schemas-microsoft-com:office:smarttags" w:element="metricconverter">
        <w:smartTagPr>
          <w:attr w:name="ProductID" w:val="3520 м2"/>
        </w:smartTagPr>
        <w:r w:rsidR="007A44D8" w:rsidRPr="00991B24">
          <w:rPr>
            <w:color w:val="000000"/>
            <w:sz w:val="28"/>
            <w:szCs w:val="28"/>
          </w:rPr>
          <w:t>3520 м</w:t>
        </w:r>
        <w:r w:rsidR="007A44D8" w:rsidRPr="000E0B08">
          <w:rPr>
            <w:color w:val="000000"/>
            <w:sz w:val="28"/>
            <w:szCs w:val="28"/>
            <w:vertAlign w:val="superscript"/>
          </w:rPr>
          <w:t>2</w:t>
        </w:r>
      </w:smartTag>
      <w:r w:rsidR="007A44D8" w:rsidRPr="00991B24">
        <w:rPr>
          <w:color w:val="000000"/>
          <w:sz w:val="28"/>
          <w:szCs w:val="28"/>
        </w:rPr>
        <w:t xml:space="preserve">, оборудованный козловым краном грузоподъемностью 32 т и пролетом </w:t>
      </w:r>
      <w:smartTag w:uri="urn:schemas-microsoft-com:office:smarttags" w:element="metricconverter">
        <w:smartTagPr>
          <w:attr w:name="ProductID" w:val="32,06 м"/>
        </w:smartTagPr>
        <w:r w:rsidR="007A44D8" w:rsidRPr="00991B24">
          <w:rPr>
            <w:color w:val="000000"/>
            <w:sz w:val="28"/>
            <w:szCs w:val="28"/>
          </w:rPr>
          <w:t>32,06 м</w:t>
        </w:r>
      </w:smartTag>
      <w:r w:rsidR="007A44D8" w:rsidRPr="00991B24">
        <w:rPr>
          <w:color w:val="000000"/>
          <w:sz w:val="28"/>
          <w:szCs w:val="28"/>
        </w:rPr>
        <w:t>. Имеется гараж из 8 боксов и автозаправочная станция. Водоснабжение осуществляется 2-мя заводскими артскважинами. Канализация бытовых стоков производится через заводскую КНС в городские сети.</w:t>
      </w:r>
      <w:r w:rsidR="007A44D8" w:rsidRPr="00991B24">
        <w:rPr>
          <w:color w:val="000000"/>
          <w:sz w:val="28"/>
          <w:szCs w:val="28"/>
        </w:rPr>
        <w:br/>
        <w:t>Обеспечение теплом и электроэнергией осуществляется централизовано по тепловым и электрическим сетям местных энергоснабжающих предприятий.</w:t>
      </w:r>
      <w:r w:rsidR="007A44D8" w:rsidRPr="00991B24">
        <w:rPr>
          <w:color w:val="000000"/>
          <w:sz w:val="28"/>
          <w:szCs w:val="28"/>
        </w:rPr>
        <w:br/>
        <w:t>Отсутствие собственных карьеров ограничивает развитие мощностей и влияет на себестоимость продукции.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44D8" w:rsidRPr="00991B24">
        <w:rPr>
          <w:sz w:val="28"/>
          <w:szCs w:val="28"/>
        </w:rPr>
        <w:t xml:space="preserve">Компания «Гранит-Сервис» предлагает своим заказчикам широчайший спектр квалифицированных услуг по разным направлениям деятельности, среди которых, лидирующее место занимают услуги по работе с натуральным камнем. Специалисты компании производят качественную нарезку камня, его укладку, а также облицовку камнем общественных помещений, жилых домов, коттеджей и квартир. В последнее время данное направление приобретает все большую популярность, а в связи с этим становится и все более востребованным.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44D8" w:rsidRPr="00991B2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A44D8" w:rsidRPr="00991B24">
        <w:rPr>
          <w:sz w:val="28"/>
          <w:szCs w:val="28"/>
        </w:rPr>
        <w:t xml:space="preserve">Одним из интереснейших направлений в работе компании является работа с габионами, применяемыми для возведения подпорных стенок, укрепления насыпей автомобильных и железных дорог, речного и морского берегоукрепления, для стабилизации почвенной эрозии и консервации грунта и осуществления ландшафтных работ.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44D8" w:rsidRPr="00991B24">
        <w:rPr>
          <w:sz w:val="28"/>
          <w:szCs w:val="28"/>
        </w:rPr>
        <w:t>Материал, с которым работают специалисты компании, обладает высочайшим качеством. Качество и цена товаров и услуг соизмеримы, а это является немаловажным фактором, дающим потребителю возможность сопоставить свои запросы в соответствии с затратами, выбором желаемого материала, а также архитектурными тенденциями времени.</w:t>
      </w:r>
    </w:p>
    <w:p w:rsidR="007A44D8" w:rsidRPr="00991B24" w:rsidRDefault="000E0B08" w:rsidP="007A44D8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7A44D8" w:rsidRPr="00991B24">
        <w:rPr>
          <w:bCs/>
          <w:sz w:val="28"/>
          <w:szCs w:val="28"/>
        </w:rPr>
        <w:t>Современные технологии, применяемые в производстве, и значительные производственные мощности предприятия позволяют выпускать широкий ассортимент продукции природного камня:</w:t>
      </w:r>
      <w:r w:rsidR="007A44D8" w:rsidRPr="00991B24">
        <w:rPr>
          <w:sz w:val="28"/>
          <w:szCs w:val="28"/>
        </w:rPr>
        <w:t xml:space="preserve"> </w:t>
      </w:r>
    </w:p>
    <w:p w:rsidR="007A44D8" w:rsidRPr="00991B24" w:rsidRDefault="000E0B08" w:rsidP="007A44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7A44D8" w:rsidRPr="00991B24">
        <w:rPr>
          <w:sz w:val="28"/>
          <w:szCs w:val="28"/>
        </w:rPr>
        <w:t xml:space="preserve">лэбы из мрамора и гранита; </w:t>
      </w:r>
    </w:p>
    <w:p w:rsidR="007A44D8" w:rsidRPr="00991B24" w:rsidRDefault="000E0B08" w:rsidP="007A44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A44D8" w:rsidRPr="00991B24">
        <w:rPr>
          <w:sz w:val="28"/>
          <w:szCs w:val="28"/>
        </w:rPr>
        <w:t xml:space="preserve">литы для облицовки стен, полов, фасадов любой толщины и различной фактуры обработки (полированные, пиленые, шлифованные, лощеные, термообработанные, </w:t>
      </w:r>
      <w:r>
        <w:rPr>
          <w:sz w:val="28"/>
          <w:szCs w:val="28"/>
        </w:rPr>
        <w:t>«</w:t>
      </w:r>
      <w:r w:rsidR="007A44D8" w:rsidRPr="00991B24">
        <w:rPr>
          <w:sz w:val="28"/>
          <w:szCs w:val="28"/>
        </w:rPr>
        <w:t>скала</w:t>
      </w:r>
      <w:r>
        <w:rPr>
          <w:sz w:val="28"/>
          <w:szCs w:val="28"/>
        </w:rPr>
        <w:t>»</w:t>
      </w:r>
      <w:r w:rsidR="007A44D8" w:rsidRPr="00991B24">
        <w:rPr>
          <w:sz w:val="28"/>
          <w:szCs w:val="28"/>
        </w:rPr>
        <w:t xml:space="preserve">), стандартные размеры плит: 300*300мм; </w:t>
      </w:r>
    </w:p>
    <w:p w:rsidR="007A44D8" w:rsidRPr="00991B24" w:rsidRDefault="000E0B08" w:rsidP="007A44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7A44D8" w:rsidRPr="00991B24">
        <w:rPr>
          <w:sz w:val="28"/>
          <w:szCs w:val="28"/>
        </w:rPr>
        <w:t xml:space="preserve">рхитектурно-строительные изделия из мрамора и гранита: ступени, подоконники, колонны, балясины, карнизы, плинтусы; </w:t>
      </w:r>
    </w:p>
    <w:p w:rsidR="000E0B08" w:rsidRDefault="000E0B08" w:rsidP="007A44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7A44D8" w:rsidRPr="00991B24">
        <w:rPr>
          <w:sz w:val="28"/>
          <w:szCs w:val="28"/>
        </w:rPr>
        <w:t xml:space="preserve">амины, фонтаны, столы и столешницы различных форм; </w:t>
      </w:r>
    </w:p>
    <w:p w:rsidR="007A44D8" w:rsidRPr="00991B24" w:rsidRDefault="000E0B08" w:rsidP="007A44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7A44D8" w:rsidRPr="00991B24">
        <w:rPr>
          <w:sz w:val="28"/>
          <w:szCs w:val="28"/>
        </w:rPr>
        <w:t xml:space="preserve">емориальные изделия; </w:t>
      </w:r>
    </w:p>
    <w:p w:rsidR="000E0B08" w:rsidRDefault="000E0B08" w:rsidP="007A44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7A44D8" w:rsidRPr="00991B24">
        <w:rPr>
          <w:sz w:val="28"/>
          <w:szCs w:val="28"/>
        </w:rPr>
        <w:t xml:space="preserve">русчатка, бортовой камень; </w:t>
      </w:r>
    </w:p>
    <w:p w:rsidR="007A44D8" w:rsidRPr="00991B24" w:rsidRDefault="000E0B08" w:rsidP="007A44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7A44D8" w:rsidRPr="00991B24">
        <w:rPr>
          <w:sz w:val="28"/>
          <w:szCs w:val="28"/>
        </w:rPr>
        <w:t xml:space="preserve">екоративный мраморный и гранитный щебень фракции 5-20мм, отсев фракции 0-5мм. </w:t>
      </w:r>
    </w:p>
    <w:p w:rsidR="001E368E" w:rsidRPr="00991B24" w:rsidRDefault="00460C9A" w:rsidP="001E368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  <w:t>Рассмотрим п</w:t>
      </w:r>
      <w:r w:rsidR="001E368E" w:rsidRPr="00991B24">
        <w:rPr>
          <w:bCs/>
          <w:iCs/>
          <w:color w:val="000000"/>
          <w:sz w:val="28"/>
          <w:szCs w:val="28"/>
        </w:rPr>
        <w:t>отребность рынка в изделиях из природного камня.</w:t>
      </w:r>
      <w:r>
        <w:rPr>
          <w:color w:val="000000"/>
          <w:sz w:val="28"/>
          <w:szCs w:val="28"/>
        </w:rPr>
        <w:t xml:space="preserve"> </w:t>
      </w:r>
      <w:r w:rsidR="001E368E" w:rsidRPr="00991B24">
        <w:rPr>
          <w:color w:val="000000"/>
          <w:sz w:val="28"/>
          <w:szCs w:val="28"/>
        </w:rPr>
        <w:t xml:space="preserve">Основными потребителями облицовочных изделий </w:t>
      </w:r>
      <w:r>
        <w:rPr>
          <w:color w:val="000000"/>
          <w:sz w:val="28"/>
          <w:szCs w:val="28"/>
        </w:rPr>
        <w:t>Свердловской области</w:t>
      </w:r>
      <w:r w:rsidR="001E368E" w:rsidRPr="00991B24">
        <w:rPr>
          <w:color w:val="000000"/>
          <w:sz w:val="28"/>
          <w:szCs w:val="28"/>
        </w:rPr>
        <w:t xml:space="preserve"> являются: </w:t>
      </w:r>
      <w:r>
        <w:rPr>
          <w:color w:val="000000"/>
          <w:sz w:val="28"/>
          <w:szCs w:val="28"/>
        </w:rPr>
        <w:t>Екатеринбург</w:t>
      </w:r>
      <w:r w:rsidR="001E368E" w:rsidRPr="00991B2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Каменск-Уральский</w:t>
      </w:r>
      <w:r w:rsidR="001E368E" w:rsidRPr="00991B2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Нижний Тагил</w:t>
      </w:r>
      <w:r w:rsidR="001E368E" w:rsidRPr="00991B2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Первоуральск</w:t>
      </w:r>
      <w:r w:rsidR="001E368E" w:rsidRPr="00991B2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Полевской.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E368E" w:rsidRPr="00991B24">
        <w:rPr>
          <w:color w:val="000000"/>
          <w:sz w:val="28"/>
          <w:szCs w:val="28"/>
        </w:rPr>
        <w:t>Основным потребителем экспорта является Россия: Центральный, Южный регионы, Поволжье. Так же имеется спрос на продукцию из камня природного странами бывшего СНГ и дальним зарубежьем – США, страны Евросоюза.</w:t>
      </w:r>
      <w:r w:rsidR="005B4E72">
        <w:rPr>
          <w:color w:val="000000"/>
          <w:sz w:val="28"/>
          <w:szCs w:val="28"/>
        </w:rPr>
        <w:t xml:space="preserve"> </w:t>
      </w:r>
      <w:r w:rsidR="001E368E" w:rsidRPr="00991B24">
        <w:rPr>
          <w:color w:val="000000"/>
          <w:sz w:val="28"/>
          <w:szCs w:val="28"/>
        </w:rPr>
        <w:t>Эти традици</w:t>
      </w:r>
      <w:r w:rsidR="005B4E72">
        <w:rPr>
          <w:color w:val="000000"/>
          <w:sz w:val="28"/>
          <w:szCs w:val="28"/>
        </w:rPr>
        <w:t>онные зоны крупного потребления</w:t>
      </w:r>
      <w:r w:rsidR="001E368E" w:rsidRPr="00991B24">
        <w:rPr>
          <w:color w:val="000000"/>
          <w:sz w:val="28"/>
          <w:szCs w:val="28"/>
        </w:rPr>
        <w:t xml:space="preserve"> являются  перспективными рынками реализации облицовочных изделий из гранита и камня природного.</w:t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  <w:t xml:space="preserve">Результаты  финансово-хозяйственной деятельности предприятий за </w:t>
      </w:r>
      <w:smartTag w:uri="urn:schemas-microsoft-com:office:smarttags" w:element="metricconverter">
        <w:smartTagPr>
          <w:attr w:name="ProductID" w:val="2009 г"/>
        </w:smartTagPr>
        <w:r w:rsidR="001E368E" w:rsidRPr="00991B24">
          <w:rPr>
            <w:color w:val="000000"/>
            <w:sz w:val="28"/>
            <w:szCs w:val="28"/>
          </w:rPr>
          <w:t>20</w:t>
        </w:r>
        <w:r w:rsidR="005B4E72">
          <w:rPr>
            <w:color w:val="000000"/>
            <w:sz w:val="28"/>
            <w:szCs w:val="28"/>
          </w:rPr>
          <w:t xml:space="preserve">09 </w:t>
        </w:r>
        <w:r w:rsidR="001E368E" w:rsidRPr="00991B24">
          <w:rPr>
            <w:color w:val="000000"/>
            <w:sz w:val="28"/>
            <w:szCs w:val="28"/>
          </w:rPr>
          <w:t>г</w:t>
        </w:r>
      </w:smartTag>
      <w:r w:rsidR="001E368E" w:rsidRPr="00991B24">
        <w:rPr>
          <w:color w:val="000000"/>
          <w:sz w:val="28"/>
          <w:szCs w:val="28"/>
        </w:rPr>
        <w:t xml:space="preserve">. свидетельствуют о том, что в настоящее время ситуация на региональных рынках </w:t>
      </w:r>
      <w:r w:rsidR="005B4E72">
        <w:rPr>
          <w:color w:val="000000"/>
          <w:sz w:val="28"/>
          <w:szCs w:val="28"/>
        </w:rPr>
        <w:t>России</w:t>
      </w:r>
      <w:r w:rsidR="001E368E" w:rsidRPr="00991B24">
        <w:rPr>
          <w:color w:val="000000"/>
          <w:sz w:val="28"/>
          <w:szCs w:val="28"/>
        </w:rPr>
        <w:t xml:space="preserve"> не стабильна. В ряде областей (</w:t>
      </w:r>
      <w:r w:rsidR="005B4E72">
        <w:rPr>
          <w:color w:val="000000"/>
          <w:sz w:val="28"/>
          <w:szCs w:val="28"/>
        </w:rPr>
        <w:t>Челябинской</w:t>
      </w:r>
      <w:r w:rsidR="001E368E" w:rsidRPr="00991B24">
        <w:rPr>
          <w:color w:val="000000"/>
          <w:sz w:val="28"/>
          <w:szCs w:val="28"/>
        </w:rPr>
        <w:t xml:space="preserve">, </w:t>
      </w:r>
      <w:r w:rsidR="005B4E72">
        <w:rPr>
          <w:color w:val="000000"/>
          <w:sz w:val="28"/>
          <w:szCs w:val="28"/>
        </w:rPr>
        <w:t>Тюменской</w:t>
      </w:r>
      <w:r w:rsidR="001E368E" w:rsidRPr="00991B24">
        <w:rPr>
          <w:color w:val="000000"/>
          <w:sz w:val="28"/>
          <w:szCs w:val="28"/>
        </w:rPr>
        <w:t xml:space="preserve">, </w:t>
      </w:r>
      <w:r w:rsidR="005B4E72">
        <w:rPr>
          <w:color w:val="000000"/>
          <w:sz w:val="28"/>
          <w:szCs w:val="28"/>
        </w:rPr>
        <w:t>Курганской</w:t>
      </w:r>
      <w:r w:rsidR="001E368E" w:rsidRPr="00991B24">
        <w:rPr>
          <w:color w:val="000000"/>
          <w:sz w:val="28"/>
          <w:szCs w:val="28"/>
        </w:rPr>
        <w:t xml:space="preserve">) хотя и наблюдается оживление спроса на каменную продукцию, однако бюджетное финансирование строительных проектов делает их менее привлекательными. </w:t>
      </w:r>
      <w:r w:rsidR="005B4E72">
        <w:rPr>
          <w:color w:val="000000"/>
          <w:sz w:val="28"/>
          <w:szCs w:val="28"/>
        </w:rPr>
        <w:tab/>
      </w:r>
      <w:r w:rsidR="001E368E" w:rsidRPr="00991B24">
        <w:rPr>
          <w:color w:val="000000"/>
          <w:sz w:val="28"/>
          <w:szCs w:val="28"/>
        </w:rPr>
        <w:t xml:space="preserve">Крупнейшим потребителем облицовочных изделий является г. </w:t>
      </w:r>
      <w:r w:rsidR="005B4E72">
        <w:rPr>
          <w:color w:val="000000"/>
          <w:sz w:val="28"/>
          <w:szCs w:val="28"/>
        </w:rPr>
        <w:t xml:space="preserve">Екатеринбург </w:t>
      </w:r>
      <w:r w:rsidR="001E368E" w:rsidRPr="00991B24">
        <w:rPr>
          <w:color w:val="000000"/>
          <w:sz w:val="28"/>
          <w:szCs w:val="28"/>
        </w:rPr>
        <w:t xml:space="preserve">(около 80% потребления в </w:t>
      </w:r>
      <w:r w:rsidR="005B4E72">
        <w:rPr>
          <w:color w:val="000000"/>
          <w:sz w:val="28"/>
          <w:szCs w:val="28"/>
        </w:rPr>
        <w:t>Свердловской области</w:t>
      </w:r>
      <w:r w:rsidR="001E368E" w:rsidRPr="00991B24">
        <w:rPr>
          <w:color w:val="000000"/>
          <w:sz w:val="28"/>
          <w:szCs w:val="28"/>
        </w:rPr>
        <w:t xml:space="preserve">). </w:t>
      </w:r>
    </w:p>
    <w:p w:rsidR="001E368E" w:rsidRPr="00991B24" w:rsidRDefault="005B4E72" w:rsidP="001E368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E368E" w:rsidRPr="00991B24">
        <w:rPr>
          <w:color w:val="000000"/>
          <w:sz w:val="28"/>
          <w:szCs w:val="28"/>
        </w:rPr>
        <w:t xml:space="preserve">Можно выделить три основные сферы применения облицовочных изделий из природного камня на региональных рынках: строительство, ландшафтная архитектура и изготовление надгробных памятников. </w:t>
      </w:r>
      <w:r>
        <w:rPr>
          <w:color w:val="000000"/>
          <w:sz w:val="28"/>
          <w:szCs w:val="28"/>
        </w:rPr>
        <w:t xml:space="preserve"> </w:t>
      </w:r>
      <w:r w:rsidR="001E368E" w:rsidRPr="00991B24">
        <w:rPr>
          <w:color w:val="000000"/>
          <w:sz w:val="28"/>
          <w:szCs w:val="28"/>
        </w:rPr>
        <w:t>Наиболее емким рынком является строительство. Здесь потребляется около 80% облицовочных плит (различного формата).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E368E" w:rsidRPr="00991B24">
        <w:rPr>
          <w:color w:val="000000"/>
          <w:sz w:val="28"/>
          <w:szCs w:val="28"/>
        </w:rPr>
        <w:t>На изготовление надгробных памятников идет 10% облицовочных плит и 10% используется в ландшафтной архитектуре.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E368E" w:rsidRPr="00991B24">
        <w:rPr>
          <w:color w:val="000000"/>
          <w:sz w:val="28"/>
          <w:szCs w:val="28"/>
        </w:rPr>
        <w:t>В строительстве большая часть изделий используется:</w:t>
      </w:r>
    </w:p>
    <w:p w:rsidR="001E368E" w:rsidRPr="00991B24" w:rsidRDefault="001E368E" w:rsidP="001E368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- при строительстве объектов соцкультбыта и административных зданий и сооружений (до 60-70%);</w:t>
      </w:r>
    </w:p>
    <w:p w:rsidR="00994E7F" w:rsidRDefault="001E368E" w:rsidP="001E368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- при строительстве дорог, тротуаров, площадей, надземных и подземных переходов (до 30-40%).</w:t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Pr="00991B24">
        <w:rPr>
          <w:color w:val="000000"/>
          <w:sz w:val="28"/>
          <w:szCs w:val="28"/>
        </w:rPr>
        <w:t xml:space="preserve">Изделия из природного камня широко используются при отделке метро, </w:t>
      </w:r>
      <w:r w:rsidR="005B4E72">
        <w:rPr>
          <w:color w:val="000000"/>
          <w:sz w:val="28"/>
          <w:szCs w:val="28"/>
        </w:rPr>
        <w:t xml:space="preserve">офисных зданий, </w:t>
      </w:r>
      <w:r w:rsidRPr="00991B24">
        <w:rPr>
          <w:color w:val="000000"/>
          <w:sz w:val="28"/>
          <w:szCs w:val="28"/>
        </w:rPr>
        <w:t>восстановлении и строительстве соборов, церквей.</w:t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Pr="00991B24">
        <w:rPr>
          <w:color w:val="000000"/>
          <w:sz w:val="28"/>
          <w:szCs w:val="28"/>
        </w:rPr>
        <w:t>Основными областями применения облицовочных плит в строительстве зданий и сооружений являются изготовление полов (около 35% изделий), облицовка фасадов (22%). Около 29% изделий используются для внутренней облицовки стен, изготовления лестничных маршей, подоконных и других плит при отделке интерьеров.</w:t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  <w:t>Кроме у</w:t>
      </w:r>
      <w:r w:rsidRPr="00991B24">
        <w:rPr>
          <w:color w:val="000000"/>
          <w:sz w:val="28"/>
          <w:szCs w:val="28"/>
        </w:rPr>
        <w:t>помянутых ранее направлений применения облицовочных изделий, в 2002-200</w:t>
      </w:r>
      <w:r w:rsidR="005B4E72">
        <w:rPr>
          <w:color w:val="000000"/>
          <w:sz w:val="28"/>
          <w:szCs w:val="28"/>
        </w:rPr>
        <w:t xml:space="preserve">9 </w:t>
      </w:r>
      <w:r w:rsidRPr="00991B24">
        <w:rPr>
          <w:color w:val="000000"/>
          <w:sz w:val="28"/>
          <w:szCs w:val="28"/>
        </w:rPr>
        <w:t xml:space="preserve">гг. появятся новые перспективные рынки. Один из таких рынков – индивидуальное жилищное строительство. Его объем и предъявляемый им спрос на каменную продукцию </w:t>
      </w:r>
      <w:r w:rsidR="005B4E72">
        <w:rPr>
          <w:color w:val="000000"/>
          <w:sz w:val="28"/>
          <w:szCs w:val="28"/>
        </w:rPr>
        <w:t>неуклонно растет с каждым годом.</w:t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Pr="00991B24">
        <w:rPr>
          <w:color w:val="000000"/>
          <w:sz w:val="28"/>
          <w:szCs w:val="28"/>
        </w:rPr>
        <w:t>Перспективным рынком сбыта каменной продукции является рынок сл</w:t>
      </w:r>
      <w:r w:rsidR="00AB6D66">
        <w:rPr>
          <w:color w:val="000000"/>
          <w:sz w:val="28"/>
          <w:szCs w:val="28"/>
        </w:rPr>
        <w:t>э</w:t>
      </w:r>
      <w:r w:rsidRPr="00991B24">
        <w:rPr>
          <w:color w:val="000000"/>
          <w:sz w:val="28"/>
          <w:szCs w:val="28"/>
        </w:rPr>
        <w:t>бов – не окантованных плит из природного камня - заготовок для производства крупноформатных и нестандартных изделий.</w:t>
      </w:r>
      <w:r w:rsidR="00AB6D66">
        <w:rPr>
          <w:color w:val="000000"/>
          <w:sz w:val="28"/>
          <w:szCs w:val="28"/>
        </w:rPr>
        <w:tab/>
      </w:r>
      <w:r w:rsidR="00AB6D66">
        <w:rPr>
          <w:color w:val="000000"/>
          <w:sz w:val="28"/>
          <w:szCs w:val="28"/>
        </w:rPr>
        <w:tab/>
      </w:r>
      <w:r w:rsidR="00AB6D66">
        <w:rPr>
          <w:color w:val="000000"/>
          <w:sz w:val="28"/>
          <w:szCs w:val="28"/>
        </w:rPr>
        <w:tab/>
      </w:r>
      <w:r w:rsidR="00AB6D66">
        <w:rPr>
          <w:color w:val="000000"/>
          <w:sz w:val="28"/>
          <w:szCs w:val="28"/>
        </w:rPr>
        <w:tab/>
      </w:r>
      <w:r w:rsidR="00AB6D66">
        <w:rPr>
          <w:color w:val="000000"/>
          <w:sz w:val="28"/>
          <w:szCs w:val="28"/>
        </w:rPr>
        <w:tab/>
      </w:r>
      <w:r w:rsidR="00AB6D66">
        <w:rPr>
          <w:color w:val="000000"/>
          <w:sz w:val="28"/>
          <w:szCs w:val="28"/>
        </w:rPr>
        <w:tab/>
      </w:r>
      <w:r w:rsidRPr="00991B24">
        <w:rPr>
          <w:color w:val="000000"/>
          <w:sz w:val="28"/>
          <w:szCs w:val="28"/>
        </w:rPr>
        <w:t>Архитектурные изделия: большим спросом пользуются и применяются в строительстве плиты облицовочные колотые типа «скала», а так же сложно-архитектурные изделия: цилиндрические, эллиптические и многогранные колонны;</w:t>
      </w:r>
      <w:r w:rsidR="005B4E72">
        <w:rPr>
          <w:color w:val="000000"/>
          <w:sz w:val="28"/>
          <w:szCs w:val="28"/>
        </w:rPr>
        <w:t xml:space="preserve"> </w:t>
      </w:r>
      <w:r w:rsidRPr="00991B24">
        <w:rPr>
          <w:color w:val="000000"/>
          <w:sz w:val="28"/>
          <w:szCs w:val="28"/>
        </w:rPr>
        <w:t>плинтусы, карнизы и капители; арки, балясины; столешницы, крышки барных стоек, мойки и др.</w:t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="005B4E72">
        <w:rPr>
          <w:color w:val="000000"/>
          <w:sz w:val="28"/>
          <w:szCs w:val="28"/>
        </w:rPr>
        <w:tab/>
      </w:r>
      <w:r w:rsidRPr="00991B24">
        <w:rPr>
          <w:color w:val="000000"/>
          <w:sz w:val="28"/>
          <w:szCs w:val="28"/>
        </w:rPr>
        <w:t xml:space="preserve">Основными потребителями изделий </w:t>
      </w:r>
      <w:r w:rsidR="005B4E72">
        <w:rPr>
          <w:color w:val="000000"/>
          <w:sz w:val="28"/>
          <w:szCs w:val="28"/>
        </w:rPr>
        <w:t>из камня</w:t>
      </w:r>
      <w:r w:rsidRPr="00991B24">
        <w:rPr>
          <w:color w:val="000000"/>
          <w:sz w:val="28"/>
          <w:szCs w:val="28"/>
        </w:rPr>
        <w:t xml:space="preserve"> являются: </w:t>
      </w:r>
      <w:r w:rsidR="005B4E72">
        <w:rPr>
          <w:color w:val="000000"/>
          <w:sz w:val="28"/>
          <w:szCs w:val="28"/>
        </w:rPr>
        <w:t xml:space="preserve"> </w:t>
      </w:r>
      <w:r w:rsidRPr="00991B24">
        <w:rPr>
          <w:color w:val="000000"/>
          <w:sz w:val="28"/>
          <w:szCs w:val="28"/>
        </w:rPr>
        <w:t>строительно-отделочные управления крупных строительных организаций;</w:t>
      </w:r>
      <w:r w:rsidR="005B4E72">
        <w:rPr>
          <w:color w:val="000000"/>
          <w:sz w:val="28"/>
          <w:szCs w:val="28"/>
        </w:rPr>
        <w:t xml:space="preserve"> </w:t>
      </w:r>
      <w:r w:rsidRPr="00991B24">
        <w:rPr>
          <w:color w:val="000000"/>
          <w:sz w:val="28"/>
          <w:szCs w:val="28"/>
        </w:rPr>
        <w:t>управления капитального строительства;</w:t>
      </w:r>
      <w:r w:rsidR="005B4E72">
        <w:rPr>
          <w:color w:val="000000"/>
          <w:sz w:val="28"/>
          <w:szCs w:val="28"/>
        </w:rPr>
        <w:t xml:space="preserve"> </w:t>
      </w:r>
      <w:r w:rsidRPr="00991B24">
        <w:rPr>
          <w:color w:val="000000"/>
          <w:sz w:val="28"/>
          <w:szCs w:val="28"/>
        </w:rPr>
        <w:t>дирекции строящихся зданий и сооружений министерств и ведомств;</w:t>
      </w:r>
      <w:r w:rsidR="005B4E72">
        <w:rPr>
          <w:color w:val="000000"/>
          <w:sz w:val="28"/>
          <w:szCs w:val="28"/>
        </w:rPr>
        <w:t xml:space="preserve"> </w:t>
      </w:r>
      <w:r w:rsidRPr="00991B24">
        <w:rPr>
          <w:color w:val="000000"/>
          <w:sz w:val="28"/>
          <w:szCs w:val="28"/>
        </w:rPr>
        <w:t>крупные камнеобрабатывающие и добывающие предприятия, которые объединяют свои возможности, для в</w:t>
      </w:r>
      <w:r w:rsidR="005B4E72">
        <w:rPr>
          <w:color w:val="000000"/>
          <w:sz w:val="28"/>
          <w:szCs w:val="28"/>
        </w:rPr>
        <w:t xml:space="preserve">ыполнения объемных заказов. </w:t>
      </w:r>
      <w:r w:rsidRPr="00991B24">
        <w:rPr>
          <w:color w:val="000000"/>
          <w:sz w:val="28"/>
          <w:szCs w:val="28"/>
        </w:rPr>
        <w:t>В настоящее время ими потребляется около 85% изделий из природного камня.</w:t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Pr="00991B24">
        <w:rPr>
          <w:color w:val="000000"/>
          <w:sz w:val="28"/>
          <w:szCs w:val="28"/>
        </w:rPr>
        <w:t xml:space="preserve">В последнее время на смену крупным заказчикам изделий из природного камня (величина разовых заказов до 5 тыс.кв.м) пришли мелкие заказчики: банки, страховые компании, крупные </w:t>
      </w:r>
      <w:r w:rsidR="00F058F6">
        <w:rPr>
          <w:color w:val="000000"/>
          <w:sz w:val="28"/>
          <w:szCs w:val="28"/>
        </w:rPr>
        <w:t>О</w:t>
      </w:r>
      <w:r w:rsidRPr="00991B24">
        <w:rPr>
          <w:color w:val="000000"/>
          <w:sz w:val="28"/>
          <w:szCs w:val="28"/>
        </w:rPr>
        <w:t xml:space="preserve">АО, ООО (разовые заказы до 500 кв.м). Доля потребления  ими изделий из природного камня в </w:t>
      </w:r>
      <w:smartTag w:uri="urn:schemas-microsoft-com:office:smarttags" w:element="metricconverter">
        <w:smartTagPr>
          <w:attr w:name="ProductID" w:val="2009 г"/>
        </w:smartTagPr>
        <w:r w:rsidRPr="00991B24">
          <w:rPr>
            <w:color w:val="000000"/>
            <w:sz w:val="28"/>
            <w:szCs w:val="28"/>
          </w:rPr>
          <w:t>200</w:t>
        </w:r>
        <w:r w:rsidR="00F058F6">
          <w:rPr>
            <w:color w:val="000000"/>
            <w:sz w:val="28"/>
            <w:szCs w:val="28"/>
          </w:rPr>
          <w:t xml:space="preserve">9 </w:t>
        </w:r>
        <w:r w:rsidRPr="00991B24">
          <w:rPr>
            <w:color w:val="000000"/>
            <w:sz w:val="28"/>
            <w:szCs w:val="28"/>
          </w:rPr>
          <w:t>г</w:t>
        </w:r>
      </w:smartTag>
      <w:r w:rsidRPr="00991B24">
        <w:rPr>
          <w:color w:val="000000"/>
          <w:sz w:val="28"/>
          <w:szCs w:val="28"/>
        </w:rPr>
        <w:t xml:space="preserve">. достигла 15% и </w:t>
      </w:r>
      <w:r w:rsidR="00F058F6">
        <w:rPr>
          <w:color w:val="000000"/>
          <w:sz w:val="28"/>
          <w:szCs w:val="28"/>
        </w:rPr>
        <w:t>неуклонно р</w:t>
      </w:r>
      <w:r w:rsidRPr="00991B24">
        <w:rPr>
          <w:color w:val="000000"/>
          <w:sz w:val="28"/>
          <w:szCs w:val="28"/>
        </w:rPr>
        <w:t xml:space="preserve">астет. </w:t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F058F6">
        <w:rPr>
          <w:color w:val="000000"/>
          <w:sz w:val="28"/>
          <w:szCs w:val="28"/>
        </w:rPr>
        <w:tab/>
      </w:r>
      <w:r w:rsidR="007F6977">
        <w:rPr>
          <w:color w:val="000000"/>
          <w:sz w:val="28"/>
          <w:szCs w:val="28"/>
        </w:rPr>
        <w:t>Основополагающими</w:t>
      </w:r>
      <w:r w:rsidRPr="00991B24">
        <w:rPr>
          <w:color w:val="000000"/>
          <w:sz w:val="28"/>
          <w:szCs w:val="28"/>
        </w:rPr>
        <w:t xml:space="preserve"> факторами формирования спроса на каменную продукцию у хозяйствующих субъектов являются цена и декоративность. Отечественные потребители, как правило, не дифференцируют спрос по типоразмерам плит. Наибольшим спросом пользуются </w:t>
      </w:r>
      <w:r w:rsidR="00900B65">
        <w:rPr>
          <w:color w:val="000000"/>
          <w:sz w:val="28"/>
          <w:szCs w:val="28"/>
        </w:rPr>
        <w:t>недорогие</w:t>
      </w:r>
      <w:r w:rsidRPr="00991B24">
        <w:rPr>
          <w:color w:val="000000"/>
          <w:sz w:val="28"/>
          <w:szCs w:val="28"/>
        </w:rPr>
        <w:t xml:space="preserve"> изделия.</w:t>
      </w:r>
      <w:r w:rsidR="00900B65">
        <w:rPr>
          <w:color w:val="000000"/>
          <w:sz w:val="28"/>
          <w:szCs w:val="28"/>
        </w:rPr>
        <w:tab/>
      </w:r>
      <w:r w:rsidRPr="00991B24">
        <w:rPr>
          <w:color w:val="000000"/>
          <w:sz w:val="28"/>
          <w:szCs w:val="28"/>
        </w:rPr>
        <w:t>Значительное влияние на формирование спроса на те или иные виды каменной продукции оказывают архитектурно – строительные мастерские, дизайнерские фирмы.</w:t>
      </w:r>
      <w:r w:rsidR="007F37A0">
        <w:rPr>
          <w:color w:val="000000"/>
          <w:sz w:val="28"/>
          <w:szCs w:val="28"/>
        </w:rPr>
        <w:tab/>
      </w:r>
      <w:r w:rsidR="007F37A0">
        <w:rPr>
          <w:color w:val="000000"/>
          <w:sz w:val="28"/>
          <w:szCs w:val="28"/>
        </w:rPr>
        <w:tab/>
      </w:r>
      <w:r w:rsidR="007F37A0">
        <w:rPr>
          <w:color w:val="000000"/>
          <w:sz w:val="28"/>
          <w:szCs w:val="28"/>
        </w:rPr>
        <w:tab/>
      </w:r>
      <w:r w:rsidR="007F37A0">
        <w:rPr>
          <w:color w:val="000000"/>
          <w:sz w:val="28"/>
          <w:szCs w:val="28"/>
        </w:rPr>
        <w:tab/>
      </w:r>
      <w:r w:rsidR="007F37A0">
        <w:rPr>
          <w:color w:val="000000"/>
          <w:sz w:val="28"/>
          <w:szCs w:val="28"/>
        </w:rPr>
        <w:tab/>
      </w:r>
      <w:r w:rsidR="007F37A0">
        <w:rPr>
          <w:color w:val="000000"/>
          <w:sz w:val="28"/>
          <w:szCs w:val="28"/>
        </w:rPr>
        <w:tab/>
      </w:r>
      <w:r w:rsidR="007F37A0">
        <w:rPr>
          <w:color w:val="000000"/>
          <w:sz w:val="28"/>
          <w:szCs w:val="28"/>
        </w:rPr>
        <w:tab/>
      </w:r>
      <w:r w:rsidR="007F37A0">
        <w:rPr>
          <w:color w:val="000000"/>
          <w:sz w:val="28"/>
          <w:szCs w:val="28"/>
        </w:rPr>
        <w:tab/>
      </w:r>
      <w:r w:rsidR="007F37A0">
        <w:rPr>
          <w:color w:val="000000"/>
          <w:sz w:val="28"/>
          <w:szCs w:val="28"/>
        </w:rPr>
        <w:tab/>
      </w:r>
      <w:r w:rsidR="007F37A0">
        <w:rPr>
          <w:color w:val="000000"/>
          <w:sz w:val="28"/>
          <w:szCs w:val="28"/>
        </w:rPr>
        <w:tab/>
      </w:r>
      <w:r w:rsidR="007F37A0">
        <w:rPr>
          <w:color w:val="000000"/>
          <w:sz w:val="28"/>
          <w:szCs w:val="28"/>
        </w:rPr>
        <w:tab/>
      </w:r>
      <w:r w:rsidR="007F37A0">
        <w:rPr>
          <w:color w:val="000000"/>
          <w:sz w:val="28"/>
          <w:szCs w:val="28"/>
        </w:rPr>
        <w:tab/>
      </w:r>
      <w:r w:rsidR="007F37A0">
        <w:rPr>
          <w:color w:val="000000"/>
          <w:sz w:val="28"/>
          <w:szCs w:val="28"/>
        </w:rPr>
        <w:tab/>
      </w:r>
      <w:r w:rsidRPr="00991B24">
        <w:rPr>
          <w:color w:val="000000"/>
          <w:sz w:val="28"/>
          <w:szCs w:val="28"/>
        </w:rPr>
        <w:t xml:space="preserve">Продажа изделий осуществляется  </w:t>
      </w:r>
      <w:r w:rsidR="007F37A0" w:rsidRPr="00991B24">
        <w:rPr>
          <w:color w:val="000000"/>
          <w:sz w:val="28"/>
          <w:szCs w:val="28"/>
        </w:rPr>
        <w:t xml:space="preserve">чаще всего </w:t>
      </w:r>
      <w:r w:rsidRPr="00991B24">
        <w:rPr>
          <w:color w:val="000000"/>
          <w:sz w:val="28"/>
          <w:szCs w:val="28"/>
        </w:rPr>
        <w:t xml:space="preserve">в ходе прямых контактов между покупателем и продавцом. </w:t>
      </w:r>
      <w:r w:rsidR="007F37A0">
        <w:rPr>
          <w:color w:val="000000"/>
          <w:sz w:val="28"/>
          <w:szCs w:val="28"/>
        </w:rPr>
        <w:t>Данный</w:t>
      </w:r>
      <w:r w:rsidRPr="00991B24">
        <w:rPr>
          <w:color w:val="000000"/>
          <w:sz w:val="28"/>
          <w:szCs w:val="28"/>
        </w:rPr>
        <w:t xml:space="preserve"> способ удобен для покупателя, который может непосредственно ознакомится с возможностями завода, качеством предлагаемого товара, а так же скорректировать заказ исходя из соотношений качества и непосредственно отпускной цены, которая может гибко меняться в зависимости от объема и ассортимента заказа.   </w:t>
      </w:r>
      <w:r w:rsidR="00565917">
        <w:rPr>
          <w:color w:val="000000"/>
          <w:sz w:val="28"/>
          <w:szCs w:val="28"/>
        </w:rPr>
        <w:tab/>
      </w:r>
      <w:r w:rsidR="00565917">
        <w:rPr>
          <w:color w:val="000000"/>
          <w:sz w:val="28"/>
          <w:szCs w:val="28"/>
        </w:rPr>
        <w:tab/>
      </w:r>
      <w:r w:rsidR="00565917">
        <w:rPr>
          <w:color w:val="000000"/>
          <w:sz w:val="28"/>
          <w:szCs w:val="28"/>
        </w:rPr>
        <w:tab/>
      </w:r>
      <w:r w:rsidR="00565917">
        <w:rPr>
          <w:color w:val="000000"/>
          <w:sz w:val="28"/>
          <w:szCs w:val="28"/>
        </w:rPr>
        <w:tab/>
      </w:r>
      <w:r w:rsidR="00565917">
        <w:rPr>
          <w:color w:val="000000"/>
          <w:sz w:val="28"/>
          <w:szCs w:val="28"/>
        </w:rPr>
        <w:tab/>
      </w:r>
      <w:r w:rsidR="00565917">
        <w:rPr>
          <w:color w:val="000000"/>
          <w:sz w:val="28"/>
          <w:szCs w:val="28"/>
        </w:rPr>
        <w:tab/>
      </w:r>
      <w:r w:rsidR="00565917">
        <w:rPr>
          <w:color w:val="000000"/>
          <w:sz w:val="28"/>
          <w:szCs w:val="28"/>
        </w:rPr>
        <w:tab/>
      </w:r>
      <w:r w:rsidR="00565917">
        <w:rPr>
          <w:color w:val="000000"/>
          <w:sz w:val="28"/>
          <w:szCs w:val="28"/>
        </w:rPr>
        <w:tab/>
      </w:r>
      <w:r w:rsidR="00565917">
        <w:rPr>
          <w:color w:val="000000"/>
          <w:sz w:val="28"/>
          <w:szCs w:val="28"/>
        </w:rPr>
        <w:tab/>
      </w:r>
      <w:r w:rsidR="00565917">
        <w:rPr>
          <w:color w:val="000000"/>
          <w:sz w:val="28"/>
          <w:szCs w:val="28"/>
        </w:rPr>
        <w:tab/>
      </w:r>
      <w:r w:rsidRPr="00991B24">
        <w:rPr>
          <w:color w:val="000000"/>
          <w:sz w:val="28"/>
          <w:szCs w:val="28"/>
        </w:rPr>
        <w:t>Все большее распространение получает торговля через агентов-реализаторов имеющих представительства в областных и районных центрах.</w:t>
      </w:r>
      <w:r w:rsidR="007F37A0">
        <w:rPr>
          <w:color w:val="000000"/>
          <w:sz w:val="28"/>
          <w:szCs w:val="28"/>
        </w:rPr>
        <w:tab/>
      </w:r>
      <w:r w:rsidR="007F37A0">
        <w:rPr>
          <w:color w:val="000000"/>
          <w:sz w:val="28"/>
          <w:szCs w:val="28"/>
        </w:rPr>
        <w:tab/>
      </w:r>
      <w:r w:rsidR="007F37A0">
        <w:rPr>
          <w:color w:val="000000"/>
          <w:sz w:val="28"/>
          <w:szCs w:val="28"/>
        </w:rPr>
        <w:tab/>
        <w:t xml:space="preserve">Основное </w:t>
      </w:r>
      <w:r w:rsidRPr="00991B24">
        <w:rPr>
          <w:color w:val="000000"/>
          <w:sz w:val="28"/>
          <w:szCs w:val="28"/>
        </w:rPr>
        <w:t xml:space="preserve">влияние на формирование конъюнктуры </w:t>
      </w:r>
      <w:r w:rsidR="007F37A0">
        <w:rPr>
          <w:color w:val="000000"/>
          <w:sz w:val="28"/>
          <w:szCs w:val="28"/>
        </w:rPr>
        <w:t xml:space="preserve">на региональном </w:t>
      </w:r>
      <w:r w:rsidRPr="00991B24">
        <w:rPr>
          <w:color w:val="000000"/>
          <w:sz w:val="28"/>
          <w:szCs w:val="28"/>
        </w:rPr>
        <w:t>рынке сл</w:t>
      </w:r>
      <w:r w:rsidR="00994E7F">
        <w:rPr>
          <w:color w:val="000000"/>
          <w:sz w:val="28"/>
          <w:szCs w:val="28"/>
        </w:rPr>
        <w:t>э</w:t>
      </w:r>
      <w:r w:rsidRPr="00991B24">
        <w:rPr>
          <w:color w:val="000000"/>
          <w:sz w:val="28"/>
          <w:szCs w:val="28"/>
        </w:rPr>
        <w:t>бов и облицовочных изделий из природного камня в настоящее время оказывают три основных фактора: динамика промышленного производства; инвестиционный кризис, следствием которого является падение объемов государственного строительства;</w:t>
      </w:r>
      <w:r w:rsidR="007F37A0">
        <w:rPr>
          <w:color w:val="000000"/>
          <w:sz w:val="28"/>
          <w:szCs w:val="28"/>
        </w:rPr>
        <w:t xml:space="preserve"> </w:t>
      </w:r>
      <w:r w:rsidRPr="00991B24">
        <w:rPr>
          <w:color w:val="000000"/>
          <w:sz w:val="28"/>
          <w:szCs w:val="28"/>
        </w:rPr>
        <w:t>динамика развития негосударственного сектора, который предъявляет быстро растущий спрос на облицовочные изделия.</w:t>
      </w:r>
      <w:r w:rsidR="00994E7F">
        <w:rPr>
          <w:color w:val="000000"/>
          <w:sz w:val="28"/>
          <w:szCs w:val="28"/>
        </w:rPr>
        <w:tab/>
      </w:r>
      <w:r w:rsidRPr="00991B24">
        <w:rPr>
          <w:color w:val="000000"/>
          <w:sz w:val="28"/>
          <w:szCs w:val="28"/>
        </w:rPr>
        <w:t xml:space="preserve">Камнеобрабатывающая сфера </w:t>
      </w:r>
      <w:r w:rsidR="00994E7F">
        <w:rPr>
          <w:color w:val="000000"/>
          <w:sz w:val="28"/>
          <w:szCs w:val="28"/>
        </w:rPr>
        <w:t>России</w:t>
      </w:r>
      <w:r w:rsidRPr="00991B24">
        <w:rPr>
          <w:color w:val="000000"/>
          <w:sz w:val="28"/>
          <w:szCs w:val="28"/>
        </w:rPr>
        <w:t xml:space="preserve"> представлена, ориентировочно, десятью крупными заводами, стабильно работающими на данный момент:</w:t>
      </w:r>
      <w:r w:rsidR="00994E7F">
        <w:rPr>
          <w:color w:val="000000"/>
          <w:sz w:val="28"/>
          <w:szCs w:val="28"/>
        </w:rPr>
        <w:tab/>
      </w:r>
      <w:r w:rsidR="00994E7F">
        <w:rPr>
          <w:color w:val="000000"/>
          <w:sz w:val="28"/>
          <w:szCs w:val="28"/>
        </w:rPr>
        <w:tab/>
      </w:r>
      <w:r w:rsidR="00994E7F">
        <w:rPr>
          <w:color w:val="000000"/>
          <w:sz w:val="28"/>
          <w:szCs w:val="28"/>
        </w:rPr>
        <w:tab/>
      </w:r>
    </w:p>
    <w:p w:rsidR="001E368E" w:rsidRDefault="00994E7F" w:rsidP="001E368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ОАО «Мрамор» г. Балаково Саратовской области, рынок сбыта – Саратовская область, Россия;</w:t>
      </w:r>
    </w:p>
    <w:p w:rsidR="00994E7F" w:rsidRDefault="00994E7F" w:rsidP="001E368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B55AB">
        <w:rPr>
          <w:color w:val="000000"/>
          <w:sz w:val="28"/>
          <w:szCs w:val="28"/>
        </w:rPr>
        <w:t>ЗАО «Коелгамромор» г. Екатеринбург, рынок сбыта – Екатеринбург, свердловская область;</w:t>
      </w:r>
    </w:p>
    <w:p w:rsidR="003B55AB" w:rsidRDefault="003B55AB" w:rsidP="001E368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ООО «Мраморпромресурс» г. Чебаркуль Челябинской области, рынок сбыта – Челябинская область, Россия;</w:t>
      </w:r>
    </w:p>
    <w:p w:rsidR="003B55AB" w:rsidRPr="00991B24" w:rsidRDefault="003B55AB" w:rsidP="001E368E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Компания «Мраморгаз»  г. Екатеринбург, рынок сбыта – Екатеринбург, Свердловская область, Россия.</w:t>
      </w:r>
      <w:r w:rsidR="00AB6D66">
        <w:rPr>
          <w:color w:val="000000"/>
          <w:sz w:val="28"/>
          <w:szCs w:val="28"/>
        </w:rPr>
        <w:tab/>
      </w:r>
      <w:r w:rsidR="00AB6D66">
        <w:rPr>
          <w:color w:val="000000"/>
          <w:sz w:val="28"/>
          <w:szCs w:val="28"/>
        </w:rPr>
        <w:tab/>
      </w:r>
      <w:r w:rsidR="00AB6D66">
        <w:rPr>
          <w:color w:val="000000"/>
          <w:sz w:val="28"/>
          <w:szCs w:val="28"/>
        </w:rPr>
        <w:tab/>
      </w:r>
      <w:r w:rsidR="00AB6D66">
        <w:rPr>
          <w:color w:val="000000"/>
          <w:sz w:val="28"/>
          <w:szCs w:val="28"/>
        </w:rPr>
        <w:tab/>
      </w:r>
      <w:r w:rsidR="00AB6D66">
        <w:rPr>
          <w:color w:val="000000"/>
          <w:sz w:val="28"/>
          <w:szCs w:val="28"/>
        </w:rPr>
        <w:tab/>
      </w:r>
      <w:r w:rsidR="00AB6D66">
        <w:rPr>
          <w:color w:val="000000"/>
          <w:sz w:val="28"/>
          <w:szCs w:val="28"/>
        </w:rPr>
        <w:tab/>
      </w:r>
      <w:r w:rsidR="00AB6D66">
        <w:rPr>
          <w:color w:val="000000"/>
          <w:sz w:val="28"/>
          <w:szCs w:val="28"/>
        </w:rPr>
        <w:tab/>
      </w:r>
      <w:r w:rsidR="00AB6D66">
        <w:rPr>
          <w:color w:val="000000"/>
          <w:sz w:val="28"/>
          <w:szCs w:val="28"/>
        </w:rPr>
        <w:tab/>
      </w:r>
      <w:r w:rsidR="00AB6D66">
        <w:rPr>
          <w:color w:val="000000"/>
          <w:sz w:val="28"/>
          <w:szCs w:val="28"/>
        </w:rPr>
        <w:tab/>
      </w:r>
      <w:r w:rsidR="00AB6D66">
        <w:rPr>
          <w:color w:val="000000"/>
          <w:sz w:val="28"/>
          <w:szCs w:val="28"/>
        </w:rPr>
        <w:tab/>
        <w:t xml:space="preserve">Таким образом, ЗАО «Гранит-Сервис» </w:t>
      </w:r>
      <w:r w:rsidR="00AB6D66" w:rsidRPr="00991B24">
        <w:rPr>
          <w:sz w:val="28"/>
          <w:szCs w:val="28"/>
        </w:rPr>
        <w:t>предлагает своему потребителю широкий ассортимент товаров и услуг. Стабильная сырьевая база, появившаяся в результате долгих, честных и надежных контактов с поставщиками, позволяет в кратчайшие сроки, без какой-либо доли риска, поставлять заказчику гранит и мрамор, как отечественного, так и импортного производства в плитах и слэбах.</w:t>
      </w:r>
      <w:r w:rsidR="00AB6D66">
        <w:rPr>
          <w:sz w:val="28"/>
          <w:szCs w:val="28"/>
        </w:rPr>
        <w:t xml:space="preserve"> </w:t>
      </w:r>
      <w:r w:rsidR="00AB6D66" w:rsidRPr="00991B24">
        <w:rPr>
          <w:color w:val="000000"/>
          <w:sz w:val="28"/>
          <w:szCs w:val="28"/>
        </w:rPr>
        <w:t>Перспективным рынком сбыта каменной продукции является рынок сл</w:t>
      </w:r>
      <w:r w:rsidR="00AB6D66">
        <w:rPr>
          <w:color w:val="000000"/>
          <w:sz w:val="28"/>
          <w:szCs w:val="28"/>
        </w:rPr>
        <w:t>э</w:t>
      </w:r>
      <w:r w:rsidR="00AB6D66" w:rsidRPr="00991B24">
        <w:rPr>
          <w:color w:val="000000"/>
          <w:sz w:val="28"/>
          <w:szCs w:val="28"/>
        </w:rPr>
        <w:t>бов – не окантованных плит из природного камня - заготовок для производства крупноформатных и нестандартных изделий.</w:t>
      </w:r>
      <w:r w:rsidR="00AB6D66">
        <w:rPr>
          <w:color w:val="000000"/>
          <w:sz w:val="28"/>
          <w:szCs w:val="28"/>
        </w:rPr>
        <w:tab/>
      </w: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2.2 ОЦЕНКА КАЧЕСТВА ТОВАРА</w:t>
      </w:r>
      <w:r w:rsidR="00A31CAC">
        <w:rPr>
          <w:sz w:val="28"/>
          <w:szCs w:val="28"/>
        </w:rPr>
        <w:t xml:space="preserve"> ЗАО «ГРАНИТ-СЕРВИС»</w:t>
      </w: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7A44D8" w:rsidRPr="000B1C33" w:rsidRDefault="007A44D8" w:rsidP="009A35F3">
      <w:pPr>
        <w:shd w:val="clear" w:color="auto" w:fill="FFFFFF"/>
        <w:spacing w:after="75" w:line="360" w:lineRule="auto"/>
        <w:ind w:firstLine="708"/>
        <w:jc w:val="both"/>
        <w:rPr>
          <w:sz w:val="28"/>
          <w:szCs w:val="28"/>
        </w:rPr>
      </w:pPr>
      <w:r w:rsidRPr="000B1C33">
        <w:rPr>
          <w:sz w:val="28"/>
          <w:szCs w:val="28"/>
        </w:rPr>
        <w:t>Существует два основных метода оценки качества продукции.</w:t>
      </w:r>
    </w:p>
    <w:p w:rsidR="007A44D8" w:rsidRPr="000B1C33" w:rsidRDefault="007A44D8" w:rsidP="007A44D8">
      <w:pPr>
        <w:shd w:val="clear" w:color="auto" w:fill="FFFFFF"/>
        <w:spacing w:after="75" w:line="360" w:lineRule="auto"/>
        <w:jc w:val="both"/>
        <w:rPr>
          <w:sz w:val="28"/>
          <w:szCs w:val="28"/>
        </w:rPr>
      </w:pPr>
      <w:r w:rsidRPr="009A35F3">
        <w:rPr>
          <w:sz w:val="28"/>
          <w:szCs w:val="28"/>
        </w:rPr>
        <w:t>1. Экспресс-оценка качества продукции.</w:t>
      </w:r>
      <w:r w:rsidR="009A35F3">
        <w:rPr>
          <w:sz w:val="28"/>
          <w:szCs w:val="28"/>
        </w:rPr>
        <w:t xml:space="preserve"> Данный</w:t>
      </w:r>
      <w:r w:rsidRPr="000B1C33">
        <w:rPr>
          <w:sz w:val="28"/>
          <w:szCs w:val="28"/>
        </w:rPr>
        <w:t xml:space="preserve"> вид оценки эффективен для продукции, которая должна удовлетворять требованиям норм, стандартов и других обязательных документов, призванных гарантировать необходимый уровень ее качества.</w:t>
      </w:r>
      <w:r w:rsidR="009A35F3">
        <w:rPr>
          <w:sz w:val="28"/>
          <w:szCs w:val="28"/>
        </w:rPr>
        <w:tab/>
      </w:r>
      <w:r w:rsidR="009A35F3">
        <w:rPr>
          <w:sz w:val="28"/>
          <w:szCs w:val="28"/>
        </w:rPr>
        <w:tab/>
      </w:r>
      <w:r w:rsidR="009A35F3">
        <w:rPr>
          <w:sz w:val="28"/>
          <w:szCs w:val="28"/>
        </w:rPr>
        <w:tab/>
      </w:r>
      <w:r w:rsidR="009A35F3">
        <w:rPr>
          <w:sz w:val="28"/>
          <w:szCs w:val="28"/>
        </w:rPr>
        <w:tab/>
      </w:r>
      <w:r w:rsidR="009A35F3">
        <w:rPr>
          <w:sz w:val="28"/>
          <w:szCs w:val="28"/>
        </w:rPr>
        <w:tab/>
      </w:r>
      <w:r w:rsidR="009A35F3">
        <w:rPr>
          <w:sz w:val="28"/>
          <w:szCs w:val="28"/>
        </w:rPr>
        <w:tab/>
      </w:r>
      <w:r w:rsidR="009A35F3">
        <w:rPr>
          <w:sz w:val="28"/>
          <w:szCs w:val="28"/>
        </w:rPr>
        <w:tab/>
      </w:r>
      <w:r w:rsidR="009A35F3">
        <w:rPr>
          <w:sz w:val="28"/>
          <w:szCs w:val="28"/>
        </w:rPr>
        <w:tab/>
      </w:r>
      <w:r w:rsidR="009A35F3">
        <w:rPr>
          <w:sz w:val="28"/>
          <w:szCs w:val="28"/>
        </w:rPr>
        <w:tab/>
      </w:r>
      <w:r w:rsidR="009A35F3">
        <w:rPr>
          <w:sz w:val="28"/>
          <w:szCs w:val="28"/>
        </w:rPr>
        <w:tab/>
      </w:r>
      <w:r w:rsidR="009A35F3">
        <w:rPr>
          <w:sz w:val="28"/>
          <w:szCs w:val="28"/>
        </w:rPr>
        <w:tab/>
      </w:r>
      <w:r w:rsidR="009A35F3">
        <w:rPr>
          <w:sz w:val="28"/>
          <w:szCs w:val="28"/>
        </w:rPr>
        <w:tab/>
      </w:r>
      <w:r w:rsidR="009A35F3">
        <w:rPr>
          <w:sz w:val="28"/>
          <w:szCs w:val="28"/>
        </w:rPr>
        <w:tab/>
      </w:r>
      <w:r w:rsidRPr="000B1C33">
        <w:rPr>
          <w:sz w:val="28"/>
          <w:szCs w:val="28"/>
        </w:rPr>
        <w:t>Оценка производится по ограниченному кругу показателей, причем результатом оценки по каждому показателю является ответ «да» или «нет». Наличие хотя бы одного ответа «нет» говорит о недопустимо низком качестве оцениваемой продукции.</w:t>
      </w:r>
    </w:p>
    <w:p w:rsidR="007A44D8" w:rsidRPr="000B1C33" w:rsidRDefault="007A44D8" w:rsidP="009A35F3">
      <w:pPr>
        <w:shd w:val="clear" w:color="auto" w:fill="FFFFFF"/>
        <w:spacing w:after="75" w:line="360" w:lineRule="auto"/>
        <w:ind w:firstLine="708"/>
        <w:jc w:val="both"/>
        <w:rPr>
          <w:sz w:val="28"/>
          <w:szCs w:val="28"/>
        </w:rPr>
      </w:pPr>
      <w:r w:rsidRPr="000B1C33">
        <w:rPr>
          <w:sz w:val="28"/>
          <w:szCs w:val="28"/>
        </w:rPr>
        <w:t>Положительная оценка продукции по</w:t>
      </w:r>
      <w:r w:rsidR="009A35F3">
        <w:rPr>
          <w:sz w:val="28"/>
          <w:szCs w:val="28"/>
        </w:rPr>
        <w:t xml:space="preserve"> данному</w:t>
      </w:r>
      <w:r w:rsidRPr="000B1C33">
        <w:rPr>
          <w:sz w:val="28"/>
          <w:szCs w:val="28"/>
        </w:rPr>
        <w:t xml:space="preserve"> тесту говорит о принципиальной возможности представления ее на рынок, но не гарантирует успеха, поскольку не учитывает уровня качества конкурирующей продукции.</w:t>
      </w:r>
    </w:p>
    <w:p w:rsidR="007A44D8" w:rsidRDefault="008B2F2B" w:rsidP="009A35F3">
      <w:pPr>
        <w:shd w:val="clear" w:color="auto" w:fill="FFFFFF"/>
        <w:spacing w:after="75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A44D8" w:rsidRPr="000B1C33">
        <w:rPr>
          <w:sz w:val="28"/>
          <w:szCs w:val="28"/>
        </w:rPr>
        <w:t xml:space="preserve">еречень показателей экспресс-оценки </w:t>
      </w:r>
      <w:r>
        <w:rPr>
          <w:sz w:val="28"/>
          <w:szCs w:val="28"/>
        </w:rPr>
        <w:t>продукции ЗАО «Гранит-Сервис» приведен в таблице 2.</w:t>
      </w:r>
    </w:p>
    <w:p w:rsidR="00596012" w:rsidRDefault="00596012" w:rsidP="00596012">
      <w:pPr>
        <w:shd w:val="clear" w:color="auto" w:fill="FFFFFF"/>
        <w:spacing w:after="75" w:line="360" w:lineRule="auto"/>
        <w:jc w:val="both"/>
        <w:rPr>
          <w:sz w:val="28"/>
          <w:szCs w:val="28"/>
        </w:rPr>
      </w:pPr>
    </w:p>
    <w:p w:rsidR="00596012" w:rsidRPr="000B1C33" w:rsidRDefault="00596012" w:rsidP="00596012">
      <w:pPr>
        <w:shd w:val="clear" w:color="auto" w:fill="FFFFFF"/>
        <w:spacing w:after="7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2 – Показатели экспресс-оценки продукции ЗАО «Гранит-Сервис»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008"/>
        <w:gridCol w:w="6840"/>
        <w:gridCol w:w="1440"/>
        <w:gridCol w:w="1133"/>
      </w:tblGrid>
      <w:tr w:rsidR="008B2F2B">
        <w:tc>
          <w:tcPr>
            <w:tcW w:w="1008" w:type="dxa"/>
            <w:vMerge w:val="restart"/>
          </w:tcPr>
          <w:p w:rsidR="008B2F2B" w:rsidRPr="008B2F2B" w:rsidRDefault="008B2F2B" w:rsidP="008B2F2B">
            <w:pPr>
              <w:spacing w:after="75"/>
              <w:jc w:val="center"/>
            </w:pPr>
            <w:r>
              <w:t xml:space="preserve">№  </w:t>
            </w:r>
          </w:p>
        </w:tc>
        <w:tc>
          <w:tcPr>
            <w:tcW w:w="6840" w:type="dxa"/>
            <w:vMerge w:val="restart"/>
          </w:tcPr>
          <w:p w:rsidR="008B2F2B" w:rsidRPr="008B2F2B" w:rsidRDefault="008B2F2B" w:rsidP="008B2F2B">
            <w:pPr>
              <w:spacing w:after="75"/>
              <w:jc w:val="center"/>
            </w:pPr>
            <w:r>
              <w:t>Показатели оценки</w:t>
            </w:r>
          </w:p>
        </w:tc>
        <w:tc>
          <w:tcPr>
            <w:tcW w:w="2573" w:type="dxa"/>
            <w:gridSpan w:val="2"/>
          </w:tcPr>
          <w:p w:rsidR="008B2F2B" w:rsidRPr="008B2F2B" w:rsidRDefault="008B2F2B" w:rsidP="008B2F2B">
            <w:pPr>
              <w:spacing w:after="75"/>
              <w:jc w:val="center"/>
            </w:pPr>
            <w:r>
              <w:t>Оценка</w:t>
            </w:r>
          </w:p>
        </w:tc>
      </w:tr>
      <w:tr w:rsidR="008B2F2B">
        <w:tc>
          <w:tcPr>
            <w:tcW w:w="1008" w:type="dxa"/>
            <w:vMerge/>
          </w:tcPr>
          <w:p w:rsidR="008B2F2B" w:rsidRPr="008B2F2B" w:rsidRDefault="008B2F2B" w:rsidP="008B2F2B">
            <w:pPr>
              <w:spacing w:after="75"/>
              <w:jc w:val="center"/>
            </w:pPr>
          </w:p>
        </w:tc>
        <w:tc>
          <w:tcPr>
            <w:tcW w:w="6840" w:type="dxa"/>
            <w:vMerge/>
          </w:tcPr>
          <w:p w:rsidR="008B2F2B" w:rsidRPr="008B2F2B" w:rsidRDefault="008B2F2B" w:rsidP="008B2F2B">
            <w:pPr>
              <w:spacing w:after="75"/>
              <w:jc w:val="center"/>
            </w:pPr>
          </w:p>
        </w:tc>
        <w:tc>
          <w:tcPr>
            <w:tcW w:w="1440" w:type="dxa"/>
          </w:tcPr>
          <w:p w:rsidR="008B2F2B" w:rsidRPr="008B2F2B" w:rsidRDefault="008B2F2B" w:rsidP="008B2F2B">
            <w:pPr>
              <w:spacing w:after="75"/>
              <w:jc w:val="center"/>
            </w:pPr>
            <w:r>
              <w:t>Да</w:t>
            </w:r>
          </w:p>
        </w:tc>
        <w:tc>
          <w:tcPr>
            <w:tcW w:w="1133" w:type="dxa"/>
          </w:tcPr>
          <w:p w:rsidR="008B2F2B" w:rsidRPr="008B2F2B" w:rsidRDefault="008B2F2B" w:rsidP="008B2F2B">
            <w:pPr>
              <w:spacing w:after="75"/>
              <w:jc w:val="center"/>
            </w:pPr>
            <w:r>
              <w:t>Нет</w:t>
            </w:r>
          </w:p>
        </w:tc>
      </w:tr>
      <w:tr w:rsidR="008B2F2B">
        <w:tc>
          <w:tcPr>
            <w:tcW w:w="1008" w:type="dxa"/>
          </w:tcPr>
          <w:p w:rsidR="008B2F2B" w:rsidRPr="008B2F2B" w:rsidRDefault="008B2F2B" w:rsidP="008B2F2B">
            <w:pPr>
              <w:spacing w:after="75"/>
              <w:jc w:val="center"/>
            </w:pPr>
            <w:r>
              <w:t>1</w:t>
            </w:r>
          </w:p>
        </w:tc>
        <w:tc>
          <w:tcPr>
            <w:tcW w:w="6840" w:type="dxa"/>
          </w:tcPr>
          <w:p w:rsidR="008B2F2B" w:rsidRPr="008B2F2B" w:rsidRDefault="008B2F2B" w:rsidP="008B2F2B">
            <w:pPr>
              <w:shd w:val="clear" w:color="auto" w:fill="FFFFFF"/>
              <w:spacing w:after="75"/>
            </w:pPr>
            <w:r w:rsidRPr="008B2F2B">
              <w:t>Соответствие всем пунктам Технического задания заказчика  </w:t>
            </w:r>
          </w:p>
        </w:tc>
        <w:tc>
          <w:tcPr>
            <w:tcW w:w="1440" w:type="dxa"/>
          </w:tcPr>
          <w:p w:rsidR="008B2F2B" w:rsidRPr="008B2F2B" w:rsidRDefault="008B2F2B" w:rsidP="008B2F2B">
            <w:pPr>
              <w:spacing w:after="75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133" w:type="dxa"/>
          </w:tcPr>
          <w:p w:rsidR="008B2F2B" w:rsidRPr="008B2F2B" w:rsidRDefault="008B2F2B" w:rsidP="008B2F2B">
            <w:pPr>
              <w:spacing w:after="75"/>
              <w:jc w:val="center"/>
            </w:pPr>
          </w:p>
        </w:tc>
      </w:tr>
      <w:tr w:rsidR="008B2F2B">
        <w:tc>
          <w:tcPr>
            <w:tcW w:w="1008" w:type="dxa"/>
          </w:tcPr>
          <w:p w:rsidR="008B2F2B" w:rsidRPr="008B2F2B" w:rsidRDefault="008B2F2B" w:rsidP="008B2F2B">
            <w:pPr>
              <w:spacing w:after="75"/>
              <w:jc w:val="center"/>
            </w:pPr>
            <w:r>
              <w:t>2</w:t>
            </w:r>
          </w:p>
        </w:tc>
        <w:tc>
          <w:tcPr>
            <w:tcW w:w="6840" w:type="dxa"/>
          </w:tcPr>
          <w:p w:rsidR="008B2F2B" w:rsidRPr="008B2F2B" w:rsidRDefault="008B2F2B" w:rsidP="008B2F2B">
            <w:pPr>
              <w:shd w:val="clear" w:color="auto" w:fill="FFFFFF"/>
              <w:spacing w:after="75"/>
            </w:pPr>
            <w:r w:rsidRPr="008B2F2B">
              <w:t>Соответствие требованиям    действующих норм, стандартов</w:t>
            </w:r>
          </w:p>
        </w:tc>
        <w:tc>
          <w:tcPr>
            <w:tcW w:w="1440" w:type="dxa"/>
          </w:tcPr>
          <w:p w:rsidR="008B2F2B" w:rsidRPr="008B2F2B" w:rsidRDefault="008B2F2B" w:rsidP="008B2F2B">
            <w:pPr>
              <w:spacing w:after="75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133" w:type="dxa"/>
          </w:tcPr>
          <w:p w:rsidR="008B2F2B" w:rsidRPr="008B2F2B" w:rsidRDefault="008B2F2B" w:rsidP="008B2F2B">
            <w:pPr>
              <w:spacing w:after="75"/>
              <w:jc w:val="center"/>
            </w:pPr>
          </w:p>
        </w:tc>
      </w:tr>
      <w:tr w:rsidR="008B2F2B">
        <w:tc>
          <w:tcPr>
            <w:tcW w:w="1008" w:type="dxa"/>
          </w:tcPr>
          <w:p w:rsidR="008B2F2B" w:rsidRPr="008B2F2B" w:rsidRDefault="008B2F2B" w:rsidP="008B2F2B">
            <w:pPr>
              <w:spacing w:after="75"/>
              <w:jc w:val="center"/>
            </w:pPr>
            <w:r>
              <w:t>3</w:t>
            </w:r>
          </w:p>
        </w:tc>
        <w:tc>
          <w:tcPr>
            <w:tcW w:w="6840" w:type="dxa"/>
          </w:tcPr>
          <w:p w:rsidR="008B2F2B" w:rsidRPr="008B2F2B" w:rsidRDefault="008B2F2B" w:rsidP="008B2F2B">
            <w:pPr>
              <w:spacing w:after="75"/>
            </w:pPr>
            <w:r w:rsidRPr="008B2F2B">
              <w:t xml:space="preserve">Наличие эксплуатационной </w:t>
            </w:r>
            <w:r>
              <w:t>документации</w:t>
            </w:r>
            <w:r w:rsidRPr="008B2F2B">
              <w:t>                           </w:t>
            </w:r>
          </w:p>
        </w:tc>
        <w:tc>
          <w:tcPr>
            <w:tcW w:w="1440" w:type="dxa"/>
          </w:tcPr>
          <w:p w:rsidR="008B2F2B" w:rsidRPr="008B2F2B" w:rsidRDefault="008B2F2B" w:rsidP="008B2F2B">
            <w:pPr>
              <w:spacing w:after="75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133" w:type="dxa"/>
          </w:tcPr>
          <w:p w:rsidR="008B2F2B" w:rsidRPr="008B2F2B" w:rsidRDefault="008B2F2B" w:rsidP="008B2F2B">
            <w:pPr>
              <w:spacing w:after="75"/>
              <w:jc w:val="center"/>
            </w:pPr>
          </w:p>
        </w:tc>
      </w:tr>
      <w:tr w:rsidR="008B2F2B">
        <w:tc>
          <w:tcPr>
            <w:tcW w:w="1008" w:type="dxa"/>
          </w:tcPr>
          <w:p w:rsidR="008B2F2B" w:rsidRPr="008B2F2B" w:rsidRDefault="008B2F2B" w:rsidP="008B2F2B">
            <w:pPr>
              <w:spacing w:after="75"/>
              <w:jc w:val="center"/>
            </w:pPr>
            <w:r>
              <w:t>4</w:t>
            </w:r>
          </w:p>
        </w:tc>
        <w:tc>
          <w:tcPr>
            <w:tcW w:w="6840" w:type="dxa"/>
          </w:tcPr>
          <w:p w:rsidR="008B2F2B" w:rsidRPr="008B2F2B" w:rsidRDefault="008B2F2B" w:rsidP="008B2F2B">
            <w:pPr>
              <w:spacing w:after="75"/>
            </w:pPr>
            <w:r w:rsidRPr="008B2F2B">
              <w:t>Комплект отправки полон</w:t>
            </w:r>
          </w:p>
        </w:tc>
        <w:tc>
          <w:tcPr>
            <w:tcW w:w="1440" w:type="dxa"/>
          </w:tcPr>
          <w:p w:rsidR="008B2F2B" w:rsidRPr="008B2F2B" w:rsidRDefault="008B2F2B" w:rsidP="008B2F2B">
            <w:pPr>
              <w:spacing w:after="75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133" w:type="dxa"/>
          </w:tcPr>
          <w:p w:rsidR="008B2F2B" w:rsidRPr="008B2F2B" w:rsidRDefault="008B2F2B" w:rsidP="008B2F2B">
            <w:pPr>
              <w:spacing w:after="75"/>
              <w:jc w:val="center"/>
            </w:pPr>
          </w:p>
        </w:tc>
      </w:tr>
      <w:tr w:rsidR="008B2F2B">
        <w:tc>
          <w:tcPr>
            <w:tcW w:w="1008" w:type="dxa"/>
          </w:tcPr>
          <w:p w:rsidR="008B2F2B" w:rsidRPr="008B2F2B" w:rsidRDefault="008B2F2B" w:rsidP="008B2F2B">
            <w:pPr>
              <w:spacing w:after="75"/>
              <w:jc w:val="center"/>
            </w:pPr>
            <w:r>
              <w:t>5</w:t>
            </w:r>
          </w:p>
        </w:tc>
        <w:tc>
          <w:tcPr>
            <w:tcW w:w="6840" w:type="dxa"/>
          </w:tcPr>
          <w:p w:rsidR="008B2F2B" w:rsidRPr="008B2F2B" w:rsidRDefault="008B2F2B" w:rsidP="008B2F2B">
            <w:pPr>
              <w:spacing w:after="75"/>
            </w:pPr>
            <w:r w:rsidRPr="008B2F2B">
              <w:t xml:space="preserve">Имеется возможность монтажа </w:t>
            </w:r>
            <w:r>
              <w:t>оборудования поставщиком</w:t>
            </w:r>
            <w:r w:rsidRPr="008B2F2B">
              <w:t>       </w:t>
            </w:r>
          </w:p>
        </w:tc>
        <w:tc>
          <w:tcPr>
            <w:tcW w:w="1440" w:type="dxa"/>
          </w:tcPr>
          <w:p w:rsidR="008B2F2B" w:rsidRPr="008B2F2B" w:rsidRDefault="008B2F2B" w:rsidP="008B2F2B">
            <w:pPr>
              <w:spacing w:after="75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133" w:type="dxa"/>
          </w:tcPr>
          <w:p w:rsidR="008B2F2B" w:rsidRPr="008B2F2B" w:rsidRDefault="008B2F2B" w:rsidP="008B2F2B">
            <w:pPr>
              <w:spacing w:after="75"/>
              <w:jc w:val="center"/>
            </w:pPr>
          </w:p>
        </w:tc>
      </w:tr>
      <w:tr w:rsidR="008B2F2B">
        <w:tc>
          <w:tcPr>
            <w:tcW w:w="1008" w:type="dxa"/>
          </w:tcPr>
          <w:p w:rsidR="008B2F2B" w:rsidRPr="008B2F2B" w:rsidRDefault="008B2F2B" w:rsidP="008B2F2B">
            <w:pPr>
              <w:spacing w:after="75"/>
              <w:jc w:val="center"/>
            </w:pPr>
            <w:r>
              <w:t>6</w:t>
            </w:r>
          </w:p>
        </w:tc>
        <w:tc>
          <w:tcPr>
            <w:tcW w:w="6840" w:type="dxa"/>
          </w:tcPr>
          <w:p w:rsidR="008B2F2B" w:rsidRPr="008B2F2B" w:rsidRDefault="008B2F2B" w:rsidP="008B2F2B">
            <w:pPr>
              <w:shd w:val="clear" w:color="auto" w:fill="FFFFFF"/>
              <w:spacing w:after="75"/>
            </w:pPr>
            <w:r w:rsidRPr="008B2F2B">
              <w:t xml:space="preserve">Имеется возможность сервисного обслуживания, проведение </w:t>
            </w:r>
          </w:p>
          <w:p w:rsidR="008B2F2B" w:rsidRPr="008B2F2B" w:rsidRDefault="008B2F2B" w:rsidP="008B2F2B">
            <w:pPr>
              <w:shd w:val="clear" w:color="auto" w:fill="FFFFFF"/>
              <w:spacing w:after="75"/>
            </w:pPr>
            <w:r w:rsidRPr="008B2F2B">
              <w:t xml:space="preserve">текущего и капитального ремонта по первому требованию </w:t>
            </w:r>
          </w:p>
          <w:p w:rsidR="008B2F2B" w:rsidRPr="008B2F2B" w:rsidRDefault="008B2F2B" w:rsidP="008B2F2B">
            <w:pPr>
              <w:shd w:val="clear" w:color="auto" w:fill="FFFFFF"/>
              <w:spacing w:after="75"/>
            </w:pPr>
            <w:r>
              <w:t> з</w:t>
            </w:r>
            <w:r w:rsidRPr="008B2F2B">
              <w:t xml:space="preserve">аказчика  и т.д. </w:t>
            </w:r>
          </w:p>
          <w:p w:rsidR="008B2F2B" w:rsidRPr="008B2F2B" w:rsidRDefault="008B2F2B" w:rsidP="008B2F2B">
            <w:pPr>
              <w:spacing w:after="75"/>
            </w:pPr>
          </w:p>
        </w:tc>
        <w:tc>
          <w:tcPr>
            <w:tcW w:w="1440" w:type="dxa"/>
          </w:tcPr>
          <w:p w:rsidR="008B2F2B" w:rsidRPr="008B2F2B" w:rsidRDefault="008B2F2B" w:rsidP="008B2F2B">
            <w:pPr>
              <w:spacing w:after="75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1133" w:type="dxa"/>
          </w:tcPr>
          <w:p w:rsidR="008B2F2B" w:rsidRPr="008B2F2B" w:rsidRDefault="008B2F2B" w:rsidP="008B2F2B">
            <w:pPr>
              <w:spacing w:after="75"/>
              <w:jc w:val="center"/>
            </w:pPr>
          </w:p>
        </w:tc>
      </w:tr>
    </w:tbl>
    <w:p w:rsidR="008B2F2B" w:rsidRDefault="008B2F2B" w:rsidP="008B2F2B">
      <w:pPr>
        <w:shd w:val="clear" w:color="auto" w:fill="FFFFFF"/>
        <w:spacing w:after="75" w:line="360" w:lineRule="auto"/>
        <w:ind w:firstLine="708"/>
        <w:jc w:val="both"/>
        <w:rPr>
          <w:sz w:val="28"/>
          <w:szCs w:val="28"/>
        </w:rPr>
      </w:pPr>
    </w:p>
    <w:p w:rsidR="007A44D8" w:rsidRPr="000B1C33" w:rsidRDefault="008B2F2B" w:rsidP="008B2F2B">
      <w:pPr>
        <w:shd w:val="clear" w:color="auto" w:fill="FFFFFF"/>
        <w:spacing w:after="75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7A44D8" w:rsidRPr="000B1C33">
        <w:rPr>
          <w:sz w:val="28"/>
          <w:szCs w:val="28"/>
        </w:rPr>
        <w:t xml:space="preserve">оваропроизводитель </w:t>
      </w:r>
      <w:r>
        <w:rPr>
          <w:sz w:val="28"/>
          <w:szCs w:val="28"/>
        </w:rPr>
        <w:t>составляет</w:t>
      </w:r>
      <w:r w:rsidR="007A44D8" w:rsidRPr="000B1C33">
        <w:rPr>
          <w:sz w:val="28"/>
          <w:szCs w:val="28"/>
        </w:rPr>
        <w:t xml:space="preserve"> подобный перечень показателей экспресс-оценки своей продукции, руководствуясь возможной реакцией потребителей, спецификой продукции, уровнем качества конкурирующей продукции и т.д. Необходимо периодически ревизировать этот перечень, повышения уровень «жесткости» критериев оценки и, способствуя, тем самым, повышению качества работы предприятия и выработке высокой корпоративной культуры.</w:t>
      </w:r>
    </w:p>
    <w:p w:rsidR="007A44D8" w:rsidRPr="000B1C33" w:rsidRDefault="007A44D8" w:rsidP="007A44D8">
      <w:pPr>
        <w:shd w:val="clear" w:color="auto" w:fill="FFFFFF"/>
        <w:spacing w:after="75" w:line="360" w:lineRule="auto"/>
        <w:jc w:val="both"/>
        <w:rPr>
          <w:sz w:val="28"/>
          <w:szCs w:val="28"/>
        </w:rPr>
      </w:pPr>
      <w:r w:rsidRPr="000B1C33">
        <w:rPr>
          <w:sz w:val="28"/>
          <w:szCs w:val="28"/>
        </w:rPr>
        <w:t>2. Сравнительная оценка качества товаров.</w:t>
      </w:r>
      <w:r w:rsidR="008B2F2B">
        <w:rPr>
          <w:sz w:val="28"/>
          <w:szCs w:val="28"/>
        </w:rPr>
        <w:t xml:space="preserve"> Данный</w:t>
      </w:r>
      <w:r w:rsidRPr="000B1C33">
        <w:rPr>
          <w:sz w:val="28"/>
          <w:szCs w:val="28"/>
        </w:rPr>
        <w:t xml:space="preserve"> метод (процедура) оценки призван выявить конкурентоспособность предлагаемой продукции по сравнению с известными лучшим аналогом, принятым за эталон, предполагает прохождение ряда этапов:</w:t>
      </w:r>
    </w:p>
    <w:p w:rsidR="007A44D8" w:rsidRPr="000B1C33" w:rsidRDefault="007A44D8" w:rsidP="007A44D8">
      <w:pPr>
        <w:shd w:val="clear" w:color="auto" w:fill="FFFFFF"/>
        <w:spacing w:after="75" w:line="360" w:lineRule="auto"/>
        <w:jc w:val="both"/>
        <w:rPr>
          <w:sz w:val="28"/>
          <w:szCs w:val="28"/>
        </w:rPr>
      </w:pPr>
      <w:r w:rsidRPr="000B1C33">
        <w:rPr>
          <w:sz w:val="28"/>
          <w:szCs w:val="28"/>
        </w:rPr>
        <w:t>а) составление группы экспертов;</w:t>
      </w:r>
    </w:p>
    <w:p w:rsidR="007A44D8" w:rsidRPr="000B1C33" w:rsidRDefault="007A44D8" w:rsidP="007A44D8">
      <w:pPr>
        <w:shd w:val="clear" w:color="auto" w:fill="FFFFFF"/>
        <w:spacing w:after="75" w:line="360" w:lineRule="auto"/>
        <w:jc w:val="both"/>
        <w:rPr>
          <w:sz w:val="28"/>
          <w:szCs w:val="28"/>
        </w:rPr>
      </w:pPr>
      <w:r w:rsidRPr="000B1C33">
        <w:rPr>
          <w:sz w:val="28"/>
          <w:szCs w:val="28"/>
        </w:rPr>
        <w:t>б) выбор продукта-аналога;</w:t>
      </w:r>
    </w:p>
    <w:p w:rsidR="007A44D8" w:rsidRPr="000B1C33" w:rsidRDefault="007A44D8" w:rsidP="007A44D8">
      <w:pPr>
        <w:shd w:val="clear" w:color="auto" w:fill="FFFFFF"/>
        <w:spacing w:after="75" w:line="360" w:lineRule="auto"/>
        <w:jc w:val="both"/>
        <w:rPr>
          <w:sz w:val="28"/>
          <w:szCs w:val="28"/>
        </w:rPr>
      </w:pPr>
      <w:r w:rsidRPr="000B1C33">
        <w:rPr>
          <w:sz w:val="28"/>
          <w:szCs w:val="28"/>
        </w:rPr>
        <w:t>в) выбор показателей для сопоставления;</w:t>
      </w:r>
    </w:p>
    <w:p w:rsidR="007A44D8" w:rsidRPr="000B1C33" w:rsidRDefault="007A44D8" w:rsidP="007A44D8">
      <w:pPr>
        <w:shd w:val="clear" w:color="auto" w:fill="FFFFFF"/>
        <w:spacing w:after="75" w:line="360" w:lineRule="auto"/>
        <w:jc w:val="both"/>
        <w:rPr>
          <w:sz w:val="28"/>
          <w:szCs w:val="28"/>
        </w:rPr>
      </w:pPr>
      <w:r w:rsidRPr="000B1C33">
        <w:rPr>
          <w:sz w:val="28"/>
          <w:szCs w:val="28"/>
        </w:rPr>
        <w:t>г) проведение оценки обоих продуктов по каждому показателю;</w:t>
      </w:r>
    </w:p>
    <w:p w:rsidR="007A44D8" w:rsidRPr="000B1C33" w:rsidRDefault="007A44D8" w:rsidP="007A44D8">
      <w:pPr>
        <w:shd w:val="clear" w:color="auto" w:fill="FFFFFF"/>
        <w:spacing w:after="75" w:line="360" w:lineRule="auto"/>
        <w:jc w:val="both"/>
        <w:rPr>
          <w:sz w:val="28"/>
          <w:szCs w:val="28"/>
        </w:rPr>
      </w:pPr>
      <w:r w:rsidRPr="000B1C33">
        <w:rPr>
          <w:sz w:val="28"/>
          <w:szCs w:val="28"/>
        </w:rPr>
        <w:t>д) обработка результатов оценки.</w:t>
      </w:r>
    </w:p>
    <w:p w:rsidR="007A44D8" w:rsidRPr="000B1C33" w:rsidRDefault="008B2F2B" w:rsidP="008B2F2B">
      <w:pPr>
        <w:shd w:val="clear" w:color="auto" w:fill="FFFFFF"/>
        <w:spacing w:after="75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Приведем краткую характеристику каждого этапа</w:t>
      </w:r>
      <w:r w:rsidR="007A44D8" w:rsidRPr="000B1C33">
        <w:rPr>
          <w:sz w:val="28"/>
          <w:szCs w:val="28"/>
        </w:rPr>
        <w:t>:</w:t>
      </w:r>
    </w:p>
    <w:p w:rsidR="008B2F2B" w:rsidRDefault="007A44D8" w:rsidP="007A44D8">
      <w:pPr>
        <w:shd w:val="clear" w:color="auto" w:fill="FFFFFF"/>
        <w:spacing w:after="75" w:line="360" w:lineRule="auto"/>
        <w:jc w:val="both"/>
        <w:rPr>
          <w:sz w:val="28"/>
          <w:szCs w:val="28"/>
        </w:rPr>
      </w:pPr>
      <w:r w:rsidRPr="000B1C33">
        <w:rPr>
          <w:sz w:val="28"/>
          <w:szCs w:val="28"/>
        </w:rPr>
        <w:t xml:space="preserve">а) Число экспертов может быть произвольным. Наиболее оптимальное число 10-15. При числе экспертов, более 1, возникают различия в оценках различными экспертами сравниваемых продуктов по одному и тому же показателю. </w:t>
      </w:r>
    </w:p>
    <w:p w:rsidR="007A44D8" w:rsidRPr="000B1C33" w:rsidRDefault="007A44D8" w:rsidP="007A44D8">
      <w:pPr>
        <w:shd w:val="clear" w:color="auto" w:fill="FFFFFF"/>
        <w:spacing w:after="75" w:line="360" w:lineRule="auto"/>
        <w:jc w:val="both"/>
        <w:rPr>
          <w:sz w:val="28"/>
          <w:szCs w:val="28"/>
        </w:rPr>
      </w:pPr>
      <w:r w:rsidRPr="000B1C33">
        <w:rPr>
          <w:sz w:val="28"/>
          <w:szCs w:val="28"/>
        </w:rPr>
        <w:t xml:space="preserve">б) и в) </w:t>
      </w:r>
      <w:r w:rsidR="008B2F2B">
        <w:rPr>
          <w:sz w:val="28"/>
          <w:szCs w:val="28"/>
        </w:rPr>
        <w:t>П</w:t>
      </w:r>
      <w:r w:rsidRPr="000B1C33">
        <w:rPr>
          <w:sz w:val="28"/>
          <w:szCs w:val="28"/>
        </w:rPr>
        <w:t>одготовительные процедуры выполняет (в соответствии с п. а)) выбранный эксперт или группа экспертов (на предприятии или практических занятиях). В результате формируется таблица</w:t>
      </w:r>
      <w:r w:rsidR="008B2F2B">
        <w:rPr>
          <w:sz w:val="28"/>
          <w:szCs w:val="28"/>
        </w:rPr>
        <w:t xml:space="preserve"> 3.</w:t>
      </w:r>
    </w:p>
    <w:p w:rsidR="007A44D8" w:rsidRPr="000B1C33" w:rsidRDefault="007A44D8" w:rsidP="007A44D8">
      <w:pPr>
        <w:shd w:val="clear" w:color="auto" w:fill="FFFFFF"/>
        <w:spacing w:after="75" w:line="360" w:lineRule="auto"/>
        <w:jc w:val="both"/>
        <w:rPr>
          <w:sz w:val="28"/>
          <w:szCs w:val="28"/>
        </w:rPr>
      </w:pPr>
      <w:r w:rsidRPr="000B1C33">
        <w:rPr>
          <w:sz w:val="28"/>
          <w:szCs w:val="28"/>
        </w:rPr>
        <w:t>г) Фактическая оценка обоих продуктов по каждому показателю по десятибалльной, например, шкале. Оценка производится тем же экспертом (группой экспертов).</w:t>
      </w:r>
    </w:p>
    <w:p w:rsidR="007A44D8" w:rsidRPr="000B1C33" w:rsidRDefault="007A44D8" w:rsidP="008B2F2B">
      <w:pPr>
        <w:shd w:val="clear" w:color="auto" w:fill="FFFFFF"/>
        <w:spacing w:after="75" w:line="360" w:lineRule="auto"/>
        <w:ind w:firstLine="708"/>
        <w:jc w:val="both"/>
        <w:rPr>
          <w:sz w:val="28"/>
          <w:szCs w:val="28"/>
        </w:rPr>
      </w:pPr>
      <w:r w:rsidRPr="000B1C33">
        <w:rPr>
          <w:sz w:val="28"/>
          <w:szCs w:val="28"/>
        </w:rPr>
        <w:t>Существуют</w:t>
      </w:r>
      <w:r w:rsidR="008B2F2B">
        <w:rPr>
          <w:sz w:val="28"/>
          <w:szCs w:val="28"/>
        </w:rPr>
        <w:t xml:space="preserve"> различные </w:t>
      </w:r>
      <w:r w:rsidRPr="000B1C33">
        <w:rPr>
          <w:sz w:val="28"/>
          <w:szCs w:val="28"/>
        </w:rPr>
        <w:t xml:space="preserve"> методы оценки:</w:t>
      </w:r>
    </w:p>
    <w:p w:rsidR="007A44D8" w:rsidRPr="000B1C33" w:rsidRDefault="008B2F2B" w:rsidP="007A44D8">
      <w:pPr>
        <w:shd w:val="clear" w:color="auto" w:fill="FFFFFF"/>
        <w:spacing w:after="7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44D8" w:rsidRPr="000B1C33">
        <w:rPr>
          <w:sz w:val="28"/>
          <w:szCs w:val="28"/>
        </w:rPr>
        <w:t>все показатели эталона (аналога) принимаются за 10, а значения показателей нового (анализируемого) товара могут быть и больше, и меньше 10;</w:t>
      </w:r>
    </w:p>
    <w:p w:rsidR="007A44D8" w:rsidRPr="000B1C33" w:rsidRDefault="008B2F2B" w:rsidP="007A44D8">
      <w:pPr>
        <w:shd w:val="clear" w:color="auto" w:fill="FFFFFF"/>
        <w:spacing w:after="7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44D8" w:rsidRPr="000B1C33">
        <w:rPr>
          <w:sz w:val="28"/>
          <w:szCs w:val="28"/>
        </w:rPr>
        <w:t>значения показателей обоих товаров могут отличаться от 10. При этом несколько различаются и методики обработки результатов.</w:t>
      </w:r>
    </w:p>
    <w:p w:rsidR="007A44D8" w:rsidRPr="000B1C33" w:rsidRDefault="008B2F2B" w:rsidP="008B2F2B">
      <w:pPr>
        <w:shd w:val="clear" w:color="auto" w:fill="FFFFFF"/>
        <w:spacing w:after="75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обоих случаях</w:t>
      </w:r>
      <w:r w:rsidR="007A44D8" w:rsidRPr="000B1C33">
        <w:rPr>
          <w:sz w:val="28"/>
          <w:szCs w:val="28"/>
        </w:rPr>
        <w:t xml:space="preserve"> могут применяться и присваиваться коэффициенты значимости (весовые коэффициенты) параметрам (показателям)</w:t>
      </w:r>
      <w:r>
        <w:rPr>
          <w:sz w:val="28"/>
          <w:szCs w:val="28"/>
        </w:rPr>
        <w:t>.</w:t>
      </w:r>
    </w:p>
    <w:p w:rsidR="007A44D8" w:rsidRPr="000B1C33" w:rsidRDefault="007A44D8" w:rsidP="007A44D8">
      <w:pPr>
        <w:shd w:val="clear" w:color="auto" w:fill="FFFFFF"/>
        <w:spacing w:after="75" w:line="360" w:lineRule="auto"/>
        <w:jc w:val="both"/>
        <w:rPr>
          <w:sz w:val="28"/>
          <w:szCs w:val="28"/>
        </w:rPr>
      </w:pPr>
    </w:p>
    <w:p w:rsidR="007A44D8" w:rsidRPr="000B1C33" w:rsidRDefault="007A44D8" w:rsidP="007A44D8">
      <w:pPr>
        <w:shd w:val="clear" w:color="auto" w:fill="FFFFFF"/>
        <w:spacing w:after="75" w:line="360" w:lineRule="auto"/>
        <w:jc w:val="both"/>
        <w:rPr>
          <w:sz w:val="28"/>
          <w:szCs w:val="28"/>
        </w:rPr>
      </w:pPr>
      <w:r w:rsidRPr="000B1C33">
        <w:rPr>
          <w:sz w:val="28"/>
          <w:szCs w:val="28"/>
        </w:rPr>
        <w:t xml:space="preserve">Таблица </w:t>
      </w:r>
      <w:r w:rsidR="008B2F2B">
        <w:rPr>
          <w:sz w:val="28"/>
          <w:szCs w:val="28"/>
        </w:rPr>
        <w:t xml:space="preserve">3 – Сравнительная оценка качества двух товаров (эталон для сравнения – </w:t>
      </w:r>
      <w:r w:rsidR="00272B80">
        <w:rPr>
          <w:sz w:val="28"/>
          <w:szCs w:val="28"/>
        </w:rPr>
        <w:t>гранитная</w:t>
      </w:r>
      <w:r w:rsidR="008B2F2B">
        <w:rPr>
          <w:sz w:val="28"/>
          <w:szCs w:val="28"/>
        </w:rPr>
        <w:t xml:space="preserve"> плита компании «Мраморгаз»)</w:t>
      </w:r>
      <w:r w:rsidRPr="000B1C33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81"/>
        <w:gridCol w:w="6251"/>
        <w:gridCol w:w="953"/>
        <w:gridCol w:w="1875"/>
      </w:tblGrid>
      <w:tr w:rsidR="007A44D8" w:rsidRPr="008B2F2B">
        <w:trPr>
          <w:jc w:val="center"/>
        </w:trPr>
        <w:tc>
          <w:tcPr>
            <w:tcW w:w="781" w:type="dxa"/>
          </w:tcPr>
          <w:p w:rsidR="007A44D8" w:rsidRPr="008B2F2B" w:rsidRDefault="007A44D8" w:rsidP="008B2F2B">
            <w:pPr>
              <w:spacing w:after="75"/>
              <w:jc w:val="center"/>
            </w:pPr>
            <w:r w:rsidRPr="008B2F2B">
              <w:t>№ п/п</w:t>
            </w:r>
          </w:p>
        </w:tc>
        <w:tc>
          <w:tcPr>
            <w:tcW w:w="6251" w:type="dxa"/>
          </w:tcPr>
          <w:p w:rsidR="007A44D8" w:rsidRPr="008B2F2B" w:rsidRDefault="007A44D8" w:rsidP="008B2F2B">
            <w:pPr>
              <w:spacing w:after="75"/>
              <w:jc w:val="center"/>
            </w:pPr>
            <w:r w:rsidRPr="008B2F2B">
              <w:t>Показатель</w:t>
            </w:r>
          </w:p>
        </w:tc>
        <w:tc>
          <w:tcPr>
            <w:tcW w:w="2574" w:type="dxa"/>
            <w:gridSpan w:val="2"/>
          </w:tcPr>
          <w:p w:rsidR="007A44D8" w:rsidRPr="008B2F2B" w:rsidRDefault="007A44D8" w:rsidP="008B2F2B">
            <w:pPr>
              <w:spacing w:after="75"/>
              <w:jc w:val="center"/>
            </w:pPr>
            <w:r w:rsidRPr="008B2F2B">
              <w:t>Оценки товаров</w:t>
            </w:r>
          </w:p>
        </w:tc>
      </w:tr>
      <w:tr w:rsidR="007A44D8" w:rsidRPr="008B2F2B">
        <w:trPr>
          <w:jc w:val="center"/>
        </w:trPr>
        <w:tc>
          <w:tcPr>
            <w:tcW w:w="781" w:type="dxa"/>
          </w:tcPr>
          <w:p w:rsidR="007A44D8" w:rsidRPr="008B2F2B" w:rsidRDefault="007A44D8" w:rsidP="008B2F2B">
            <w:pPr>
              <w:spacing w:after="75"/>
              <w:jc w:val="center"/>
            </w:pPr>
          </w:p>
        </w:tc>
        <w:tc>
          <w:tcPr>
            <w:tcW w:w="6251" w:type="dxa"/>
          </w:tcPr>
          <w:p w:rsidR="007A44D8" w:rsidRPr="008B2F2B" w:rsidRDefault="007A44D8" w:rsidP="008B2F2B">
            <w:pPr>
              <w:spacing w:after="75"/>
              <w:jc w:val="both"/>
            </w:pPr>
            <w:r w:rsidRPr="008B2F2B">
              <w:t> </w:t>
            </w:r>
          </w:p>
        </w:tc>
        <w:tc>
          <w:tcPr>
            <w:tcW w:w="953" w:type="dxa"/>
          </w:tcPr>
          <w:p w:rsidR="007A44D8" w:rsidRPr="008B2F2B" w:rsidRDefault="007A44D8" w:rsidP="008B2F2B">
            <w:pPr>
              <w:spacing w:after="75"/>
              <w:jc w:val="center"/>
            </w:pPr>
            <w:r w:rsidRPr="008B2F2B">
              <w:t>Эталон</w:t>
            </w:r>
          </w:p>
        </w:tc>
        <w:tc>
          <w:tcPr>
            <w:tcW w:w="1621" w:type="dxa"/>
          </w:tcPr>
          <w:p w:rsidR="007A44D8" w:rsidRPr="008B2F2B" w:rsidRDefault="00272B80" w:rsidP="008B2F2B">
            <w:pPr>
              <w:spacing w:after="75"/>
              <w:jc w:val="center"/>
            </w:pPr>
            <w:r>
              <w:t>Гранитная</w:t>
            </w:r>
            <w:r w:rsidR="008B2F2B">
              <w:t>плита ЗАО «Гранит-Сервис»</w:t>
            </w:r>
          </w:p>
        </w:tc>
      </w:tr>
      <w:tr w:rsidR="007A44D8" w:rsidRPr="008B2F2B">
        <w:trPr>
          <w:jc w:val="center"/>
        </w:trPr>
        <w:tc>
          <w:tcPr>
            <w:tcW w:w="781" w:type="dxa"/>
          </w:tcPr>
          <w:p w:rsidR="007A44D8" w:rsidRPr="008B2F2B" w:rsidRDefault="007A44D8" w:rsidP="008B2F2B">
            <w:pPr>
              <w:spacing w:after="75"/>
              <w:jc w:val="center"/>
            </w:pPr>
            <w:r w:rsidRPr="008B2F2B">
              <w:t>1.</w:t>
            </w:r>
          </w:p>
        </w:tc>
        <w:tc>
          <w:tcPr>
            <w:tcW w:w="6251" w:type="dxa"/>
          </w:tcPr>
          <w:p w:rsidR="007A44D8" w:rsidRPr="008B2F2B" w:rsidRDefault="007A44D8" w:rsidP="008B2F2B">
            <w:pPr>
              <w:spacing w:after="75"/>
              <w:jc w:val="both"/>
            </w:pPr>
            <w:r w:rsidRPr="008B2F2B">
              <w:t>Соответствие цен</w:t>
            </w:r>
            <w:r w:rsidR="008B2F2B">
              <w:t xml:space="preserve"> уровню потребительских свойств</w:t>
            </w:r>
          </w:p>
        </w:tc>
        <w:tc>
          <w:tcPr>
            <w:tcW w:w="953" w:type="dxa"/>
          </w:tcPr>
          <w:p w:rsidR="007A44D8" w:rsidRPr="008B2F2B" w:rsidRDefault="007A44D8" w:rsidP="008B2F2B">
            <w:pPr>
              <w:spacing w:after="75"/>
              <w:jc w:val="center"/>
            </w:pPr>
            <w:r w:rsidRPr="008B2F2B">
              <w:t>9</w:t>
            </w:r>
          </w:p>
        </w:tc>
        <w:tc>
          <w:tcPr>
            <w:tcW w:w="1621" w:type="dxa"/>
          </w:tcPr>
          <w:p w:rsidR="007A44D8" w:rsidRPr="008B2F2B" w:rsidRDefault="007A44D8" w:rsidP="008B2F2B">
            <w:pPr>
              <w:spacing w:after="75"/>
              <w:jc w:val="center"/>
            </w:pPr>
            <w:r w:rsidRPr="008B2F2B">
              <w:t>10</w:t>
            </w:r>
          </w:p>
        </w:tc>
      </w:tr>
      <w:tr w:rsidR="007A44D8" w:rsidRPr="008B2F2B">
        <w:trPr>
          <w:jc w:val="center"/>
        </w:trPr>
        <w:tc>
          <w:tcPr>
            <w:tcW w:w="781" w:type="dxa"/>
          </w:tcPr>
          <w:p w:rsidR="007A44D8" w:rsidRPr="008B2F2B" w:rsidRDefault="007A44D8" w:rsidP="008B2F2B">
            <w:pPr>
              <w:spacing w:after="75"/>
              <w:jc w:val="center"/>
            </w:pPr>
            <w:r w:rsidRPr="008B2F2B">
              <w:t>2.</w:t>
            </w:r>
          </w:p>
        </w:tc>
        <w:tc>
          <w:tcPr>
            <w:tcW w:w="6251" w:type="dxa"/>
          </w:tcPr>
          <w:p w:rsidR="007A44D8" w:rsidRPr="008B2F2B" w:rsidRDefault="007A44D8" w:rsidP="008B2F2B">
            <w:pPr>
              <w:spacing w:after="75"/>
              <w:jc w:val="both"/>
            </w:pPr>
            <w:r w:rsidRPr="008B2F2B">
              <w:t>Степень соответствия запросам потребителей по набору т</w:t>
            </w:r>
            <w:r w:rsidR="008B2F2B">
              <w:t>ехнических функций (параметров)</w:t>
            </w:r>
          </w:p>
        </w:tc>
        <w:tc>
          <w:tcPr>
            <w:tcW w:w="953" w:type="dxa"/>
          </w:tcPr>
          <w:p w:rsidR="007A44D8" w:rsidRPr="008B2F2B" w:rsidRDefault="007A44D8" w:rsidP="008B2F2B">
            <w:pPr>
              <w:spacing w:after="75"/>
              <w:jc w:val="center"/>
            </w:pPr>
            <w:r w:rsidRPr="008B2F2B">
              <w:t>10</w:t>
            </w:r>
          </w:p>
        </w:tc>
        <w:tc>
          <w:tcPr>
            <w:tcW w:w="1621" w:type="dxa"/>
          </w:tcPr>
          <w:p w:rsidR="007A44D8" w:rsidRPr="008B2F2B" w:rsidRDefault="007A44D8" w:rsidP="008B2F2B">
            <w:pPr>
              <w:spacing w:after="75"/>
              <w:jc w:val="center"/>
            </w:pPr>
            <w:r w:rsidRPr="008B2F2B">
              <w:t>8</w:t>
            </w:r>
          </w:p>
        </w:tc>
      </w:tr>
      <w:tr w:rsidR="007A44D8" w:rsidRPr="008B2F2B">
        <w:trPr>
          <w:jc w:val="center"/>
        </w:trPr>
        <w:tc>
          <w:tcPr>
            <w:tcW w:w="781" w:type="dxa"/>
          </w:tcPr>
          <w:p w:rsidR="007A44D8" w:rsidRPr="008B2F2B" w:rsidRDefault="007A44D8" w:rsidP="008B2F2B">
            <w:pPr>
              <w:spacing w:after="75"/>
              <w:jc w:val="center"/>
            </w:pPr>
            <w:r w:rsidRPr="008B2F2B">
              <w:t>3.</w:t>
            </w:r>
          </w:p>
        </w:tc>
        <w:tc>
          <w:tcPr>
            <w:tcW w:w="6251" w:type="dxa"/>
          </w:tcPr>
          <w:p w:rsidR="007A44D8" w:rsidRPr="008B2F2B" w:rsidRDefault="007A44D8" w:rsidP="008B2F2B">
            <w:pPr>
              <w:spacing w:after="75"/>
              <w:jc w:val="both"/>
            </w:pPr>
            <w:r w:rsidRPr="008B2F2B">
              <w:t>Специальные требования к среде функционирования:</w:t>
            </w:r>
          </w:p>
          <w:p w:rsidR="007A44D8" w:rsidRPr="008B2F2B" w:rsidRDefault="008B2F2B" w:rsidP="008B2F2B">
            <w:pPr>
              <w:spacing w:after="75"/>
              <w:jc w:val="both"/>
            </w:pPr>
            <w:r>
              <w:t xml:space="preserve">- </w:t>
            </w:r>
            <w:r w:rsidR="007A44D8" w:rsidRPr="008B2F2B">
              <w:t xml:space="preserve">по </w:t>
            </w:r>
            <w:r>
              <w:t>ударо</w:t>
            </w:r>
            <w:r w:rsidR="00596012">
              <w:t>прочн</w:t>
            </w:r>
            <w:r>
              <w:t>ости</w:t>
            </w:r>
            <w:r w:rsidR="007A44D8" w:rsidRPr="008B2F2B">
              <w:t>;</w:t>
            </w:r>
          </w:p>
          <w:p w:rsidR="007A44D8" w:rsidRPr="008B2F2B" w:rsidRDefault="008B2F2B" w:rsidP="008B2F2B">
            <w:pPr>
              <w:spacing w:after="75"/>
              <w:jc w:val="both"/>
            </w:pPr>
            <w:r>
              <w:t xml:space="preserve">- </w:t>
            </w:r>
            <w:r w:rsidR="007A44D8" w:rsidRPr="008B2F2B">
              <w:t xml:space="preserve">по </w:t>
            </w:r>
            <w:r>
              <w:t>долговечности</w:t>
            </w:r>
            <w:r w:rsidR="007A44D8" w:rsidRPr="008B2F2B">
              <w:t>.</w:t>
            </w:r>
          </w:p>
        </w:tc>
        <w:tc>
          <w:tcPr>
            <w:tcW w:w="953" w:type="dxa"/>
          </w:tcPr>
          <w:p w:rsidR="007A44D8" w:rsidRPr="008B2F2B" w:rsidRDefault="007A44D8" w:rsidP="008B2F2B">
            <w:pPr>
              <w:spacing w:after="75"/>
              <w:jc w:val="center"/>
            </w:pPr>
          </w:p>
          <w:p w:rsidR="007A44D8" w:rsidRPr="008B2F2B" w:rsidRDefault="007A44D8" w:rsidP="008B2F2B">
            <w:pPr>
              <w:spacing w:after="75"/>
              <w:jc w:val="center"/>
            </w:pPr>
            <w:r w:rsidRPr="008B2F2B">
              <w:t>9</w:t>
            </w:r>
          </w:p>
          <w:p w:rsidR="007A44D8" w:rsidRPr="008B2F2B" w:rsidRDefault="007A44D8" w:rsidP="008B2F2B">
            <w:pPr>
              <w:spacing w:after="75"/>
              <w:jc w:val="center"/>
            </w:pPr>
            <w:r w:rsidRPr="008B2F2B">
              <w:t>9</w:t>
            </w:r>
          </w:p>
        </w:tc>
        <w:tc>
          <w:tcPr>
            <w:tcW w:w="1621" w:type="dxa"/>
          </w:tcPr>
          <w:p w:rsidR="007A44D8" w:rsidRPr="008B2F2B" w:rsidRDefault="007A44D8" w:rsidP="008B2F2B">
            <w:pPr>
              <w:spacing w:after="75"/>
              <w:jc w:val="center"/>
            </w:pPr>
          </w:p>
          <w:p w:rsidR="007A44D8" w:rsidRPr="008B2F2B" w:rsidRDefault="007A44D8" w:rsidP="008B2F2B">
            <w:pPr>
              <w:spacing w:after="75"/>
              <w:jc w:val="center"/>
            </w:pPr>
            <w:r w:rsidRPr="008B2F2B">
              <w:t>10</w:t>
            </w:r>
          </w:p>
          <w:p w:rsidR="007A44D8" w:rsidRPr="008B2F2B" w:rsidRDefault="007A44D8" w:rsidP="008B2F2B">
            <w:pPr>
              <w:spacing w:after="75"/>
              <w:jc w:val="center"/>
            </w:pPr>
            <w:r w:rsidRPr="008B2F2B">
              <w:t>10</w:t>
            </w:r>
          </w:p>
        </w:tc>
      </w:tr>
      <w:tr w:rsidR="007A44D8" w:rsidRPr="008B2F2B">
        <w:trPr>
          <w:jc w:val="center"/>
        </w:trPr>
        <w:tc>
          <w:tcPr>
            <w:tcW w:w="781" w:type="dxa"/>
          </w:tcPr>
          <w:p w:rsidR="007A44D8" w:rsidRPr="008B2F2B" w:rsidRDefault="007A44D8" w:rsidP="008B2F2B">
            <w:pPr>
              <w:spacing w:after="75"/>
              <w:jc w:val="center"/>
            </w:pPr>
            <w:r w:rsidRPr="008B2F2B">
              <w:t>4.</w:t>
            </w:r>
          </w:p>
        </w:tc>
        <w:tc>
          <w:tcPr>
            <w:tcW w:w="6251" w:type="dxa"/>
          </w:tcPr>
          <w:p w:rsidR="007A44D8" w:rsidRPr="008B2F2B" w:rsidRDefault="007A44D8" w:rsidP="008B2F2B">
            <w:pPr>
              <w:spacing w:after="75"/>
              <w:jc w:val="both"/>
            </w:pPr>
            <w:r w:rsidRPr="008B2F2B">
              <w:t xml:space="preserve">Возможность </w:t>
            </w:r>
            <w:r w:rsidR="008B2F2B">
              <w:t>монтажа силами потребителя</w:t>
            </w:r>
          </w:p>
        </w:tc>
        <w:tc>
          <w:tcPr>
            <w:tcW w:w="953" w:type="dxa"/>
          </w:tcPr>
          <w:p w:rsidR="007A44D8" w:rsidRPr="008B2F2B" w:rsidRDefault="007A44D8" w:rsidP="008B2F2B">
            <w:pPr>
              <w:spacing w:after="75"/>
              <w:jc w:val="center"/>
            </w:pPr>
            <w:r w:rsidRPr="008B2F2B">
              <w:t>9</w:t>
            </w:r>
          </w:p>
        </w:tc>
        <w:tc>
          <w:tcPr>
            <w:tcW w:w="1621" w:type="dxa"/>
          </w:tcPr>
          <w:p w:rsidR="007A44D8" w:rsidRPr="008B2F2B" w:rsidRDefault="007A44D8" w:rsidP="008B2F2B">
            <w:pPr>
              <w:spacing w:after="75"/>
              <w:jc w:val="center"/>
            </w:pPr>
            <w:r w:rsidRPr="008B2F2B">
              <w:t>9</w:t>
            </w:r>
          </w:p>
        </w:tc>
      </w:tr>
      <w:tr w:rsidR="007A44D8" w:rsidRPr="008B2F2B">
        <w:trPr>
          <w:jc w:val="center"/>
        </w:trPr>
        <w:tc>
          <w:tcPr>
            <w:tcW w:w="781" w:type="dxa"/>
          </w:tcPr>
          <w:p w:rsidR="007A44D8" w:rsidRPr="008B2F2B" w:rsidRDefault="007A44D8" w:rsidP="008B2F2B">
            <w:pPr>
              <w:spacing w:after="75"/>
              <w:jc w:val="center"/>
            </w:pPr>
            <w:r w:rsidRPr="008B2F2B">
              <w:t>5.</w:t>
            </w:r>
          </w:p>
        </w:tc>
        <w:tc>
          <w:tcPr>
            <w:tcW w:w="6251" w:type="dxa"/>
          </w:tcPr>
          <w:p w:rsidR="007A44D8" w:rsidRPr="008B2F2B" w:rsidRDefault="007A44D8" w:rsidP="008B2F2B">
            <w:pPr>
              <w:spacing w:after="75"/>
              <w:jc w:val="both"/>
            </w:pPr>
            <w:r w:rsidRPr="008B2F2B">
              <w:t>Наличие и качеств</w:t>
            </w:r>
            <w:r w:rsidR="008B2F2B">
              <w:t>о эксплуатационной документации</w:t>
            </w:r>
          </w:p>
        </w:tc>
        <w:tc>
          <w:tcPr>
            <w:tcW w:w="953" w:type="dxa"/>
          </w:tcPr>
          <w:p w:rsidR="007A44D8" w:rsidRPr="008B2F2B" w:rsidRDefault="007A44D8" w:rsidP="008B2F2B">
            <w:pPr>
              <w:spacing w:after="75"/>
              <w:jc w:val="center"/>
            </w:pPr>
            <w:r w:rsidRPr="008B2F2B">
              <w:t>9</w:t>
            </w:r>
          </w:p>
        </w:tc>
        <w:tc>
          <w:tcPr>
            <w:tcW w:w="1621" w:type="dxa"/>
          </w:tcPr>
          <w:p w:rsidR="007A44D8" w:rsidRPr="008B2F2B" w:rsidRDefault="007A44D8" w:rsidP="008B2F2B">
            <w:pPr>
              <w:spacing w:after="75"/>
              <w:jc w:val="center"/>
            </w:pPr>
            <w:r w:rsidRPr="008B2F2B">
              <w:t>10</w:t>
            </w:r>
          </w:p>
        </w:tc>
      </w:tr>
      <w:tr w:rsidR="007A44D8" w:rsidRPr="008B2F2B">
        <w:trPr>
          <w:jc w:val="center"/>
        </w:trPr>
        <w:tc>
          <w:tcPr>
            <w:tcW w:w="781" w:type="dxa"/>
          </w:tcPr>
          <w:p w:rsidR="007A44D8" w:rsidRPr="008B2F2B" w:rsidRDefault="007A44D8" w:rsidP="008B2F2B">
            <w:pPr>
              <w:spacing w:after="75"/>
              <w:jc w:val="center"/>
            </w:pPr>
            <w:r w:rsidRPr="008B2F2B">
              <w:t>6.</w:t>
            </w:r>
          </w:p>
        </w:tc>
        <w:tc>
          <w:tcPr>
            <w:tcW w:w="6251" w:type="dxa"/>
          </w:tcPr>
          <w:p w:rsidR="007A44D8" w:rsidRPr="008B2F2B" w:rsidRDefault="007A44D8" w:rsidP="008B2F2B">
            <w:pPr>
              <w:spacing w:after="75"/>
              <w:jc w:val="both"/>
            </w:pPr>
            <w:r w:rsidRPr="008B2F2B">
              <w:t>Наличие и к</w:t>
            </w:r>
            <w:r w:rsidR="008B2F2B">
              <w:t>ачество послепродажного сервиса</w:t>
            </w:r>
          </w:p>
        </w:tc>
        <w:tc>
          <w:tcPr>
            <w:tcW w:w="953" w:type="dxa"/>
          </w:tcPr>
          <w:p w:rsidR="007A44D8" w:rsidRPr="008B2F2B" w:rsidRDefault="007A44D8" w:rsidP="008B2F2B">
            <w:pPr>
              <w:spacing w:after="75"/>
              <w:jc w:val="center"/>
            </w:pPr>
            <w:r w:rsidRPr="008B2F2B">
              <w:t>8</w:t>
            </w:r>
          </w:p>
        </w:tc>
        <w:tc>
          <w:tcPr>
            <w:tcW w:w="1621" w:type="dxa"/>
          </w:tcPr>
          <w:p w:rsidR="007A44D8" w:rsidRPr="008B2F2B" w:rsidRDefault="007A44D8" w:rsidP="008B2F2B">
            <w:pPr>
              <w:spacing w:after="75"/>
              <w:jc w:val="center"/>
            </w:pPr>
            <w:r w:rsidRPr="008B2F2B">
              <w:t>10</w:t>
            </w:r>
          </w:p>
        </w:tc>
      </w:tr>
      <w:tr w:rsidR="007A44D8" w:rsidRPr="008B2F2B">
        <w:trPr>
          <w:jc w:val="center"/>
        </w:trPr>
        <w:tc>
          <w:tcPr>
            <w:tcW w:w="781" w:type="dxa"/>
          </w:tcPr>
          <w:p w:rsidR="007A44D8" w:rsidRPr="008B2F2B" w:rsidRDefault="007A44D8" w:rsidP="008B2F2B">
            <w:pPr>
              <w:spacing w:after="75"/>
              <w:jc w:val="center"/>
            </w:pPr>
            <w:r w:rsidRPr="008B2F2B">
              <w:t>7.</w:t>
            </w:r>
          </w:p>
        </w:tc>
        <w:tc>
          <w:tcPr>
            <w:tcW w:w="6251" w:type="dxa"/>
          </w:tcPr>
          <w:p w:rsidR="007A44D8" w:rsidRPr="008B2F2B" w:rsidRDefault="007A44D8" w:rsidP="008B2F2B">
            <w:pPr>
              <w:spacing w:after="75"/>
              <w:jc w:val="both"/>
            </w:pPr>
            <w:r w:rsidRPr="008B2F2B">
              <w:t>Наличие, срок и условия п</w:t>
            </w:r>
            <w:r w:rsidR="008B2F2B">
              <w:t>редоставления гарантийных услуг</w:t>
            </w:r>
          </w:p>
        </w:tc>
        <w:tc>
          <w:tcPr>
            <w:tcW w:w="953" w:type="dxa"/>
          </w:tcPr>
          <w:p w:rsidR="007A44D8" w:rsidRPr="008B2F2B" w:rsidRDefault="007A44D8" w:rsidP="008B2F2B">
            <w:pPr>
              <w:spacing w:after="75"/>
              <w:jc w:val="center"/>
            </w:pPr>
            <w:r w:rsidRPr="008B2F2B">
              <w:t>9</w:t>
            </w:r>
          </w:p>
        </w:tc>
        <w:tc>
          <w:tcPr>
            <w:tcW w:w="1621" w:type="dxa"/>
          </w:tcPr>
          <w:p w:rsidR="007A44D8" w:rsidRPr="008B2F2B" w:rsidRDefault="007A44D8" w:rsidP="008B2F2B">
            <w:pPr>
              <w:spacing w:after="75"/>
              <w:jc w:val="center"/>
            </w:pPr>
            <w:r w:rsidRPr="008B2F2B">
              <w:t>10</w:t>
            </w:r>
          </w:p>
        </w:tc>
      </w:tr>
    </w:tbl>
    <w:p w:rsidR="007A44D8" w:rsidRPr="000B1C33" w:rsidRDefault="007A44D8" w:rsidP="007A44D8">
      <w:pPr>
        <w:shd w:val="clear" w:color="auto" w:fill="FFFFFF"/>
        <w:spacing w:after="75" w:line="360" w:lineRule="auto"/>
        <w:jc w:val="both"/>
        <w:rPr>
          <w:sz w:val="28"/>
          <w:szCs w:val="28"/>
        </w:rPr>
      </w:pPr>
      <w:r w:rsidRPr="000B1C33">
        <w:rPr>
          <w:sz w:val="28"/>
          <w:szCs w:val="28"/>
        </w:rPr>
        <w:t> </w:t>
      </w:r>
    </w:p>
    <w:p w:rsidR="007A44D8" w:rsidRPr="00596012" w:rsidRDefault="007A44D8" w:rsidP="007A44D8">
      <w:pPr>
        <w:shd w:val="clear" w:color="auto" w:fill="FFFFFF"/>
        <w:spacing w:after="75" w:line="360" w:lineRule="auto"/>
        <w:jc w:val="both"/>
        <w:rPr>
          <w:sz w:val="28"/>
          <w:szCs w:val="28"/>
        </w:rPr>
      </w:pPr>
      <w:r w:rsidRPr="000B1C33">
        <w:rPr>
          <w:sz w:val="28"/>
          <w:szCs w:val="28"/>
        </w:rPr>
        <w:t> </w:t>
      </w:r>
      <w:r w:rsidR="00596012">
        <w:rPr>
          <w:sz w:val="28"/>
          <w:szCs w:val="28"/>
        </w:rPr>
        <w:tab/>
        <w:t>Проанализировав результаты таблиц 2 и 3, можно сделать вывод, что продукция ЗАО «Гранит-Сервис» соответствует</w:t>
      </w:r>
      <w:r w:rsidR="00596012" w:rsidRPr="00596012">
        <w:rPr>
          <w:sz w:val="28"/>
          <w:szCs w:val="28"/>
        </w:rPr>
        <w:t xml:space="preserve"> требованиям    действующих норм, стандартов</w:t>
      </w:r>
      <w:r w:rsidR="00596012">
        <w:rPr>
          <w:sz w:val="28"/>
          <w:szCs w:val="28"/>
        </w:rPr>
        <w:t>; соответствует уровню потребительских цен; обладает свойствами ударопрочности и долговечности; соответствует запросам потребителей по набору технических параметров.</w:t>
      </w:r>
    </w:p>
    <w:p w:rsidR="009118B4" w:rsidRDefault="009118B4" w:rsidP="007A44D8">
      <w:pPr>
        <w:spacing w:line="360" w:lineRule="auto"/>
        <w:jc w:val="both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596012" w:rsidRDefault="00596012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596012" w:rsidP="009118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118B4">
        <w:rPr>
          <w:sz w:val="28"/>
          <w:szCs w:val="28"/>
        </w:rPr>
        <w:t xml:space="preserve">.3 </w:t>
      </w:r>
      <w:r w:rsidR="006F3B49">
        <w:rPr>
          <w:sz w:val="28"/>
          <w:szCs w:val="28"/>
        </w:rPr>
        <w:t>КОМПЛЕКСНАЯ ОЦЕНКА КОНКУРЕНТОСПОСОБНОСТИ ТОВАРА</w:t>
      </w:r>
      <w:r w:rsidR="00A31CAC">
        <w:rPr>
          <w:sz w:val="28"/>
          <w:szCs w:val="28"/>
        </w:rPr>
        <w:t xml:space="preserve"> ЗАО «ГРАНИТ-СЕРВИС»</w:t>
      </w: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6F3B49" w:rsidRPr="00991B24" w:rsidRDefault="006F3B49" w:rsidP="00596012">
      <w:pPr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 xml:space="preserve">Данная методика оценки конкурентоспособности товара предприятия разработана на основе опросных листов или анкет. Опрошенные респонденты (эксперты) отбирались по следующим принципам: по принадлежности к данной отрасли (специалисты предприятия </w:t>
      </w:r>
      <w:r w:rsidR="009A3DB0">
        <w:rPr>
          <w:color w:val="000000"/>
          <w:sz w:val="28"/>
          <w:szCs w:val="28"/>
        </w:rPr>
        <w:t>ЗАО «Гранит-Сервис»)</w:t>
      </w:r>
      <w:r w:rsidRPr="00991B24">
        <w:rPr>
          <w:color w:val="000000"/>
          <w:sz w:val="28"/>
          <w:szCs w:val="28"/>
        </w:rPr>
        <w:t xml:space="preserve"> и по принадлежности к данной дисциплине (студенты – будущие специалисты экономики предприятия). Анкетные данные были сведены в табл</w:t>
      </w:r>
      <w:r w:rsidR="009A3DB0">
        <w:rPr>
          <w:color w:val="000000"/>
          <w:sz w:val="28"/>
          <w:szCs w:val="28"/>
        </w:rPr>
        <w:t>ицу 4</w:t>
      </w:r>
      <w:r w:rsidRPr="00991B24">
        <w:rPr>
          <w:color w:val="000000"/>
          <w:sz w:val="28"/>
          <w:szCs w:val="28"/>
        </w:rPr>
        <w:t xml:space="preserve"> (в которой были отобраны наиболее важные и весомые показатели относительно данного вида продукции). </w:t>
      </w:r>
    </w:p>
    <w:p w:rsidR="006F3B49" w:rsidRDefault="009A3DB0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</w:t>
      </w:r>
      <w:r w:rsidR="006F3B49" w:rsidRPr="00991B24">
        <w:rPr>
          <w:color w:val="000000"/>
          <w:sz w:val="28"/>
          <w:szCs w:val="28"/>
        </w:rPr>
        <w:t xml:space="preserve"> - Бальная оценка товара относительно показателей </w:t>
      </w:r>
      <w:r>
        <w:rPr>
          <w:color w:val="000000"/>
          <w:sz w:val="28"/>
          <w:szCs w:val="28"/>
        </w:rPr>
        <w:t>ЗАО «Гранит-Сервис»</w:t>
      </w: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1080"/>
        <w:gridCol w:w="720"/>
        <w:gridCol w:w="900"/>
        <w:gridCol w:w="720"/>
        <w:gridCol w:w="720"/>
        <w:gridCol w:w="900"/>
        <w:gridCol w:w="900"/>
        <w:gridCol w:w="1260"/>
        <w:gridCol w:w="773"/>
      </w:tblGrid>
      <w:tr w:rsidR="009A3DB0">
        <w:trPr>
          <w:cantSplit/>
          <w:trHeight w:val="1134"/>
        </w:trPr>
        <w:tc>
          <w:tcPr>
            <w:tcW w:w="2448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8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gridSpan w:val="2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Плита облицовочная</w:t>
            </w:r>
          </w:p>
        </w:tc>
        <w:tc>
          <w:tcPr>
            <w:tcW w:w="1440" w:type="dxa"/>
            <w:gridSpan w:val="2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Плита модульная</w:t>
            </w:r>
          </w:p>
        </w:tc>
        <w:tc>
          <w:tcPr>
            <w:tcW w:w="1800" w:type="dxa"/>
            <w:gridSpan w:val="2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Архитектурные изделия</w:t>
            </w:r>
          </w:p>
        </w:tc>
        <w:tc>
          <w:tcPr>
            <w:tcW w:w="126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Гипотетический товар</w:t>
            </w:r>
          </w:p>
        </w:tc>
        <w:tc>
          <w:tcPr>
            <w:tcW w:w="773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 важности</w:t>
            </w:r>
          </w:p>
        </w:tc>
      </w:tr>
      <w:tr w:rsidR="009A3DB0">
        <w:tc>
          <w:tcPr>
            <w:tcW w:w="2448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73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9A3DB0">
        <w:tc>
          <w:tcPr>
            <w:tcW w:w="2448" w:type="dxa"/>
          </w:tcPr>
          <w:p w:rsidR="009A3DB0" w:rsidRPr="009A3DB0" w:rsidRDefault="009A3DB0" w:rsidP="009A3DB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Цена</w:t>
            </w:r>
          </w:p>
        </w:tc>
        <w:tc>
          <w:tcPr>
            <w:tcW w:w="1080" w:type="dxa"/>
          </w:tcPr>
          <w:p w:rsidR="009A3DB0" w:rsidRPr="009A3DB0" w:rsidRDefault="009A3DB0" w:rsidP="009A3DB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Эконом.</w:t>
            </w:r>
          </w:p>
        </w:tc>
        <w:tc>
          <w:tcPr>
            <w:tcW w:w="72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0,112</w:t>
            </w:r>
          </w:p>
        </w:tc>
        <w:tc>
          <w:tcPr>
            <w:tcW w:w="72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0,112</w:t>
            </w:r>
          </w:p>
        </w:tc>
        <w:tc>
          <w:tcPr>
            <w:tcW w:w="90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26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3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9A3DB0">
        <w:tc>
          <w:tcPr>
            <w:tcW w:w="2448" w:type="dxa"/>
          </w:tcPr>
          <w:p w:rsidR="009A3DB0" w:rsidRPr="009A3DB0" w:rsidRDefault="009A3DB0" w:rsidP="009A3DB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объем выпуска продукции</w:t>
            </w:r>
          </w:p>
        </w:tc>
        <w:tc>
          <w:tcPr>
            <w:tcW w:w="1080" w:type="dxa"/>
          </w:tcPr>
          <w:p w:rsidR="009A3DB0" w:rsidRPr="009A3DB0" w:rsidRDefault="009A3DB0" w:rsidP="009A3DB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Эконом.</w:t>
            </w:r>
          </w:p>
        </w:tc>
        <w:tc>
          <w:tcPr>
            <w:tcW w:w="72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72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90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26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3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9A3DB0">
        <w:tc>
          <w:tcPr>
            <w:tcW w:w="2448" w:type="dxa"/>
          </w:tcPr>
          <w:p w:rsidR="009A3DB0" w:rsidRPr="009A3DB0" w:rsidRDefault="009A3DB0" w:rsidP="009A3DB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Количество приобретаемого товара</w:t>
            </w:r>
          </w:p>
        </w:tc>
        <w:tc>
          <w:tcPr>
            <w:tcW w:w="1080" w:type="dxa"/>
          </w:tcPr>
          <w:p w:rsidR="009A3DB0" w:rsidRPr="009A3DB0" w:rsidRDefault="009A3DB0" w:rsidP="009A3DB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Эконом.</w:t>
            </w:r>
          </w:p>
        </w:tc>
        <w:tc>
          <w:tcPr>
            <w:tcW w:w="72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72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90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26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3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9A3DB0">
        <w:tc>
          <w:tcPr>
            <w:tcW w:w="2448" w:type="dxa"/>
          </w:tcPr>
          <w:p w:rsidR="009A3DB0" w:rsidRPr="009A3DB0" w:rsidRDefault="009A3DB0" w:rsidP="009A3DB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4.Упаковка</w:t>
            </w:r>
          </w:p>
        </w:tc>
        <w:tc>
          <w:tcPr>
            <w:tcW w:w="1080" w:type="dxa"/>
          </w:tcPr>
          <w:p w:rsidR="009A3DB0" w:rsidRPr="009A3DB0" w:rsidRDefault="009A3DB0" w:rsidP="009A3DB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Технич.</w:t>
            </w:r>
          </w:p>
        </w:tc>
        <w:tc>
          <w:tcPr>
            <w:tcW w:w="720" w:type="dxa"/>
          </w:tcPr>
          <w:p w:rsidR="009A3DB0" w:rsidRPr="009A3DB0" w:rsidRDefault="00C6289A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9A3DB0" w:rsidRPr="009A3DB0" w:rsidRDefault="00C6289A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720" w:type="dxa"/>
          </w:tcPr>
          <w:p w:rsidR="009A3DB0" w:rsidRPr="009A3DB0" w:rsidRDefault="00C6289A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9A3DB0" w:rsidRPr="009A3DB0" w:rsidRDefault="00C6289A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0,078</w:t>
            </w:r>
          </w:p>
        </w:tc>
        <w:tc>
          <w:tcPr>
            <w:tcW w:w="900" w:type="dxa"/>
          </w:tcPr>
          <w:p w:rsidR="009A3DB0" w:rsidRPr="009A3DB0" w:rsidRDefault="00C6289A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9A3DB0" w:rsidRPr="009A3DB0" w:rsidRDefault="00C6289A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260" w:type="dxa"/>
          </w:tcPr>
          <w:p w:rsidR="009A3DB0" w:rsidRPr="009A3DB0" w:rsidRDefault="00C6289A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3" w:type="dxa"/>
          </w:tcPr>
          <w:p w:rsidR="009A3DB0" w:rsidRPr="009A3DB0" w:rsidRDefault="00C6289A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</w:t>
            </w:r>
          </w:p>
        </w:tc>
      </w:tr>
      <w:tr w:rsidR="009A3DB0">
        <w:tc>
          <w:tcPr>
            <w:tcW w:w="2448" w:type="dxa"/>
          </w:tcPr>
          <w:p w:rsidR="009A3DB0" w:rsidRPr="009A3DB0" w:rsidRDefault="009A3DB0" w:rsidP="009A3DB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Качество</w:t>
            </w:r>
          </w:p>
        </w:tc>
        <w:tc>
          <w:tcPr>
            <w:tcW w:w="1080" w:type="dxa"/>
          </w:tcPr>
          <w:p w:rsidR="009A3DB0" w:rsidRPr="009A3DB0" w:rsidRDefault="009A3DB0" w:rsidP="009A3DB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Технич.</w:t>
            </w:r>
          </w:p>
        </w:tc>
        <w:tc>
          <w:tcPr>
            <w:tcW w:w="720" w:type="dxa"/>
          </w:tcPr>
          <w:p w:rsidR="009A3DB0" w:rsidRPr="009A3DB0" w:rsidRDefault="00C6289A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9A3DB0" w:rsidRPr="009A3DB0" w:rsidRDefault="00C6289A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0,096</w:t>
            </w:r>
          </w:p>
        </w:tc>
        <w:tc>
          <w:tcPr>
            <w:tcW w:w="720" w:type="dxa"/>
          </w:tcPr>
          <w:p w:rsidR="009A3DB0" w:rsidRPr="009A3DB0" w:rsidRDefault="00C6289A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9A3DB0" w:rsidRPr="009A3DB0" w:rsidRDefault="00C6289A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900" w:type="dxa"/>
          </w:tcPr>
          <w:p w:rsidR="009A3DB0" w:rsidRPr="009A3DB0" w:rsidRDefault="00C6289A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9A3DB0" w:rsidRPr="009A3DB0" w:rsidRDefault="00C6289A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0,072</w:t>
            </w:r>
          </w:p>
        </w:tc>
        <w:tc>
          <w:tcPr>
            <w:tcW w:w="1260" w:type="dxa"/>
          </w:tcPr>
          <w:p w:rsidR="009A3DB0" w:rsidRPr="009A3DB0" w:rsidRDefault="00C6289A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3" w:type="dxa"/>
          </w:tcPr>
          <w:p w:rsidR="009A3DB0" w:rsidRPr="009A3DB0" w:rsidRDefault="00C6289A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0,12</w:t>
            </w:r>
          </w:p>
        </w:tc>
      </w:tr>
      <w:tr w:rsidR="009A3DB0">
        <w:tc>
          <w:tcPr>
            <w:tcW w:w="2448" w:type="dxa"/>
          </w:tcPr>
          <w:p w:rsidR="009A3DB0" w:rsidRPr="009A3DB0" w:rsidRDefault="009A3DB0" w:rsidP="009A3DB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 Сервисное обслуживание</w:t>
            </w:r>
          </w:p>
        </w:tc>
        <w:tc>
          <w:tcPr>
            <w:tcW w:w="1080" w:type="dxa"/>
          </w:tcPr>
          <w:p w:rsidR="009A3DB0" w:rsidRPr="009A3DB0" w:rsidRDefault="009A3DB0" w:rsidP="009A3DB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Технич.</w:t>
            </w:r>
          </w:p>
        </w:tc>
        <w:tc>
          <w:tcPr>
            <w:tcW w:w="720" w:type="dxa"/>
          </w:tcPr>
          <w:p w:rsidR="009A3DB0" w:rsidRPr="009A3DB0" w:rsidRDefault="00C6289A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9A3DB0" w:rsidRPr="009A3DB0" w:rsidRDefault="00C6289A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720" w:type="dxa"/>
          </w:tcPr>
          <w:p w:rsidR="009A3DB0" w:rsidRPr="009A3DB0" w:rsidRDefault="00C86803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9A3DB0" w:rsidRPr="009A3DB0" w:rsidRDefault="00C86803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900" w:type="dxa"/>
          </w:tcPr>
          <w:p w:rsidR="009A3DB0" w:rsidRPr="009A3DB0" w:rsidRDefault="00C86803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9A3DB0" w:rsidRPr="009A3DB0" w:rsidRDefault="00C86803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260" w:type="dxa"/>
          </w:tcPr>
          <w:p w:rsidR="009A3DB0" w:rsidRPr="009A3DB0" w:rsidRDefault="00C86803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3" w:type="dxa"/>
          </w:tcPr>
          <w:p w:rsidR="009A3DB0" w:rsidRPr="009A3DB0" w:rsidRDefault="00C86803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9A3DB0">
        <w:tc>
          <w:tcPr>
            <w:tcW w:w="2448" w:type="dxa"/>
          </w:tcPr>
          <w:p w:rsidR="009A3DB0" w:rsidRPr="009A3DB0" w:rsidRDefault="009A3DB0" w:rsidP="009A3DB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 Форма расчета</w:t>
            </w:r>
          </w:p>
        </w:tc>
        <w:tc>
          <w:tcPr>
            <w:tcW w:w="1080" w:type="dxa"/>
          </w:tcPr>
          <w:p w:rsidR="009A3DB0" w:rsidRPr="009A3DB0" w:rsidRDefault="009A3DB0" w:rsidP="009A3DB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Эконом.</w:t>
            </w:r>
          </w:p>
        </w:tc>
        <w:tc>
          <w:tcPr>
            <w:tcW w:w="720" w:type="dxa"/>
          </w:tcPr>
          <w:p w:rsidR="009A3DB0" w:rsidRPr="009A3DB0" w:rsidRDefault="00C86803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9A3DB0" w:rsidRPr="009A3DB0" w:rsidRDefault="00C86803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720" w:type="dxa"/>
          </w:tcPr>
          <w:p w:rsidR="009A3DB0" w:rsidRPr="009A3DB0" w:rsidRDefault="00C86803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9A3DB0" w:rsidRPr="009A3DB0" w:rsidRDefault="00C86803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900" w:type="dxa"/>
          </w:tcPr>
          <w:p w:rsidR="009A3DB0" w:rsidRPr="009A3DB0" w:rsidRDefault="00C86803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9A3DB0" w:rsidRPr="009A3DB0" w:rsidRDefault="00C86803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260" w:type="dxa"/>
          </w:tcPr>
          <w:p w:rsidR="009A3DB0" w:rsidRPr="009A3DB0" w:rsidRDefault="00C86803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3" w:type="dxa"/>
          </w:tcPr>
          <w:p w:rsidR="009A3DB0" w:rsidRPr="009A3DB0" w:rsidRDefault="00C86803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9A3DB0">
        <w:tc>
          <w:tcPr>
            <w:tcW w:w="2448" w:type="dxa"/>
          </w:tcPr>
          <w:p w:rsidR="009A3DB0" w:rsidRPr="009A3DB0" w:rsidRDefault="009A3DB0" w:rsidP="009A3DB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080" w:type="dxa"/>
          </w:tcPr>
          <w:p w:rsidR="009A3DB0" w:rsidRPr="009A3DB0" w:rsidRDefault="009A3DB0" w:rsidP="009A3DB0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</w:tcPr>
          <w:p w:rsidR="009A3DB0" w:rsidRPr="009A3DB0" w:rsidRDefault="009A3DB0" w:rsidP="009A3DB0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86803" w:rsidRDefault="00C86803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:rsidR="00C86803" w:rsidRDefault="00C86803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:rsidR="00C86803" w:rsidRDefault="00C86803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:rsidR="00C86803" w:rsidRDefault="00C86803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:rsidR="00C86803" w:rsidRDefault="00C86803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:rsidR="00C86803" w:rsidRDefault="00C86803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:rsidR="006F3B49" w:rsidRDefault="00C86803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5</w:t>
      </w:r>
      <w:r w:rsidR="006F3B49" w:rsidRPr="00991B24">
        <w:rPr>
          <w:color w:val="000000"/>
          <w:sz w:val="28"/>
          <w:szCs w:val="28"/>
        </w:rPr>
        <w:t xml:space="preserve"> - Экспертная оценка (сделанная на основе анкетирования по показателям, приведенным в таблице 4)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394"/>
        <w:gridCol w:w="1291"/>
        <w:gridCol w:w="1287"/>
        <w:gridCol w:w="1290"/>
        <w:gridCol w:w="1289"/>
        <w:gridCol w:w="1290"/>
        <w:gridCol w:w="1289"/>
        <w:gridCol w:w="1291"/>
      </w:tblGrid>
      <w:tr w:rsidR="00C86803">
        <w:tc>
          <w:tcPr>
            <w:tcW w:w="1302" w:type="dxa"/>
          </w:tcPr>
          <w:p w:rsid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Показатели </w:t>
            </w:r>
          </w:p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Эксперты</w:t>
            </w:r>
          </w:p>
        </w:tc>
        <w:tc>
          <w:tcPr>
            <w:tcW w:w="1302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91B24">
              <w:rPr>
                <w:bCs/>
                <w:iCs/>
                <w:color w:val="000000"/>
                <w:sz w:val="28"/>
                <w:szCs w:val="28"/>
              </w:rPr>
              <w:t>I</w:t>
            </w:r>
          </w:p>
        </w:tc>
        <w:tc>
          <w:tcPr>
            <w:tcW w:w="1302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91B24">
              <w:rPr>
                <w:bCs/>
                <w:i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91B24">
              <w:rPr>
                <w:bCs/>
                <w:i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91B24">
              <w:rPr>
                <w:bCs/>
                <w:iCs/>
                <w:color w:val="000000"/>
                <w:sz w:val="28"/>
                <w:szCs w:val="28"/>
              </w:rPr>
              <w:t>IV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91B24">
              <w:rPr>
                <w:bCs/>
                <w:iCs/>
                <w:color w:val="000000"/>
                <w:sz w:val="28"/>
                <w:szCs w:val="28"/>
              </w:rPr>
              <w:t>V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91B24">
              <w:rPr>
                <w:bCs/>
                <w:iCs/>
                <w:color w:val="000000"/>
                <w:sz w:val="28"/>
                <w:szCs w:val="28"/>
              </w:rPr>
              <w:t>VI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991B24">
              <w:rPr>
                <w:bCs/>
                <w:iCs/>
                <w:color w:val="000000"/>
                <w:sz w:val="28"/>
                <w:szCs w:val="28"/>
              </w:rPr>
              <w:t>VII</w:t>
            </w:r>
          </w:p>
        </w:tc>
      </w:tr>
      <w:tr w:rsidR="00C86803">
        <w:tc>
          <w:tcPr>
            <w:tcW w:w="1302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02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2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C86803">
        <w:tc>
          <w:tcPr>
            <w:tcW w:w="1302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2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02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86803">
        <w:tc>
          <w:tcPr>
            <w:tcW w:w="1302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2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2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86803">
        <w:tc>
          <w:tcPr>
            <w:tcW w:w="1302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02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2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C86803">
        <w:tc>
          <w:tcPr>
            <w:tcW w:w="1302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02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2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C86803">
        <w:tc>
          <w:tcPr>
            <w:tcW w:w="1302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302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302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</w:tr>
      <w:tr w:rsidR="00C86803">
        <w:tc>
          <w:tcPr>
            <w:tcW w:w="1302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Суммарная оценка экспертов</w:t>
            </w:r>
          </w:p>
        </w:tc>
        <w:tc>
          <w:tcPr>
            <w:tcW w:w="1302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54,4</w:t>
            </w:r>
          </w:p>
        </w:tc>
        <w:tc>
          <w:tcPr>
            <w:tcW w:w="1302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303" w:type="dxa"/>
          </w:tcPr>
          <w:p w:rsidR="00C86803" w:rsidRPr="00C86803" w:rsidRDefault="00C86803" w:rsidP="00C8680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</w:tbl>
    <w:p w:rsidR="006F3B49" w:rsidRPr="00991B24" w:rsidRDefault="00C86803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6F3B49" w:rsidRPr="00991B24">
        <w:rPr>
          <w:color w:val="000000"/>
          <w:sz w:val="28"/>
          <w:szCs w:val="28"/>
        </w:rPr>
        <w:t>де I – первый показатель (цена);</w:t>
      </w:r>
    </w:p>
    <w:p w:rsidR="006F3B49" w:rsidRPr="00991B24" w:rsidRDefault="006F3B49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II – второй показатель (объем выпуска продукции);</w:t>
      </w:r>
    </w:p>
    <w:p w:rsidR="006F3B49" w:rsidRPr="00991B24" w:rsidRDefault="006F3B49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III – третий показатель (количество приобретаемого товара)</w:t>
      </w:r>
    </w:p>
    <w:p w:rsidR="006F3B49" w:rsidRPr="00991B24" w:rsidRDefault="006F3B49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IV – четвертый показатель (упаковка);</w:t>
      </w:r>
    </w:p>
    <w:p w:rsidR="006F3B49" w:rsidRPr="00991B24" w:rsidRDefault="006F3B49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V – пятый показатель (качество);</w:t>
      </w:r>
    </w:p>
    <w:p w:rsidR="006F3B49" w:rsidRPr="00991B24" w:rsidRDefault="006F3B49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VI – шестой показатель (сервисное обслуживание);</w:t>
      </w:r>
    </w:p>
    <w:p w:rsidR="006F3B49" w:rsidRPr="00991B24" w:rsidRDefault="006F3B49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VII – седьмой показатель (форма расчета);</w:t>
      </w:r>
    </w:p>
    <w:p w:rsidR="006F3B49" w:rsidRPr="00991B24" w:rsidRDefault="006F3B49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1,2,3,4,5 – эксперты;</w:t>
      </w:r>
    </w:p>
    <w:p w:rsidR="006F3B49" w:rsidRPr="00991B24" w:rsidRDefault="006F3B49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 xml:space="preserve">1-10 – балльные оценки экспертов (1-наименьшая оценка, 10-наибольшая). </w:t>
      </w:r>
    </w:p>
    <w:p w:rsidR="006F3B49" w:rsidRPr="00991B24" w:rsidRDefault="00272B80" w:rsidP="00C86803">
      <w:pPr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</w:t>
      </w:r>
      <w:r w:rsidR="006F3B49" w:rsidRPr="00991B24">
        <w:rPr>
          <w:color w:val="000000"/>
          <w:sz w:val="28"/>
          <w:szCs w:val="28"/>
        </w:rPr>
        <w:t xml:space="preserve"> дальнейшего расчета конкурентоспособности гранитной плитки просуммируем все веса важности каждого изделия соответственно экономических и технических показатели и найдем их коэффициенты по следующим формулам:</w:t>
      </w:r>
    </w:p>
    <w:p w:rsidR="006F3B49" w:rsidRPr="00991B24" w:rsidRDefault="006F3B49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Кэ</w:t>
      </w:r>
      <w:r w:rsidRPr="00991B24">
        <w:rPr>
          <w:color w:val="000000"/>
          <w:sz w:val="28"/>
          <w:szCs w:val="28"/>
          <w:vertAlign w:val="subscript"/>
        </w:rPr>
        <w:t xml:space="preserve"> </w:t>
      </w:r>
      <w:r w:rsidRPr="00991B24">
        <w:rPr>
          <w:color w:val="000000"/>
          <w:sz w:val="28"/>
          <w:szCs w:val="28"/>
        </w:rPr>
        <w:t>= Кэ</w:t>
      </w:r>
      <w:r w:rsidRPr="00991B24">
        <w:rPr>
          <w:color w:val="000000"/>
          <w:sz w:val="28"/>
          <w:szCs w:val="28"/>
          <w:vertAlign w:val="subscript"/>
        </w:rPr>
        <w:t>1</w:t>
      </w:r>
      <w:r w:rsidRPr="00991B24">
        <w:rPr>
          <w:color w:val="000000"/>
          <w:sz w:val="28"/>
          <w:szCs w:val="28"/>
        </w:rPr>
        <w:t xml:space="preserve"> + Кэ</w:t>
      </w:r>
      <w:r w:rsidRPr="00991B24">
        <w:rPr>
          <w:color w:val="000000"/>
          <w:sz w:val="28"/>
          <w:szCs w:val="28"/>
          <w:vertAlign w:val="subscript"/>
        </w:rPr>
        <w:t>2</w:t>
      </w:r>
      <w:r w:rsidRPr="00991B24">
        <w:rPr>
          <w:color w:val="000000"/>
          <w:sz w:val="28"/>
          <w:szCs w:val="28"/>
        </w:rPr>
        <w:t xml:space="preserve"> +…+Кэ</w:t>
      </w:r>
      <w:r w:rsidRPr="00991B24">
        <w:rPr>
          <w:color w:val="000000"/>
          <w:sz w:val="28"/>
          <w:szCs w:val="28"/>
          <w:vertAlign w:val="subscript"/>
        </w:rPr>
        <w:t>п</w:t>
      </w:r>
    </w:p>
    <w:p w:rsidR="006F3B49" w:rsidRPr="00991B24" w:rsidRDefault="006F3B49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Кт = Кт</w:t>
      </w:r>
      <w:r w:rsidRPr="00991B24">
        <w:rPr>
          <w:color w:val="000000"/>
          <w:sz w:val="28"/>
          <w:szCs w:val="28"/>
          <w:vertAlign w:val="subscript"/>
        </w:rPr>
        <w:t>1</w:t>
      </w:r>
      <w:r w:rsidRPr="00991B24">
        <w:rPr>
          <w:color w:val="000000"/>
          <w:sz w:val="28"/>
          <w:szCs w:val="28"/>
        </w:rPr>
        <w:t xml:space="preserve"> + Кт</w:t>
      </w:r>
      <w:r w:rsidRPr="00991B24">
        <w:rPr>
          <w:color w:val="000000"/>
          <w:sz w:val="28"/>
          <w:szCs w:val="28"/>
          <w:vertAlign w:val="subscript"/>
        </w:rPr>
        <w:t>2</w:t>
      </w:r>
      <w:r w:rsidRPr="00991B24">
        <w:rPr>
          <w:color w:val="000000"/>
          <w:sz w:val="28"/>
          <w:szCs w:val="28"/>
        </w:rPr>
        <w:t xml:space="preserve"> +…+Кт</w:t>
      </w:r>
      <w:r w:rsidRPr="00991B24">
        <w:rPr>
          <w:color w:val="000000"/>
          <w:sz w:val="28"/>
          <w:szCs w:val="28"/>
          <w:vertAlign w:val="subscript"/>
        </w:rPr>
        <w:t>п</w:t>
      </w:r>
    </w:p>
    <w:p w:rsidR="006F3B49" w:rsidRPr="00991B24" w:rsidRDefault="006F3B49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 Плита облицовочная:</w:t>
      </w:r>
    </w:p>
    <w:p w:rsidR="006F3B49" w:rsidRPr="00991B24" w:rsidRDefault="006F3B49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Кэ = 0,112 + 0,15 + 0,14 + 0,12 = 0,522</w:t>
      </w:r>
    </w:p>
    <w:p w:rsidR="006F3B49" w:rsidRPr="00991B24" w:rsidRDefault="006F3B49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Кт = 0,13 + 0,096 + 0,16 = 0,386</w:t>
      </w:r>
    </w:p>
    <w:p w:rsidR="006F3B49" w:rsidRPr="00991B24" w:rsidRDefault="006F3B49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 xml:space="preserve">Плита модульная: </w:t>
      </w:r>
    </w:p>
    <w:p w:rsidR="006F3B49" w:rsidRPr="00991B24" w:rsidRDefault="006F3B49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Кэ = 0,112 + 0,12 + 0,14 + 0,12 = 0,372</w:t>
      </w:r>
    </w:p>
    <w:p w:rsidR="006F3B49" w:rsidRPr="00991B24" w:rsidRDefault="006F3B49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Кт = 0,078 + 0,12 + 0,16 = 0,358</w:t>
      </w:r>
    </w:p>
    <w:p w:rsidR="006F3B49" w:rsidRPr="00991B24" w:rsidRDefault="006F3B49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Архитектурные изделия:</w:t>
      </w:r>
    </w:p>
    <w:p w:rsidR="006F3B49" w:rsidRPr="00991B24" w:rsidRDefault="006F3B49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Кэ = 0,14 + 0,15 + 0,14 + 0,16 = 0,59</w:t>
      </w:r>
    </w:p>
    <w:p w:rsidR="006F3B49" w:rsidRPr="00991B24" w:rsidRDefault="006F3B49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Кт = 0,13 + 0,072 + 0,16 = 0,362</w:t>
      </w:r>
    </w:p>
    <w:p w:rsidR="006F3B49" w:rsidRPr="00991B24" w:rsidRDefault="00272B80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рассчитаем</w:t>
      </w:r>
      <w:r w:rsidR="006F3B49" w:rsidRPr="00991B24">
        <w:rPr>
          <w:color w:val="000000"/>
          <w:sz w:val="28"/>
          <w:szCs w:val="28"/>
        </w:rPr>
        <w:t xml:space="preserve"> интегральный показатель по следующей формуле: </w:t>
      </w:r>
    </w:p>
    <w:p w:rsidR="006F3B49" w:rsidRPr="00991B24" w:rsidRDefault="006F3B49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Ки = Кэ*Кт</w:t>
      </w:r>
    </w:p>
    <w:p w:rsidR="006F3B49" w:rsidRPr="00991B24" w:rsidRDefault="006F3B49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Плита облицовочная:</w:t>
      </w:r>
      <w:r w:rsidR="00272B80">
        <w:rPr>
          <w:color w:val="000000"/>
          <w:sz w:val="28"/>
          <w:szCs w:val="28"/>
        </w:rPr>
        <w:t xml:space="preserve"> </w:t>
      </w:r>
      <w:r w:rsidRPr="00991B24">
        <w:rPr>
          <w:color w:val="000000"/>
          <w:sz w:val="28"/>
          <w:szCs w:val="28"/>
        </w:rPr>
        <w:t>Ки = 0,522*0,386 = 0,201</w:t>
      </w:r>
    </w:p>
    <w:p w:rsidR="006F3B49" w:rsidRPr="00991B24" w:rsidRDefault="006F3B49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Плита модульная:</w:t>
      </w:r>
      <w:r w:rsidR="00272B80">
        <w:rPr>
          <w:color w:val="000000"/>
          <w:sz w:val="28"/>
          <w:szCs w:val="28"/>
        </w:rPr>
        <w:t xml:space="preserve"> </w:t>
      </w:r>
      <w:r w:rsidRPr="00991B24">
        <w:rPr>
          <w:color w:val="000000"/>
          <w:sz w:val="28"/>
          <w:szCs w:val="28"/>
        </w:rPr>
        <w:t>Ки = 0,372*0,358 = 0,133</w:t>
      </w:r>
    </w:p>
    <w:p w:rsidR="006F3B49" w:rsidRPr="00991B24" w:rsidRDefault="006F3B49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Архитектурные изделия:</w:t>
      </w:r>
      <w:r w:rsidR="00272B80">
        <w:rPr>
          <w:color w:val="000000"/>
          <w:sz w:val="28"/>
          <w:szCs w:val="28"/>
        </w:rPr>
        <w:t xml:space="preserve"> </w:t>
      </w:r>
      <w:r w:rsidRPr="00991B24">
        <w:rPr>
          <w:color w:val="000000"/>
          <w:sz w:val="28"/>
          <w:szCs w:val="28"/>
        </w:rPr>
        <w:t>Ки = 0,59*0,362 = 0,213</w:t>
      </w:r>
    </w:p>
    <w:p w:rsidR="006F3B49" w:rsidRPr="00991B24" w:rsidRDefault="006F3B49" w:rsidP="00272B80">
      <w:pPr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 xml:space="preserve">Из вышеприведенных расчетов можно сделать вывод, что наибольшей конкурентоспособностью среди изделий из гранита </w:t>
      </w:r>
      <w:r w:rsidR="00272B80">
        <w:rPr>
          <w:color w:val="000000"/>
          <w:sz w:val="28"/>
          <w:szCs w:val="28"/>
        </w:rPr>
        <w:t>ЗАО «Гранит-Сервис»</w:t>
      </w:r>
      <w:r w:rsidRPr="00991B24">
        <w:rPr>
          <w:color w:val="000000"/>
          <w:sz w:val="28"/>
          <w:szCs w:val="28"/>
        </w:rPr>
        <w:t xml:space="preserve"> обладают архитектурные изделия, т. к. их интегральный показатель равен 0,213 и соответственно наименьшей конкурентоспособностью обладает плита модульная: Ки = 0,133</w:t>
      </w:r>
      <w:r w:rsidR="00AB6D66">
        <w:rPr>
          <w:color w:val="000000"/>
          <w:sz w:val="28"/>
          <w:szCs w:val="28"/>
        </w:rPr>
        <w:t>.</w:t>
      </w: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 ПРЕДЛОЖЕНИЯ ПО ПОВЫШЕНИЮ (ПОДДЕРЖАНИЮ) КОНКУРЕНТОСПОСОБНОСТИ ТОВАРА</w:t>
      </w:r>
      <w:r w:rsidR="00A31CAC">
        <w:rPr>
          <w:sz w:val="28"/>
          <w:szCs w:val="28"/>
        </w:rPr>
        <w:t xml:space="preserve"> ЗАО «ГРАНИТ-СЕРВИС»</w:t>
      </w:r>
      <w:r w:rsidR="00A31CAC">
        <w:rPr>
          <w:sz w:val="28"/>
          <w:szCs w:val="28"/>
        </w:rPr>
        <w:tab/>
      </w: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6F6DC3" w:rsidRPr="002A1AF6" w:rsidRDefault="006F3B49" w:rsidP="00F367EC">
      <w:pPr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 w:rsidRPr="00F367EC">
        <w:rPr>
          <w:sz w:val="28"/>
          <w:szCs w:val="28"/>
        </w:rPr>
        <w:t>В сфере производства важнейшими путями повышения конкурентоспособности выпускаемых товаров являются: обеспечен</w:t>
      </w:r>
      <w:r w:rsidR="009D3627" w:rsidRPr="00F367EC">
        <w:rPr>
          <w:sz w:val="28"/>
          <w:szCs w:val="28"/>
        </w:rPr>
        <w:t xml:space="preserve">ие заданного уровня их качества, </w:t>
      </w:r>
      <w:r w:rsidRPr="00F367EC">
        <w:rPr>
          <w:sz w:val="28"/>
          <w:szCs w:val="28"/>
        </w:rPr>
        <w:t>разработка новых видов продукции, упаковывание в привлекательную по внешнему виду и размерам упаковку, уменьшение издержек производства.</w:t>
      </w:r>
      <w:r w:rsidR="00E65342" w:rsidRPr="00F367EC">
        <w:rPr>
          <w:sz w:val="28"/>
          <w:szCs w:val="28"/>
        </w:rPr>
        <w:tab/>
      </w:r>
      <w:r w:rsidR="00E65342" w:rsidRPr="00F367EC">
        <w:rPr>
          <w:sz w:val="28"/>
          <w:szCs w:val="28"/>
        </w:rPr>
        <w:tab/>
      </w:r>
      <w:r w:rsidR="00E65342" w:rsidRPr="00F367EC">
        <w:rPr>
          <w:sz w:val="28"/>
          <w:szCs w:val="28"/>
        </w:rPr>
        <w:tab/>
      </w:r>
      <w:r w:rsidR="00E65342" w:rsidRPr="00F367EC">
        <w:rPr>
          <w:sz w:val="28"/>
          <w:szCs w:val="28"/>
        </w:rPr>
        <w:tab/>
      </w:r>
      <w:r w:rsidR="00E65342" w:rsidRPr="00F367EC">
        <w:rPr>
          <w:sz w:val="28"/>
          <w:szCs w:val="28"/>
        </w:rPr>
        <w:tab/>
      </w:r>
      <w:r w:rsidR="00E65342" w:rsidRPr="00F367EC">
        <w:rPr>
          <w:sz w:val="28"/>
          <w:szCs w:val="28"/>
        </w:rPr>
        <w:tab/>
      </w:r>
      <w:r w:rsidR="00E65342" w:rsidRPr="00F367EC">
        <w:rPr>
          <w:sz w:val="28"/>
          <w:szCs w:val="28"/>
        </w:rPr>
        <w:tab/>
      </w:r>
      <w:r w:rsidR="00E65342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Pr="00F367EC">
        <w:rPr>
          <w:sz w:val="28"/>
          <w:szCs w:val="28"/>
        </w:rPr>
        <w:t>Ограничение активного воздействия на повышение кон</w:t>
      </w:r>
      <w:r w:rsidRPr="00F367EC">
        <w:rPr>
          <w:sz w:val="28"/>
          <w:szCs w:val="28"/>
        </w:rPr>
        <w:softHyphen/>
        <w:t>курентоспособности товаров требует обоснованного отбора и применения методов обеспе</w:t>
      </w:r>
      <w:r w:rsidRPr="00F367EC">
        <w:rPr>
          <w:sz w:val="28"/>
          <w:szCs w:val="28"/>
        </w:rPr>
        <w:softHyphen/>
        <w:t>чения конкурентоспособности, которые необходимо рассмат</w:t>
      </w:r>
      <w:r w:rsidRPr="00F367EC">
        <w:rPr>
          <w:sz w:val="28"/>
          <w:szCs w:val="28"/>
        </w:rPr>
        <w:softHyphen/>
        <w:t>ривать как наиболее эффективные пути повышения конку</w:t>
      </w:r>
      <w:r w:rsidRPr="00F367EC">
        <w:rPr>
          <w:sz w:val="28"/>
          <w:szCs w:val="28"/>
        </w:rPr>
        <w:softHyphen/>
        <w:t>рентоспособности.</w:t>
      </w:r>
      <w:r w:rsidR="00E65342" w:rsidRPr="00F367EC">
        <w:rPr>
          <w:sz w:val="28"/>
          <w:szCs w:val="28"/>
        </w:rPr>
        <w:tab/>
      </w:r>
      <w:r w:rsidR="00E65342" w:rsidRPr="00F367EC">
        <w:rPr>
          <w:sz w:val="28"/>
          <w:szCs w:val="28"/>
        </w:rPr>
        <w:tab/>
      </w:r>
      <w:r w:rsidR="00E65342" w:rsidRPr="00F367EC">
        <w:rPr>
          <w:sz w:val="28"/>
          <w:szCs w:val="28"/>
        </w:rPr>
        <w:tab/>
      </w:r>
      <w:r w:rsidR="00E65342" w:rsidRPr="00F367EC">
        <w:rPr>
          <w:sz w:val="28"/>
          <w:szCs w:val="28"/>
        </w:rPr>
        <w:tab/>
      </w:r>
      <w:r w:rsidR="00E65342" w:rsidRPr="00F367EC">
        <w:rPr>
          <w:sz w:val="28"/>
          <w:szCs w:val="28"/>
        </w:rPr>
        <w:tab/>
      </w:r>
      <w:r w:rsidRPr="00F367EC">
        <w:rPr>
          <w:sz w:val="28"/>
          <w:szCs w:val="28"/>
        </w:rPr>
        <w:t>Одним из путей повышения конкурентоспособности то</w:t>
      </w:r>
      <w:r w:rsidRPr="00F367EC">
        <w:rPr>
          <w:sz w:val="28"/>
          <w:szCs w:val="28"/>
        </w:rPr>
        <w:softHyphen/>
        <w:t>варов является обеспечение их организационного и информационного подкрепления в форме предоставления дополнительных сервисных услуг, а также доведение до потребителей необходимой и достовер</w:t>
      </w:r>
      <w:r w:rsidRPr="00F367EC">
        <w:rPr>
          <w:sz w:val="28"/>
          <w:szCs w:val="28"/>
        </w:rPr>
        <w:softHyphen/>
        <w:t xml:space="preserve">ной информации. </w:t>
      </w:r>
      <w:r w:rsidR="009D3627" w:rsidRPr="00F367EC">
        <w:rPr>
          <w:sz w:val="28"/>
          <w:szCs w:val="28"/>
        </w:rPr>
        <w:t>С целью повышения конкурентоспособности товара ЗАО «Гранит-Сервис» можно предложить бесплатную мойку изготовленных и установленных компанией мраморных лестниц, полировку мраморных фасадов. Также следует оформить рекламные буклеты с фотографиями продукции ЗАО «Гранит-Сервис», организовывать выставки продукции, на которые следует высылать приглашения потенциальным потребителям.</w:t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  <w:t>Помимо</w:t>
      </w:r>
      <w:r w:rsidRPr="00F367EC">
        <w:rPr>
          <w:sz w:val="28"/>
          <w:szCs w:val="28"/>
        </w:rPr>
        <w:t xml:space="preserve"> </w:t>
      </w:r>
      <w:r w:rsidR="009D3627" w:rsidRPr="00F367EC">
        <w:rPr>
          <w:sz w:val="28"/>
          <w:szCs w:val="28"/>
        </w:rPr>
        <w:t>э</w:t>
      </w:r>
      <w:r w:rsidRPr="00F367EC">
        <w:rPr>
          <w:sz w:val="28"/>
          <w:szCs w:val="28"/>
        </w:rPr>
        <w:t>того, повысить конкурентоспособ</w:t>
      </w:r>
      <w:r w:rsidRPr="00F367EC">
        <w:rPr>
          <w:sz w:val="28"/>
          <w:szCs w:val="28"/>
        </w:rPr>
        <w:softHyphen/>
        <w:t>ность товаров можно путем разработки и внедрения систем обеспечения конкурентоспособности.</w:t>
      </w:r>
      <w:r w:rsidR="00E65342" w:rsidRPr="00F367EC">
        <w:rPr>
          <w:sz w:val="28"/>
          <w:szCs w:val="28"/>
        </w:rPr>
        <w:tab/>
      </w:r>
      <w:r w:rsidRPr="00F367EC">
        <w:rPr>
          <w:sz w:val="28"/>
          <w:szCs w:val="28"/>
        </w:rPr>
        <w:t>Система обеспечения конкурентоспособности состоит из внешней среды (вход, выход, связь с внешней средой, обратная связь) и внутренней струк</w:t>
      </w:r>
      <w:r w:rsidRPr="00F367EC">
        <w:rPr>
          <w:sz w:val="28"/>
          <w:szCs w:val="28"/>
        </w:rPr>
        <w:softHyphen/>
        <w:t>туры (подсистемы научного сопровождения, целевая, обес</w:t>
      </w:r>
      <w:r w:rsidRPr="00F367EC">
        <w:rPr>
          <w:sz w:val="28"/>
          <w:szCs w:val="28"/>
        </w:rPr>
        <w:softHyphen/>
        <w:t>печивающая, управляемая и управляющая).</w:t>
      </w:r>
      <w:r w:rsidR="00E65342" w:rsidRPr="00F367EC">
        <w:rPr>
          <w:sz w:val="28"/>
          <w:szCs w:val="28"/>
        </w:rPr>
        <w:tab/>
      </w:r>
      <w:r w:rsidR="00E65342" w:rsidRPr="00F367EC">
        <w:rPr>
          <w:sz w:val="28"/>
          <w:szCs w:val="28"/>
        </w:rPr>
        <w:tab/>
      </w:r>
      <w:r w:rsidR="00E65342" w:rsidRPr="00F367EC">
        <w:rPr>
          <w:sz w:val="28"/>
          <w:szCs w:val="28"/>
        </w:rPr>
        <w:tab/>
      </w:r>
      <w:r w:rsidRPr="00F367EC">
        <w:rPr>
          <w:sz w:val="28"/>
          <w:szCs w:val="28"/>
        </w:rPr>
        <w:t xml:space="preserve">Компонентами </w:t>
      </w:r>
      <w:r w:rsidR="00E65342" w:rsidRPr="00F367EC">
        <w:rPr>
          <w:sz w:val="28"/>
          <w:szCs w:val="28"/>
        </w:rPr>
        <w:t>«</w:t>
      </w:r>
      <w:r w:rsidRPr="00F367EC">
        <w:rPr>
          <w:sz w:val="28"/>
          <w:szCs w:val="28"/>
        </w:rPr>
        <w:t>входа</w:t>
      </w:r>
      <w:r w:rsidR="00E65342" w:rsidRPr="00F367EC">
        <w:rPr>
          <w:sz w:val="28"/>
          <w:szCs w:val="28"/>
        </w:rPr>
        <w:t>»</w:t>
      </w:r>
      <w:r w:rsidRPr="00F367EC">
        <w:rPr>
          <w:sz w:val="28"/>
          <w:szCs w:val="28"/>
        </w:rPr>
        <w:t xml:space="preserve"> </w:t>
      </w:r>
      <w:r w:rsidR="009D3627" w:rsidRPr="00F367EC">
        <w:rPr>
          <w:sz w:val="28"/>
          <w:szCs w:val="28"/>
        </w:rPr>
        <w:t xml:space="preserve">системы обеспечения конкурентоспособности </w:t>
      </w:r>
      <w:r w:rsidRPr="00F367EC">
        <w:rPr>
          <w:sz w:val="28"/>
          <w:szCs w:val="28"/>
        </w:rPr>
        <w:t>товаров и услуг являются материальные и нематериальные ресурсы (сырье, материа</w:t>
      </w:r>
      <w:r w:rsidRPr="00F367EC">
        <w:rPr>
          <w:sz w:val="28"/>
          <w:szCs w:val="28"/>
        </w:rPr>
        <w:softHyphen/>
        <w:t>лы, полуфабрикаты, комплектующие изделия, оборудова</w:t>
      </w:r>
      <w:r w:rsidRPr="00F367EC">
        <w:rPr>
          <w:sz w:val="28"/>
          <w:szCs w:val="28"/>
        </w:rPr>
        <w:softHyphen/>
        <w:t xml:space="preserve">ние, информация), которые необходимы для производства и получения на выходе готовой продукции или результата услуги. </w:t>
      </w:r>
      <w:r w:rsidR="009D3627" w:rsidRPr="00F367EC">
        <w:rPr>
          <w:sz w:val="28"/>
          <w:szCs w:val="28"/>
        </w:rPr>
        <w:t>В целях</w:t>
      </w:r>
      <w:r w:rsidRPr="00F367EC">
        <w:rPr>
          <w:sz w:val="28"/>
          <w:szCs w:val="28"/>
        </w:rPr>
        <w:t xml:space="preserve"> обеспечения конкурентоспособности таких това</w:t>
      </w:r>
      <w:r w:rsidRPr="00F367EC">
        <w:rPr>
          <w:sz w:val="28"/>
          <w:szCs w:val="28"/>
        </w:rPr>
        <w:softHyphen/>
        <w:t xml:space="preserve">ров или услуг необходимо, чтобы на </w:t>
      </w:r>
      <w:r w:rsidR="00E65342" w:rsidRPr="00F367EC">
        <w:rPr>
          <w:sz w:val="28"/>
          <w:szCs w:val="28"/>
        </w:rPr>
        <w:t>«</w:t>
      </w:r>
      <w:r w:rsidRPr="00F367EC">
        <w:rPr>
          <w:sz w:val="28"/>
          <w:szCs w:val="28"/>
        </w:rPr>
        <w:t>входе</w:t>
      </w:r>
      <w:r w:rsidR="00E65342" w:rsidRPr="00F367EC">
        <w:rPr>
          <w:sz w:val="28"/>
          <w:szCs w:val="28"/>
        </w:rPr>
        <w:t>»</w:t>
      </w:r>
      <w:r w:rsidRPr="00F367EC">
        <w:rPr>
          <w:sz w:val="28"/>
          <w:szCs w:val="28"/>
        </w:rPr>
        <w:t xml:space="preserve"> были конкурен</w:t>
      </w:r>
      <w:r w:rsidRPr="00F367EC">
        <w:rPr>
          <w:sz w:val="28"/>
          <w:szCs w:val="28"/>
        </w:rPr>
        <w:softHyphen/>
        <w:t>тоспособные ресурсы (по качеству и цене). Вероятность по</w:t>
      </w:r>
      <w:r w:rsidRPr="00F367EC">
        <w:rPr>
          <w:sz w:val="28"/>
          <w:szCs w:val="28"/>
        </w:rPr>
        <w:softHyphen/>
        <w:t>лучения таких ресурсов</w:t>
      </w:r>
      <w:r w:rsidR="009D3627" w:rsidRPr="00F367EC">
        <w:rPr>
          <w:sz w:val="28"/>
          <w:szCs w:val="28"/>
        </w:rPr>
        <w:t xml:space="preserve"> находится в прямой зависимости от уровня конкуренции среди поставщиков, т.е.</w:t>
      </w:r>
      <w:r w:rsidRPr="00F367EC">
        <w:rPr>
          <w:sz w:val="28"/>
          <w:szCs w:val="28"/>
        </w:rPr>
        <w:t xml:space="preserve"> тем больше, чем выше конкурен</w:t>
      </w:r>
      <w:r w:rsidRPr="00F367EC">
        <w:rPr>
          <w:sz w:val="28"/>
          <w:szCs w:val="28"/>
        </w:rPr>
        <w:softHyphen/>
        <w:t>ция среди поставщиков.</w:t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="009D3627" w:rsidRPr="00F367EC">
        <w:rPr>
          <w:sz w:val="28"/>
          <w:szCs w:val="28"/>
        </w:rPr>
        <w:tab/>
      </w:r>
      <w:r w:rsidRPr="00F367EC">
        <w:rPr>
          <w:sz w:val="28"/>
          <w:szCs w:val="28"/>
        </w:rPr>
        <w:t xml:space="preserve">На уровень конкурентоспособности </w:t>
      </w:r>
      <w:r w:rsidR="009D3627" w:rsidRPr="00F367EC">
        <w:rPr>
          <w:sz w:val="28"/>
          <w:szCs w:val="28"/>
        </w:rPr>
        <w:t xml:space="preserve">и качества </w:t>
      </w:r>
      <w:r w:rsidRPr="00F367EC">
        <w:rPr>
          <w:sz w:val="28"/>
          <w:szCs w:val="28"/>
        </w:rPr>
        <w:t xml:space="preserve">продукции влияет множество </w:t>
      </w:r>
      <w:r w:rsidR="009D3627" w:rsidRPr="00F367EC">
        <w:rPr>
          <w:sz w:val="28"/>
          <w:szCs w:val="28"/>
        </w:rPr>
        <w:t>различных</w:t>
      </w:r>
      <w:r w:rsidRPr="00F367EC">
        <w:rPr>
          <w:sz w:val="28"/>
          <w:szCs w:val="28"/>
        </w:rPr>
        <w:t xml:space="preserve"> показателей. Достичь необходимого уровня кач</w:t>
      </w:r>
      <w:r w:rsidR="009D3627" w:rsidRPr="00F367EC">
        <w:rPr>
          <w:sz w:val="28"/>
          <w:szCs w:val="28"/>
        </w:rPr>
        <w:t xml:space="preserve">ества  и конкурентоспособности товара </w:t>
      </w:r>
      <w:r w:rsidRPr="00F367EC">
        <w:rPr>
          <w:sz w:val="28"/>
          <w:szCs w:val="28"/>
        </w:rPr>
        <w:t xml:space="preserve">можно разными способами, скоординированными во времени и пространстве. По содержанию и направлению </w:t>
      </w:r>
      <w:r w:rsidR="009D3627" w:rsidRPr="00F367EC">
        <w:rPr>
          <w:sz w:val="28"/>
          <w:szCs w:val="28"/>
        </w:rPr>
        <w:t>такие способы</w:t>
      </w:r>
      <w:r w:rsidRPr="00F367EC">
        <w:rPr>
          <w:sz w:val="28"/>
          <w:szCs w:val="28"/>
        </w:rPr>
        <w:t xml:space="preserve"> можно объединить в четыре взаимосвязанные группы: технические, организационные, экономические и социальные.</w:t>
      </w:r>
      <w:r w:rsidR="000E7820" w:rsidRPr="00F367EC">
        <w:rPr>
          <w:color w:val="000000"/>
          <w:sz w:val="28"/>
          <w:szCs w:val="28"/>
        </w:rPr>
        <w:tab/>
      </w:r>
      <w:r w:rsidR="00F367EC">
        <w:rPr>
          <w:color w:val="000000"/>
          <w:sz w:val="28"/>
          <w:szCs w:val="28"/>
        </w:rPr>
        <w:tab/>
      </w:r>
      <w:r w:rsidR="00F367EC">
        <w:rPr>
          <w:color w:val="000000"/>
          <w:sz w:val="28"/>
          <w:szCs w:val="28"/>
        </w:rPr>
        <w:tab/>
      </w:r>
      <w:r w:rsidR="00F367EC">
        <w:rPr>
          <w:color w:val="000000"/>
          <w:sz w:val="28"/>
          <w:szCs w:val="28"/>
        </w:rPr>
        <w:tab/>
      </w:r>
      <w:r w:rsidR="00F367EC">
        <w:rPr>
          <w:color w:val="000000"/>
          <w:sz w:val="28"/>
          <w:szCs w:val="28"/>
        </w:rPr>
        <w:tab/>
      </w:r>
      <w:r w:rsidR="00F367EC">
        <w:rPr>
          <w:color w:val="000000"/>
          <w:sz w:val="28"/>
          <w:szCs w:val="28"/>
        </w:rPr>
        <w:tab/>
      </w:r>
      <w:r w:rsidR="00F367EC">
        <w:rPr>
          <w:color w:val="000000"/>
          <w:sz w:val="28"/>
          <w:szCs w:val="28"/>
        </w:rPr>
        <w:tab/>
      </w:r>
      <w:r w:rsidR="00F367EC">
        <w:rPr>
          <w:color w:val="000000"/>
          <w:sz w:val="28"/>
          <w:szCs w:val="28"/>
        </w:rPr>
        <w:tab/>
      </w:r>
      <w:r w:rsidR="00F367EC">
        <w:rPr>
          <w:color w:val="000000"/>
          <w:sz w:val="28"/>
          <w:szCs w:val="28"/>
        </w:rPr>
        <w:tab/>
      </w:r>
      <w:r w:rsidR="000E7820" w:rsidRPr="00F367EC">
        <w:rPr>
          <w:color w:val="000000"/>
          <w:sz w:val="28"/>
          <w:szCs w:val="28"/>
        </w:rPr>
        <w:t>Технические: использование достижений науки и техники в процессе проектирования изделий; внедрение новейших технологий производства и строгое выполнение технологической дисциплины; обеспечение необходимой технической оснащенности производства; усовершенствование использованных с</w:t>
      </w:r>
      <w:r w:rsidR="006F6DC3" w:rsidRPr="00F367EC">
        <w:rPr>
          <w:color w:val="000000"/>
          <w:sz w:val="28"/>
          <w:szCs w:val="28"/>
        </w:rPr>
        <w:t>тандартов и технических условий.</w:t>
      </w:r>
      <w:r w:rsidR="00F367EC" w:rsidRPr="00F367EC">
        <w:rPr>
          <w:color w:val="000000"/>
          <w:sz w:val="28"/>
          <w:szCs w:val="28"/>
        </w:rPr>
        <w:tab/>
      </w:r>
      <w:r w:rsidR="00F367EC">
        <w:rPr>
          <w:color w:val="000000"/>
        </w:rPr>
        <w:tab/>
      </w:r>
      <w:r w:rsidR="00F367EC">
        <w:rPr>
          <w:color w:val="000000"/>
        </w:rPr>
        <w:tab/>
      </w:r>
      <w:r w:rsidR="00F367EC">
        <w:rPr>
          <w:color w:val="000000"/>
        </w:rPr>
        <w:tab/>
      </w:r>
      <w:r w:rsidR="00F367EC">
        <w:rPr>
          <w:color w:val="000000"/>
        </w:rPr>
        <w:tab/>
      </w:r>
      <w:r w:rsidR="00F367EC">
        <w:rPr>
          <w:color w:val="000000"/>
        </w:rPr>
        <w:tab/>
      </w:r>
      <w:r w:rsidR="00F367EC">
        <w:rPr>
          <w:color w:val="000000"/>
        </w:rPr>
        <w:tab/>
      </w:r>
      <w:r w:rsidR="00F367EC">
        <w:rPr>
          <w:color w:val="000000"/>
        </w:rPr>
        <w:tab/>
      </w:r>
      <w:r w:rsidR="00F367EC">
        <w:rPr>
          <w:color w:val="000000"/>
        </w:rPr>
        <w:tab/>
      </w:r>
      <w:r w:rsidR="000E7820">
        <w:rPr>
          <w:color w:val="000000"/>
          <w:sz w:val="28"/>
          <w:szCs w:val="28"/>
        </w:rPr>
        <w:t xml:space="preserve">Организационные: внедрение современных форм и методов организации производства и  управления; </w:t>
      </w:r>
      <w:r w:rsidR="006F6DC3">
        <w:rPr>
          <w:color w:val="000000"/>
          <w:sz w:val="28"/>
          <w:szCs w:val="28"/>
        </w:rPr>
        <w:t>усовершенствование методов контроля и развитие массового самоконтроля на всех стадиях изготовления продукции; расширений прямых хозяйственных связей между продуцентами и покупателями (потребителя); обобщение и использование передового отечественного и зарубежного опыта в сфере повышения конкурентоспособности продукции.</w:t>
      </w:r>
      <w:r w:rsidR="00F367EC">
        <w:rPr>
          <w:color w:val="000000"/>
          <w:sz w:val="28"/>
          <w:szCs w:val="28"/>
        </w:rPr>
        <w:tab/>
      </w:r>
      <w:r w:rsidR="00F367EC">
        <w:rPr>
          <w:color w:val="000000"/>
          <w:sz w:val="28"/>
          <w:szCs w:val="28"/>
        </w:rPr>
        <w:tab/>
      </w:r>
      <w:r w:rsidR="00F367EC">
        <w:rPr>
          <w:color w:val="000000"/>
          <w:sz w:val="28"/>
          <w:szCs w:val="28"/>
        </w:rPr>
        <w:tab/>
      </w:r>
      <w:r w:rsidR="006F6DC3">
        <w:rPr>
          <w:color w:val="000000"/>
          <w:sz w:val="28"/>
          <w:szCs w:val="28"/>
        </w:rPr>
        <w:t xml:space="preserve">Экономические и социальные: использование согласованной системы прогнозирования и планирования необходимого уровня качества изделий; установление принятых для продуцентов и потребителей цен на отдельные виды товаров; использование эффективной мотивации труда всех категорий персонала предприятия; всесторонняя активизация человеческого показателя и проведение кадровой </w:t>
      </w:r>
      <w:r w:rsidR="006F6DC3" w:rsidRPr="002A1AF6">
        <w:rPr>
          <w:color w:val="000000"/>
          <w:sz w:val="28"/>
          <w:szCs w:val="28"/>
        </w:rPr>
        <w:t>политики, адаптированной к рыночным условиям управления.</w:t>
      </w:r>
    </w:p>
    <w:p w:rsidR="006F3B49" w:rsidRPr="002A1AF6" w:rsidRDefault="006F3B49" w:rsidP="002A1AF6">
      <w:pPr>
        <w:pStyle w:val="a3"/>
        <w:spacing w:line="360" w:lineRule="auto"/>
        <w:ind w:firstLine="708"/>
        <w:jc w:val="both"/>
        <w:rPr>
          <w:color w:val="000000"/>
        </w:rPr>
      </w:pPr>
      <w:r w:rsidRPr="002A1AF6">
        <w:rPr>
          <w:sz w:val="28"/>
          <w:szCs w:val="28"/>
        </w:rPr>
        <w:t xml:space="preserve">Среди  технических способов (показателей) повышения качества </w:t>
      </w:r>
      <w:r w:rsidR="00770B5D">
        <w:rPr>
          <w:sz w:val="28"/>
          <w:szCs w:val="28"/>
        </w:rPr>
        <w:t xml:space="preserve">товара ЗАО «Гранит-Сервис» </w:t>
      </w:r>
      <w:r w:rsidRPr="002A1AF6">
        <w:rPr>
          <w:sz w:val="28"/>
          <w:szCs w:val="28"/>
        </w:rPr>
        <w:t>определяюще</w:t>
      </w:r>
      <w:r w:rsidR="00770B5D">
        <w:rPr>
          <w:sz w:val="28"/>
          <w:szCs w:val="28"/>
        </w:rPr>
        <w:t xml:space="preserve">е место принадлежит постоянному </w:t>
      </w:r>
      <w:r w:rsidRPr="002A1AF6">
        <w:rPr>
          <w:sz w:val="28"/>
          <w:szCs w:val="28"/>
        </w:rPr>
        <w:t>усовершенствованию проектирования, технико-технологической базы предприятия. Это обусловливается тем, что необходимые основы техническ</w:t>
      </w:r>
      <w:r w:rsidR="00770B5D">
        <w:rPr>
          <w:sz w:val="28"/>
          <w:szCs w:val="28"/>
        </w:rPr>
        <w:t xml:space="preserve">ого уровня и качества изделий </w:t>
      </w:r>
      <w:r w:rsidRPr="002A1AF6">
        <w:rPr>
          <w:sz w:val="28"/>
          <w:szCs w:val="28"/>
        </w:rPr>
        <w:t>формируются в процессе их проектирования. Именно в этом цикле происходит комплекс лабораторно-исследовательских и конструкторских работ, направленных на обеспечение необходимых (желаемых) технико-экономических параметров образцов продукции. Про решающее значение стадии проектирования для достижения уровня качества согласно с требованиями рынка, свидетельствует тот факт, что более 50% отказов технических устройств создают дефекты, допущенные при проектировании изделия. Достижение запроектированного уровня качества продукции возможен только при помощи условии высокой технической оснащенности производства, внедрения новой технологии, строгого выполнения технологической дисциплины.</w:t>
      </w:r>
      <w:r w:rsidR="00735F35" w:rsidRPr="002A1AF6">
        <w:rPr>
          <w:sz w:val="28"/>
          <w:szCs w:val="28"/>
        </w:rPr>
        <w:tab/>
      </w:r>
      <w:r w:rsidR="00735F35" w:rsidRPr="002A1AF6">
        <w:rPr>
          <w:sz w:val="28"/>
          <w:szCs w:val="28"/>
        </w:rPr>
        <w:tab/>
      </w:r>
      <w:r w:rsidR="00735F35" w:rsidRPr="002A1AF6">
        <w:rPr>
          <w:sz w:val="28"/>
          <w:szCs w:val="28"/>
        </w:rPr>
        <w:tab/>
      </w:r>
      <w:r w:rsidR="00735F35" w:rsidRPr="002A1AF6">
        <w:rPr>
          <w:sz w:val="28"/>
          <w:szCs w:val="28"/>
        </w:rPr>
        <w:tab/>
      </w:r>
      <w:r w:rsidR="00735F35" w:rsidRPr="002A1AF6">
        <w:rPr>
          <w:sz w:val="28"/>
          <w:szCs w:val="28"/>
        </w:rPr>
        <w:tab/>
      </w:r>
      <w:r w:rsidR="00735F35" w:rsidRPr="002A1AF6">
        <w:rPr>
          <w:sz w:val="28"/>
          <w:szCs w:val="28"/>
        </w:rPr>
        <w:tab/>
      </w:r>
      <w:r w:rsidR="00735F35" w:rsidRPr="002A1AF6">
        <w:rPr>
          <w:sz w:val="28"/>
          <w:szCs w:val="28"/>
        </w:rPr>
        <w:tab/>
      </w:r>
      <w:r w:rsidR="00735F35" w:rsidRPr="002A1AF6">
        <w:rPr>
          <w:sz w:val="28"/>
          <w:szCs w:val="28"/>
        </w:rPr>
        <w:tab/>
      </w:r>
      <w:r w:rsidR="00770B5D">
        <w:rPr>
          <w:sz w:val="28"/>
          <w:szCs w:val="28"/>
        </w:rPr>
        <w:tab/>
      </w:r>
      <w:r w:rsidR="00770B5D">
        <w:rPr>
          <w:sz w:val="28"/>
          <w:szCs w:val="28"/>
        </w:rPr>
        <w:tab/>
      </w:r>
      <w:r w:rsidRPr="002A1AF6">
        <w:rPr>
          <w:sz w:val="28"/>
          <w:szCs w:val="28"/>
        </w:rPr>
        <w:t>К эффективным способам целенаправленного повышения качества продукции</w:t>
      </w:r>
      <w:r w:rsidR="00770B5D">
        <w:rPr>
          <w:sz w:val="28"/>
          <w:szCs w:val="28"/>
        </w:rPr>
        <w:t xml:space="preserve"> ЗАО «Гранит-Сервис»</w:t>
      </w:r>
      <w:r w:rsidRPr="002A1AF6">
        <w:rPr>
          <w:sz w:val="28"/>
          <w:szCs w:val="28"/>
        </w:rPr>
        <w:t>, ее конкурентоспособности на рынке в</w:t>
      </w:r>
      <w:r w:rsidR="00735F35" w:rsidRPr="002A1AF6">
        <w:rPr>
          <w:sz w:val="28"/>
          <w:szCs w:val="28"/>
        </w:rPr>
        <w:t xml:space="preserve"> </w:t>
      </w:r>
      <w:r w:rsidRPr="002A1AF6">
        <w:rPr>
          <w:sz w:val="28"/>
          <w:szCs w:val="28"/>
        </w:rPr>
        <w:t xml:space="preserve">целом  </w:t>
      </w:r>
      <w:r w:rsidR="00770B5D">
        <w:rPr>
          <w:sz w:val="28"/>
          <w:szCs w:val="28"/>
        </w:rPr>
        <w:t xml:space="preserve">можно отнести </w:t>
      </w:r>
      <w:r w:rsidRPr="002A1AF6">
        <w:rPr>
          <w:sz w:val="28"/>
          <w:szCs w:val="28"/>
        </w:rPr>
        <w:t>улучшение стандартизации как главного инструмента фиксации и обеспечения определенного уровня качества. Однако именно стандарты и технические условия отражают современные требования потребителей к техническому уровню и других качественных характеристик изделий, отражают тенденции развития науки и техники.</w:t>
      </w:r>
      <w:r w:rsidR="00735F35" w:rsidRPr="002A1AF6">
        <w:rPr>
          <w:sz w:val="28"/>
          <w:szCs w:val="28"/>
        </w:rPr>
        <w:tab/>
      </w:r>
      <w:r w:rsidR="00735F35" w:rsidRPr="002A1AF6">
        <w:rPr>
          <w:sz w:val="28"/>
          <w:szCs w:val="28"/>
        </w:rPr>
        <w:tab/>
      </w:r>
      <w:r w:rsidR="00735F35" w:rsidRPr="002A1AF6">
        <w:rPr>
          <w:sz w:val="28"/>
          <w:szCs w:val="28"/>
        </w:rPr>
        <w:tab/>
      </w:r>
      <w:r w:rsidR="00735F35" w:rsidRPr="002A1AF6">
        <w:rPr>
          <w:sz w:val="28"/>
          <w:szCs w:val="28"/>
        </w:rPr>
        <w:tab/>
      </w:r>
      <w:r w:rsidR="00735F35" w:rsidRPr="002A1AF6">
        <w:rPr>
          <w:sz w:val="28"/>
          <w:szCs w:val="28"/>
        </w:rPr>
        <w:tab/>
      </w:r>
      <w:r w:rsidR="00735F35" w:rsidRPr="002A1AF6">
        <w:rPr>
          <w:sz w:val="28"/>
          <w:szCs w:val="28"/>
        </w:rPr>
        <w:tab/>
      </w:r>
      <w:r w:rsidR="00735F35" w:rsidRPr="002A1AF6">
        <w:rPr>
          <w:sz w:val="28"/>
          <w:szCs w:val="28"/>
        </w:rPr>
        <w:tab/>
      </w:r>
      <w:r w:rsidR="00735F35" w:rsidRPr="002A1AF6">
        <w:rPr>
          <w:sz w:val="28"/>
          <w:szCs w:val="28"/>
        </w:rPr>
        <w:tab/>
      </w:r>
      <w:r w:rsidR="00735F35" w:rsidRPr="002A1AF6">
        <w:rPr>
          <w:sz w:val="28"/>
          <w:szCs w:val="28"/>
        </w:rPr>
        <w:tab/>
      </w:r>
      <w:r w:rsidR="00770B5D">
        <w:rPr>
          <w:sz w:val="28"/>
          <w:szCs w:val="28"/>
        </w:rPr>
        <w:tab/>
      </w:r>
      <w:r w:rsidR="00770B5D">
        <w:rPr>
          <w:sz w:val="28"/>
          <w:szCs w:val="28"/>
        </w:rPr>
        <w:tab/>
      </w:r>
      <w:r w:rsidR="00770B5D">
        <w:rPr>
          <w:sz w:val="28"/>
          <w:szCs w:val="28"/>
        </w:rPr>
        <w:tab/>
      </w:r>
      <w:r w:rsidR="00770B5D">
        <w:rPr>
          <w:sz w:val="28"/>
          <w:szCs w:val="28"/>
        </w:rPr>
        <w:tab/>
      </w:r>
      <w:r w:rsidRPr="002A1AF6">
        <w:rPr>
          <w:color w:val="000000"/>
          <w:sz w:val="28"/>
          <w:szCs w:val="28"/>
        </w:rPr>
        <w:t>Рыночные условия управления</w:t>
      </w:r>
      <w:r w:rsidR="00770B5D">
        <w:rPr>
          <w:color w:val="000000"/>
          <w:sz w:val="28"/>
          <w:szCs w:val="28"/>
        </w:rPr>
        <w:t xml:space="preserve"> конкурентоспособностью товара ЗАО «Гранит-Сервис» </w:t>
      </w:r>
      <w:r w:rsidRPr="002A1AF6">
        <w:rPr>
          <w:color w:val="000000"/>
          <w:sz w:val="28"/>
          <w:szCs w:val="28"/>
        </w:rPr>
        <w:t xml:space="preserve">предполагают активное и широкое использование организационных показателей повышения качества продукции. </w:t>
      </w:r>
      <w:r w:rsidR="00770B5D">
        <w:rPr>
          <w:color w:val="000000"/>
          <w:sz w:val="28"/>
          <w:szCs w:val="28"/>
        </w:rPr>
        <w:t>П</w:t>
      </w:r>
      <w:r w:rsidRPr="002A1AF6">
        <w:rPr>
          <w:color w:val="000000"/>
          <w:sz w:val="28"/>
          <w:szCs w:val="28"/>
        </w:rPr>
        <w:t>риоритетным</w:t>
      </w:r>
      <w:r w:rsidR="00770B5D">
        <w:rPr>
          <w:color w:val="000000"/>
          <w:sz w:val="28"/>
          <w:szCs w:val="28"/>
        </w:rPr>
        <w:t>и</w:t>
      </w:r>
      <w:r w:rsidRPr="002A1AF6">
        <w:rPr>
          <w:color w:val="000000"/>
          <w:sz w:val="28"/>
          <w:szCs w:val="28"/>
        </w:rPr>
        <w:t xml:space="preserve"> </w:t>
      </w:r>
      <w:r w:rsidR="00770B5D">
        <w:rPr>
          <w:color w:val="000000"/>
          <w:sz w:val="28"/>
          <w:szCs w:val="28"/>
        </w:rPr>
        <w:t xml:space="preserve">для компании являются </w:t>
      </w:r>
      <w:r w:rsidRPr="002A1AF6">
        <w:rPr>
          <w:color w:val="000000"/>
          <w:sz w:val="28"/>
          <w:szCs w:val="28"/>
        </w:rPr>
        <w:t>относятся: внедрение современных форм и методов организации производства и управления ими, которые делают возможным эффективное использование высокоточной техники прогрессивной (бездефектной) технологии; усовершенствование методов технического контроля и развитие массового самоконтроля на всех стадиях изготовления продукции.</w:t>
      </w:r>
      <w:r w:rsidR="002A1AF6" w:rsidRPr="002A1AF6">
        <w:rPr>
          <w:color w:val="000000"/>
          <w:sz w:val="28"/>
          <w:szCs w:val="28"/>
        </w:rPr>
        <w:tab/>
      </w:r>
      <w:r w:rsidR="002A1AF6" w:rsidRPr="002A1AF6">
        <w:rPr>
          <w:color w:val="000000"/>
          <w:sz w:val="28"/>
          <w:szCs w:val="28"/>
        </w:rPr>
        <w:tab/>
      </w:r>
      <w:r w:rsidR="002A1AF6" w:rsidRPr="002A1AF6">
        <w:rPr>
          <w:color w:val="000000"/>
          <w:sz w:val="28"/>
          <w:szCs w:val="28"/>
        </w:rPr>
        <w:tab/>
      </w:r>
      <w:r w:rsidR="00770B5D">
        <w:rPr>
          <w:color w:val="000000"/>
          <w:sz w:val="28"/>
          <w:szCs w:val="28"/>
        </w:rPr>
        <w:tab/>
        <w:t>Основной</w:t>
      </w:r>
      <w:r w:rsidRPr="002A1AF6">
        <w:rPr>
          <w:color w:val="000000"/>
          <w:sz w:val="28"/>
          <w:szCs w:val="28"/>
        </w:rPr>
        <w:t xml:space="preserve"> потребностью</w:t>
      </w:r>
      <w:r w:rsidR="00770B5D">
        <w:rPr>
          <w:color w:val="000000"/>
          <w:sz w:val="28"/>
          <w:szCs w:val="28"/>
        </w:rPr>
        <w:t xml:space="preserve"> ЗАО «Гранит-Сервис» в настоящее время</w:t>
      </w:r>
      <w:r w:rsidRPr="002A1AF6">
        <w:rPr>
          <w:color w:val="000000"/>
          <w:sz w:val="28"/>
          <w:szCs w:val="28"/>
        </w:rPr>
        <w:t xml:space="preserve"> является разработка и использование разнообразных форм и методов действующего социально-экономического влияния на всю цепочку процессов формирования и обеспечения производства высококачественной и конкурентоспособной продукцией. Формами и методами экономического вл</w:t>
      </w:r>
      <w:r w:rsidR="00770B5D">
        <w:rPr>
          <w:color w:val="000000"/>
          <w:sz w:val="28"/>
          <w:szCs w:val="28"/>
        </w:rPr>
        <w:t xml:space="preserve">ияния на эти процессы являются: </w:t>
      </w:r>
      <w:r w:rsidRPr="002A1AF6">
        <w:rPr>
          <w:color w:val="000000"/>
          <w:sz w:val="28"/>
          <w:szCs w:val="28"/>
        </w:rPr>
        <w:t>согласованная система прогнозирования и планирования качества продукции</w:t>
      </w:r>
      <w:r w:rsidR="00770B5D">
        <w:rPr>
          <w:color w:val="000000"/>
          <w:sz w:val="28"/>
          <w:szCs w:val="28"/>
        </w:rPr>
        <w:t>; установление</w:t>
      </w:r>
      <w:r w:rsidRPr="002A1AF6">
        <w:rPr>
          <w:color w:val="000000"/>
          <w:sz w:val="28"/>
          <w:szCs w:val="28"/>
        </w:rPr>
        <w:t xml:space="preserve"> принятых для потребителей цен на отдельные виды товаров</w:t>
      </w:r>
      <w:r w:rsidR="00770B5D">
        <w:rPr>
          <w:color w:val="000000"/>
          <w:sz w:val="28"/>
          <w:szCs w:val="28"/>
        </w:rPr>
        <w:t>;</w:t>
      </w:r>
      <w:r w:rsidRPr="002A1AF6">
        <w:rPr>
          <w:color w:val="000000"/>
          <w:sz w:val="28"/>
          <w:szCs w:val="28"/>
        </w:rPr>
        <w:t xml:space="preserve"> достаточно мощная мотивация труда всех категорий работников пред</w:t>
      </w:r>
      <w:r w:rsidR="00770B5D">
        <w:rPr>
          <w:color w:val="000000"/>
          <w:sz w:val="28"/>
          <w:szCs w:val="28"/>
        </w:rPr>
        <w:t>приятия;</w:t>
      </w:r>
      <w:r w:rsidRPr="002A1AF6">
        <w:rPr>
          <w:color w:val="000000"/>
          <w:sz w:val="28"/>
          <w:szCs w:val="28"/>
        </w:rPr>
        <w:t xml:space="preserve"> </w:t>
      </w:r>
      <w:r w:rsidR="00770B5D">
        <w:rPr>
          <w:color w:val="000000"/>
          <w:sz w:val="28"/>
          <w:szCs w:val="28"/>
        </w:rPr>
        <w:t>Ф</w:t>
      </w:r>
      <w:r w:rsidRPr="002A1AF6">
        <w:rPr>
          <w:color w:val="000000"/>
          <w:sz w:val="28"/>
          <w:szCs w:val="28"/>
        </w:rPr>
        <w:t xml:space="preserve">ормами </w:t>
      </w:r>
      <w:r w:rsidR="00770B5D" w:rsidRPr="002A1AF6">
        <w:rPr>
          <w:color w:val="000000"/>
          <w:sz w:val="28"/>
          <w:szCs w:val="28"/>
        </w:rPr>
        <w:t xml:space="preserve">социального </w:t>
      </w:r>
      <w:r w:rsidRPr="002A1AF6">
        <w:rPr>
          <w:color w:val="000000"/>
          <w:sz w:val="28"/>
          <w:szCs w:val="28"/>
        </w:rPr>
        <w:t xml:space="preserve">влияния </w:t>
      </w:r>
      <w:r w:rsidR="00770B5D">
        <w:rPr>
          <w:color w:val="000000"/>
          <w:sz w:val="28"/>
          <w:szCs w:val="28"/>
        </w:rPr>
        <w:t xml:space="preserve">являются: </w:t>
      </w:r>
      <w:r w:rsidRPr="002A1AF6">
        <w:rPr>
          <w:color w:val="000000"/>
          <w:sz w:val="28"/>
          <w:szCs w:val="28"/>
        </w:rPr>
        <w:t>всесторонняя активизация человеческого показателя, проведение эффективной кадровой политики, создание необходимых условий труда и жизнедеятельности</w:t>
      </w:r>
      <w:r w:rsidR="002A1AF6" w:rsidRPr="002A1AF6">
        <w:rPr>
          <w:color w:val="000000"/>
          <w:sz w:val="28"/>
          <w:szCs w:val="28"/>
        </w:rPr>
        <w:t>.</w:t>
      </w:r>
      <w:r w:rsidR="002A1AF6" w:rsidRPr="002A1AF6">
        <w:rPr>
          <w:color w:val="000000"/>
          <w:sz w:val="28"/>
          <w:szCs w:val="28"/>
        </w:rPr>
        <w:tab/>
      </w:r>
      <w:r w:rsidR="00770B5D">
        <w:rPr>
          <w:color w:val="000000"/>
          <w:sz w:val="28"/>
          <w:szCs w:val="28"/>
        </w:rPr>
        <w:tab/>
      </w:r>
      <w:r w:rsidR="00770B5D">
        <w:rPr>
          <w:color w:val="000000"/>
          <w:sz w:val="28"/>
          <w:szCs w:val="28"/>
        </w:rPr>
        <w:tab/>
      </w:r>
      <w:r w:rsidR="00770B5D">
        <w:rPr>
          <w:color w:val="000000"/>
          <w:sz w:val="28"/>
          <w:szCs w:val="28"/>
        </w:rPr>
        <w:tab/>
      </w:r>
      <w:r w:rsidR="00770B5D">
        <w:rPr>
          <w:color w:val="000000"/>
          <w:sz w:val="28"/>
          <w:szCs w:val="28"/>
        </w:rPr>
        <w:tab/>
      </w:r>
      <w:r w:rsidR="00770B5D">
        <w:rPr>
          <w:color w:val="000000"/>
          <w:sz w:val="28"/>
          <w:szCs w:val="28"/>
        </w:rPr>
        <w:tab/>
      </w:r>
      <w:r w:rsidR="00770B5D">
        <w:rPr>
          <w:color w:val="000000"/>
          <w:sz w:val="28"/>
          <w:szCs w:val="28"/>
        </w:rPr>
        <w:tab/>
      </w:r>
      <w:r w:rsidRPr="002A1AF6">
        <w:rPr>
          <w:color w:val="000000"/>
          <w:sz w:val="28"/>
          <w:szCs w:val="28"/>
        </w:rPr>
        <w:t>Создание та</w:t>
      </w:r>
      <w:r w:rsidRPr="002A1AF6">
        <w:rPr>
          <w:color w:val="000000"/>
          <w:sz w:val="28"/>
          <w:szCs w:val="28"/>
        </w:rPr>
        <w:softHyphen/>
        <w:t>кой потребительской ценности товара, которая включала бы в себя всю совокупность свойства собственного товара, а также сопутствующих ему, является важнейшим услови</w:t>
      </w:r>
      <w:r w:rsidRPr="002A1AF6">
        <w:rPr>
          <w:color w:val="000000"/>
          <w:sz w:val="28"/>
          <w:szCs w:val="28"/>
        </w:rPr>
        <w:softHyphen/>
        <w:t>ем выживания на рынке</w:t>
      </w:r>
      <w:r w:rsidR="00234C1F">
        <w:rPr>
          <w:color w:val="000000"/>
          <w:sz w:val="28"/>
          <w:szCs w:val="28"/>
        </w:rPr>
        <w:t xml:space="preserve"> для ЗАО «Гранит-Сервис»</w:t>
      </w:r>
      <w:r w:rsidRPr="002A1AF6">
        <w:rPr>
          <w:color w:val="000000"/>
          <w:sz w:val="28"/>
          <w:szCs w:val="28"/>
        </w:rPr>
        <w:t>.</w:t>
      </w:r>
      <w:r w:rsidR="002A1AF6" w:rsidRPr="002A1AF6">
        <w:rPr>
          <w:color w:val="000000"/>
          <w:sz w:val="28"/>
          <w:szCs w:val="28"/>
        </w:rPr>
        <w:tab/>
      </w:r>
      <w:r w:rsidR="002A1AF6" w:rsidRPr="002A1AF6">
        <w:rPr>
          <w:color w:val="000000"/>
          <w:sz w:val="28"/>
          <w:szCs w:val="28"/>
        </w:rPr>
        <w:tab/>
      </w:r>
      <w:r w:rsidR="00234C1F">
        <w:rPr>
          <w:color w:val="000000"/>
          <w:sz w:val="28"/>
          <w:szCs w:val="28"/>
        </w:rPr>
        <w:t>ЗАО «Гранит-Сервис» при создании конкурентоспособного</w:t>
      </w:r>
      <w:r w:rsidRPr="002A1AF6">
        <w:rPr>
          <w:color w:val="000000"/>
          <w:sz w:val="28"/>
          <w:szCs w:val="28"/>
        </w:rPr>
        <w:t xml:space="preserve"> товар</w:t>
      </w:r>
      <w:r w:rsidR="00234C1F">
        <w:rPr>
          <w:color w:val="000000"/>
          <w:sz w:val="28"/>
          <w:szCs w:val="28"/>
        </w:rPr>
        <w:t>а</w:t>
      </w:r>
      <w:r w:rsidRPr="002A1AF6">
        <w:rPr>
          <w:color w:val="000000"/>
          <w:sz w:val="28"/>
          <w:szCs w:val="28"/>
        </w:rPr>
        <w:t xml:space="preserve">, </w:t>
      </w:r>
      <w:r w:rsidR="00234C1F">
        <w:rPr>
          <w:color w:val="000000"/>
          <w:sz w:val="28"/>
          <w:szCs w:val="28"/>
        </w:rPr>
        <w:t>может применить</w:t>
      </w:r>
      <w:r w:rsidRPr="002A1AF6">
        <w:rPr>
          <w:color w:val="000000"/>
          <w:sz w:val="28"/>
          <w:szCs w:val="28"/>
        </w:rPr>
        <w:t xml:space="preserve"> </w:t>
      </w:r>
      <w:r w:rsidR="00234C1F">
        <w:rPr>
          <w:color w:val="000000"/>
          <w:sz w:val="28"/>
          <w:szCs w:val="28"/>
        </w:rPr>
        <w:t xml:space="preserve">следующие </w:t>
      </w:r>
      <w:r w:rsidRPr="002A1AF6">
        <w:rPr>
          <w:color w:val="000000"/>
          <w:sz w:val="28"/>
          <w:szCs w:val="28"/>
        </w:rPr>
        <w:t>стратегии</w:t>
      </w:r>
      <w:r w:rsidR="00234C1F">
        <w:rPr>
          <w:color w:val="000000"/>
          <w:sz w:val="28"/>
          <w:szCs w:val="28"/>
        </w:rPr>
        <w:t>:</w:t>
      </w:r>
    </w:p>
    <w:p w:rsidR="002A1AF6" w:rsidRDefault="002A1AF6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F3B49" w:rsidRPr="00991B24">
        <w:rPr>
          <w:color w:val="000000"/>
          <w:sz w:val="28"/>
          <w:szCs w:val="28"/>
        </w:rPr>
        <w:t>добиться отличия товаров предприятия в глазах покупателей от товаров конкурентов;</w:t>
      </w:r>
    </w:p>
    <w:p w:rsidR="006F3B49" w:rsidRPr="00991B24" w:rsidRDefault="002A1AF6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F3B49" w:rsidRPr="00991B24">
        <w:rPr>
          <w:color w:val="000000"/>
          <w:sz w:val="28"/>
          <w:szCs w:val="28"/>
        </w:rPr>
        <w:t>выбрать из намеченных к производству товаров один, являющийся наиболее привлекательным для всех по</w:t>
      </w:r>
      <w:r w:rsidR="006F3B49" w:rsidRPr="00991B24">
        <w:rPr>
          <w:color w:val="000000"/>
          <w:sz w:val="28"/>
          <w:szCs w:val="28"/>
        </w:rPr>
        <w:softHyphen/>
        <w:t>купателей, и осуществить на этой основе прорыв на рынке;</w:t>
      </w:r>
    </w:p>
    <w:p w:rsidR="006F3B49" w:rsidRPr="00991B24" w:rsidRDefault="002A1AF6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F3B49" w:rsidRPr="00991B24">
        <w:rPr>
          <w:color w:val="000000"/>
          <w:sz w:val="28"/>
          <w:szCs w:val="28"/>
        </w:rPr>
        <w:t>отыскать новое применение выпускаемым товарам;</w:t>
      </w:r>
    </w:p>
    <w:p w:rsidR="006F3B49" w:rsidRPr="00991B24" w:rsidRDefault="002A1AF6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F3B49" w:rsidRPr="00991B24">
        <w:rPr>
          <w:color w:val="000000"/>
          <w:sz w:val="28"/>
          <w:szCs w:val="28"/>
        </w:rPr>
        <w:t>своевременно изъять экономически неэффективный товар из сбытовой программы предприятия:</w:t>
      </w:r>
    </w:p>
    <w:p w:rsidR="00234C1F" w:rsidRPr="00991B24" w:rsidRDefault="00234C1F" w:rsidP="00234C1F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91B24">
        <w:rPr>
          <w:color w:val="000000"/>
          <w:sz w:val="28"/>
          <w:szCs w:val="28"/>
        </w:rPr>
        <w:t>осуществлять модификацию выпускаемых товаров в соответствии с новыми вкусами и потребностями по</w:t>
      </w:r>
      <w:r w:rsidRPr="00991B24">
        <w:rPr>
          <w:color w:val="000000"/>
          <w:sz w:val="28"/>
          <w:szCs w:val="28"/>
        </w:rPr>
        <w:softHyphen/>
        <w:t>купателей;</w:t>
      </w:r>
    </w:p>
    <w:p w:rsidR="006F3B49" w:rsidRPr="00991B24" w:rsidRDefault="002A1AF6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F3B49" w:rsidRPr="00991B24">
        <w:rPr>
          <w:color w:val="000000"/>
          <w:sz w:val="28"/>
          <w:szCs w:val="28"/>
        </w:rPr>
        <w:t>найти выход на новые рынки, как со старыми, так и с новыми товарами;</w:t>
      </w:r>
    </w:p>
    <w:p w:rsidR="006F3B49" w:rsidRPr="00991B24" w:rsidRDefault="002A1AF6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F3B49" w:rsidRPr="00991B24">
        <w:rPr>
          <w:color w:val="000000"/>
          <w:sz w:val="28"/>
          <w:szCs w:val="28"/>
        </w:rPr>
        <w:t>регулярно развивать и совершенствовать систему сер</w:t>
      </w:r>
      <w:r w:rsidR="006F3B49" w:rsidRPr="00991B24">
        <w:rPr>
          <w:color w:val="000000"/>
          <w:sz w:val="28"/>
          <w:szCs w:val="28"/>
        </w:rPr>
        <w:softHyphen/>
        <w:t>висного обслуживания реализуемых товаров и сис</w:t>
      </w:r>
      <w:r w:rsidR="006F3B49" w:rsidRPr="00991B24">
        <w:rPr>
          <w:color w:val="000000"/>
          <w:sz w:val="28"/>
          <w:szCs w:val="28"/>
        </w:rPr>
        <w:softHyphen/>
        <w:t>те</w:t>
      </w:r>
      <w:r w:rsidR="00F25724">
        <w:rPr>
          <w:color w:val="000000"/>
          <w:sz w:val="28"/>
          <w:szCs w:val="28"/>
        </w:rPr>
        <w:t>му стимулирования сбыта в целом.</w:t>
      </w:r>
    </w:p>
    <w:p w:rsidR="006F3B49" w:rsidRPr="00991B24" w:rsidRDefault="006F3B49" w:rsidP="003E4243">
      <w:pPr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 w:rsidRPr="00991B24">
        <w:rPr>
          <w:color w:val="000000"/>
          <w:sz w:val="28"/>
          <w:szCs w:val="28"/>
        </w:rPr>
        <w:t>Исходя из оценки существующей и перспективно</w:t>
      </w:r>
      <w:r w:rsidR="009351F0">
        <w:rPr>
          <w:color w:val="000000"/>
          <w:sz w:val="28"/>
          <w:szCs w:val="28"/>
        </w:rPr>
        <w:t>й кон</w:t>
      </w:r>
      <w:r w:rsidR="009351F0">
        <w:rPr>
          <w:color w:val="000000"/>
          <w:sz w:val="28"/>
          <w:szCs w:val="28"/>
        </w:rPr>
        <w:softHyphen/>
        <w:t>курентоспособности товара, руководству ЗАО «Гранит-Сервис» следует  принять</w:t>
      </w:r>
      <w:r w:rsidRPr="00991B24">
        <w:rPr>
          <w:color w:val="000000"/>
          <w:sz w:val="28"/>
          <w:szCs w:val="28"/>
        </w:rPr>
        <w:t xml:space="preserve"> решение о даль</w:t>
      </w:r>
      <w:r w:rsidRPr="00991B24">
        <w:rPr>
          <w:color w:val="000000"/>
          <w:sz w:val="28"/>
          <w:szCs w:val="28"/>
        </w:rPr>
        <w:softHyphen/>
        <w:t>нейшей производственно-сбытовой политике:</w:t>
      </w:r>
    </w:p>
    <w:p w:rsidR="006F3B49" w:rsidRPr="00991B24" w:rsidRDefault="003E4243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F3B49" w:rsidRPr="00991B24">
        <w:rPr>
          <w:color w:val="000000"/>
          <w:sz w:val="28"/>
          <w:szCs w:val="28"/>
        </w:rPr>
        <w:t>продолжать ли производство данного товара и его сбыт;</w:t>
      </w:r>
    </w:p>
    <w:p w:rsidR="006F3B49" w:rsidRPr="00991B24" w:rsidRDefault="003E4243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F3B49" w:rsidRPr="00991B24">
        <w:rPr>
          <w:color w:val="000000"/>
          <w:sz w:val="28"/>
          <w:szCs w:val="28"/>
        </w:rPr>
        <w:t>провести ли модернизацию для превращения товара в товар рыночной новизны;</w:t>
      </w:r>
    </w:p>
    <w:p w:rsidR="006F3B49" w:rsidRPr="00991B24" w:rsidRDefault="003E4243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F3B49" w:rsidRPr="00991B24">
        <w:rPr>
          <w:color w:val="000000"/>
          <w:sz w:val="28"/>
          <w:szCs w:val="28"/>
        </w:rPr>
        <w:t>снять ли его с производства и приступить к выпуску нового товара;</w:t>
      </w:r>
    </w:p>
    <w:p w:rsidR="006F3B49" w:rsidRPr="00991B24" w:rsidRDefault="009351F0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стоит</w:t>
      </w:r>
      <w:r w:rsidR="006F3B49" w:rsidRPr="00991B24">
        <w:rPr>
          <w:color w:val="000000"/>
          <w:sz w:val="28"/>
          <w:szCs w:val="28"/>
        </w:rPr>
        <w:t xml:space="preserve"> </w:t>
      </w:r>
      <w:r w:rsidRPr="00991B24">
        <w:rPr>
          <w:color w:val="000000"/>
          <w:sz w:val="28"/>
          <w:szCs w:val="28"/>
        </w:rPr>
        <w:t xml:space="preserve">ли </w:t>
      </w:r>
      <w:r w:rsidR="006F3B49" w:rsidRPr="00991B24">
        <w:rPr>
          <w:color w:val="000000"/>
          <w:sz w:val="28"/>
          <w:szCs w:val="28"/>
        </w:rPr>
        <w:t>приступить к поиску нового рынка сбыта с учетом достаточности финансовых и материальных ресурсов, наличия товаропроводящей и сбытовой сети, возможностей обеспечения сервиса проданного то</w:t>
      </w:r>
      <w:r w:rsidR="006F3B49" w:rsidRPr="00991B24">
        <w:rPr>
          <w:color w:val="000000"/>
          <w:sz w:val="28"/>
          <w:szCs w:val="28"/>
        </w:rPr>
        <w:softHyphen/>
        <w:t>вара.</w:t>
      </w:r>
    </w:p>
    <w:p w:rsidR="006F3B49" w:rsidRPr="00991B24" w:rsidRDefault="00316BB5" w:rsidP="002E6B7E">
      <w:pPr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Руководством ЗАО «Гранит-Сервис», несомненно,</w:t>
      </w:r>
      <w:r w:rsidR="006F3B49" w:rsidRPr="00991B24">
        <w:rPr>
          <w:color w:val="000000"/>
          <w:sz w:val="28"/>
          <w:szCs w:val="28"/>
        </w:rPr>
        <w:t xml:space="preserve"> должен изучаться вопрос о собственных возможностях обеспече</w:t>
      </w:r>
      <w:r w:rsidR="006F3B49" w:rsidRPr="00991B24">
        <w:rPr>
          <w:color w:val="000000"/>
          <w:sz w:val="28"/>
          <w:szCs w:val="28"/>
        </w:rPr>
        <w:softHyphen/>
        <w:t>ния такого объема производства товара, который позволил бы овладеть запланированными долями намеченного рын</w:t>
      </w:r>
      <w:r w:rsidR="006F3B49" w:rsidRPr="00991B24">
        <w:rPr>
          <w:color w:val="000000"/>
          <w:sz w:val="28"/>
          <w:szCs w:val="28"/>
        </w:rPr>
        <w:softHyphen/>
        <w:t>ка в целях обеспечения рентабельности производства и сбы</w:t>
      </w:r>
      <w:r w:rsidR="006F3B49" w:rsidRPr="00991B24">
        <w:rPr>
          <w:color w:val="000000"/>
          <w:sz w:val="28"/>
          <w:szCs w:val="28"/>
        </w:rPr>
        <w:softHyphen/>
        <w:t>та. Очень важен вопрос ресурсного обеспечения предпри</w:t>
      </w:r>
      <w:r w:rsidR="006F3B49" w:rsidRPr="00991B24">
        <w:rPr>
          <w:color w:val="000000"/>
          <w:sz w:val="28"/>
          <w:szCs w:val="28"/>
        </w:rPr>
        <w:softHyphen/>
        <w:t xml:space="preserve">ятия </w:t>
      </w:r>
      <w:r>
        <w:rPr>
          <w:color w:val="000000"/>
          <w:sz w:val="28"/>
          <w:szCs w:val="28"/>
        </w:rPr>
        <w:t>о возможности</w:t>
      </w:r>
      <w:r w:rsidR="006F3B49" w:rsidRPr="00991B24">
        <w:rPr>
          <w:color w:val="000000"/>
          <w:sz w:val="28"/>
          <w:szCs w:val="28"/>
        </w:rPr>
        <w:t xml:space="preserve"> приобрести необходимые материалы, комплектующие изделия, полуфабрикаты, привлечь тре</w:t>
      </w:r>
      <w:r w:rsidR="006F3B49" w:rsidRPr="00991B24">
        <w:rPr>
          <w:color w:val="000000"/>
          <w:sz w:val="28"/>
          <w:szCs w:val="28"/>
        </w:rPr>
        <w:softHyphen/>
        <w:t>буемые финансовые ресурсы и необходимые с соответству</w:t>
      </w:r>
      <w:r w:rsidR="006F3B49" w:rsidRPr="00991B24">
        <w:rPr>
          <w:color w:val="000000"/>
          <w:sz w:val="28"/>
          <w:szCs w:val="28"/>
        </w:rPr>
        <w:softHyphen/>
        <w:t>ющим уровнем квалификации кадры.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К</w:t>
      </w:r>
      <w:r w:rsidR="006F3B49" w:rsidRPr="00991B24">
        <w:rPr>
          <w:color w:val="000000"/>
          <w:sz w:val="28"/>
          <w:szCs w:val="28"/>
        </w:rPr>
        <w:t>лючевым моментом в завоевании позиций на рынке относительно многочисленных конкурентов является своев</w:t>
      </w:r>
      <w:r w:rsidR="006F3B49" w:rsidRPr="00991B24">
        <w:rPr>
          <w:color w:val="000000"/>
          <w:sz w:val="28"/>
          <w:szCs w:val="28"/>
        </w:rPr>
        <w:softHyphen/>
        <w:t>ременное обновление производимых товаров, подготовка и организация произ</w:t>
      </w:r>
      <w:r>
        <w:rPr>
          <w:color w:val="000000"/>
          <w:sz w:val="28"/>
          <w:szCs w:val="28"/>
        </w:rPr>
        <w:t xml:space="preserve">водства новых видов продукции. </w:t>
      </w:r>
      <w:r w:rsidR="006F3B49" w:rsidRPr="00991B24">
        <w:rPr>
          <w:color w:val="000000"/>
          <w:sz w:val="28"/>
          <w:szCs w:val="28"/>
        </w:rPr>
        <w:t xml:space="preserve">В основе концепции создания нового товара </w:t>
      </w:r>
      <w:r>
        <w:rPr>
          <w:color w:val="000000"/>
          <w:sz w:val="28"/>
          <w:szCs w:val="28"/>
        </w:rPr>
        <w:t xml:space="preserve">ЗАО «Гранит-Сервис» </w:t>
      </w:r>
      <w:r w:rsidR="006F3B49" w:rsidRPr="00991B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 быть положено</w:t>
      </w:r>
      <w:r w:rsidR="006F3B49" w:rsidRPr="00991B24">
        <w:rPr>
          <w:color w:val="000000"/>
          <w:sz w:val="28"/>
          <w:szCs w:val="28"/>
        </w:rPr>
        <w:t xml:space="preserve"> не столько соблюдение традиционных стремлений к достижению новых технических и технико-экономических параметров, сколько стремление создать </w:t>
      </w:r>
      <w:r>
        <w:rPr>
          <w:color w:val="000000"/>
          <w:sz w:val="28"/>
          <w:szCs w:val="28"/>
        </w:rPr>
        <w:t>«</w:t>
      </w:r>
      <w:r w:rsidR="006F3B49" w:rsidRPr="00991B24">
        <w:rPr>
          <w:color w:val="000000"/>
          <w:sz w:val="28"/>
          <w:szCs w:val="28"/>
        </w:rPr>
        <w:t>товар рыночной новизны</w:t>
      </w:r>
      <w:r>
        <w:rPr>
          <w:color w:val="000000"/>
          <w:sz w:val="28"/>
          <w:szCs w:val="28"/>
        </w:rPr>
        <w:t>»</w:t>
      </w:r>
      <w:r w:rsidR="006F3B49" w:rsidRPr="00991B24">
        <w:rPr>
          <w:color w:val="000000"/>
          <w:sz w:val="28"/>
          <w:szCs w:val="28"/>
        </w:rPr>
        <w:t xml:space="preserve"> с высоким уровнем конкурентоспособности отно</w:t>
      </w:r>
      <w:r w:rsidR="006F3B49" w:rsidRPr="00991B24">
        <w:rPr>
          <w:color w:val="000000"/>
          <w:sz w:val="28"/>
          <w:szCs w:val="28"/>
        </w:rPr>
        <w:softHyphen/>
        <w:t>сительно других аналогичных товаров.</w:t>
      </w:r>
    </w:p>
    <w:p w:rsidR="006F3B49" w:rsidRPr="00991B24" w:rsidRDefault="00316BB5" w:rsidP="006F3B49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</w:t>
      </w:r>
      <w:r w:rsidR="006F3B49" w:rsidRPr="00991B24">
        <w:rPr>
          <w:color w:val="000000"/>
          <w:sz w:val="28"/>
          <w:szCs w:val="28"/>
        </w:rPr>
        <w:t>предварительной оценки идеи о создании ново</w:t>
      </w:r>
      <w:r w:rsidR="006F3B49" w:rsidRPr="00991B24">
        <w:rPr>
          <w:color w:val="000000"/>
          <w:sz w:val="28"/>
          <w:szCs w:val="28"/>
        </w:rPr>
        <w:softHyphen/>
        <w:t xml:space="preserve">го товара </w:t>
      </w:r>
      <w:r>
        <w:rPr>
          <w:color w:val="000000"/>
          <w:sz w:val="28"/>
          <w:szCs w:val="28"/>
        </w:rPr>
        <w:t>руководству ЗАО «Гранит-Сервис» следует провести:</w:t>
      </w:r>
      <w:r w:rsidR="006F3B49" w:rsidRPr="00991B24">
        <w:rPr>
          <w:color w:val="000000"/>
          <w:sz w:val="28"/>
          <w:szCs w:val="28"/>
        </w:rPr>
        <w:t xml:space="preserve"> тщательный анализ преимущества потребителя при переходе на покупку новой продукции;</w:t>
      </w:r>
      <w:r>
        <w:rPr>
          <w:color w:val="000000"/>
          <w:sz w:val="28"/>
          <w:szCs w:val="28"/>
        </w:rPr>
        <w:t xml:space="preserve"> изучить </w:t>
      </w:r>
      <w:r w:rsidR="006F3B49" w:rsidRPr="00991B24">
        <w:rPr>
          <w:color w:val="000000"/>
          <w:sz w:val="28"/>
          <w:szCs w:val="28"/>
        </w:rPr>
        <w:t xml:space="preserve">емкость рынка и трудности проникновения на него; </w:t>
      </w:r>
      <w:r>
        <w:rPr>
          <w:color w:val="000000"/>
          <w:sz w:val="28"/>
          <w:szCs w:val="28"/>
        </w:rPr>
        <w:t xml:space="preserve">рассмотреть </w:t>
      </w:r>
      <w:r w:rsidR="006F3B49" w:rsidRPr="00991B24">
        <w:rPr>
          <w:color w:val="000000"/>
          <w:sz w:val="28"/>
          <w:szCs w:val="28"/>
        </w:rPr>
        <w:t>харак</w:t>
      </w:r>
      <w:r w:rsidR="006F3B49" w:rsidRPr="00991B24">
        <w:rPr>
          <w:color w:val="000000"/>
          <w:sz w:val="28"/>
          <w:szCs w:val="28"/>
        </w:rPr>
        <w:softHyphen/>
        <w:t xml:space="preserve">тер и острота конкуренции по аналогичной продукции; </w:t>
      </w:r>
      <w:r>
        <w:rPr>
          <w:color w:val="000000"/>
          <w:sz w:val="28"/>
          <w:szCs w:val="28"/>
        </w:rPr>
        <w:t xml:space="preserve">определить </w:t>
      </w:r>
      <w:r w:rsidR="006F3B49" w:rsidRPr="00991B24">
        <w:rPr>
          <w:color w:val="000000"/>
          <w:sz w:val="28"/>
          <w:szCs w:val="28"/>
        </w:rPr>
        <w:t xml:space="preserve">возможности конкурентов выхода на этот же </w:t>
      </w:r>
      <w:r>
        <w:rPr>
          <w:color w:val="000000"/>
          <w:sz w:val="28"/>
          <w:szCs w:val="28"/>
        </w:rPr>
        <w:t>рынок с аналогич</w:t>
      </w:r>
      <w:r>
        <w:rPr>
          <w:color w:val="000000"/>
          <w:sz w:val="28"/>
          <w:szCs w:val="28"/>
        </w:rPr>
        <w:softHyphen/>
        <w:t xml:space="preserve">ной продукцией. Далее </w:t>
      </w:r>
      <w:r w:rsidR="006F3B49" w:rsidRPr="00991B24">
        <w:rPr>
          <w:color w:val="000000"/>
          <w:sz w:val="28"/>
          <w:szCs w:val="28"/>
        </w:rPr>
        <w:t xml:space="preserve">руководством предприятия </w:t>
      </w:r>
      <w:r>
        <w:rPr>
          <w:color w:val="000000"/>
          <w:sz w:val="28"/>
          <w:szCs w:val="28"/>
        </w:rPr>
        <w:t>дается</w:t>
      </w:r>
      <w:r w:rsidR="006F3B49" w:rsidRPr="00991B24">
        <w:rPr>
          <w:color w:val="000000"/>
          <w:sz w:val="28"/>
          <w:szCs w:val="28"/>
        </w:rPr>
        <w:t xml:space="preserve"> оценка экономической эффективности в</w:t>
      </w:r>
      <w:r>
        <w:rPr>
          <w:color w:val="000000"/>
          <w:sz w:val="28"/>
          <w:szCs w:val="28"/>
        </w:rPr>
        <w:t>ыпуска нового изде</w:t>
      </w:r>
      <w:r>
        <w:rPr>
          <w:color w:val="000000"/>
          <w:sz w:val="28"/>
          <w:szCs w:val="28"/>
        </w:rPr>
        <w:softHyphen/>
        <w:t>лия.</w:t>
      </w:r>
      <w:r>
        <w:rPr>
          <w:color w:val="000000"/>
          <w:sz w:val="28"/>
          <w:szCs w:val="28"/>
        </w:rPr>
        <w:tab/>
        <w:t xml:space="preserve">Для </w:t>
      </w:r>
      <w:r w:rsidR="006F3B49" w:rsidRPr="00991B24">
        <w:rPr>
          <w:color w:val="000000"/>
          <w:sz w:val="28"/>
          <w:szCs w:val="28"/>
        </w:rPr>
        <w:t>оценк</w:t>
      </w:r>
      <w:r>
        <w:rPr>
          <w:color w:val="000000"/>
          <w:sz w:val="28"/>
          <w:szCs w:val="28"/>
        </w:rPr>
        <w:t xml:space="preserve">и </w:t>
      </w:r>
      <w:r w:rsidRPr="00991B24">
        <w:rPr>
          <w:color w:val="000000"/>
          <w:sz w:val="28"/>
          <w:szCs w:val="28"/>
        </w:rPr>
        <w:t>экономической эффективности в</w:t>
      </w:r>
      <w:r>
        <w:rPr>
          <w:color w:val="000000"/>
          <w:sz w:val="28"/>
          <w:szCs w:val="28"/>
        </w:rPr>
        <w:t>ыпуска нового изде</w:t>
      </w:r>
      <w:r>
        <w:rPr>
          <w:color w:val="000000"/>
          <w:sz w:val="28"/>
          <w:szCs w:val="28"/>
        </w:rPr>
        <w:softHyphen/>
        <w:t>лия</w:t>
      </w:r>
      <w:r w:rsidR="006F3B49" w:rsidRPr="00991B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 составить калькуляцию</w:t>
      </w:r>
      <w:r w:rsidR="006F3B49" w:rsidRPr="00991B24">
        <w:rPr>
          <w:color w:val="000000"/>
          <w:sz w:val="28"/>
          <w:szCs w:val="28"/>
        </w:rPr>
        <w:t xml:space="preserve"> себестоимости из</w:t>
      </w:r>
      <w:r>
        <w:rPr>
          <w:color w:val="000000"/>
          <w:sz w:val="28"/>
          <w:szCs w:val="28"/>
        </w:rPr>
        <w:t>готовления и сбыта и определить</w:t>
      </w:r>
      <w:r w:rsidR="006F3B49" w:rsidRPr="00991B24">
        <w:rPr>
          <w:color w:val="000000"/>
          <w:sz w:val="28"/>
          <w:szCs w:val="28"/>
        </w:rPr>
        <w:t xml:space="preserve"> возможные поступления средств от продаж. Сопоставление расходов с доходами позволяет ре</w:t>
      </w:r>
      <w:r w:rsidR="006F3B49" w:rsidRPr="00991B24">
        <w:rPr>
          <w:color w:val="000000"/>
          <w:sz w:val="28"/>
          <w:szCs w:val="28"/>
        </w:rPr>
        <w:softHyphen/>
        <w:t>шить вопрос о целесообраз</w:t>
      </w:r>
      <w:r>
        <w:rPr>
          <w:color w:val="000000"/>
          <w:sz w:val="28"/>
          <w:szCs w:val="28"/>
        </w:rPr>
        <w:t>ности запуска нового производст</w:t>
      </w:r>
      <w:r w:rsidR="006F3B49" w:rsidRPr="00991B24">
        <w:rPr>
          <w:color w:val="000000"/>
          <w:sz w:val="28"/>
          <w:szCs w:val="28"/>
        </w:rPr>
        <w:t xml:space="preserve">ва. </w:t>
      </w:r>
      <w:r>
        <w:rPr>
          <w:color w:val="000000"/>
          <w:sz w:val="28"/>
          <w:szCs w:val="28"/>
        </w:rPr>
        <w:t>Далее следует разработать</w:t>
      </w:r>
      <w:r w:rsidR="006F3B49" w:rsidRPr="00991B24">
        <w:rPr>
          <w:color w:val="000000"/>
          <w:sz w:val="28"/>
          <w:szCs w:val="28"/>
        </w:rPr>
        <w:t xml:space="preserve"> детальный бизнес-план </w:t>
      </w:r>
      <w:r>
        <w:rPr>
          <w:color w:val="000000"/>
          <w:sz w:val="28"/>
          <w:szCs w:val="28"/>
        </w:rPr>
        <w:t>выпуска нового изделия, исследовать</w:t>
      </w:r>
      <w:r w:rsidR="006F3B49" w:rsidRPr="00991B24">
        <w:rPr>
          <w:color w:val="000000"/>
          <w:sz w:val="28"/>
          <w:szCs w:val="28"/>
        </w:rPr>
        <w:t xml:space="preserve"> источн</w:t>
      </w:r>
      <w:r>
        <w:rPr>
          <w:color w:val="000000"/>
          <w:sz w:val="28"/>
          <w:szCs w:val="28"/>
        </w:rPr>
        <w:t>ики снабжения, и разра</w:t>
      </w:r>
      <w:r>
        <w:rPr>
          <w:color w:val="000000"/>
          <w:sz w:val="28"/>
          <w:szCs w:val="28"/>
        </w:rPr>
        <w:softHyphen/>
        <w:t>ботать</w:t>
      </w:r>
      <w:r w:rsidR="006F3B49" w:rsidRPr="00991B24">
        <w:rPr>
          <w:color w:val="000000"/>
          <w:sz w:val="28"/>
          <w:szCs w:val="28"/>
        </w:rPr>
        <w:t xml:space="preserve"> комплекс мер по обеспечению реализации товара от рекламы до технического обслуживания.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F3B49" w:rsidRPr="00991B24">
        <w:rPr>
          <w:color w:val="000000"/>
          <w:sz w:val="28"/>
          <w:szCs w:val="28"/>
        </w:rPr>
        <w:t>На принятие решения о выпуске нового товара реша</w:t>
      </w:r>
      <w:r w:rsidR="006F3B49" w:rsidRPr="00991B24">
        <w:rPr>
          <w:color w:val="000000"/>
          <w:sz w:val="28"/>
          <w:szCs w:val="28"/>
        </w:rPr>
        <w:softHyphen/>
        <w:t>ющее влияние оказывают два фактора:</w:t>
      </w:r>
      <w:r w:rsidR="0012603D">
        <w:rPr>
          <w:color w:val="000000"/>
          <w:sz w:val="28"/>
          <w:szCs w:val="28"/>
        </w:rPr>
        <w:t xml:space="preserve"> производственный (следует определить и оценить</w:t>
      </w:r>
      <w:r w:rsidR="006F3B49" w:rsidRPr="00991B24">
        <w:rPr>
          <w:color w:val="000000"/>
          <w:sz w:val="28"/>
          <w:szCs w:val="28"/>
        </w:rPr>
        <w:t xml:space="preserve"> уро</w:t>
      </w:r>
      <w:r w:rsidR="006F3B49" w:rsidRPr="00991B24">
        <w:rPr>
          <w:color w:val="000000"/>
          <w:sz w:val="28"/>
          <w:szCs w:val="28"/>
        </w:rPr>
        <w:softHyphen/>
      </w:r>
      <w:r w:rsidR="0012603D">
        <w:rPr>
          <w:color w:val="000000"/>
          <w:sz w:val="28"/>
          <w:szCs w:val="28"/>
        </w:rPr>
        <w:t xml:space="preserve">вень наличия ресурсов и составить калькуляцию </w:t>
      </w:r>
      <w:r w:rsidR="006F3B49" w:rsidRPr="00991B24">
        <w:rPr>
          <w:color w:val="000000"/>
          <w:sz w:val="28"/>
          <w:szCs w:val="28"/>
        </w:rPr>
        <w:t>совокупных издержек</w:t>
      </w:r>
      <w:r w:rsidR="0012603D">
        <w:rPr>
          <w:color w:val="000000"/>
          <w:sz w:val="28"/>
          <w:szCs w:val="28"/>
        </w:rPr>
        <w:t>)</w:t>
      </w:r>
      <w:r w:rsidR="006F3B49" w:rsidRPr="00991B24">
        <w:rPr>
          <w:color w:val="000000"/>
          <w:sz w:val="28"/>
          <w:szCs w:val="28"/>
        </w:rPr>
        <w:t>;</w:t>
      </w:r>
      <w:r w:rsidR="0012603D">
        <w:rPr>
          <w:color w:val="000000"/>
          <w:sz w:val="28"/>
          <w:szCs w:val="28"/>
        </w:rPr>
        <w:t xml:space="preserve"> </w:t>
      </w:r>
      <w:r w:rsidR="006F3B49" w:rsidRPr="00991B24">
        <w:rPr>
          <w:color w:val="000000"/>
          <w:sz w:val="28"/>
          <w:szCs w:val="28"/>
        </w:rPr>
        <w:t xml:space="preserve">рыночный </w:t>
      </w:r>
      <w:r w:rsidR="0012603D">
        <w:rPr>
          <w:color w:val="000000"/>
          <w:sz w:val="28"/>
          <w:szCs w:val="28"/>
        </w:rPr>
        <w:t>(необходимо изучить и оценить</w:t>
      </w:r>
      <w:r w:rsidR="006F3B49" w:rsidRPr="00991B24">
        <w:rPr>
          <w:color w:val="000000"/>
          <w:sz w:val="28"/>
          <w:szCs w:val="28"/>
        </w:rPr>
        <w:t xml:space="preserve"> возможности создания конкурентоспособного товара</w:t>
      </w:r>
      <w:r w:rsidR="0012603D">
        <w:rPr>
          <w:color w:val="000000"/>
          <w:sz w:val="28"/>
          <w:szCs w:val="28"/>
        </w:rPr>
        <w:t>)</w:t>
      </w:r>
      <w:r w:rsidR="006F3B49" w:rsidRPr="00991B24">
        <w:rPr>
          <w:color w:val="000000"/>
          <w:sz w:val="28"/>
          <w:szCs w:val="28"/>
        </w:rPr>
        <w:t>.</w:t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</w:r>
      <w:r w:rsidR="006F3B49" w:rsidRPr="00991B24">
        <w:rPr>
          <w:color w:val="000000"/>
          <w:sz w:val="28"/>
          <w:szCs w:val="28"/>
        </w:rPr>
        <w:t xml:space="preserve">При выработке рыночной стратегии </w:t>
      </w:r>
      <w:r w:rsidR="0012603D">
        <w:rPr>
          <w:color w:val="000000"/>
          <w:sz w:val="28"/>
          <w:szCs w:val="28"/>
        </w:rPr>
        <w:t xml:space="preserve">ЗАО «Гранит-Сервис» необходимо научиться своевременно </w:t>
      </w:r>
      <w:r w:rsidR="006F3B49" w:rsidRPr="00991B24">
        <w:rPr>
          <w:color w:val="000000"/>
          <w:sz w:val="28"/>
          <w:szCs w:val="28"/>
        </w:rPr>
        <w:t>изымать экономически неэффектив</w:t>
      </w:r>
      <w:r w:rsidR="006F3B49" w:rsidRPr="00991B24">
        <w:rPr>
          <w:color w:val="000000"/>
          <w:sz w:val="28"/>
          <w:szCs w:val="28"/>
        </w:rPr>
        <w:softHyphen/>
        <w:t>ный товар из производственной программы  фирмы.</w:t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  <w:t xml:space="preserve">Также ЗАО «Гранит-Сервис» с целью повышения конкурентоспособности товара может реализовать </w:t>
      </w:r>
      <w:r w:rsidR="006F3B49" w:rsidRPr="00991B24">
        <w:rPr>
          <w:color w:val="000000"/>
          <w:sz w:val="28"/>
          <w:szCs w:val="28"/>
        </w:rPr>
        <w:t>своевремен</w:t>
      </w:r>
      <w:r w:rsidR="006F3B49" w:rsidRPr="00991B24">
        <w:rPr>
          <w:color w:val="000000"/>
          <w:sz w:val="28"/>
          <w:szCs w:val="28"/>
        </w:rPr>
        <w:softHyphen/>
        <w:t>ное оказание комплекса услуг, связанных со сбытом и ис</w:t>
      </w:r>
      <w:r w:rsidR="006F3B49" w:rsidRPr="00991B24">
        <w:rPr>
          <w:color w:val="000000"/>
          <w:sz w:val="28"/>
          <w:szCs w:val="28"/>
        </w:rPr>
        <w:softHyphen/>
        <w:t xml:space="preserve">пользованием </w:t>
      </w:r>
      <w:r w:rsidR="0012603D">
        <w:rPr>
          <w:color w:val="000000"/>
          <w:sz w:val="28"/>
          <w:szCs w:val="28"/>
        </w:rPr>
        <w:t>продукции предприятия,</w:t>
      </w:r>
      <w:r w:rsidR="006F3B49" w:rsidRPr="00991B24">
        <w:rPr>
          <w:color w:val="000000"/>
          <w:sz w:val="28"/>
          <w:szCs w:val="28"/>
        </w:rPr>
        <w:t xml:space="preserve"> т.е. сервисное обслу</w:t>
      </w:r>
      <w:r w:rsidR="006F3B49" w:rsidRPr="00991B24">
        <w:rPr>
          <w:color w:val="000000"/>
          <w:sz w:val="28"/>
          <w:szCs w:val="28"/>
        </w:rPr>
        <w:softHyphen/>
        <w:t>живание.</w:t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  <w:t xml:space="preserve">Для ЗАО «Гранит-Сервис» </w:t>
      </w:r>
      <w:r w:rsidR="006F3B49" w:rsidRPr="00991B24">
        <w:rPr>
          <w:color w:val="000000"/>
          <w:sz w:val="28"/>
          <w:szCs w:val="28"/>
        </w:rPr>
        <w:t>очень важны</w:t>
      </w:r>
      <w:r w:rsidR="0012603D">
        <w:rPr>
          <w:color w:val="000000"/>
          <w:sz w:val="28"/>
          <w:szCs w:val="28"/>
        </w:rPr>
        <w:t>ми являются</w:t>
      </w:r>
      <w:r w:rsidR="006F3B49" w:rsidRPr="00991B24">
        <w:rPr>
          <w:color w:val="000000"/>
          <w:sz w:val="28"/>
          <w:szCs w:val="28"/>
        </w:rPr>
        <w:t xml:space="preserve"> аналитико-поисковые усилия в этой </w:t>
      </w:r>
      <w:r w:rsidR="0012603D">
        <w:rPr>
          <w:color w:val="000000"/>
          <w:sz w:val="28"/>
          <w:szCs w:val="28"/>
        </w:rPr>
        <w:t>нахождения новых рынков сбыта и выхода на них</w:t>
      </w:r>
      <w:r w:rsidR="006F3B49" w:rsidRPr="00991B24">
        <w:rPr>
          <w:color w:val="000000"/>
          <w:sz w:val="28"/>
          <w:szCs w:val="28"/>
        </w:rPr>
        <w:t>. Новые рын</w:t>
      </w:r>
      <w:r w:rsidR="006F3B49" w:rsidRPr="00991B24">
        <w:rPr>
          <w:color w:val="000000"/>
          <w:sz w:val="28"/>
          <w:szCs w:val="28"/>
        </w:rPr>
        <w:softHyphen/>
        <w:t>ки сбыта решающим образом могут изменить конкурентос</w:t>
      </w:r>
      <w:r w:rsidR="006F3B49" w:rsidRPr="00991B24">
        <w:rPr>
          <w:color w:val="000000"/>
          <w:sz w:val="28"/>
          <w:szCs w:val="28"/>
        </w:rPr>
        <w:softHyphen/>
        <w:t>пособность товара и рентабельность сбытовой деятельнос</w:t>
      </w:r>
      <w:r w:rsidR="006F3B49" w:rsidRPr="00991B24">
        <w:rPr>
          <w:color w:val="000000"/>
          <w:sz w:val="28"/>
          <w:szCs w:val="28"/>
        </w:rPr>
        <w:softHyphen/>
        <w:t xml:space="preserve">ти. </w:t>
      </w:r>
      <w:r w:rsidR="0012603D">
        <w:rPr>
          <w:color w:val="000000"/>
          <w:sz w:val="28"/>
          <w:szCs w:val="28"/>
        </w:rPr>
        <w:t xml:space="preserve">Таким образом, </w:t>
      </w:r>
      <w:r w:rsidR="006F3B49" w:rsidRPr="00991B24">
        <w:rPr>
          <w:color w:val="000000"/>
          <w:sz w:val="28"/>
          <w:szCs w:val="28"/>
        </w:rPr>
        <w:t xml:space="preserve">для дальнейшего развития конкурентоспособности товара (прежде чем перейти к новому, его модификации, снятию с производства) </w:t>
      </w:r>
      <w:r w:rsidR="0012603D" w:rsidRPr="00991B24">
        <w:rPr>
          <w:color w:val="000000"/>
          <w:sz w:val="28"/>
          <w:szCs w:val="28"/>
        </w:rPr>
        <w:t xml:space="preserve">очень важно </w:t>
      </w:r>
      <w:r w:rsidR="006F3B49" w:rsidRPr="00991B24">
        <w:rPr>
          <w:color w:val="000000"/>
          <w:sz w:val="28"/>
          <w:szCs w:val="28"/>
        </w:rPr>
        <w:t xml:space="preserve">попытаться выйти с ним на новый рынок сбыта, </w:t>
      </w:r>
      <w:r w:rsidR="0012603D">
        <w:rPr>
          <w:color w:val="000000"/>
          <w:sz w:val="28"/>
          <w:szCs w:val="28"/>
        </w:rPr>
        <w:t xml:space="preserve">если </w:t>
      </w:r>
      <w:r w:rsidR="006F3B49" w:rsidRPr="00991B24">
        <w:rPr>
          <w:color w:val="000000"/>
          <w:sz w:val="28"/>
          <w:szCs w:val="28"/>
        </w:rPr>
        <w:t>на внутреннем его кон</w:t>
      </w:r>
      <w:r w:rsidR="0012603D">
        <w:rPr>
          <w:color w:val="000000"/>
          <w:sz w:val="28"/>
          <w:szCs w:val="28"/>
        </w:rPr>
        <w:t>курентоспо</w:t>
      </w:r>
      <w:r w:rsidR="0012603D">
        <w:rPr>
          <w:color w:val="000000"/>
          <w:sz w:val="28"/>
          <w:szCs w:val="28"/>
        </w:rPr>
        <w:softHyphen/>
        <w:t>собность резко упала</w:t>
      </w:r>
      <w:r w:rsidR="006F3B49" w:rsidRPr="00991B24">
        <w:rPr>
          <w:color w:val="000000"/>
          <w:sz w:val="28"/>
          <w:szCs w:val="28"/>
        </w:rPr>
        <w:t>.</w:t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</w:r>
      <w:r w:rsidR="006F3B49" w:rsidRPr="00991B24">
        <w:rPr>
          <w:color w:val="000000"/>
          <w:sz w:val="28"/>
          <w:szCs w:val="28"/>
        </w:rPr>
        <w:t xml:space="preserve">Как выяснилось </w:t>
      </w:r>
      <w:r w:rsidR="0012603D">
        <w:rPr>
          <w:color w:val="000000"/>
          <w:sz w:val="28"/>
          <w:szCs w:val="28"/>
        </w:rPr>
        <w:t xml:space="preserve">в ходе проведенного анализа </w:t>
      </w:r>
      <w:r w:rsidR="006F3B49" w:rsidRPr="00991B24">
        <w:rPr>
          <w:color w:val="000000"/>
          <w:sz w:val="28"/>
          <w:szCs w:val="28"/>
        </w:rPr>
        <w:t>ранее</w:t>
      </w:r>
      <w:r w:rsidR="0012603D">
        <w:rPr>
          <w:color w:val="000000"/>
          <w:sz w:val="28"/>
          <w:szCs w:val="28"/>
        </w:rPr>
        <w:t>,</w:t>
      </w:r>
      <w:r w:rsidR="006F3B49" w:rsidRPr="00991B24">
        <w:rPr>
          <w:color w:val="000000"/>
          <w:sz w:val="28"/>
          <w:szCs w:val="28"/>
        </w:rPr>
        <w:t xml:space="preserve"> наиболее конкурентоспособным товаром </w:t>
      </w:r>
      <w:r w:rsidR="0012603D">
        <w:rPr>
          <w:color w:val="000000"/>
          <w:sz w:val="28"/>
          <w:szCs w:val="28"/>
        </w:rPr>
        <w:t>ЗАО «Гранит-Сервис»</w:t>
      </w:r>
      <w:r w:rsidR="006F3B49" w:rsidRPr="00991B24">
        <w:rPr>
          <w:color w:val="000000"/>
          <w:sz w:val="28"/>
          <w:szCs w:val="28"/>
        </w:rPr>
        <w:t xml:space="preserve">  являются архитектурные изделия, т. к. вес важности данных изделий равен 0,133 и это выше чем у всех остальных изделий на данном предприятии. Продукция завода</w:t>
      </w:r>
      <w:r w:rsidR="0012603D">
        <w:rPr>
          <w:color w:val="000000"/>
          <w:sz w:val="28"/>
          <w:szCs w:val="28"/>
        </w:rPr>
        <w:t xml:space="preserve"> ЗАО «Гранит-Сервис»</w:t>
      </w:r>
      <w:r w:rsidR="006F3B49" w:rsidRPr="00991B24">
        <w:rPr>
          <w:color w:val="000000"/>
          <w:sz w:val="28"/>
          <w:szCs w:val="28"/>
        </w:rPr>
        <w:t xml:space="preserve"> выигрывает, по сравнению с аналогичными изделиями других предприятий, качеством,  ценой (до 25%), а также </w:t>
      </w:r>
      <w:r w:rsidR="0012603D">
        <w:rPr>
          <w:color w:val="000000"/>
          <w:sz w:val="28"/>
          <w:szCs w:val="28"/>
        </w:rPr>
        <w:t>широкой географией рынков сбыта.</w:t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ab/>
      </w:r>
      <w:r w:rsidR="0012603D" w:rsidRPr="002A1AF6">
        <w:rPr>
          <w:sz w:val="28"/>
          <w:szCs w:val="28"/>
        </w:rPr>
        <w:t xml:space="preserve">Среди  технических способов (показателей) повышения качества </w:t>
      </w:r>
      <w:r w:rsidR="0012603D">
        <w:rPr>
          <w:sz w:val="28"/>
          <w:szCs w:val="28"/>
        </w:rPr>
        <w:t xml:space="preserve">товара ЗАО «Гранит-Сервис» </w:t>
      </w:r>
      <w:r w:rsidR="0012603D" w:rsidRPr="002A1AF6">
        <w:rPr>
          <w:sz w:val="28"/>
          <w:szCs w:val="28"/>
        </w:rPr>
        <w:t>определяюще</w:t>
      </w:r>
      <w:r w:rsidR="0012603D">
        <w:rPr>
          <w:sz w:val="28"/>
          <w:szCs w:val="28"/>
        </w:rPr>
        <w:t xml:space="preserve">е место принадлежит постоянному </w:t>
      </w:r>
      <w:r w:rsidR="0012603D" w:rsidRPr="002A1AF6">
        <w:rPr>
          <w:sz w:val="28"/>
          <w:szCs w:val="28"/>
        </w:rPr>
        <w:t>усовершенствованию проектирования, технико-технологической базы предприятия.</w:t>
      </w:r>
      <w:r w:rsidR="002E6B7E">
        <w:rPr>
          <w:sz w:val="28"/>
          <w:szCs w:val="28"/>
        </w:rPr>
        <w:tab/>
      </w:r>
      <w:r w:rsidR="0012603D" w:rsidRPr="002A1AF6">
        <w:rPr>
          <w:sz w:val="28"/>
          <w:szCs w:val="28"/>
        </w:rPr>
        <w:t>К эффективным способам целенаправленного повышения качества продукции</w:t>
      </w:r>
      <w:r w:rsidR="0012603D">
        <w:rPr>
          <w:sz w:val="28"/>
          <w:szCs w:val="28"/>
        </w:rPr>
        <w:t xml:space="preserve"> ЗАО «Гранит-Сервис»</w:t>
      </w:r>
      <w:r w:rsidR="0012603D" w:rsidRPr="002A1AF6">
        <w:rPr>
          <w:sz w:val="28"/>
          <w:szCs w:val="28"/>
        </w:rPr>
        <w:t xml:space="preserve">, ее конкурентоспособности на рынке в целом  </w:t>
      </w:r>
      <w:r w:rsidR="0012603D">
        <w:rPr>
          <w:sz w:val="28"/>
          <w:szCs w:val="28"/>
        </w:rPr>
        <w:t xml:space="preserve">можно отнести </w:t>
      </w:r>
      <w:r w:rsidR="0012603D" w:rsidRPr="002A1AF6">
        <w:rPr>
          <w:sz w:val="28"/>
          <w:szCs w:val="28"/>
        </w:rPr>
        <w:t>улучшение стандартизации как главного инструмента фиксации и обеспечения определенного уровня качества.</w:t>
      </w:r>
      <w:r w:rsidR="002E6B7E">
        <w:rPr>
          <w:sz w:val="28"/>
          <w:szCs w:val="28"/>
        </w:rPr>
        <w:tab/>
      </w:r>
      <w:r w:rsidR="002E6B7E">
        <w:rPr>
          <w:sz w:val="28"/>
          <w:szCs w:val="28"/>
        </w:rPr>
        <w:tab/>
      </w:r>
      <w:r w:rsidR="002E6B7E">
        <w:rPr>
          <w:sz w:val="28"/>
          <w:szCs w:val="28"/>
        </w:rPr>
        <w:tab/>
      </w:r>
      <w:r w:rsidR="002E6B7E">
        <w:rPr>
          <w:sz w:val="28"/>
          <w:szCs w:val="28"/>
        </w:rPr>
        <w:tab/>
      </w:r>
      <w:r w:rsidR="002E6B7E">
        <w:rPr>
          <w:sz w:val="28"/>
          <w:szCs w:val="28"/>
        </w:rPr>
        <w:tab/>
      </w:r>
      <w:r w:rsidR="002E6B7E">
        <w:rPr>
          <w:sz w:val="28"/>
          <w:szCs w:val="28"/>
        </w:rPr>
        <w:tab/>
      </w:r>
      <w:r w:rsidR="002E6B7E">
        <w:rPr>
          <w:sz w:val="28"/>
          <w:szCs w:val="28"/>
        </w:rPr>
        <w:tab/>
      </w:r>
      <w:r w:rsidR="002E6B7E">
        <w:rPr>
          <w:sz w:val="28"/>
          <w:szCs w:val="28"/>
        </w:rPr>
        <w:tab/>
      </w:r>
      <w:r w:rsidR="002E6B7E">
        <w:rPr>
          <w:sz w:val="28"/>
          <w:szCs w:val="28"/>
        </w:rPr>
        <w:tab/>
      </w:r>
      <w:r w:rsidR="002E6B7E">
        <w:rPr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>Основной</w:t>
      </w:r>
      <w:r w:rsidR="002E6B7E" w:rsidRPr="002A1AF6">
        <w:rPr>
          <w:color w:val="000000"/>
          <w:sz w:val="28"/>
          <w:szCs w:val="28"/>
        </w:rPr>
        <w:t xml:space="preserve"> потребностью</w:t>
      </w:r>
      <w:r w:rsidR="002E6B7E">
        <w:rPr>
          <w:color w:val="000000"/>
          <w:sz w:val="28"/>
          <w:szCs w:val="28"/>
        </w:rPr>
        <w:t xml:space="preserve"> ЗАО «Гранит-Сервис» в настоящее время</w:t>
      </w:r>
      <w:r w:rsidR="002E6B7E" w:rsidRPr="002A1AF6">
        <w:rPr>
          <w:color w:val="000000"/>
          <w:sz w:val="28"/>
          <w:szCs w:val="28"/>
        </w:rPr>
        <w:t xml:space="preserve"> является разработка и использование разнообразных форм и методов действующего социально-экономического влияния на всю цепочку процессов формирования и обеспечения производства высококачественной и конкурентоспособной продукцией.</w:t>
      </w:r>
      <w:r w:rsidR="002E6B7E">
        <w:rPr>
          <w:color w:val="000000"/>
          <w:sz w:val="28"/>
          <w:szCs w:val="28"/>
        </w:rPr>
        <w:t xml:space="preserve"> </w:t>
      </w:r>
      <w:r w:rsidR="002E6B7E" w:rsidRPr="002A1AF6">
        <w:rPr>
          <w:color w:val="000000"/>
          <w:sz w:val="28"/>
          <w:szCs w:val="28"/>
        </w:rPr>
        <w:t>Создание та</w:t>
      </w:r>
      <w:r w:rsidR="002E6B7E" w:rsidRPr="002A1AF6">
        <w:rPr>
          <w:color w:val="000000"/>
          <w:sz w:val="28"/>
          <w:szCs w:val="28"/>
        </w:rPr>
        <w:softHyphen/>
        <w:t>кой потребительской ценности товара, которая включала бы в себя всю совокупность свойства собственного товара, а также сопутствующих ему, является важнейшим услови</w:t>
      </w:r>
      <w:r w:rsidR="002E6B7E" w:rsidRPr="002A1AF6">
        <w:rPr>
          <w:color w:val="000000"/>
          <w:sz w:val="28"/>
          <w:szCs w:val="28"/>
        </w:rPr>
        <w:softHyphen/>
        <w:t>ем выживания на рынке</w:t>
      </w:r>
      <w:r w:rsidR="002E6B7E">
        <w:rPr>
          <w:color w:val="000000"/>
          <w:sz w:val="28"/>
          <w:szCs w:val="28"/>
        </w:rPr>
        <w:t xml:space="preserve"> для ЗАО «Гранит-Сервис»</w:t>
      </w:r>
      <w:r w:rsidR="002E6B7E" w:rsidRPr="002A1AF6">
        <w:rPr>
          <w:color w:val="000000"/>
          <w:sz w:val="28"/>
          <w:szCs w:val="28"/>
        </w:rPr>
        <w:t>.</w:t>
      </w:r>
      <w:r w:rsidR="002E6B7E">
        <w:rPr>
          <w:color w:val="000000"/>
          <w:sz w:val="28"/>
          <w:szCs w:val="28"/>
        </w:rPr>
        <w:tab/>
      </w:r>
      <w:r w:rsidR="0012603D">
        <w:rPr>
          <w:color w:val="000000"/>
          <w:sz w:val="28"/>
          <w:szCs w:val="28"/>
        </w:rPr>
        <w:t>Следовательно, можно сделать вывод, что в целях повышения (поддержания) конкурентоспособности товара ЗАО «Гранит-Сервис» в курсовой работе предложен</w:t>
      </w:r>
      <w:r w:rsidR="002E6B7E">
        <w:rPr>
          <w:color w:val="000000"/>
          <w:sz w:val="28"/>
          <w:szCs w:val="28"/>
        </w:rPr>
        <w:t xml:space="preserve">о проработать </w:t>
      </w:r>
      <w:r w:rsidR="0012603D">
        <w:rPr>
          <w:sz w:val="28"/>
          <w:szCs w:val="28"/>
        </w:rPr>
        <w:t xml:space="preserve">обеспечение </w:t>
      </w:r>
      <w:r w:rsidR="0012603D" w:rsidRPr="00F367EC">
        <w:rPr>
          <w:sz w:val="28"/>
          <w:szCs w:val="28"/>
        </w:rPr>
        <w:t xml:space="preserve"> организационного и информационного подкрепления</w:t>
      </w:r>
      <w:r w:rsidR="0012603D">
        <w:rPr>
          <w:sz w:val="28"/>
          <w:szCs w:val="28"/>
        </w:rPr>
        <w:t xml:space="preserve"> товара</w:t>
      </w:r>
      <w:r w:rsidR="0012603D" w:rsidRPr="00F367EC">
        <w:rPr>
          <w:sz w:val="28"/>
          <w:szCs w:val="28"/>
        </w:rPr>
        <w:t xml:space="preserve"> в форме предоставления дополнительных сервисных услуг, а также доведение до потребителей необходимой и достовер</w:t>
      </w:r>
      <w:r w:rsidR="0012603D" w:rsidRPr="00F367EC">
        <w:rPr>
          <w:sz w:val="28"/>
          <w:szCs w:val="28"/>
        </w:rPr>
        <w:softHyphen/>
        <w:t>ной информации</w:t>
      </w:r>
      <w:r w:rsidR="002E6B7E">
        <w:rPr>
          <w:sz w:val="28"/>
          <w:szCs w:val="28"/>
        </w:rPr>
        <w:t>.</w:t>
      </w:r>
      <w:r w:rsidR="0012603D">
        <w:rPr>
          <w:sz w:val="28"/>
          <w:szCs w:val="28"/>
        </w:rPr>
        <w:t xml:space="preserve"> </w:t>
      </w:r>
      <w:r w:rsidR="002E6B7E">
        <w:rPr>
          <w:sz w:val="28"/>
          <w:szCs w:val="28"/>
        </w:rPr>
        <w:tab/>
      </w:r>
      <w:r w:rsidR="002E6B7E" w:rsidRPr="00991B24">
        <w:rPr>
          <w:color w:val="000000"/>
          <w:sz w:val="28"/>
          <w:szCs w:val="28"/>
        </w:rPr>
        <w:t>Исходя из оценки существующей и перспективно</w:t>
      </w:r>
      <w:r w:rsidR="002E6B7E">
        <w:rPr>
          <w:color w:val="000000"/>
          <w:sz w:val="28"/>
          <w:szCs w:val="28"/>
        </w:rPr>
        <w:t>й кон</w:t>
      </w:r>
      <w:r w:rsidR="002E6B7E">
        <w:rPr>
          <w:color w:val="000000"/>
          <w:sz w:val="28"/>
          <w:szCs w:val="28"/>
        </w:rPr>
        <w:softHyphen/>
        <w:t>курентоспособности товара, руководству ЗАО «Гранит-Сервис» следует  принять</w:t>
      </w:r>
      <w:r w:rsidR="002E6B7E" w:rsidRPr="00991B24">
        <w:rPr>
          <w:color w:val="000000"/>
          <w:sz w:val="28"/>
          <w:szCs w:val="28"/>
        </w:rPr>
        <w:t xml:space="preserve"> решение о даль</w:t>
      </w:r>
      <w:r w:rsidR="002E6B7E" w:rsidRPr="00991B24">
        <w:rPr>
          <w:color w:val="000000"/>
          <w:sz w:val="28"/>
          <w:szCs w:val="28"/>
        </w:rPr>
        <w:softHyphen/>
        <w:t>нейшей производственно-сбытовой политике</w:t>
      </w:r>
      <w:r w:rsidR="002E6B7E">
        <w:rPr>
          <w:color w:val="000000"/>
          <w:sz w:val="28"/>
          <w:szCs w:val="28"/>
        </w:rPr>
        <w:t xml:space="preserve">. </w:t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  <w:t xml:space="preserve">Также руководством ЗАО «Гранит-Сервис» </w:t>
      </w:r>
      <w:r w:rsidR="002E6B7E" w:rsidRPr="00991B24">
        <w:rPr>
          <w:color w:val="000000"/>
          <w:sz w:val="28"/>
          <w:szCs w:val="28"/>
        </w:rPr>
        <w:t>должен изучаться вопрос о собственных возможностях обеспече</w:t>
      </w:r>
      <w:r w:rsidR="002E6B7E" w:rsidRPr="00991B24">
        <w:rPr>
          <w:color w:val="000000"/>
          <w:sz w:val="28"/>
          <w:szCs w:val="28"/>
        </w:rPr>
        <w:softHyphen/>
        <w:t>ния такого объема производства товара, который позволил бы овладеть запланированными долями намеченного рын</w:t>
      </w:r>
      <w:r w:rsidR="002E6B7E" w:rsidRPr="00991B24">
        <w:rPr>
          <w:color w:val="000000"/>
          <w:sz w:val="28"/>
          <w:szCs w:val="28"/>
        </w:rPr>
        <w:softHyphen/>
        <w:t>ка в целях обеспечения рентабельности производства и сбы</w:t>
      </w:r>
      <w:r w:rsidR="002E6B7E" w:rsidRPr="00991B24">
        <w:rPr>
          <w:color w:val="000000"/>
          <w:sz w:val="28"/>
          <w:szCs w:val="28"/>
        </w:rPr>
        <w:softHyphen/>
        <w:t>та. Очень важен вопрос ресурсного обеспечения предпри</w:t>
      </w:r>
      <w:r w:rsidR="002E6B7E" w:rsidRPr="00991B24">
        <w:rPr>
          <w:color w:val="000000"/>
          <w:sz w:val="28"/>
          <w:szCs w:val="28"/>
        </w:rPr>
        <w:softHyphen/>
        <w:t xml:space="preserve">ятия </w:t>
      </w:r>
      <w:r w:rsidR="002E6B7E">
        <w:rPr>
          <w:color w:val="000000"/>
          <w:sz w:val="28"/>
          <w:szCs w:val="28"/>
        </w:rPr>
        <w:t>о возможности</w:t>
      </w:r>
      <w:r w:rsidR="002E6B7E" w:rsidRPr="00991B24">
        <w:rPr>
          <w:color w:val="000000"/>
          <w:sz w:val="28"/>
          <w:szCs w:val="28"/>
        </w:rPr>
        <w:t xml:space="preserve"> приобрести необходимые материалы, комплектующие изделия, полуфабрикаты, привлечь тре</w:t>
      </w:r>
      <w:r w:rsidR="002E6B7E" w:rsidRPr="00991B24">
        <w:rPr>
          <w:color w:val="000000"/>
          <w:sz w:val="28"/>
          <w:szCs w:val="28"/>
        </w:rPr>
        <w:softHyphen/>
        <w:t>буемые финансовые ресурсы и необходимые с соответству</w:t>
      </w:r>
      <w:r w:rsidR="002E6B7E" w:rsidRPr="00991B24">
        <w:rPr>
          <w:color w:val="000000"/>
          <w:sz w:val="28"/>
          <w:szCs w:val="28"/>
        </w:rPr>
        <w:softHyphen/>
        <w:t>ющим уровнем квалификации кадры.</w:t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 w:rsidRPr="00991B24">
        <w:rPr>
          <w:color w:val="000000"/>
          <w:sz w:val="28"/>
          <w:szCs w:val="28"/>
        </w:rPr>
        <w:t xml:space="preserve">В основе концепции создания нового товара </w:t>
      </w:r>
      <w:r w:rsidR="002E6B7E">
        <w:rPr>
          <w:color w:val="000000"/>
          <w:sz w:val="28"/>
          <w:szCs w:val="28"/>
        </w:rPr>
        <w:t xml:space="preserve">ЗАО «Гранит-Сервис» </w:t>
      </w:r>
      <w:r w:rsidR="002E6B7E" w:rsidRPr="00991B24">
        <w:rPr>
          <w:color w:val="000000"/>
          <w:sz w:val="28"/>
          <w:szCs w:val="28"/>
        </w:rPr>
        <w:t xml:space="preserve"> </w:t>
      </w:r>
      <w:r w:rsidR="002E6B7E">
        <w:rPr>
          <w:color w:val="000000"/>
          <w:sz w:val="28"/>
          <w:szCs w:val="28"/>
        </w:rPr>
        <w:t>должно быть положено</w:t>
      </w:r>
      <w:r w:rsidR="002E6B7E" w:rsidRPr="00991B24">
        <w:rPr>
          <w:color w:val="000000"/>
          <w:sz w:val="28"/>
          <w:szCs w:val="28"/>
        </w:rPr>
        <w:t xml:space="preserve"> не столько соблюдение традиционных стремлений к достижению новых технических и технико-экономических параметров, сколько стремление создать </w:t>
      </w:r>
      <w:r w:rsidR="002E6B7E">
        <w:rPr>
          <w:color w:val="000000"/>
          <w:sz w:val="28"/>
          <w:szCs w:val="28"/>
        </w:rPr>
        <w:t>«</w:t>
      </w:r>
      <w:r w:rsidR="002E6B7E" w:rsidRPr="00991B24">
        <w:rPr>
          <w:color w:val="000000"/>
          <w:sz w:val="28"/>
          <w:szCs w:val="28"/>
        </w:rPr>
        <w:t>товар рыночной новизны</w:t>
      </w:r>
      <w:r w:rsidR="002E6B7E">
        <w:rPr>
          <w:color w:val="000000"/>
          <w:sz w:val="28"/>
          <w:szCs w:val="28"/>
        </w:rPr>
        <w:t>»</w:t>
      </w:r>
      <w:r w:rsidR="002E6B7E" w:rsidRPr="00991B24">
        <w:rPr>
          <w:color w:val="000000"/>
          <w:sz w:val="28"/>
          <w:szCs w:val="28"/>
        </w:rPr>
        <w:t xml:space="preserve"> с высоким уровнем конкурентоспособности отно</w:t>
      </w:r>
      <w:r w:rsidR="002E6B7E" w:rsidRPr="00991B24">
        <w:rPr>
          <w:color w:val="000000"/>
          <w:sz w:val="28"/>
          <w:szCs w:val="28"/>
        </w:rPr>
        <w:softHyphen/>
        <w:t>сительно других аналогичных товаров.</w:t>
      </w:r>
    </w:p>
    <w:p w:rsidR="009118B4" w:rsidRDefault="002E6B7E" w:rsidP="006F3B49">
      <w:pPr>
        <w:spacing w:line="360" w:lineRule="auto"/>
        <w:jc w:val="both"/>
        <w:rPr>
          <w:sz w:val="28"/>
          <w:szCs w:val="28"/>
        </w:rPr>
      </w:pPr>
      <w:r w:rsidRPr="002A1AF6">
        <w:rPr>
          <w:color w:val="000000"/>
          <w:sz w:val="28"/>
          <w:szCs w:val="28"/>
        </w:rPr>
        <w:tab/>
      </w: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Pr="0063371C" w:rsidRDefault="0063371C" w:rsidP="0063371C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3371C">
        <w:rPr>
          <w:color w:val="000000"/>
          <w:sz w:val="28"/>
          <w:szCs w:val="28"/>
        </w:rPr>
        <w:t>Проведенные исследования позволили сде</w:t>
      </w:r>
      <w:r w:rsidRPr="0063371C">
        <w:rPr>
          <w:color w:val="000000"/>
          <w:sz w:val="28"/>
          <w:szCs w:val="28"/>
        </w:rPr>
        <w:softHyphen/>
        <w:t>лать следующие выводы</w:t>
      </w:r>
      <w:r>
        <w:rPr>
          <w:color w:val="000000"/>
          <w:sz w:val="28"/>
          <w:szCs w:val="28"/>
        </w:rPr>
        <w:t>:</w:t>
      </w:r>
    </w:p>
    <w:p w:rsidR="009118B4" w:rsidRDefault="00AB6D66" w:rsidP="00AB6D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B2AD1">
        <w:rPr>
          <w:sz w:val="28"/>
          <w:szCs w:val="28"/>
        </w:rPr>
        <w:t xml:space="preserve">онкурентоспособность — это более высокое по сравнению с товарами-заменителями соотношение совокупности качественных характеристик товара и затрат на его приобретение и потребление при их соответствии требованиям рынка или его определенного сегмента. </w:t>
      </w:r>
      <w:r w:rsidRPr="00CB2AD1">
        <w:rPr>
          <w:rStyle w:val="FontStyle17"/>
          <w:sz w:val="28"/>
          <w:szCs w:val="28"/>
        </w:rPr>
        <w:t>Конкурентоспособность является величиной относительной, где базой для сравнения выступают аналогичные показатели конкурентов. Параметрами оценки конкурентоспособности товара являются: качество продукции, соответствие нормам и стандартам; цена; соответствие потребительскому спросу.</w:t>
      </w:r>
      <w:r w:rsidRPr="00CB2AD1">
        <w:rPr>
          <w:rStyle w:val="FontStyle17"/>
          <w:sz w:val="28"/>
          <w:szCs w:val="28"/>
        </w:rPr>
        <w:tab/>
      </w:r>
      <w:r w:rsidRPr="00CB2AD1"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  <w:t>С</w:t>
      </w:r>
      <w:r w:rsidRPr="00E32FE4">
        <w:rPr>
          <w:color w:val="000000"/>
          <w:sz w:val="28"/>
          <w:szCs w:val="28"/>
        </w:rPr>
        <w:t xml:space="preserve">уществуют следующие методы оценки конкурентоспособности товара: </w:t>
      </w:r>
      <w:r>
        <w:rPr>
          <w:color w:val="000000"/>
          <w:sz w:val="28"/>
          <w:szCs w:val="28"/>
        </w:rPr>
        <w:t>о</w:t>
      </w:r>
      <w:r w:rsidRPr="002B3B00">
        <w:rPr>
          <w:rStyle w:val="a4"/>
          <w:b w:val="0"/>
          <w:color w:val="222222"/>
          <w:sz w:val="28"/>
          <w:szCs w:val="28"/>
        </w:rPr>
        <w:t>пределение конкурентоспособности продукции  методом расчета единичных и групповых показателей</w:t>
      </w:r>
      <w:r>
        <w:rPr>
          <w:rStyle w:val="a4"/>
          <w:b w:val="0"/>
          <w:color w:val="222222"/>
          <w:sz w:val="28"/>
          <w:szCs w:val="28"/>
        </w:rPr>
        <w:t>, в</w:t>
      </w:r>
      <w:r w:rsidRPr="002B3B00">
        <w:rPr>
          <w:sz w:val="28"/>
          <w:szCs w:val="28"/>
        </w:rPr>
        <w:t xml:space="preserve"> основе </w:t>
      </w:r>
      <w:r>
        <w:rPr>
          <w:sz w:val="28"/>
          <w:szCs w:val="28"/>
        </w:rPr>
        <w:t xml:space="preserve">которого </w:t>
      </w:r>
      <w:r w:rsidRPr="002B3B00">
        <w:rPr>
          <w:sz w:val="28"/>
          <w:szCs w:val="28"/>
        </w:rPr>
        <w:t>лежит расчет единичных и групповых показателей, на базе которых определяется интегральный показатель конкурентоспособности</w:t>
      </w:r>
      <w:r>
        <w:rPr>
          <w:sz w:val="28"/>
          <w:szCs w:val="28"/>
        </w:rPr>
        <w:t>; о</w:t>
      </w:r>
      <w:r w:rsidRPr="00991B24">
        <w:rPr>
          <w:bCs/>
          <w:color w:val="222222"/>
          <w:sz w:val="28"/>
          <w:szCs w:val="28"/>
        </w:rPr>
        <w:t>пределение конкурентоспособности с использованием функции желательности</w:t>
      </w:r>
      <w:r>
        <w:rPr>
          <w:bCs/>
          <w:color w:val="222222"/>
          <w:sz w:val="28"/>
          <w:szCs w:val="28"/>
        </w:rPr>
        <w:t>; о</w:t>
      </w:r>
      <w:r w:rsidRPr="00E32FE4">
        <w:rPr>
          <w:rStyle w:val="a4"/>
          <w:b w:val="0"/>
          <w:color w:val="222222"/>
          <w:sz w:val="28"/>
          <w:szCs w:val="28"/>
        </w:rPr>
        <w:t>пределение конкурентоспособности продукции методом многокритериальной оптимизации</w:t>
      </w:r>
      <w:r>
        <w:rPr>
          <w:rStyle w:val="a4"/>
          <w:b w:val="0"/>
          <w:color w:val="222222"/>
          <w:sz w:val="28"/>
          <w:szCs w:val="28"/>
        </w:rPr>
        <w:t>.</w:t>
      </w:r>
      <w:r>
        <w:rPr>
          <w:rStyle w:val="a4"/>
          <w:b w:val="0"/>
          <w:color w:val="222222"/>
          <w:sz w:val="28"/>
          <w:szCs w:val="28"/>
        </w:rPr>
        <w:tab/>
      </w:r>
      <w:r>
        <w:rPr>
          <w:rStyle w:val="a4"/>
          <w:b w:val="0"/>
          <w:color w:val="222222"/>
          <w:sz w:val="28"/>
          <w:szCs w:val="28"/>
        </w:rPr>
        <w:tab/>
      </w:r>
      <w:r>
        <w:rPr>
          <w:rStyle w:val="a4"/>
          <w:b w:val="0"/>
          <w:color w:val="222222"/>
          <w:sz w:val="28"/>
          <w:szCs w:val="28"/>
        </w:rPr>
        <w:tab/>
      </w:r>
      <w:r>
        <w:rPr>
          <w:rStyle w:val="a4"/>
          <w:b w:val="0"/>
          <w:color w:val="222222"/>
          <w:sz w:val="28"/>
          <w:szCs w:val="28"/>
        </w:rPr>
        <w:tab/>
      </w:r>
      <w:r>
        <w:rPr>
          <w:rStyle w:val="a4"/>
          <w:b w:val="0"/>
          <w:color w:val="222222"/>
          <w:sz w:val="28"/>
          <w:szCs w:val="28"/>
        </w:rPr>
        <w:tab/>
      </w:r>
      <w:r>
        <w:rPr>
          <w:rStyle w:val="a4"/>
          <w:b w:val="0"/>
          <w:color w:val="222222"/>
          <w:sz w:val="28"/>
          <w:szCs w:val="28"/>
        </w:rPr>
        <w:tab/>
      </w:r>
      <w:r>
        <w:rPr>
          <w:rStyle w:val="a4"/>
          <w:b w:val="0"/>
          <w:color w:val="222222"/>
          <w:sz w:val="28"/>
          <w:szCs w:val="28"/>
        </w:rPr>
        <w:tab/>
      </w:r>
      <w:r>
        <w:rPr>
          <w:rStyle w:val="a4"/>
          <w:b w:val="0"/>
          <w:color w:val="222222"/>
          <w:sz w:val="28"/>
          <w:szCs w:val="28"/>
        </w:rPr>
        <w:tab/>
      </w:r>
      <w:r>
        <w:rPr>
          <w:rStyle w:val="a4"/>
          <w:b w:val="0"/>
          <w:color w:val="222222"/>
          <w:sz w:val="28"/>
          <w:szCs w:val="28"/>
        </w:rPr>
        <w:tab/>
      </w:r>
      <w:r>
        <w:rPr>
          <w:rStyle w:val="a4"/>
          <w:b w:val="0"/>
          <w:color w:val="222222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ЗАО «Гранит-Сервис» </w:t>
      </w:r>
      <w:r w:rsidRPr="00991B24">
        <w:rPr>
          <w:sz w:val="28"/>
          <w:szCs w:val="28"/>
        </w:rPr>
        <w:t>предлагает своему потребителю широкий ассортимент товаров и услуг. Стабильная сырьевая база, появившаяся в результате долгих, честных и надежных контактов с поставщиками, позволяет в кратчайшие сроки, без какой-либо доли риска, поставлять заказчику гранит и мрамор, как отечественного, так и импортного производства в плитах и слэбах.</w:t>
      </w:r>
      <w:r>
        <w:rPr>
          <w:sz w:val="28"/>
          <w:szCs w:val="28"/>
        </w:rPr>
        <w:t xml:space="preserve"> </w:t>
      </w:r>
      <w:r w:rsidRPr="00991B24">
        <w:rPr>
          <w:color w:val="000000"/>
          <w:sz w:val="28"/>
          <w:szCs w:val="28"/>
        </w:rPr>
        <w:t>Перспективным рынком сбыта каменной продукции является рынок сл</w:t>
      </w:r>
      <w:r>
        <w:rPr>
          <w:color w:val="000000"/>
          <w:sz w:val="28"/>
          <w:szCs w:val="28"/>
        </w:rPr>
        <w:t>э</w:t>
      </w:r>
      <w:r w:rsidRPr="00991B24">
        <w:rPr>
          <w:color w:val="000000"/>
          <w:sz w:val="28"/>
          <w:szCs w:val="28"/>
        </w:rPr>
        <w:t>бов – не окантованных плит из природного камня - заготовок для производства крупноформатных и нестандартных изделий.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Проведя оценку качество продукции ЗАО «Гранит-Сервис», можно прийти к выводу, что </w:t>
      </w:r>
      <w:r>
        <w:rPr>
          <w:sz w:val="28"/>
          <w:szCs w:val="28"/>
        </w:rPr>
        <w:t>продукция предприятия соответствует</w:t>
      </w:r>
      <w:r w:rsidRPr="00596012">
        <w:rPr>
          <w:sz w:val="28"/>
          <w:szCs w:val="28"/>
        </w:rPr>
        <w:t xml:space="preserve"> требованиям    действующих норм, стандартов</w:t>
      </w:r>
      <w:r>
        <w:rPr>
          <w:sz w:val="28"/>
          <w:szCs w:val="28"/>
        </w:rPr>
        <w:t>; соответствует уровню потребительских цен; обладает свойствами ударопрочности и долговечности; соответствует запросам потребителей по набору технических параметров.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 результатам комплексной оценки конкурентоспособности продукции ЗАО «Гранит-Сервис» </w:t>
      </w:r>
      <w:r w:rsidRPr="00991B24">
        <w:rPr>
          <w:color w:val="000000"/>
          <w:sz w:val="28"/>
          <w:szCs w:val="28"/>
        </w:rPr>
        <w:t xml:space="preserve">можно сделать вывод, что наибольшей конкурентоспособностью среди изделий из гранита </w:t>
      </w:r>
      <w:r>
        <w:rPr>
          <w:color w:val="000000"/>
          <w:sz w:val="28"/>
          <w:szCs w:val="28"/>
        </w:rPr>
        <w:t>ЗАО «Гранит-Сервис»</w:t>
      </w:r>
      <w:r w:rsidRPr="00991B24">
        <w:rPr>
          <w:color w:val="000000"/>
          <w:sz w:val="28"/>
          <w:szCs w:val="28"/>
        </w:rPr>
        <w:t xml:space="preserve"> обладают архитектурные изделия</w:t>
      </w:r>
      <w:r w:rsidR="002E58DB">
        <w:rPr>
          <w:color w:val="000000"/>
          <w:sz w:val="28"/>
          <w:szCs w:val="28"/>
        </w:rPr>
        <w:t>.</w:t>
      </w:r>
      <w:r w:rsidR="002E6B7E">
        <w:rPr>
          <w:color w:val="000000"/>
          <w:sz w:val="28"/>
          <w:szCs w:val="28"/>
        </w:rPr>
        <w:tab/>
        <w:t xml:space="preserve">В целях повышения (поддержания) конкурентоспособности товара ЗАО «Гранит-Сервис» в курсовой работе предложено проработать </w:t>
      </w:r>
      <w:r w:rsidR="002E6B7E">
        <w:rPr>
          <w:sz w:val="28"/>
          <w:szCs w:val="28"/>
        </w:rPr>
        <w:t xml:space="preserve">обеспечение </w:t>
      </w:r>
      <w:r w:rsidR="002E6B7E" w:rsidRPr="00F367EC">
        <w:rPr>
          <w:sz w:val="28"/>
          <w:szCs w:val="28"/>
        </w:rPr>
        <w:t xml:space="preserve"> организационного и информационного подкрепления</w:t>
      </w:r>
      <w:r w:rsidR="002E6B7E">
        <w:rPr>
          <w:sz w:val="28"/>
          <w:szCs w:val="28"/>
        </w:rPr>
        <w:t xml:space="preserve"> товара</w:t>
      </w:r>
      <w:r w:rsidR="002E6B7E" w:rsidRPr="00F367EC">
        <w:rPr>
          <w:sz w:val="28"/>
          <w:szCs w:val="28"/>
        </w:rPr>
        <w:t xml:space="preserve"> в форме предоставления дополнительных сервисных услуг, а также доведение до потребителей необходимой и достовер</w:t>
      </w:r>
      <w:r w:rsidR="002E6B7E" w:rsidRPr="00F367EC">
        <w:rPr>
          <w:sz w:val="28"/>
          <w:szCs w:val="28"/>
        </w:rPr>
        <w:softHyphen/>
        <w:t>ной информации</w:t>
      </w:r>
      <w:r w:rsidR="002E6B7E">
        <w:rPr>
          <w:sz w:val="28"/>
          <w:szCs w:val="28"/>
        </w:rPr>
        <w:t xml:space="preserve">. </w:t>
      </w:r>
      <w:r w:rsidR="002E6B7E">
        <w:rPr>
          <w:sz w:val="28"/>
          <w:szCs w:val="28"/>
        </w:rPr>
        <w:tab/>
      </w:r>
      <w:r w:rsidR="002E6B7E" w:rsidRPr="00991B24">
        <w:rPr>
          <w:color w:val="000000"/>
          <w:sz w:val="28"/>
          <w:szCs w:val="28"/>
        </w:rPr>
        <w:t>Исходя из оценки существующей и перспективно</w:t>
      </w:r>
      <w:r w:rsidR="002E6B7E">
        <w:rPr>
          <w:color w:val="000000"/>
          <w:sz w:val="28"/>
          <w:szCs w:val="28"/>
        </w:rPr>
        <w:t>й кон</w:t>
      </w:r>
      <w:r w:rsidR="002E6B7E">
        <w:rPr>
          <w:color w:val="000000"/>
          <w:sz w:val="28"/>
          <w:szCs w:val="28"/>
        </w:rPr>
        <w:softHyphen/>
        <w:t>курентоспособности товара, руководству ЗАО «Гранит-Сервис» следует  принять</w:t>
      </w:r>
      <w:r w:rsidR="002E6B7E" w:rsidRPr="00991B24">
        <w:rPr>
          <w:color w:val="000000"/>
          <w:sz w:val="28"/>
          <w:szCs w:val="28"/>
        </w:rPr>
        <w:t xml:space="preserve"> решение о даль</w:t>
      </w:r>
      <w:r w:rsidR="002E6B7E" w:rsidRPr="00991B24">
        <w:rPr>
          <w:color w:val="000000"/>
          <w:sz w:val="28"/>
          <w:szCs w:val="28"/>
        </w:rPr>
        <w:softHyphen/>
        <w:t>нейшей производственно-сбытовой политике</w:t>
      </w:r>
      <w:r w:rsidR="002E6B7E">
        <w:rPr>
          <w:color w:val="000000"/>
          <w:sz w:val="28"/>
          <w:szCs w:val="28"/>
        </w:rPr>
        <w:t xml:space="preserve">. </w:t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  <w:t xml:space="preserve">Также руководством ЗАО «Гранит-Сервис» </w:t>
      </w:r>
      <w:r w:rsidR="002E6B7E" w:rsidRPr="00991B24">
        <w:rPr>
          <w:color w:val="000000"/>
          <w:sz w:val="28"/>
          <w:szCs w:val="28"/>
        </w:rPr>
        <w:t>должен изучаться вопрос о собственных возможностях обеспече</w:t>
      </w:r>
      <w:r w:rsidR="002E6B7E" w:rsidRPr="00991B24">
        <w:rPr>
          <w:color w:val="000000"/>
          <w:sz w:val="28"/>
          <w:szCs w:val="28"/>
        </w:rPr>
        <w:softHyphen/>
        <w:t>ния такого объема производства товара, который позволил бы овладеть запланированными долями намеченного рын</w:t>
      </w:r>
      <w:r w:rsidR="002E6B7E" w:rsidRPr="00991B24">
        <w:rPr>
          <w:color w:val="000000"/>
          <w:sz w:val="28"/>
          <w:szCs w:val="28"/>
        </w:rPr>
        <w:softHyphen/>
        <w:t>ка в целях обеспечения рентабельности производства и сбы</w:t>
      </w:r>
      <w:r w:rsidR="002E6B7E" w:rsidRPr="00991B24">
        <w:rPr>
          <w:color w:val="000000"/>
          <w:sz w:val="28"/>
          <w:szCs w:val="28"/>
        </w:rPr>
        <w:softHyphen/>
        <w:t>та. Очень важен вопрос ресурсного обеспечения предпри</w:t>
      </w:r>
      <w:r w:rsidR="002E6B7E" w:rsidRPr="00991B24">
        <w:rPr>
          <w:color w:val="000000"/>
          <w:sz w:val="28"/>
          <w:szCs w:val="28"/>
        </w:rPr>
        <w:softHyphen/>
        <w:t xml:space="preserve">ятия </w:t>
      </w:r>
      <w:r w:rsidR="002E6B7E">
        <w:rPr>
          <w:color w:val="000000"/>
          <w:sz w:val="28"/>
          <w:szCs w:val="28"/>
        </w:rPr>
        <w:t>о возможности</w:t>
      </w:r>
      <w:r w:rsidR="002E6B7E" w:rsidRPr="00991B24">
        <w:rPr>
          <w:color w:val="000000"/>
          <w:sz w:val="28"/>
          <w:szCs w:val="28"/>
        </w:rPr>
        <w:t xml:space="preserve"> приобрести необходимые материалы, комплектующие изделия, полуфабрикаты, привлечь тре</w:t>
      </w:r>
      <w:r w:rsidR="002E6B7E" w:rsidRPr="00991B24">
        <w:rPr>
          <w:color w:val="000000"/>
          <w:sz w:val="28"/>
          <w:szCs w:val="28"/>
        </w:rPr>
        <w:softHyphen/>
        <w:t>буемые финансовые ресурсы и необходимые с соответству</w:t>
      </w:r>
      <w:r w:rsidR="002E6B7E" w:rsidRPr="00991B24">
        <w:rPr>
          <w:color w:val="000000"/>
          <w:sz w:val="28"/>
          <w:szCs w:val="28"/>
        </w:rPr>
        <w:softHyphen/>
        <w:t>ющим уровнем квалификации кадры.</w:t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>
        <w:rPr>
          <w:color w:val="000000"/>
          <w:sz w:val="28"/>
          <w:szCs w:val="28"/>
        </w:rPr>
        <w:tab/>
      </w:r>
      <w:r w:rsidR="002E6B7E" w:rsidRPr="00991B24">
        <w:rPr>
          <w:color w:val="000000"/>
          <w:sz w:val="28"/>
          <w:szCs w:val="28"/>
        </w:rPr>
        <w:t xml:space="preserve">В основе концепции создания нового товара </w:t>
      </w:r>
      <w:r w:rsidR="002E6B7E">
        <w:rPr>
          <w:color w:val="000000"/>
          <w:sz w:val="28"/>
          <w:szCs w:val="28"/>
        </w:rPr>
        <w:t xml:space="preserve">ЗАО «Гранит-Сервис» </w:t>
      </w:r>
      <w:r w:rsidR="002E6B7E" w:rsidRPr="00991B24">
        <w:rPr>
          <w:color w:val="000000"/>
          <w:sz w:val="28"/>
          <w:szCs w:val="28"/>
        </w:rPr>
        <w:t xml:space="preserve"> </w:t>
      </w:r>
      <w:r w:rsidR="002E6B7E">
        <w:rPr>
          <w:color w:val="000000"/>
          <w:sz w:val="28"/>
          <w:szCs w:val="28"/>
        </w:rPr>
        <w:t>должно быть положено</w:t>
      </w:r>
      <w:r w:rsidR="002E6B7E" w:rsidRPr="00991B24">
        <w:rPr>
          <w:color w:val="000000"/>
          <w:sz w:val="28"/>
          <w:szCs w:val="28"/>
        </w:rPr>
        <w:t xml:space="preserve"> не столько соблюдение традиционных стремлений к достижению новых технических и технико-экономических параметров, сколько стремление создать </w:t>
      </w:r>
      <w:r w:rsidR="002E6B7E">
        <w:rPr>
          <w:color w:val="000000"/>
          <w:sz w:val="28"/>
          <w:szCs w:val="28"/>
        </w:rPr>
        <w:t>«</w:t>
      </w:r>
      <w:r w:rsidR="002E6B7E" w:rsidRPr="00991B24">
        <w:rPr>
          <w:color w:val="000000"/>
          <w:sz w:val="28"/>
          <w:szCs w:val="28"/>
        </w:rPr>
        <w:t>товар рыночной новизны</w:t>
      </w:r>
      <w:r w:rsidR="002E6B7E">
        <w:rPr>
          <w:color w:val="000000"/>
          <w:sz w:val="28"/>
          <w:szCs w:val="28"/>
        </w:rPr>
        <w:t>»</w:t>
      </w:r>
      <w:r w:rsidR="002E6B7E" w:rsidRPr="00991B24">
        <w:rPr>
          <w:color w:val="000000"/>
          <w:sz w:val="28"/>
          <w:szCs w:val="28"/>
        </w:rPr>
        <w:t xml:space="preserve"> с высоким уровнем конкурентоспособности отно</w:t>
      </w:r>
      <w:r w:rsidR="002E6B7E" w:rsidRPr="00991B24">
        <w:rPr>
          <w:color w:val="000000"/>
          <w:sz w:val="28"/>
          <w:szCs w:val="28"/>
        </w:rPr>
        <w:softHyphen/>
        <w:t>сительно других аналогичных товаров.</w:t>
      </w: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</w:p>
    <w:p w:rsidR="009118B4" w:rsidRDefault="009118B4" w:rsidP="009118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3072F6" w:rsidRDefault="003072F6" w:rsidP="009118B4">
      <w:pPr>
        <w:spacing w:line="360" w:lineRule="auto"/>
        <w:jc w:val="center"/>
        <w:rPr>
          <w:sz w:val="28"/>
          <w:szCs w:val="28"/>
        </w:rPr>
      </w:pPr>
    </w:p>
    <w:p w:rsidR="00B64A66" w:rsidRPr="00746C46" w:rsidRDefault="00B64A66" w:rsidP="00B64A6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46C46">
        <w:rPr>
          <w:sz w:val="28"/>
          <w:szCs w:val="28"/>
        </w:rPr>
        <w:t>Багиев Г.Л., Тарасевич В.М., Анн Х. Маркетинг: Учебник. – 3-е изд. / Под общ. ред. Г.Л. Багиева. – СПб.: Питер, 2006. – 736 с.</w:t>
      </w:r>
    </w:p>
    <w:p w:rsidR="00B64A66" w:rsidRPr="00746C46" w:rsidRDefault="00B64A66" w:rsidP="00B64A6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46C46">
        <w:rPr>
          <w:sz w:val="28"/>
          <w:szCs w:val="28"/>
        </w:rPr>
        <w:t>Беляев В.И. Маркетинг: основы теории и практики: Учебник. – М.: КНОРУС, 2005. – 672 с.</w:t>
      </w:r>
    </w:p>
    <w:p w:rsidR="00B64A66" w:rsidRPr="00746C46" w:rsidRDefault="00B64A66" w:rsidP="00B64A6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46C46">
        <w:rPr>
          <w:color w:val="000000"/>
          <w:spacing w:val="-3"/>
          <w:sz w:val="28"/>
          <w:szCs w:val="28"/>
        </w:rPr>
        <w:t>Голубков Е.П. Организация и контроль маркетинга // Маркетинг в России и за рубежом. -  №6. -2002.</w:t>
      </w:r>
    </w:p>
    <w:p w:rsidR="00B64A66" w:rsidRPr="00746C46" w:rsidRDefault="00B64A66" w:rsidP="00B64A6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46C46">
        <w:rPr>
          <w:color w:val="000000"/>
          <w:spacing w:val="-3"/>
          <w:sz w:val="28"/>
          <w:szCs w:val="28"/>
        </w:rPr>
        <w:t>Дурович А.П. Основы маркетинга: учеб.пособие / А.П. Дурович. – 2-е изд., стереотип. – М.: Новое знание, 2006. – 512 с.</w:t>
      </w:r>
    </w:p>
    <w:p w:rsidR="00746C46" w:rsidRPr="00746C46" w:rsidRDefault="00746C46" w:rsidP="00C837EF">
      <w:pPr>
        <w:pStyle w:val="Style11"/>
        <w:widowControl/>
        <w:numPr>
          <w:ilvl w:val="0"/>
          <w:numId w:val="3"/>
        </w:numPr>
        <w:tabs>
          <w:tab w:val="left" w:pos="0"/>
        </w:tabs>
        <w:spacing w:line="360" w:lineRule="auto"/>
        <w:ind w:firstLine="0"/>
        <w:jc w:val="both"/>
        <w:rPr>
          <w:rStyle w:val="FontStyle19"/>
          <w:sz w:val="28"/>
          <w:szCs w:val="28"/>
        </w:rPr>
      </w:pPr>
      <w:r w:rsidRPr="00746C46">
        <w:rPr>
          <w:rStyle w:val="FontStyle19"/>
          <w:sz w:val="28"/>
          <w:szCs w:val="28"/>
        </w:rPr>
        <w:t>Лифиц И. М. Теория оценки конкурентоспособности товаров и услуг. - М.: Юрайт-</w:t>
      </w:r>
      <w:r w:rsidRPr="00746C46">
        <w:rPr>
          <w:rStyle w:val="a4"/>
          <w:sz w:val="28"/>
          <w:szCs w:val="28"/>
        </w:rPr>
        <w:t xml:space="preserve"> </w:t>
      </w:r>
      <w:r w:rsidRPr="00746C46">
        <w:rPr>
          <w:rStyle w:val="FontStyle19"/>
          <w:sz w:val="28"/>
          <w:szCs w:val="28"/>
        </w:rPr>
        <w:t>М, 2001.</w:t>
      </w:r>
    </w:p>
    <w:p w:rsidR="00B64A66" w:rsidRPr="00746C46" w:rsidRDefault="00B64A66" w:rsidP="00B64A6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46C46">
        <w:rPr>
          <w:sz w:val="28"/>
          <w:szCs w:val="28"/>
        </w:rPr>
        <w:t>Маркетинг в отраслях и сферах деятельности: Учебник / Под ред. Проф. В.А. Алексунина. – 4-е изд., перераб. и доп. – М.: Издательско-торговая корпорация «Дашков и Ко», 2006. – 716 с.</w:t>
      </w:r>
    </w:p>
    <w:p w:rsidR="00746C46" w:rsidRPr="00746C46" w:rsidRDefault="00B64A66" w:rsidP="00746C4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46C46">
        <w:rPr>
          <w:sz w:val="28"/>
          <w:szCs w:val="28"/>
        </w:rPr>
        <w:t>Маркетинг: Учебник и учебно-методический комплекс по маркетингу / Р.Б. Ноздрева, Г.Д. Крылова, М.И. Соколова, В.Ю. Гречков. - М.: Юристъ, 2003.</w:t>
      </w:r>
    </w:p>
    <w:p w:rsidR="00746C46" w:rsidRPr="00746C46" w:rsidRDefault="00746C46" w:rsidP="00746C46">
      <w:pPr>
        <w:numPr>
          <w:ilvl w:val="0"/>
          <w:numId w:val="3"/>
        </w:numPr>
        <w:spacing w:line="360" w:lineRule="auto"/>
        <w:jc w:val="both"/>
        <w:rPr>
          <w:rStyle w:val="FontStyle19"/>
          <w:sz w:val="28"/>
          <w:szCs w:val="28"/>
        </w:rPr>
      </w:pPr>
      <w:r w:rsidRPr="00746C46">
        <w:rPr>
          <w:rStyle w:val="FontStyle15"/>
          <w:b w:val="0"/>
          <w:sz w:val="28"/>
          <w:szCs w:val="28"/>
        </w:rPr>
        <w:t xml:space="preserve">Прахова Т. С. Понятие и сущность конкурентоспособности // </w:t>
      </w:r>
      <w:r w:rsidRPr="00746C46">
        <w:rPr>
          <w:rStyle w:val="FontStyle19"/>
          <w:sz w:val="28"/>
          <w:szCs w:val="28"/>
        </w:rPr>
        <w:t>Сборник научных трудов СевКавГТУ. Серия «Экономика», 2005, №2.</w:t>
      </w:r>
    </w:p>
    <w:p w:rsidR="00C837EF" w:rsidRPr="00C837EF" w:rsidRDefault="00746C46" w:rsidP="00746C4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46C46">
        <w:rPr>
          <w:color w:val="222222"/>
          <w:sz w:val="28"/>
          <w:szCs w:val="28"/>
        </w:rPr>
        <w:t xml:space="preserve">Родионова Л.Н., Кантор О.Г., Хакимова Ю.Р. </w:t>
      </w:r>
      <w:r w:rsidRPr="00746C46">
        <w:rPr>
          <w:sz w:val="28"/>
          <w:szCs w:val="28"/>
        </w:rPr>
        <w:t xml:space="preserve">Оценка конкурентоспособности продукции </w:t>
      </w:r>
      <w:r w:rsidRPr="00746C46">
        <w:rPr>
          <w:b/>
          <w:sz w:val="28"/>
          <w:szCs w:val="28"/>
        </w:rPr>
        <w:t xml:space="preserve">// </w:t>
      </w:r>
      <w:r w:rsidRPr="00746C46">
        <w:rPr>
          <w:color w:val="222222"/>
          <w:sz w:val="28"/>
          <w:szCs w:val="28"/>
        </w:rPr>
        <w:t xml:space="preserve">Маркетинг в России и за рубежом. -  2000. - №1. </w:t>
      </w:r>
    </w:p>
    <w:p w:rsidR="00746C46" w:rsidRPr="00746C46" w:rsidRDefault="00746C46" w:rsidP="00746C46">
      <w:pPr>
        <w:numPr>
          <w:ilvl w:val="0"/>
          <w:numId w:val="3"/>
        </w:numPr>
        <w:spacing w:line="360" w:lineRule="auto"/>
        <w:jc w:val="both"/>
        <w:rPr>
          <w:rStyle w:val="FontStyle19"/>
          <w:sz w:val="28"/>
          <w:szCs w:val="28"/>
        </w:rPr>
      </w:pPr>
      <w:r w:rsidRPr="00746C46">
        <w:rPr>
          <w:rStyle w:val="FontStyle19"/>
          <w:sz w:val="28"/>
          <w:szCs w:val="28"/>
        </w:rPr>
        <w:t>Семенова Е. И. Конкурентоспособность как фактор маркетинговой среды: Диссертация на соискание ученой степени доктора экономических наук. - М., 2001.</w:t>
      </w:r>
    </w:p>
    <w:p w:rsidR="00746C46" w:rsidRPr="00746C46" w:rsidRDefault="00B64A66" w:rsidP="00746C4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46C46">
        <w:rPr>
          <w:sz w:val="28"/>
          <w:szCs w:val="28"/>
        </w:rPr>
        <w:t>Соловьев Б.А. Маркетинг: Учебник. – М.: ИНФРА-М.: 2008. – 389 с.</w:t>
      </w:r>
    </w:p>
    <w:p w:rsidR="00B64A66" w:rsidRPr="00746C46" w:rsidRDefault="00B64A66" w:rsidP="00746C4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46C46">
        <w:rPr>
          <w:sz w:val="28"/>
          <w:szCs w:val="28"/>
        </w:rPr>
        <w:t>Терещенко В.М. Маркетинг: новые технологии в России. - СПб.: Питер, 2001.</w:t>
      </w:r>
    </w:p>
    <w:p w:rsidR="00746C46" w:rsidRPr="00746C46" w:rsidRDefault="00B64A66" w:rsidP="00746C4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46C46">
        <w:rPr>
          <w:sz w:val="28"/>
          <w:szCs w:val="28"/>
        </w:rPr>
        <w:t>Титова Н.Е., Кожаев Ю.П. Маркетинг: Учебное пособие. – М.: Гуманитарный издательский центр ВЛАДОС, 2003. – 352 с.</w:t>
      </w:r>
    </w:p>
    <w:p w:rsidR="008F6945" w:rsidRPr="00746C46" w:rsidRDefault="004A5097" w:rsidP="00746C46">
      <w:pPr>
        <w:spacing w:line="360" w:lineRule="auto"/>
        <w:jc w:val="both"/>
        <w:rPr>
          <w:rStyle w:val="FontStyle19"/>
          <w:sz w:val="28"/>
          <w:szCs w:val="28"/>
        </w:rPr>
      </w:pPr>
      <w:r w:rsidRPr="00746C46">
        <w:rPr>
          <w:bCs/>
          <w:color w:val="222222"/>
          <w:sz w:val="28"/>
          <w:szCs w:val="28"/>
        </w:rPr>
        <w:br/>
      </w:r>
    </w:p>
    <w:p w:rsidR="008F6945" w:rsidRPr="009118B4" w:rsidRDefault="008F6945" w:rsidP="008F694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8F6945" w:rsidRPr="009118B4" w:rsidSect="00C837EF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3DA" w:rsidRDefault="006513DA">
      <w:r>
        <w:separator/>
      </w:r>
    </w:p>
  </w:endnote>
  <w:endnote w:type="continuationSeparator" w:id="0">
    <w:p w:rsidR="006513DA" w:rsidRDefault="006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AC" w:rsidRDefault="00A31CAC" w:rsidP="00187FC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1CAC" w:rsidRDefault="00A31CAC">
    <w:pPr>
      <w:pStyle w:val="Style1"/>
      <w:widowControl/>
      <w:ind w:left="9" w:right="9"/>
      <w:rPr>
        <w:rStyle w:val="FontStyle19"/>
      </w:rPr>
    </w:pPr>
    <w:r>
      <w:rPr>
        <w:rStyle w:val="FontStyle19"/>
      </w:rPr>
      <w:t>Сборник научных трудов СевКавГТУ. Серия «Экономика», 2005, №2</w:t>
    </w:r>
  </w:p>
  <w:p w:rsidR="00A31CAC" w:rsidRPr="008F6945" w:rsidRDefault="00A31CAC">
    <w:pPr>
      <w:pStyle w:val="Style1"/>
      <w:widowControl/>
      <w:spacing w:before="19"/>
      <w:ind w:left="9" w:right="9"/>
      <w:rPr>
        <w:rStyle w:val="FontStyle20"/>
        <w:u w:val="single"/>
      </w:rPr>
    </w:pPr>
    <w:r>
      <w:rPr>
        <w:rStyle w:val="FontStyle19"/>
      </w:rPr>
      <w:t xml:space="preserve">© Северо-Кавказский государственный технический университет </w:t>
    </w:r>
    <w:r>
      <w:rPr>
        <w:rStyle w:val="FontStyle20"/>
        <w:u w:val="single"/>
        <w:lang w:val="en-US"/>
      </w:rPr>
      <w:t>http</w:t>
    </w:r>
    <w:r w:rsidRPr="008F6945">
      <w:rPr>
        <w:rStyle w:val="FontStyle20"/>
        <w:u w:val="single"/>
      </w:rPr>
      <w:t xml:space="preserve"> ://</w:t>
    </w:r>
    <w:hyperlink r:id="rId1" w:history="1">
      <w:r>
        <w:rPr>
          <w:rStyle w:val="FontStyle20"/>
          <w:u w:val="single"/>
          <w:lang w:val="en-US"/>
        </w:rPr>
        <w:t>www</w:t>
      </w:r>
      <w:r w:rsidRPr="008F6945">
        <w:rPr>
          <w:rStyle w:val="FontStyle20"/>
          <w:u w:val="single"/>
        </w:rPr>
        <w:t>.</w:t>
      </w:r>
      <w:r>
        <w:rPr>
          <w:rStyle w:val="FontStyle20"/>
          <w:u w:val="single"/>
          <w:lang w:val="en-US"/>
        </w:rPr>
        <w:t>ncstu</w:t>
      </w:r>
      <w:r w:rsidRPr="008F6945">
        <w:rPr>
          <w:rStyle w:val="FontStyle20"/>
          <w:u w:val="single"/>
        </w:rPr>
        <w:t>.</w:t>
      </w:r>
      <w:r>
        <w:rPr>
          <w:rStyle w:val="FontStyle20"/>
          <w:u w:val="single"/>
          <w:lang w:val="en-US"/>
        </w:rPr>
        <w:t>ru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AC" w:rsidRDefault="00A31CAC" w:rsidP="00187FC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7DD7">
      <w:rPr>
        <w:rStyle w:val="a7"/>
        <w:noProof/>
      </w:rPr>
      <w:t>3</w:t>
    </w:r>
    <w:r>
      <w:rPr>
        <w:rStyle w:val="a7"/>
      </w:rPr>
      <w:fldChar w:fldCharType="end"/>
    </w:r>
  </w:p>
  <w:p w:rsidR="00A31CAC" w:rsidRDefault="00A31C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3DA" w:rsidRDefault="006513DA">
      <w:r>
        <w:separator/>
      </w:r>
    </w:p>
  </w:footnote>
  <w:footnote w:type="continuationSeparator" w:id="0">
    <w:p w:rsidR="006513DA" w:rsidRDefault="00651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388D870"/>
    <w:lvl w:ilvl="0">
      <w:numFmt w:val="bullet"/>
      <w:lvlText w:val="*"/>
      <w:lvlJc w:val="left"/>
    </w:lvl>
  </w:abstractNum>
  <w:abstractNum w:abstractNumId="1">
    <w:nsid w:val="3BC414B6"/>
    <w:multiLevelType w:val="singleLevel"/>
    <w:tmpl w:val="7538512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>
    <w:nsid w:val="41EF3A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EA070C7"/>
    <w:multiLevelType w:val="singleLevel"/>
    <w:tmpl w:val="96BAC830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6808533F"/>
    <w:multiLevelType w:val="multilevel"/>
    <w:tmpl w:val="79AE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8B4"/>
    <w:rsid w:val="00000DAD"/>
    <w:rsid w:val="00026168"/>
    <w:rsid w:val="000E0B08"/>
    <w:rsid w:val="000E7820"/>
    <w:rsid w:val="0012603D"/>
    <w:rsid w:val="00163CF0"/>
    <w:rsid w:val="00172F70"/>
    <w:rsid w:val="0018718D"/>
    <w:rsid w:val="00187FC1"/>
    <w:rsid w:val="001E368E"/>
    <w:rsid w:val="00234C1F"/>
    <w:rsid w:val="00272B80"/>
    <w:rsid w:val="002853D1"/>
    <w:rsid w:val="002A1AF6"/>
    <w:rsid w:val="002B3B00"/>
    <w:rsid w:val="002E58DB"/>
    <w:rsid w:val="002E6B7E"/>
    <w:rsid w:val="003072F6"/>
    <w:rsid w:val="00316BB5"/>
    <w:rsid w:val="003B55AB"/>
    <w:rsid w:val="003E16E3"/>
    <w:rsid w:val="003E4243"/>
    <w:rsid w:val="00455651"/>
    <w:rsid w:val="00460C9A"/>
    <w:rsid w:val="00471498"/>
    <w:rsid w:val="004A5097"/>
    <w:rsid w:val="004B215C"/>
    <w:rsid w:val="00540878"/>
    <w:rsid w:val="00565917"/>
    <w:rsid w:val="005853D7"/>
    <w:rsid w:val="00596012"/>
    <w:rsid w:val="005A505F"/>
    <w:rsid w:val="005B4E72"/>
    <w:rsid w:val="005C3649"/>
    <w:rsid w:val="0063371C"/>
    <w:rsid w:val="006513DA"/>
    <w:rsid w:val="006F3B49"/>
    <w:rsid w:val="006F5E7A"/>
    <w:rsid w:val="006F6DC3"/>
    <w:rsid w:val="00735F35"/>
    <w:rsid w:val="00737F5E"/>
    <w:rsid w:val="00746C46"/>
    <w:rsid w:val="00765C5D"/>
    <w:rsid w:val="00770B5D"/>
    <w:rsid w:val="007A028B"/>
    <w:rsid w:val="007A44D8"/>
    <w:rsid w:val="007A51DA"/>
    <w:rsid w:val="007B6C73"/>
    <w:rsid w:val="007F37A0"/>
    <w:rsid w:val="007F6977"/>
    <w:rsid w:val="00887FF8"/>
    <w:rsid w:val="008A4C4F"/>
    <w:rsid w:val="008B2F2B"/>
    <w:rsid w:val="008F6945"/>
    <w:rsid w:val="00900B65"/>
    <w:rsid w:val="009118B4"/>
    <w:rsid w:val="0093277A"/>
    <w:rsid w:val="009351F0"/>
    <w:rsid w:val="00994E7F"/>
    <w:rsid w:val="009A35F3"/>
    <w:rsid w:val="009A3DB0"/>
    <w:rsid w:val="009D3627"/>
    <w:rsid w:val="00A31CAC"/>
    <w:rsid w:val="00AB6D66"/>
    <w:rsid w:val="00B21DFB"/>
    <w:rsid w:val="00B244FE"/>
    <w:rsid w:val="00B40670"/>
    <w:rsid w:val="00B64A66"/>
    <w:rsid w:val="00B77DD7"/>
    <w:rsid w:val="00BA0D5E"/>
    <w:rsid w:val="00BF3257"/>
    <w:rsid w:val="00C6289A"/>
    <w:rsid w:val="00C668A4"/>
    <w:rsid w:val="00C837EF"/>
    <w:rsid w:val="00C86803"/>
    <w:rsid w:val="00CB2AD1"/>
    <w:rsid w:val="00E22A83"/>
    <w:rsid w:val="00E32FE4"/>
    <w:rsid w:val="00E65342"/>
    <w:rsid w:val="00F058F6"/>
    <w:rsid w:val="00F25724"/>
    <w:rsid w:val="00F3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6323F444-7915-45F1-8364-4806C32E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8F6945"/>
    <w:pPr>
      <w:widowControl w:val="0"/>
      <w:autoSpaceDE w:val="0"/>
      <w:autoSpaceDN w:val="0"/>
      <w:adjustRightInd w:val="0"/>
      <w:spacing w:line="482" w:lineRule="exact"/>
      <w:ind w:firstLine="725"/>
      <w:jc w:val="both"/>
    </w:pPr>
  </w:style>
  <w:style w:type="character" w:customStyle="1" w:styleId="FontStyle17">
    <w:name w:val="Font Style17"/>
    <w:basedOn w:val="a0"/>
    <w:rsid w:val="008F694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8F6945"/>
    <w:pPr>
      <w:widowControl w:val="0"/>
      <w:autoSpaceDE w:val="0"/>
      <w:autoSpaceDN w:val="0"/>
      <w:adjustRightInd w:val="0"/>
      <w:spacing w:line="485" w:lineRule="exact"/>
      <w:ind w:firstLine="744"/>
      <w:jc w:val="both"/>
    </w:pPr>
  </w:style>
  <w:style w:type="paragraph" w:customStyle="1" w:styleId="Style1">
    <w:name w:val="Style1"/>
    <w:basedOn w:val="a"/>
    <w:rsid w:val="008F694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8F6945"/>
    <w:pPr>
      <w:widowControl w:val="0"/>
      <w:autoSpaceDE w:val="0"/>
      <w:autoSpaceDN w:val="0"/>
      <w:adjustRightInd w:val="0"/>
      <w:spacing w:line="278" w:lineRule="exact"/>
      <w:ind w:firstLine="211"/>
    </w:pPr>
  </w:style>
  <w:style w:type="paragraph" w:customStyle="1" w:styleId="Style8">
    <w:name w:val="Style8"/>
    <w:basedOn w:val="a"/>
    <w:rsid w:val="008F6945"/>
    <w:pPr>
      <w:widowControl w:val="0"/>
      <w:autoSpaceDE w:val="0"/>
      <w:autoSpaceDN w:val="0"/>
      <w:adjustRightInd w:val="0"/>
      <w:spacing w:line="485" w:lineRule="exact"/>
      <w:jc w:val="both"/>
    </w:pPr>
  </w:style>
  <w:style w:type="paragraph" w:customStyle="1" w:styleId="Style9">
    <w:name w:val="Style9"/>
    <w:basedOn w:val="a"/>
    <w:rsid w:val="008F694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3">
    <w:name w:val="Style13"/>
    <w:basedOn w:val="a"/>
    <w:rsid w:val="008F6945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6">
    <w:name w:val="Font Style16"/>
    <w:basedOn w:val="a0"/>
    <w:rsid w:val="008F6945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rsid w:val="008F694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rsid w:val="008F694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8F6945"/>
    <w:pPr>
      <w:widowControl w:val="0"/>
      <w:autoSpaceDE w:val="0"/>
      <w:autoSpaceDN w:val="0"/>
      <w:adjustRightInd w:val="0"/>
      <w:spacing w:line="480" w:lineRule="exact"/>
      <w:ind w:firstLine="730"/>
      <w:jc w:val="both"/>
    </w:pPr>
  </w:style>
  <w:style w:type="paragraph" w:customStyle="1" w:styleId="Style11">
    <w:name w:val="Style11"/>
    <w:basedOn w:val="a"/>
    <w:rsid w:val="008F6945"/>
    <w:pPr>
      <w:widowControl w:val="0"/>
      <w:autoSpaceDE w:val="0"/>
      <w:autoSpaceDN w:val="0"/>
      <w:adjustRightInd w:val="0"/>
      <w:spacing w:line="278" w:lineRule="exact"/>
      <w:ind w:hanging="542"/>
    </w:pPr>
  </w:style>
  <w:style w:type="paragraph" w:customStyle="1" w:styleId="Style2">
    <w:name w:val="Style2"/>
    <w:basedOn w:val="a"/>
    <w:rsid w:val="008F694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8F6945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8F6945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rsid w:val="004A5097"/>
    <w:pPr>
      <w:spacing w:before="100" w:beforeAutospacing="1" w:after="120"/>
    </w:pPr>
  </w:style>
  <w:style w:type="character" w:styleId="a4">
    <w:name w:val="Strong"/>
    <w:basedOn w:val="a0"/>
    <w:qFormat/>
    <w:rsid w:val="004A5097"/>
    <w:rPr>
      <w:b/>
      <w:bCs/>
    </w:rPr>
  </w:style>
  <w:style w:type="paragraph" w:styleId="a5">
    <w:name w:val="Body Text Indent"/>
    <w:basedOn w:val="a"/>
    <w:rsid w:val="00B64A66"/>
    <w:pPr>
      <w:spacing w:line="360" w:lineRule="auto"/>
      <w:ind w:left="360"/>
      <w:jc w:val="both"/>
    </w:pPr>
    <w:rPr>
      <w:sz w:val="28"/>
      <w:szCs w:val="20"/>
    </w:rPr>
  </w:style>
  <w:style w:type="paragraph" w:styleId="a6">
    <w:name w:val="footer"/>
    <w:basedOn w:val="a"/>
    <w:rsid w:val="00C837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37EF"/>
  </w:style>
  <w:style w:type="paragraph" w:styleId="a8">
    <w:name w:val="header"/>
    <w:basedOn w:val="a"/>
    <w:rsid w:val="00C837EF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E22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8932</Words>
  <Characters>50917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PNTZ</Company>
  <LinksUpToDate>false</LinksUpToDate>
  <CharactersWithSpaces>59730</CharactersWithSpaces>
  <SharedDoc>false</SharedDoc>
  <HLinks>
    <vt:vector size="6" baseType="variant">
      <vt:variant>
        <vt:i4>1966108</vt:i4>
      </vt:variant>
      <vt:variant>
        <vt:i4>2</vt:i4>
      </vt:variant>
      <vt:variant>
        <vt:i4>0</vt:i4>
      </vt:variant>
      <vt:variant>
        <vt:i4>5</vt:i4>
      </vt:variant>
      <vt:variant>
        <vt:lpwstr>http://www.ncstu.ru/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e_ryakshina</dc:creator>
  <cp:keywords/>
  <cp:lastModifiedBy>admin</cp:lastModifiedBy>
  <cp:revision>2</cp:revision>
  <dcterms:created xsi:type="dcterms:W3CDTF">2014-04-12T12:38:00Z</dcterms:created>
  <dcterms:modified xsi:type="dcterms:W3CDTF">2014-04-12T12:38:00Z</dcterms:modified>
</cp:coreProperties>
</file>