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5A4" w:rsidRPr="0030198F" w:rsidRDefault="00DA75A4" w:rsidP="0030198F">
      <w:pPr>
        <w:widowControl w:val="0"/>
        <w:suppressAutoHyphens/>
        <w:spacing w:after="0" w:line="360" w:lineRule="auto"/>
        <w:ind w:firstLine="709"/>
        <w:jc w:val="center"/>
        <w:rPr>
          <w:rFonts w:ascii="Times New Roman" w:hAnsi="Times New Roman" w:cs="Times New Roman"/>
          <w:sz w:val="28"/>
          <w:szCs w:val="28"/>
        </w:rPr>
      </w:pPr>
      <w:r w:rsidRPr="0030198F">
        <w:rPr>
          <w:rFonts w:ascii="Times New Roman" w:hAnsi="Times New Roman" w:cs="Times New Roman"/>
          <w:sz w:val="28"/>
          <w:szCs w:val="28"/>
        </w:rPr>
        <w:t>Министерство агропромышленного комплекса Украины</w:t>
      </w:r>
    </w:p>
    <w:p w:rsidR="00DA75A4" w:rsidRPr="0030198F" w:rsidRDefault="00DA75A4" w:rsidP="0030198F">
      <w:pPr>
        <w:widowControl w:val="0"/>
        <w:shd w:val="clear" w:color="auto" w:fill="FFFFFF"/>
        <w:suppressAutoHyphens/>
        <w:spacing w:after="0" w:line="360" w:lineRule="auto"/>
        <w:ind w:firstLine="709"/>
        <w:jc w:val="center"/>
        <w:rPr>
          <w:rFonts w:ascii="Times New Roman" w:hAnsi="Times New Roman" w:cs="Times New Roman"/>
          <w:sz w:val="28"/>
          <w:szCs w:val="28"/>
        </w:rPr>
      </w:pPr>
      <w:r w:rsidRPr="0030198F">
        <w:rPr>
          <w:rFonts w:ascii="Times New Roman" w:hAnsi="Times New Roman" w:cs="Times New Roman"/>
          <w:sz w:val="28"/>
          <w:szCs w:val="28"/>
        </w:rPr>
        <w:t>ЮФ НАЦИОНАЛЬНОГО УНИВЕРСИТЕТА БИОРЕСУРСОВ И</w:t>
      </w:r>
      <w:r w:rsidR="0030198F" w:rsidRPr="0030198F">
        <w:rPr>
          <w:rFonts w:ascii="Times New Roman" w:hAnsi="Times New Roman" w:cs="Times New Roman"/>
          <w:sz w:val="28"/>
          <w:szCs w:val="28"/>
        </w:rPr>
        <w:t xml:space="preserve"> </w:t>
      </w:r>
      <w:r w:rsidRPr="0030198F">
        <w:rPr>
          <w:rFonts w:ascii="Times New Roman" w:hAnsi="Times New Roman" w:cs="Times New Roman"/>
          <w:sz w:val="28"/>
          <w:szCs w:val="28"/>
        </w:rPr>
        <w:t xml:space="preserve">ПРИРОДОПОЛЬЗОВАНИЯ УКРАИНЫ </w:t>
      </w:r>
      <w:r w:rsidR="0030198F" w:rsidRPr="0030198F">
        <w:rPr>
          <w:rFonts w:ascii="Times New Roman" w:hAnsi="Times New Roman" w:cs="Times New Roman"/>
          <w:sz w:val="28"/>
          <w:szCs w:val="28"/>
        </w:rPr>
        <w:t>"</w:t>
      </w:r>
      <w:r w:rsidRPr="0030198F">
        <w:rPr>
          <w:rFonts w:ascii="Times New Roman" w:hAnsi="Times New Roman" w:cs="Times New Roman"/>
          <w:sz w:val="28"/>
          <w:szCs w:val="28"/>
        </w:rPr>
        <w:t>КРЫМСКИЙ АГРОТЕХНОЛОГИЧЕСКИЙ УНИВЕРСИТЕТ</w:t>
      </w:r>
      <w:r w:rsidR="0030198F" w:rsidRPr="0030198F">
        <w:rPr>
          <w:rFonts w:ascii="Times New Roman" w:hAnsi="Times New Roman" w:cs="Times New Roman"/>
          <w:sz w:val="28"/>
          <w:szCs w:val="28"/>
        </w:rPr>
        <w:t>"</w:t>
      </w:r>
    </w:p>
    <w:p w:rsidR="00DA75A4" w:rsidRPr="0030198F" w:rsidRDefault="00DA75A4" w:rsidP="0030198F">
      <w:pPr>
        <w:widowControl w:val="0"/>
        <w:suppressAutoHyphens/>
        <w:spacing w:after="0" w:line="360" w:lineRule="auto"/>
        <w:ind w:firstLine="709"/>
        <w:jc w:val="center"/>
        <w:rPr>
          <w:rFonts w:ascii="Times New Roman" w:hAnsi="Times New Roman" w:cs="Times New Roman"/>
          <w:sz w:val="28"/>
          <w:szCs w:val="28"/>
        </w:rPr>
      </w:pPr>
      <w:r w:rsidRPr="0030198F">
        <w:rPr>
          <w:rFonts w:ascii="Times New Roman" w:hAnsi="Times New Roman" w:cs="Times New Roman"/>
          <w:sz w:val="28"/>
          <w:szCs w:val="28"/>
        </w:rPr>
        <w:t>Факультет механический</w:t>
      </w:r>
    </w:p>
    <w:p w:rsidR="00DA75A4" w:rsidRPr="0030198F" w:rsidRDefault="00DA75A4" w:rsidP="0030198F">
      <w:pPr>
        <w:pStyle w:val="71"/>
        <w:keepNext w:val="0"/>
        <w:widowControl w:val="0"/>
        <w:suppressAutoHyphens/>
        <w:spacing w:line="360" w:lineRule="auto"/>
        <w:ind w:firstLine="709"/>
        <w:rPr>
          <w:b w:val="0"/>
          <w:bCs w:val="0"/>
          <w:sz w:val="28"/>
          <w:szCs w:val="28"/>
        </w:rPr>
      </w:pPr>
      <w:r w:rsidRPr="0030198F">
        <w:rPr>
          <w:b w:val="0"/>
          <w:bCs w:val="0"/>
          <w:sz w:val="28"/>
          <w:szCs w:val="28"/>
        </w:rPr>
        <w:t>Кафедра менеджмента и маркетинга в предприятиях АПК</w:t>
      </w:r>
    </w:p>
    <w:p w:rsidR="00DA75A4" w:rsidRPr="0030198F" w:rsidRDefault="00DA75A4" w:rsidP="0030198F">
      <w:pPr>
        <w:widowControl w:val="0"/>
        <w:suppressAutoHyphens/>
        <w:spacing w:after="0" w:line="360" w:lineRule="auto"/>
        <w:ind w:firstLine="709"/>
        <w:jc w:val="center"/>
        <w:rPr>
          <w:rFonts w:ascii="Times New Roman" w:hAnsi="Times New Roman" w:cs="Times New Roman"/>
          <w:sz w:val="28"/>
          <w:szCs w:val="28"/>
        </w:rPr>
      </w:pPr>
    </w:p>
    <w:p w:rsidR="00906EF8" w:rsidRPr="00B85918" w:rsidRDefault="00906EF8" w:rsidP="0030198F">
      <w:pPr>
        <w:pStyle w:val="61"/>
        <w:keepNext w:val="0"/>
        <w:widowControl w:val="0"/>
        <w:suppressAutoHyphens/>
        <w:spacing w:line="360" w:lineRule="auto"/>
        <w:ind w:left="0" w:firstLine="709"/>
        <w:rPr>
          <w:b w:val="0"/>
          <w:bCs w:val="0"/>
          <w:i w:val="0"/>
          <w:iCs w:val="0"/>
          <w:sz w:val="28"/>
          <w:szCs w:val="28"/>
          <w:lang w:val="ru-RU"/>
        </w:rPr>
      </w:pPr>
    </w:p>
    <w:p w:rsidR="0030198F" w:rsidRPr="00B85918" w:rsidRDefault="0030198F" w:rsidP="0030198F">
      <w:pPr>
        <w:widowControl w:val="0"/>
        <w:suppressAutoHyphens/>
        <w:spacing w:after="0" w:line="360" w:lineRule="auto"/>
        <w:ind w:firstLine="709"/>
        <w:jc w:val="center"/>
        <w:rPr>
          <w:rFonts w:ascii="Times New Roman" w:hAnsi="Times New Roman" w:cs="Times New Roman"/>
          <w:sz w:val="28"/>
          <w:szCs w:val="28"/>
        </w:rPr>
      </w:pPr>
    </w:p>
    <w:p w:rsidR="0030198F" w:rsidRPr="00B85918" w:rsidRDefault="0030198F" w:rsidP="0030198F">
      <w:pPr>
        <w:widowControl w:val="0"/>
        <w:suppressAutoHyphens/>
        <w:spacing w:after="0" w:line="360" w:lineRule="auto"/>
        <w:ind w:firstLine="709"/>
        <w:jc w:val="center"/>
        <w:rPr>
          <w:rFonts w:ascii="Times New Roman" w:hAnsi="Times New Roman" w:cs="Times New Roman"/>
          <w:sz w:val="28"/>
          <w:szCs w:val="28"/>
        </w:rPr>
      </w:pPr>
    </w:p>
    <w:p w:rsidR="0030198F" w:rsidRPr="00B85918" w:rsidRDefault="0030198F" w:rsidP="0030198F">
      <w:pPr>
        <w:widowControl w:val="0"/>
        <w:suppressAutoHyphens/>
        <w:spacing w:after="0" w:line="360" w:lineRule="auto"/>
        <w:ind w:firstLine="709"/>
        <w:jc w:val="center"/>
        <w:rPr>
          <w:rFonts w:ascii="Times New Roman" w:hAnsi="Times New Roman" w:cs="Times New Roman"/>
          <w:sz w:val="28"/>
          <w:szCs w:val="28"/>
        </w:rPr>
      </w:pPr>
    </w:p>
    <w:p w:rsidR="0030198F" w:rsidRPr="00B85918" w:rsidRDefault="0030198F" w:rsidP="0030198F">
      <w:pPr>
        <w:widowControl w:val="0"/>
        <w:suppressAutoHyphens/>
        <w:spacing w:after="0" w:line="360" w:lineRule="auto"/>
        <w:ind w:firstLine="709"/>
        <w:jc w:val="center"/>
        <w:rPr>
          <w:rFonts w:ascii="Times New Roman" w:hAnsi="Times New Roman" w:cs="Times New Roman"/>
          <w:sz w:val="28"/>
          <w:szCs w:val="28"/>
        </w:rPr>
      </w:pPr>
    </w:p>
    <w:p w:rsidR="00906EF8" w:rsidRPr="0030198F" w:rsidRDefault="00906EF8" w:rsidP="0030198F">
      <w:pPr>
        <w:pStyle w:val="61"/>
        <w:keepNext w:val="0"/>
        <w:widowControl w:val="0"/>
        <w:suppressAutoHyphens/>
        <w:spacing w:line="360" w:lineRule="auto"/>
        <w:ind w:left="0" w:firstLine="709"/>
        <w:rPr>
          <w:b w:val="0"/>
          <w:bCs w:val="0"/>
          <w:i w:val="0"/>
          <w:iCs w:val="0"/>
          <w:sz w:val="28"/>
          <w:szCs w:val="28"/>
          <w:lang w:val="ru-RU"/>
        </w:rPr>
      </w:pPr>
    </w:p>
    <w:p w:rsidR="00DA75A4" w:rsidRPr="0030198F" w:rsidRDefault="00DA75A4" w:rsidP="0030198F">
      <w:pPr>
        <w:pStyle w:val="61"/>
        <w:keepNext w:val="0"/>
        <w:widowControl w:val="0"/>
        <w:suppressAutoHyphens/>
        <w:spacing w:line="360" w:lineRule="auto"/>
        <w:ind w:left="0" w:firstLine="709"/>
        <w:rPr>
          <w:b w:val="0"/>
          <w:bCs w:val="0"/>
          <w:i w:val="0"/>
          <w:iCs w:val="0"/>
          <w:sz w:val="28"/>
          <w:szCs w:val="28"/>
          <w:lang w:val="ru-RU"/>
        </w:rPr>
      </w:pPr>
      <w:r w:rsidRPr="0030198F">
        <w:rPr>
          <w:b w:val="0"/>
          <w:bCs w:val="0"/>
          <w:i w:val="0"/>
          <w:iCs w:val="0"/>
          <w:sz w:val="28"/>
          <w:szCs w:val="28"/>
          <w:lang w:val="ru-RU"/>
        </w:rPr>
        <w:t>КУРСОВАЯ РАБОТА</w:t>
      </w:r>
    </w:p>
    <w:p w:rsidR="00DA75A4" w:rsidRPr="0030198F" w:rsidRDefault="00DA75A4" w:rsidP="0030198F">
      <w:pPr>
        <w:widowControl w:val="0"/>
        <w:suppressAutoHyphens/>
        <w:spacing w:after="0" w:line="360" w:lineRule="auto"/>
        <w:ind w:firstLine="709"/>
        <w:jc w:val="center"/>
        <w:rPr>
          <w:rFonts w:ascii="Times New Roman" w:hAnsi="Times New Roman" w:cs="Times New Roman"/>
          <w:sz w:val="28"/>
          <w:szCs w:val="28"/>
        </w:rPr>
      </w:pPr>
      <w:r w:rsidRPr="0030198F">
        <w:rPr>
          <w:rFonts w:ascii="Times New Roman" w:hAnsi="Times New Roman" w:cs="Times New Roman"/>
          <w:sz w:val="28"/>
          <w:szCs w:val="28"/>
        </w:rPr>
        <w:t xml:space="preserve">По: </w:t>
      </w:r>
      <w:r w:rsidR="0030198F" w:rsidRPr="0030198F">
        <w:rPr>
          <w:rFonts w:ascii="Times New Roman" w:hAnsi="Times New Roman" w:cs="Times New Roman"/>
          <w:sz w:val="28"/>
          <w:szCs w:val="28"/>
        </w:rPr>
        <w:t>"</w:t>
      </w:r>
      <w:r w:rsidRPr="0030198F">
        <w:rPr>
          <w:rFonts w:ascii="Times New Roman" w:hAnsi="Times New Roman" w:cs="Times New Roman"/>
          <w:sz w:val="28"/>
          <w:szCs w:val="28"/>
        </w:rPr>
        <w:t>Инженерному менеджменту</w:t>
      </w:r>
      <w:r w:rsidR="0030198F" w:rsidRPr="0030198F">
        <w:rPr>
          <w:rFonts w:ascii="Times New Roman" w:hAnsi="Times New Roman" w:cs="Times New Roman"/>
          <w:sz w:val="28"/>
          <w:szCs w:val="28"/>
        </w:rPr>
        <w:t>"</w:t>
      </w:r>
    </w:p>
    <w:p w:rsidR="00DA75A4" w:rsidRPr="0030198F" w:rsidRDefault="00DA75A4" w:rsidP="0030198F">
      <w:pPr>
        <w:widowControl w:val="0"/>
        <w:suppressAutoHyphens/>
        <w:spacing w:after="0" w:line="360" w:lineRule="auto"/>
        <w:ind w:firstLine="709"/>
        <w:jc w:val="center"/>
        <w:rPr>
          <w:rFonts w:ascii="Times New Roman" w:hAnsi="Times New Roman" w:cs="Times New Roman"/>
          <w:sz w:val="28"/>
          <w:szCs w:val="28"/>
          <w:u w:val="single"/>
        </w:rPr>
      </w:pPr>
      <w:r w:rsidRPr="0030198F">
        <w:rPr>
          <w:rFonts w:ascii="Times New Roman" w:hAnsi="Times New Roman" w:cs="Times New Roman"/>
          <w:sz w:val="28"/>
          <w:szCs w:val="28"/>
          <w:u w:val="single"/>
        </w:rPr>
        <w:t>НА ТЕМУ</w:t>
      </w:r>
      <w:r w:rsidR="0030198F">
        <w:rPr>
          <w:rFonts w:ascii="Times New Roman" w:hAnsi="Times New Roman" w:cs="Times New Roman"/>
          <w:sz w:val="28"/>
          <w:szCs w:val="28"/>
          <w:u w:val="single"/>
        </w:rPr>
        <w:t>: УПРАВЛЕНИЕ РЕСУРСОСБЕРЕЖЕНИЕМ</w:t>
      </w:r>
    </w:p>
    <w:p w:rsidR="00DA75A4" w:rsidRPr="0030198F" w:rsidRDefault="00DA75A4" w:rsidP="0030198F">
      <w:pPr>
        <w:widowControl w:val="0"/>
        <w:suppressAutoHyphens/>
        <w:spacing w:after="0" w:line="360" w:lineRule="auto"/>
        <w:ind w:firstLine="709"/>
        <w:jc w:val="center"/>
        <w:rPr>
          <w:rFonts w:ascii="Times New Roman" w:hAnsi="Times New Roman" w:cs="Times New Roman"/>
          <w:sz w:val="28"/>
          <w:szCs w:val="28"/>
        </w:rPr>
      </w:pPr>
    </w:p>
    <w:p w:rsidR="00906EF8" w:rsidRPr="0030198F" w:rsidRDefault="00906EF8" w:rsidP="0030198F">
      <w:pPr>
        <w:widowControl w:val="0"/>
        <w:suppressAutoHyphens/>
        <w:spacing w:after="0" w:line="360" w:lineRule="auto"/>
        <w:ind w:firstLine="709"/>
        <w:jc w:val="center"/>
        <w:rPr>
          <w:rFonts w:ascii="Times New Roman" w:hAnsi="Times New Roman" w:cs="Times New Roman"/>
          <w:sz w:val="28"/>
          <w:szCs w:val="28"/>
        </w:rPr>
      </w:pPr>
    </w:p>
    <w:p w:rsidR="00906EF8" w:rsidRPr="0030198F" w:rsidRDefault="00906EF8" w:rsidP="0030198F">
      <w:pPr>
        <w:widowControl w:val="0"/>
        <w:suppressAutoHyphens/>
        <w:spacing w:after="0" w:line="360" w:lineRule="auto"/>
        <w:ind w:firstLine="709"/>
        <w:jc w:val="center"/>
        <w:rPr>
          <w:rFonts w:ascii="Times New Roman" w:hAnsi="Times New Roman" w:cs="Times New Roman"/>
          <w:sz w:val="28"/>
          <w:szCs w:val="28"/>
        </w:rPr>
      </w:pPr>
    </w:p>
    <w:p w:rsidR="00DA75A4" w:rsidRPr="0030198F" w:rsidRDefault="00906EF8" w:rsidP="0030198F">
      <w:pPr>
        <w:widowControl w:val="0"/>
        <w:tabs>
          <w:tab w:val="left" w:pos="1260"/>
          <w:tab w:val="left" w:pos="2160"/>
          <w:tab w:val="left" w:pos="5245"/>
        </w:tabs>
        <w:suppressAutoHyphens/>
        <w:spacing w:after="0" w:line="360" w:lineRule="auto"/>
        <w:ind w:firstLine="5610"/>
        <w:rPr>
          <w:rFonts w:ascii="Times New Roman" w:hAnsi="Times New Roman" w:cs="Times New Roman"/>
          <w:sz w:val="28"/>
          <w:szCs w:val="28"/>
        </w:rPr>
      </w:pPr>
      <w:r w:rsidRPr="0030198F">
        <w:rPr>
          <w:rFonts w:ascii="Times New Roman" w:hAnsi="Times New Roman" w:cs="Times New Roman"/>
          <w:sz w:val="28"/>
          <w:szCs w:val="28"/>
        </w:rPr>
        <w:t>Работу выполнил:</w:t>
      </w:r>
    </w:p>
    <w:p w:rsidR="00906EF8" w:rsidRPr="0030198F" w:rsidRDefault="00DA75A4" w:rsidP="0030198F">
      <w:pPr>
        <w:widowControl w:val="0"/>
        <w:tabs>
          <w:tab w:val="left" w:pos="1260"/>
          <w:tab w:val="left" w:pos="2160"/>
          <w:tab w:val="left" w:pos="5245"/>
        </w:tabs>
        <w:suppressAutoHyphens/>
        <w:spacing w:after="0" w:line="360" w:lineRule="auto"/>
        <w:ind w:firstLine="5610"/>
        <w:rPr>
          <w:rFonts w:ascii="Times New Roman" w:hAnsi="Times New Roman" w:cs="Times New Roman"/>
          <w:sz w:val="28"/>
          <w:szCs w:val="28"/>
        </w:rPr>
      </w:pPr>
      <w:r w:rsidRPr="0030198F">
        <w:rPr>
          <w:rFonts w:ascii="Times New Roman" w:hAnsi="Times New Roman" w:cs="Times New Roman"/>
          <w:sz w:val="28"/>
          <w:szCs w:val="28"/>
        </w:rPr>
        <w:t>студент М- 51.2 группы</w:t>
      </w:r>
    </w:p>
    <w:p w:rsidR="00DA75A4" w:rsidRPr="0030198F" w:rsidRDefault="00DA75A4" w:rsidP="0030198F">
      <w:pPr>
        <w:widowControl w:val="0"/>
        <w:tabs>
          <w:tab w:val="left" w:pos="1260"/>
          <w:tab w:val="left" w:pos="2160"/>
          <w:tab w:val="left" w:pos="5245"/>
        </w:tabs>
        <w:suppressAutoHyphens/>
        <w:spacing w:after="0" w:line="360" w:lineRule="auto"/>
        <w:ind w:firstLine="5610"/>
        <w:rPr>
          <w:rFonts w:ascii="Times New Roman" w:hAnsi="Times New Roman" w:cs="Times New Roman"/>
          <w:sz w:val="28"/>
          <w:szCs w:val="28"/>
        </w:rPr>
      </w:pPr>
      <w:r w:rsidRPr="0030198F">
        <w:rPr>
          <w:rFonts w:ascii="Times New Roman" w:hAnsi="Times New Roman" w:cs="Times New Roman"/>
          <w:sz w:val="28"/>
          <w:szCs w:val="28"/>
        </w:rPr>
        <w:t>Чайка А.Ю.</w:t>
      </w:r>
    </w:p>
    <w:p w:rsidR="00DA75A4" w:rsidRPr="0030198F" w:rsidRDefault="00906EF8" w:rsidP="0030198F">
      <w:pPr>
        <w:widowControl w:val="0"/>
        <w:tabs>
          <w:tab w:val="left" w:pos="1260"/>
          <w:tab w:val="left" w:pos="2160"/>
          <w:tab w:val="left" w:pos="5245"/>
        </w:tabs>
        <w:suppressAutoHyphens/>
        <w:spacing w:after="0" w:line="360" w:lineRule="auto"/>
        <w:ind w:firstLine="5610"/>
        <w:rPr>
          <w:rFonts w:ascii="Times New Roman" w:hAnsi="Times New Roman" w:cs="Times New Roman"/>
          <w:sz w:val="28"/>
          <w:szCs w:val="28"/>
        </w:rPr>
      </w:pPr>
      <w:r w:rsidRPr="0030198F">
        <w:rPr>
          <w:rFonts w:ascii="Times New Roman" w:hAnsi="Times New Roman" w:cs="Times New Roman"/>
          <w:sz w:val="28"/>
          <w:szCs w:val="28"/>
        </w:rPr>
        <w:t>Работу проверила:</w:t>
      </w:r>
    </w:p>
    <w:p w:rsidR="00DA75A4" w:rsidRPr="0030198F" w:rsidRDefault="00DA75A4" w:rsidP="0030198F">
      <w:pPr>
        <w:widowControl w:val="0"/>
        <w:tabs>
          <w:tab w:val="left" w:pos="1260"/>
          <w:tab w:val="left" w:pos="2160"/>
          <w:tab w:val="left" w:pos="5245"/>
        </w:tabs>
        <w:suppressAutoHyphens/>
        <w:spacing w:after="0" w:line="360" w:lineRule="auto"/>
        <w:ind w:firstLine="5610"/>
        <w:rPr>
          <w:rFonts w:ascii="Times New Roman" w:hAnsi="Times New Roman" w:cs="Times New Roman"/>
          <w:sz w:val="28"/>
          <w:szCs w:val="28"/>
        </w:rPr>
      </w:pPr>
      <w:r w:rsidRPr="0030198F">
        <w:rPr>
          <w:rFonts w:ascii="Times New Roman" w:hAnsi="Times New Roman" w:cs="Times New Roman"/>
          <w:sz w:val="28"/>
          <w:szCs w:val="28"/>
        </w:rPr>
        <w:t>к.э.н., доцент</w:t>
      </w:r>
    </w:p>
    <w:p w:rsidR="00DA75A4" w:rsidRPr="0030198F" w:rsidRDefault="00DA75A4" w:rsidP="0030198F">
      <w:pPr>
        <w:widowControl w:val="0"/>
        <w:tabs>
          <w:tab w:val="left" w:pos="1260"/>
          <w:tab w:val="left" w:pos="2160"/>
          <w:tab w:val="left" w:pos="5245"/>
        </w:tabs>
        <w:suppressAutoHyphens/>
        <w:spacing w:after="0" w:line="360" w:lineRule="auto"/>
        <w:ind w:firstLine="5610"/>
        <w:rPr>
          <w:rFonts w:ascii="Times New Roman" w:hAnsi="Times New Roman" w:cs="Times New Roman"/>
          <w:sz w:val="28"/>
          <w:szCs w:val="28"/>
        </w:rPr>
      </w:pPr>
      <w:r w:rsidRPr="0030198F">
        <w:rPr>
          <w:rFonts w:ascii="Times New Roman" w:hAnsi="Times New Roman" w:cs="Times New Roman"/>
          <w:sz w:val="28"/>
          <w:szCs w:val="28"/>
        </w:rPr>
        <w:t>Доможилкина Ж.В.</w:t>
      </w:r>
    </w:p>
    <w:p w:rsidR="00DA75A4" w:rsidRPr="0030198F" w:rsidRDefault="00DA75A4" w:rsidP="0030198F">
      <w:pPr>
        <w:widowControl w:val="0"/>
        <w:tabs>
          <w:tab w:val="left" w:pos="1260"/>
          <w:tab w:val="left" w:pos="2160"/>
          <w:tab w:val="left" w:pos="5245"/>
        </w:tabs>
        <w:suppressAutoHyphens/>
        <w:spacing w:after="0" w:line="360" w:lineRule="auto"/>
        <w:ind w:firstLine="709"/>
        <w:jc w:val="center"/>
        <w:rPr>
          <w:rFonts w:ascii="Times New Roman" w:hAnsi="Times New Roman" w:cs="Times New Roman"/>
          <w:sz w:val="28"/>
          <w:szCs w:val="28"/>
        </w:rPr>
      </w:pPr>
    </w:p>
    <w:p w:rsidR="0030198F" w:rsidRPr="00B85918" w:rsidRDefault="0030198F" w:rsidP="0030198F">
      <w:pPr>
        <w:widowControl w:val="0"/>
        <w:tabs>
          <w:tab w:val="left" w:pos="1260"/>
          <w:tab w:val="left" w:pos="2160"/>
          <w:tab w:val="left" w:pos="5245"/>
        </w:tabs>
        <w:suppressAutoHyphens/>
        <w:spacing w:after="0" w:line="360" w:lineRule="auto"/>
        <w:ind w:firstLine="709"/>
        <w:jc w:val="center"/>
        <w:rPr>
          <w:rFonts w:ascii="Times New Roman" w:hAnsi="Times New Roman" w:cs="Times New Roman"/>
          <w:sz w:val="28"/>
          <w:szCs w:val="28"/>
        </w:rPr>
      </w:pPr>
    </w:p>
    <w:p w:rsidR="00DA75A4" w:rsidRPr="0030198F" w:rsidRDefault="00DA75A4" w:rsidP="0030198F">
      <w:pPr>
        <w:widowControl w:val="0"/>
        <w:tabs>
          <w:tab w:val="left" w:pos="1260"/>
          <w:tab w:val="left" w:pos="2160"/>
          <w:tab w:val="left" w:pos="5245"/>
        </w:tabs>
        <w:suppressAutoHyphens/>
        <w:spacing w:after="0" w:line="360" w:lineRule="auto"/>
        <w:ind w:firstLine="709"/>
        <w:jc w:val="center"/>
        <w:rPr>
          <w:rFonts w:ascii="Times New Roman" w:hAnsi="Times New Roman" w:cs="Times New Roman"/>
          <w:sz w:val="28"/>
          <w:szCs w:val="28"/>
        </w:rPr>
      </w:pPr>
      <w:r w:rsidRPr="0030198F">
        <w:rPr>
          <w:rFonts w:ascii="Times New Roman" w:hAnsi="Times New Roman" w:cs="Times New Roman"/>
          <w:sz w:val="28"/>
          <w:szCs w:val="28"/>
        </w:rPr>
        <w:t>Симферополь, 2009</w:t>
      </w:r>
      <w:r w:rsidR="0030198F" w:rsidRPr="00B85918">
        <w:rPr>
          <w:rFonts w:ascii="Times New Roman" w:hAnsi="Times New Roman" w:cs="Times New Roman"/>
          <w:sz w:val="28"/>
          <w:szCs w:val="28"/>
        </w:rPr>
        <w:t xml:space="preserve"> </w:t>
      </w:r>
      <w:r w:rsidRPr="0030198F">
        <w:rPr>
          <w:rFonts w:ascii="Times New Roman" w:hAnsi="Times New Roman" w:cs="Times New Roman"/>
          <w:sz w:val="28"/>
          <w:szCs w:val="28"/>
        </w:rPr>
        <w:t>г.</w:t>
      </w:r>
    </w:p>
    <w:p w:rsidR="00906EF8" w:rsidRPr="0030198F" w:rsidRDefault="00906EF8" w:rsidP="0030198F">
      <w:pPr>
        <w:pStyle w:val="21"/>
        <w:widowControl w:val="0"/>
        <w:suppressAutoHyphens/>
        <w:jc w:val="center"/>
      </w:pPr>
    </w:p>
    <w:p w:rsidR="00DA75A4" w:rsidRPr="0030198F" w:rsidRDefault="00906EF8" w:rsidP="0030198F">
      <w:pPr>
        <w:pStyle w:val="21"/>
        <w:widowControl w:val="0"/>
        <w:suppressAutoHyphens/>
        <w:jc w:val="both"/>
        <w:rPr>
          <w:lang w:val="en-US"/>
        </w:rPr>
      </w:pPr>
      <w:r w:rsidRPr="0030198F">
        <w:br w:type="page"/>
      </w:r>
      <w:r w:rsidR="00DA75A4" w:rsidRPr="0030198F">
        <w:t>Содержание</w:t>
      </w:r>
    </w:p>
    <w:p w:rsidR="00906EF8" w:rsidRPr="0030198F" w:rsidRDefault="00906EF8" w:rsidP="0030198F">
      <w:pPr>
        <w:pStyle w:val="21"/>
        <w:widowControl w:val="0"/>
        <w:suppressAutoHyphens/>
        <w:ind w:firstLine="0"/>
        <w:jc w:val="both"/>
        <w:rPr>
          <w:lang w:val="en-US"/>
        </w:rPr>
      </w:pPr>
    </w:p>
    <w:p w:rsidR="0030198F" w:rsidRPr="0030198F" w:rsidRDefault="00DA75A4" w:rsidP="0030198F">
      <w:pPr>
        <w:pStyle w:val="21"/>
        <w:widowControl w:val="0"/>
        <w:suppressAutoHyphens/>
        <w:ind w:firstLine="0"/>
        <w:jc w:val="both"/>
      </w:pPr>
      <w:r w:rsidRPr="0030198F">
        <w:t>Введение</w:t>
      </w:r>
    </w:p>
    <w:p w:rsidR="00DA75A4" w:rsidRPr="0030198F" w:rsidRDefault="00DA75A4" w:rsidP="0030198F">
      <w:pPr>
        <w:widowControl w:val="0"/>
        <w:shd w:val="clear" w:color="auto" w:fill="FFFFFF"/>
        <w:suppressAutoHyphens/>
        <w:spacing w:after="0" w:line="360" w:lineRule="auto"/>
        <w:jc w:val="both"/>
        <w:rPr>
          <w:rFonts w:ascii="Times New Roman" w:hAnsi="Times New Roman" w:cs="Times New Roman"/>
          <w:sz w:val="28"/>
          <w:szCs w:val="28"/>
        </w:rPr>
      </w:pPr>
      <w:r w:rsidRPr="0030198F">
        <w:rPr>
          <w:rFonts w:ascii="Times New Roman" w:hAnsi="Times New Roman" w:cs="Times New Roman"/>
          <w:sz w:val="28"/>
          <w:szCs w:val="28"/>
        </w:rPr>
        <w:t xml:space="preserve">Раздел 1: Управление </w:t>
      </w:r>
      <w:r w:rsidRPr="0030198F">
        <w:rPr>
          <w:rFonts w:ascii="Times New Roman" w:hAnsi="Times New Roman" w:cs="Times New Roman"/>
          <w:sz w:val="28"/>
          <w:szCs w:val="28"/>
          <w:lang w:val="uk-UA"/>
        </w:rPr>
        <w:t>ресурсоиспользованием</w:t>
      </w:r>
      <w:r w:rsidRPr="0030198F">
        <w:rPr>
          <w:rFonts w:ascii="Times New Roman" w:hAnsi="Times New Roman" w:cs="Times New Roman"/>
          <w:sz w:val="28"/>
          <w:szCs w:val="28"/>
        </w:rPr>
        <w:t xml:space="preserve"> в животноводстве</w:t>
      </w:r>
    </w:p>
    <w:p w:rsidR="00DA75A4" w:rsidRPr="0030198F" w:rsidRDefault="00906EF8" w:rsidP="0030198F">
      <w:pPr>
        <w:pStyle w:val="21"/>
        <w:widowControl w:val="0"/>
        <w:suppressAutoHyphens/>
        <w:ind w:firstLine="0"/>
        <w:jc w:val="both"/>
      </w:pPr>
      <w:r w:rsidRPr="0030198F">
        <w:t>1.1 Общее сведение о хозяйстве</w:t>
      </w:r>
    </w:p>
    <w:p w:rsidR="00DA75A4" w:rsidRPr="0030198F" w:rsidRDefault="00906EF8" w:rsidP="0030198F">
      <w:pPr>
        <w:pStyle w:val="21"/>
        <w:widowControl w:val="0"/>
        <w:suppressAutoHyphens/>
        <w:ind w:firstLine="0"/>
        <w:jc w:val="both"/>
      </w:pPr>
      <w:r w:rsidRPr="0030198F">
        <w:t xml:space="preserve">1.2 </w:t>
      </w:r>
      <w:r w:rsidR="00DA75A4" w:rsidRPr="0030198F">
        <w:t>Энергосбережение в кормопроизводстве</w:t>
      </w:r>
    </w:p>
    <w:p w:rsidR="00DA75A4" w:rsidRPr="0030198F" w:rsidRDefault="00906EF8" w:rsidP="0030198F">
      <w:pPr>
        <w:pStyle w:val="21"/>
        <w:widowControl w:val="0"/>
        <w:suppressAutoHyphens/>
        <w:ind w:firstLine="0"/>
        <w:jc w:val="both"/>
      </w:pPr>
      <w:r w:rsidRPr="0030198F">
        <w:t xml:space="preserve">1.3 </w:t>
      </w:r>
      <w:r w:rsidR="00DA75A4" w:rsidRPr="0030198F">
        <w:t>Прогрессивные технологии как основа минимизации совокупных расходов энергии</w:t>
      </w:r>
    </w:p>
    <w:p w:rsidR="00DA75A4" w:rsidRPr="0030198F" w:rsidRDefault="00DA75A4" w:rsidP="0030198F">
      <w:pPr>
        <w:pStyle w:val="21"/>
        <w:widowControl w:val="0"/>
        <w:suppressAutoHyphens/>
        <w:ind w:firstLine="0"/>
        <w:jc w:val="both"/>
      </w:pPr>
      <w:r w:rsidRPr="0030198F">
        <w:rPr>
          <w:lang w:val="uk-UA"/>
        </w:rPr>
        <w:t>1.4</w:t>
      </w:r>
      <w:r w:rsidR="0030198F" w:rsidRPr="0030198F">
        <w:rPr>
          <w:lang w:val="uk-UA"/>
        </w:rPr>
        <w:t xml:space="preserve"> </w:t>
      </w:r>
      <w:r w:rsidRPr="0030198F">
        <w:t>Основное направление сбережения электроэнергии</w:t>
      </w:r>
    </w:p>
    <w:p w:rsidR="00DA75A4" w:rsidRPr="0030198F" w:rsidRDefault="00DA75A4" w:rsidP="0030198F">
      <w:pPr>
        <w:pStyle w:val="21"/>
        <w:widowControl w:val="0"/>
        <w:suppressAutoHyphens/>
        <w:ind w:firstLine="0"/>
        <w:jc w:val="both"/>
      </w:pPr>
      <w:r w:rsidRPr="0030198F">
        <w:t>1.5</w:t>
      </w:r>
      <w:r w:rsidR="0030198F" w:rsidRPr="0030198F">
        <w:t xml:space="preserve"> </w:t>
      </w:r>
      <w:r w:rsidRPr="0030198F">
        <w:t>Структура энергоемкости производства в</w:t>
      </w:r>
      <w:r w:rsidR="00B85918">
        <w:t xml:space="preserve"> </w:t>
      </w:r>
      <w:r w:rsidRPr="0030198F">
        <w:t>животноводстве</w:t>
      </w:r>
    </w:p>
    <w:p w:rsidR="00906EF8" w:rsidRPr="0030198F" w:rsidRDefault="00DA75A4" w:rsidP="0030198F">
      <w:pPr>
        <w:pStyle w:val="21"/>
        <w:widowControl w:val="0"/>
        <w:suppressAutoHyphens/>
        <w:ind w:firstLine="0"/>
        <w:jc w:val="both"/>
      </w:pPr>
      <w:r w:rsidRPr="0030198F">
        <w:t>1.6</w:t>
      </w:r>
      <w:r w:rsidR="0030198F" w:rsidRPr="0030198F">
        <w:t xml:space="preserve"> </w:t>
      </w:r>
      <w:r w:rsidRPr="0030198F">
        <w:t>Технические мероприятия</w:t>
      </w:r>
    </w:p>
    <w:p w:rsidR="00DA75A4" w:rsidRPr="0030198F" w:rsidRDefault="00DA75A4" w:rsidP="0030198F">
      <w:pPr>
        <w:pStyle w:val="21"/>
        <w:widowControl w:val="0"/>
        <w:suppressAutoHyphens/>
        <w:ind w:firstLine="0"/>
        <w:jc w:val="both"/>
      </w:pPr>
      <w:r w:rsidRPr="0030198F">
        <w:t>Раздел 2: Определение размеров и уровня интенсивности производства</w:t>
      </w:r>
    </w:p>
    <w:p w:rsidR="00DA75A4" w:rsidRPr="0030198F" w:rsidRDefault="00DA75A4" w:rsidP="0030198F">
      <w:pPr>
        <w:widowControl w:val="0"/>
        <w:suppressAutoHyphens/>
        <w:spacing w:after="0" w:line="360" w:lineRule="auto"/>
        <w:jc w:val="both"/>
        <w:rPr>
          <w:rFonts w:ascii="Times New Roman" w:hAnsi="Times New Roman" w:cs="Times New Roman"/>
          <w:sz w:val="28"/>
          <w:szCs w:val="28"/>
        </w:rPr>
      </w:pPr>
      <w:r w:rsidRPr="0030198F">
        <w:rPr>
          <w:rFonts w:ascii="Times New Roman" w:hAnsi="Times New Roman" w:cs="Times New Roman"/>
          <w:sz w:val="28"/>
          <w:szCs w:val="28"/>
        </w:rPr>
        <w:t>2.1</w:t>
      </w:r>
      <w:r w:rsidR="0030198F" w:rsidRPr="0030198F">
        <w:rPr>
          <w:rFonts w:ascii="Times New Roman" w:hAnsi="Times New Roman" w:cs="Times New Roman"/>
          <w:sz w:val="28"/>
          <w:szCs w:val="28"/>
        </w:rPr>
        <w:t xml:space="preserve"> </w:t>
      </w:r>
      <w:r w:rsidRPr="0030198F">
        <w:rPr>
          <w:rFonts w:ascii="Times New Roman" w:hAnsi="Times New Roman" w:cs="Times New Roman"/>
          <w:sz w:val="28"/>
          <w:szCs w:val="28"/>
        </w:rPr>
        <w:t>Анализ использования размеров и интенсивности производства</w:t>
      </w:r>
    </w:p>
    <w:p w:rsidR="00DA75A4" w:rsidRPr="0030198F" w:rsidRDefault="00DA75A4" w:rsidP="0030198F">
      <w:pPr>
        <w:widowControl w:val="0"/>
        <w:suppressAutoHyphens/>
        <w:spacing w:after="0" w:line="360" w:lineRule="auto"/>
        <w:jc w:val="both"/>
        <w:rPr>
          <w:rFonts w:ascii="Times New Roman" w:hAnsi="Times New Roman" w:cs="Times New Roman"/>
          <w:sz w:val="28"/>
          <w:szCs w:val="28"/>
        </w:rPr>
      </w:pPr>
      <w:r w:rsidRPr="0030198F">
        <w:rPr>
          <w:rFonts w:ascii="Times New Roman" w:hAnsi="Times New Roman" w:cs="Times New Roman"/>
          <w:sz w:val="28"/>
          <w:szCs w:val="28"/>
        </w:rPr>
        <w:t>2.2</w:t>
      </w:r>
      <w:r w:rsidR="0030198F" w:rsidRPr="0030198F">
        <w:rPr>
          <w:rFonts w:ascii="Times New Roman" w:hAnsi="Times New Roman" w:cs="Times New Roman"/>
          <w:sz w:val="28"/>
          <w:szCs w:val="28"/>
        </w:rPr>
        <w:t xml:space="preserve"> </w:t>
      </w:r>
      <w:r w:rsidRPr="0030198F">
        <w:rPr>
          <w:rFonts w:ascii="Times New Roman" w:hAnsi="Times New Roman" w:cs="Times New Roman"/>
          <w:sz w:val="28"/>
          <w:szCs w:val="28"/>
        </w:rPr>
        <w:t>Анализ использования машинно-тракторного парка в хозяйстве</w:t>
      </w:r>
    </w:p>
    <w:p w:rsidR="00DA75A4" w:rsidRPr="0030198F" w:rsidRDefault="00DA75A4" w:rsidP="0030198F">
      <w:pPr>
        <w:pStyle w:val="a3"/>
        <w:widowControl w:val="0"/>
        <w:suppressAutoHyphens/>
      </w:pPr>
      <w:r w:rsidRPr="0030198F">
        <w:t>Раздел 3. Экономическая эффективность проекта</w:t>
      </w:r>
    </w:p>
    <w:p w:rsidR="00DA75A4" w:rsidRPr="0030198F" w:rsidRDefault="00DA75A4" w:rsidP="0030198F">
      <w:pPr>
        <w:pStyle w:val="21"/>
        <w:widowControl w:val="0"/>
        <w:suppressAutoHyphens/>
        <w:ind w:firstLine="0"/>
        <w:jc w:val="both"/>
      </w:pPr>
      <w:r w:rsidRPr="0030198F">
        <w:t>3.1</w:t>
      </w:r>
      <w:r w:rsidR="0030198F" w:rsidRPr="0030198F">
        <w:t xml:space="preserve"> </w:t>
      </w:r>
      <w:r w:rsidRPr="0030198F">
        <w:t>Эффективность предлагаемой перспективной технологии</w:t>
      </w:r>
    </w:p>
    <w:p w:rsidR="00DA75A4" w:rsidRPr="0030198F" w:rsidRDefault="00DA75A4" w:rsidP="0030198F">
      <w:pPr>
        <w:pStyle w:val="21"/>
        <w:widowControl w:val="0"/>
        <w:suppressAutoHyphens/>
        <w:ind w:firstLine="0"/>
        <w:jc w:val="both"/>
      </w:pPr>
      <w:r w:rsidRPr="0030198F">
        <w:t>3.2</w:t>
      </w:r>
      <w:r w:rsidR="0030198F" w:rsidRPr="0030198F">
        <w:t xml:space="preserve"> </w:t>
      </w:r>
      <w:r w:rsidRPr="0030198F">
        <w:t>Экономическая эффективность конструкторской</w:t>
      </w:r>
      <w:r w:rsidR="0030198F" w:rsidRPr="0030198F">
        <w:t xml:space="preserve"> </w:t>
      </w:r>
      <w:r w:rsidRPr="0030198F">
        <w:t>разработки</w:t>
      </w:r>
    </w:p>
    <w:p w:rsidR="00DA75A4" w:rsidRPr="0030198F" w:rsidRDefault="00DA75A4" w:rsidP="0030198F">
      <w:pPr>
        <w:pStyle w:val="21"/>
        <w:widowControl w:val="0"/>
        <w:suppressAutoHyphens/>
        <w:ind w:firstLine="0"/>
        <w:jc w:val="both"/>
      </w:pPr>
      <w:r w:rsidRPr="0030198F">
        <w:t>Заключение</w:t>
      </w:r>
    </w:p>
    <w:p w:rsidR="00DA75A4" w:rsidRPr="0030198F" w:rsidRDefault="00DA75A4" w:rsidP="0030198F">
      <w:pPr>
        <w:pStyle w:val="21"/>
        <w:widowControl w:val="0"/>
        <w:suppressAutoHyphens/>
        <w:ind w:firstLine="0"/>
        <w:jc w:val="both"/>
      </w:pPr>
      <w:r w:rsidRPr="0030198F">
        <w:t>Список использованных источников литературы</w:t>
      </w:r>
    </w:p>
    <w:p w:rsidR="00DA75A4" w:rsidRPr="0030198F" w:rsidRDefault="00DA75A4" w:rsidP="0030198F">
      <w:pPr>
        <w:widowControl w:val="0"/>
        <w:suppressAutoHyphens/>
        <w:spacing w:after="0" w:line="360" w:lineRule="auto"/>
        <w:jc w:val="both"/>
        <w:rPr>
          <w:rFonts w:ascii="Times New Roman" w:hAnsi="Times New Roman" w:cs="Times New Roman"/>
          <w:sz w:val="28"/>
          <w:szCs w:val="28"/>
        </w:rPr>
      </w:pPr>
    </w:p>
    <w:p w:rsidR="00DA75A4" w:rsidRPr="0030198F" w:rsidRDefault="00906EF8" w:rsidP="0030198F">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br w:type="page"/>
        <w:t>Введение</w:t>
      </w:r>
    </w:p>
    <w:p w:rsidR="0030198F" w:rsidRPr="0030198F" w:rsidRDefault="0030198F" w:rsidP="0030198F">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В процессе хозяйственной деятельности</w:t>
      </w:r>
      <w:r w:rsidR="0030198F" w:rsidRPr="0030198F">
        <w:rPr>
          <w:rFonts w:ascii="Times New Roman" w:hAnsi="Times New Roman" w:cs="Times New Roman"/>
          <w:sz w:val="28"/>
          <w:szCs w:val="28"/>
        </w:rPr>
        <w:t xml:space="preserve"> </w:t>
      </w:r>
      <w:r w:rsidRPr="0030198F">
        <w:rPr>
          <w:rFonts w:ascii="Times New Roman" w:hAnsi="Times New Roman" w:cs="Times New Roman"/>
          <w:sz w:val="28"/>
          <w:szCs w:val="28"/>
        </w:rPr>
        <w:t>ресурсы предприятия занимают одно из центральных мест, поэтому вопрос ресурсосбережения и</w:t>
      </w:r>
      <w:r w:rsidR="0030198F" w:rsidRPr="0030198F">
        <w:rPr>
          <w:rFonts w:ascii="Times New Roman" w:hAnsi="Times New Roman" w:cs="Times New Roman"/>
          <w:sz w:val="28"/>
          <w:szCs w:val="28"/>
        </w:rPr>
        <w:t xml:space="preserve"> </w:t>
      </w:r>
      <w:r w:rsidRPr="0030198F">
        <w:rPr>
          <w:rFonts w:ascii="Times New Roman" w:hAnsi="Times New Roman" w:cs="Times New Roman"/>
          <w:sz w:val="28"/>
          <w:szCs w:val="28"/>
        </w:rPr>
        <w:t xml:space="preserve">определения оптимального соотношения ресурсов на предприятии очень актуален в настоящее время. Финансовая политика в области ресурсов направлено воздействует на долговременное состояние предприятия, а так же определяет его </w:t>
      </w:r>
      <w:r w:rsidR="00906EF8" w:rsidRPr="0030198F">
        <w:rPr>
          <w:rFonts w:ascii="Times New Roman" w:hAnsi="Times New Roman" w:cs="Times New Roman"/>
          <w:sz w:val="28"/>
          <w:szCs w:val="28"/>
        </w:rPr>
        <w:t xml:space="preserve">текущее состояние. Она диктует </w:t>
      </w:r>
      <w:r w:rsidRPr="0030198F">
        <w:rPr>
          <w:rFonts w:ascii="Times New Roman" w:hAnsi="Times New Roman" w:cs="Times New Roman"/>
          <w:sz w:val="28"/>
          <w:szCs w:val="28"/>
        </w:rPr>
        <w:t>тенденции экономического развития, перспективный уровень научно-технического прогресса, состояние производственных мощностей предприятия. Актуальность данной темы помимо прочего заключается в том, что в процессе хозяйственной деятельности практически все российские предприятия сталкиваются с проблемой нехватки ресурсов для обеспечения нормальной работы.</w:t>
      </w:r>
    </w:p>
    <w:p w:rsidR="00DA75A4" w:rsidRPr="0030198F" w:rsidRDefault="00DA75A4" w:rsidP="0030198F">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В непростых условиях становления российской экономики максимально повысился интерес к проблеме эффективного и рационального использования ресурсов предприятия. Оптимизация</w:t>
      </w:r>
      <w:r w:rsidR="0030198F" w:rsidRPr="0030198F">
        <w:rPr>
          <w:rFonts w:ascii="Times New Roman" w:hAnsi="Times New Roman" w:cs="Times New Roman"/>
          <w:sz w:val="28"/>
          <w:szCs w:val="28"/>
        </w:rPr>
        <w:t xml:space="preserve"> </w:t>
      </w:r>
      <w:r w:rsidRPr="0030198F">
        <w:rPr>
          <w:rFonts w:ascii="Times New Roman" w:hAnsi="Times New Roman" w:cs="Times New Roman"/>
          <w:sz w:val="28"/>
          <w:szCs w:val="28"/>
        </w:rPr>
        <w:t>управленческих решений в области</w:t>
      </w:r>
      <w:r w:rsidR="0030198F" w:rsidRPr="0030198F">
        <w:rPr>
          <w:rFonts w:ascii="Times New Roman" w:hAnsi="Times New Roman" w:cs="Times New Roman"/>
          <w:sz w:val="28"/>
          <w:szCs w:val="28"/>
        </w:rPr>
        <w:t xml:space="preserve"> </w:t>
      </w:r>
      <w:r w:rsidRPr="0030198F">
        <w:rPr>
          <w:rFonts w:ascii="Times New Roman" w:hAnsi="Times New Roman" w:cs="Times New Roman"/>
          <w:sz w:val="28"/>
          <w:szCs w:val="28"/>
        </w:rPr>
        <w:t>ресурсов требует пристального внимания к вопросам оценки эффективного анализа будущего положения.</w:t>
      </w:r>
    </w:p>
    <w:p w:rsidR="00DA75A4" w:rsidRPr="0030198F" w:rsidRDefault="00DA75A4" w:rsidP="0030198F">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Особенности финансовой политики предприятия говорят о необходимости всесторонней комплексной экономической оценки различных вариантов использования ресурсов. В свою очередь, выбор наиболее подходящей стратегии зависит от реальных экономических условий, которые требуют гибкого изменения сложившейся практики управления финансами предприятия для нормализации всего производственного процесса.</w:t>
      </w:r>
    </w:p>
    <w:p w:rsidR="00DA75A4" w:rsidRPr="0030198F" w:rsidRDefault="00DA75A4" w:rsidP="0030198F">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Существует масса причин заставляющих предприятие заниматься изучением ресурсов. Причины, обуславливающую эту необходимость, могут быть различны, однако в целом их можно подразделить на следующие виды: улучшение финансовых показателей, повышение уровня производства, наращивание объемов производственной деятельности. Степень проводимых изменений в области ресурсов различна. Так, если речь идет об увеличении</w:t>
      </w:r>
      <w:r w:rsidR="0030198F" w:rsidRPr="0030198F">
        <w:rPr>
          <w:rFonts w:ascii="Times New Roman" w:hAnsi="Times New Roman" w:cs="Times New Roman"/>
          <w:sz w:val="28"/>
          <w:szCs w:val="28"/>
        </w:rPr>
        <w:t xml:space="preserve"> </w:t>
      </w:r>
      <w:r w:rsidRPr="0030198F">
        <w:rPr>
          <w:rFonts w:ascii="Times New Roman" w:hAnsi="Times New Roman" w:cs="Times New Roman"/>
          <w:sz w:val="28"/>
          <w:szCs w:val="28"/>
        </w:rPr>
        <w:t>существующих объемов производства, решение может быть принято достаточно безболезненно, поскольку руководство предприятия ясно представляет себе, в каком объеме и какие элементы ресурсов необходимо при этом увеличить. Задача осложняется, если речь идет о повышении эффективности использования ресурсов, поскольку в этом случае необходимо учесть целый ряд факторов: возможность изменения состояния предприятия, доступность дополнительных объемов ресурсов, возможность освоения новых методик, соответствие существующих форм отчетности новым требованиям.</w:t>
      </w: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p>
    <w:p w:rsidR="00DA75A4" w:rsidRPr="0030198F" w:rsidRDefault="00906EF8"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br w:type="page"/>
      </w:r>
      <w:r w:rsidR="00DA75A4" w:rsidRPr="0030198F">
        <w:rPr>
          <w:rFonts w:ascii="Times New Roman" w:hAnsi="Times New Roman" w:cs="Times New Roman"/>
          <w:sz w:val="28"/>
          <w:szCs w:val="28"/>
        </w:rPr>
        <w:t xml:space="preserve">Раздел 1: Управление </w:t>
      </w:r>
      <w:r w:rsidR="00DA75A4" w:rsidRPr="0030198F">
        <w:rPr>
          <w:rFonts w:ascii="Times New Roman" w:hAnsi="Times New Roman" w:cs="Times New Roman"/>
          <w:sz w:val="28"/>
          <w:szCs w:val="28"/>
          <w:lang w:val="uk-UA"/>
        </w:rPr>
        <w:t>ресурсоиспользованием</w:t>
      </w:r>
      <w:r w:rsidR="00DA75A4" w:rsidRPr="0030198F">
        <w:rPr>
          <w:rFonts w:ascii="Times New Roman" w:hAnsi="Times New Roman" w:cs="Times New Roman"/>
          <w:sz w:val="28"/>
          <w:szCs w:val="28"/>
        </w:rPr>
        <w:t xml:space="preserve"> в животноводстве</w:t>
      </w:r>
    </w:p>
    <w:p w:rsidR="00906EF8" w:rsidRPr="0030198F" w:rsidRDefault="00906EF8"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p>
    <w:p w:rsidR="00DA75A4" w:rsidRPr="0030198F" w:rsidRDefault="00906EF8" w:rsidP="0030198F">
      <w:pPr>
        <w:pStyle w:val="af3"/>
        <w:suppressAutoHyphens/>
        <w:spacing w:line="360" w:lineRule="auto"/>
        <w:ind w:left="0" w:firstLine="709"/>
        <w:jc w:val="both"/>
        <w:rPr>
          <w:sz w:val="28"/>
          <w:szCs w:val="28"/>
        </w:rPr>
      </w:pPr>
      <w:r w:rsidRPr="0030198F">
        <w:rPr>
          <w:sz w:val="28"/>
          <w:szCs w:val="28"/>
        </w:rPr>
        <w:t>1.1 Общее сведение о хозяйстве</w:t>
      </w:r>
    </w:p>
    <w:p w:rsidR="00906EF8" w:rsidRPr="0030198F" w:rsidRDefault="00906EF8" w:rsidP="0030198F">
      <w:pPr>
        <w:pStyle w:val="af3"/>
        <w:suppressAutoHyphens/>
        <w:spacing w:line="360" w:lineRule="auto"/>
        <w:ind w:left="0" w:firstLine="709"/>
        <w:jc w:val="both"/>
        <w:rPr>
          <w:sz w:val="28"/>
          <w:szCs w:val="28"/>
        </w:rPr>
      </w:pPr>
    </w:p>
    <w:p w:rsidR="0030198F" w:rsidRPr="0030198F" w:rsidRDefault="00DA75A4" w:rsidP="0030198F">
      <w:pPr>
        <w:widowControl w:val="0"/>
        <w:suppressAutoHyphens/>
        <w:spacing w:after="0" w:line="360" w:lineRule="auto"/>
        <w:ind w:firstLine="709"/>
        <w:jc w:val="both"/>
        <w:rPr>
          <w:rFonts w:ascii="Times New Roman" w:hAnsi="Times New Roman" w:cs="Times New Roman"/>
          <w:color w:val="000000"/>
          <w:sz w:val="28"/>
          <w:szCs w:val="28"/>
        </w:rPr>
      </w:pPr>
      <w:r w:rsidRPr="0030198F">
        <w:rPr>
          <w:rFonts w:ascii="Times New Roman" w:hAnsi="Times New Roman" w:cs="Times New Roman"/>
          <w:color w:val="000000"/>
          <w:sz w:val="28"/>
          <w:szCs w:val="28"/>
        </w:rPr>
        <w:t xml:space="preserve">Предприятие КСП </w:t>
      </w:r>
      <w:r w:rsidR="0030198F" w:rsidRPr="0030198F">
        <w:rPr>
          <w:rFonts w:ascii="Times New Roman" w:hAnsi="Times New Roman" w:cs="Times New Roman"/>
          <w:color w:val="000000"/>
          <w:sz w:val="28"/>
          <w:szCs w:val="28"/>
        </w:rPr>
        <w:t>"</w:t>
      </w:r>
      <w:r w:rsidRPr="0030198F">
        <w:rPr>
          <w:rFonts w:ascii="Times New Roman" w:hAnsi="Times New Roman" w:cs="Times New Roman"/>
          <w:color w:val="000000"/>
          <w:sz w:val="28"/>
          <w:szCs w:val="28"/>
        </w:rPr>
        <w:t>Радуга</w:t>
      </w:r>
      <w:r w:rsidR="0030198F" w:rsidRPr="0030198F">
        <w:rPr>
          <w:rFonts w:ascii="Times New Roman" w:hAnsi="Times New Roman" w:cs="Times New Roman"/>
          <w:color w:val="000000"/>
          <w:sz w:val="28"/>
          <w:szCs w:val="28"/>
        </w:rPr>
        <w:t>"</w:t>
      </w:r>
      <w:r w:rsidRPr="0030198F">
        <w:rPr>
          <w:rFonts w:ascii="Times New Roman" w:hAnsi="Times New Roman" w:cs="Times New Roman"/>
          <w:color w:val="000000"/>
          <w:sz w:val="28"/>
          <w:szCs w:val="28"/>
        </w:rPr>
        <w:t xml:space="preserve"> расположено в пгт. Советский в северно-западной его части в стороне, но не очень далеко от центра посёлка, что способствует свободному передвижению сельскохозяйственной техники на места проведения сельскохозяйственных работ. Состоит из основной базы, где находится главный офис, ремонтной базы - </w:t>
      </w:r>
      <w:r w:rsidR="0030198F" w:rsidRPr="0030198F">
        <w:rPr>
          <w:rFonts w:ascii="Times New Roman" w:hAnsi="Times New Roman" w:cs="Times New Roman"/>
          <w:color w:val="000000"/>
          <w:sz w:val="28"/>
          <w:szCs w:val="28"/>
        </w:rPr>
        <w:t>"</w:t>
      </w:r>
      <w:r w:rsidRPr="0030198F">
        <w:rPr>
          <w:rFonts w:ascii="Times New Roman" w:hAnsi="Times New Roman" w:cs="Times New Roman"/>
          <w:color w:val="000000"/>
          <w:sz w:val="28"/>
          <w:szCs w:val="28"/>
        </w:rPr>
        <w:t>Радуга</w:t>
      </w:r>
      <w:r w:rsidR="0030198F" w:rsidRPr="0030198F">
        <w:rPr>
          <w:rFonts w:ascii="Times New Roman" w:hAnsi="Times New Roman" w:cs="Times New Roman"/>
          <w:color w:val="000000"/>
          <w:sz w:val="28"/>
          <w:szCs w:val="28"/>
        </w:rPr>
        <w:t>"</w:t>
      </w:r>
      <w:r w:rsidRPr="0030198F">
        <w:rPr>
          <w:rFonts w:ascii="Times New Roman" w:hAnsi="Times New Roman" w:cs="Times New Roman"/>
          <w:color w:val="000000"/>
          <w:sz w:val="28"/>
          <w:szCs w:val="28"/>
        </w:rPr>
        <w:t xml:space="preserve"> и МТП - </w:t>
      </w:r>
      <w:r w:rsidR="0030198F" w:rsidRPr="0030198F">
        <w:rPr>
          <w:rFonts w:ascii="Times New Roman" w:hAnsi="Times New Roman" w:cs="Times New Roman"/>
          <w:color w:val="000000"/>
          <w:sz w:val="28"/>
          <w:szCs w:val="28"/>
        </w:rPr>
        <w:t>"</w:t>
      </w:r>
      <w:r w:rsidRPr="0030198F">
        <w:rPr>
          <w:rFonts w:ascii="Times New Roman" w:hAnsi="Times New Roman" w:cs="Times New Roman"/>
          <w:color w:val="000000"/>
          <w:sz w:val="28"/>
          <w:szCs w:val="28"/>
        </w:rPr>
        <w:t>Сельхоз химия</w:t>
      </w:r>
      <w:r w:rsidR="0030198F" w:rsidRPr="0030198F">
        <w:rPr>
          <w:rFonts w:ascii="Times New Roman" w:hAnsi="Times New Roman" w:cs="Times New Roman"/>
          <w:color w:val="000000"/>
          <w:sz w:val="28"/>
          <w:szCs w:val="28"/>
        </w:rPr>
        <w:t>"</w:t>
      </w:r>
      <w:r w:rsidRPr="0030198F">
        <w:rPr>
          <w:rFonts w:ascii="Times New Roman" w:hAnsi="Times New Roman" w:cs="Times New Roman"/>
          <w:color w:val="000000"/>
          <w:sz w:val="28"/>
          <w:szCs w:val="28"/>
        </w:rPr>
        <w:t xml:space="preserve">. </w:t>
      </w:r>
      <w:r w:rsidR="0030198F" w:rsidRPr="0030198F">
        <w:rPr>
          <w:rFonts w:ascii="Times New Roman" w:hAnsi="Times New Roman" w:cs="Times New Roman"/>
          <w:color w:val="000000"/>
          <w:sz w:val="28"/>
          <w:szCs w:val="28"/>
        </w:rPr>
        <w:t>"</w:t>
      </w:r>
      <w:r w:rsidRPr="0030198F">
        <w:rPr>
          <w:rFonts w:ascii="Times New Roman" w:hAnsi="Times New Roman" w:cs="Times New Roman"/>
          <w:color w:val="000000"/>
          <w:sz w:val="28"/>
          <w:szCs w:val="28"/>
        </w:rPr>
        <w:t>Радуга</w:t>
      </w:r>
      <w:r w:rsidR="0030198F" w:rsidRPr="0030198F">
        <w:rPr>
          <w:rFonts w:ascii="Times New Roman" w:hAnsi="Times New Roman" w:cs="Times New Roman"/>
          <w:color w:val="000000"/>
          <w:sz w:val="28"/>
          <w:szCs w:val="28"/>
        </w:rPr>
        <w:t>"</w:t>
      </w:r>
      <w:r w:rsidRPr="0030198F">
        <w:rPr>
          <w:rFonts w:ascii="Times New Roman" w:hAnsi="Times New Roman" w:cs="Times New Roman"/>
          <w:color w:val="000000"/>
          <w:sz w:val="28"/>
          <w:szCs w:val="28"/>
        </w:rPr>
        <w:t xml:space="preserve"> и </w:t>
      </w:r>
      <w:r w:rsidR="0030198F" w:rsidRPr="0030198F">
        <w:rPr>
          <w:rFonts w:ascii="Times New Roman" w:hAnsi="Times New Roman" w:cs="Times New Roman"/>
          <w:color w:val="000000"/>
          <w:sz w:val="28"/>
          <w:szCs w:val="28"/>
        </w:rPr>
        <w:t>"</w:t>
      </w:r>
      <w:r w:rsidRPr="0030198F">
        <w:rPr>
          <w:rFonts w:ascii="Times New Roman" w:hAnsi="Times New Roman" w:cs="Times New Roman"/>
          <w:color w:val="000000"/>
          <w:sz w:val="28"/>
          <w:szCs w:val="28"/>
        </w:rPr>
        <w:t>Сельхоз химия</w:t>
      </w:r>
      <w:r w:rsidR="0030198F" w:rsidRPr="0030198F">
        <w:rPr>
          <w:rFonts w:ascii="Times New Roman" w:hAnsi="Times New Roman" w:cs="Times New Roman"/>
          <w:color w:val="000000"/>
          <w:sz w:val="28"/>
          <w:szCs w:val="28"/>
        </w:rPr>
        <w:t>"</w:t>
      </w:r>
      <w:r w:rsidRPr="0030198F">
        <w:rPr>
          <w:rFonts w:ascii="Times New Roman" w:hAnsi="Times New Roman" w:cs="Times New Roman"/>
          <w:color w:val="000000"/>
          <w:sz w:val="28"/>
          <w:szCs w:val="28"/>
        </w:rPr>
        <w:t xml:space="preserve"> находятся в 200 м от железной дороги, а основной база, порядка, 1 км.</w:t>
      </w:r>
    </w:p>
    <w:p w:rsidR="00DA75A4" w:rsidRPr="0030198F" w:rsidRDefault="00DA75A4" w:rsidP="0030198F">
      <w:pPr>
        <w:widowControl w:val="0"/>
        <w:suppressAutoHyphens/>
        <w:spacing w:after="0" w:line="360" w:lineRule="auto"/>
        <w:ind w:firstLine="709"/>
        <w:jc w:val="both"/>
        <w:rPr>
          <w:rFonts w:ascii="Times New Roman" w:hAnsi="Times New Roman" w:cs="Times New Roman"/>
          <w:color w:val="000000"/>
          <w:sz w:val="28"/>
          <w:szCs w:val="28"/>
        </w:rPr>
      </w:pPr>
      <w:r w:rsidRPr="0030198F">
        <w:rPr>
          <w:rFonts w:ascii="Times New Roman" w:hAnsi="Times New Roman" w:cs="Times New Roman"/>
          <w:color w:val="000000"/>
          <w:sz w:val="28"/>
          <w:szCs w:val="28"/>
        </w:rPr>
        <w:t xml:space="preserve">Имеет транспортное сообщение с областным центром. От районного центра города Симферополя КСП </w:t>
      </w:r>
      <w:r w:rsidR="0030198F" w:rsidRPr="0030198F">
        <w:rPr>
          <w:rFonts w:ascii="Times New Roman" w:hAnsi="Times New Roman" w:cs="Times New Roman"/>
          <w:color w:val="000000"/>
          <w:sz w:val="28"/>
          <w:szCs w:val="28"/>
        </w:rPr>
        <w:t>"</w:t>
      </w:r>
      <w:r w:rsidRPr="0030198F">
        <w:rPr>
          <w:rFonts w:ascii="Times New Roman" w:hAnsi="Times New Roman" w:cs="Times New Roman"/>
          <w:color w:val="000000"/>
          <w:sz w:val="28"/>
          <w:szCs w:val="28"/>
        </w:rPr>
        <w:t>Радуга</w:t>
      </w:r>
      <w:r w:rsidR="0030198F" w:rsidRPr="0030198F">
        <w:rPr>
          <w:rFonts w:ascii="Times New Roman" w:hAnsi="Times New Roman" w:cs="Times New Roman"/>
          <w:color w:val="000000"/>
          <w:sz w:val="28"/>
          <w:szCs w:val="28"/>
        </w:rPr>
        <w:t>"</w:t>
      </w:r>
      <w:r w:rsidRPr="0030198F">
        <w:rPr>
          <w:rFonts w:ascii="Times New Roman" w:hAnsi="Times New Roman" w:cs="Times New Roman"/>
          <w:color w:val="000000"/>
          <w:sz w:val="28"/>
          <w:szCs w:val="28"/>
        </w:rPr>
        <w:t xml:space="preserve"> находится на расстоянии 100 км.</w:t>
      </w:r>
    </w:p>
    <w:p w:rsidR="00DA75A4" w:rsidRPr="0030198F" w:rsidRDefault="00DA75A4" w:rsidP="0030198F">
      <w:pPr>
        <w:widowControl w:val="0"/>
        <w:suppressAutoHyphens/>
        <w:spacing w:after="0" w:line="360" w:lineRule="auto"/>
        <w:ind w:firstLine="709"/>
        <w:jc w:val="both"/>
        <w:rPr>
          <w:rFonts w:ascii="Times New Roman" w:hAnsi="Times New Roman" w:cs="Times New Roman"/>
          <w:color w:val="000000"/>
          <w:sz w:val="28"/>
          <w:szCs w:val="28"/>
        </w:rPr>
      </w:pPr>
      <w:r w:rsidRPr="0030198F">
        <w:rPr>
          <w:rFonts w:ascii="Times New Roman" w:hAnsi="Times New Roman" w:cs="Times New Roman"/>
          <w:color w:val="000000"/>
          <w:sz w:val="28"/>
          <w:szCs w:val="28"/>
        </w:rPr>
        <w:t>Климатические условия района характеризуются умеренной зимой не очень засушливым летом. Продолжительность зимнего периода составляет около трёх месяцев. Средний абсолютных минимумов температуры -22…-25 , в отдельные годы мороз достигает -28…32 . Общая продолжительность периода со снежным покровом составляет 30 – 40 дней. Глубина замерзания почвы очень изменчива 0,2…0,4 м в течении зимы, до 1,5 м в холодные зимы.</w:t>
      </w:r>
    </w:p>
    <w:p w:rsidR="00DA75A4" w:rsidRPr="0030198F" w:rsidRDefault="00DA75A4" w:rsidP="0030198F">
      <w:pPr>
        <w:widowControl w:val="0"/>
        <w:suppressAutoHyphens/>
        <w:spacing w:after="0" w:line="360" w:lineRule="auto"/>
        <w:ind w:firstLine="709"/>
        <w:jc w:val="both"/>
        <w:rPr>
          <w:rFonts w:ascii="Times New Roman" w:hAnsi="Times New Roman" w:cs="Times New Roman"/>
          <w:color w:val="000000"/>
          <w:sz w:val="28"/>
          <w:szCs w:val="28"/>
        </w:rPr>
      </w:pPr>
      <w:r w:rsidRPr="0030198F">
        <w:rPr>
          <w:rFonts w:ascii="Times New Roman" w:hAnsi="Times New Roman" w:cs="Times New Roman"/>
          <w:color w:val="000000"/>
          <w:sz w:val="28"/>
          <w:szCs w:val="28"/>
        </w:rPr>
        <w:t>Для всего степного района характерно сравнительно жаркое лето с температурой 25…28 . Годовое количество осадков составляет примерно 400…450 мм.</w:t>
      </w:r>
    </w:p>
    <w:p w:rsidR="00DA75A4" w:rsidRPr="0030198F" w:rsidRDefault="00DA75A4" w:rsidP="0030198F">
      <w:pPr>
        <w:widowControl w:val="0"/>
        <w:suppressAutoHyphens/>
        <w:spacing w:after="0" w:line="360" w:lineRule="auto"/>
        <w:ind w:firstLine="709"/>
        <w:jc w:val="both"/>
        <w:rPr>
          <w:rFonts w:ascii="Times New Roman" w:hAnsi="Times New Roman" w:cs="Times New Roman"/>
          <w:color w:val="000000"/>
          <w:sz w:val="28"/>
          <w:szCs w:val="28"/>
        </w:rPr>
      </w:pPr>
      <w:r w:rsidRPr="0030198F">
        <w:rPr>
          <w:rFonts w:ascii="Times New Roman" w:hAnsi="Times New Roman" w:cs="Times New Roman"/>
          <w:color w:val="000000"/>
          <w:sz w:val="28"/>
          <w:szCs w:val="28"/>
        </w:rPr>
        <w:t>Рельеф земельного пользования хозяйства ровный с небольшим уклоном, различной экспозиции.</w:t>
      </w:r>
    </w:p>
    <w:p w:rsidR="00DA75A4" w:rsidRPr="0030198F" w:rsidRDefault="00DA75A4" w:rsidP="0030198F">
      <w:pPr>
        <w:widowControl w:val="0"/>
        <w:suppressAutoHyphens/>
        <w:spacing w:after="0" w:line="360" w:lineRule="auto"/>
        <w:ind w:firstLine="709"/>
        <w:jc w:val="both"/>
        <w:rPr>
          <w:rFonts w:ascii="Times New Roman" w:hAnsi="Times New Roman" w:cs="Times New Roman"/>
          <w:color w:val="000000"/>
          <w:sz w:val="28"/>
          <w:szCs w:val="28"/>
        </w:rPr>
      </w:pPr>
      <w:r w:rsidRPr="0030198F">
        <w:rPr>
          <w:rFonts w:ascii="Times New Roman" w:hAnsi="Times New Roman" w:cs="Times New Roman"/>
          <w:color w:val="000000"/>
          <w:sz w:val="28"/>
          <w:szCs w:val="28"/>
        </w:rPr>
        <w:t>На пахотных участках наиболее распространены тёмно каштановые, слабо и средне солонцеватые почвы, отличающиеся удовлетворительной плодородностью.</w:t>
      </w:r>
    </w:p>
    <w:p w:rsidR="00746837" w:rsidRPr="00B85918" w:rsidRDefault="00746837"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p>
    <w:p w:rsidR="00DA75A4" w:rsidRPr="0030198F" w:rsidRDefault="00746837"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DA75A4" w:rsidRPr="0030198F">
        <w:rPr>
          <w:rFonts w:ascii="Times New Roman" w:hAnsi="Times New Roman" w:cs="Times New Roman"/>
          <w:sz w:val="28"/>
          <w:szCs w:val="28"/>
        </w:rPr>
        <w:t>1.2</w:t>
      </w:r>
      <w:r w:rsidR="0030198F" w:rsidRPr="0030198F">
        <w:rPr>
          <w:rFonts w:ascii="Times New Roman" w:hAnsi="Times New Roman" w:cs="Times New Roman"/>
          <w:sz w:val="28"/>
          <w:szCs w:val="28"/>
        </w:rPr>
        <w:t xml:space="preserve"> </w:t>
      </w:r>
      <w:r w:rsidR="00DA75A4" w:rsidRPr="0030198F">
        <w:rPr>
          <w:rFonts w:ascii="Times New Roman" w:hAnsi="Times New Roman" w:cs="Times New Roman"/>
          <w:sz w:val="28"/>
          <w:szCs w:val="28"/>
        </w:rPr>
        <w:t>Энерг</w:t>
      </w:r>
      <w:r w:rsidR="00B85918">
        <w:rPr>
          <w:rFonts w:ascii="Times New Roman" w:hAnsi="Times New Roman" w:cs="Times New Roman"/>
          <w:sz w:val="28"/>
          <w:szCs w:val="28"/>
        </w:rPr>
        <w:t>осбережение в кормопроизводстве</w:t>
      </w:r>
    </w:p>
    <w:p w:rsidR="00746837" w:rsidRPr="00B85918" w:rsidRDefault="00746837"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Животноводство и кормопроизводство - основные потребители жидкого топлива и электроэнергии в сельском хозяйстве. Производство продуктов животного происхождения - мяса, молока, яиц, шерсти, воссоздания поголовья, а также использование скота на сельскохозяйственных работах связанные с превращением энергии.</w:t>
      </w: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Энергию, необходимую для процессов жизнедеятельности, роста и производства продукции животноводства, получают из корма. Значительное количество получаемой организмом энергии идет на усвоение и обмен питательных веществ на клеточном уровне. Поэтому лишь небольшая часть сначала употребленной энергии является "полезной", то есть переходит в энергию конечного продукта. Энергетическая эффективность трансформации кормов в продукцию, которая определяется соотношением энергии конечного продукта и полной энергоемкости производства кормов, в молочном скотоводстве и свиноводстве не превышает ЗО %, в бройлерном птицеводстве - 10 %, производстве говядины - 7 %.</w:t>
      </w: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 xml:space="preserve">Эффективность ведения животноводства в значительной мере определяется </w:t>
      </w:r>
      <w:r w:rsidRPr="0030198F">
        <w:rPr>
          <w:rFonts w:ascii="Times New Roman" w:hAnsi="Times New Roman" w:cs="Times New Roman"/>
          <w:sz w:val="28"/>
          <w:szCs w:val="28"/>
          <w:lang w:val="uk-UA"/>
        </w:rPr>
        <w:t>кормообеспеченность</w:t>
      </w:r>
      <w:r w:rsidRPr="0030198F">
        <w:rPr>
          <w:rFonts w:ascii="Times New Roman" w:hAnsi="Times New Roman" w:cs="Times New Roman"/>
          <w:sz w:val="28"/>
          <w:szCs w:val="28"/>
        </w:rPr>
        <w:t xml:space="preserve"> скота и птицы.</w:t>
      </w: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Наивысшая производительность сельскохозяйственных животных достигается при оптимальном обеспечении кормами.</w:t>
      </w: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Как отмечают в своих работах В.В. Гришко, В.И. Перебийнис и В.М. Рабштина, расходы кормов на единицу продукции животноводства в Украине в 1,5...2 разы превышают средний уровень развитых стран. Одна из причин такого положения - несбалансированность поголовья скота и кормовой базы.</w:t>
      </w: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Несбалансированность кормов по протеину - другая причина. Вследствие этого ежегодно в Украине перерасходовался около 6 млн т зерна.</w:t>
      </w: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 xml:space="preserve">В США, например, среди основных сельскохозяйственных культур первое место занимала кукуруза, второе - соя, третье - многолетние травы на сено, четвертое и пятое </w:t>
      </w:r>
      <w:r w:rsidRPr="0030198F">
        <w:rPr>
          <w:rFonts w:ascii="Times New Roman" w:hAnsi="Times New Roman" w:cs="Times New Roman"/>
          <w:sz w:val="28"/>
          <w:szCs w:val="28"/>
          <w:lang w:val="uk-UA"/>
        </w:rPr>
        <w:t>-</w:t>
      </w:r>
      <w:r w:rsidR="00EE5C38">
        <w:rPr>
          <w:rFonts w:ascii="Times New Roman" w:hAnsi="Times New Roman" w:cs="Times New Roman"/>
          <w:sz w:val="28"/>
          <w:szCs w:val="28"/>
          <w:lang w:val="uk-UA"/>
        </w:rPr>
        <w:t xml:space="preserve"> </w:t>
      </w:r>
      <w:r w:rsidRPr="0030198F">
        <w:rPr>
          <w:rFonts w:ascii="Times New Roman" w:hAnsi="Times New Roman" w:cs="Times New Roman"/>
          <w:sz w:val="28"/>
          <w:szCs w:val="28"/>
          <w:lang w:val="uk-UA"/>
        </w:rPr>
        <w:t>сорго</w:t>
      </w:r>
      <w:r w:rsidRPr="0030198F">
        <w:rPr>
          <w:rFonts w:ascii="Times New Roman" w:hAnsi="Times New Roman" w:cs="Times New Roman"/>
          <w:sz w:val="28"/>
          <w:szCs w:val="28"/>
        </w:rPr>
        <w:t xml:space="preserve"> и ячмень.</w:t>
      </w: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 xml:space="preserve">Если же оценивать энергозатраты с учетом содержания </w:t>
      </w:r>
      <w:r w:rsidRPr="0030198F">
        <w:rPr>
          <w:rFonts w:ascii="Times New Roman" w:hAnsi="Times New Roman" w:cs="Times New Roman"/>
          <w:sz w:val="28"/>
          <w:szCs w:val="28"/>
          <w:lang w:val="uk-UA"/>
        </w:rPr>
        <w:t>кормопротеиновых</w:t>
      </w:r>
      <w:r w:rsidRPr="0030198F">
        <w:rPr>
          <w:rFonts w:ascii="Times New Roman" w:hAnsi="Times New Roman" w:cs="Times New Roman"/>
          <w:sz w:val="28"/>
          <w:szCs w:val="28"/>
        </w:rPr>
        <w:t xml:space="preserve"> единиц, то наименьшая энергоемкость производства зерна яростного ячменя и гороха.</w:t>
      </w: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Заменить зерно в комбикормах можно травяной мукой (для свиней и птицы до 10 %, для крупного рогатого скота (ВРХ) - до 15.. .20 %). Но с энергетической точки зрения замена зерна травяной мукой нецелесообразна, поскольку энергозатраты в расчете на кормовую единицу в травяной муке более высокие в 6,3... 15,0 раз.</w:t>
      </w: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В то же время серьезного сбережения топлива можно достичь благодаря сочетанию провяливания и применения в процессе сушения отработанного тепла сушильного агенту, потому что почти 75 % тепловой энергии выбрасывается с теплоносителем. Замкнутый цикл прохождения воздуха с теплоносителем (с температурой 120 °С) для предыдущего сушения зеленой массы значительно уменьшает энергозатраты.</w:t>
      </w: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 xml:space="preserve">Ликвидировать дефицит протеина целесообразно за счет </w:t>
      </w:r>
      <w:r w:rsidRPr="0030198F">
        <w:rPr>
          <w:rFonts w:ascii="Times New Roman" w:hAnsi="Times New Roman" w:cs="Times New Roman"/>
          <w:sz w:val="28"/>
          <w:szCs w:val="28"/>
          <w:lang w:val="uk-UA"/>
        </w:rPr>
        <w:t>шротов</w:t>
      </w:r>
      <w:r w:rsidRPr="0030198F">
        <w:rPr>
          <w:rFonts w:ascii="Times New Roman" w:hAnsi="Times New Roman" w:cs="Times New Roman"/>
          <w:sz w:val="28"/>
          <w:szCs w:val="28"/>
        </w:rPr>
        <w:t xml:space="preserve"> и макухи подсолнуха, сои, </w:t>
      </w:r>
      <w:r w:rsidRPr="0030198F">
        <w:rPr>
          <w:rFonts w:ascii="Times New Roman" w:hAnsi="Times New Roman" w:cs="Times New Roman"/>
          <w:sz w:val="28"/>
          <w:szCs w:val="28"/>
          <w:lang w:val="uk-UA"/>
        </w:rPr>
        <w:t>свеклы</w:t>
      </w:r>
      <w:r w:rsidRPr="0030198F">
        <w:rPr>
          <w:rFonts w:ascii="Times New Roman" w:hAnsi="Times New Roman" w:cs="Times New Roman"/>
          <w:sz w:val="28"/>
          <w:szCs w:val="28"/>
        </w:rPr>
        <w:t>. По данным Института кормов УААН, освоения кормовых севооборотов, насыщения многолетними бобовыми культурами, травами, более чем на 50 % зернофуражными культурами, промежуточными посевами даст возможность увеличить производство кормов и кормового протеина на 42.. .48 %, уменьшить расходы труда и топлива на возделывание почвы на 20 %, сэкономить азотные удобрения за счет биологической фиксации азота многолетними бобовыми и зернобобовыми культурами. На гектар культурных пастбищ тратится в 4... 12 раз меньше энергии, чем на зерновые или технические культуры;</w:t>
      </w:r>
    </w:p>
    <w:p w:rsidR="00DA75A4" w:rsidRPr="0030198F" w:rsidRDefault="00746837"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DA75A4" w:rsidRPr="0030198F">
        <w:rPr>
          <w:rFonts w:ascii="Times New Roman" w:hAnsi="Times New Roman" w:cs="Times New Roman"/>
          <w:sz w:val="28"/>
          <w:szCs w:val="28"/>
        </w:rPr>
        <w:t xml:space="preserve"> прибыль из гектара их посева в 4 разы выше, чем из гектара сахарной свеклы, и в 16 раз, чем из гектара зерновых культур.</w:t>
      </w: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 xml:space="preserve">Из кормов, изготовленных из 1000 т зеленой массы для подавляющего использования в стойловый период, наименьших расходов совокупной энергии требуют прессуемое сено (1392,1 </w:t>
      </w:r>
      <w:r w:rsidRPr="0030198F">
        <w:rPr>
          <w:rFonts w:ascii="Times New Roman" w:hAnsi="Times New Roman" w:cs="Times New Roman"/>
          <w:sz w:val="28"/>
          <w:szCs w:val="28"/>
          <w:lang w:val="uk-UA"/>
        </w:rPr>
        <w:t>мДж</w:t>
      </w:r>
      <w:r w:rsidRPr="0030198F">
        <w:rPr>
          <w:rFonts w:ascii="Times New Roman" w:hAnsi="Times New Roman" w:cs="Times New Roman"/>
          <w:sz w:val="28"/>
          <w:szCs w:val="28"/>
        </w:rPr>
        <w:t xml:space="preserve">), сенаж (1603,7 </w:t>
      </w:r>
      <w:r w:rsidRPr="0030198F">
        <w:rPr>
          <w:rFonts w:ascii="Times New Roman" w:hAnsi="Times New Roman" w:cs="Times New Roman"/>
          <w:sz w:val="28"/>
          <w:szCs w:val="28"/>
          <w:lang w:val="uk-UA"/>
        </w:rPr>
        <w:t>мДж</w:t>
      </w:r>
      <w:r w:rsidRPr="0030198F">
        <w:rPr>
          <w:rFonts w:ascii="Times New Roman" w:hAnsi="Times New Roman" w:cs="Times New Roman"/>
          <w:sz w:val="28"/>
          <w:szCs w:val="28"/>
        </w:rPr>
        <w:t xml:space="preserve">) и брикеты (2197,6 </w:t>
      </w:r>
      <w:r w:rsidRPr="0030198F">
        <w:rPr>
          <w:rFonts w:ascii="Times New Roman" w:hAnsi="Times New Roman" w:cs="Times New Roman"/>
          <w:sz w:val="28"/>
          <w:szCs w:val="28"/>
          <w:lang w:val="uk-UA"/>
        </w:rPr>
        <w:t>мДж</w:t>
      </w:r>
      <w:r w:rsidRPr="0030198F">
        <w:rPr>
          <w:rFonts w:ascii="Times New Roman" w:hAnsi="Times New Roman" w:cs="Times New Roman"/>
          <w:sz w:val="28"/>
          <w:szCs w:val="28"/>
        </w:rPr>
        <w:t xml:space="preserve">), наибольших </w:t>
      </w:r>
      <w:r w:rsidRPr="0030198F">
        <w:rPr>
          <w:rFonts w:ascii="Times New Roman" w:hAnsi="Times New Roman" w:cs="Times New Roman"/>
          <w:sz w:val="28"/>
          <w:szCs w:val="28"/>
          <w:lang w:val="uk-UA"/>
        </w:rPr>
        <w:t>-травяная</w:t>
      </w:r>
      <w:r w:rsidRPr="0030198F">
        <w:rPr>
          <w:rFonts w:ascii="Times New Roman" w:hAnsi="Times New Roman" w:cs="Times New Roman"/>
          <w:sz w:val="28"/>
          <w:szCs w:val="28"/>
        </w:rPr>
        <w:t xml:space="preserve"> мука (8081 </w:t>
      </w:r>
      <w:r w:rsidRPr="0030198F">
        <w:rPr>
          <w:rFonts w:ascii="Times New Roman" w:hAnsi="Times New Roman" w:cs="Times New Roman"/>
          <w:sz w:val="28"/>
          <w:szCs w:val="28"/>
          <w:lang w:val="uk-UA"/>
        </w:rPr>
        <w:t>мДж</w:t>
      </w:r>
      <w:r w:rsidRPr="0030198F">
        <w:rPr>
          <w:rFonts w:ascii="Times New Roman" w:hAnsi="Times New Roman" w:cs="Times New Roman"/>
          <w:sz w:val="28"/>
          <w:szCs w:val="28"/>
        </w:rPr>
        <w:t>).</w:t>
      </w: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Основной удельный вес расходов совокупной энергии при производстве кормов из зеленой массы приходится на машины (13,7...32,0 %), горюче-смазочные материалы (19,0... 67,5 %) и расходы, связанные с производством исходной зеленой массы (5,9.. .34,3 %).</w:t>
      </w: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Энергозатраты на заготовку рассыпного сена распределяются таким образом:</w:t>
      </w:r>
    </w:p>
    <w:p w:rsidR="00DA75A4" w:rsidRPr="0030198F" w:rsidRDefault="00DA75A4" w:rsidP="0030198F">
      <w:pPr>
        <w:widowControl w:val="0"/>
        <w:numPr>
          <w:ilvl w:val="0"/>
          <w:numId w:val="33"/>
        </w:numPr>
        <w:shd w:val="clear" w:color="auto" w:fill="FFFFFF"/>
        <w:tabs>
          <w:tab w:val="left" w:pos="298"/>
        </w:tabs>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на скашивание злаковых и бобовых трав урожайностью 275 и 250 ц/гектара - 9,9... 13,8 %;</w:t>
      </w:r>
    </w:p>
    <w:p w:rsidR="00DA75A4" w:rsidRPr="0030198F" w:rsidRDefault="00DA75A4" w:rsidP="0030198F">
      <w:pPr>
        <w:widowControl w:val="0"/>
        <w:numPr>
          <w:ilvl w:val="0"/>
          <w:numId w:val="33"/>
        </w:numPr>
        <w:shd w:val="clear" w:color="auto" w:fill="FFFFFF"/>
        <w:tabs>
          <w:tab w:val="left" w:pos="298"/>
          <w:tab w:val="left" w:pos="2870"/>
          <w:tab w:val="left" w:pos="3595"/>
        </w:tabs>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на переворачивание</w:t>
      </w:r>
      <w:r w:rsidR="00746837">
        <w:rPr>
          <w:rFonts w:ascii="Times New Roman" w:hAnsi="Times New Roman" w:cs="Times New Roman"/>
          <w:sz w:val="28"/>
          <w:szCs w:val="28"/>
        </w:rPr>
        <w:t xml:space="preserve"> - </w:t>
      </w:r>
      <w:r w:rsidRPr="0030198F">
        <w:rPr>
          <w:rFonts w:ascii="Times New Roman" w:hAnsi="Times New Roman" w:cs="Times New Roman"/>
          <w:sz w:val="28"/>
          <w:szCs w:val="28"/>
        </w:rPr>
        <w:t>4,1.. .4,4 %;</w:t>
      </w:r>
    </w:p>
    <w:p w:rsidR="00DA75A4" w:rsidRPr="0030198F" w:rsidRDefault="00DA75A4" w:rsidP="0030198F">
      <w:pPr>
        <w:widowControl w:val="0"/>
        <w:numPr>
          <w:ilvl w:val="0"/>
          <w:numId w:val="33"/>
        </w:numPr>
        <w:shd w:val="clear" w:color="auto" w:fill="FFFFFF"/>
        <w:tabs>
          <w:tab w:val="left" w:pos="298"/>
          <w:tab w:val="left" w:pos="2866"/>
          <w:tab w:val="left" w:pos="3605"/>
        </w:tabs>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сгребание в валки</w:t>
      </w:r>
      <w:r w:rsidR="00746837">
        <w:rPr>
          <w:rFonts w:ascii="Times New Roman" w:hAnsi="Times New Roman" w:cs="Times New Roman"/>
          <w:sz w:val="28"/>
          <w:szCs w:val="28"/>
        </w:rPr>
        <w:t xml:space="preserve"> </w:t>
      </w:r>
      <w:r w:rsidRPr="0030198F">
        <w:rPr>
          <w:rFonts w:ascii="Times New Roman" w:hAnsi="Times New Roman" w:cs="Times New Roman"/>
          <w:sz w:val="28"/>
          <w:szCs w:val="28"/>
        </w:rPr>
        <w:t>-</w:t>
      </w:r>
      <w:r w:rsidR="00746837">
        <w:rPr>
          <w:rFonts w:ascii="Times New Roman" w:hAnsi="Times New Roman" w:cs="Times New Roman"/>
          <w:sz w:val="28"/>
          <w:szCs w:val="28"/>
        </w:rPr>
        <w:t xml:space="preserve"> </w:t>
      </w:r>
      <w:r w:rsidRPr="0030198F">
        <w:rPr>
          <w:rFonts w:ascii="Times New Roman" w:hAnsi="Times New Roman" w:cs="Times New Roman"/>
          <w:sz w:val="28"/>
          <w:szCs w:val="28"/>
        </w:rPr>
        <w:t>6,0...6,4%;</w:t>
      </w:r>
    </w:p>
    <w:p w:rsidR="00DA75A4" w:rsidRPr="0030198F" w:rsidRDefault="00DA75A4" w:rsidP="0030198F">
      <w:pPr>
        <w:widowControl w:val="0"/>
        <w:numPr>
          <w:ilvl w:val="0"/>
          <w:numId w:val="33"/>
        </w:numPr>
        <w:shd w:val="clear" w:color="auto" w:fill="FFFFFF"/>
        <w:tabs>
          <w:tab w:val="left" w:pos="298"/>
          <w:tab w:val="left" w:pos="2870"/>
          <w:tab w:val="left" w:pos="3624"/>
        </w:tabs>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составление копн</w:t>
      </w:r>
      <w:r w:rsidR="00746837">
        <w:rPr>
          <w:rFonts w:ascii="Times New Roman" w:hAnsi="Times New Roman" w:cs="Times New Roman"/>
          <w:sz w:val="28"/>
          <w:szCs w:val="28"/>
        </w:rPr>
        <w:t xml:space="preserve"> - </w:t>
      </w:r>
      <w:r w:rsidRPr="0030198F">
        <w:rPr>
          <w:rFonts w:ascii="Times New Roman" w:hAnsi="Times New Roman" w:cs="Times New Roman"/>
          <w:sz w:val="28"/>
          <w:szCs w:val="28"/>
        </w:rPr>
        <w:t>10,7... 10,3 %;</w:t>
      </w:r>
    </w:p>
    <w:p w:rsidR="00DA75A4" w:rsidRPr="0030198F" w:rsidRDefault="00DA75A4" w:rsidP="0030198F">
      <w:pPr>
        <w:widowControl w:val="0"/>
        <w:numPr>
          <w:ilvl w:val="0"/>
          <w:numId w:val="33"/>
        </w:numPr>
        <w:shd w:val="clear" w:color="auto" w:fill="FFFFFF"/>
        <w:tabs>
          <w:tab w:val="left" w:pos="298"/>
          <w:tab w:val="left" w:pos="2875"/>
          <w:tab w:val="left" w:pos="3605"/>
        </w:tabs>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нагрузка кип</w:t>
      </w:r>
      <w:r w:rsidR="00746837">
        <w:rPr>
          <w:rFonts w:ascii="Times New Roman" w:hAnsi="Times New Roman" w:cs="Times New Roman"/>
          <w:sz w:val="28"/>
          <w:szCs w:val="28"/>
        </w:rPr>
        <w:t xml:space="preserve"> - </w:t>
      </w:r>
      <w:r w:rsidRPr="0030198F">
        <w:rPr>
          <w:rFonts w:ascii="Times New Roman" w:hAnsi="Times New Roman" w:cs="Times New Roman"/>
          <w:sz w:val="28"/>
          <w:szCs w:val="28"/>
        </w:rPr>
        <w:t>26,0...24,1 %;</w:t>
      </w:r>
    </w:p>
    <w:p w:rsidR="00DA75A4" w:rsidRPr="0030198F" w:rsidRDefault="00DA75A4" w:rsidP="0030198F">
      <w:pPr>
        <w:widowControl w:val="0"/>
        <w:numPr>
          <w:ilvl w:val="0"/>
          <w:numId w:val="33"/>
        </w:numPr>
        <w:shd w:val="clear" w:color="auto" w:fill="FFFFFF"/>
        <w:tabs>
          <w:tab w:val="left" w:pos="298"/>
          <w:tab w:val="left" w:pos="2875"/>
          <w:tab w:val="left" w:pos="3605"/>
        </w:tabs>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транспортировка</w:t>
      </w:r>
      <w:r w:rsidR="00746837">
        <w:rPr>
          <w:rFonts w:ascii="Times New Roman" w:hAnsi="Times New Roman" w:cs="Times New Roman"/>
          <w:sz w:val="28"/>
          <w:szCs w:val="28"/>
        </w:rPr>
        <w:t xml:space="preserve"> - </w:t>
      </w:r>
      <w:r w:rsidRPr="0030198F">
        <w:rPr>
          <w:rFonts w:ascii="Times New Roman" w:hAnsi="Times New Roman" w:cs="Times New Roman"/>
          <w:sz w:val="28"/>
          <w:szCs w:val="28"/>
        </w:rPr>
        <w:t>26,0...24,0 %;</w:t>
      </w:r>
    </w:p>
    <w:p w:rsidR="00DA75A4" w:rsidRPr="0030198F" w:rsidRDefault="00DA75A4" w:rsidP="0030198F">
      <w:pPr>
        <w:widowControl w:val="0"/>
        <w:numPr>
          <w:ilvl w:val="0"/>
          <w:numId w:val="33"/>
        </w:numPr>
        <w:shd w:val="clear" w:color="auto" w:fill="FFFFFF"/>
        <w:tabs>
          <w:tab w:val="left" w:pos="298"/>
          <w:tab w:val="left" w:pos="2875"/>
          <w:tab w:val="left" w:pos="3629"/>
        </w:tabs>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скирдование</w:t>
      </w:r>
      <w:r w:rsidR="00746837">
        <w:rPr>
          <w:rFonts w:ascii="Times New Roman" w:hAnsi="Times New Roman" w:cs="Times New Roman"/>
          <w:sz w:val="28"/>
          <w:szCs w:val="28"/>
        </w:rPr>
        <w:t xml:space="preserve"> - </w:t>
      </w:r>
      <w:r w:rsidRPr="0030198F">
        <w:rPr>
          <w:rFonts w:ascii="Times New Roman" w:hAnsi="Times New Roman" w:cs="Times New Roman"/>
          <w:sz w:val="28"/>
          <w:szCs w:val="28"/>
        </w:rPr>
        <w:t>17,8... 16,7 %;</w:t>
      </w:r>
    </w:p>
    <w:p w:rsidR="00DA75A4" w:rsidRPr="0030198F" w:rsidRDefault="00DA75A4" w:rsidP="0030198F">
      <w:pPr>
        <w:widowControl w:val="0"/>
        <w:numPr>
          <w:ilvl w:val="0"/>
          <w:numId w:val="33"/>
        </w:numPr>
        <w:shd w:val="clear" w:color="auto" w:fill="FFFFFF"/>
        <w:tabs>
          <w:tab w:val="left" w:pos="298"/>
          <w:tab w:val="left" w:pos="2880"/>
          <w:tab w:val="left" w:pos="3610"/>
        </w:tabs>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опахивание скирды</w:t>
      </w:r>
      <w:r w:rsidR="00746837">
        <w:rPr>
          <w:rFonts w:ascii="Times New Roman" w:hAnsi="Times New Roman" w:cs="Times New Roman"/>
          <w:sz w:val="28"/>
          <w:szCs w:val="28"/>
        </w:rPr>
        <w:t xml:space="preserve"> - </w:t>
      </w:r>
      <w:r w:rsidRPr="0030198F">
        <w:rPr>
          <w:rFonts w:ascii="Times New Roman" w:hAnsi="Times New Roman" w:cs="Times New Roman"/>
          <w:sz w:val="28"/>
          <w:szCs w:val="28"/>
        </w:rPr>
        <w:t>0,6...0,5%.</w:t>
      </w: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Расходы топлива на производство 1 т сена составляют 10 кг, а на 1 гектар - до 50 кг.</w:t>
      </w:r>
    </w:p>
    <w:p w:rsidR="00DA75A4"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Для уменьшения энергоемкости кормовых рационов целесообразное увеличение частицы объемных кормов (силоса, сена, зеленой массы), пастбищное использование кормовых угодий, заготовка сена путем активного вентилирования, силосования кормов с предыдущим привяливанием зеленой массы в поле и следующим ее сушением пленочными солнечными коллекторами, получение корма из кукурузы за счет измельчения вместе со стержнями влажных кочанов и следующего их самого консервирования, приготовления сбалансированных кормосмесей в кормоцехах без тепловой обработки и тому подобное.</w:t>
      </w:r>
    </w:p>
    <w:p w:rsidR="00746837" w:rsidRPr="0030198F" w:rsidRDefault="00746837"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p>
    <w:p w:rsidR="00DA75A4" w:rsidRPr="0030198F" w:rsidRDefault="00C208F8"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DA75A4" w:rsidRPr="0030198F">
        <w:rPr>
          <w:rFonts w:ascii="Times New Roman" w:hAnsi="Times New Roman" w:cs="Times New Roman"/>
          <w:sz w:val="28"/>
          <w:szCs w:val="28"/>
        </w:rPr>
        <w:t>1.3</w:t>
      </w:r>
      <w:r w:rsidR="0030198F" w:rsidRPr="0030198F">
        <w:rPr>
          <w:rFonts w:ascii="Times New Roman" w:hAnsi="Times New Roman" w:cs="Times New Roman"/>
          <w:sz w:val="28"/>
          <w:szCs w:val="28"/>
        </w:rPr>
        <w:t xml:space="preserve"> </w:t>
      </w:r>
      <w:r w:rsidR="00DA75A4" w:rsidRPr="0030198F">
        <w:rPr>
          <w:rFonts w:ascii="Times New Roman" w:hAnsi="Times New Roman" w:cs="Times New Roman"/>
          <w:sz w:val="28"/>
          <w:szCs w:val="28"/>
        </w:rPr>
        <w:t>Прогрессивные технологии как основа минимизации совокупных расходов энергии</w:t>
      </w:r>
    </w:p>
    <w:p w:rsidR="00746837" w:rsidRDefault="00746837"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Основным направлением уменьшения энергоемкости производства продуктов животноводства является минимизация совокупных расходов энергии на основе использования прогрессивных технологий.</w:t>
      </w: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Совершенствование традиционной технологии производства молока путем использования резервов энергосбережения</w:t>
      </w:r>
      <w:r w:rsidR="00746837">
        <w:rPr>
          <w:rFonts w:ascii="Times New Roman" w:hAnsi="Times New Roman" w:cs="Times New Roman"/>
          <w:sz w:val="28"/>
          <w:szCs w:val="28"/>
        </w:rPr>
        <w:t xml:space="preserve"> (по данным В.</w:t>
      </w:r>
      <w:r w:rsidRPr="0030198F">
        <w:rPr>
          <w:rFonts w:ascii="Times New Roman" w:hAnsi="Times New Roman" w:cs="Times New Roman"/>
          <w:sz w:val="28"/>
          <w:szCs w:val="28"/>
        </w:rPr>
        <w:t xml:space="preserve">В. Гришко) дает возможность уменьшить ее удельную энергоемкость на 36,3...73,1 </w:t>
      </w:r>
      <w:r w:rsidRPr="0030198F">
        <w:rPr>
          <w:rFonts w:ascii="Times New Roman" w:hAnsi="Times New Roman" w:cs="Times New Roman"/>
          <w:sz w:val="28"/>
          <w:szCs w:val="28"/>
          <w:lang w:val="uk-UA"/>
        </w:rPr>
        <w:t>гДж</w:t>
      </w:r>
      <w:r w:rsidRPr="0030198F">
        <w:rPr>
          <w:rFonts w:ascii="Times New Roman" w:hAnsi="Times New Roman" w:cs="Times New Roman"/>
          <w:sz w:val="28"/>
          <w:szCs w:val="28"/>
        </w:rPr>
        <w:t xml:space="preserve"> на голову за год, или на 37...55 %. Это позволяет повысить биоэнергетический коэффициент молока до 11... 15 % вместо 7,6 %.</w:t>
      </w: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Структура полной энергоемкости содержания коров в традиционных и комплексно механизированных (в дужках) фермах %:</w:t>
      </w:r>
    </w:p>
    <w:p w:rsidR="00DA75A4" w:rsidRPr="0030198F" w:rsidRDefault="00DA75A4" w:rsidP="0030198F">
      <w:pPr>
        <w:widowControl w:val="0"/>
        <w:numPr>
          <w:ilvl w:val="0"/>
          <w:numId w:val="33"/>
        </w:numPr>
        <w:shd w:val="clear" w:color="auto" w:fill="FFFFFF"/>
        <w:tabs>
          <w:tab w:val="left" w:pos="298"/>
          <w:tab w:val="left" w:pos="2904"/>
          <w:tab w:val="left" w:pos="3638"/>
        </w:tabs>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кормы</w:t>
      </w:r>
      <w:r w:rsidR="0030198F" w:rsidRPr="0030198F">
        <w:rPr>
          <w:rFonts w:ascii="Times New Roman" w:hAnsi="Times New Roman" w:cs="Times New Roman"/>
          <w:sz w:val="28"/>
          <w:szCs w:val="28"/>
        </w:rPr>
        <w:t xml:space="preserve"> </w:t>
      </w:r>
      <w:r w:rsidRPr="0030198F">
        <w:rPr>
          <w:rFonts w:ascii="Times New Roman" w:hAnsi="Times New Roman" w:cs="Times New Roman"/>
          <w:sz w:val="28"/>
          <w:szCs w:val="28"/>
        </w:rPr>
        <w:t>-</w:t>
      </w:r>
      <w:r w:rsidR="006A6555">
        <w:rPr>
          <w:rFonts w:ascii="Times New Roman" w:hAnsi="Times New Roman" w:cs="Times New Roman"/>
          <w:sz w:val="28"/>
          <w:szCs w:val="28"/>
        </w:rPr>
        <w:t xml:space="preserve"> </w:t>
      </w:r>
      <w:r w:rsidRPr="0030198F">
        <w:rPr>
          <w:rFonts w:ascii="Times New Roman" w:hAnsi="Times New Roman" w:cs="Times New Roman"/>
          <w:sz w:val="28"/>
          <w:szCs w:val="28"/>
        </w:rPr>
        <w:t>77,7(73,2);</w:t>
      </w:r>
    </w:p>
    <w:p w:rsidR="00DA75A4" w:rsidRPr="0030198F" w:rsidRDefault="00DA75A4" w:rsidP="0030198F">
      <w:pPr>
        <w:widowControl w:val="0"/>
        <w:numPr>
          <w:ilvl w:val="0"/>
          <w:numId w:val="34"/>
        </w:numPr>
        <w:shd w:val="clear" w:color="auto" w:fill="FFFFFF"/>
        <w:tabs>
          <w:tab w:val="left" w:pos="384"/>
          <w:tab w:val="left" w:pos="2977"/>
        </w:tabs>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здания и сооружения</w:t>
      </w:r>
      <w:r w:rsidR="0030198F" w:rsidRPr="0030198F">
        <w:rPr>
          <w:rFonts w:ascii="Times New Roman" w:hAnsi="Times New Roman" w:cs="Times New Roman"/>
          <w:sz w:val="28"/>
          <w:szCs w:val="28"/>
        </w:rPr>
        <w:t xml:space="preserve"> </w:t>
      </w:r>
      <w:r w:rsidRPr="0030198F">
        <w:rPr>
          <w:rFonts w:ascii="Times New Roman" w:hAnsi="Times New Roman" w:cs="Times New Roman"/>
          <w:sz w:val="28"/>
          <w:szCs w:val="28"/>
        </w:rPr>
        <w:t>-</w:t>
      </w:r>
      <w:r w:rsidR="006A6555">
        <w:rPr>
          <w:rFonts w:ascii="Times New Roman" w:hAnsi="Times New Roman" w:cs="Times New Roman"/>
          <w:sz w:val="28"/>
          <w:szCs w:val="28"/>
        </w:rPr>
        <w:t xml:space="preserve"> </w:t>
      </w:r>
      <w:r w:rsidRPr="0030198F">
        <w:rPr>
          <w:rFonts w:ascii="Times New Roman" w:hAnsi="Times New Roman" w:cs="Times New Roman"/>
          <w:sz w:val="28"/>
          <w:szCs w:val="28"/>
        </w:rPr>
        <w:t>5,8 (8,4);</w:t>
      </w:r>
    </w:p>
    <w:p w:rsidR="00DA75A4" w:rsidRPr="0030198F" w:rsidRDefault="00DA75A4" w:rsidP="0030198F">
      <w:pPr>
        <w:widowControl w:val="0"/>
        <w:numPr>
          <w:ilvl w:val="0"/>
          <w:numId w:val="34"/>
        </w:numPr>
        <w:shd w:val="clear" w:color="auto" w:fill="FFFFFF"/>
        <w:tabs>
          <w:tab w:val="left" w:pos="384"/>
          <w:tab w:val="left" w:pos="2977"/>
        </w:tabs>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машины и оборудование</w:t>
      </w:r>
      <w:r w:rsidR="0030198F" w:rsidRPr="0030198F">
        <w:rPr>
          <w:rFonts w:ascii="Times New Roman" w:hAnsi="Times New Roman" w:cs="Times New Roman"/>
          <w:sz w:val="28"/>
          <w:szCs w:val="28"/>
        </w:rPr>
        <w:t xml:space="preserve"> </w:t>
      </w:r>
      <w:r w:rsidRPr="0030198F">
        <w:rPr>
          <w:rFonts w:ascii="Times New Roman" w:hAnsi="Times New Roman" w:cs="Times New Roman"/>
          <w:sz w:val="28"/>
          <w:szCs w:val="28"/>
        </w:rPr>
        <w:t>-</w:t>
      </w:r>
      <w:r w:rsidR="006A6555">
        <w:rPr>
          <w:rFonts w:ascii="Times New Roman" w:hAnsi="Times New Roman" w:cs="Times New Roman"/>
          <w:sz w:val="28"/>
          <w:szCs w:val="28"/>
        </w:rPr>
        <w:t xml:space="preserve"> </w:t>
      </w:r>
      <w:r w:rsidRPr="0030198F">
        <w:rPr>
          <w:rFonts w:ascii="Times New Roman" w:hAnsi="Times New Roman" w:cs="Times New Roman"/>
          <w:sz w:val="28"/>
          <w:szCs w:val="28"/>
        </w:rPr>
        <w:t>4,2 (7,3);</w:t>
      </w:r>
    </w:p>
    <w:p w:rsidR="00DA75A4" w:rsidRPr="0030198F" w:rsidRDefault="00DA75A4" w:rsidP="0030198F">
      <w:pPr>
        <w:widowControl w:val="0"/>
        <w:numPr>
          <w:ilvl w:val="0"/>
          <w:numId w:val="34"/>
        </w:numPr>
        <w:shd w:val="clear" w:color="auto" w:fill="FFFFFF"/>
        <w:tabs>
          <w:tab w:val="left" w:pos="384"/>
          <w:tab w:val="left" w:pos="2966"/>
          <w:tab w:val="left" w:pos="3686"/>
        </w:tabs>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транспорт</w:t>
      </w:r>
      <w:r w:rsidR="0030198F" w:rsidRPr="0030198F">
        <w:rPr>
          <w:rFonts w:ascii="Times New Roman" w:hAnsi="Times New Roman" w:cs="Times New Roman"/>
          <w:sz w:val="28"/>
          <w:szCs w:val="28"/>
        </w:rPr>
        <w:t xml:space="preserve"> </w:t>
      </w:r>
      <w:r w:rsidR="006A6555">
        <w:rPr>
          <w:rFonts w:ascii="Times New Roman" w:hAnsi="Times New Roman" w:cs="Times New Roman"/>
          <w:sz w:val="28"/>
          <w:szCs w:val="28"/>
        </w:rPr>
        <w:t xml:space="preserve">- </w:t>
      </w:r>
      <w:r w:rsidRPr="0030198F">
        <w:rPr>
          <w:rFonts w:ascii="Times New Roman" w:hAnsi="Times New Roman" w:cs="Times New Roman"/>
          <w:sz w:val="28"/>
          <w:szCs w:val="28"/>
        </w:rPr>
        <w:t>7,6(8,3);</w:t>
      </w:r>
    </w:p>
    <w:p w:rsidR="00DA75A4" w:rsidRPr="0030198F" w:rsidRDefault="00DA75A4" w:rsidP="0030198F">
      <w:pPr>
        <w:widowControl w:val="0"/>
        <w:numPr>
          <w:ilvl w:val="0"/>
          <w:numId w:val="34"/>
        </w:numPr>
        <w:shd w:val="clear" w:color="auto" w:fill="FFFFFF"/>
        <w:tabs>
          <w:tab w:val="left" w:pos="384"/>
          <w:tab w:val="left" w:pos="2966"/>
          <w:tab w:val="left" w:pos="3682"/>
        </w:tabs>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живой труд</w:t>
      </w:r>
      <w:r w:rsidR="006A6555">
        <w:rPr>
          <w:rFonts w:ascii="Times New Roman" w:hAnsi="Times New Roman" w:cs="Times New Roman"/>
          <w:sz w:val="28"/>
          <w:szCs w:val="28"/>
        </w:rPr>
        <w:t xml:space="preserve"> </w:t>
      </w:r>
      <w:r w:rsidRPr="0030198F">
        <w:rPr>
          <w:rFonts w:ascii="Times New Roman" w:hAnsi="Times New Roman" w:cs="Times New Roman"/>
          <w:sz w:val="28"/>
          <w:szCs w:val="28"/>
        </w:rPr>
        <w:t>-</w:t>
      </w:r>
      <w:r w:rsidR="006A6555">
        <w:rPr>
          <w:rFonts w:ascii="Times New Roman" w:hAnsi="Times New Roman" w:cs="Times New Roman"/>
          <w:sz w:val="28"/>
          <w:szCs w:val="28"/>
        </w:rPr>
        <w:t xml:space="preserve"> </w:t>
      </w:r>
      <w:r w:rsidRPr="0030198F">
        <w:rPr>
          <w:rFonts w:ascii="Times New Roman" w:hAnsi="Times New Roman" w:cs="Times New Roman"/>
          <w:sz w:val="28"/>
          <w:szCs w:val="28"/>
        </w:rPr>
        <w:t>4,7 (2,8).</w:t>
      </w: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 xml:space="preserve">Полная энергоемкость содержания коровы на ферме традиционного типа составляет 30578,9, а на комплексно механизированной - 30492,2 </w:t>
      </w:r>
      <w:r w:rsidRPr="0030198F">
        <w:rPr>
          <w:rFonts w:ascii="Times New Roman" w:hAnsi="Times New Roman" w:cs="Times New Roman"/>
          <w:sz w:val="28"/>
          <w:szCs w:val="28"/>
          <w:lang w:val="uk-UA"/>
        </w:rPr>
        <w:t>мДж</w:t>
      </w:r>
      <w:r w:rsidRPr="0030198F">
        <w:rPr>
          <w:rFonts w:ascii="Times New Roman" w:hAnsi="Times New Roman" w:cs="Times New Roman"/>
          <w:sz w:val="28"/>
          <w:szCs w:val="28"/>
        </w:rPr>
        <w:t>.</w:t>
      </w: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 xml:space="preserve">В совокупном энергетическом балансе производства молока прямые расходы энергии составляют 12 %, </w:t>
      </w:r>
      <w:r w:rsidRPr="0030198F">
        <w:rPr>
          <w:rFonts w:ascii="Times New Roman" w:hAnsi="Times New Roman" w:cs="Times New Roman"/>
          <w:sz w:val="28"/>
          <w:szCs w:val="28"/>
          <w:lang w:val="uk-UA"/>
        </w:rPr>
        <w:t>остальные</w:t>
      </w:r>
      <w:r w:rsidRPr="0030198F">
        <w:rPr>
          <w:rFonts w:ascii="Times New Roman" w:hAnsi="Times New Roman" w:cs="Times New Roman"/>
          <w:sz w:val="28"/>
          <w:szCs w:val="28"/>
        </w:rPr>
        <w:t xml:space="preserve"> </w:t>
      </w:r>
      <w:r w:rsidRPr="0030198F">
        <w:rPr>
          <w:rFonts w:ascii="Times New Roman" w:hAnsi="Times New Roman" w:cs="Times New Roman"/>
          <w:sz w:val="28"/>
          <w:szCs w:val="28"/>
          <w:lang w:val="uk-UA"/>
        </w:rPr>
        <w:t>непрямые</w:t>
      </w:r>
      <w:r w:rsidRPr="0030198F">
        <w:rPr>
          <w:rFonts w:ascii="Times New Roman" w:hAnsi="Times New Roman" w:cs="Times New Roman"/>
          <w:sz w:val="28"/>
          <w:szCs w:val="28"/>
        </w:rPr>
        <w:t xml:space="preserve"> расходы, которые включают 29,1 % энергозатрат на минеральное удобрение кормовых культур, 44,0 % - на концентрированные кормы (40 % этой величины тратится на выращивание кормов, 39 % - на сушение, 18 % - на транспортировку, 6 % - на измельчение и прессование), 2,1 % - на изготовление травяной муки, 1,4 % - на хранение кормов, 4 % - на технику и оборудование, 5,6 % - на тепло и освещение в помещениях, 1,8 % - на служебные потребности.</w:t>
      </w: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 xml:space="preserve">Среднегодовые прямые удельные расходы энергии на производство 1 кг молока составляют 0,95 </w:t>
      </w:r>
      <w:r w:rsidRPr="0030198F">
        <w:rPr>
          <w:rFonts w:ascii="Times New Roman" w:hAnsi="Times New Roman" w:cs="Times New Roman"/>
          <w:sz w:val="28"/>
          <w:szCs w:val="28"/>
          <w:lang w:val="uk-UA"/>
        </w:rPr>
        <w:t>мДж</w:t>
      </w:r>
      <w:r w:rsidR="006A6555">
        <w:rPr>
          <w:rFonts w:ascii="Times New Roman" w:hAnsi="Times New Roman" w:cs="Times New Roman"/>
          <w:vanish/>
          <w:sz w:val="28"/>
          <w:szCs w:val="28"/>
          <w:lang w:val="uk-UA"/>
        </w:rPr>
        <w:t xml:space="preserve"> </w:t>
      </w:r>
      <w:r w:rsidRPr="0030198F">
        <w:rPr>
          <w:rFonts w:ascii="Times New Roman" w:hAnsi="Times New Roman" w:cs="Times New Roman"/>
          <w:sz w:val="28"/>
          <w:szCs w:val="28"/>
        </w:rPr>
        <w:t>- в 7 раз больше. В условиях комплексной механизации производства молока энергоотдача составляет всего 13,6 %.</w:t>
      </w: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В совокупной энергоемкости производства молока удельный вес кормов составляет 60,4...61,4 %; энергии помещений, средств механизации, горюче-смазочных материалов и электроэнергии - 10,0... 11,2 %, тепловой энергии (обогрел помещений, подогрел воды для доильно-молочного блока) - 22,2.. .22,5 %.</w:t>
      </w: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В структуре энергопотребления животноводческих ферм частица прямых энергозатрат</w:t>
      </w:r>
      <w:r w:rsidR="006A6555">
        <w:rPr>
          <w:rFonts w:ascii="Times New Roman" w:hAnsi="Times New Roman" w:cs="Times New Roman"/>
          <w:sz w:val="28"/>
          <w:szCs w:val="28"/>
        </w:rPr>
        <w:t xml:space="preserve"> </w:t>
      </w:r>
      <w:r w:rsidRPr="0030198F">
        <w:rPr>
          <w:rFonts w:ascii="Times New Roman" w:hAnsi="Times New Roman" w:cs="Times New Roman"/>
          <w:sz w:val="28"/>
          <w:szCs w:val="28"/>
        </w:rPr>
        <w:t>на создание и поддержание оптимального микроклимата в помещениях составляет 40.. .90 %. Учитывая это определенно основные направления, которые обеспечивают их снижение:</w:t>
      </w:r>
    </w:p>
    <w:p w:rsidR="00DA75A4" w:rsidRPr="0030198F" w:rsidRDefault="00DA75A4" w:rsidP="0030198F">
      <w:pPr>
        <w:widowControl w:val="0"/>
        <w:numPr>
          <w:ilvl w:val="0"/>
          <w:numId w:val="33"/>
        </w:numPr>
        <w:shd w:val="clear" w:color="auto" w:fill="FFFFFF"/>
        <w:tabs>
          <w:tab w:val="left" w:pos="298"/>
        </w:tabs>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соответствующая конструкция зданий;</w:t>
      </w:r>
    </w:p>
    <w:p w:rsidR="00DA75A4" w:rsidRPr="0030198F" w:rsidRDefault="00DA75A4" w:rsidP="0030198F">
      <w:pPr>
        <w:widowControl w:val="0"/>
        <w:numPr>
          <w:ilvl w:val="0"/>
          <w:numId w:val="33"/>
        </w:numPr>
        <w:shd w:val="clear" w:color="auto" w:fill="FFFFFF"/>
        <w:tabs>
          <w:tab w:val="left" w:pos="298"/>
        </w:tabs>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совершенствование оборудования, которое обеспечивает вентиляционный воздух.</w:t>
      </w: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В первом случае необходимо повышать теплозащиту зданий, оптимизировать термическое сопротивление конструкций, применять рациональные объемно планировочные решения, новые материалы. Однако потенциальные, возможности этого направления незначительны, потому что даже снижение в 2...З разы тепловых потерь через усовершенствование конструкций позволит уменьшить расчетный дефицит тепла помещения лишь на 10.. .20 %.</w:t>
      </w: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 xml:space="preserve">Возможности, которые предоставляет второе направление, значительно шире. Система вентиляции, которая используется в животноводстве, имеет существенные недостатки. Да, в структуре удельных расходов электрической энергии на содержание коровы наибольший удельный вес имеет </w:t>
      </w:r>
      <w:r w:rsidRPr="0030198F">
        <w:rPr>
          <w:rFonts w:ascii="Times New Roman" w:hAnsi="Times New Roman" w:cs="Times New Roman"/>
          <w:sz w:val="28"/>
          <w:szCs w:val="28"/>
          <w:lang w:val="uk-UA"/>
        </w:rPr>
        <w:t>електропривод</w:t>
      </w:r>
      <w:r w:rsidRPr="0030198F">
        <w:rPr>
          <w:rFonts w:ascii="Times New Roman" w:hAnsi="Times New Roman" w:cs="Times New Roman"/>
          <w:sz w:val="28"/>
          <w:szCs w:val="28"/>
        </w:rPr>
        <w:t xml:space="preserve"> вентиляторов (до 46,3 %).</w:t>
      </w: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 xml:space="preserve">Резервы снижения расходов энергии в применении вентиляторов с </w:t>
      </w:r>
      <w:r w:rsidRPr="0030198F">
        <w:rPr>
          <w:rFonts w:ascii="Times New Roman" w:hAnsi="Times New Roman" w:cs="Times New Roman"/>
          <w:sz w:val="28"/>
          <w:szCs w:val="28"/>
          <w:lang w:val="uk-UA"/>
        </w:rPr>
        <w:t>безступенчатым</w:t>
      </w:r>
      <w:r w:rsidRPr="0030198F">
        <w:rPr>
          <w:rFonts w:ascii="Times New Roman" w:hAnsi="Times New Roman" w:cs="Times New Roman"/>
          <w:sz w:val="28"/>
          <w:szCs w:val="28"/>
        </w:rPr>
        <w:t xml:space="preserve"> режимом переключения, которые работают с напряжением от 90 до 220 В и потребляют на 25.. .30 % меньше энергии, чем ступенчатые.</w:t>
      </w: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 xml:space="preserve">В то же время с вентилируемым воздухом удаляется значительное количество тепла, которое можно было бы утилизировать, использовав, например, для первичной обработки молока и нагревания воды и тому подобное. На выполнение этих процессов используется, соответственно 30,7 и 20,8 %, а на освещение - 20,2 % от всей электроэнергии, которая тратится на молочных фермах. Повышение уровня автоматизации </w:t>
      </w:r>
      <w:r w:rsidRPr="0030198F">
        <w:rPr>
          <w:rFonts w:ascii="Times New Roman" w:hAnsi="Times New Roman" w:cs="Times New Roman"/>
          <w:sz w:val="28"/>
          <w:szCs w:val="28"/>
          <w:lang w:val="uk-UA"/>
        </w:rPr>
        <w:t>тепловентиляционного</w:t>
      </w:r>
      <w:r w:rsidRPr="0030198F">
        <w:rPr>
          <w:rFonts w:ascii="Times New Roman" w:hAnsi="Times New Roman" w:cs="Times New Roman"/>
          <w:sz w:val="28"/>
          <w:szCs w:val="28"/>
        </w:rPr>
        <w:t xml:space="preserve"> оборудования; оптимизация управления этим оборудованием; применение эффективных способов распределения воздуха, что обеспечивают повышение ассимиляции вредных газов и влаги вентиляционным воздухом; использования децентрализующих вентиляционно отапливаемых установок обеспечивают уменьшение энергозатрат на создание оптимальных параметров микроклимата.</w:t>
      </w: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Целесообразное использование технических средств для утилизации тепла выкидного воздуха и покрытия дефицита тепла помещения. Дефицит тепла помещения со значительным внутренним выделением влаги (коровники, свинарники) прямо пропорциональный их воздухообмену.</w:t>
      </w: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С целью уменьшения энергоемкости микроклимата следует иметь установки, которые регенерируют тепло, что выделяется из животноводческих помещений. Целесообразно иметь тепловые утилизаторы, размещенные под крышей, которые позволяли бы подогревать свежий воздух за счет отработанного.</w:t>
      </w: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 xml:space="preserve">На действующих молочных фермах можно использовать без значительных капиталовложений 40 % конденсационного тепла, при проектировании новых </w:t>
      </w:r>
      <w:r w:rsidRPr="0030198F">
        <w:rPr>
          <w:rFonts w:ascii="Times New Roman" w:hAnsi="Times New Roman" w:cs="Times New Roman"/>
          <w:sz w:val="28"/>
          <w:szCs w:val="28"/>
          <w:lang w:val="uk-UA"/>
        </w:rPr>
        <w:t>ферм</w:t>
      </w:r>
      <w:r w:rsidR="00CF407C">
        <w:rPr>
          <w:rFonts w:ascii="Times New Roman" w:hAnsi="Times New Roman" w:cs="Times New Roman"/>
          <w:sz w:val="28"/>
          <w:szCs w:val="28"/>
          <w:lang w:val="uk-UA"/>
        </w:rPr>
        <w:t xml:space="preserve"> </w:t>
      </w:r>
      <w:r w:rsidRPr="0030198F">
        <w:rPr>
          <w:rFonts w:ascii="Times New Roman" w:hAnsi="Times New Roman" w:cs="Times New Roman"/>
          <w:sz w:val="28"/>
          <w:szCs w:val="28"/>
          <w:lang w:val="uk-UA"/>
        </w:rPr>
        <w:t>-</w:t>
      </w:r>
      <w:r w:rsidRPr="0030198F">
        <w:rPr>
          <w:rFonts w:ascii="Times New Roman" w:hAnsi="Times New Roman" w:cs="Times New Roman"/>
          <w:sz w:val="28"/>
          <w:szCs w:val="28"/>
        </w:rPr>
        <w:t xml:space="preserve"> 65...70 % и удовлетворить совокупную потребность ферм в теплой воде.</w:t>
      </w: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На ферме на 100 коров экономится на протяжении года 145 тыс. кВт/год. энергии. Капитальные вложения окупаются за 2...З годы.</w:t>
      </w: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 xml:space="preserve">Использование тепла молока, полученного от 70 дойных коров (производительность -5000 кг молока за год), позволяет ежедневно нагревать 200 л воды к температуре 55 °С. Среднегодовые расходы электроэнергии на ферме снижаются на 100 тыс. </w:t>
      </w:r>
      <w:r w:rsidRPr="0030198F">
        <w:rPr>
          <w:rFonts w:ascii="Times New Roman" w:hAnsi="Times New Roman" w:cs="Times New Roman"/>
          <w:sz w:val="28"/>
          <w:szCs w:val="28"/>
          <w:lang w:val="uk-UA"/>
        </w:rPr>
        <w:t>кВт-год</w:t>
      </w:r>
      <w:r w:rsidRPr="0030198F">
        <w:rPr>
          <w:rFonts w:ascii="Times New Roman" w:hAnsi="Times New Roman" w:cs="Times New Roman"/>
          <w:sz w:val="28"/>
          <w:szCs w:val="28"/>
        </w:rPr>
        <w:t>.</w:t>
      </w: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Поэлементный анализ возможностей сбережения энергии на молочной ферме свидетельствует о наличии значительных резервов. В частности, благодаря рекуперации тепла, которое выделяется при охлаждении молока, и использовании его на нагревание воды экономится от 114 до 152 кВт/год. энергии.</w:t>
      </w: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Теплонасосна</w:t>
      </w:r>
      <w:r w:rsidR="000D2851">
        <w:rPr>
          <w:rFonts w:ascii="Times New Roman" w:hAnsi="Times New Roman" w:cs="Times New Roman"/>
          <w:sz w:val="28"/>
          <w:szCs w:val="28"/>
        </w:rPr>
        <w:t>я</w:t>
      </w:r>
      <w:r w:rsidRPr="0030198F">
        <w:rPr>
          <w:rFonts w:ascii="Times New Roman" w:hAnsi="Times New Roman" w:cs="Times New Roman"/>
          <w:sz w:val="28"/>
          <w:szCs w:val="28"/>
        </w:rPr>
        <w:t xml:space="preserve"> установка для приготовления технологической воды окупается за 6...7 лет при сроке службы 10... 12 лет. Использование поилок без подогрева воды уменьшает совокупные расходы энергии на 13.. .70 %.</w:t>
      </w: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Энергоемкость приготовления кормосмесей для крупного рогатого скота зависит от состава текущей линии, удельного энергопотребления, оборудования, режимов его работы, автоматизации процессов и колеблется от 3 до 10 кВт/год/т.</w:t>
      </w: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Ввиду того, что в технологических линиях используются машины с разными параметрами производительности, удельные энергозатраты кормоцехов на многих фермах более высоки нормативных.</w:t>
      </w: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Расходы совокупной энергии в расчете на 1000 т зерна при измельчении его на ДКМ-5 со следующим смешиванием на СЕК-0,5 составляют 1518,5 Гдж, при прокатке его на ПЗ-3 - 3860,5, а при изготовлении комбикормов с помощью КОРК-15 -5375,9 Гдж, то есть в 2,5.. .3,5 разы более высокие.</w:t>
      </w: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Существенно уменьшить удельные энергозатраты можно путем оптимального выбора комплекта оборудования кормоцеху, соблюдения нормативов дозирования компонентов, применения систем автоматической регуляции выдачи кормов. Учитывая, что процессы производства продукции отрасли животноводства преимущественно осуществляются в стационарных условиях, создаются благоприятные возможности использования электроэнергии. Применение электрифицированных машин в животноводстве дает возможность значительно повысить производительность труда. Расширение зоны использования электроэнергии в животноводстве целесообразно не только из позиции уменьшения расходов материальных ресурсов на энергию, но и с точки зрения сокращения расходов энергии на производственные потребности.</w:t>
      </w: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Оценивание технологий производства молока и мяса по биоэнергетическим показателям свидетельствует, что основные расходы энергии, связанные с использованием горюче-смазочных материалов (ПММ), приходятся на раздавание кормов (2,5...2,8 Гдж за год). Использование для этой цели мобильных кормораздатчиков с электроприводом вместо двигателей внутреннего сгорания понижает энергоемкость процесса почти в 8 раз.</w:t>
      </w: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Для снижения общей энергоемкости производства продуктов животноводства необходимо разрабатывать более эффективные электромобильные системы транспортировки и раздачи кормов, оборудованные надежными индивидуальными источниками электроэнергии (типа аккумуляторных батарей).</w:t>
      </w: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При этом энергоемкость транспортировки и раздавания кормов, получения горячей воды, обогрева помещений сокращается в 5,5.. .7,3 разы. В среднем 1 кВт/год. электроэнергии, использованной на производственные процессы в животноводстве, экономит 15 люд.-год. трудозатрат.</w:t>
      </w: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 xml:space="preserve">Применение электроэнергии при доении коров, стрижке овец экономит 50 % рабочей силы, на водоснабжении животноводческих ферм - 70 %, на силосовании кормов - 60 %. Использование электроэнергии для транспортировки и раздавания кормов, производства пары и горячей воды, нагревания помещений позволяет сократить их энергоемкость в 5,5...7,3 </w:t>
      </w:r>
      <w:r w:rsidRPr="0030198F">
        <w:rPr>
          <w:rFonts w:ascii="Times New Roman" w:hAnsi="Times New Roman" w:cs="Times New Roman"/>
          <w:sz w:val="28"/>
          <w:szCs w:val="28"/>
          <w:lang w:val="uk-UA"/>
        </w:rPr>
        <w:t>раза</w:t>
      </w:r>
      <w:r w:rsidRPr="0030198F">
        <w:rPr>
          <w:rFonts w:ascii="Times New Roman" w:hAnsi="Times New Roman" w:cs="Times New Roman"/>
          <w:sz w:val="28"/>
          <w:szCs w:val="28"/>
        </w:rPr>
        <w:t>.</w:t>
      </w: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Позитивное влияние на организационно-технологические основы сельскохозяйственного производства за счет применения электроэнергии обусловливает уменьшение энергоемкости процессов; в частности, это:</w:t>
      </w:r>
    </w:p>
    <w:p w:rsidR="00DA75A4" w:rsidRPr="0030198F" w:rsidRDefault="00DA75A4" w:rsidP="0030198F">
      <w:pPr>
        <w:widowControl w:val="0"/>
        <w:numPr>
          <w:ilvl w:val="0"/>
          <w:numId w:val="35"/>
        </w:numPr>
        <w:shd w:val="clear" w:color="auto" w:fill="FFFFFF"/>
        <w:tabs>
          <w:tab w:val="left" w:pos="302"/>
        </w:tabs>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холодная пастеризация молока ультрафиолетовым излучением;</w:t>
      </w:r>
    </w:p>
    <w:p w:rsidR="00DA75A4" w:rsidRPr="0030198F" w:rsidRDefault="00DA75A4" w:rsidP="0030198F">
      <w:pPr>
        <w:widowControl w:val="0"/>
        <w:numPr>
          <w:ilvl w:val="0"/>
          <w:numId w:val="35"/>
        </w:numPr>
        <w:shd w:val="clear" w:color="auto" w:fill="FFFFFF"/>
        <w:tabs>
          <w:tab w:val="left" w:pos="302"/>
        </w:tabs>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ультразвуковой способ уничтожения бактериальной флоры в молоке;</w:t>
      </w:r>
    </w:p>
    <w:p w:rsidR="00DA75A4" w:rsidRPr="0030198F" w:rsidRDefault="00DA75A4" w:rsidP="0030198F">
      <w:pPr>
        <w:widowControl w:val="0"/>
        <w:numPr>
          <w:ilvl w:val="0"/>
          <w:numId w:val="35"/>
        </w:numPr>
        <w:shd w:val="clear" w:color="auto" w:fill="FFFFFF"/>
        <w:tabs>
          <w:tab w:val="left" w:pos="302"/>
        </w:tabs>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lang w:val="uk-UA"/>
        </w:rPr>
        <w:t>аеронизация</w:t>
      </w:r>
      <w:r w:rsidRPr="0030198F">
        <w:rPr>
          <w:rFonts w:ascii="Times New Roman" w:hAnsi="Times New Roman" w:cs="Times New Roman"/>
          <w:sz w:val="28"/>
          <w:szCs w:val="28"/>
        </w:rPr>
        <w:t xml:space="preserve"> воздух</w:t>
      </w:r>
      <w:r w:rsidR="00033AD6">
        <w:rPr>
          <w:rFonts w:ascii="Times New Roman" w:hAnsi="Times New Roman" w:cs="Times New Roman"/>
          <w:sz w:val="28"/>
          <w:szCs w:val="28"/>
        </w:rPr>
        <w:t>а</w:t>
      </w:r>
      <w:r w:rsidRPr="0030198F">
        <w:rPr>
          <w:rFonts w:ascii="Times New Roman" w:hAnsi="Times New Roman" w:cs="Times New Roman"/>
          <w:sz w:val="28"/>
          <w:szCs w:val="28"/>
        </w:rPr>
        <w:t xml:space="preserve"> в животноводческих помещениях.</w:t>
      </w:r>
    </w:p>
    <w:p w:rsidR="00DA75A4" w:rsidRPr="0030198F" w:rsidRDefault="00DA75A4" w:rsidP="0030198F">
      <w:pPr>
        <w:widowControl w:val="0"/>
        <w:shd w:val="clear" w:color="auto" w:fill="FFFFFF"/>
        <w:tabs>
          <w:tab w:val="left" w:pos="302"/>
        </w:tabs>
        <w:suppressAutoHyphens/>
        <w:autoSpaceDE w:val="0"/>
        <w:autoSpaceDN w:val="0"/>
        <w:adjustRightInd w:val="0"/>
        <w:spacing w:after="0" w:line="360" w:lineRule="auto"/>
        <w:ind w:firstLine="709"/>
        <w:jc w:val="both"/>
        <w:rPr>
          <w:rFonts w:ascii="Times New Roman" w:hAnsi="Times New Roman" w:cs="Times New Roman"/>
          <w:sz w:val="28"/>
          <w:szCs w:val="28"/>
        </w:rPr>
      </w:pPr>
    </w:p>
    <w:p w:rsidR="00DA75A4" w:rsidRPr="0030198F" w:rsidRDefault="00C208F8" w:rsidP="0030198F">
      <w:pPr>
        <w:widowControl w:val="0"/>
        <w:shd w:val="clear" w:color="auto" w:fill="FFFFFF"/>
        <w:tabs>
          <w:tab w:val="left" w:pos="302"/>
        </w:tabs>
        <w:suppressAutoHyphen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br w:type="page"/>
      </w:r>
      <w:r w:rsidR="00DA75A4" w:rsidRPr="0030198F">
        <w:rPr>
          <w:rFonts w:ascii="Times New Roman" w:hAnsi="Times New Roman" w:cs="Times New Roman"/>
          <w:sz w:val="28"/>
          <w:szCs w:val="28"/>
          <w:lang w:val="uk-UA"/>
        </w:rPr>
        <w:t>1.4</w:t>
      </w:r>
      <w:r w:rsidR="0030198F" w:rsidRPr="0030198F">
        <w:rPr>
          <w:rFonts w:ascii="Times New Roman" w:hAnsi="Times New Roman" w:cs="Times New Roman"/>
          <w:sz w:val="28"/>
          <w:szCs w:val="28"/>
          <w:lang w:val="uk-UA"/>
        </w:rPr>
        <w:t xml:space="preserve"> </w:t>
      </w:r>
      <w:r w:rsidR="00DA75A4" w:rsidRPr="0030198F">
        <w:rPr>
          <w:rFonts w:ascii="Times New Roman" w:hAnsi="Times New Roman" w:cs="Times New Roman"/>
          <w:sz w:val="28"/>
          <w:szCs w:val="28"/>
        </w:rPr>
        <w:t>Основное направление сбережения электроэнергии</w:t>
      </w:r>
    </w:p>
    <w:p w:rsidR="00DA75A4" w:rsidRPr="0030198F" w:rsidRDefault="00DA75A4" w:rsidP="0030198F">
      <w:pPr>
        <w:widowControl w:val="0"/>
        <w:shd w:val="clear" w:color="auto" w:fill="FFFFFF"/>
        <w:tabs>
          <w:tab w:val="left" w:pos="302"/>
        </w:tabs>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Основное направление сбережения электроэнергии - это ее высокопродуктивное расходование путем согласования мощности электрооборудования с конкретными потребностями; соблюдение графика работы электрооборудования, который делает невозможной холостую работу и неполную загрузку; поддержание электрооборудования в технически исправном состоянии, при котором устраняется отклонение от нормативного состояния.</w:t>
      </w: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Резервы уменьшения расходов электроэнергии на освещение дает замена ламп накаливания, которые превращают в свет лишь, - 5... 8 % употребленной энергии, люминесцентными лампами, полезная отдача которых, - 20.. .30 %.</w:t>
      </w: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 xml:space="preserve">Содержание молодняка ВРХ на больших фермах требует значительных расходов электроэнергии (64,2 % к общему количеству) на поддержание микроклимата. Здесь на освещение тратится в 7,7 </w:t>
      </w:r>
      <w:r w:rsidRPr="0030198F">
        <w:rPr>
          <w:rFonts w:ascii="Times New Roman" w:hAnsi="Times New Roman" w:cs="Times New Roman"/>
          <w:sz w:val="28"/>
          <w:szCs w:val="28"/>
          <w:lang w:val="uk-UA"/>
        </w:rPr>
        <w:t>раза</w:t>
      </w:r>
      <w:r w:rsidRPr="0030198F">
        <w:rPr>
          <w:rFonts w:ascii="Times New Roman" w:hAnsi="Times New Roman" w:cs="Times New Roman"/>
          <w:sz w:val="28"/>
          <w:szCs w:val="28"/>
        </w:rPr>
        <w:t xml:space="preserve"> энергии больше, чем на откормных площадках.</w:t>
      </w: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p>
    <w:p w:rsidR="00DA75A4"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1.5</w:t>
      </w:r>
      <w:r w:rsidR="0030198F" w:rsidRPr="0030198F">
        <w:rPr>
          <w:rFonts w:ascii="Times New Roman" w:hAnsi="Times New Roman" w:cs="Times New Roman"/>
          <w:sz w:val="28"/>
          <w:szCs w:val="28"/>
        </w:rPr>
        <w:t xml:space="preserve"> </w:t>
      </w:r>
      <w:r w:rsidRPr="0030198F">
        <w:rPr>
          <w:rFonts w:ascii="Times New Roman" w:hAnsi="Times New Roman" w:cs="Times New Roman"/>
          <w:sz w:val="28"/>
          <w:szCs w:val="28"/>
        </w:rPr>
        <w:t>Структура энергоемкости производства в животноводстве</w:t>
      </w:r>
    </w:p>
    <w:p w:rsidR="00746837" w:rsidRPr="0030198F" w:rsidRDefault="00746837"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Таблица 1.</w:t>
      </w:r>
      <w:r w:rsidR="0030198F" w:rsidRPr="0030198F">
        <w:rPr>
          <w:rFonts w:ascii="Times New Roman" w:hAnsi="Times New Roman" w:cs="Times New Roman"/>
          <w:sz w:val="28"/>
          <w:szCs w:val="28"/>
        </w:rPr>
        <w:t xml:space="preserve"> </w:t>
      </w:r>
      <w:r w:rsidRPr="0030198F">
        <w:rPr>
          <w:rFonts w:ascii="Times New Roman" w:hAnsi="Times New Roman" w:cs="Times New Roman"/>
          <w:sz w:val="28"/>
          <w:szCs w:val="28"/>
        </w:rPr>
        <w:t>Структура энергоемкости производства говядины при электрифицированных производственных процессах %</w:t>
      </w:r>
    </w:p>
    <w:tbl>
      <w:tblPr>
        <w:tblW w:w="78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2"/>
        <w:gridCol w:w="3075"/>
        <w:gridCol w:w="2163"/>
      </w:tblGrid>
      <w:tr w:rsidR="00DA75A4" w:rsidRPr="00C61E26" w:rsidTr="00C61E26">
        <w:trPr>
          <w:jc w:val="center"/>
        </w:trPr>
        <w:tc>
          <w:tcPr>
            <w:tcW w:w="2582" w:type="dxa"/>
            <w:shd w:val="clear" w:color="auto" w:fill="auto"/>
          </w:tcPr>
          <w:p w:rsidR="00DA75A4" w:rsidRPr="00C61E26" w:rsidRDefault="00DA75A4" w:rsidP="00C61E26">
            <w:pPr>
              <w:widowControl w:val="0"/>
              <w:shd w:val="clear" w:color="auto" w:fill="FFFFFF"/>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Технологические процессы</w:t>
            </w:r>
          </w:p>
        </w:tc>
        <w:tc>
          <w:tcPr>
            <w:tcW w:w="3075" w:type="dxa"/>
            <w:shd w:val="clear" w:color="auto" w:fill="auto"/>
          </w:tcPr>
          <w:p w:rsidR="00DA75A4" w:rsidRPr="00C61E26" w:rsidRDefault="00DA75A4" w:rsidP="00C61E26">
            <w:pPr>
              <w:widowControl w:val="0"/>
              <w:shd w:val="clear" w:color="auto" w:fill="FFFFFF"/>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Комплексно механизированные</w:t>
            </w:r>
            <w:r w:rsidR="00746837" w:rsidRPr="00C61E26">
              <w:rPr>
                <w:rFonts w:ascii="Times New Roman" w:hAnsi="Times New Roman" w:cs="Times New Roman"/>
                <w:sz w:val="20"/>
                <w:szCs w:val="20"/>
              </w:rPr>
              <w:t xml:space="preserve"> </w:t>
            </w:r>
            <w:r w:rsidRPr="00C61E26">
              <w:rPr>
                <w:rFonts w:ascii="Times New Roman" w:hAnsi="Times New Roman" w:cs="Times New Roman"/>
                <w:sz w:val="20"/>
                <w:szCs w:val="20"/>
              </w:rPr>
              <w:t>фермы по откорму</w:t>
            </w:r>
            <w:r w:rsidR="00746837" w:rsidRPr="00C61E26">
              <w:rPr>
                <w:rFonts w:ascii="Times New Roman" w:hAnsi="Times New Roman" w:cs="Times New Roman"/>
                <w:sz w:val="20"/>
                <w:szCs w:val="20"/>
              </w:rPr>
              <w:t xml:space="preserve"> </w:t>
            </w:r>
            <w:r w:rsidRPr="00C61E26">
              <w:rPr>
                <w:rFonts w:ascii="Times New Roman" w:hAnsi="Times New Roman" w:cs="Times New Roman"/>
                <w:sz w:val="20"/>
                <w:szCs w:val="20"/>
              </w:rPr>
              <w:t>молодняку</w:t>
            </w:r>
          </w:p>
        </w:tc>
        <w:tc>
          <w:tcPr>
            <w:tcW w:w="2163" w:type="dxa"/>
            <w:shd w:val="clear" w:color="auto" w:fill="auto"/>
          </w:tcPr>
          <w:p w:rsidR="00DA75A4" w:rsidRPr="00C61E26" w:rsidRDefault="00DA75A4" w:rsidP="00C61E26">
            <w:pPr>
              <w:widowControl w:val="0"/>
              <w:shd w:val="clear" w:color="auto" w:fill="FFFFFF"/>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Откормные площадки</w:t>
            </w:r>
          </w:p>
        </w:tc>
      </w:tr>
      <w:tr w:rsidR="00DA75A4" w:rsidRPr="00C61E26" w:rsidTr="00C61E26">
        <w:trPr>
          <w:jc w:val="center"/>
        </w:trPr>
        <w:tc>
          <w:tcPr>
            <w:tcW w:w="2582" w:type="dxa"/>
            <w:shd w:val="clear" w:color="auto" w:fill="auto"/>
          </w:tcPr>
          <w:p w:rsidR="00DA75A4" w:rsidRPr="00C61E26" w:rsidRDefault="00DA75A4" w:rsidP="00C61E26">
            <w:pPr>
              <w:widowControl w:val="0"/>
              <w:shd w:val="clear" w:color="auto" w:fill="FFFFFF"/>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Уборка гноя</w:t>
            </w:r>
          </w:p>
        </w:tc>
        <w:tc>
          <w:tcPr>
            <w:tcW w:w="3075" w:type="dxa"/>
            <w:shd w:val="clear" w:color="auto" w:fill="auto"/>
            <w:vAlign w:val="center"/>
          </w:tcPr>
          <w:p w:rsidR="00DA75A4" w:rsidRPr="00C61E26" w:rsidRDefault="00DA75A4" w:rsidP="00C61E26">
            <w:pPr>
              <w:widowControl w:val="0"/>
              <w:shd w:val="clear" w:color="auto" w:fill="FFFFFF"/>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lang w:val="uk-UA"/>
              </w:rPr>
              <w:t>0,6</w:t>
            </w:r>
          </w:p>
        </w:tc>
        <w:tc>
          <w:tcPr>
            <w:tcW w:w="2163" w:type="dxa"/>
            <w:shd w:val="clear" w:color="auto" w:fill="auto"/>
            <w:vAlign w:val="center"/>
          </w:tcPr>
          <w:p w:rsidR="00DA75A4" w:rsidRPr="00C61E26" w:rsidRDefault="00DA75A4" w:rsidP="00C61E26">
            <w:pPr>
              <w:widowControl w:val="0"/>
              <w:shd w:val="clear" w:color="auto" w:fill="FFFFFF"/>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lang w:val="uk-UA"/>
              </w:rPr>
              <w:t>-</w:t>
            </w:r>
          </w:p>
        </w:tc>
      </w:tr>
      <w:tr w:rsidR="00DA75A4" w:rsidRPr="00C61E26" w:rsidTr="00C61E26">
        <w:trPr>
          <w:jc w:val="center"/>
        </w:trPr>
        <w:tc>
          <w:tcPr>
            <w:tcW w:w="2582" w:type="dxa"/>
            <w:shd w:val="clear" w:color="auto" w:fill="auto"/>
          </w:tcPr>
          <w:p w:rsidR="00DA75A4" w:rsidRPr="00C61E26" w:rsidRDefault="00DA75A4" w:rsidP="00C61E26">
            <w:pPr>
              <w:widowControl w:val="0"/>
              <w:shd w:val="clear" w:color="auto" w:fill="FFFFFF"/>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Раздавание кормов</w:t>
            </w:r>
          </w:p>
        </w:tc>
        <w:tc>
          <w:tcPr>
            <w:tcW w:w="3075" w:type="dxa"/>
            <w:shd w:val="clear" w:color="auto" w:fill="auto"/>
            <w:vAlign w:val="center"/>
          </w:tcPr>
          <w:p w:rsidR="00DA75A4" w:rsidRPr="00C61E26" w:rsidRDefault="00DA75A4" w:rsidP="00C61E26">
            <w:pPr>
              <w:widowControl w:val="0"/>
              <w:shd w:val="clear" w:color="auto" w:fill="FFFFFF"/>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lang w:val="uk-UA"/>
              </w:rPr>
              <w:t>9,5</w:t>
            </w:r>
          </w:p>
        </w:tc>
        <w:tc>
          <w:tcPr>
            <w:tcW w:w="2163" w:type="dxa"/>
            <w:shd w:val="clear" w:color="auto" w:fill="auto"/>
            <w:vAlign w:val="center"/>
          </w:tcPr>
          <w:p w:rsidR="00DA75A4" w:rsidRPr="00C61E26" w:rsidRDefault="00DA75A4" w:rsidP="00C61E26">
            <w:pPr>
              <w:widowControl w:val="0"/>
              <w:shd w:val="clear" w:color="auto" w:fill="FFFFFF"/>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lang w:val="uk-UA"/>
              </w:rPr>
              <w:t>26,8</w:t>
            </w:r>
          </w:p>
        </w:tc>
      </w:tr>
      <w:tr w:rsidR="00DA75A4" w:rsidRPr="00C61E26" w:rsidTr="00C61E26">
        <w:trPr>
          <w:jc w:val="center"/>
        </w:trPr>
        <w:tc>
          <w:tcPr>
            <w:tcW w:w="2582" w:type="dxa"/>
            <w:shd w:val="clear" w:color="auto" w:fill="auto"/>
          </w:tcPr>
          <w:p w:rsidR="00DA75A4" w:rsidRPr="00C61E26" w:rsidRDefault="00DA75A4" w:rsidP="00C61E26">
            <w:pPr>
              <w:widowControl w:val="0"/>
              <w:shd w:val="clear" w:color="auto" w:fill="FFFFFF"/>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Поит животных</w:t>
            </w:r>
          </w:p>
        </w:tc>
        <w:tc>
          <w:tcPr>
            <w:tcW w:w="3075" w:type="dxa"/>
            <w:shd w:val="clear" w:color="auto" w:fill="auto"/>
            <w:vAlign w:val="center"/>
          </w:tcPr>
          <w:p w:rsidR="00DA75A4" w:rsidRPr="00C61E26" w:rsidRDefault="00DA75A4" w:rsidP="00C61E26">
            <w:pPr>
              <w:widowControl w:val="0"/>
              <w:shd w:val="clear" w:color="auto" w:fill="FFFFFF"/>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lang w:val="uk-UA"/>
              </w:rPr>
              <w:t>3,9</w:t>
            </w:r>
          </w:p>
        </w:tc>
        <w:tc>
          <w:tcPr>
            <w:tcW w:w="2163" w:type="dxa"/>
            <w:shd w:val="clear" w:color="auto" w:fill="auto"/>
            <w:vAlign w:val="center"/>
          </w:tcPr>
          <w:p w:rsidR="00DA75A4" w:rsidRPr="00C61E26" w:rsidRDefault="00DA75A4" w:rsidP="00C61E26">
            <w:pPr>
              <w:widowControl w:val="0"/>
              <w:shd w:val="clear" w:color="auto" w:fill="FFFFFF"/>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lang w:val="uk-UA"/>
              </w:rPr>
              <w:t>33,9</w:t>
            </w:r>
          </w:p>
        </w:tc>
      </w:tr>
      <w:tr w:rsidR="00DA75A4" w:rsidRPr="00C61E26" w:rsidTr="00C61E26">
        <w:trPr>
          <w:jc w:val="center"/>
        </w:trPr>
        <w:tc>
          <w:tcPr>
            <w:tcW w:w="2582" w:type="dxa"/>
            <w:shd w:val="clear" w:color="auto" w:fill="auto"/>
          </w:tcPr>
          <w:p w:rsidR="00DA75A4" w:rsidRPr="00C61E26" w:rsidRDefault="00DA75A4" w:rsidP="00C61E26">
            <w:pPr>
              <w:widowControl w:val="0"/>
              <w:shd w:val="clear" w:color="auto" w:fill="FFFFFF"/>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Вентиляция помещений</w:t>
            </w:r>
          </w:p>
        </w:tc>
        <w:tc>
          <w:tcPr>
            <w:tcW w:w="3075" w:type="dxa"/>
            <w:shd w:val="clear" w:color="auto" w:fill="auto"/>
            <w:vAlign w:val="center"/>
          </w:tcPr>
          <w:p w:rsidR="00DA75A4" w:rsidRPr="00C61E26" w:rsidRDefault="00DA75A4" w:rsidP="00C61E26">
            <w:pPr>
              <w:widowControl w:val="0"/>
              <w:shd w:val="clear" w:color="auto" w:fill="FFFFFF"/>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lang w:val="uk-UA"/>
              </w:rPr>
              <w:t>64,2</w:t>
            </w:r>
          </w:p>
        </w:tc>
        <w:tc>
          <w:tcPr>
            <w:tcW w:w="2163" w:type="dxa"/>
            <w:shd w:val="clear" w:color="auto" w:fill="auto"/>
            <w:vAlign w:val="center"/>
          </w:tcPr>
          <w:p w:rsidR="00DA75A4" w:rsidRPr="00C61E26" w:rsidRDefault="00DA75A4" w:rsidP="00C61E26">
            <w:pPr>
              <w:widowControl w:val="0"/>
              <w:shd w:val="clear" w:color="auto" w:fill="FFFFFF"/>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lang w:val="uk-UA"/>
              </w:rPr>
              <w:t>-</w:t>
            </w:r>
          </w:p>
        </w:tc>
      </w:tr>
      <w:tr w:rsidR="00DA75A4" w:rsidRPr="00C61E26" w:rsidTr="00C61E26">
        <w:trPr>
          <w:jc w:val="center"/>
        </w:trPr>
        <w:tc>
          <w:tcPr>
            <w:tcW w:w="2582" w:type="dxa"/>
            <w:shd w:val="clear" w:color="auto" w:fill="auto"/>
          </w:tcPr>
          <w:p w:rsidR="00DA75A4" w:rsidRPr="00C61E26" w:rsidRDefault="00DA75A4" w:rsidP="00C61E26">
            <w:pPr>
              <w:widowControl w:val="0"/>
              <w:shd w:val="clear" w:color="auto" w:fill="FFFFFF"/>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Переработка гноя</w:t>
            </w:r>
          </w:p>
        </w:tc>
        <w:tc>
          <w:tcPr>
            <w:tcW w:w="3075" w:type="dxa"/>
            <w:shd w:val="clear" w:color="auto" w:fill="auto"/>
            <w:vAlign w:val="center"/>
          </w:tcPr>
          <w:p w:rsidR="00DA75A4" w:rsidRPr="00C61E26" w:rsidRDefault="00DA75A4" w:rsidP="00C61E26">
            <w:pPr>
              <w:widowControl w:val="0"/>
              <w:shd w:val="clear" w:color="auto" w:fill="FFFFFF"/>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lang w:val="uk-UA"/>
              </w:rPr>
              <w:t>2,7</w:t>
            </w:r>
          </w:p>
        </w:tc>
        <w:tc>
          <w:tcPr>
            <w:tcW w:w="2163" w:type="dxa"/>
            <w:shd w:val="clear" w:color="auto" w:fill="auto"/>
            <w:vAlign w:val="center"/>
          </w:tcPr>
          <w:p w:rsidR="00DA75A4" w:rsidRPr="00C61E26" w:rsidRDefault="00DA75A4" w:rsidP="00C61E26">
            <w:pPr>
              <w:widowControl w:val="0"/>
              <w:shd w:val="clear" w:color="auto" w:fill="FFFFFF"/>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lang w:val="uk-UA"/>
              </w:rPr>
              <w:t>-</w:t>
            </w:r>
          </w:p>
        </w:tc>
      </w:tr>
      <w:tr w:rsidR="00DA75A4" w:rsidRPr="00C61E26" w:rsidTr="00C61E26">
        <w:trPr>
          <w:jc w:val="center"/>
        </w:trPr>
        <w:tc>
          <w:tcPr>
            <w:tcW w:w="2582" w:type="dxa"/>
            <w:shd w:val="clear" w:color="auto" w:fill="auto"/>
          </w:tcPr>
          <w:p w:rsidR="00DA75A4" w:rsidRPr="00C61E26" w:rsidRDefault="00DA75A4" w:rsidP="00C61E26">
            <w:pPr>
              <w:widowControl w:val="0"/>
              <w:shd w:val="clear" w:color="auto" w:fill="FFFFFF"/>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Освещение</w:t>
            </w:r>
          </w:p>
        </w:tc>
        <w:tc>
          <w:tcPr>
            <w:tcW w:w="3075" w:type="dxa"/>
            <w:shd w:val="clear" w:color="auto" w:fill="auto"/>
            <w:vAlign w:val="center"/>
          </w:tcPr>
          <w:p w:rsidR="00DA75A4" w:rsidRPr="00C61E26" w:rsidRDefault="00DA75A4" w:rsidP="00C61E26">
            <w:pPr>
              <w:widowControl w:val="0"/>
              <w:shd w:val="clear" w:color="auto" w:fill="FFFFFF"/>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lang w:val="uk-UA"/>
              </w:rPr>
              <w:t>12,1</w:t>
            </w:r>
          </w:p>
        </w:tc>
        <w:tc>
          <w:tcPr>
            <w:tcW w:w="2163" w:type="dxa"/>
            <w:shd w:val="clear" w:color="auto" w:fill="auto"/>
            <w:vAlign w:val="center"/>
          </w:tcPr>
          <w:p w:rsidR="00DA75A4" w:rsidRPr="00C61E26" w:rsidRDefault="00DA75A4" w:rsidP="00C61E26">
            <w:pPr>
              <w:widowControl w:val="0"/>
              <w:shd w:val="clear" w:color="auto" w:fill="FFFFFF"/>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lang w:val="uk-UA"/>
              </w:rPr>
              <w:t>22,6</w:t>
            </w:r>
          </w:p>
        </w:tc>
      </w:tr>
      <w:tr w:rsidR="00DA75A4" w:rsidRPr="00C61E26" w:rsidTr="00C61E26">
        <w:trPr>
          <w:jc w:val="center"/>
        </w:trPr>
        <w:tc>
          <w:tcPr>
            <w:tcW w:w="2582" w:type="dxa"/>
            <w:shd w:val="clear" w:color="auto" w:fill="auto"/>
          </w:tcPr>
          <w:p w:rsidR="00DA75A4" w:rsidRPr="00C61E26" w:rsidRDefault="00DA75A4" w:rsidP="00C61E26">
            <w:pPr>
              <w:widowControl w:val="0"/>
              <w:shd w:val="clear" w:color="auto" w:fill="FFFFFF"/>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Другие потребности</w:t>
            </w:r>
          </w:p>
        </w:tc>
        <w:tc>
          <w:tcPr>
            <w:tcW w:w="3075" w:type="dxa"/>
            <w:shd w:val="clear" w:color="auto" w:fill="auto"/>
            <w:vAlign w:val="center"/>
          </w:tcPr>
          <w:p w:rsidR="00DA75A4" w:rsidRPr="00C61E26" w:rsidRDefault="00DA75A4" w:rsidP="00C61E26">
            <w:pPr>
              <w:widowControl w:val="0"/>
              <w:shd w:val="clear" w:color="auto" w:fill="FFFFFF"/>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lang w:val="uk-UA"/>
              </w:rPr>
              <w:t>7,0</w:t>
            </w:r>
          </w:p>
        </w:tc>
        <w:tc>
          <w:tcPr>
            <w:tcW w:w="2163" w:type="dxa"/>
            <w:shd w:val="clear" w:color="auto" w:fill="auto"/>
            <w:vAlign w:val="center"/>
          </w:tcPr>
          <w:p w:rsidR="00DA75A4" w:rsidRPr="00C61E26" w:rsidRDefault="00DA75A4" w:rsidP="00C61E26">
            <w:pPr>
              <w:widowControl w:val="0"/>
              <w:shd w:val="clear" w:color="auto" w:fill="FFFFFF"/>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lang w:val="uk-UA"/>
              </w:rPr>
              <w:t>16,8</w:t>
            </w:r>
          </w:p>
        </w:tc>
      </w:tr>
      <w:tr w:rsidR="00DA75A4" w:rsidRPr="00C61E26" w:rsidTr="00C61E26">
        <w:trPr>
          <w:jc w:val="center"/>
        </w:trPr>
        <w:tc>
          <w:tcPr>
            <w:tcW w:w="2582" w:type="dxa"/>
            <w:shd w:val="clear" w:color="auto" w:fill="auto"/>
          </w:tcPr>
          <w:p w:rsidR="00DA75A4" w:rsidRPr="00C61E26" w:rsidRDefault="00DA75A4" w:rsidP="00C61E26">
            <w:pPr>
              <w:widowControl w:val="0"/>
              <w:shd w:val="clear" w:color="auto" w:fill="FFFFFF"/>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Всего</w:t>
            </w:r>
          </w:p>
        </w:tc>
        <w:tc>
          <w:tcPr>
            <w:tcW w:w="3075" w:type="dxa"/>
            <w:shd w:val="clear" w:color="auto" w:fill="auto"/>
            <w:vAlign w:val="center"/>
          </w:tcPr>
          <w:p w:rsidR="00DA75A4" w:rsidRPr="00C61E26" w:rsidRDefault="00DA75A4" w:rsidP="00C61E26">
            <w:pPr>
              <w:widowControl w:val="0"/>
              <w:shd w:val="clear" w:color="auto" w:fill="FFFFFF"/>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lang w:val="uk-UA"/>
              </w:rPr>
              <w:t>100,0</w:t>
            </w:r>
          </w:p>
        </w:tc>
        <w:tc>
          <w:tcPr>
            <w:tcW w:w="2163" w:type="dxa"/>
            <w:shd w:val="clear" w:color="auto" w:fill="auto"/>
            <w:vAlign w:val="center"/>
          </w:tcPr>
          <w:p w:rsidR="00DA75A4" w:rsidRPr="00C61E26" w:rsidRDefault="00DA75A4" w:rsidP="00C61E26">
            <w:pPr>
              <w:widowControl w:val="0"/>
              <w:shd w:val="clear" w:color="auto" w:fill="FFFFFF"/>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lang w:val="uk-UA"/>
              </w:rPr>
              <w:t>100,0</w:t>
            </w:r>
          </w:p>
        </w:tc>
      </w:tr>
    </w:tbl>
    <w:p w:rsidR="00DA75A4" w:rsidRPr="0030198F" w:rsidRDefault="00C208F8"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DA75A4" w:rsidRPr="0030198F">
        <w:rPr>
          <w:rFonts w:ascii="Times New Roman" w:hAnsi="Times New Roman" w:cs="Times New Roman"/>
          <w:sz w:val="28"/>
          <w:szCs w:val="28"/>
        </w:rPr>
        <w:t>В условиях энергетического кризиса стоит изменить подходы к</w:t>
      </w:r>
      <w:r w:rsidR="00DA75A4" w:rsidRPr="0030198F">
        <w:rPr>
          <w:rFonts w:ascii="Times New Roman" w:hAnsi="Times New Roman" w:cs="Times New Roman"/>
          <w:vanish/>
          <w:sz w:val="28"/>
          <w:szCs w:val="28"/>
        </w:rPr>
        <w:t>|до|</w:t>
      </w:r>
      <w:r w:rsidR="00DA75A4" w:rsidRPr="0030198F">
        <w:rPr>
          <w:rFonts w:ascii="Times New Roman" w:hAnsi="Times New Roman" w:cs="Times New Roman"/>
          <w:sz w:val="28"/>
          <w:szCs w:val="28"/>
        </w:rPr>
        <w:t xml:space="preserve"> размещению поголовья, ввиду экономической целесообразности энергосбережения.</w:t>
      </w: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Из 905 Мдж энергозатрат для удаления гноя ВРХ на средства механизации приходится 161, на электроэнергию - 133, на горюче-смазочные материалы - 611 Мдж.</w:t>
      </w: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Важным резервом снижения энергоемкости производства молока при привязном содержании коров является переход на доение в доильных залах. Расходы труда на разовое доение коров на установках УДТ-8, УДЕ-8А и УДА-16А уменьшаются в 2...З разы относительно агрегатов ДАС-2Б и АДМ-8. Расходы энергии на доение коров на установках УДА-8 и УДА-16 и первичную обработку молока составляют 1534,8 и 1489,3 Мдж на голову в год.</w:t>
      </w: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 xml:space="preserve">За показателем расходов энергии на центнер прироста молодняку крупного рогатого скота за эффективностью есть технология </w:t>
      </w:r>
      <w:r w:rsidRPr="0030198F">
        <w:rPr>
          <w:rFonts w:ascii="Times New Roman" w:hAnsi="Times New Roman" w:cs="Times New Roman"/>
          <w:sz w:val="28"/>
          <w:szCs w:val="28"/>
          <w:lang w:val="uk-UA"/>
        </w:rPr>
        <w:t>безпривязного</w:t>
      </w:r>
      <w:r w:rsidRPr="0030198F">
        <w:rPr>
          <w:rFonts w:ascii="Times New Roman" w:hAnsi="Times New Roman" w:cs="Times New Roman"/>
          <w:sz w:val="28"/>
          <w:szCs w:val="28"/>
        </w:rPr>
        <w:t xml:space="preserve"> содержания на глубокой подстилке, потом - с использованиями </w:t>
      </w:r>
      <w:r w:rsidRPr="0030198F">
        <w:rPr>
          <w:rFonts w:ascii="Times New Roman" w:hAnsi="Times New Roman" w:cs="Times New Roman"/>
          <w:sz w:val="28"/>
          <w:szCs w:val="28"/>
          <w:lang w:val="uk-UA"/>
        </w:rPr>
        <w:t>комбибоксов</w:t>
      </w:r>
      <w:r w:rsidRPr="0030198F">
        <w:rPr>
          <w:rFonts w:ascii="Times New Roman" w:hAnsi="Times New Roman" w:cs="Times New Roman"/>
          <w:vanish/>
          <w:sz w:val="28"/>
          <w:szCs w:val="28"/>
          <w:lang w:val="uk-UA"/>
        </w:rPr>
        <w:t>|</w:t>
      </w:r>
      <w:r w:rsidRPr="0030198F">
        <w:rPr>
          <w:rFonts w:ascii="Times New Roman" w:hAnsi="Times New Roman" w:cs="Times New Roman"/>
          <w:sz w:val="28"/>
          <w:szCs w:val="28"/>
        </w:rPr>
        <w:t xml:space="preserve"> и привязного содержания. При этом больше всего экономятся горюче-смазочные материалы (ПММ) и электроэнергия.</w:t>
      </w: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Структура полной энергоемкости производства свинины %:</w:t>
      </w:r>
    </w:p>
    <w:p w:rsidR="00DA75A4" w:rsidRPr="0030198F" w:rsidRDefault="00DA75A4" w:rsidP="0030198F">
      <w:pPr>
        <w:widowControl w:val="0"/>
        <w:numPr>
          <w:ilvl w:val="0"/>
          <w:numId w:val="36"/>
        </w:numPr>
        <w:shd w:val="clear" w:color="auto" w:fill="FFFFFF"/>
        <w:tabs>
          <w:tab w:val="left" w:pos="331"/>
          <w:tab w:val="left" w:pos="2722"/>
          <w:tab w:val="left" w:pos="3595"/>
        </w:tabs>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кормы</w:t>
      </w:r>
      <w:r w:rsidR="0030198F" w:rsidRPr="0030198F">
        <w:rPr>
          <w:rFonts w:ascii="Times New Roman" w:hAnsi="Times New Roman" w:cs="Times New Roman"/>
          <w:sz w:val="28"/>
          <w:szCs w:val="28"/>
        </w:rPr>
        <w:t xml:space="preserve"> </w:t>
      </w:r>
      <w:r w:rsidRPr="0030198F">
        <w:rPr>
          <w:rFonts w:ascii="Times New Roman" w:hAnsi="Times New Roman" w:cs="Times New Roman"/>
          <w:sz w:val="28"/>
          <w:szCs w:val="28"/>
        </w:rPr>
        <w:t>-</w:t>
      </w:r>
      <w:r w:rsidR="00746837">
        <w:rPr>
          <w:rFonts w:ascii="Times New Roman" w:hAnsi="Times New Roman" w:cs="Times New Roman"/>
          <w:sz w:val="28"/>
          <w:szCs w:val="28"/>
        </w:rPr>
        <w:t xml:space="preserve"> </w:t>
      </w:r>
      <w:r w:rsidRPr="0030198F">
        <w:rPr>
          <w:rFonts w:ascii="Times New Roman" w:hAnsi="Times New Roman" w:cs="Times New Roman"/>
          <w:sz w:val="28"/>
          <w:szCs w:val="28"/>
        </w:rPr>
        <w:t>68,1...93,5;</w:t>
      </w:r>
    </w:p>
    <w:p w:rsidR="00DA75A4" w:rsidRPr="0030198F" w:rsidRDefault="00DA75A4" w:rsidP="0030198F">
      <w:pPr>
        <w:widowControl w:val="0"/>
        <w:numPr>
          <w:ilvl w:val="0"/>
          <w:numId w:val="36"/>
        </w:numPr>
        <w:shd w:val="clear" w:color="auto" w:fill="FFFFFF"/>
        <w:tabs>
          <w:tab w:val="left" w:pos="331"/>
          <w:tab w:val="left" w:pos="2722"/>
          <w:tab w:val="left" w:pos="3590"/>
        </w:tabs>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топливо</w:t>
      </w:r>
      <w:r w:rsidR="00746837">
        <w:rPr>
          <w:rFonts w:ascii="Times New Roman" w:hAnsi="Times New Roman" w:cs="Times New Roman"/>
          <w:sz w:val="28"/>
          <w:szCs w:val="28"/>
        </w:rPr>
        <w:t xml:space="preserve"> </w:t>
      </w:r>
      <w:r w:rsidRPr="0030198F">
        <w:rPr>
          <w:rFonts w:ascii="Times New Roman" w:hAnsi="Times New Roman" w:cs="Times New Roman"/>
          <w:sz w:val="28"/>
          <w:szCs w:val="28"/>
        </w:rPr>
        <w:t>-</w:t>
      </w:r>
      <w:r w:rsidR="00746837">
        <w:rPr>
          <w:rFonts w:ascii="Times New Roman" w:hAnsi="Times New Roman" w:cs="Times New Roman"/>
          <w:sz w:val="28"/>
          <w:szCs w:val="28"/>
        </w:rPr>
        <w:t xml:space="preserve"> </w:t>
      </w:r>
      <w:r w:rsidRPr="0030198F">
        <w:rPr>
          <w:rFonts w:ascii="Times New Roman" w:hAnsi="Times New Roman" w:cs="Times New Roman"/>
          <w:sz w:val="28"/>
          <w:szCs w:val="28"/>
        </w:rPr>
        <w:t>2,27...23,85;</w:t>
      </w:r>
    </w:p>
    <w:p w:rsidR="00DA75A4" w:rsidRPr="0030198F" w:rsidRDefault="00DA75A4" w:rsidP="0030198F">
      <w:pPr>
        <w:widowControl w:val="0"/>
        <w:numPr>
          <w:ilvl w:val="0"/>
          <w:numId w:val="36"/>
        </w:numPr>
        <w:shd w:val="clear" w:color="auto" w:fill="FFFFFF"/>
        <w:tabs>
          <w:tab w:val="left" w:pos="331"/>
          <w:tab w:val="left" w:pos="3614"/>
        </w:tabs>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машины и оборудование</w:t>
      </w:r>
      <w:r w:rsidR="0030198F" w:rsidRPr="0030198F">
        <w:rPr>
          <w:rFonts w:ascii="Times New Roman" w:hAnsi="Times New Roman" w:cs="Times New Roman"/>
          <w:sz w:val="28"/>
          <w:szCs w:val="28"/>
        </w:rPr>
        <w:t xml:space="preserve"> </w:t>
      </w:r>
      <w:r w:rsidRPr="0030198F">
        <w:rPr>
          <w:rFonts w:ascii="Times New Roman" w:hAnsi="Times New Roman" w:cs="Times New Roman"/>
          <w:sz w:val="28"/>
          <w:szCs w:val="28"/>
        </w:rPr>
        <w:t>-</w:t>
      </w:r>
      <w:r w:rsidRPr="0030198F">
        <w:rPr>
          <w:rFonts w:ascii="Times New Roman" w:hAnsi="Times New Roman" w:cs="Times New Roman"/>
          <w:sz w:val="28"/>
          <w:szCs w:val="28"/>
        </w:rPr>
        <w:tab/>
        <w:t>1,06...7,85;</w:t>
      </w:r>
    </w:p>
    <w:p w:rsidR="00DA75A4" w:rsidRPr="0030198F" w:rsidRDefault="00DA75A4" w:rsidP="0030198F">
      <w:pPr>
        <w:widowControl w:val="0"/>
        <w:numPr>
          <w:ilvl w:val="0"/>
          <w:numId w:val="36"/>
        </w:numPr>
        <w:shd w:val="clear" w:color="auto" w:fill="FFFFFF"/>
        <w:tabs>
          <w:tab w:val="left" w:pos="331"/>
          <w:tab w:val="left" w:pos="2731"/>
          <w:tab w:val="left" w:pos="3600"/>
        </w:tabs>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электроэнергия</w:t>
      </w:r>
      <w:r w:rsidR="00746837">
        <w:rPr>
          <w:rFonts w:ascii="Times New Roman" w:hAnsi="Times New Roman" w:cs="Times New Roman"/>
          <w:sz w:val="28"/>
          <w:szCs w:val="28"/>
        </w:rPr>
        <w:t xml:space="preserve"> </w:t>
      </w:r>
      <w:r w:rsidRPr="0030198F">
        <w:rPr>
          <w:rFonts w:ascii="Times New Roman" w:hAnsi="Times New Roman" w:cs="Times New Roman"/>
          <w:sz w:val="28"/>
          <w:szCs w:val="28"/>
        </w:rPr>
        <w:t>-</w:t>
      </w:r>
      <w:r w:rsidR="00746837">
        <w:rPr>
          <w:rFonts w:ascii="Times New Roman" w:hAnsi="Times New Roman" w:cs="Times New Roman"/>
          <w:sz w:val="28"/>
          <w:szCs w:val="28"/>
        </w:rPr>
        <w:t xml:space="preserve"> </w:t>
      </w:r>
      <w:r w:rsidRPr="0030198F">
        <w:rPr>
          <w:rFonts w:ascii="Times New Roman" w:hAnsi="Times New Roman" w:cs="Times New Roman"/>
          <w:sz w:val="28"/>
          <w:szCs w:val="28"/>
        </w:rPr>
        <w:t>0,91... 6,29;</w:t>
      </w:r>
    </w:p>
    <w:p w:rsidR="00DA75A4" w:rsidRPr="0030198F" w:rsidRDefault="00DA75A4" w:rsidP="0030198F">
      <w:pPr>
        <w:widowControl w:val="0"/>
        <w:numPr>
          <w:ilvl w:val="0"/>
          <w:numId w:val="36"/>
        </w:numPr>
        <w:shd w:val="clear" w:color="auto" w:fill="FFFFFF"/>
        <w:tabs>
          <w:tab w:val="left" w:pos="331"/>
          <w:tab w:val="left" w:pos="2726"/>
          <w:tab w:val="left" w:pos="3595"/>
        </w:tabs>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 xml:space="preserve">наибольшая частица расходов электроэнергии приходится на </w:t>
      </w:r>
      <w:r w:rsidR="00033AD6" w:rsidRPr="0030198F">
        <w:rPr>
          <w:rFonts w:ascii="Times New Roman" w:hAnsi="Times New Roman" w:cs="Times New Roman"/>
          <w:sz w:val="28"/>
          <w:szCs w:val="28"/>
        </w:rPr>
        <w:t>электропровод</w:t>
      </w:r>
      <w:r w:rsidRPr="0030198F">
        <w:rPr>
          <w:rFonts w:ascii="Times New Roman" w:hAnsi="Times New Roman" w:cs="Times New Roman"/>
          <w:sz w:val="28"/>
          <w:szCs w:val="28"/>
        </w:rPr>
        <w:t xml:space="preserve"> вентиляционных установок</w:t>
      </w:r>
      <w:r w:rsidR="0030198F" w:rsidRPr="0030198F">
        <w:rPr>
          <w:rFonts w:ascii="Times New Roman" w:hAnsi="Times New Roman" w:cs="Times New Roman"/>
          <w:sz w:val="28"/>
          <w:szCs w:val="28"/>
        </w:rPr>
        <w:t xml:space="preserve"> </w:t>
      </w:r>
      <w:r w:rsidR="00746837">
        <w:rPr>
          <w:rFonts w:ascii="Times New Roman" w:hAnsi="Times New Roman" w:cs="Times New Roman"/>
          <w:sz w:val="28"/>
          <w:szCs w:val="28"/>
        </w:rPr>
        <w:t xml:space="preserve">- </w:t>
      </w:r>
      <w:r w:rsidRPr="0030198F">
        <w:rPr>
          <w:rFonts w:ascii="Times New Roman" w:hAnsi="Times New Roman" w:cs="Times New Roman"/>
          <w:sz w:val="28"/>
          <w:szCs w:val="28"/>
        </w:rPr>
        <w:t>44,0...55,3 %;</w:t>
      </w:r>
    </w:p>
    <w:p w:rsidR="00DA75A4" w:rsidRPr="0030198F" w:rsidRDefault="00DA75A4" w:rsidP="0030198F">
      <w:pPr>
        <w:widowControl w:val="0"/>
        <w:numPr>
          <w:ilvl w:val="0"/>
          <w:numId w:val="36"/>
        </w:numPr>
        <w:shd w:val="clear" w:color="auto" w:fill="FFFFFF"/>
        <w:tabs>
          <w:tab w:val="left" w:pos="331"/>
          <w:tab w:val="left" w:pos="2726"/>
          <w:tab w:val="left" w:pos="3600"/>
        </w:tabs>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живой труд</w:t>
      </w:r>
      <w:r w:rsidR="0030198F" w:rsidRPr="0030198F">
        <w:rPr>
          <w:rFonts w:ascii="Times New Roman" w:hAnsi="Times New Roman" w:cs="Times New Roman"/>
          <w:sz w:val="28"/>
          <w:szCs w:val="28"/>
        </w:rPr>
        <w:t xml:space="preserve"> </w:t>
      </w:r>
      <w:r w:rsidRPr="0030198F">
        <w:rPr>
          <w:rFonts w:ascii="Times New Roman" w:hAnsi="Times New Roman" w:cs="Times New Roman"/>
          <w:sz w:val="28"/>
          <w:szCs w:val="28"/>
        </w:rPr>
        <w:t>-</w:t>
      </w:r>
      <w:r w:rsidR="00746837">
        <w:rPr>
          <w:rFonts w:ascii="Times New Roman" w:hAnsi="Times New Roman" w:cs="Times New Roman"/>
          <w:sz w:val="28"/>
          <w:szCs w:val="28"/>
        </w:rPr>
        <w:t xml:space="preserve"> </w:t>
      </w:r>
      <w:r w:rsidRPr="0030198F">
        <w:rPr>
          <w:rFonts w:ascii="Times New Roman" w:hAnsi="Times New Roman" w:cs="Times New Roman"/>
          <w:sz w:val="28"/>
          <w:szCs w:val="28"/>
        </w:rPr>
        <w:t>0,66...2,13;</w:t>
      </w:r>
    </w:p>
    <w:p w:rsidR="00DA75A4" w:rsidRPr="0030198F" w:rsidRDefault="00DA75A4" w:rsidP="0030198F">
      <w:pPr>
        <w:widowControl w:val="0"/>
        <w:numPr>
          <w:ilvl w:val="0"/>
          <w:numId w:val="36"/>
        </w:numPr>
        <w:shd w:val="clear" w:color="auto" w:fill="FFFFFF"/>
        <w:tabs>
          <w:tab w:val="left" w:pos="331"/>
          <w:tab w:val="left" w:pos="3605"/>
        </w:tabs>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животноводческие здания</w:t>
      </w:r>
      <w:r w:rsidR="0030198F" w:rsidRPr="0030198F">
        <w:rPr>
          <w:rFonts w:ascii="Times New Roman" w:hAnsi="Times New Roman" w:cs="Times New Roman"/>
          <w:sz w:val="28"/>
          <w:szCs w:val="28"/>
        </w:rPr>
        <w:t xml:space="preserve"> </w:t>
      </w:r>
      <w:r w:rsidRPr="0030198F">
        <w:rPr>
          <w:rFonts w:ascii="Times New Roman" w:hAnsi="Times New Roman" w:cs="Times New Roman"/>
          <w:sz w:val="28"/>
          <w:szCs w:val="28"/>
        </w:rPr>
        <w:t>-</w:t>
      </w:r>
      <w:r w:rsidR="00746837">
        <w:rPr>
          <w:rFonts w:ascii="Times New Roman" w:hAnsi="Times New Roman" w:cs="Times New Roman"/>
          <w:sz w:val="28"/>
          <w:szCs w:val="28"/>
        </w:rPr>
        <w:t xml:space="preserve"> </w:t>
      </w:r>
      <w:r w:rsidRPr="0030198F">
        <w:rPr>
          <w:rFonts w:ascii="Times New Roman" w:hAnsi="Times New Roman" w:cs="Times New Roman"/>
          <w:sz w:val="28"/>
          <w:szCs w:val="28"/>
        </w:rPr>
        <w:t>0,07...0,11 %.</w:t>
      </w: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 xml:space="preserve">Размер фермы и система содержания свиней существенно не влияют на удельную энергоемкость. Технологические особенности содержания свиней обусловливают сравнительно меньшую разницу электроемкости производства свинины на традиционных и комплексно механизированных </w:t>
      </w:r>
      <w:r w:rsidRPr="0030198F">
        <w:rPr>
          <w:rFonts w:ascii="Times New Roman" w:hAnsi="Times New Roman" w:cs="Times New Roman"/>
          <w:sz w:val="28"/>
          <w:szCs w:val="28"/>
          <w:lang w:val="uk-UA"/>
        </w:rPr>
        <w:t>свинофермах-</w:t>
      </w:r>
      <w:r w:rsidRPr="0030198F">
        <w:rPr>
          <w:rFonts w:ascii="Times New Roman" w:hAnsi="Times New Roman" w:cs="Times New Roman"/>
          <w:sz w:val="28"/>
          <w:szCs w:val="28"/>
        </w:rPr>
        <w:t xml:space="preserve"> 16,7 %. Поэтому структура энергозатрат во многом похожа. Наибольшая частица расходов электроэнергии приходится на </w:t>
      </w:r>
      <w:r w:rsidR="00033AD6" w:rsidRPr="0030198F">
        <w:rPr>
          <w:rFonts w:ascii="Times New Roman" w:hAnsi="Times New Roman" w:cs="Times New Roman"/>
          <w:sz w:val="28"/>
          <w:szCs w:val="28"/>
        </w:rPr>
        <w:t>электропровод</w:t>
      </w:r>
      <w:r w:rsidRPr="0030198F">
        <w:rPr>
          <w:rFonts w:ascii="Times New Roman" w:hAnsi="Times New Roman" w:cs="Times New Roman"/>
          <w:sz w:val="28"/>
          <w:szCs w:val="28"/>
        </w:rPr>
        <w:t xml:space="preserve"> вентиляционных установок - 44,0...58,3 %.</w:t>
      </w: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Таким образом, во избежание значительного роста энергоемкости производственных процессов в животноводстве за счет их теплофикации, целесообразно осуществить такие мероприятия:</w:t>
      </w:r>
    </w:p>
    <w:p w:rsidR="00DA75A4" w:rsidRPr="0030198F" w:rsidRDefault="00DA75A4" w:rsidP="0030198F">
      <w:pPr>
        <w:widowControl w:val="0"/>
        <w:numPr>
          <w:ilvl w:val="0"/>
          <w:numId w:val="34"/>
        </w:numPr>
        <w:shd w:val="clear" w:color="auto" w:fill="FFFFFF"/>
        <w:tabs>
          <w:tab w:val="left" w:pos="283"/>
        </w:tabs>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уплотнение животных и птицы в помещениях с доведением их количества до оптимального значения;</w:t>
      </w:r>
    </w:p>
    <w:p w:rsidR="00DA75A4" w:rsidRPr="0030198F" w:rsidRDefault="00DA75A4" w:rsidP="0030198F">
      <w:pPr>
        <w:widowControl w:val="0"/>
        <w:numPr>
          <w:ilvl w:val="0"/>
          <w:numId w:val="34"/>
        </w:numPr>
        <w:shd w:val="clear" w:color="auto" w:fill="FFFFFF"/>
        <w:tabs>
          <w:tab w:val="left" w:pos="283"/>
        </w:tabs>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уменьшение потерь энергии через ограждающие конструкции зданий путем повышения тепловой защиты;</w:t>
      </w:r>
    </w:p>
    <w:p w:rsidR="00DA75A4" w:rsidRPr="0030198F" w:rsidRDefault="00DA75A4" w:rsidP="0030198F">
      <w:pPr>
        <w:widowControl w:val="0"/>
        <w:numPr>
          <w:ilvl w:val="0"/>
          <w:numId w:val="34"/>
        </w:numPr>
        <w:shd w:val="clear" w:color="auto" w:fill="FFFFFF"/>
        <w:tabs>
          <w:tab w:val="left" w:pos="283"/>
        </w:tabs>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применение для подогревания молодняка скота теплоаккумулирующих электронагревателей вместо электрокалориферов;</w:t>
      </w:r>
    </w:p>
    <w:p w:rsidR="00DA75A4" w:rsidRPr="0030198F" w:rsidRDefault="00DA75A4" w:rsidP="0030198F">
      <w:pPr>
        <w:widowControl w:val="0"/>
        <w:numPr>
          <w:ilvl w:val="0"/>
          <w:numId w:val="34"/>
        </w:numPr>
        <w:shd w:val="clear" w:color="auto" w:fill="FFFFFF"/>
        <w:tabs>
          <w:tab w:val="left" w:pos="283"/>
        </w:tabs>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 xml:space="preserve">использование для подогревания воды </w:t>
      </w:r>
      <w:r w:rsidRPr="0030198F">
        <w:rPr>
          <w:rFonts w:ascii="Times New Roman" w:hAnsi="Times New Roman" w:cs="Times New Roman"/>
          <w:sz w:val="28"/>
          <w:szCs w:val="28"/>
          <w:lang w:val="uk-UA"/>
        </w:rPr>
        <w:t>рекуперационных</w:t>
      </w:r>
      <w:r w:rsidRPr="0030198F">
        <w:rPr>
          <w:rFonts w:ascii="Times New Roman" w:hAnsi="Times New Roman" w:cs="Times New Roman"/>
          <w:sz w:val="28"/>
          <w:szCs w:val="28"/>
        </w:rPr>
        <w:t xml:space="preserve"> установок, которые будут утилизировать тепло, что выделяется при охлаждении молока;</w:t>
      </w:r>
    </w:p>
    <w:p w:rsidR="00DA75A4" w:rsidRPr="0030198F" w:rsidRDefault="00DA75A4" w:rsidP="0030198F">
      <w:pPr>
        <w:widowControl w:val="0"/>
        <w:numPr>
          <w:ilvl w:val="0"/>
          <w:numId w:val="35"/>
        </w:numPr>
        <w:shd w:val="clear" w:color="auto" w:fill="FFFFFF"/>
        <w:tabs>
          <w:tab w:val="left" w:pos="283"/>
        </w:tabs>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регенерация тепла, которое выводится вместе с воздухом из животноводческих помещений;</w:t>
      </w:r>
    </w:p>
    <w:p w:rsidR="00DA75A4" w:rsidRPr="0030198F" w:rsidRDefault="00DA75A4" w:rsidP="0030198F">
      <w:pPr>
        <w:widowControl w:val="0"/>
        <w:numPr>
          <w:ilvl w:val="0"/>
          <w:numId w:val="34"/>
        </w:numPr>
        <w:shd w:val="clear" w:color="auto" w:fill="FFFFFF"/>
        <w:tabs>
          <w:tab w:val="left" w:pos="283"/>
        </w:tabs>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 xml:space="preserve">применение для отопления и </w:t>
      </w:r>
      <w:r w:rsidRPr="0030198F">
        <w:rPr>
          <w:rFonts w:ascii="Times New Roman" w:hAnsi="Times New Roman" w:cs="Times New Roman"/>
          <w:sz w:val="28"/>
          <w:szCs w:val="28"/>
          <w:lang w:val="uk-UA"/>
        </w:rPr>
        <w:t>кондиционирования</w:t>
      </w:r>
      <w:r w:rsidRPr="0030198F">
        <w:rPr>
          <w:rFonts w:ascii="Times New Roman" w:hAnsi="Times New Roman" w:cs="Times New Roman"/>
          <w:sz w:val="28"/>
          <w:szCs w:val="28"/>
        </w:rPr>
        <w:t xml:space="preserve"> </w:t>
      </w:r>
      <w:r w:rsidRPr="0030198F">
        <w:rPr>
          <w:rFonts w:ascii="Times New Roman" w:hAnsi="Times New Roman" w:cs="Times New Roman"/>
          <w:sz w:val="28"/>
          <w:szCs w:val="28"/>
          <w:lang w:val="uk-UA"/>
        </w:rPr>
        <w:t>петротермальних</w:t>
      </w:r>
      <w:r w:rsidRPr="0030198F">
        <w:rPr>
          <w:rFonts w:ascii="Times New Roman" w:hAnsi="Times New Roman" w:cs="Times New Roman"/>
          <w:sz w:val="28"/>
          <w:szCs w:val="28"/>
        </w:rPr>
        <w:t xml:space="preserve"> систем (трубопроводов, проложенных на определенной глубине, через какие вентиляторы прокачивают воздух, который используется для нагревания зимой, а летом - для охлаждения помещений);</w:t>
      </w:r>
    </w:p>
    <w:p w:rsidR="00DA75A4" w:rsidRPr="0030198F" w:rsidRDefault="00DA75A4" w:rsidP="0030198F">
      <w:pPr>
        <w:widowControl w:val="0"/>
        <w:numPr>
          <w:ilvl w:val="0"/>
          <w:numId w:val="34"/>
        </w:numPr>
        <w:shd w:val="clear" w:color="auto" w:fill="FFFFFF"/>
        <w:tabs>
          <w:tab w:val="left" w:pos="283"/>
        </w:tabs>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 xml:space="preserve">усовершенствование вентиляционных систем животноводческих помещений путем автоматизации управления </w:t>
      </w:r>
      <w:r w:rsidRPr="0030198F">
        <w:rPr>
          <w:rFonts w:ascii="Times New Roman" w:hAnsi="Times New Roman" w:cs="Times New Roman"/>
          <w:sz w:val="28"/>
          <w:szCs w:val="28"/>
          <w:lang w:val="uk-UA"/>
        </w:rPr>
        <w:t>воздухораспредиления</w:t>
      </w:r>
      <w:r w:rsidRPr="0030198F">
        <w:rPr>
          <w:rFonts w:ascii="Times New Roman" w:hAnsi="Times New Roman" w:cs="Times New Roman"/>
          <w:sz w:val="28"/>
          <w:szCs w:val="28"/>
        </w:rPr>
        <w:t>, ассимиляции вредных газов и влаги в вентилируемом воздухе;</w:t>
      </w:r>
    </w:p>
    <w:p w:rsidR="00DA75A4" w:rsidRPr="0030198F" w:rsidRDefault="00DA75A4" w:rsidP="0030198F">
      <w:pPr>
        <w:widowControl w:val="0"/>
        <w:numPr>
          <w:ilvl w:val="0"/>
          <w:numId w:val="34"/>
        </w:numPr>
        <w:shd w:val="clear" w:color="auto" w:fill="FFFFFF"/>
        <w:tabs>
          <w:tab w:val="left" w:pos="283"/>
        </w:tabs>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представление свежего воздуха в зону нахождения животных и птицы и локальное выведение отработанного воздуха;</w:t>
      </w:r>
    </w:p>
    <w:p w:rsidR="00DA75A4" w:rsidRPr="0030198F" w:rsidRDefault="00DA75A4" w:rsidP="0030198F">
      <w:pPr>
        <w:widowControl w:val="0"/>
        <w:numPr>
          <w:ilvl w:val="0"/>
          <w:numId w:val="35"/>
        </w:numPr>
        <w:shd w:val="clear" w:color="auto" w:fill="FFFFFF"/>
        <w:tabs>
          <w:tab w:val="left" w:pos="283"/>
        </w:tabs>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изолирование трубопроводов;</w:t>
      </w:r>
    </w:p>
    <w:p w:rsidR="00DA75A4" w:rsidRPr="0030198F" w:rsidRDefault="00DA75A4" w:rsidP="0030198F">
      <w:pPr>
        <w:widowControl w:val="0"/>
        <w:numPr>
          <w:ilvl w:val="0"/>
          <w:numId w:val="34"/>
        </w:numPr>
        <w:shd w:val="clear" w:color="auto" w:fill="FFFFFF"/>
        <w:tabs>
          <w:tab w:val="left" w:pos="283"/>
        </w:tabs>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соблюдение нормативного режима горения в котлах, оптимальной температуры воды в системах отопления;</w:t>
      </w:r>
    </w:p>
    <w:p w:rsidR="00DA75A4" w:rsidRPr="0030198F" w:rsidRDefault="00DA75A4" w:rsidP="0030198F">
      <w:pPr>
        <w:widowControl w:val="0"/>
        <w:numPr>
          <w:ilvl w:val="0"/>
          <w:numId w:val="34"/>
        </w:numPr>
        <w:shd w:val="clear" w:color="auto" w:fill="FFFFFF"/>
        <w:tabs>
          <w:tab w:val="left" w:pos="283"/>
        </w:tabs>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недопущение накипи на стенках котлов; замена водонагревательных котлов на твердом и жидком топливе электроводонагревателями и электропарообразователями.</w:t>
      </w:r>
    </w:p>
    <w:p w:rsidR="00DA75A4" w:rsidRPr="0030198F" w:rsidRDefault="00DA75A4" w:rsidP="0030198F">
      <w:pPr>
        <w:widowControl w:val="0"/>
        <w:shd w:val="clear" w:color="auto" w:fill="FFFFFF"/>
        <w:tabs>
          <w:tab w:val="left" w:pos="283"/>
        </w:tabs>
        <w:suppressAutoHyphens/>
        <w:autoSpaceDE w:val="0"/>
        <w:autoSpaceDN w:val="0"/>
        <w:adjustRightInd w:val="0"/>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1.6</w:t>
      </w:r>
      <w:r w:rsidR="0030198F" w:rsidRPr="0030198F">
        <w:rPr>
          <w:rFonts w:ascii="Times New Roman" w:hAnsi="Times New Roman" w:cs="Times New Roman"/>
          <w:sz w:val="28"/>
          <w:szCs w:val="28"/>
        </w:rPr>
        <w:t xml:space="preserve"> </w:t>
      </w:r>
      <w:r w:rsidRPr="0030198F">
        <w:rPr>
          <w:rFonts w:ascii="Times New Roman" w:hAnsi="Times New Roman" w:cs="Times New Roman"/>
          <w:sz w:val="28"/>
          <w:szCs w:val="28"/>
        </w:rPr>
        <w:t>Технические</w:t>
      </w:r>
      <w:r w:rsidR="009D67F9">
        <w:rPr>
          <w:rFonts w:ascii="Times New Roman" w:hAnsi="Times New Roman" w:cs="Times New Roman"/>
          <w:sz w:val="28"/>
          <w:szCs w:val="28"/>
        </w:rPr>
        <w:t xml:space="preserve"> мероприятия</w:t>
      </w:r>
    </w:p>
    <w:p w:rsidR="009D67F9" w:rsidRDefault="009D67F9"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Технические мероприятия предусматривают:</w:t>
      </w:r>
    </w:p>
    <w:p w:rsidR="00DA75A4" w:rsidRPr="0030198F" w:rsidRDefault="00DA75A4" w:rsidP="0030198F">
      <w:pPr>
        <w:widowControl w:val="0"/>
        <w:numPr>
          <w:ilvl w:val="0"/>
          <w:numId w:val="34"/>
        </w:numPr>
        <w:shd w:val="clear" w:color="auto" w:fill="FFFFFF"/>
        <w:tabs>
          <w:tab w:val="left" w:pos="283"/>
        </w:tabs>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автоматизацию управления электронагревательных и осветительных установок, систем водоснабжения, установок микроклимата, электроприводов и тому подобное;</w:t>
      </w:r>
    </w:p>
    <w:p w:rsidR="00DA75A4" w:rsidRPr="0030198F" w:rsidRDefault="00DA75A4" w:rsidP="0030198F">
      <w:pPr>
        <w:widowControl w:val="0"/>
        <w:numPr>
          <w:ilvl w:val="0"/>
          <w:numId w:val="34"/>
        </w:numPr>
        <w:shd w:val="clear" w:color="auto" w:fill="FFFFFF"/>
        <w:tabs>
          <w:tab w:val="left" w:pos="283"/>
        </w:tabs>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отключение электронагревательных установок в часы максимальной нагрузки энергосистемы;</w:t>
      </w:r>
    </w:p>
    <w:p w:rsidR="00DA75A4" w:rsidRPr="0030198F" w:rsidRDefault="00DA75A4" w:rsidP="0030198F">
      <w:pPr>
        <w:widowControl w:val="0"/>
        <w:numPr>
          <w:ilvl w:val="0"/>
          <w:numId w:val="34"/>
        </w:numPr>
        <w:shd w:val="clear" w:color="auto" w:fill="FFFFFF"/>
        <w:tabs>
          <w:tab w:val="left" w:pos="283"/>
        </w:tabs>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согласование мощности нагревательных элементов с тепловой производительностью установок;</w:t>
      </w:r>
    </w:p>
    <w:p w:rsidR="00DA75A4" w:rsidRPr="0030198F" w:rsidRDefault="00DA75A4" w:rsidP="0030198F">
      <w:pPr>
        <w:widowControl w:val="0"/>
        <w:numPr>
          <w:ilvl w:val="0"/>
          <w:numId w:val="35"/>
        </w:numPr>
        <w:shd w:val="clear" w:color="auto" w:fill="FFFFFF"/>
        <w:tabs>
          <w:tab w:val="left" w:pos="283"/>
        </w:tabs>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оптимизацию загрузки электродвигателей;</w:t>
      </w:r>
    </w:p>
    <w:p w:rsidR="00DA75A4" w:rsidRPr="0030198F" w:rsidRDefault="00DA75A4" w:rsidP="0030198F">
      <w:pPr>
        <w:widowControl w:val="0"/>
        <w:numPr>
          <w:ilvl w:val="0"/>
          <w:numId w:val="35"/>
        </w:numPr>
        <w:shd w:val="clear" w:color="auto" w:fill="FFFFFF"/>
        <w:tabs>
          <w:tab w:val="left" w:pos="283"/>
        </w:tabs>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индивидуальную компенсацию мощности, которая потребляется электродвигателем;</w:t>
      </w:r>
    </w:p>
    <w:p w:rsidR="00DA75A4" w:rsidRPr="0030198F" w:rsidRDefault="00DA75A4" w:rsidP="0030198F">
      <w:pPr>
        <w:widowControl w:val="0"/>
        <w:numPr>
          <w:ilvl w:val="0"/>
          <w:numId w:val="35"/>
        </w:numPr>
        <w:shd w:val="clear" w:color="auto" w:fill="FFFFFF"/>
        <w:tabs>
          <w:tab w:val="left" w:pos="283"/>
        </w:tabs>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применение газоразрядных ламп освещения;</w:t>
      </w:r>
    </w:p>
    <w:p w:rsidR="00DA75A4" w:rsidRPr="0030198F" w:rsidRDefault="00DA75A4" w:rsidP="0030198F">
      <w:pPr>
        <w:widowControl w:val="0"/>
        <w:numPr>
          <w:ilvl w:val="0"/>
          <w:numId w:val="35"/>
        </w:numPr>
        <w:shd w:val="clear" w:color="auto" w:fill="FFFFFF"/>
        <w:tabs>
          <w:tab w:val="left" w:pos="283"/>
        </w:tabs>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ограничение напряжения в осветительной электросети ночью;</w:t>
      </w:r>
    </w:p>
    <w:p w:rsidR="00DA75A4" w:rsidRPr="0030198F" w:rsidRDefault="00DA75A4" w:rsidP="0030198F">
      <w:pPr>
        <w:widowControl w:val="0"/>
        <w:numPr>
          <w:ilvl w:val="0"/>
          <w:numId w:val="35"/>
        </w:numPr>
        <w:shd w:val="clear" w:color="auto" w:fill="FFFFFF"/>
        <w:tabs>
          <w:tab w:val="left" w:pos="278"/>
        </w:tabs>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компенсацию реактивной мощности на электроподстанциях с помощью конденсаторных установок;</w:t>
      </w:r>
    </w:p>
    <w:p w:rsidR="00DA75A4" w:rsidRPr="0030198F" w:rsidRDefault="00DA75A4" w:rsidP="0030198F">
      <w:pPr>
        <w:widowControl w:val="0"/>
        <w:numPr>
          <w:ilvl w:val="0"/>
          <w:numId w:val="35"/>
        </w:numPr>
        <w:shd w:val="clear" w:color="auto" w:fill="FFFFFF"/>
        <w:tabs>
          <w:tab w:val="left" w:pos="278"/>
        </w:tabs>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проведение встречной регуляции напряжения;</w:t>
      </w:r>
    </w:p>
    <w:p w:rsidR="00DA75A4" w:rsidRPr="0030198F" w:rsidRDefault="00DA75A4" w:rsidP="0030198F">
      <w:pPr>
        <w:widowControl w:val="0"/>
        <w:numPr>
          <w:ilvl w:val="0"/>
          <w:numId w:val="35"/>
        </w:numPr>
        <w:shd w:val="clear" w:color="auto" w:fill="FFFFFF"/>
        <w:tabs>
          <w:tab w:val="left" w:pos="278"/>
        </w:tabs>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замену электрокалориферов распределительными электронагревательными установками (в свинарниках - электронагревательными полами, в телятниках - электронагревательными стенами).</w:t>
      </w: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В целом, основными источниками уменьшения энергоемкости производства продукции животноводства является:</w:t>
      </w:r>
    </w:p>
    <w:p w:rsidR="00DA75A4" w:rsidRPr="0030198F" w:rsidRDefault="00DA75A4" w:rsidP="0030198F">
      <w:pPr>
        <w:widowControl w:val="0"/>
        <w:numPr>
          <w:ilvl w:val="0"/>
          <w:numId w:val="35"/>
        </w:numPr>
        <w:shd w:val="clear" w:color="auto" w:fill="FFFFFF"/>
        <w:tabs>
          <w:tab w:val="left" w:pos="278"/>
        </w:tabs>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повышение производительности животных;</w:t>
      </w:r>
    </w:p>
    <w:p w:rsidR="00DA75A4" w:rsidRPr="0030198F" w:rsidRDefault="00DA75A4" w:rsidP="0030198F">
      <w:pPr>
        <w:widowControl w:val="0"/>
        <w:numPr>
          <w:ilvl w:val="0"/>
          <w:numId w:val="35"/>
        </w:numPr>
        <w:shd w:val="clear" w:color="auto" w:fill="FFFFFF"/>
        <w:tabs>
          <w:tab w:val="left" w:pos="278"/>
        </w:tabs>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оптимизация численности поголовья;</w:t>
      </w:r>
    </w:p>
    <w:p w:rsidR="00DA75A4" w:rsidRPr="0030198F" w:rsidRDefault="00DA75A4" w:rsidP="0030198F">
      <w:pPr>
        <w:widowControl w:val="0"/>
        <w:numPr>
          <w:ilvl w:val="0"/>
          <w:numId w:val="35"/>
        </w:numPr>
        <w:shd w:val="clear" w:color="auto" w:fill="FFFFFF"/>
        <w:tabs>
          <w:tab w:val="left" w:pos="278"/>
        </w:tabs>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улучшение породного состава скота и птицы;</w:t>
      </w:r>
    </w:p>
    <w:p w:rsidR="00DA75A4" w:rsidRPr="0030198F" w:rsidRDefault="00DA75A4" w:rsidP="0030198F">
      <w:pPr>
        <w:widowControl w:val="0"/>
        <w:numPr>
          <w:ilvl w:val="0"/>
          <w:numId w:val="35"/>
        </w:numPr>
        <w:shd w:val="clear" w:color="auto" w:fill="FFFFFF"/>
        <w:tabs>
          <w:tab w:val="left" w:pos="278"/>
        </w:tabs>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применение энергосохранных технологий содержания поголовья;</w:t>
      </w:r>
    </w:p>
    <w:p w:rsidR="00DA75A4" w:rsidRPr="0030198F" w:rsidRDefault="00DA75A4" w:rsidP="0030198F">
      <w:pPr>
        <w:widowControl w:val="0"/>
        <w:numPr>
          <w:ilvl w:val="0"/>
          <w:numId w:val="35"/>
        </w:numPr>
        <w:shd w:val="clear" w:color="auto" w:fill="FFFFFF"/>
        <w:tabs>
          <w:tab w:val="left" w:pos="278"/>
        </w:tabs>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соблюдение главных принципов организации производства (ритмичности, синхронности).</w:t>
      </w: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lang w:val="uk-UA"/>
        </w:rPr>
      </w:pPr>
      <w:r w:rsidRPr="0030198F">
        <w:rPr>
          <w:rFonts w:ascii="Times New Roman" w:hAnsi="Times New Roman" w:cs="Times New Roman"/>
          <w:sz w:val="28"/>
          <w:szCs w:val="28"/>
        </w:rPr>
        <w:t xml:space="preserve">Одним из самых эффективных способов трансформации энергии биомассы, в частности энергии гноя, является анаэробная ферментация гноя для получения метана, то есть реальна возможность получения энергии из гноя, который получают за </w:t>
      </w:r>
      <w:r w:rsidRPr="0030198F">
        <w:rPr>
          <w:rFonts w:ascii="Times New Roman" w:hAnsi="Times New Roman" w:cs="Times New Roman"/>
          <w:sz w:val="28"/>
          <w:szCs w:val="28"/>
          <w:lang w:val="uk-UA"/>
        </w:rPr>
        <w:t>безподстилочного</w:t>
      </w:r>
      <w:r w:rsidRPr="0030198F">
        <w:rPr>
          <w:rFonts w:ascii="Times New Roman" w:hAnsi="Times New Roman" w:cs="Times New Roman"/>
          <w:sz w:val="28"/>
          <w:szCs w:val="28"/>
        </w:rPr>
        <w:t xml:space="preserve"> содержание животных, путем метанового брожения.</w:t>
      </w:r>
    </w:p>
    <w:p w:rsidR="00DA75A4" w:rsidRPr="0030198F"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 xml:space="preserve">При температуре 31 °С 1 кг органической массы дает 0,8...1,0 </w:t>
      </w:r>
      <w:r w:rsidRPr="0030198F">
        <w:rPr>
          <w:rFonts w:ascii="Times New Roman" w:hAnsi="Times New Roman" w:cs="Times New Roman"/>
          <w:sz w:val="28"/>
          <w:szCs w:val="28"/>
          <w:lang w:val="uk-UA"/>
        </w:rPr>
        <w:t>м3</w:t>
      </w:r>
      <w:r w:rsidRPr="0030198F">
        <w:rPr>
          <w:rFonts w:ascii="Times New Roman" w:hAnsi="Times New Roman" w:cs="Times New Roman"/>
          <w:sz w:val="28"/>
          <w:szCs w:val="28"/>
        </w:rPr>
        <w:t xml:space="preserve"> биогазу. Если учесть, что от 40 до 50 % органического вещества гноя теряется в процессе </w:t>
      </w:r>
      <w:r w:rsidR="00CC49FE">
        <w:rPr>
          <w:rFonts w:ascii="Times New Roman" w:hAnsi="Times New Roman" w:cs="Times New Roman"/>
          <w:sz w:val="28"/>
          <w:szCs w:val="28"/>
          <w:lang w:val="uk-UA"/>
        </w:rPr>
        <w:t>метаногенез</w:t>
      </w:r>
      <w:r w:rsidRPr="0030198F">
        <w:rPr>
          <w:rFonts w:ascii="Times New Roman" w:hAnsi="Times New Roman" w:cs="Times New Roman"/>
          <w:sz w:val="28"/>
          <w:szCs w:val="28"/>
        </w:rPr>
        <w:t xml:space="preserve"> биогаза, который является смесью метана и углекислого газа, получают 20.. .25 Мдж энергии, то преимущества широкого применения этого способа очевидны.</w:t>
      </w:r>
    </w:p>
    <w:p w:rsidR="00DA75A4" w:rsidRDefault="00DA75A4"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 xml:space="preserve">В производственных опытах в Швеции в расчете на одну корову за сутки было получено 2 </w:t>
      </w:r>
      <w:r w:rsidRPr="0030198F">
        <w:rPr>
          <w:rFonts w:ascii="Times New Roman" w:hAnsi="Times New Roman" w:cs="Times New Roman"/>
          <w:sz w:val="28"/>
          <w:szCs w:val="28"/>
          <w:lang w:val="uk-UA"/>
        </w:rPr>
        <w:t>м3</w:t>
      </w:r>
      <w:r w:rsidR="00033AD6">
        <w:rPr>
          <w:rFonts w:ascii="Times New Roman" w:hAnsi="Times New Roman" w:cs="Times New Roman"/>
          <w:vanish/>
          <w:sz w:val="28"/>
          <w:szCs w:val="28"/>
          <w:lang w:val="uk-UA"/>
        </w:rPr>
        <w:t xml:space="preserve"> </w:t>
      </w:r>
      <w:r w:rsidRPr="0030198F">
        <w:rPr>
          <w:rFonts w:ascii="Times New Roman" w:hAnsi="Times New Roman" w:cs="Times New Roman"/>
          <w:sz w:val="28"/>
          <w:szCs w:val="28"/>
        </w:rPr>
        <w:t>биогазу. За энергетическим эквивалентом получен на одной ферме биогаз может обеспечить потребность в энергии двух ферм.</w:t>
      </w:r>
    </w:p>
    <w:p w:rsidR="009D67F9" w:rsidRDefault="009D67F9" w:rsidP="0030198F">
      <w:pPr>
        <w:widowControl w:val="0"/>
        <w:shd w:val="clear" w:color="auto" w:fill="FFFFFF"/>
        <w:suppressAutoHyphens/>
        <w:spacing w:after="0" w:line="360" w:lineRule="auto"/>
        <w:ind w:firstLine="709"/>
        <w:jc w:val="both"/>
        <w:rPr>
          <w:rFonts w:ascii="Times New Roman" w:hAnsi="Times New Roman" w:cs="Times New Roman"/>
          <w:sz w:val="28"/>
          <w:szCs w:val="28"/>
        </w:rPr>
      </w:pPr>
    </w:p>
    <w:p w:rsidR="00DA75A4" w:rsidRPr="0030198F" w:rsidRDefault="009D67F9" w:rsidP="0030198F">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DA75A4" w:rsidRPr="0030198F">
        <w:rPr>
          <w:rFonts w:ascii="Times New Roman" w:hAnsi="Times New Roman" w:cs="Times New Roman"/>
          <w:sz w:val="28"/>
          <w:szCs w:val="28"/>
        </w:rPr>
        <w:t>Раздел 2: Определение размеров и ур</w:t>
      </w:r>
      <w:r w:rsidR="0030198F">
        <w:rPr>
          <w:rFonts w:ascii="Times New Roman" w:hAnsi="Times New Roman" w:cs="Times New Roman"/>
          <w:sz w:val="28"/>
          <w:szCs w:val="28"/>
        </w:rPr>
        <w:t>овня интенсивности производства</w:t>
      </w:r>
    </w:p>
    <w:p w:rsidR="0030198F" w:rsidRPr="0030198F" w:rsidRDefault="0030198F" w:rsidP="0030198F">
      <w:pPr>
        <w:widowControl w:val="0"/>
        <w:suppressAutoHyphens/>
        <w:spacing w:after="0" w:line="360" w:lineRule="auto"/>
        <w:ind w:firstLine="709"/>
        <w:jc w:val="both"/>
        <w:rPr>
          <w:rFonts w:ascii="Times New Roman" w:hAnsi="Times New Roman" w:cs="Times New Roman"/>
          <w:sz w:val="28"/>
          <w:szCs w:val="28"/>
        </w:rPr>
      </w:pPr>
    </w:p>
    <w:p w:rsidR="00DA75A4" w:rsidRPr="00B85918"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2.1</w:t>
      </w:r>
      <w:r w:rsidR="0030198F" w:rsidRPr="0030198F">
        <w:rPr>
          <w:rFonts w:ascii="Times New Roman" w:hAnsi="Times New Roman" w:cs="Times New Roman"/>
          <w:sz w:val="28"/>
          <w:szCs w:val="28"/>
        </w:rPr>
        <w:t xml:space="preserve"> </w:t>
      </w:r>
      <w:r w:rsidRPr="0030198F">
        <w:rPr>
          <w:rFonts w:ascii="Times New Roman" w:hAnsi="Times New Roman" w:cs="Times New Roman"/>
          <w:sz w:val="28"/>
          <w:szCs w:val="28"/>
        </w:rPr>
        <w:t>Анализ использования размеров и интенсивности производства</w:t>
      </w:r>
    </w:p>
    <w:p w:rsidR="0030198F" w:rsidRPr="00B85918" w:rsidRDefault="0030198F" w:rsidP="0030198F">
      <w:pPr>
        <w:widowControl w:val="0"/>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 xml:space="preserve">Таблица 2.1 – Размеры производства КСП </w:t>
      </w:r>
      <w:r w:rsidR="0030198F" w:rsidRPr="0030198F">
        <w:rPr>
          <w:rFonts w:ascii="Times New Roman" w:hAnsi="Times New Roman" w:cs="Times New Roman"/>
          <w:sz w:val="28"/>
          <w:szCs w:val="28"/>
        </w:rPr>
        <w:t>"</w:t>
      </w:r>
      <w:r w:rsidRPr="0030198F">
        <w:rPr>
          <w:rFonts w:ascii="Times New Roman" w:hAnsi="Times New Roman" w:cs="Times New Roman"/>
          <w:sz w:val="28"/>
          <w:szCs w:val="28"/>
        </w:rPr>
        <w:t>Радуга</w:t>
      </w:r>
      <w:r w:rsidR="0030198F" w:rsidRPr="0030198F">
        <w:rPr>
          <w:rFonts w:ascii="Times New Roman" w:hAnsi="Times New Roman" w:cs="Times New Roman"/>
          <w:sz w:val="28"/>
          <w:szCs w:val="28"/>
        </w:rPr>
        <w:t>"</w:t>
      </w:r>
    </w:p>
    <w:tbl>
      <w:tblPr>
        <w:tblW w:w="8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4"/>
        <w:gridCol w:w="907"/>
        <w:gridCol w:w="880"/>
        <w:gridCol w:w="880"/>
        <w:gridCol w:w="1649"/>
      </w:tblGrid>
      <w:tr w:rsidR="00DA75A4" w:rsidRPr="00C61E26" w:rsidTr="00C61E26">
        <w:trPr>
          <w:jc w:val="center"/>
        </w:trPr>
        <w:tc>
          <w:tcPr>
            <w:tcW w:w="4064"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Показатели</w:t>
            </w:r>
          </w:p>
        </w:tc>
        <w:tc>
          <w:tcPr>
            <w:tcW w:w="907"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2006 г.</w:t>
            </w:r>
          </w:p>
        </w:tc>
        <w:tc>
          <w:tcPr>
            <w:tcW w:w="88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2007г.</w:t>
            </w:r>
          </w:p>
        </w:tc>
        <w:tc>
          <w:tcPr>
            <w:tcW w:w="88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2008 г.</w:t>
            </w:r>
          </w:p>
        </w:tc>
        <w:tc>
          <w:tcPr>
            <w:tcW w:w="1649"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Изменения 2008 в % к 2006 г.</w:t>
            </w:r>
          </w:p>
        </w:tc>
      </w:tr>
      <w:tr w:rsidR="00DA75A4" w:rsidRPr="00C61E26" w:rsidTr="00C61E26">
        <w:trPr>
          <w:jc w:val="center"/>
        </w:trPr>
        <w:tc>
          <w:tcPr>
            <w:tcW w:w="4064"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Валовая продукция в сопоставимых ценах, тыс. грн.</w:t>
            </w:r>
          </w:p>
        </w:tc>
        <w:tc>
          <w:tcPr>
            <w:tcW w:w="907"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3500</w:t>
            </w:r>
          </w:p>
        </w:tc>
        <w:tc>
          <w:tcPr>
            <w:tcW w:w="88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4080</w:t>
            </w:r>
          </w:p>
        </w:tc>
        <w:tc>
          <w:tcPr>
            <w:tcW w:w="88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4175,4</w:t>
            </w:r>
          </w:p>
        </w:tc>
        <w:tc>
          <w:tcPr>
            <w:tcW w:w="1649"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119,3</w:t>
            </w:r>
          </w:p>
        </w:tc>
      </w:tr>
      <w:tr w:rsidR="00DA75A4" w:rsidRPr="00C61E26" w:rsidTr="00C61E26">
        <w:trPr>
          <w:jc w:val="center"/>
        </w:trPr>
        <w:tc>
          <w:tcPr>
            <w:tcW w:w="4064"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Товарная продукция, тыс. грн.</w:t>
            </w:r>
          </w:p>
        </w:tc>
        <w:tc>
          <w:tcPr>
            <w:tcW w:w="907"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2500</w:t>
            </w:r>
          </w:p>
        </w:tc>
        <w:tc>
          <w:tcPr>
            <w:tcW w:w="88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3000</w:t>
            </w:r>
          </w:p>
        </w:tc>
        <w:tc>
          <w:tcPr>
            <w:tcW w:w="88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3386</w:t>
            </w:r>
          </w:p>
        </w:tc>
        <w:tc>
          <w:tcPr>
            <w:tcW w:w="1649"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135,4</w:t>
            </w:r>
          </w:p>
        </w:tc>
      </w:tr>
      <w:tr w:rsidR="00DA75A4" w:rsidRPr="00C61E26" w:rsidTr="00C61E26">
        <w:trPr>
          <w:jc w:val="center"/>
        </w:trPr>
        <w:tc>
          <w:tcPr>
            <w:tcW w:w="4064"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Основные производственные фонды – всего, тыс. грн.</w:t>
            </w:r>
          </w:p>
        </w:tc>
        <w:tc>
          <w:tcPr>
            <w:tcW w:w="907"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794,2</w:t>
            </w:r>
          </w:p>
        </w:tc>
        <w:tc>
          <w:tcPr>
            <w:tcW w:w="88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1175,7</w:t>
            </w:r>
          </w:p>
        </w:tc>
        <w:tc>
          <w:tcPr>
            <w:tcW w:w="88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1583</w:t>
            </w:r>
          </w:p>
        </w:tc>
        <w:tc>
          <w:tcPr>
            <w:tcW w:w="1649"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199,3</w:t>
            </w:r>
          </w:p>
        </w:tc>
      </w:tr>
      <w:tr w:rsidR="00DA75A4" w:rsidRPr="00C61E26" w:rsidTr="00C61E26">
        <w:trPr>
          <w:jc w:val="center"/>
        </w:trPr>
        <w:tc>
          <w:tcPr>
            <w:tcW w:w="4064"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Оборотные средства, тыс. грн.</w:t>
            </w:r>
          </w:p>
        </w:tc>
        <w:tc>
          <w:tcPr>
            <w:tcW w:w="907"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277,2</w:t>
            </w:r>
          </w:p>
        </w:tc>
        <w:tc>
          <w:tcPr>
            <w:tcW w:w="88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294,5</w:t>
            </w:r>
          </w:p>
        </w:tc>
        <w:tc>
          <w:tcPr>
            <w:tcW w:w="88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332,9</w:t>
            </w:r>
          </w:p>
        </w:tc>
        <w:tc>
          <w:tcPr>
            <w:tcW w:w="1649"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120</w:t>
            </w:r>
          </w:p>
        </w:tc>
      </w:tr>
      <w:tr w:rsidR="00DA75A4" w:rsidRPr="00C61E26" w:rsidTr="00C61E26">
        <w:trPr>
          <w:jc w:val="center"/>
        </w:trPr>
        <w:tc>
          <w:tcPr>
            <w:tcW w:w="4064"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Прибыль (убыток), тыс. грн.</w:t>
            </w:r>
          </w:p>
        </w:tc>
        <w:tc>
          <w:tcPr>
            <w:tcW w:w="907"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-19503</w:t>
            </w:r>
          </w:p>
        </w:tc>
        <w:tc>
          <w:tcPr>
            <w:tcW w:w="88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-16434</w:t>
            </w:r>
          </w:p>
        </w:tc>
        <w:tc>
          <w:tcPr>
            <w:tcW w:w="88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-14251</w:t>
            </w:r>
          </w:p>
        </w:tc>
        <w:tc>
          <w:tcPr>
            <w:tcW w:w="1649"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73,1</w:t>
            </w:r>
          </w:p>
        </w:tc>
      </w:tr>
      <w:tr w:rsidR="00DA75A4" w:rsidRPr="00C61E26" w:rsidTr="00C61E26">
        <w:trPr>
          <w:jc w:val="center"/>
        </w:trPr>
        <w:tc>
          <w:tcPr>
            <w:tcW w:w="4064"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Среднесписочная численность работников, чел.</w:t>
            </w:r>
          </w:p>
        </w:tc>
        <w:tc>
          <w:tcPr>
            <w:tcW w:w="907"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50</w:t>
            </w:r>
          </w:p>
        </w:tc>
        <w:tc>
          <w:tcPr>
            <w:tcW w:w="88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46</w:t>
            </w:r>
          </w:p>
        </w:tc>
        <w:tc>
          <w:tcPr>
            <w:tcW w:w="88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40</w:t>
            </w:r>
          </w:p>
        </w:tc>
        <w:tc>
          <w:tcPr>
            <w:tcW w:w="1649"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80</w:t>
            </w:r>
          </w:p>
        </w:tc>
      </w:tr>
      <w:tr w:rsidR="00DA75A4" w:rsidRPr="00C61E26" w:rsidTr="00C61E26">
        <w:trPr>
          <w:jc w:val="center"/>
        </w:trPr>
        <w:tc>
          <w:tcPr>
            <w:tcW w:w="4064"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Общая земельная площадь, га</w:t>
            </w:r>
          </w:p>
        </w:tc>
        <w:tc>
          <w:tcPr>
            <w:tcW w:w="907"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7958.6</w:t>
            </w:r>
          </w:p>
        </w:tc>
        <w:tc>
          <w:tcPr>
            <w:tcW w:w="88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8137,2</w:t>
            </w:r>
          </w:p>
        </w:tc>
        <w:tc>
          <w:tcPr>
            <w:tcW w:w="88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8229</w:t>
            </w:r>
          </w:p>
        </w:tc>
        <w:tc>
          <w:tcPr>
            <w:tcW w:w="1649"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103,4</w:t>
            </w:r>
          </w:p>
        </w:tc>
      </w:tr>
      <w:tr w:rsidR="00DA75A4" w:rsidRPr="00C61E26" w:rsidTr="00C61E26">
        <w:trPr>
          <w:jc w:val="center"/>
        </w:trPr>
        <w:tc>
          <w:tcPr>
            <w:tcW w:w="4064"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в т.ч. сельхозугодий</w:t>
            </w:r>
          </w:p>
        </w:tc>
        <w:tc>
          <w:tcPr>
            <w:tcW w:w="907"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5981</w:t>
            </w:r>
          </w:p>
        </w:tc>
        <w:tc>
          <w:tcPr>
            <w:tcW w:w="88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6386</w:t>
            </w:r>
          </w:p>
        </w:tc>
        <w:tc>
          <w:tcPr>
            <w:tcW w:w="88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6915</w:t>
            </w:r>
          </w:p>
        </w:tc>
        <w:tc>
          <w:tcPr>
            <w:tcW w:w="1649"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115,6</w:t>
            </w:r>
          </w:p>
        </w:tc>
      </w:tr>
      <w:tr w:rsidR="00DA75A4" w:rsidRPr="00C61E26" w:rsidTr="00C61E26">
        <w:trPr>
          <w:jc w:val="center"/>
        </w:trPr>
        <w:tc>
          <w:tcPr>
            <w:tcW w:w="4064"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из них: пашня</w:t>
            </w:r>
          </w:p>
        </w:tc>
        <w:tc>
          <w:tcPr>
            <w:tcW w:w="907"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2873</w:t>
            </w:r>
          </w:p>
        </w:tc>
        <w:tc>
          <w:tcPr>
            <w:tcW w:w="88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3465</w:t>
            </w:r>
          </w:p>
        </w:tc>
        <w:tc>
          <w:tcPr>
            <w:tcW w:w="88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3909</w:t>
            </w:r>
          </w:p>
        </w:tc>
        <w:tc>
          <w:tcPr>
            <w:tcW w:w="1649"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136</w:t>
            </w:r>
          </w:p>
        </w:tc>
      </w:tr>
      <w:tr w:rsidR="00DA75A4" w:rsidRPr="00C61E26" w:rsidTr="00C61E26">
        <w:trPr>
          <w:jc w:val="center"/>
        </w:trPr>
        <w:tc>
          <w:tcPr>
            <w:tcW w:w="4064"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многолетние насаждения</w:t>
            </w:r>
          </w:p>
        </w:tc>
        <w:tc>
          <w:tcPr>
            <w:tcW w:w="907"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325</w:t>
            </w:r>
          </w:p>
        </w:tc>
        <w:tc>
          <w:tcPr>
            <w:tcW w:w="88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397</w:t>
            </w:r>
          </w:p>
        </w:tc>
        <w:tc>
          <w:tcPr>
            <w:tcW w:w="88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444</w:t>
            </w:r>
          </w:p>
        </w:tc>
        <w:tc>
          <w:tcPr>
            <w:tcW w:w="1649"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136,6</w:t>
            </w:r>
          </w:p>
        </w:tc>
      </w:tr>
      <w:tr w:rsidR="00DA75A4" w:rsidRPr="00C61E26" w:rsidTr="00C61E26">
        <w:trPr>
          <w:jc w:val="center"/>
        </w:trPr>
        <w:tc>
          <w:tcPr>
            <w:tcW w:w="4064"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Количество тракторов, усл. эт. шт.</w:t>
            </w:r>
          </w:p>
        </w:tc>
        <w:tc>
          <w:tcPr>
            <w:tcW w:w="907"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68,4</w:t>
            </w:r>
          </w:p>
        </w:tc>
        <w:tc>
          <w:tcPr>
            <w:tcW w:w="88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70.42</w:t>
            </w:r>
          </w:p>
        </w:tc>
        <w:tc>
          <w:tcPr>
            <w:tcW w:w="88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74,46</w:t>
            </w:r>
          </w:p>
        </w:tc>
        <w:tc>
          <w:tcPr>
            <w:tcW w:w="1649"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112,5</w:t>
            </w:r>
          </w:p>
        </w:tc>
      </w:tr>
      <w:tr w:rsidR="00DA75A4" w:rsidRPr="00C61E26" w:rsidTr="00C61E26">
        <w:trPr>
          <w:jc w:val="center"/>
        </w:trPr>
        <w:tc>
          <w:tcPr>
            <w:tcW w:w="4064"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 xml:space="preserve">Расход электроэнергии тыс. кВт.час </w:t>
            </w:r>
          </w:p>
        </w:tc>
        <w:tc>
          <w:tcPr>
            <w:tcW w:w="907"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300</w:t>
            </w:r>
          </w:p>
        </w:tc>
        <w:tc>
          <w:tcPr>
            <w:tcW w:w="88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296</w:t>
            </w:r>
          </w:p>
        </w:tc>
        <w:tc>
          <w:tcPr>
            <w:tcW w:w="88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281</w:t>
            </w:r>
          </w:p>
        </w:tc>
        <w:tc>
          <w:tcPr>
            <w:tcW w:w="1649"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93,6</w:t>
            </w:r>
          </w:p>
        </w:tc>
      </w:tr>
    </w:tbl>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p>
    <w:p w:rsidR="0030198F"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 xml:space="preserve">Из данных таблицы 2.1 видно, что в КСП </w:t>
      </w:r>
      <w:r w:rsidR="0030198F" w:rsidRPr="0030198F">
        <w:rPr>
          <w:rFonts w:ascii="Times New Roman" w:hAnsi="Times New Roman" w:cs="Times New Roman"/>
          <w:sz w:val="28"/>
          <w:szCs w:val="28"/>
        </w:rPr>
        <w:t>"</w:t>
      </w:r>
      <w:r w:rsidRPr="0030198F">
        <w:rPr>
          <w:rFonts w:ascii="Times New Roman" w:hAnsi="Times New Roman" w:cs="Times New Roman"/>
          <w:sz w:val="28"/>
          <w:szCs w:val="28"/>
        </w:rPr>
        <w:t>Радуга</w:t>
      </w:r>
      <w:r w:rsidR="0030198F" w:rsidRPr="0030198F">
        <w:rPr>
          <w:rFonts w:ascii="Times New Roman" w:hAnsi="Times New Roman" w:cs="Times New Roman"/>
          <w:sz w:val="28"/>
          <w:szCs w:val="28"/>
        </w:rPr>
        <w:t>"</w:t>
      </w:r>
      <w:r w:rsidRPr="0030198F">
        <w:rPr>
          <w:rFonts w:ascii="Times New Roman" w:hAnsi="Times New Roman" w:cs="Times New Roman"/>
          <w:sz w:val="28"/>
          <w:szCs w:val="28"/>
        </w:rPr>
        <w:t xml:space="preserve"> производство валовой продукции повысилось в 2008 году на 10,4%. Среднесписочная численность работников в целом по хозяйству сократилась, в то же время в сельскохозяйственном производстве сокращение составило 9,5%. Общая земельная площадь, сельхозугодья, и пашня не изменились за 3 года. Количество тракторов практически не изменилось. В целом по таблице 1.1 можно сделать вывод, что в 2008 г. размеры производства в КСП </w:t>
      </w:r>
      <w:r w:rsidR="0030198F" w:rsidRPr="0030198F">
        <w:rPr>
          <w:rFonts w:ascii="Times New Roman" w:hAnsi="Times New Roman" w:cs="Times New Roman"/>
          <w:sz w:val="28"/>
          <w:szCs w:val="28"/>
        </w:rPr>
        <w:t>"</w:t>
      </w:r>
      <w:r w:rsidRPr="0030198F">
        <w:rPr>
          <w:rFonts w:ascii="Times New Roman" w:hAnsi="Times New Roman" w:cs="Times New Roman"/>
          <w:sz w:val="28"/>
          <w:szCs w:val="28"/>
        </w:rPr>
        <w:t>Радуга</w:t>
      </w:r>
      <w:r w:rsidR="0030198F" w:rsidRPr="0030198F">
        <w:rPr>
          <w:rFonts w:ascii="Times New Roman" w:hAnsi="Times New Roman" w:cs="Times New Roman"/>
          <w:sz w:val="28"/>
          <w:szCs w:val="28"/>
        </w:rPr>
        <w:t>"</w:t>
      </w:r>
      <w:r w:rsidRPr="0030198F">
        <w:rPr>
          <w:rFonts w:ascii="Times New Roman" w:hAnsi="Times New Roman" w:cs="Times New Roman"/>
          <w:sz w:val="28"/>
          <w:szCs w:val="28"/>
        </w:rPr>
        <w:t xml:space="preserve"> по сравнению с 2006 г. сократились.</w:t>
      </w:r>
    </w:p>
    <w:p w:rsidR="00DA75A4" w:rsidRPr="0030198F" w:rsidRDefault="00DA75A4" w:rsidP="0030198F">
      <w:pPr>
        <w:pStyle w:val="1"/>
        <w:keepNext w:val="0"/>
        <w:widowControl w:val="0"/>
        <w:suppressAutoHyphens/>
        <w:spacing w:line="360" w:lineRule="auto"/>
        <w:ind w:firstLine="709"/>
        <w:jc w:val="both"/>
        <w:rPr>
          <w:b w:val="0"/>
          <w:bCs w:val="0"/>
        </w:rPr>
      </w:pPr>
    </w:p>
    <w:p w:rsidR="00DA75A4" w:rsidRPr="0030198F" w:rsidRDefault="009D67F9" w:rsidP="0030198F">
      <w:pPr>
        <w:pStyle w:val="1"/>
        <w:keepNext w:val="0"/>
        <w:widowControl w:val="0"/>
        <w:suppressAutoHyphens/>
        <w:spacing w:line="360" w:lineRule="auto"/>
        <w:ind w:firstLine="709"/>
        <w:jc w:val="both"/>
        <w:rPr>
          <w:b w:val="0"/>
          <w:bCs w:val="0"/>
        </w:rPr>
      </w:pPr>
      <w:r>
        <w:rPr>
          <w:b w:val="0"/>
          <w:bCs w:val="0"/>
        </w:rPr>
        <w:br w:type="page"/>
        <w:t>Таблица 2.2</w:t>
      </w:r>
      <w:r w:rsidR="00DA75A4" w:rsidRPr="0030198F">
        <w:rPr>
          <w:b w:val="0"/>
          <w:bCs w:val="0"/>
        </w:rPr>
        <w:t xml:space="preserve"> Структура основных производственных фондов</w:t>
      </w:r>
    </w:p>
    <w:tbl>
      <w:tblPr>
        <w:tblW w:w="89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59"/>
        <w:gridCol w:w="878"/>
        <w:gridCol w:w="990"/>
        <w:gridCol w:w="1090"/>
        <w:gridCol w:w="1090"/>
        <w:gridCol w:w="821"/>
      </w:tblGrid>
      <w:tr w:rsidR="00DA75A4" w:rsidRPr="00C61E26" w:rsidTr="00C61E26">
        <w:trPr>
          <w:jc w:val="center"/>
        </w:trPr>
        <w:tc>
          <w:tcPr>
            <w:tcW w:w="4059" w:type="dxa"/>
            <w:vMerge w:val="restart"/>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Показатели</w:t>
            </w:r>
          </w:p>
        </w:tc>
        <w:tc>
          <w:tcPr>
            <w:tcW w:w="2958" w:type="dxa"/>
            <w:gridSpan w:val="3"/>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Стоимость по годам, тыс. грн.</w:t>
            </w:r>
          </w:p>
        </w:tc>
        <w:tc>
          <w:tcPr>
            <w:tcW w:w="1911" w:type="dxa"/>
            <w:gridSpan w:val="2"/>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В среднем за 3 года</w:t>
            </w:r>
          </w:p>
        </w:tc>
      </w:tr>
      <w:tr w:rsidR="00DA75A4" w:rsidRPr="00C61E26" w:rsidTr="00C61E26">
        <w:trPr>
          <w:jc w:val="center"/>
        </w:trPr>
        <w:tc>
          <w:tcPr>
            <w:tcW w:w="4059" w:type="dxa"/>
            <w:vMerge/>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p>
        </w:tc>
        <w:tc>
          <w:tcPr>
            <w:tcW w:w="878"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2006 г.</w:t>
            </w:r>
          </w:p>
        </w:tc>
        <w:tc>
          <w:tcPr>
            <w:tcW w:w="99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2007г.</w:t>
            </w:r>
          </w:p>
        </w:tc>
        <w:tc>
          <w:tcPr>
            <w:tcW w:w="109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2008г.</w:t>
            </w:r>
          </w:p>
        </w:tc>
        <w:tc>
          <w:tcPr>
            <w:tcW w:w="109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тыс. грн.</w:t>
            </w:r>
          </w:p>
        </w:tc>
        <w:tc>
          <w:tcPr>
            <w:tcW w:w="821"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w:t>
            </w:r>
          </w:p>
        </w:tc>
      </w:tr>
      <w:tr w:rsidR="00DA75A4" w:rsidRPr="00C61E26" w:rsidTr="00C61E26">
        <w:trPr>
          <w:jc w:val="center"/>
        </w:trPr>
        <w:tc>
          <w:tcPr>
            <w:tcW w:w="4059"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 xml:space="preserve">Структура основных и оборотных фондов (на конец года) </w:t>
            </w:r>
          </w:p>
        </w:tc>
        <w:tc>
          <w:tcPr>
            <w:tcW w:w="878"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1071,4</w:t>
            </w:r>
          </w:p>
        </w:tc>
        <w:tc>
          <w:tcPr>
            <w:tcW w:w="99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1470,3</w:t>
            </w:r>
          </w:p>
        </w:tc>
        <w:tc>
          <w:tcPr>
            <w:tcW w:w="109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1915,9</w:t>
            </w:r>
          </w:p>
        </w:tc>
        <w:tc>
          <w:tcPr>
            <w:tcW w:w="109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1485.8</w:t>
            </w:r>
          </w:p>
        </w:tc>
        <w:tc>
          <w:tcPr>
            <w:tcW w:w="821"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100,0</w:t>
            </w:r>
          </w:p>
        </w:tc>
      </w:tr>
      <w:tr w:rsidR="00DA75A4" w:rsidRPr="00C61E26" w:rsidTr="00C61E26">
        <w:trPr>
          <w:jc w:val="center"/>
        </w:trPr>
        <w:tc>
          <w:tcPr>
            <w:tcW w:w="4059"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 xml:space="preserve">а) Основные фонды с.х. назначения </w:t>
            </w:r>
          </w:p>
        </w:tc>
        <w:tc>
          <w:tcPr>
            <w:tcW w:w="878"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794.2</w:t>
            </w:r>
          </w:p>
        </w:tc>
        <w:tc>
          <w:tcPr>
            <w:tcW w:w="99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1175,8</w:t>
            </w:r>
          </w:p>
        </w:tc>
        <w:tc>
          <w:tcPr>
            <w:tcW w:w="109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1583</w:t>
            </w:r>
          </w:p>
        </w:tc>
        <w:tc>
          <w:tcPr>
            <w:tcW w:w="109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1184,3</w:t>
            </w:r>
          </w:p>
        </w:tc>
        <w:tc>
          <w:tcPr>
            <w:tcW w:w="821"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79,7</w:t>
            </w:r>
          </w:p>
        </w:tc>
      </w:tr>
      <w:tr w:rsidR="00DA75A4" w:rsidRPr="00C61E26" w:rsidTr="00C61E26">
        <w:trPr>
          <w:jc w:val="center"/>
        </w:trPr>
        <w:tc>
          <w:tcPr>
            <w:tcW w:w="4059"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 xml:space="preserve">в т. ч. здания </w:t>
            </w:r>
          </w:p>
        </w:tc>
        <w:tc>
          <w:tcPr>
            <w:tcW w:w="878"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143.2</w:t>
            </w:r>
          </w:p>
        </w:tc>
        <w:tc>
          <w:tcPr>
            <w:tcW w:w="99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198,9</w:t>
            </w:r>
          </w:p>
        </w:tc>
        <w:tc>
          <w:tcPr>
            <w:tcW w:w="109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230</w:t>
            </w:r>
          </w:p>
        </w:tc>
        <w:tc>
          <w:tcPr>
            <w:tcW w:w="109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190,6</w:t>
            </w:r>
          </w:p>
        </w:tc>
        <w:tc>
          <w:tcPr>
            <w:tcW w:w="821"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12,8</w:t>
            </w:r>
          </w:p>
        </w:tc>
      </w:tr>
      <w:tr w:rsidR="00DA75A4" w:rsidRPr="00C61E26" w:rsidTr="00C61E26">
        <w:trPr>
          <w:jc w:val="center"/>
        </w:trPr>
        <w:tc>
          <w:tcPr>
            <w:tcW w:w="4059"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Машины и оборудование</w:t>
            </w:r>
          </w:p>
        </w:tc>
        <w:tc>
          <w:tcPr>
            <w:tcW w:w="878"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269</w:t>
            </w:r>
          </w:p>
        </w:tc>
        <w:tc>
          <w:tcPr>
            <w:tcW w:w="99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212</w:t>
            </w:r>
          </w:p>
        </w:tc>
        <w:tc>
          <w:tcPr>
            <w:tcW w:w="109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233</w:t>
            </w:r>
          </w:p>
        </w:tc>
        <w:tc>
          <w:tcPr>
            <w:tcW w:w="109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238</w:t>
            </w:r>
          </w:p>
        </w:tc>
        <w:tc>
          <w:tcPr>
            <w:tcW w:w="821"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16</w:t>
            </w:r>
          </w:p>
        </w:tc>
      </w:tr>
      <w:tr w:rsidR="00DA75A4" w:rsidRPr="00C61E26" w:rsidTr="00C61E26">
        <w:trPr>
          <w:jc w:val="center"/>
        </w:trPr>
        <w:tc>
          <w:tcPr>
            <w:tcW w:w="4059"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 xml:space="preserve">транспортные средства </w:t>
            </w:r>
          </w:p>
        </w:tc>
        <w:tc>
          <w:tcPr>
            <w:tcW w:w="878"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w:t>
            </w:r>
          </w:p>
        </w:tc>
        <w:tc>
          <w:tcPr>
            <w:tcW w:w="99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382</w:t>
            </w:r>
          </w:p>
        </w:tc>
        <w:tc>
          <w:tcPr>
            <w:tcW w:w="109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326</w:t>
            </w:r>
          </w:p>
        </w:tc>
        <w:tc>
          <w:tcPr>
            <w:tcW w:w="109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344,6</w:t>
            </w:r>
          </w:p>
        </w:tc>
        <w:tc>
          <w:tcPr>
            <w:tcW w:w="821"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23,1</w:t>
            </w:r>
          </w:p>
        </w:tc>
      </w:tr>
      <w:tr w:rsidR="00DA75A4" w:rsidRPr="00C61E26" w:rsidTr="00C61E26">
        <w:trPr>
          <w:jc w:val="center"/>
        </w:trPr>
        <w:tc>
          <w:tcPr>
            <w:tcW w:w="4059"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 xml:space="preserve">инвентарь </w:t>
            </w:r>
          </w:p>
        </w:tc>
        <w:tc>
          <w:tcPr>
            <w:tcW w:w="878"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w:t>
            </w:r>
          </w:p>
        </w:tc>
        <w:tc>
          <w:tcPr>
            <w:tcW w:w="99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147</w:t>
            </w:r>
          </w:p>
        </w:tc>
        <w:tc>
          <w:tcPr>
            <w:tcW w:w="109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149</w:t>
            </w:r>
          </w:p>
        </w:tc>
        <w:tc>
          <w:tcPr>
            <w:tcW w:w="109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98,6</w:t>
            </w:r>
          </w:p>
        </w:tc>
        <w:tc>
          <w:tcPr>
            <w:tcW w:w="821"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6,6</w:t>
            </w:r>
          </w:p>
        </w:tc>
      </w:tr>
      <w:tr w:rsidR="00DA75A4" w:rsidRPr="00C61E26" w:rsidTr="00C61E26">
        <w:trPr>
          <w:jc w:val="center"/>
        </w:trPr>
        <w:tc>
          <w:tcPr>
            <w:tcW w:w="4059"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 xml:space="preserve">многолетние насаждения </w:t>
            </w:r>
          </w:p>
        </w:tc>
        <w:tc>
          <w:tcPr>
            <w:tcW w:w="878"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1345</w:t>
            </w:r>
          </w:p>
        </w:tc>
        <w:tc>
          <w:tcPr>
            <w:tcW w:w="99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1729</w:t>
            </w:r>
          </w:p>
        </w:tc>
        <w:tc>
          <w:tcPr>
            <w:tcW w:w="109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1645</w:t>
            </w:r>
          </w:p>
        </w:tc>
        <w:tc>
          <w:tcPr>
            <w:tcW w:w="109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1573</w:t>
            </w:r>
          </w:p>
        </w:tc>
        <w:tc>
          <w:tcPr>
            <w:tcW w:w="821"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105,8</w:t>
            </w:r>
          </w:p>
        </w:tc>
      </w:tr>
      <w:tr w:rsidR="00DA75A4" w:rsidRPr="00C61E26" w:rsidTr="00C61E26">
        <w:trPr>
          <w:jc w:val="center"/>
        </w:trPr>
        <w:tc>
          <w:tcPr>
            <w:tcW w:w="4059"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 xml:space="preserve">прочие основные фонды </w:t>
            </w:r>
          </w:p>
        </w:tc>
        <w:tc>
          <w:tcPr>
            <w:tcW w:w="878"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382</w:t>
            </w:r>
          </w:p>
        </w:tc>
        <w:tc>
          <w:tcPr>
            <w:tcW w:w="99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618</w:t>
            </w:r>
          </w:p>
        </w:tc>
        <w:tc>
          <w:tcPr>
            <w:tcW w:w="109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645</w:t>
            </w:r>
          </w:p>
        </w:tc>
        <w:tc>
          <w:tcPr>
            <w:tcW w:w="109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548,3</w:t>
            </w:r>
          </w:p>
        </w:tc>
        <w:tc>
          <w:tcPr>
            <w:tcW w:w="821"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369,3</w:t>
            </w:r>
          </w:p>
        </w:tc>
      </w:tr>
      <w:tr w:rsidR="00DA75A4" w:rsidRPr="00C61E26" w:rsidTr="00C61E26">
        <w:trPr>
          <w:jc w:val="center"/>
        </w:trPr>
        <w:tc>
          <w:tcPr>
            <w:tcW w:w="4059"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б) Оборотные средства</w:t>
            </w:r>
          </w:p>
        </w:tc>
        <w:tc>
          <w:tcPr>
            <w:tcW w:w="878"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277,2</w:t>
            </w:r>
          </w:p>
        </w:tc>
        <w:tc>
          <w:tcPr>
            <w:tcW w:w="99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294,5</w:t>
            </w:r>
          </w:p>
        </w:tc>
        <w:tc>
          <w:tcPr>
            <w:tcW w:w="109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332,9</w:t>
            </w:r>
          </w:p>
        </w:tc>
        <w:tc>
          <w:tcPr>
            <w:tcW w:w="109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301.5</w:t>
            </w:r>
          </w:p>
        </w:tc>
        <w:tc>
          <w:tcPr>
            <w:tcW w:w="821"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20,2</w:t>
            </w:r>
          </w:p>
        </w:tc>
      </w:tr>
      <w:tr w:rsidR="00DA75A4" w:rsidRPr="00C61E26" w:rsidTr="00C61E26">
        <w:trPr>
          <w:jc w:val="center"/>
        </w:trPr>
        <w:tc>
          <w:tcPr>
            <w:tcW w:w="4059"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 xml:space="preserve">Производственные запасы </w:t>
            </w:r>
          </w:p>
        </w:tc>
        <w:tc>
          <w:tcPr>
            <w:tcW w:w="878"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137,4</w:t>
            </w:r>
          </w:p>
        </w:tc>
        <w:tc>
          <w:tcPr>
            <w:tcW w:w="99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165,3</w:t>
            </w:r>
          </w:p>
        </w:tc>
        <w:tc>
          <w:tcPr>
            <w:tcW w:w="109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212,2</w:t>
            </w:r>
          </w:p>
        </w:tc>
        <w:tc>
          <w:tcPr>
            <w:tcW w:w="109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171,6</w:t>
            </w:r>
          </w:p>
        </w:tc>
        <w:tc>
          <w:tcPr>
            <w:tcW w:w="821"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11,5</w:t>
            </w:r>
          </w:p>
        </w:tc>
      </w:tr>
      <w:tr w:rsidR="00DA75A4" w:rsidRPr="00C61E26" w:rsidTr="00C61E26">
        <w:trPr>
          <w:jc w:val="center"/>
        </w:trPr>
        <w:tc>
          <w:tcPr>
            <w:tcW w:w="4059"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Готовая продукция</w:t>
            </w:r>
          </w:p>
        </w:tc>
        <w:tc>
          <w:tcPr>
            <w:tcW w:w="878"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140</w:t>
            </w:r>
          </w:p>
        </w:tc>
        <w:tc>
          <w:tcPr>
            <w:tcW w:w="99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129.2</w:t>
            </w:r>
          </w:p>
        </w:tc>
        <w:tc>
          <w:tcPr>
            <w:tcW w:w="109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120,7</w:t>
            </w:r>
          </w:p>
        </w:tc>
        <w:tc>
          <w:tcPr>
            <w:tcW w:w="109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129,9</w:t>
            </w:r>
          </w:p>
        </w:tc>
        <w:tc>
          <w:tcPr>
            <w:tcW w:w="821"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8,74</w:t>
            </w:r>
          </w:p>
        </w:tc>
      </w:tr>
    </w:tbl>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p>
    <w:p w:rsidR="0030198F"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 xml:space="preserve">Из данных таблицы 2.2 видно, что в КСП </w:t>
      </w:r>
      <w:r w:rsidR="0030198F" w:rsidRPr="0030198F">
        <w:rPr>
          <w:rFonts w:ascii="Times New Roman" w:hAnsi="Times New Roman" w:cs="Times New Roman"/>
          <w:sz w:val="28"/>
          <w:szCs w:val="28"/>
        </w:rPr>
        <w:t>"</w:t>
      </w:r>
      <w:r w:rsidRPr="0030198F">
        <w:rPr>
          <w:rFonts w:ascii="Times New Roman" w:hAnsi="Times New Roman" w:cs="Times New Roman"/>
          <w:sz w:val="28"/>
          <w:szCs w:val="28"/>
        </w:rPr>
        <w:t>Радуга</w:t>
      </w:r>
      <w:r w:rsidR="0030198F" w:rsidRPr="0030198F">
        <w:rPr>
          <w:rFonts w:ascii="Times New Roman" w:hAnsi="Times New Roman" w:cs="Times New Roman"/>
          <w:sz w:val="28"/>
          <w:szCs w:val="28"/>
        </w:rPr>
        <w:t>"</w:t>
      </w:r>
      <w:r w:rsidRPr="0030198F">
        <w:rPr>
          <w:rFonts w:ascii="Times New Roman" w:hAnsi="Times New Roman" w:cs="Times New Roman"/>
          <w:sz w:val="28"/>
          <w:szCs w:val="28"/>
        </w:rPr>
        <w:t xml:space="preserve"> структура основных производственных фондов повысилось в 2008 году на 15,4%. Основные фонды с.х. назначения возросли и оборотные средства возросли на 10,6. В целом по таблице 1.2 можно сделать вывод, что в 2008 г. структура основных производственных фондов в КСП </w:t>
      </w:r>
      <w:r w:rsidR="0030198F" w:rsidRPr="0030198F">
        <w:rPr>
          <w:rFonts w:ascii="Times New Roman" w:hAnsi="Times New Roman" w:cs="Times New Roman"/>
          <w:sz w:val="28"/>
          <w:szCs w:val="28"/>
        </w:rPr>
        <w:t>"</w:t>
      </w:r>
      <w:r w:rsidRPr="0030198F">
        <w:rPr>
          <w:rFonts w:ascii="Times New Roman" w:hAnsi="Times New Roman" w:cs="Times New Roman"/>
          <w:sz w:val="28"/>
          <w:szCs w:val="28"/>
        </w:rPr>
        <w:t>Радуга</w:t>
      </w:r>
      <w:r w:rsidR="0030198F" w:rsidRPr="0030198F">
        <w:rPr>
          <w:rFonts w:ascii="Times New Roman" w:hAnsi="Times New Roman" w:cs="Times New Roman"/>
          <w:sz w:val="28"/>
          <w:szCs w:val="28"/>
        </w:rPr>
        <w:t>"</w:t>
      </w:r>
      <w:r w:rsidRPr="0030198F">
        <w:rPr>
          <w:rFonts w:ascii="Times New Roman" w:hAnsi="Times New Roman" w:cs="Times New Roman"/>
          <w:sz w:val="28"/>
          <w:szCs w:val="28"/>
        </w:rPr>
        <w:t xml:space="preserve"> по сравнению с 2006 г. повысилось.</w:t>
      </w:r>
    </w:p>
    <w:p w:rsidR="00DA75A4" w:rsidRPr="0030198F" w:rsidRDefault="00DA75A4" w:rsidP="0030198F">
      <w:pPr>
        <w:pStyle w:val="a3"/>
        <w:widowControl w:val="0"/>
        <w:suppressAutoHyphens/>
        <w:ind w:firstLine="709"/>
      </w:pPr>
    </w:p>
    <w:p w:rsidR="00DA75A4" w:rsidRPr="0030198F" w:rsidRDefault="00DA75A4" w:rsidP="0030198F">
      <w:pPr>
        <w:pStyle w:val="a3"/>
        <w:widowControl w:val="0"/>
        <w:suppressAutoHyphens/>
        <w:ind w:firstLine="709"/>
      </w:pPr>
      <w:r w:rsidRPr="0030198F">
        <w:t>Таблица 2.3 Обеспеченность основными средствами и показатели ее использования</w:t>
      </w:r>
    </w:p>
    <w:tbl>
      <w:tblPr>
        <w:tblW w:w="88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8"/>
        <w:gridCol w:w="907"/>
        <w:gridCol w:w="889"/>
        <w:gridCol w:w="930"/>
        <w:gridCol w:w="1848"/>
      </w:tblGrid>
      <w:tr w:rsidR="00DA75A4" w:rsidRPr="00C61E26" w:rsidTr="00C61E26">
        <w:trPr>
          <w:jc w:val="center"/>
        </w:trPr>
        <w:tc>
          <w:tcPr>
            <w:tcW w:w="4258"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Показатели</w:t>
            </w:r>
          </w:p>
        </w:tc>
        <w:tc>
          <w:tcPr>
            <w:tcW w:w="907"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2006 г.</w:t>
            </w:r>
          </w:p>
        </w:tc>
        <w:tc>
          <w:tcPr>
            <w:tcW w:w="889"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2007 г.</w:t>
            </w:r>
          </w:p>
        </w:tc>
        <w:tc>
          <w:tcPr>
            <w:tcW w:w="93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2008 г.</w:t>
            </w:r>
          </w:p>
        </w:tc>
        <w:tc>
          <w:tcPr>
            <w:tcW w:w="1848"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Изменение 2008 в % к 2006 г.</w:t>
            </w:r>
          </w:p>
        </w:tc>
      </w:tr>
      <w:tr w:rsidR="00DA75A4" w:rsidRPr="00C61E26" w:rsidTr="00C61E26">
        <w:trPr>
          <w:jc w:val="center"/>
        </w:trPr>
        <w:tc>
          <w:tcPr>
            <w:tcW w:w="4258"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Фондообеспеченность на 100 га с.-х. угодий, тыс. грн.</w:t>
            </w:r>
          </w:p>
        </w:tc>
        <w:tc>
          <w:tcPr>
            <w:tcW w:w="907"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13,2</w:t>
            </w:r>
          </w:p>
        </w:tc>
        <w:tc>
          <w:tcPr>
            <w:tcW w:w="889"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18,4</w:t>
            </w:r>
          </w:p>
        </w:tc>
        <w:tc>
          <w:tcPr>
            <w:tcW w:w="93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22,8</w:t>
            </w:r>
          </w:p>
        </w:tc>
        <w:tc>
          <w:tcPr>
            <w:tcW w:w="1848"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172,7</w:t>
            </w:r>
          </w:p>
        </w:tc>
      </w:tr>
      <w:tr w:rsidR="00DA75A4" w:rsidRPr="00C61E26" w:rsidTr="00C61E26">
        <w:trPr>
          <w:jc w:val="center"/>
        </w:trPr>
        <w:tc>
          <w:tcPr>
            <w:tcW w:w="4258"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Фондовооруженность на 1 работника, тыс. грн.</w:t>
            </w:r>
          </w:p>
        </w:tc>
        <w:tc>
          <w:tcPr>
            <w:tcW w:w="907"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15,8</w:t>
            </w:r>
          </w:p>
        </w:tc>
        <w:tc>
          <w:tcPr>
            <w:tcW w:w="889"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25,5</w:t>
            </w:r>
          </w:p>
        </w:tc>
        <w:tc>
          <w:tcPr>
            <w:tcW w:w="93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39,5</w:t>
            </w:r>
          </w:p>
        </w:tc>
        <w:tc>
          <w:tcPr>
            <w:tcW w:w="1848"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250</w:t>
            </w:r>
          </w:p>
        </w:tc>
      </w:tr>
      <w:tr w:rsidR="00DA75A4" w:rsidRPr="00C61E26" w:rsidTr="00C61E26">
        <w:trPr>
          <w:jc w:val="center"/>
        </w:trPr>
        <w:tc>
          <w:tcPr>
            <w:tcW w:w="4258"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Энергообеспеченность на 100 га с.-х. угодий, квт.</w:t>
            </w:r>
          </w:p>
        </w:tc>
        <w:tc>
          <w:tcPr>
            <w:tcW w:w="907"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5.01</w:t>
            </w:r>
          </w:p>
        </w:tc>
        <w:tc>
          <w:tcPr>
            <w:tcW w:w="889"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4,6</w:t>
            </w:r>
          </w:p>
        </w:tc>
        <w:tc>
          <w:tcPr>
            <w:tcW w:w="93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4</w:t>
            </w:r>
          </w:p>
        </w:tc>
        <w:tc>
          <w:tcPr>
            <w:tcW w:w="1848"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81</w:t>
            </w:r>
          </w:p>
        </w:tc>
      </w:tr>
      <w:tr w:rsidR="00DA75A4" w:rsidRPr="00C61E26" w:rsidTr="00C61E26">
        <w:trPr>
          <w:jc w:val="center"/>
        </w:trPr>
        <w:tc>
          <w:tcPr>
            <w:tcW w:w="4258"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 xml:space="preserve">Энерговооруженность на 1 работника, квт </w:t>
            </w:r>
          </w:p>
        </w:tc>
        <w:tc>
          <w:tcPr>
            <w:tcW w:w="907"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6</w:t>
            </w:r>
          </w:p>
        </w:tc>
        <w:tc>
          <w:tcPr>
            <w:tcW w:w="889"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6,4</w:t>
            </w:r>
          </w:p>
        </w:tc>
        <w:tc>
          <w:tcPr>
            <w:tcW w:w="93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7</w:t>
            </w:r>
          </w:p>
        </w:tc>
        <w:tc>
          <w:tcPr>
            <w:tcW w:w="1848"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116,6</w:t>
            </w:r>
          </w:p>
        </w:tc>
      </w:tr>
      <w:tr w:rsidR="00DA75A4" w:rsidRPr="00C61E26" w:rsidTr="00C61E26">
        <w:trPr>
          <w:jc w:val="center"/>
        </w:trPr>
        <w:tc>
          <w:tcPr>
            <w:tcW w:w="4258"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Фондоемкость – основных фондов на 100 грн. валовой продукции, грн.</w:t>
            </w:r>
          </w:p>
        </w:tc>
        <w:tc>
          <w:tcPr>
            <w:tcW w:w="907"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22,6</w:t>
            </w:r>
          </w:p>
        </w:tc>
        <w:tc>
          <w:tcPr>
            <w:tcW w:w="889"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28,8</w:t>
            </w:r>
          </w:p>
        </w:tc>
        <w:tc>
          <w:tcPr>
            <w:tcW w:w="93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37,9</w:t>
            </w:r>
          </w:p>
        </w:tc>
        <w:tc>
          <w:tcPr>
            <w:tcW w:w="1848"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167,6</w:t>
            </w:r>
          </w:p>
        </w:tc>
      </w:tr>
      <w:tr w:rsidR="00DA75A4" w:rsidRPr="00C61E26" w:rsidTr="00C61E26">
        <w:trPr>
          <w:jc w:val="center"/>
        </w:trPr>
        <w:tc>
          <w:tcPr>
            <w:tcW w:w="4258"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Фондоотдача – валовой продукции на 100 грн. основных фондов, грн.</w:t>
            </w:r>
          </w:p>
        </w:tc>
        <w:tc>
          <w:tcPr>
            <w:tcW w:w="907"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440,6</w:t>
            </w:r>
          </w:p>
        </w:tc>
        <w:tc>
          <w:tcPr>
            <w:tcW w:w="889"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347</w:t>
            </w:r>
          </w:p>
        </w:tc>
        <w:tc>
          <w:tcPr>
            <w:tcW w:w="93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263,7</w:t>
            </w:r>
          </w:p>
        </w:tc>
        <w:tc>
          <w:tcPr>
            <w:tcW w:w="1848"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59,8</w:t>
            </w:r>
          </w:p>
        </w:tc>
      </w:tr>
      <w:tr w:rsidR="00DA75A4" w:rsidRPr="00C61E26" w:rsidTr="00C61E26">
        <w:trPr>
          <w:jc w:val="center"/>
        </w:trPr>
        <w:tc>
          <w:tcPr>
            <w:tcW w:w="4258"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Норма прибыли</w:t>
            </w:r>
          </w:p>
        </w:tc>
        <w:tc>
          <w:tcPr>
            <w:tcW w:w="907"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-1820,3</w:t>
            </w:r>
          </w:p>
        </w:tc>
        <w:tc>
          <w:tcPr>
            <w:tcW w:w="889"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-1117,8</w:t>
            </w:r>
          </w:p>
        </w:tc>
        <w:tc>
          <w:tcPr>
            <w:tcW w:w="93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-88.2</w:t>
            </w:r>
          </w:p>
        </w:tc>
        <w:tc>
          <w:tcPr>
            <w:tcW w:w="1848"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4,84</w:t>
            </w:r>
          </w:p>
        </w:tc>
      </w:tr>
      <w:tr w:rsidR="00DA75A4" w:rsidRPr="00C61E26" w:rsidTr="00C61E26">
        <w:trPr>
          <w:jc w:val="center"/>
        </w:trPr>
        <w:tc>
          <w:tcPr>
            <w:tcW w:w="4258"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Удельный вес стоимости мобильных основных средств в структуре фондов, %</w:t>
            </w:r>
          </w:p>
        </w:tc>
        <w:tc>
          <w:tcPr>
            <w:tcW w:w="907"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33,8</w:t>
            </w:r>
          </w:p>
        </w:tc>
        <w:tc>
          <w:tcPr>
            <w:tcW w:w="889"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50,5</w:t>
            </w:r>
          </w:p>
        </w:tc>
        <w:tc>
          <w:tcPr>
            <w:tcW w:w="93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35.3</w:t>
            </w:r>
          </w:p>
        </w:tc>
        <w:tc>
          <w:tcPr>
            <w:tcW w:w="1848"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104,4</w:t>
            </w:r>
          </w:p>
        </w:tc>
      </w:tr>
      <w:tr w:rsidR="00DA75A4" w:rsidRPr="00C61E26" w:rsidTr="00C61E26">
        <w:trPr>
          <w:jc w:val="center"/>
        </w:trPr>
        <w:tc>
          <w:tcPr>
            <w:tcW w:w="4258"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Обеспеченность тракторами на 100 га земли в обработке усл. эт. шт.</w:t>
            </w:r>
          </w:p>
        </w:tc>
        <w:tc>
          <w:tcPr>
            <w:tcW w:w="907"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1,14</w:t>
            </w:r>
          </w:p>
        </w:tc>
        <w:tc>
          <w:tcPr>
            <w:tcW w:w="889"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1,1</w:t>
            </w:r>
          </w:p>
        </w:tc>
        <w:tc>
          <w:tcPr>
            <w:tcW w:w="93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1,07</w:t>
            </w:r>
          </w:p>
        </w:tc>
        <w:tc>
          <w:tcPr>
            <w:tcW w:w="1848"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93,8</w:t>
            </w:r>
          </w:p>
        </w:tc>
      </w:tr>
      <w:tr w:rsidR="00DA75A4" w:rsidRPr="00C61E26" w:rsidTr="00C61E26">
        <w:trPr>
          <w:jc w:val="center"/>
        </w:trPr>
        <w:tc>
          <w:tcPr>
            <w:tcW w:w="4258"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Удельный вес колесных тракторов в парке, %</w:t>
            </w:r>
          </w:p>
        </w:tc>
        <w:tc>
          <w:tcPr>
            <w:tcW w:w="907"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70,6</w:t>
            </w:r>
          </w:p>
        </w:tc>
        <w:tc>
          <w:tcPr>
            <w:tcW w:w="889"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74,3</w:t>
            </w:r>
          </w:p>
        </w:tc>
        <w:tc>
          <w:tcPr>
            <w:tcW w:w="930"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77.5</w:t>
            </w:r>
          </w:p>
        </w:tc>
        <w:tc>
          <w:tcPr>
            <w:tcW w:w="1848"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110,7</w:t>
            </w:r>
          </w:p>
        </w:tc>
      </w:tr>
    </w:tbl>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Анализируя таблицу 2.3 можно отметить, что Фондообеспеченность на 100 га сельхозугодий несколько повысилось – на 8,3%. Фондовооруженность на 1 работника выросла на 14,3%.</w:t>
      </w: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Фондоотдача – валовой продукции на 100 грн. основных фондов несколько снизилось на 9,7%. Обеспеченность тракторами на 100 га земли в обработке по сравнению с 2006 годом</w:t>
      </w:r>
      <w:r w:rsidR="0030198F" w:rsidRPr="0030198F">
        <w:rPr>
          <w:rFonts w:ascii="Times New Roman" w:hAnsi="Times New Roman" w:cs="Times New Roman"/>
          <w:sz w:val="28"/>
          <w:szCs w:val="28"/>
        </w:rPr>
        <w:t xml:space="preserve"> </w:t>
      </w:r>
      <w:r w:rsidRPr="0030198F">
        <w:rPr>
          <w:rFonts w:ascii="Times New Roman" w:hAnsi="Times New Roman" w:cs="Times New Roman"/>
          <w:sz w:val="28"/>
          <w:szCs w:val="28"/>
        </w:rPr>
        <w:t>понизилось на 2,3 %. То есть данные таблицы 2.3 свидетельствуют о снижении и повышении некоторых показателей обеспеченности хозяйства основными средствами и показателей их использования.</w:t>
      </w: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Таблица 2.4 – Уровень интенсивности и экономической эффективност</w:t>
      </w:r>
      <w:r w:rsidR="009D67F9">
        <w:rPr>
          <w:rFonts w:ascii="Times New Roman" w:hAnsi="Times New Roman" w:cs="Times New Roman"/>
          <w:sz w:val="28"/>
          <w:szCs w:val="28"/>
        </w:rPr>
        <w:t>и и интенсификации производства</w:t>
      </w:r>
    </w:p>
    <w:tbl>
      <w:tblPr>
        <w:tblW w:w="7065" w:type="dxa"/>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1"/>
        <w:gridCol w:w="734"/>
        <w:gridCol w:w="778"/>
        <w:gridCol w:w="798"/>
        <w:gridCol w:w="1084"/>
      </w:tblGrid>
      <w:tr w:rsidR="00DA75A4" w:rsidRPr="00C61E26" w:rsidTr="00C61E26">
        <w:tc>
          <w:tcPr>
            <w:tcW w:w="3671"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Показатели</w:t>
            </w:r>
          </w:p>
        </w:tc>
        <w:tc>
          <w:tcPr>
            <w:tcW w:w="734"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2006</w:t>
            </w:r>
          </w:p>
        </w:tc>
        <w:tc>
          <w:tcPr>
            <w:tcW w:w="778" w:type="dxa"/>
            <w:shd w:val="clear" w:color="auto" w:fill="auto"/>
            <w:vAlign w:val="center"/>
          </w:tcPr>
          <w:p w:rsidR="00DA75A4" w:rsidRPr="00C61E26" w:rsidRDefault="00DA75A4" w:rsidP="00C61E26">
            <w:pPr>
              <w:pStyle w:val="a7"/>
              <w:pageBreakBefore w:val="0"/>
              <w:widowControl w:val="0"/>
              <w:suppressAutoHyphens/>
              <w:spacing w:after="0"/>
              <w:rPr>
                <w:caps w:val="0"/>
                <w:sz w:val="20"/>
                <w:szCs w:val="20"/>
              </w:rPr>
            </w:pPr>
            <w:r w:rsidRPr="00C61E26">
              <w:rPr>
                <w:caps w:val="0"/>
                <w:sz w:val="20"/>
                <w:szCs w:val="20"/>
              </w:rPr>
              <w:t>2007</w:t>
            </w:r>
          </w:p>
        </w:tc>
        <w:tc>
          <w:tcPr>
            <w:tcW w:w="798"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2008</w:t>
            </w:r>
          </w:p>
        </w:tc>
        <w:tc>
          <w:tcPr>
            <w:tcW w:w="1084"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2008 в % к 2006 г.г.</w:t>
            </w:r>
          </w:p>
        </w:tc>
      </w:tr>
      <w:tr w:rsidR="00DA75A4" w:rsidRPr="00C61E26" w:rsidTr="00C61E26">
        <w:tc>
          <w:tcPr>
            <w:tcW w:w="3671" w:type="dxa"/>
            <w:shd w:val="clear" w:color="auto" w:fill="auto"/>
            <w:vAlign w:val="center"/>
          </w:tcPr>
          <w:p w:rsidR="00DA75A4" w:rsidRPr="00C61E26" w:rsidRDefault="00DA75A4" w:rsidP="00C61E26">
            <w:pPr>
              <w:pStyle w:val="a3"/>
              <w:widowControl w:val="0"/>
              <w:suppressAutoHyphens/>
              <w:jc w:val="left"/>
              <w:rPr>
                <w:sz w:val="20"/>
                <w:szCs w:val="20"/>
              </w:rPr>
            </w:pPr>
            <w:r w:rsidRPr="00C61E26">
              <w:rPr>
                <w:sz w:val="20"/>
                <w:szCs w:val="20"/>
              </w:rPr>
              <w:t>Производство валовой продукции на:</w:t>
            </w:r>
          </w:p>
          <w:p w:rsidR="00DA75A4" w:rsidRPr="00C61E26" w:rsidRDefault="00DA75A4" w:rsidP="00C61E26">
            <w:pPr>
              <w:widowControl w:val="0"/>
              <w:numPr>
                <w:ilvl w:val="0"/>
                <w:numId w:val="7"/>
              </w:numPr>
              <w:suppressAutoHyphens/>
              <w:spacing w:after="0" w:line="360" w:lineRule="auto"/>
              <w:ind w:left="0" w:firstLine="0"/>
              <w:rPr>
                <w:rFonts w:ascii="Times New Roman" w:hAnsi="Times New Roman" w:cs="Times New Roman"/>
                <w:sz w:val="20"/>
                <w:szCs w:val="20"/>
              </w:rPr>
            </w:pPr>
            <w:r w:rsidRPr="00C61E26">
              <w:rPr>
                <w:rFonts w:ascii="Times New Roman" w:hAnsi="Times New Roman" w:cs="Times New Roman"/>
                <w:sz w:val="20"/>
                <w:szCs w:val="20"/>
              </w:rPr>
              <w:t>100 га сельхозугодий, тыс. грн</w:t>
            </w:r>
          </w:p>
          <w:p w:rsidR="00DA75A4" w:rsidRPr="00C61E26" w:rsidRDefault="00DA75A4" w:rsidP="00C61E26">
            <w:pPr>
              <w:widowControl w:val="0"/>
              <w:numPr>
                <w:ilvl w:val="0"/>
                <w:numId w:val="7"/>
              </w:numPr>
              <w:suppressAutoHyphens/>
              <w:spacing w:after="0" w:line="360" w:lineRule="auto"/>
              <w:ind w:left="0" w:firstLine="0"/>
              <w:rPr>
                <w:rFonts w:ascii="Times New Roman" w:hAnsi="Times New Roman" w:cs="Times New Roman"/>
                <w:sz w:val="20"/>
                <w:szCs w:val="20"/>
              </w:rPr>
            </w:pPr>
            <w:r w:rsidRPr="00C61E26">
              <w:rPr>
                <w:rFonts w:ascii="Times New Roman" w:hAnsi="Times New Roman" w:cs="Times New Roman"/>
                <w:sz w:val="20"/>
                <w:szCs w:val="20"/>
              </w:rPr>
              <w:t>1 работника, тыс. грн.</w:t>
            </w:r>
          </w:p>
          <w:p w:rsidR="00DA75A4" w:rsidRPr="00C61E26" w:rsidRDefault="00DA75A4" w:rsidP="00C61E26">
            <w:pPr>
              <w:widowControl w:val="0"/>
              <w:numPr>
                <w:ilvl w:val="0"/>
                <w:numId w:val="7"/>
              </w:numPr>
              <w:suppressAutoHyphens/>
              <w:spacing w:after="0" w:line="360" w:lineRule="auto"/>
              <w:ind w:left="0" w:firstLine="0"/>
              <w:rPr>
                <w:rFonts w:ascii="Times New Roman" w:hAnsi="Times New Roman" w:cs="Times New Roman"/>
                <w:sz w:val="20"/>
                <w:szCs w:val="20"/>
              </w:rPr>
            </w:pPr>
            <w:r w:rsidRPr="00C61E26">
              <w:rPr>
                <w:rFonts w:ascii="Times New Roman" w:hAnsi="Times New Roman" w:cs="Times New Roman"/>
                <w:sz w:val="20"/>
                <w:szCs w:val="20"/>
              </w:rPr>
              <w:t>1 чел. час. затрат труда, тыс. грн.</w:t>
            </w:r>
          </w:p>
          <w:p w:rsidR="00DA75A4" w:rsidRPr="00C61E26" w:rsidRDefault="00DA75A4" w:rsidP="00C61E26">
            <w:pPr>
              <w:widowControl w:val="0"/>
              <w:numPr>
                <w:ilvl w:val="0"/>
                <w:numId w:val="7"/>
              </w:numPr>
              <w:suppressAutoHyphens/>
              <w:spacing w:after="0" w:line="360" w:lineRule="auto"/>
              <w:ind w:left="0" w:firstLine="0"/>
              <w:rPr>
                <w:rFonts w:ascii="Times New Roman" w:hAnsi="Times New Roman" w:cs="Times New Roman"/>
                <w:sz w:val="20"/>
                <w:szCs w:val="20"/>
              </w:rPr>
            </w:pPr>
            <w:r w:rsidRPr="00C61E26">
              <w:rPr>
                <w:rFonts w:ascii="Times New Roman" w:hAnsi="Times New Roman" w:cs="Times New Roman"/>
                <w:sz w:val="20"/>
                <w:szCs w:val="20"/>
              </w:rPr>
              <w:t>1 условный трактор, тыс. грн.</w:t>
            </w:r>
          </w:p>
        </w:tc>
        <w:tc>
          <w:tcPr>
            <w:tcW w:w="734"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p>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58.5</w:t>
            </w:r>
          </w:p>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70</w:t>
            </w:r>
          </w:p>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0,3</w:t>
            </w:r>
          </w:p>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51,1</w:t>
            </w:r>
          </w:p>
        </w:tc>
        <w:tc>
          <w:tcPr>
            <w:tcW w:w="778"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p>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63,8</w:t>
            </w:r>
          </w:p>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88,6</w:t>
            </w:r>
          </w:p>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0,4</w:t>
            </w:r>
          </w:p>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57.9</w:t>
            </w:r>
          </w:p>
        </w:tc>
        <w:tc>
          <w:tcPr>
            <w:tcW w:w="798"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p>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60,3</w:t>
            </w:r>
          </w:p>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104,3</w:t>
            </w:r>
          </w:p>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0.5</w:t>
            </w:r>
          </w:p>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56</w:t>
            </w:r>
          </w:p>
        </w:tc>
        <w:tc>
          <w:tcPr>
            <w:tcW w:w="1084"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p>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103</w:t>
            </w:r>
          </w:p>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149</w:t>
            </w:r>
          </w:p>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166,6</w:t>
            </w:r>
          </w:p>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109,5</w:t>
            </w:r>
          </w:p>
        </w:tc>
      </w:tr>
      <w:tr w:rsidR="00DA75A4" w:rsidRPr="00C61E26" w:rsidTr="00C61E26">
        <w:tc>
          <w:tcPr>
            <w:tcW w:w="3671" w:type="dxa"/>
            <w:shd w:val="clear" w:color="auto" w:fill="auto"/>
            <w:vAlign w:val="center"/>
          </w:tcPr>
          <w:p w:rsidR="00DA75A4" w:rsidRPr="00C61E26" w:rsidRDefault="00DA75A4" w:rsidP="00C61E26">
            <w:pPr>
              <w:widowControl w:val="0"/>
              <w:suppressAutoHyphens/>
              <w:spacing w:after="0" w:line="360" w:lineRule="auto"/>
              <w:rPr>
                <w:rFonts w:ascii="Times New Roman" w:hAnsi="Times New Roman" w:cs="Times New Roman"/>
                <w:snapToGrid w:val="0"/>
                <w:color w:val="000000"/>
                <w:sz w:val="20"/>
                <w:szCs w:val="20"/>
              </w:rPr>
            </w:pPr>
            <w:r w:rsidRPr="00C61E26">
              <w:rPr>
                <w:rFonts w:ascii="Times New Roman" w:hAnsi="Times New Roman" w:cs="Times New Roman"/>
                <w:snapToGrid w:val="0"/>
                <w:color w:val="000000"/>
                <w:sz w:val="20"/>
                <w:szCs w:val="20"/>
              </w:rPr>
              <w:t>Получено прибыли (чистого дохода):</w:t>
            </w:r>
          </w:p>
        </w:tc>
        <w:tc>
          <w:tcPr>
            <w:tcW w:w="734"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napToGrid w:val="0"/>
                <w:color w:val="000000"/>
                <w:sz w:val="20"/>
                <w:szCs w:val="20"/>
              </w:rPr>
            </w:pPr>
          </w:p>
        </w:tc>
        <w:tc>
          <w:tcPr>
            <w:tcW w:w="778"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napToGrid w:val="0"/>
                <w:color w:val="000000"/>
                <w:sz w:val="20"/>
                <w:szCs w:val="20"/>
              </w:rPr>
            </w:pPr>
          </w:p>
        </w:tc>
        <w:tc>
          <w:tcPr>
            <w:tcW w:w="798"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napToGrid w:val="0"/>
                <w:color w:val="000000"/>
                <w:sz w:val="20"/>
                <w:szCs w:val="20"/>
              </w:rPr>
            </w:pPr>
          </w:p>
        </w:tc>
        <w:tc>
          <w:tcPr>
            <w:tcW w:w="1084"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napToGrid w:val="0"/>
                <w:color w:val="000000"/>
                <w:sz w:val="20"/>
                <w:szCs w:val="20"/>
              </w:rPr>
            </w:pPr>
          </w:p>
        </w:tc>
      </w:tr>
      <w:tr w:rsidR="00DA75A4" w:rsidRPr="00C61E26" w:rsidTr="00C61E26">
        <w:tc>
          <w:tcPr>
            <w:tcW w:w="3671" w:type="dxa"/>
            <w:shd w:val="clear" w:color="auto" w:fill="auto"/>
            <w:vAlign w:val="center"/>
          </w:tcPr>
          <w:p w:rsidR="00DA75A4" w:rsidRPr="00C61E26" w:rsidRDefault="00DA75A4" w:rsidP="00C61E26">
            <w:pPr>
              <w:widowControl w:val="0"/>
              <w:suppressAutoHyphens/>
              <w:spacing w:after="0" w:line="360" w:lineRule="auto"/>
              <w:rPr>
                <w:rFonts w:ascii="Times New Roman" w:hAnsi="Times New Roman" w:cs="Times New Roman"/>
                <w:snapToGrid w:val="0"/>
                <w:color w:val="000000"/>
                <w:sz w:val="20"/>
                <w:szCs w:val="20"/>
              </w:rPr>
            </w:pPr>
            <w:r w:rsidRPr="00C61E26">
              <w:rPr>
                <w:rFonts w:ascii="Times New Roman" w:hAnsi="Times New Roman" w:cs="Times New Roman"/>
                <w:snapToGrid w:val="0"/>
                <w:color w:val="000000"/>
                <w:sz w:val="20"/>
                <w:szCs w:val="20"/>
              </w:rPr>
              <w:t>на 100 га с/х угодий, тыс. грн.</w:t>
            </w:r>
          </w:p>
        </w:tc>
        <w:tc>
          <w:tcPr>
            <w:tcW w:w="734"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napToGrid w:val="0"/>
                <w:color w:val="000000"/>
                <w:sz w:val="20"/>
                <w:szCs w:val="20"/>
              </w:rPr>
            </w:pPr>
            <w:r w:rsidRPr="00C61E26">
              <w:rPr>
                <w:rFonts w:ascii="Times New Roman" w:hAnsi="Times New Roman" w:cs="Times New Roman"/>
                <w:snapToGrid w:val="0"/>
                <w:color w:val="000000"/>
                <w:sz w:val="20"/>
                <w:szCs w:val="20"/>
              </w:rPr>
              <w:t>-326</w:t>
            </w:r>
          </w:p>
        </w:tc>
        <w:tc>
          <w:tcPr>
            <w:tcW w:w="778"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napToGrid w:val="0"/>
                <w:color w:val="000000"/>
                <w:sz w:val="20"/>
                <w:szCs w:val="20"/>
              </w:rPr>
            </w:pPr>
            <w:r w:rsidRPr="00C61E26">
              <w:rPr>
                <w:rFonts w:ascii="Times New Roman" w:hAnsi="Times New Roman" w:cs="Times New Roman"/>
                <w:snapToGrid w:val="0"/>
                <w:color w:val="000000"/>
                <w:sz w:val="20"/>
                <w:szCs w:val="20"/>
              </w:rPr>
              <w:t>-257,3</w:t>
            </w:r>
          </w:p>
        </w:tc>
        <w:tc>
          <w:tcPr>
            <w:tcW w:w="798"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napToGrid w:val="0"/>
                <w:color w:val="000000"/>
                <w:sz w:val="20"/>
                <w:szCs w:val="20"/>
              </w:rPr>
            </w:pPr>
            <w:r w:rsidRPr="00C61E26">
              <w:rPr>
                <w:rFonts w:ascii="Times New Roman" w:hAnsi="Times New Roman" w:cs="Times New Roman"/>
                <w:snapToGrid w:val="0"/>
                <w:color w:val="000000"/>
                <w:sz w:val="20"/>
                <w:szCs w:val="20"/>
              </w:rPr>
              <w:t>-206</w:t>
            </w:r>
          </w:p>
        </w:tc>
        <w:tc>
          <w:tcPr>
            <w:tcW w:w="1084"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napToGrid w:val="0"/>
                <w:color w:val="000000"/>
                <w:sz w:val="20"/>
                <w:szCs w:val="20"/>
              </w:rPr>
            </w:pPr>
            <w:r w:rsidRPr="00C61E26">
              <w:rPr>
                <w:rFonts w:ascii="Times New Roman" w:hAnsi="Times New Roman" w:cs="Times New Roman"/>
                <w:snapToGrid w:val="0"/>
                <w:color w:val="000000"/>
                <w:sz w:val="20"/>
                <w:szCs w:val="20"/>
              </w:rPr>
              <w:t>63,1</w:t>
            </w:r>
          </w:p>
        </w:tc>
      </w:tr>
      <w:tr w:rsidR="00DA75A4" w:rsidRPr="00C61E26" w:rsidTr="00C61E26">
        <w:tc>
          <w:tcPr>
            <w:tcW w:w="3671" w:type="dxa"/>
            <w:shd w:val="clear" w:color="auto" w:fill="auto"/>
            <w:vAlign w:val="center"/>
          </w:tcPr>
          <w:p w:rsidR="00DA75A4" w:rsidRPr="00C61E26" w:rsidRDefault="00DA75A4" w:rsidP="00C61E26">
            <w:pPr>
              <w:widowControl w:val="0"/>
              <w:suppressAutoHyphens/>
              <w:spacing w:after="0" w:line="360" w:lineRule="auto"/>
              <w:rPr>
                <w:rFonts w:ascii="Times New Roman" w:hAnsi="Times New Roman" w:cs="Times New Roman"/>
                <w:snapToGrid w:val="0"/>
                <w:color w:val="000000"/>
                <w:sz w:val="20"/>
                <w:szCs w:val="20"/>
              </w:rPr>
            </w:pPr>
            <w:r w:rsidRPr="00C61E26">
              <w:rPr>
                <w:rFonts w:ascii="Times New Roman" w:hAnsi="Times New Roman" w:cs="Times New Roman"/>
                <w:snapToGrid w:val="0"/>
                <w:color w:val="000000"/>
                <w:sz w:val="20"/>
                <w:szCs w:val="20"/>
              </w:rPr>
              <w:t>на 1 работника, тыс. грн.</w:t>
            </w:r>
          </w:p>
        </w:tc>
        <w:tc>
          <w:tcPr>
            <w:tcW w:w="734"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napToGrid w:val="0"/>
                <w:color w:val="000000"/>
                <w:sz w:val="20"/>
                <w:szCs w:val="20"/>
              </w:rPr>
            </w:pPr>
            <w:r w:rsidRPr="00C61E26">
              <w:rPr>
                <w:rFonts w:ascii="Times New Roman" w:hAnsi="Times New Roman" w:cs="Times New Roman"/>
                <w:snapToGrid w:val="0"/>
                <w:color w:val="000000"/>
                <w:sz w:val="20"/>
                <w:szCs w:val="20"/>
              </w:rPr>
              <w:t>-390</w:t>
            </w:r>
          </w:p>
        </w:tc>
        <w:tc>
          <w:tcPr>
            <w:tcW w:w="778"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napToGrid w:val="0"/>
                <w:color w:val="000000"/>
                <w:sz w:val="20"/>
                <w:szCs w:val="20"/>
              </w:rPr>
            </w:pPr>
            <w:r w:rsidRPr="00C61E26">
              <w:rPr>
                <w:rFonts w:ascii="Times New Roman" w:hAnsi="Times New Roman" w:cs="Times New Roman"/>
                <w:snapToGrid w:val="0"/>
                <w:color w:val="000000"/>
                <w:sz w:val="20"/>
                <w:szCs w:val="20"/>
              </w:rPr>
              <w:t>-357,2</w:t>
            </w:r>
          </w:p>
        </w:tc>
        <w:tc>
          <w:tcPr>
            <w:tcW w:w="798"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napToGrid w:val="0"/>
                <w:color w:val="000000"/>
                <w:sz w:val="20"/>
                <w:szCs w:val="20"/>
              </w:rPr>
            </w:pPr>
            <w:r w:rsidRPr="00C61E26">
              <w:rPr>
                <w:rFonts w:ascii="Times New Roman" w:hAnsi="Times New Roman" w:cs="Times New Roman"/>
                <w:snapToGrid w:val="0"/>
                <w:color w:val="000000"/>
                <w:sz w:val="20"/>
                <w:szCs w:val="20"/>
              </w:rPr>
              <w:t>-356,2</w:t>
            </w:r>
          </w:p>
        </w:tc>
        <w:tc>
          <w:tcPr>
            <w:tcW w:w="1084"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napToGrid w:val="0"/>
                <w:color w:val="000000"/>
                <w:sz w:val="20"/>
                <w:szCs w:val="20"/>
              </w:rPr>
            </w:pPr>
            <w:r w:rsidRPr="00C61E26">
              <w:rPr>
                <w:rFonts w:ascii="Times New Roman" w:hAnsi="Times New Roman" w:cs="Times New Roman"/>
                <w:snapToGrid w:val="0"/>
                <w:color w:val="000000"/>
                <w:sz w:val="20"/>
                <w:szCs w:val="20"/>
              </w:rPr>
              <w:t>91,3</w:t>
            </w:r>
          </w:p>
        </w:tc>
      </w:tr>
      <w:tr w:rsidR="00DA75A4" w:rsidRPr="00C61E26" w:rsidTr="00C61E26">
        <w:tc>
          <w:tcPr>
            <w:tcW w:w="3671" w:type="dxa"/>
            <w:shd w:val="clear" w:color="auto" w:fill="auto"/>
            <w:vAlign w:val="center"/>
          </w:tcPr>
          <w:p w:rsidR="00DA75A4" w:rsidRPr="00C61E26" w:rsidRDefault="00DA75A4" w:rsidP="00C61E26">
            <w:pPr>
              <w:widowControl w:val="0"/>
              <w:suppressAutoHyphens/>
              <w:spacing w:after="0" w:line="360" w:lineRule="auto"/>
              <w:rPr>
                <w:rFonts w:ascii="Times New Roman" w:hAnsi="Times New Roman" w:cs="Times New Roman"/>
                <w:snapToGrid w:val="0"/>
                <w:color w:val="000000"/>
                <w:sz w:val="20"/>
                <w:szCs w:val="20"/>
              </w:rPr>
            </w:pPr>
            <w:r w:rsidRPr="00C61E26">
              <w:rPr>
                <w:rFonts w:ascii="Times New Roman" w:hAnsi="Times New Roman" w:cs="Times New Roman"/>
                <w:snapToGrid w:val="0"/>
                <w:color w:val="000000"/>
                <w:sz w:val="20"/>
                <w:szCs w:val="20"/>
              </w:rPr>
              <w:t>На 1 усл. трактор, тыс. грн.</w:t>
            </w:r>
          </w:p>
        </w:tc>
        <w:tc>
          <w:tcPr>
            <w:tcW w:w="734"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napToGrid w:val="0"/>
                <w:color w:val="000000"/>
                <w:sz w:val="20"/>
                <w:szCs w:val="20"/>
              </w:rPr>
            </w:pPr>
            <w:r w:rsidRPr="00C61E26">
              <w:rPr>
                <w:rFonts w:ascii="Times New Roman" w:hAnsi="Times New Roman" w:cs="Times New Roman"/>
                <w:snapToGrid w:val="0"/>
                <w:color w:val="000000"/>
                <w:sz w:val="20"/>
                <w:szCs w:val="20"/>
              </w:rPr>
              <w:t>-285,1</w:t>
            </w:r>
          </w:p>
        </w:tc>
        <w:tc>
          <w:tcPr>
            <w:tcW w:w="778"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napToGrid w:val="0"/>
                <w:color w:val="000000"/>
                <w:sz w:val="20"/>
                <w:szCs w:val="20"/>
              </w:rPr>
            </w:pPr>
            <w:r w:rsidRPr="00C61E26">
              <w:rPr>
                <w:rFonts w:ascii="Times New Roman" w:hAnsi="Times New Roman" w:cs="Times New Roman"/>
                <w:snapToGrid w:val="0"/>
                <w:color w:val="000000"/>
                <w:sz w:val="20"/>
                <w:szCs w:val="20"/>
              </w:rPr>
              <w:t>-233.3</w:t>
            </w:r>
          </w:p>
        </w:tc>
        <w:tc>
          <w:tcPr>
            <w:tcW w:w="798"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napToGrid w:val="0"/>
                <w:color w:val="000000"/>
                <w:sz w:val="20"/>
                <w:szCs w:val="20"/>
              </w:rPr>
            </w:pPr>
            <w:r w:rsidRPr="00C61E26">
              <w:rPr>
                <w:rFonts w:ascii="Times New Roman" w:hAnsi="Times New Roman" w:cs="Times New Roman"/>
                <w:snapToGrid w:val="0"/>
                <w:color w:val="000000"/>
                <w:sz w:val="20"/>
                <w:szCs w:val="20"/>
              </w:rPr>
              <w:t>-191,3</w:t>
            </w:r>
          </w:p>
        </w:tc>
        <w:tc>
          <w:tcPr>
            <w:tcW w:w="1084"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napToGrid w:val="0"/>
                <w:color w:val="000000"/>
                <w:sz w:val="20"/>
                <w:szCs w:val="20"/>
              </w:rPr>
            </w:pPr>
            <w:r w:rsidRPr="00C61E26">
              <w:rPr>
                <w:rFonts w:ascii="Times New Roman" w:hAnsi="Times New Roman" w:cs="Times New Roman"/>
                <w:snapToGrid w:val="0"/>
                <w:color w:val="000000"/>
                <w:sz w:val="20"/>
                <w:szCs w:val="20"/>
              </w:rPr>
              <w:t>67</w:t>
            </w:r>
          </w:p>
        </w:tc>
      </w:tr>
      <w:tr w:rsidR="00DA75A4" w:rsidRPr="00C61E26" w:rsidTr="00C61E26">
        <w:tc>
          <w:tcPr>
            <w:tcW w:w="3671" w:type="dxa"/>
            <w:shd w:val="clear" w:color="auto" w:fill="auto"/>
            <w:vAlign w:val="center"/>
          </w:tcPr>
          <w:p w:rsidR="00DA75A4" w:rsidRPr="00C61E26" w:rsidRDefault="00DA75A4" w:rsidP="00C61E26">
            <w:pPr>
              <w:widowControl w:val="0"/>
              <w:suppressAutoHyphens/>
              <w:spacing w:after="0" w:line="360" w:lineRule="auto"/>
              <w:rPr>
                <w:rFonts w:ascii="Times New Roman" w:hAnsi="Times New Roman" w:cs="Times New Roman"/>
                <w:sz w:val="20"/>
                <w:szCs w:val="20"/>
              </w:rPr>
            </w:pPr>
            <w:r w:rsidRPr="00C61E26">
              <w:rPr>
                <w:rFonts w:ascii="Times New Roman" w:hAnsi="Times New Roman" w:cs="Times New Roman"/>
                <w:sz w:val="20"/>
                <w:szCs w:val="20"/>
              </w:rPr>
              <w:t>Уровень рентабельности, %</w:t>
            </w:r>
          </w:p>
        </w:tc>
        <w:tc>
          <w:tcPr>
            <w:tcW w:w="734" w:type="dxa"/>
            <w:shd w:val="clear" w:color="auto" w:fill="auto"/>
            <w:vAlign w:val="center"/>
          </w:tcPr>
          <w:p w:rsidR="00DA75A4" w:rsidRPr="00C61E26" w:rsidRDefault="00DA75A4" w:rsidP="00C61E26">
            <w:pPr>
              <w:pStyle w:val="a7"/>
              <w:pageBreakBefore w:val="0"/>
              <w:widowControl w:val="0"/>
              <w:suppressAutoHyphens/>
              <w:spacing w:after="0"/>
              <w:rPr>
                <w:caps w:val="0"/>
                <w:sz w:val="20"/>
                <w:szCs w:val="20"/>
              </w:rPr>
            </w:pPr>
            <w:r w:rsidRPr="00C61E26">
              <w:rPr>
                <w:caps w:val="0"/>
                <w:sz w:val="20"/>
                <w:szCs w:val="20"/>
              </w:rPr>
              <w:t>-7</w:t>
            </w:r>
          </w:p>
        </w:tc>
        <w:tc>
          <w:tcPr>
            <w:tcW w:w="778"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-5,9</w:t>
            </w:r>
          </w:p>
        </w:tc>
        <w:tc>
          <w:tcPr>
            <w:tcW w:w="798"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-5,1</w:t>
            </w:r>
          </w:p>
        </w:tc>
        <w:tc>
          <w:tcPr>
            <w:tcW w:w="1084"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72</w:t>
            </w:r>
          </w:p>
        </w:tc>
      </w:tr>
    </w:tbl>
    <w:p w:rsidR="007E7E36" w:rsidRDefault="007E7E36" w:rsidP="0030198F">
      <w:pPr>
        <w:widowControl w:val="0"/>
        <w:suppressAutoHyphens/>
        <w:spacing w:after="0" w:line="360" w:lineRule="auto"/>
        <w:ind w:firstLine="709"/>
        <w:jc w:val="both"/>
        <w:rPr>
          <w:rFonts w:ascii="Times New Roman" w:hAnsi="Times New Roman" w:cs="Times New Roman"/>
          <w:sz w:val="28"/>
          <w:szCs w:val="28"/>
        </w:rPr>
      </w:pPr>
    </w:p>
    <w:p w:rsidR="0030198F"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Из данных таблицы 2.4 видно, что производство валовой продукции в расчете на 100 га сельхозугодий возросло на 6%; на 1 работника – выросло на 15,5%; на 1 чел. час. затрат труда – на 29,4%; на 1 условный трактор – повысилось на 16,2% . Заметно – на 3,5% снизился уровень рентабельности производства в хозяйстве.</w:t>
      </w:r>
    </w:p>
    <w:p w:rsidR="007E7E36" w:rsidRDefault="007E7E36" w:rsidP="0030198F">
      <w:pPr>
        <w:widowControl w:val="0"/>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2.2</w:t>
      </w:r>
      <w:r w:rsidR="0030198F" w:rsidRPr="0030198F">
        <w:rPr>
          <w:rFonts w:ascii="Times New Roman" w:hAnsi="Times New Roman" w:cs="Times New Roman"/>
          <w:sz w:val="28"/>
          <w:szCs w:val="28"/>
        </w:rPr>
        <w:t xml:space="preserve"> </w:t>
      </w:r>
      <w:r w:rsidRPr="0030198F">
        <w:rPr>
          <w:rFonts w:ascii="Times New Roman" w:hAnsi="Times New Roman" w:cs="Times New Roman"/>
          <w:sz w:val="28"/>
          <w:szCs w:val="28"/>
        </w:rPr>
        <w:t>Анализ использования машинно-тракторного парка в хозяйстве</w:t>
      </w:r>
    </w:p>
    <w:p w:rsidR="007E7E36" w:rsidRDefault="007E7E36" w:rsidP="0030198F">
      <w:pPr>
        <w:pStyle w:val="4"/>
        <w:keepNext w:val="0"/>
        <w:widowControl w:val="0"/>
        <w:suppressAutoHyphens/>
        <w:ind w:left="0" w:firstLine="709"/>
      </w:pPr>
    </w:p>
    <w:p w:rsidR="00DA75A4" w:rsidRPr="0030198F" w:rsidRDefault="00DA75A4" w:rsidP="0030198F">
      <w:pPr>
        <w:pStyle w:val="4"/>
        <w:keepNext w:val="0"/>
        <w:widowControl w:val="0"/>
        <w:suppressAutoHyphens/>
        <w:ind w:left="0" w:firstLine="709"/>
      </w:pPr>
      <w:r w:rsidRPr="0030198F">
        <w:t>Таблица 2.5 – Состав и структура тракторного парка</w:t>
      </w:r>
    </w:p>
    <w:tbl>
      <w:tblPr>
        <w:tblW w:w="88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2"/>
        <w:gridCol w:w="890"/>
        <w:gridCol w:w="982"/>
        <w:gridCol w:w="1061"/>
        <w:gridCol w:w="1061"/>
        <w:gridCol w:w="1192"/>
        <w:gridCol w:w="1123"/>
        <w:gridCol w:w="1221"/>
      </w:tblGrid>
      <w:tr w:rsidR="00DA75A4" w:rsidRPr="00C61E26" w:rsidTr="00C61E26">
        <w:trPr>
          <w:jc w:val="center"/>
        </w:trPr>
        <w:tc>
          <w:tcPr>
            <w:tcW w:w="1292" w:type="dxa"/>
            <w:vMerge w:val="restart"/>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Марки</w:t>
            </w:r>
            <w:r w:rsidR="007E7E36" w:rsidRPr="00C61E26">
              <w:rPr>
                <w:rFonts w:ascii="Times New Roman" w:hAnsi="Times New Roman" w:cs="Times New Roman"/>
                <w:color w:val="000000"/>
                <w:sz w:val="20"/>
                <w:szCs w:val="20"/>
              </w:rPr>
              <w:t xml:space="preserve"> </w:t>
            </w:r>
            <w:r w:rsidRPr="00C61E26">
              <w:rPr>
                <w:rFonts w:ascii="Times New Roman" w:hAnsi="Times New Roman" w:cs="Times New Roman"/>
                <w:color w:val="000000"/>
                <w:sz w:val="20"/>
                <w:szCs w:val="20"/>
              </w:rPr>
              <w:t>тракторов</w:t>
            </w:r>
          </w:p>
        </w:tc>
        <w:tc>
          <w:tcPr>
            <w:tcW w:w="890" w:type="dxa"/>
            <w:vMerge w:val="restart"/>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К-во</w:t>
            </w:r>
            <w:r w:rsidR="007E7E36" w:rsidRPr="00C61E26">
              <w:rPr>
                <w:rFonts w:ascii="Times New Roman" w:hAnsi="Times New Roman" w:cs="Times New Roman"/>
                <w:color w:val="000000"/>
                <w:sz w:val="20"/>
                <w:szCs w:val="20"/>
              </w:rPr>
              <w:t xml:space="preserve"> т</w:t>
            </w:r>
            <w:r w:rsidRPr="00C61E26">
              <w:rPr>
                <w:rFonts w:ascii="Times New Roman" w:hAnsi="Times New Roman" w:cs="Times New Roman"/>
                <w:color w:val="000000"/>
                <w:sz w:val="20"/>
                <w:szCs w:val="20"/>
              </w:rPr>
              <w:t>ракторов Физ. шт</w:t>
            </w:r>
          </w:p>
        </w:tc>
        <w:tc>
          <w:tcPr>
            <w:tcW w:w="2043" w:type="dxa"/>
            <w:gridSpan w:val="2"/>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Мощность, кВт</w:t>
            </w:r>
          </w:p>
        </w:tc>
        <w:tc>
          <w:tcPr>
            <w:tcW w:w="1061" w:type="dxa"/>
            <w:vMerge w:val="restart"/>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Коэф. перевода в усл.</w:t>
            </w:r>
            <w:r w:rsidR="007E7E36" w:rsidRPr="00C61E26">
              <w:rPr>
                <w:rFonts w:ascii="Times New Roman" w:hAnsi="Times New Roman" w:cs="Times New Roman"/>
                <w:color w:val="000000"/>
                <w:sz w:val="20"/>
                <w:szCs w:val="20"/>
              </w:rPr>
              <w:t xml:space="preserve"> </w:t>
            </w:r>
            <w:r w:rsidRPr="00C61E26">
              <w:rPr>
                <w:rFonts w:ascii="Times New Roman" w:hAnsi="Times New Roman" w:cs="Times New Roman"/>
                <w:color w:val="000000"/>
                <w:sz w:val="20"/>
                <w:szCs w:val="20"/>
              </w:rPr>
              <w:t>Тр-ры</w:t>
            </w:r>
          </w:p>
        </w:tc>
        <w:tc>
          <w:tcPr>
            <w:tcW w:w="1192" w:type="dxa"/>
            <w:vMerge w:val="restart"/>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Всего условн. Тракторов, шт</w:t>
            </w:r>
          </w:p>
        </w:tc>
        <w:tc>
          <w:tcPr>
            <w:tcW w:w="2344" w:type="dxa"/>
            <w:gridSpan w:val="2"/>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Структура парка, %</w:t>
            </w:r>
          </w:p>
        </w:tc>
      </w:tr>
      <w:tr w:rsidR="00DA75A4" w:rsidRPr="00C61E26" w:rsidTr="00C61E26">
        <w:trPr>
          <w:jc w:val="center"/>
        </w:trPr>
        <w:tc>
          <w:tcPr>
            <w:tcW w:w="1292" w:type="dxa"/>
            <w:vMerge/>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p>
        </w:tc>
        <w:tc>
          <w:tcPr>
            <w:tcW w:w="890" w:type="dxa"/>
            <w:vMerge/>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p>
        </w:tc>
        <w:tc>
          <w:tcPr>
            <w:tcW w:w="982"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Одного</w:t>
            </w:r>
            <w:r w:rsidR="007E7E36" w:rsidRPr="00C61E26">
              <w:rPr>
                <w:rFonts w:ascii="Times New Roman" w:hAnsi="Times New Roman" w:cs="Times New Roman"/>
                <w:color w:val="000000"/>
                <w:sz w:val="20"/>
                <w:szCs w:val="20"/>
              </w:rPr>
              <w:t xml:space="preserve"> </w:t>
            </w:r>
            <w:r w:rsidRPr="00C61E26">
              <w:rPr>
                <w:rFonts w:ascii="Times New Roman" w:hAnsi="Times New Roman" w:cs="Times New Roman"/>
                <w:color w:val="000000"/>
                <w:sz w:val="20"/>
                <w:szCs w:val="20"/>
              </w:rPr>
              <w:t>Тр-ра</w:t>
            </w:r>
          </w:p>
        </w:tc>
        <w:tc>
          <w:tcPr>
            <w:tcW w:w="1061"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Всех одной марки</w:t>
            </w:r>
          </w:p>
        </w:tc>
        <w:tc>
          <w:tcPr>
            <w:tcW w:w="1061" w:type="dxa"/>
            <w:vMerge/>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p>
        </w:tc>
        <w:tc>
          <w:tcPr>
            <w:tcW w:w="1192" w:type="dxa"/>
            <w:vMerge/>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p>
        </w:tc>
        <w:tc>
          <w:tcPr>
            <w:tcW w:w="1123"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По мощности</w:t>
            </w:r>
          </w:p>
        </w:tc>
        <w:tc>
          <w:tcPr>
            <w:tcW w:w="1221"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По энергонасышеноси</w:t>
            </w:r>
          </w:p>
        </w:tc>
      </w:tr>
      <w:tr w:rsidR="00DA75A4" w:rsidRPr="00C61E26" w:rsidTr="00C61E26">
        <w:trPr>
          <w:jc w:val="center"/>
        </w:trPr>
        <w:tc>
          <w:tcPr>
            <w:tcW w:w="8822" w:type="dxa"/>
            <w:gridSpan w:val="8"/>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Гусеничных</w:t>
            </w:r>
          </w:p>
        </w:tc>
      </w:tr>
      <w:tr w:rsidR="00DA75A4" w:rsidRPr="00C61E26" w:rsidTr="00C61E26">
        <w:trPr>
          <w:jc w:val="center"/>
        </w:trPr>
        <w:tc>
          <w:tcPr>
            <w:tcW w:w="1292" w:type="dxa"/>
            <w:shd w:val="clear" w:color="auto" w:fill="auto"/>
            <w:vAlign w:val="center"/>
          </w:tcPr>
          <w:p w:rsidR="00DA75A4" w:rsidRPr="00C61E26" w:rsidRDefault="00DA75A4" w:rsidP="00C61E26">
            <w:pPr>
              <w:pStyle w:val="3"/>
              <w:keepNext w:val="0"/>
              <w:widowControl w:val="0"/>
              <w:tabs>
                <w:tab w:val="center" w:pos="4153"/>
                <w:tab w:val="right" w:pos="8306"/>
              </w:tabs>
              <w:suppressAutoHyphens/>
              <w:spacing w:line="360" w:lineRule="auto"/>
              <w:jc w:val="left"/>
              <w:rPr>
                <w:color w:val="000000"/>
                <w:sz w:val="20"/>
                <w:szCs w:val="20"/>
              </w:rPr>
            </w:pPr>
            <w:r w:rsidRPr="00C61E26">
              <w:rPr>
                <w:color w:val="000000"/>
                <w:sz w:val="20"/>
                <w:szCs w:val="20"/>
              </w:rPr>
              <w:t>Т-150</w:t>
            </w:r>
          </w:p>
        </w:tc>
        <w:tc>
          <w:tcPr>
            <w:tcW w:w="890"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4</w:t>
            </w:r>
          </w:p>
        </w:tc>
        <w:tc>
          <w:tcPr>
            <w:tcW w:w="982" w:type="dxa"/>
            <w:shd w:val="clear" w:color="auto" w:fill="auto"/>
            <w:vAlign w:val="center"/>
          </w:tcPr>
          <w:p w:rsidR="00DA75A4" w:rsidRPr="00C61E26" w:rsidRDefault="00DA75A4" w:rsidP="00C61E26">
            <w:pPr>
              <w:pStyle w:val="3"/>
              <w:keepNext w:val="0"/>
              <w:widowControl w:val="0"/>
              <w:tabs>
                <w:tab w:val="center" w:pos="4153"/>
                <w:tab w:val="right" w:pos="8306"/>
              </w:tabs>
              <w:suppressAutoHyphens/>
              <w:spacing w:line="360" w:lineRule="auto"/>
              <w:jc w:val="center"/>
              <w:rPr>
                <w:color w:val="000000"/>
                <w:sz w:val="20"/>
                <w:szCs w:val="20"/>
              </w:rPr>
            </w:pPr>
            <w:r w:rsidRPr="00C61E26">
              <w:rPr>
                <w:color w:val="000000"/>
                <w:sz w:val="20"/>
                <w:szCs w:val="20"/>
              </w:rPr>
              <w:t>110,0</w:t>
            </w:r>
          </w:p>
        </w:tc>
        <w:tc>
          <w:tcPr>
            <w:tcW w:w="1061"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440,0</w:t>
            </w:r>
          </w:p>
        </w:tc>
        <w:tc>
          <w:tcPr>
            <w:tcW w:w="1061" w:type="dxa"/>
            <w:shd w:val="clear" w:color="auto" w:fill="auto"/>
            <w:vAlign w:val="center"/>
          </w:tcPr>
          <w:p w:rsidR="00DA75A4" w:rsidRPr="00C61E26" w:rsidRDefault="00DA75A4" w:rsidP="00C61E26">
            <w:pPr>
              <w:pStyle w:val="3"/>
              <w:keepNext w:val="0"/>
              <w:widowControl w:val="0"/>
              <w:tabs>
                <w:tab w:val="center" w:pos="4153"/>
                <w:tab w:val="right" w:pos="8306"/>
              </w:tabs>
              <w:suppressAutoHyphens/>
              <w:spacing w:line="360" w:lineRule="auto"/>
              <w:jc w:val="center"/>
              <w:rPr>
                <w:color w:val="000000"/>
                <w:sz w:val="20"/>
                <w:szCs w:val="20"/>
              </w:rPr>
            </w:pPr>
            <w:r w:rsidRPr="00C61E26">
              <w:rPr>
                <w:color w:val="000000"/>
                <w:sz w:val="20"/>
                <w:szCs w:val="20"/>
              </w:rPr>
              <w:t>1,65</w:t>
            </w:r>
          </w:p>
        </w:tc>
        <w:tc>
          <w:tcPr>
            <w:tcW w:w="1192"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6,6</w:t>
            </w:r>
          </w:p>
        </w:tc>
        <w:tc>
          <w:tcPr>
            <w:tcW w:w="1123"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lang w:val="en-US"/>
              </w:rPr>
              <w:t>10</w:t>
            </w:r>
            <w:r w:rsidRPr="00C61E26">
              <w:rPr>
                <w:rFonts w:ascii="Times New Roman" w:hAnsi="Times New Roman" w:cs="Times New Roman"/>
                <w:color w:val="000000"/>
                <w:sz w:val="20"/>
                <w:szCs w:val="20"/>
              </w:rPr>
              <w:t>,45</w:t>
            </w:r>
          </w:p>
        </w:tc>
        <w:tc>
          <w:tcPr>
            <w:tcW w:w="1221"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11,34</w:t>
            </w:r>
          </w:p>
        </w:tc>
      </w:tr>
      <w:tr w:rsidR="00DA75A4" w:rsidRPr="00C61E26" w:rsidTr="00C61E26">
        <w:trPr>
          <w:jc w:val="center"/>
        </w:trPr>
        <w:tc>
          <w:tcPr>
            <w:tcW w:w="1292" w:type="dxa"/>
            <w:shd w:val="clear" w:color="auto" w:fill="auto"/>
            <w:vAlign w:val="center"/>
          </w:tcPr>
          <w:p w:rsidR="00DA75A4" w:rsidRPr="00C61E26" w:rsidRDefault="00DA75A4" w:rsidP="00C61E26">
            <w:pPr>
              <w:pStyle w:val="8"/>
              <w:keepNext w:val="0"/>
              <w:widowControl w:val="0"/>
              <w:tabs>
                <w:tab w:val="center" w:pos="4153"/>
                <w:tab w:val="right" w:pos="8306"/>
              </w:tabs>
              <w:suppressAutoHyphens/>
              <w:ind w:firstLine="0"/>
              <w:jc w:val="left"/>
              <w:rPr>
                <w:color w:val="000000"/>
                <w:sz w:val="20"/>
                <w:szCs w:val="20"/>
              </w:rPr>
            </w:pPr>
            <w:r w:rsidRPr="00C61E26">
              <w:rPr>
                <w:color w:val="000000"/>
                <w:sz w:val="20"/>
                <w:szCs w:val="20"/>
              </w:rPr>
              <w:t>Т-130</w:t>
            </w:r>
          </w:p>
        </w:tc>
        <w:tc>
          <w:tcPr>
            <w:tcW w:w="890"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2</w:t>
            </w:r>
          </w:p>
        </w:tc>
        <w:tc>
          <w:tcPr>
            <w:tcW w:w="982"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117,7</w:t>
            </w:r>
          </w:p>
        </w:tc>
        <w:tc>
          <w:tcPr>
            <w:tcW w:w="1061"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235,4</w:t>
            </w:r>
          </w:p>
        </w:tc>
        <w:tc>
          <w:tcPr>
            <w:tcW w:w="1061"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1,34</w:t>
            </w:r>
          </w:p>
        </w:tc>
        <w:tc>
          <w:tcPr>
            <w:tcW w:w="1192"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2,68</w:t>
            </w:r>
          </w:p>
        </w:tc>
        <w:tc>
          <w:tcPr>
            <w:tcW w:w="1123"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5,59</w:t>
            </w:r>
          </w:p>
        </w:tc>
        <w:tc>
          <w:tcPr>
            <w:tcW w:w="1221"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4,6</w:t>
            </w:r>
          </w:p>
        </w:tc>
      </w:tr>
      <w:tr w:rsidR="00DA75A4" w:rsidRPr="00C61E26" w:rsidTr="00C61E26">
        <w:trPr>
          <w:jc w:val="center"/>
        </w:trPr>
        <w:tc>
          <w:tcPr>
            <w:tcW w:w="1292"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rPr>
                <w:rFonts w:ascii="Times New Roman" w:hAnsi="Times New Roman" w:cs="Times New Roman"/>
                <w:color w:val="000000"/>
                <w:sz w:val="20"/>
                <w:szCs w:val="20"/>
              </w:rPr>
            </w:pPr>
            <w:r w:rsidRPr="00C61E26">
              <w:rPr>
                <w:rFonts w:ascii="Times New Roman" w:hAnsi="Times New Roman" w:cs="Times New Roman"/>
                <w:color w:val="000000"/>
                <w:sz w:val="20"/>
                <w:szCs w:val="20"/>
              </w:rPr>
              <w:t>ДТ-75</w:t>
            </w:r>
          </w:p>
        </w:tc>
        <w:tc>
          <w:tcPr>
            <w:tcW w:w="890"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7</w:t>
            </w:r>
          </w:p>
        </w:tc>
        <w:tc>
          <w:tcPr>
            <w:tcW w:w="982"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58,8</w:t>
            </w:r>
          </w:p>
        </w:tc>
        <w:tc>
          <w:tcPr>
            <w:tcW w:w="1061"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411,6</w:t>
            </w:r>
          </w:p>
        </w:tc>
        <w:tc>
          <w:tcPr>
            <w:tcW w:w="1061"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1,0</w:t>
            </w:r>
          </w:p>
        </w:tc>
        <w:tc>
          <w:tcPr>
            <w:tcW w:w="1192"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7</w:t>
            </w:r>
          </w:p>
        </w:tc>
        <w:tc>
          <w:tcPr>
            <w:tcW w:w="1123"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9,78</w:t>
            </w:r>
          </w:p>
        </w:tc>
        <w:tc>
          <w:tcPr>
            <w:tcW w:w="1221"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12,03</w:t>
            </w:r>
          </w:p>
        </w:tc>
      </w:tr>
      <w:tr w:rsidR="00DA75A4" w:rsidRPr="00C61E26" w:rsidTr="00C61E26">
        <w:trPr>
          <w:jc w:val="center"/>
        </w:trPr>
        <w:tc>
          <w:tcPr>
            <w:tcW w:w="1292"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rPr>
                <w:rFonts w:ascii="Times New Roman" w:hAnsi="Times New Roman" w:cs="Times New Roman"/>
                <w:color w:val="000000"/>
                <w:sz w:val="20"/>
                <w:szCs w:val="20"/>
              </w:rPr>
            </w:pPr>
            <w:r w:rsidRPr="00C61E26">
              <w:rPr>
                <w:rFonts w:ascii="Times New Roman" w:hAnsi="Times New Roman" w:cs="Times New Roman"/>
                <w:color w:val="000000"/>
                <w:sz w:val="20"/>
                <w:szCs w:val="20"/>
              </w:rPr>
              <w:t>Итого гусенич.</w:t>
            </w:r>
          </w:p>
        </w:tc>
        <w:tc>
          <w:tcPr>
            <w:tcW w:w="890"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13</w:t>
            </w:r>
          </w:p>
        </w:tc>
        <w:tc>
          <w:tcPr>
            <w:tcW w:w="982"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p>
        </w:tc>
        <w:tc>
          <w:tcPr>
            <w:tcW w:w="1061"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lang w:val="en-US"/>
              </w:rPr>
            </w:pPr>
            <w:r w:rsidRPr="00C61E26">
              <w:rPr>
                <w:rFonts w:ascii="Times New Roman" w:hAnsi="Times New Roman" w:cs="Times New Roman"/>
                <w:color w:val="000000"/>
                <w:sz w:val="20"/>
                <w:szCs w:val="20"/>
                <w:lang w:val="en-US"/>
              </w:rPr>
              <w:t>1087</w:t>
            </w:r>
          </w:p>
        </w:tc>
        <w:tc>
          <w:tcPr>
            <w:tcW w:w="1061"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p>
        </w:tc>
        <w:tc>
          <w:tcPr>
            <w:tcW w:w="1192"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lang w:val="en-US"/>
              </w:rPr>
              <w:t>16</w:t>
            </w:r>
            <w:r w:rsidRPr="00C61E26">
              <w:rPr>
                <w:rFonts w:ascii="Times New Roman" w:hAnsi="Times New Roman" w:cs="Times New Roman"/>
                <w:color w:val="000000"/>
                <w:sz w:val="20"/>
                <w:szCs w:val="20"/>
              </w:rPr>
              <w:t>,28</w:t>
            </w:r>
          </w:p>
        </w:tc>
        <w:tc>
          <w:tcPr>
            <w:tcW w:w="1123"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25,82</w:t>
            </w:r>
          </w:p>
        </w:tc>
        <w:tc>
          <w:tcPr>
            <w:tcW w:w="1221"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27,97</w:t>
            </w:r>
          </w:p>
        </w:tc>
      </w:tr>
      <w:tr w:rsidR="00DA75A4" w:rsidRPr="00C61E26" w:rsidTr="00C61E26">
        <w:trPr>
          <w:jc w:val="center"/>
        </w:trPr>
        <w:tc>
          <w:tcPr>
            <w:tcW w:w="8822" w:type="dxa"/>
            <w:gridSpan w:val="8"/>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Колесных</w:t>
            </w:r>
          </w:p>
        </w:tc>
      </w:tr>
      <w:tr w:rsidR="00DA75A4" w:rsidRPr="00C61E26" w:rsidTr="00C61E26">
        <w:trPr>
          <w:jc w:val="center"/>
        </w:trPr>
        <w:tc>
          <w:tcPr>
            <w:tcW w:w="1292" w:type="dxa"/>
            <w:shd w:val="clear" w:color="auto" w:fill="auto"/>
            <w:vAlign w:val="center"/>
          </w:tcPr>
          <w:p w:rsidR="00DA75A4" w:rsidRPr="00C61E26" w:rsidRDefault="00DA75A4" w:rsidP="00C61E26">
            <w:pPr>
              <w:pStyle w:val="3"/>
              <w:keepNext w:val="0"/>
              <w:widowControl w:val="0"/>
              <w:tabs>
                <w:tab w:val="center" w:pos="4153"/>
                <w:tab w:val="right" w:pos="8306"/>
              </w:tabs>
              <w:suppressAutoHyphens/>
              <w:spacing w:line="360" w:lineRule="auto"/>
              <w:jc w:val="left"/>
              <w:rPr>
                <w:color w:val="000000"/>
                <w:sz w:val="20"/>
                <w:szCs w:val="20"/>
              </w:rPr>
            </w:pPr>
            <w:r w:rsidRPr="00C61E26">
              <w:rPr>
                <w:color w:val="000000"/>
                <w:sz w:val="20"/>
                <w:szCs w:val="20"/>
              </w:rPr>
              <w:t>К-700</w:t>
            </w:r>
          </w:p>
        </w:tc>
        <w:tc>
          <w:tcPr>
            <w:tcW w:w="890"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3</w:t>
            </w:r>
          </w:p>
        </w:tc>
        <w:tc>
          <w:tcPr>
            <w:tcW w:w="982" w:type="dxa"/>
            <w:shd w:val="clear" w:color="auto" w:fill="auto"/>
            <w:vAlign w:val="center"/>
          </w:tcPr>
          <w:p w:rsidR="00DA75A4" w:rsidRPr="00C61E26" w:rsidRDefault="00DA75A4" w:rsidP="00C61E26">
            <w:pPr>
              <w:pStyle w:val="3"/>
              <w:keepNext w:val="0"/>
              <w:widowControl w:val="0"/>
              <w:tabs>
                <w:tab w:val="center" w:pos="4153"/>
                <w:tab w:val="right" w:pos="8306"/>
              </w:tabs>
              <w:suppressAutoHyphens/>
              <w:spacing w:line="360" w:lineRule="auto"/>
              <w:jc w:val="center"/>
              <w:rPr>
                <w:color w:val="000000"/>
                <w:sz w:val="20"/>
                <w:szCs w:val="20"/>
              </w:rPr>
            </w:pPr>
            <w:r w:rsidRPr="00C61E26">
              <w:rPr>
                <w:color w:val="000000"/>
                <w:sz w:val="20"/>
                <w:szCs w:val="20"/>
              </w:rPr>
              <w:t>198,6</w:t>
            </w:r>
          </w:p>
        </w:tc>
        <w:tc>
          <w:tcPr>
            <w:tcW w:w="1061"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595,8</w:t>
            </w:r>
          </w:p>
        </w:tc>
        <w:tc>
          <w:tcPr>
            <w:tcW w:w="1061" w:type="dxa"/>
            <w:shd w:val="clear" w:color="auto" w:fill="auto"/>
            <w:vAlign w:val="center"/>
          </w:tcPr>
          <w:p w:rsidR="00DA75A4" w:rsidRPr="00C61E26" w:rsidRDefault="00DA75A4" w:rsidP="00C61E26">
            <w:pPr>
              <w:pStyle w:val="3"/>
              <w:keepNext w:val="0"/>
              <w:widowControl w:val="0"/>
              <w:tabs>
                <w:tab w:val="center" w:pos="4153"/>
                <w:tab w:val="right" w:pos="8306"/>
              </w:tabs>
              <w:suppressAutoHyphens/>
              <w:spacing w:line="360" w:lineRule="auto"/>
              <w:jc w:val="center"/>
              <w:rPr>
                <w:color w:val="000000"/>
                <w:sz w:val="20"/>
                <w:szCs w:val="20"/>
              </w:rPr>
            </w:pPr>
            <w:r w:rsidRPr="00C61E26">
              <w:rPr>
                <w:color w:val="000000"/>
                <w:sz w:val="20"/>
                <w:szCs w:val="20"/>
              </w:rPr>
              <w:t>2,7</w:t>
            </w:r>
          </w:p>
        </w:tc>
        <w:tc>
          <w:tcPr>
            <w:tcW w:w="1192"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8,1</w:t>
            </w:r>
          </w:p>
        </w:tc>
        <w:tc>
          <w:tcPr>
            <w:tcW w:w="1123"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14,16</w:t>
            </w:r>
          </w:p>
        </w:tc>
        <w:tc>
          <w:tcPr>
            <w:tcW w:w="1221"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13,92</w:t>
            </w:r>
          </w:p>
        </w:tc>
      </w:tr>
      <w:tr w:rsidR="00DA75A4" w:rsidRPr="00C61E26" w:rsidTr="00C61E26">
        <w:trPr>
          <w:jc w:val="center"/>
        </w:trPr>
        <w:tc>
          <w:tcPr>
            <w:tcW w:w="1292"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rPr>
                <w:rFonts w:ascii="Times New Roman" w:hAnsi="Times New Roman" w:cs="Times New Roman"/>
                <w:color w:val="000000"/>
                <w:sz w:val="20"/>
                <w:szCs w:val="20"/>
              </w:rPr>
            </w:pPr>
            <w:r w:rsidRPr="00C61E26">
              <w:rPr>
                <w:rFonts w:ascii="Times New Roman" w:hAnsi="Times New Roman" w:cs="Times New Roman"/>
                <w:color w:val="000000"/>
                <w:sz w:val="20"/>
                <w:szCs w:val="20"/>
              </w:rPr>
              <w:t>Т-150К</w:t>
            </w:r>
          </w:p>
        </w:tc>
        <w:tc>
          <w:tcPr>
            <w:tcW w:w="890"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8</w:t>
            </w:r>
          </w:p>
        </w:tc>
        <w:tc>
          <w:tcPr>
            <w:tcW w:w="982"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121,5</w:t>
            </w:r>
          </w:p>
        </w:tc>
        <w:tc>
          <w:tcPr>
            <w:tcW w:w="1061"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972</w:t>
            </w:r>
          </w:p>
        </w:tc>
        <w:tc>
          <w:tcPr>
            <w:tcW w:w="1061"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1,65</w:t>
            </w:r>
          </w:p>
        </w:tc>
        <w:tc>
          <w:tcPr>
            <w:tcW w:w="1192"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13,2</w:t>
            </w:r>
          </w:p>
        </w:tc>
        <w:tc>
          <w:tcPr>
            <w:tcW w:w="1123"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23,17</w:t>
            </w:r>
          </w:p>
        </w:tc>
        <w:tc>
          <w:tcPr>
            <w:tcW w:w="1221"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22,68</w:t>
            </w:r>
          </w:p>
        </w:tc>
      </w:tr>
      <w:tr w:rsidR="00DA75A4" w:rsidRPr="00C61E26" w:rsidTr="00C61E26">
        <w:trPr>
          <w:jc w:val="center"/>
        </w:trPr>
        <w:tc>
          <w:tcPr>
            <w:tcW w:w="1292"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rPr>
                <w:rFonts w:ascii="Times New Roman" w:hAnsi="Times New Roman" w:cs="Times New Roman"/>
                <w:color w:val="000000"/>
                <w:sz w:val="20"/>
                <w:szCs w:val="20"/>
              </w:rPr>
            </w:pPr>
            <w:r w:rsidRPr="00C61E26">
              <w:rPr>
                <w:rFonts w:ascii="Times New Roman" w:hAnsi="Times New Roman" w:cs="Times New Roman"/>
                <w:color w:val="000000"/>
                <w:sz w:val="20"/>
                <w:szCs w:val="20"/>
              </w:rPr>
              <w:t>МТЗ-80</w:t>
            </w:r>
          </w:p>
        </w:tc>
        <w:tc>
          <w:tcPr>
            <w:tcW w:w="890"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12</w:t>
            </w:r>
          </w:p>
        </w:tc>
        <w:tc>
          <w:tcPr>
            <w:tcW w:w="982"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55,2</w:t>
            </w:r>
          </w:p>
        </w:tc>
        <w:tc>
          <w:tcPr>
            <w:tcW w:w="1061"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662,4</w:t>
            </w:r>
          </w:p>
        </w:tc>
        <w:tc>
          <w:tcPr>
            <w:tcW w:w="1061"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0,70</w:t>
            </w:r>
          </w:p>
        </w:tc>
        <w:tc>
          <w:tcPr>
            <w:tcW w:w="1192"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8,4</w:t>
            </w:r>
          </w:p>
        </w:tc>
        <w:tc>
          <w:tcPr>
            <w:tcW w:w="1123"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15,74</w:t>
            </w:r>
          </w:p>
        </w:tc>
        <w:tc>
          <w:tcPr>
            <w:tcW w:w="1221"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14,43</w:t>
            </w:r>
          </w:p>
        </w:tc>
      </w:tr>
      <w:tr w:rsidR="00DA75A4" w:rsidRPr="00C61E26" w:rsidTr="00C61E26">
        <w:trPr>
          <w:jc w:val="center"/>
        </w:trPr>
        <w:tc>
          <w:tcPr>
            <w:tcW w:w="1292"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rPr>
                <w:rFonts w:ascii="Times New Roman" w:hAnsi="Times New Roman" w:cs="Times New Roman"/>
                <w:color w:val="000000"/>
                <w:sz w:val="20"/>
                <w:szCs w:val="20"/>
              </w:rPr>
            </w:pPr>
            <w:r w:rsidRPr="00C61E26">
              <w:rPr>
                <w:rFonts w:ascii="Times New Roman" w:hAnsi="Times New Roman" w:cs="Times New Roman"/>
                <w:color w:val="000000"/>
                <w:sz w:val="20"/>
                <w:szCs w:val="20"/>
              </w:rPr>
              <w:t>ЮМЗ-6</w:t>
            </w:r>
          </w:p>
        </w:tc>
        <w:tc>
          <w:tcPr>
            <w:tcW w:w="890"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16</w:t>
            </w:r>
          </w:p>
        </w:tc>
        <w:tc>
          <w:tcPr>
            <w:tcW w:w="982"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44,1</w:t>
            </w:r>
          </w:p>
        </w:tc>
        <w:tc>
          <w:tcPr>
            <w:tcW w:w="1061"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705,6</w:t>
            </w:r>
          </w:p>
        </w:tc>
        <w:tc>
          <w:tcPr>
            <w:tcW w:w="1061"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0,60</w:t>
            </w:r>
          </w:p>
        </w:tc>
        <w:tc>
          <w:tcPr>
            <w:tcW w:w="1192"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9,6</w:t>
            </w:r>
          </w:p>
        </w:tc>
        <w:tc>
          <w:tcPr>
            <w:tcW w:w="1123"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16,77</w:t>
            </w:r>
          </w:p>
        </w:tc>
        <w:tc>
          <w:tcPr>
            <w:tcW w:w="1221"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16,5</w:t>
            </w:r>
          </w:p>
        </w:tc>
      </w:tr>
      <w:tr w:rsidR="00DA75A4" w:rsidRPr="00C61E26" w:rsidTr="00C61E26">
        <w:trPr>
          <w:jc w:val="center"/>
        </w:trPr>
        <w:tc>
          <w:tcPr>
            <w:tcW w:w="1292"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rPr>
                <w:rFonts w:ascii="Times New Roman" w:hAnsi="Times New Roman" w:cs="Times New Roman"/>
                <w:color w:val="000000"/>
                <w:sz w:val="20"/>
                <w:szCs w:val="20"/>
              </w:rPr>
            </w:pPr>
            <w:r w:rsidRPr="00C61E26">
              <w:rPr>
                <w:rFonts w:ascii="Times New Roman" w:hAnsi="Times New Roman" w:cs="Times New Roman"/>
                <w:color w:val="000000"/>
                <w:sz w:val="20"/>
                <w:szCs w:val="20"/>
              </w:rPr>
              <w:t>Т-40</w:t>
            </w:r>
          </w:p>
        </w:tc>
        <w:tc>
          <w:tcPr>
            <w:tcW w:w="890"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4</w:t>
            </w:r>
          </w:p>
        </w:tc>
        <w:tc>
          <w:tcPr>
            <w:tcW w:w="982"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36,8</w:t>
            </w:r>
          </w:p>
        </w:tc>
        <w:tc>
          <w:tcPr>
            <w:tcW w:w="1061"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147,2</w:t>
            </w:r>
          </w:p>
        </w:tc>
        <w:tc>
          <w:tcPr>
            <w:tcW w:w="1061"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0,50</w:t>
            </w:r>
          </w:p>
        </w:tc>
        <w:tc>
          <w:tcPr>
            <w:tcW w:w="1192"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2,0</w:t>
            </w:r>
          </w:p>
        </w:tc>
        <w:tc>
          <w:tcPr>
            <w:tcW w:w="1123"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3,49</w:t>
            </w:r>
          </w:p>
        </w:tc>
        <w:tc>
          <w:tcPr>
            <w:tcW w:w="1221"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3,43</w:t>
            </w:r>
          </w:p>
        </w:tc>
      </w:tr>
      <w:tr w:rsidR="00DA75A4" w:rsidRPr="00C61E26" w:rsidTr="00C61E26">
        <w:trPr>
          <w:jc w:val="center"/>
        </w:trPr>
        <w:tc>
          <w:tcPr>
            <w:tcW w:w="1292"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rPr>
                <w:rFonts w:ascii="Times New Roman" w:hAnsi="Times New Roman" w:cs="Times New Roman"/>
                <w:color w:val="000000"/>
                <w:sz w:val="20"/>
                <w:szCs w:val="20"/>
              </w:rPr>
            </w:pPr>
            <w:r w:rsidRPr="00C61E26">
              <w:rPr>
                <w:rFonts w:ascii="Times New Roman" w:hAnsi="Times New Roman" w:cs="Times New Roman"/>
                <w:color w:val="000000"/>
                <w:sz w:val="20"/>
                <w:szCs w:val="20"/>
              </w:rPr>
              <w:t>Т-25</w:t>
            </w:r>
          </w:p>
        </w:tc>
        <w:tc>
          <w:tcPr>
            <w:tcW w:w="890"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2</w:t>
            </w:r>
          </w:p>
        </w:tc>
        <w:tc>
          <w:tcPr>
            <w:tcW w:w="982"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18,4</w:t>
            </w:r>
          </w:p>
        </w:tc>
        <w:tc>
          <w:tcPr>
            <w:tcW w:w="1061"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36,8</w:t>
            </w:r>
          </w:p>
        </w:tc>
        <w:tc>
          <w:tcPr>
            <w:tcW w:w="1061"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0,30</w:t>
            </w:r>
          </w:p>
        </w:tc>
        <w:tc>
          <w:tcPr>
            <w:tcW w:w="1192"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0,6</w:t>
            </w:r>
          </w:p>
        </w:tc>
        <w:tc>
          <w:tcPr>
            <w:tcW w:w="1123"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0,87</w:t>
            </w:r>
          </w:p>
        </w:tc>
        <w:tc>
          <w:tcPr>
            <w:tcW w:w="1221"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1,03</w:t>
            </w:r>
          </w:p>
        </w:tc>
      </w:tr>
      <w:tr w:rsidR="00DA75A4" w:rsidRPr="00C61E26" w:rsidTr="00C61E26">
        <w:trPr>
          <w:jc w:val="center"/>
        </w:trPr>
        <w:tc>
          <w:tcPr>
            <w:tcW w:w="1292"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rPr>
                <w:rFonts w:ascii="Times New Roman" w:hAnsi="Times New Roman" w:cs="Times New Roman"/>
                <w:color w:val="000000"/>
                <w:sz w:val="20"/>
                <w:szCs w:val="20"/>
              </w:rPr>
            </w:pPr>
            <w:r w:rsidRPr="00C61E26">
              <w:rPr>
                <w:rFonts w:ascii="Times New Roman" w:hAnsi="Times New Roman" w:cs="Times New Roman"/>
                <w:color w:val="000000"/>
                <w:sz w:val="20"/>
                <w:szCs w:val="20"/>
              </w:rPr>
              <w:t>Итого колесных</w:t>
            </w:r>
          </w:p>
        </w:tc>
        <w:tc>
          <w:tcPr>
            <w:tcW w:w="890"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45</w:t>
            </w:r>
          </w:p>
        </w:tc>
        <w:tc>
          <w:tcPr>
            <w:tcW w:w="982"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p>
        </w:tc>
        <w:tc>
          <w:tcPr>
            <w:tcW w:w="1061"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3119,8</w:t>
            </w:r>
          </w:p>
        </w:tc>
        <w:tc>
          <w:tcPr>
            <w:tcW w:w="1061"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p>
        </w:tc>
        <w:tc>
          <w:tcPr>
            <w:tcW w:w="1192"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41,9</w:t>
            </w:r>
          </w:p>
        </w:tc>
        <w:tc>
          <w:tcPr>
            <w:tcW w:w="1123"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74,2</w:t>
            </w:r>
          </w:p>
        </w:tc>
        <w:tc>
          <w:tcPr>
            <w:tcW w:w="1221"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71,99</w:t>
            </w:r>
          </w:p>
        </w:tc>
      </w:tr>
      <w:tr w:rsidR="00DA75A4" w:rsidRPr="00C61E26" w:rsidTr="00C61E26">
        <w:trPr>
          <w:jc w:val="center"/>
        </w:trPr>
        <w:tc>
          <w:tcPr>
            <w:tcW w:w="1292"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rPr>
                <w:rFonts w:ascii="Times New Roman" w:hAnsi="Times New Roman" w:cs="Times New Roman"/>
                <w:color w:val="000000"/>
                <w:sz w:val="20"/>
                <w:szCs w:val="20"/>
              </w:rPr>
            </w:pPr>
            <w:r w:rsidRPr="00C61E26">
              <w:rPr>
                <w:rFonts w:ascii="Times New Roman" w:hAnsi="Times New Roman" w:cs="Times New Roman"/>
                <w:color w:val="000000"/>
                <w:sz w:val="20"/>
                <w:szCs w:val="20"/>
              </w:rPr>
              <w:t>ВСЕГО</w:t>
            </w:r>
          </w:p>
        </w:tc>
        <w:tc>
          <w:tcPr>
            <w:tcW w:w="890"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58</w:t>
            </w:r>
          </w:p>
        </w:tc>
        <w:tc>
          <w:tcPr>
            <w:tcW w:w="982"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p>
        </w:tc>
        <w:tc>
          <w:tcPr>
            <w:tcW w:w="1061"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4206,8</w:t>
            </w:r>
          </w:p>
        </w:tc>
        <w:tc>
          <w:tcPr>
            <w:tcW w:w="1061"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p>
        </w:tc>
        <w:tc>
          <w:tcPr>
            <w:tcW w:w="1192"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58.18</w:t>
            </w:r>
          </w:p>
        </w:tc>
        <w:tc>
          <w:tcPr>
            <w:tcW w:w="1123"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100%</w:t>
            </w:r>
          </w:p>
        </w:tc>
        <w:tc>
          <w:tcPr>
            <w:tcW w:w="1221" w:type="dxa"/>
            <w:shd w:val="clear" w:color="auto" w:fill="auto"/>
            <w:vAlign w:val="center"/>
          </w:tcPr>
          <w:p w:rsidR="00DA75A4" w:rsidRPr="00C61E26" w:rsidRDefault="00DA75A4" w:rsidP="00C61E26">
            <w:pPr>
              <w:widowControl w:val="0"/>
              <w:tabs>
                <w:tab w:val="center" w:pos="4153"/>
                <w:tab w:val="right" w:pos="8306"/>
              </w:tabs>
              <w:suppressAutoHyphens/>
              <w:spacing w:after="0" w:line="360" w:lineRule="auto"/>
              <w:jc w:val="center"/>
              <w:rPr>
                <w:rFonts w:ascii="Times New Roman" w:hAnsi="Times New Roman" w:cs="Times New Roman"/>
                <w:color w:val="000000"/>
                <w:sz w:val="20"/>
                <w:szCs w:val="20"/>
              </w:rPr>
            </w:pPr>
            <w:r w:rsidRPr="00C61E26">
              <w:rPr>
                <w:rFonts w:ascii="Times New Roman" w:hAnsi="Times New Roman" w:cs="Times New Roman"/>
                <w:color w:val="000000"/>
                <w:sz w:val="20"/>
                <w:szCs w:val="20"/>
              </w:rPr>
              <w:t>100%</w:t>
            </w:r>
          </w:p>
        </w:tc>
      </w:tr>
    </w:tbl>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p>
    <w:p w:rsidR="0030198F"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 xml:space="preserve">Анализируя данные по составу и структуре тракторного парка КСП </w:t>
      </w:r>
      <w:r w:rsidR="0030198F" w:rsidRPr="0030198F">
        <w:rPr>
          <w:rFonts w:ascii="Times New Roman" w:hAnsi="Times New Roman" w:cs="Times New Roman"/>
          <w:sz w:val="28"/>
          <w:szCs w:val="28"/>
        </w:rPr>
        <w:t>"</w:t>
      </w:r>
      <w:r w:rsidRPr="0030198F">
        <w:rPr>
          <w:rFonts w:ascii="Times New Roman" w:hAnsi="Times New Roman" w:cs="Times New Roman"/>
          <w:sz w:val="28"/>
          <w:szCs w:val="28"/>
        </w:rPr>
        <w:t>Радуга</w:t>
      </w:r>
      <w:r w:rsidR="0030198F" w:rsidRPr="0030198F">
        <w:rPr>
          <w:rFonts w:ascii="Times New Roman" w:hAnsi="Times New Roman" w:cs="Times New Roman"/>
          <w:sz w:val="28"/>
          <w:szCs w:val="28"/>
        </w:rPr>
        <w:t>"</w:t>
      </w:r>
      <w:r w:rsidRPr="0030198F">
        <w:rPr>
          <w:rFonts w:ascii="Times New Roman" w:hAnsi="Times New Roman" w:cs="Times New Roman"/>
          <w:sz w:val="28"/>
          <w:szCs w:val="28"/>
        </w:rPr>
        <w:t xml:space="preserve"> можно отметить, что в хозяйстве имеется достаточное количество энергонасыщенных тракторов все марок и классов.</w:t>
      </w: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 xml:space="preserve">Таблица 2.6 – Анализ </w:t>
      </w:r>
      <w:r w:rsidR="00894445">
        <w:rPr>
          <w:rFonts w:ascii="Times New Roman" w:hAnsi="Times New Roman" w:cs="Times New Roman"/>
          <w:sz w:val="28"/>
          <w:szCs w:val="28"/>
        </w:rPr>
        <w:t>показателей машиноиспользования</w:t>
      </w:r>
    </w:p>
    <w:tbl>
      <w:tblPr>
        <w:tblW w:w="88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776"/>
        <w:gridCol w:w="794"/>
        <w:gridCol w:w="746"/>
        <w:gridCol w:w="1894"/>
      </w:tblGrid>
      <w:tr w:rsidR="00DA75A4" w:rsidRPr="00C61E26" w:rsidTr="00C61E26">
        <w:trPr>
          <w:jc w:val="center"/>
        </w:trPr>
        <w:tc>
          <w:tcPr>
            <w:tcW w:w="4621" w:type="dxa"/>
            <w:shd w:val="clear" w:color="auto" w:fill="auto"/>
            <w:vAlign w:val="center"/>
          </w:tcPr>
          <w:p w:rsidR="00DA75A4" w:rsidRPr="00C61E26" w:rsidRDefault="00DA75A4" w:rsidP="00C61E26">
            <w:pPr>
              <w:pStyle w:val="2"/>
              <w:keepNext w:val="0"/>
              <w:widowControl w:val="0"/>
              <w:suppressAutoHyphens/>
              <w:ind w:firstLine="0"/>
              <w:rPr>
                <w:sz w:val="20"/>
                <w:szCs w:val="20"/>
              </w:rPr>
            </w:pPr>
            <w:r w:rsidRPr="00C61E26">
              <w:rPr>
                <w:sz w:val="20"/>
                <w:szCs w:val="20"/>
              </w:rPr>
              <w:t>Показатели</w:t>
            </w:r>
          </w:p>
        </w:tc>
        <w:tc>
          <w:tcPr>
            <w:tcW w:w="776" w:type="dxa"/>
            <w:shd w:val="clear" w:color="auto" w:fill="auto"/>
            <w:vAlign w:val="center"/>
          </w:tcPr>
          <w:p w:rsidR="00DA75A4" w:rsidRPr="00C61E26" w:rsidRDefault="00DA75A4" w:rsidP="00C61E26">
            <w:pPr>
              <w:pStyle w:val="a7"/>
              <w:pageBreakBefore w:val="0"/>
              <w:widowControl w:val="0"/>
              <w:suppressAutoHyphens/>
              <w:spacing w:after="0"/>
              <w:rPr>
                <w:caps w:val="0"/>
                <w:sz w:val="20"/>
                <w:szCs w:val="20"/>
              </w:rPr>
            </w:pPr>
            <w:r w:rsidRPr="00C61E26">
              <w:rPr>
                <w:caps w:val="0"/>
                <w:sz w:val="20"/>
                <w:szCs w:val="20"/>
              </w:rPr>
              <w:t>2006</w:t>
            </w:r>
          </w:p>
        </w:tc>
        <w:tc>
          <w:tcPr>
            <w:tcW w:w="794"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2007</w:t>
            </w:r>
          </w:p>
        </w:tc>
        <w:tc>
          <w:tcPr>
            <w:tcW w:w="746"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2008</w:t>
            </w:r>
          </w:p>
        </w:tc>
        <w:tc>
          <w:tcPr>
            <w:tcW w:w="1894"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2008.в % к 2006 г.г.</w:t>
            </w:r>
          </w:p>
        </w:tc>
      </w:tr>
      <w:tr w:rsidR="00DA75A4" w:rsidRPr="00C61E26" w:rsidTr="00C61E26">
        <w:trPr>
          <w:jc w:val="center"/>
        </w:trPr>
        <w:tc>
          <w:tcPr>
            <w:tcW w:w="4621" w:type="dxa"/>
            <w:shd w:val="clear" w:color="auto" w:fill="auto"/>
            <w:vAlign w:val="center"/>
          </w:tcPr>
          <w:p w:rsidR="00DA75A4" w:rsidRPr="00C61E26" w:rsidRDefault="00DA75A4" w:rsidP="00C61E26">
            <w:pPr>
              <w:widowControl w:val="0"/>
              <w:suppressAutoHyphens/>
              <w:spacing w:after="0" w:line="360" w:lineRule="auto"/>
              <w:rPr>
                <w:rFonts w:ascii="Times New Roman" w:hAnsi="Times New Roman" w:cs="Times New Roman"/>
                <w:sz w:val="20"/>
                <w:szCs w:val="20"/>
              </w:rPr>
            </w:pPr>
            <w:r w:rsidRPr="00C61E26">
              <w:rPr>
                <w:rFonts w:ascii="Times New Roman" w:hAnsi="Times New Roman" w:cs="Times New Roman"/>
                <w:sz w:val="20"/>
                <w:szCs w:val="20"/>
              </w:rPr>
              <w:t>Производительность условного трактора, усл. га:</w:t>
            </w:r>
          </w:p>
          <w:p w:rsidR="00DA75A4" w:rsidRPr="00C61E26" w:rsidRDefault="00DA75A4" w:rsidP="00C61E26">
            <w:pPr>
              <w:widowControl w:val="0"/>
              <w:suppressAutoHyphens/>
              <w:spacing w:after="0" w:line="360" w:lineRule="auto"/>
              <w:rPr>
                <w:rFonts w:ascii="Times New Roman" w:hAnsi="Times New Roman" w:cs="Times New Roman"/>
                <w:sz w:val="20"/>
                <w:szCs w:val="20"/>
              </w:rPr>
            </w:pPr>
            <w:r w:rsidRPr="00C61E26">
              <w:rPr>
                <w:rFonts w:ascii="Times New Roman" w:hAnsi="Times New Roman" w:cs="Times New Roman"/>
                <w:sz w:val="20"/>
                <w:szCs w:val="20"/>
              </w:rPr>
              <w:t>Годовая</w:t>
            </w:r>
          </w:p>
          <w:p w:rsidR="00DA75A4" w:rsidRPr="00C61E26" w:rsidRDefault="00DA75A4" w:rsidP="00C61E26">
            <w:pPr>
              <w:widowControl w:val="0"/>
              <w:suppressAutoHyphens/>
              <w:spacing w:after="0" w:line="360" w:lineRule="auto"/>
              <w:rPr>
                <w:rFonts w:ascii="Times New Roman" w:hAnsi="Times New Roman" w:cs="Times New Roman"/>
                <w:sz w:val="20"/>
                <w:szCs w:val="20"/>
              </w:rPr>
            </w:pPr>
            <w:r w:rsidRPr="00C61E26">
              <w:rPr>
                <w:rFonts w:ascii="Times New Roman" w:hAnsi="Times New Roman" w:cs="Times New Roman"/>
                <w:sz w:val="20"/>
                <w:szCs w:val="20"/>
              </w:rPr>
              <w:t>Дневная</w:t>
            </w:r>
          </w:p>
          <w:p w:rsidR="00DA75A4" w:rsidRPr="00C61E26" w:rsidRDefault="00DA75A4" w:rsidP="00C61E26">
            <w:pPr>
              <w:widowControl w:val="0"/>
              <w:suppressAutoHyphens/>
              <w:spacing w:after="0" w:line="360" w:lineRule="auto"/>
              <w:rPr>
                <w:rFonts w:ascii="Times New Roman" w:hAnsi="Times New Roman" w:cs="Times New Roman"/>
                <w:sz w:val="20"/>
                <w:szCs w:val="20"/>
              </w:rPr>
            </w:pPr>
            <w:r w:rsidRPr="00C61E26">
              <w:rPr>
                <w:rFonts w:ascii="Times New Roman" w:hAnsi="Times New Roman" w:cs="Times New Roman"/>
                <w:sz w:val="20"/>
                <w:szCs w:val="20"/>
              </w:rPr>
              <w:t>Сменная</w:t>
            </w:r>
          </w:p>
        </w:tc>
        <w:tc>
          <w:tcPr>
            <w:tcW w:w="776"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p>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175,6</w:t>
            </w:r>
          </w:p>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3,7</w:t>
            </w:r>
          </w:p>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2,5</w:t>
            </w:r>
          </w:p>
        </w:tc>
        <w:tc>
          <w:tcPr>
            <w:tcW w:w="794"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p>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158,5</w:t>
            </w:r>
          </w:p>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3,9</w:t>
            </w:r>
          </w:p>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2,8</w:t>
            </w:r>
          </w:p>
        </w:tc>
        <w:tc>
          <w:tcPr>
            <w:tcW w:w="746"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p>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144,4</w:t>
            </w:r>
          </w:p>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4,1</w:t>
            </w:r>
          </w:p>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3,1</w:t>
            </w:r>
          </w:p>
        </w:tc>
        <w:tc>
          <w:tcPr>
            <w:tcW w:w="1894"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p>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82,2</w:t>
            </w:r>
          </w:p>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110,8</w:t>
            </w:r>
          </w:p>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124</w:t>
            </w:r>
          </w:p>
        </w:tc>
      </w:tr>
      <w:tr w:rsidR="00DA75A4" w:rsidRPr="00C61E26" w:rsidTr="00C61E26">
        <w:trPr>
          <w:jc w:val="center"/>
        </w:trPr>
        <w:tc>
          <w:tcPr>
            <w:tcW w:w="4621" w:type="dxa"/>
            <w:shd w:val="clear" w:color="auto" w:fill="auto"/>
            <w:vAlign w:val="center"/>
          </w:tcPr>
          <w:p w:rsidR="00DA75A4" w:rsidRPr="00C61E26" w:rsidRDefault="00DA75A4" w:rsidP="00C61E26">
            <w:pPr>
              <w:widowControl w:val="0"/>
              <w:suppressAutoHyphens/>
              <w:spacing w:after="0" w:line="360" w:lineRule="auto"/>
              <w:rPr>
                <w:rFonts w:ascii="Times New Roman" w:hAnsi="Times New Roman" w:cs="Times New Roman"/>
                <w:sz w:val="20"/>
                <w:szCs w:val="20"/>
              </w:rPr>
            </w:pPr>
            <w:r w:rsidRPr="00C61E26">
              <w:rPr>
                <w:rFonts w:ascii="Times New Roman" w:hAnsi="Times New Roman" w:cs="Times New Roman"/>
                <w:sz w:val="20"/>
                <w:szCs w:val="20"/>
              </w:rPr>
              <w:t>Годовой фонд рабочего времени на трактор:</w:t>
            </w:r>
          </w:p>
          <w:p w:rsidR="00DA75A4" w:rsidRPr="00C61E26" w:rsidRDefault="00DA75A4" w:rsidP="00C61E26">
            <w:pPr>
              <w:widowControl w:val="0"/>
              <w:suppressAutoHyphens/>
              <w:spacing w:after="0" w:line="360" w:lineRule="auto"/>
              <w:rPr>
                <w:rFonts w:ascii="Times New Roman" w:hAnsi="Times New Roman" w:cs="Times New Roman"/>
                <w:sz w:val="20"/>
                <w:szCs w:val="20"/>
              </w:rPr>
            </w:pPr>
            <w:r w:rsidRPr="00C61E26">
              <w:rPr>
                <w:rFonts w:ascii="Times New Roman" w:hAnsi="Times New Roman" w:cs="Times New Roman"/>
                <w:sz w:val="20"/>
                <w:szCs w:val="20"/>
              </w:rPr>
              <w:t>Тракторо-дней</w:t>
            </w:r>
          </w:p>
          <w:p w:rsidR="00DA75A4" w:rsidRPr="00C61E26" w:rsidRDefault="00DA75A4" w:rsidP="00C61E26">
            <w:pPr>
              <w:widowControl w:val="0"/>
              <w:suppressAutoHyphens/>
              <w:spacing w:after="0" w:line="360" w:lineRule="auto"/>
              <w:rPr>
                <w:rFonts w:ascii="Times New Roman" w:hAnsi="Times New Roman" w:cs="Times New Roman"/>
                <w:sz w:val="20"/>
                <w:szCs w:val="20"/>
              </w:rPr>
            </w:pPr>
            <w:r w:rsidRPr="00C61E26">
              <w:rPr>
                <w:rFonts w:ascii="Times New Roman" w:hAnsi="Times New Roman" w:cs="Times New Roman"/>
                <w:sz w:val="20"/>
                <w:szCs w:val="20"/>
              </w:rPr>
              <w:t>Тракторо-смены</w:t>
            </w:r>
          </w:p>
        </w:tc>
        <w:tc>
          <w:tcPr>
            <w:tcW w:w="776"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p>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116,1</w:t>
            </w:r>
          </w:p>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122,8</w:t>
            </w:r>
          </w:p>
        </w:tc>
        <w:tc>
          <w:tcPr>
            <w:tcW w:w="794"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p>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123,4</w:t>
            </w:r>
          </w:p>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128,6</w:t>
            </w:r>
          </w:p>
        </w:tc>
        <w:tc>
          <w:tcPr>
            <w:tcW w:w="746"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p>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129,2</w:t>
            </w:r>
          </w:p>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132,9</w:t>
            </w:r>
          </w:p>
        </w:tc>
        <w:tc>
          <w:tcPr>
            <w:tcW w:w="1894"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p>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111,2</w:t>
            </w:r>
          </w:p>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108,2</w:t>
            </w:r>
          </w:p>
        </w:tc>
      </w:tr>
      <w:tr w:rsidR="00DA75A4" w:rsidRPr="00C61E26" w:rsidTr="00C61E26">
        <w:trPr>
          <w:jc w:val="center"/>
        </w:trPr>
        <w:tc>
          <w:tcPr>
            <w:tcW w:w="4621" w:type="dxa"/>
            <w:shd w:val="clear" w:color="auto" w:fill="auto"/>
            <w:vAlign w:val="center"/>
          </w:tcPr>
          <w:p w:rsidR="00DA75A4" w:rsidRPr="00C61E26" w:rsidRDefault="00DA75A4" w:rsidP="00C61E26">
            <w:pPr>
              <w:widowControl w:val="0"/>
              <w:suppressAutoHyphens/>
              <w:spacing w:after="0" w:line="360" w:lineRule="auto"/>
              <w:rPr>
                <w:rFonts w:ascii="Times New Roman" w:hAnsi="Times New Roman" w:cs="Times New Roman"/>
                <w:sz w:val="20"/>
                <w:szCs w:val="20"/>
              </w:rPr>
            </w:pPr>
            <w:r w:rsidRPr="00C61E26">
              <w:rPr>
                <w:rFonts w:ascii="Times New Roman" w:hAnsi="Times New Roman" w:cs="Times New Roman"/>
                <w:sz w:val="20"/>
                <w:szCs w:val="20"/>
              </w:rPr>
              <w:t>Коэффициент сменности</w:t>
            </w:r>
          </w:p>
        </w:tc>
        <w:tc>
          <w:tcPr>
            <w:tcW w:w="776"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0,16</w:t>
            </w:r>
          </w:p>
        </w:tc>
        <w:tc>
          <w:tcPr>
            <w:tcW w:w="794"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0,21</w:t>
            </w:r>
          </w:p>
        </w:tc>
        <w:tc>
          <w:tcPr>
            <w:tcW w:w="746"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0,27</w:t>
            </w:r>
          </w:p>
        </w:tc>
        <w:tc>
          <w:tcPr>
            <w:tcW w:w="1894"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168,7</w:t>
            </w:r>
          </w:p>
        </w:tc>
      </w:tr>
      <w:tr w:rsidR="00DA75A4" w:rsidRPr="00C61E26" w:rsidTr="00C61E26">
        <w:trPr>
          <w:jc w:val="center"/>
        </w:trPr>
        <w:tc>
          <w:tcPr>
            <w:tcW w:w="4621" w:type="dxa"/>
            <w:shd w:val="clear" w:color="auto" w:fill="auto"/>
            <w:vAlign w:val="center"/>
          </w:tcPr>
          <w:p w:rsidR="00DA75A4" w:rsidRPr="00C61E26" w:rsidRDefault="00DA75A4" w:rsidP="00C61E26">
            <w:pPr>
              <w:widowControl w:val="0"/>
              <w:suppressAutoHyphens/>
              <w:spacing w:after="0" w:line="360" w:lineRule="auto"/>
              <w:rPr>
                <w:rFonts w:ascii="Times New Roman" w:hAnsi="Times New Roman" w:cs="Times New Roman"/>
                <w:sz w:val="20"/>
                <w:szCs w:val="20"/>
              </w:rPr>
            </w:pPr>
            <w:r w:rsidRPr="00C61E26">
              <w:rPr>
                <w:rFonts w:ascii="Times New Roman" w:hAnsi="Times New Roman" w:cs="Times New Roman"/>
                <w:sz w:val="20"/>
                <w:szCs w:val="20"/>
              </w:rPr>
              <w:t>Коэффициент интенсивного использования парка</w:t>
            </w:r>
          </w:p>
        </w:tc>
        <w:tc>
          <w:tcPr>
            <w:tcW w:w="776"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0,53</w:t>
            </w:r>
          </w:p>
        </w:tc>
        <w:tc>
          <w:tcPr>
            <w:tcW w:w="794"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0,48</w:t>
            </w:r>
          </w:p>
        </w:tc>
        <w:tc>
          <w:tcPr>
            <w:tcW w:w="746"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0,42</w:t>
            </w:r>
          </w:p>
        </w:tc>
        <w:tc>
          <w:tcPr>
            <w:tcW w:w="1894"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79,2</w:t>
            </w:r>
          </w:p>
        </w:tc>
      </w:tr>
      <w:tr w:rsidR="00DA75A4" w:rsidRPr="00C61E26" w:rsidTr="00C61E26">
        <w:trPr>
          <w:jc w:val="center"/>
        </w:trPr>
        <w:tc>
          <w:tcPr>
            <w:tcW w:w="4621" w:type="dxa"/>
            <w:shd w:val="clear" w:color="auto" w:fill="auto"/>
            <w:vAlign w:val="center"/>
          </w:tcPr>
          <w:p w:rsidR="00DA75A4" w:rsidRPr="00C61E26" w:rsidRDefault="00DA75A4" w:rsidP="00C61E26">
            <w:pPr>
              <w:widowControl w:val="0"/>
              <w:suppressAutoHyphens/>
              <w:spacing w:after="0" w:line="360" w:lineRule="auto"/>
              <w:rPr>
                <w:rFonts w:ascii="Times New Roman" w:hAnsi="Times New Roman" w:cs="Times New Roman"/>
                <w:sz w:val="20"/>
                <w:szCs w:val="20"/>
              </w:rPr>
            </w:pPr>
            <w:r w:rsidRPr="00C61E26">
              <w:rPr>
                <w:rFonts w:ascii="Times New Roman" w:hAnsi="Times New Roman" w:cs="Times New Roman"/>
                <w:sz w:val="20"/>
                <w:szCs w:val="20"/>
              </w:rPr>
              <w:t>Коэффициент экстенсивного использования парка</w:t>
            </w:r>
          </w:p>
        </w:tc>
        <w:tc>
          <w:tcPr>
            <w:tcW w:w="776"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0,5</w:t>
            </w:r>
          </w:p>
        </w:tc>
        <w:tc>
          <w:tcPr>
            <w:tcW w:w="794"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0,46</w:t>
            </w:r>
          </w:p>
        </w:tc>
        <w:tc>
          <w:tcPr>
            <w:tcW w:w="746"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0,41</w:t>
            </w:r>
          </w:p>
        </w:tc>
        <w:tc>
          <w:tcPr>
            <w:tcW w:w="1894"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82</w:t>
            </w:r>
          </w:p>
        </w:tc>
      </w:tr>
      <w:tr w:rsidR="00DA75A4" w:rsidRPr="00C61E26" w:rsidTr="00C61E26">
        <w:trPr>
          <w:jc w:val="center"/>
        </w:trPr>
        <w:tc>
          <w:tcPr>
            <w:tcW w:w="4621" w:type="dxa"/>
            <w:shd w:val="clear" w:color="auto" w:fill="auto"/>
            <w:vAlign w:val="center"/>
          </w:tcPr>
          <w:p w:rsidR="00DA75A4" w:rsidRPr="00C61E26" w:rsidRDefault="00DA75A4" w:rsidP="00C61E26">
            <w:pPr>
              <w:widowControl w:val="0"/>
              <w:suppressAutoHyphens/>
              <w:spacing w:after="0" w:line="360" w:lineRule="auto"/>
              <w:rPr>
                <w:rFonts w:ascii="Times New Roman" w:hAnsi="Times New Roman" w:cs="Times New Roman"/>
                <w:sz w:val="20"/>
                <w:szCs w:val="20"/>
              </w:rPr>
            </w:pPr>
            <w:r w:rsidRPr="00C61E26">
              <w:rPr>
                <w:rFonts w:ascii="Times New Roman" w:hAnsi="Times New Roman" w:cs="Times New Roman"/>
                <w:sz w:val="20"/>
                <w:szCs w:val="20"/>
              </w:rPr>
              <w:t>Уровень выполнения сменных норм выработки, %</w:t>
            </w:r>
          </w:p>
        </w:tc>
        <w:tc>
          <w:tcPr>
            <w:tcW w:w="776"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62,5</w:t>
            </w:r>
          </w:p>
        </w:tc>
        <w:tc>
          <w:tcPr>
            <w:tcW w:w="794"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62,8</w:t>
            </w:r>
          </w:p>
        </w:tc>
        <w:tc>
          <w:tcPr>
            <w:tcW w:w="746"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63,1</w:t>
            </w:r>
          </w:p>
        </w:tc>
        <w:tc>
          <w:tcPr>
            <w:tcW w:w="1894"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100,9</w:t>
            </w:r>
          </w:p>
        </w:tc>
      </w:tr>
    </w:tbl>
    <w:p w:rsidR="00C31315" w:rsidRDefault="00C31315" w:rsidP="0030198F">
      <w:pPr>
        <w:widowControl w:val="0"/>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Из данных таблицы 2.6 видно, что годовая производительность условного трактора в хозяйстве уменьшилась в 2008 г. на 10,3%, дневная выросла на 7%, а сменная - на 13%.</w:t>
      </w:r>
    </w:p>
    <w:p w:rsidR="00DA75A4"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При этом годовой фонд рабочего времени в расчете на 1 трактор в тракторо-днях увеличился на 3%; тракторо-сменах – на 3,3%. Коэффициент сменности хотя и остался меньше единицы, но повысился на 3%. Следует отметить, что коэффициент интенсивного использования парка уменьшился на 7,8% по сравнению с 2006 г., но уровень все же очень высок из-за не высокой сменной производительности. Коэффициент экстенсивного использования парка и без того не высокий, снизился на 3,3%. Не высокий уровень выполнения сменных норм выработки в 2008 г. все же возрос в сравнении с 2006 годом на 0,8%.</w:t>
      </w:r>
    </w:p>
    <w:p w:rsidR="00C31315" w:rsidRPr="0030198F" w:rsidRDefault="00C31315" w:rsidP="0030198F">
      <w:pPr>
        <w:widowControl w:val="0"/>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Таблица 2.7 - Анализ использования комбайнов</w:t>
      </w:r>
    </w:p>
    <w:tbl>
      <w:tblPr>
        <w:tblW w:w="6897" w:type="dxa"/>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6"/>
        <w:gridCol w:w="758"/>
        <w:gridCol w:w="864"/>
        <w:gridCol w:w="788"/>
        <w:gridCol w:w="1251"/>
      </w:tblGrid>
      <w:tr w:rsidR="00C31315" w:rsidRPr="00C61E26" w:rsidTr="00C61E26">
        <w:tc>
          <w:tcPr>
            <w:tcW w:w="3236" w:type="dxa"/>
            <w:vMerge w:val="restart"/>
            <w:shd w:val="clear" w:color="auto" w:fill="auto"/>
            <w:vAlign w:val="center"/>
          </w:tcPr>
          <w:p w:rsidR="00C31315" w:rsidRPr="00C61E26" w:rsidRDefault="00C31315" w:rsidP="00C61E26">
            <w:pPr>
              <w:widowControl w:val="0"/>
              <w:tabs>
                <w:tab w:val="left" w:pos="8647"/>
              </w:tabs>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Показатели</w:t>
            </w:r>
          </w:p>
        </w:tc>
        <w:tc>
          <w:tcPr>
            <w:tcW w:w="2410" w:type="dxa"/>
            <w:gridSpan w:val="3"/>
            <w:shd w:val="clear" w:color="auto" w:fill="auto"/>
            <w:vAlign w:val="center"/>
          </w:tcPr>
          <w:p w:rsidR="00C31315" w:rsidRPr="00C61E26" w:rsidRDefault="00C31315" w:rsidP="00C61E26">
            <w:pPr>
              <w:widowControl w:val="0"/>
              <w:tabs>
                <w:tab w:val="left" w:pos="8647"/>
              </w:tabs>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Годы</w:t>
            </w:r>
          </w:p>
        </w:tc>
        <w:tc>
          <w:tcPr>
            <w:tcW w:w="1251" w:type="dxa"/>
            <w:vMerge w:val="restart"/>
            <w:shd w:val="clear" w:color="auto" w:fill="auto"/>
            <w:vAlign w:val="center"/>
          </w:tcPr>
          <w:p w:rsidR="00C31315" w:rsidRPr="00C61E26" w:rsidRDefault="00C31315" w:rsidP="00C61E26">
            <w:pPr>
              <w:pStyle w:val="a7"/>
              <w:pageBreakBefore w:val="0"/>
              <w:widowControl w:val="0"/>
              <w:tabs>
                <w:tab w:val="left" w:pos="8647"/>
              </w:tabs>
              <w:suppressAutoHyphens/>
              <w:spacing w:after="0"/>
              <w:rPr>
                <w:caps w:val="0"/>
                <w:sz w:val="20"/>
                <w:szCs w:val="20"/>
              </w:rPr>
            </w:pPr>
            <w:r w:rsidRPr="00C61E26">
              <w:rPr>
                <w:caps w:val="0"/>
                <w:sz w:val="20"/>
                <w:szCs w:val="20"/>
              </w:rPr>
              <w:t>2008 в % к 2006 г.г.</w:t>
            </w:r>
          </w:p>
        </w:tc>
      </w:tr>
      <w:tr w:rsidR="00C31315" w:rsidRPr="00C61E26" w:rsidTr="00C61E26">
        <w:tc>
          <w:tcPr>
            <w:tcW w:w="3236" w:type="dxa"/>
            <w:vMerge/>
            <w:shd w:val="clear" w:color="auto" w:fill="auto"/>
            <w:vAlign w:val="center"/>
          </w:tcPr>
          <w:p w:rsidR="00C31315" w:rsidRPr="00C61E26" w:rsidRDefault="00C31315" w:rsidP="00C61E26">
            <w:pPr>
              <w:pStyle w:val="11"/>
              <w:widowControl w:val="0"/>
              <w:suppressAutoHyphens/>
              <w:rPr>
                <w:sz w:val="20"/>
                <w:szCs w:val="20"/>
              </w:rPr>
            </w:pPr>
          </w:p>
        </w:tc>
        <w:tc>
          <w:tcPr>
            <w:tcW w:w="758" w:type="dxa"/>
            <w:shd w:val="clear" w:color="auto" w:fill="auto"/>
            <w:vAlign w:val="center"/>
          </w:tcPr>
          <w:p w:rsidR="00C31315" w:rsidRPr="00C61E26" w:rsidRDefault="00C31315" w:rsidP="00C61E26">
            <w:pPr>
              <w:widowControl w:val="0"/>
              <w:tabs>
                <w:tab w:val="left" w:pos="8647"/>
              </w:tabs>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2006</w:t>
            </w:r>
          </w:p>
        </w:tc>
        <w:tc>
          <w:tcPr>
            <w:tcW w:w="864" w:type="dxa"/>
            <w:shd w:val="clear" w:color="auto" w:fill="auto"/>
            <w:vAlign w:val="center"/>
          </w:tcPr>
          <w:p w:rsidR="00C31315" w:rsidRPr="00C61E26" w:rsidRDefault="00C31315" w:rsidP="00C61E26">
            <w:pPr>
              <w:widowControl w:val="0"/>
              <w:tabs>
                <w:tab w:val="left" w:pos="8647"/>
              </w:tabs>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2007</w:t>
            </w:r>
          </w:p>
        </w:tc>
        <w:tc>
          <w:tcPr>
            <w:tcW w:w="788" w:type="dxa"/>
            <w:shd w:val="clear" w:color="auto" w:fill="auto"/>
            <w:vAlign w:val="center"/>
          </w:tcPr>
          <w:p w:rsidR="00C31315" w:rsidRPr="00C61E26" w:rsidRDefault="00C31315" w:rsidP="00C61E26">
            <w:pPr>
              <w:widowControl w:val="0"/>
              <w:tabs>
                <w:tab w:val="left" w:pos="8647"/>
              </w:tabs>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2008</w:t>
            </w:r>
          </w:p>
        </w:tc>
        <w:tc>
          <w:tcPr>
            <w:tcW w:w="1251" w:type="dxa"/>
            <w:vMerge/>
            <w:shd w:val="clear" w:color="auto" w:fill="auto"/>
            <w:vAlign w:val="center"/>
          </w:tcPr>
          <w:p w:rsidR="00C31315" w:rsidRPr="00C61E26" w:rsidRDefault="00C31315" w:rsidP="00C61E26">
            <w:pPr>
              <w:widowControl w:val="0"/>
              <w:tabs>
                <w:tab w:val="left" w:pos="8647"/>
              </w:tabs>
              <w:suppressAutoHyphens/>
              <w:spacing w:after="0" w:line="360" w:lineRule="auto"/>
              <w:jc w:val="center"/>
              <w:rPr>
                <w:rFonts w:ascii="Times New Roman" w:hAnsi="Times New Roman" w:cs="Times New Roman"/>
                <w:sz w:val="20"/>
                <w:szCs w:val="20"/>
              </w:rPr>
            </w:pPr>
          </w:p>
        </w:tc>
      </w:tr>
      <w:tr w:rsidR="00DA75A4" w:rsidRPr="00C61E26" w:rsidTr="00C61E26">
        <w:tc>
          <w:tcPr>
            <w:tcW w:w="3236"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Обеспеченность комбайнами на 100 га уборочной площади, шт.:</w:t>
            </w:r>
          </w:p>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зерноуборочными</w:t>
            </w:r>
          </w:p>
        </w:tc>
        <w:tc>
          <w:tcPr>
            <w:tcW w:w="758"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0,9</w:t>
            </w:r>
          </w:p>
        </w:tc>
        <w:tc>
          <w:tcPr>
            <w:tcW w:w="864"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0,9</w:t>
            </w:r>
          </w:p>
        </w:tc>
        <w:tc>
          <w:tcPr>
            <w:tcW w:w="788"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0,7</w:t>
            </w:r>
          </w:p>
        </w:tc>
        <w:tc>
          <w:tcPr>
            <w:tcW w:w="1251"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78</w:t>
            </w:r>
          </w:p>
        </w:tc>
      </w:tr>
      <w:tr w:rsidR="00DA75A4" w:rsidRPr="00C61E26" w:rsidTr="00C61E26">
        <w:tc>
          <w:tcPr>
            <w:tcW w:w="3236"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Выработка на 1 комбайн за сезон, га</w:t>
            </w:r>
            <w:r w:rsidR="00C31315" w:rsidRPr="00C61E26">
              <w:rPr>
                <w:rFonts w:ascii="Times New Roman" w:hAnsi="Times New Roman" w:cs="Times New Roman"/>
                <w:sz w:val="20"/>
                <w:szCs w:val="20"/>
              </w:rPr>
              <w:t xml:space="preserve"> </w:t>
            </w:r>
            <w:r w:rsidRPr="00C61E26">
              <w:rPr>
                <w:rFonts w:ascii="Times New Roman" w:hAnsi="Times New Roman" w:cs="Times New Roman"/>
                <w:sz w:val="20"/>
                <w:szCs w:val="20"/>
              </w:rPr>
              <w:t>зерноуборочными</w:t>
            </w:r>
          </w:p>
        </w:tc>
        <w:tc>
          <w:tcPr>
            <w:tcW w:w="758"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262</w:t>
            </w:r>
          </w:p>
        </w:tc>
        <w:tc>
          <w:tcPr>
            <w:tcW w:w="864"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283</w:t>
            </w:r>
          </w:p>
        </w:tc>
        <w:tc>
          <w:tcPr>
            <w:tcW w:w="788"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314</w:t>
            </w:r>
          </w:p>
        </w:tc>
        <w:tc>
          <w:tcPr>
            <w:tcW w:w="1251"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119,8</w:t>
            </w:r>
          </w:p>
        </w:tc>
      </w:tr>
      <w:tr w:rsidR="00DA75A4" w:rsidRPr="00C61E26" w:rsidTr="00C61E26">
        <w:tc>
          <w:tcPr>
            <w:tcW w:w="3236"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 xml:space="preserve">Намолот зерна за сезон на комбайн, т </w:t>
            </w:r>
          </w:p>
        </w:tc>
        <w:tc>
          <w:tcPr>
            <w:tcW w:w="758"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486</w:t>
            </w:r>
          </w:p>
        </w:tc>
        <w:tc>
          <w:tcPr>
            <w:tcW w:w="864"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472</w:t>
            </w:r>
          </w:p>
        </w:tc>
        <w:tc>
          <w:tcPr>
            <w:tcW w:w="788"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458</w:t>
            </w:r>
          </w:p>
        </w:tc>
        <w:tc>
          <w:tcPr>
            <w:tcW w:w="1251"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94,2</w:t>
            </w:r>
          </w:p>
        </w:tc>
      </w:tr>
      <w:tr w:rsidR="00DA75A4" w:rsidRPr="00C61E26" w:rsidTr="00C61E26">
        <w:tc>
          <w:tcPr>
            <w:tcW w:w="3236"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Среднесезонное количество отработанных дней в расчёте на комбайн, дн.</w:t>
            </w:r>
            <w:r w:rsidR="00C31315" w:rsidRPr="00C61E26">
              <w:rPr>
                <w:rFonts w:ascii="Times New Roman" w:hAnsi="Times New Roman" w:cs="Times New Roman"/>
                <w:sz w:val="20"/>
                <w:szCs w:val="20"/>
              </w:rPr>
              <w:t xml:space="preserve"> </w:t>
            </w:r>
            <w:r w:rsidRPr="00C61E26">
              <w:rPr>
                <w:rFonts w:ascii="Times New Roman" w:hAnsi="Times New Roman" w:cs="Times New Roman"/>
                <w:sz w:val="20"/>
                <w:szCs w:val="20"/>
              </w:rPr>
              <w:t>зерноуборочными</w:t>
            </w:r>
          </w:p>
        </w:tc>
        <w:tc>
          <w:tcPr>
            <w:tcW w:w="758"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28</w:t>
            </w:r>
          </w:p>
        </w:tc>
        <w:tc>
          <w:tcPr>
            <w:tcW w:w="864"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29</w:t>
            </w:r>
          </w:p>
        </w:tc>
        <w:tc>
          <w:tcPr>
            <w:tcW w:w="788"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31</w:t>
            </w:r>
          </w:p>
        </w:tc>
        <w:tc>
          <w:tcPr>
            <w:tcW w:w="1251"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110,7</w:t>
            </w:r>
          </w:p>
        </w:tc>
      </w:tr>
      <w:tr w:rsidR="00DA75A4" w:rsidRPr="00C61E26" w:rsidTr="00C61E26">
        <w:tc>
          <w:tcPr>
            <w:tcW w:w="3236"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Сумма затрат на ремонты и ТО</w:t>
            </w:r>
            <w:r w:rsidR="0030198F" w:rsidRPr="00C61E26">
              <w:rPr>
                <w:rFonts w:ascii="Times New Roman" w:hAnsi="Times New Roman" w:cs="Times New Roman"/>
                <w:sz w:val="20"/>
                <w:szCs w:val="20"/>
              </w:rPr>
              <w:t xml:space="preserve"> </w:t>
            </w:r>
            <w:r w:rsidRPr="00C61E26">
              <w:rPr>
                <w:rFonts w:ascii="Times New Roman" w:hAnsi="Times New Roman" w:cs="Times New Roman"/>
                <w:sz w:val="20"/>
                <w:szCs w:val="20"/>
              </w:rPr>
              <w:t>в расчёте на один комбайн, грн.</w:t>
            </w:r>
          </w:p>
        </w:tc>
        <w:tc>
          <w:tcPr>
            <w:tcW w:w="758"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2836</w:t>
            </w:r>
          </w:p>
        </w:tc>
        <w:tc>
          <w:tcPr>
            <w:tcW w:w="864"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3615</w:t>
            </w:r>
          </w:p>
        </w:tc>
        <w:tc>
          <w:tcPr>
            <w:tcW w:w="788"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3760</w:t>
            </w:r>
          </w:p>
        </w:tc>
        <w:tc>
          <w:tcPr>
            <w:tcW w:w="1251"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132,6</w:t>
            </w:r>
          </w:p>
        </w:tc>
      </w:tr>
    </w:tbl>
    <w:p w:rsidR="00DA75A4" w:rsidRPr="0030198F" w:rsidRDefault="00DA75A4" w:rsidP="0030198F">
      <w:pPr>
        <w:pStyle w:val="a7"/>
        <w:pageBreakBefore w:val="0"/>
        <w:widowControl w:val="0"/>
        <w:suppressAutoHyphens/>
        <w:spacing w:after="0"/>
        <w:ind w:firstLine="709"/>
        <w:jc w:val="both"/>
        <w:rPr>
          <w:caps w:val="0"/>
        </w:rPr>
      </w:pPr>
    </w:p>
    <w:p w:rsidR="00C31315" w:rsidRDefault="00DA75A4" w:rsidP="0030198F">
      <w:pPr>
        <w:pStyle w:val="a7"/>
        <w:pageBreakBefore w:val="0"/>
        <w:widowControl w:val="0"/>
        <w:suppressAutoHyphens/>
        <w:spacing w:after="0"/>
        <w:ind w:firstLine="709"/>
        <w:jc w:val="both"/>
        <w:rPr>
          <w:caps w:val="0"/>
        </w:rPr>
      </w:pPr>
      <w:r w:rsidRPr="0030198F">
        <w:rPr>
          <w:caps w:val="0"/>
        </w:rPr>
        <w:t>Из данных таблицы 2.7 видно, что обеспеченность зерноуборочными комбайнами снизилась на 22%.В то же время выработка на 1 комбайн увеличилась, у зерноуборочных – на 19,8%. Сумма затрат на ТО и ремонт значительно увеличилась на 323,6%. Это объясняется тем, что техника устарела морально и физиче</w:t>
      </w:r>
      <w:r w:rsidR="00C31315" w:rsidRPr="0030198F">
        <w:rPr>
          <w:caps w:val="0"/>
        </w:rPr>
        <w:t>ски.</w:t>
      </w:r>
    </w:p>
    <w:p w:rsidR="00DA75A4" w:rsidRDefault="00DA75A4" w:rsidP="0030198F">
      <w:pPr>
        <w:pStyle w:val="a7"/>
        <w:pageBreakBefore w:val="0"/>
        <w:widowControl w:val="0"/>
        <w:suppressAutoHyphens/>
        <w:spacing w:after="0"/>
        <w:ind w:firstLine="709"/>
        <w:jc w:val="both"/>
        <w:rPr>
          <w:caps w:val="0"/>
        </w:rPr>
      </w:pPr>
    </w:p>
    <w:p w:rsidR="00DA75A4" w:rsidRPr="0030198F" w:rsidRDefault="00C31315" w:rsidP="0030198F">
      <w:pPr>
        <w:pStyle w:val="a7"/>
        <w:pageBreakBefore w:val="0"/>
        <w:widowControl w:val="0"/>
        <w:suppressAutoHyphens/>
        <w:spacing w:after="0"/>
        <w:ind w:firstLine="709"/>
        <w:jc w:val="both"/>
        <w:rPr>
          <w:caps w:val="0"/>
        </w:rPr>
      </w:pPr>
      <w:r>
        <w:br w:type="page"/>
      </w:r>
      <w:r w:rsidR="008306B8" w:rsidRPr="0030198F">
        <w:rPr>
          <w:caps w:val="0"/>
        </w:rPr>
        <w:t>Раздел 3. Экон</w:t>
      </w:r>
      <w:r w:rsidR="008306B8">
        <w:rPr>
          <w:caps w:val="0"/>
        </w:rPr>
        <w:t>омическая эффективность проекта</w:t>
      </w: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p>
    <w:p w:rsidR="0030198F"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Экономическая эффективность курсового проекта состоит из экономической эффективности предлагаемой технологии (это экономия горючего, снижение затрат труда, получение дополнительного урожая и т.д.) и экономической эффективности конструкторской разработки, которую мы предлагаем, а она в свою очередь заключается в экономии эксплуатационных затрат на выполнение сельскохозяйственных работ.</w:t>
      </w: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3.1</w:t>
      </w:r>
      <w:r w:rsidR="0030198F" w:rsidRPr="0030198F">
        <w:rPr>
          <w:rFonts w:ascii="Times New Roman" w:hAnsi="Times New Roman" w:cs="Times New Roman"/>
          <w:sz w:val="28"/>
          <w:szCs w:val="28"/>
        </w:rPr>
        <w:t xml:space="preserve"> </w:t>
      </w:r>
      <w:r w:rsidRPr="0030198F">
        <w:rPr>
          <w:rFonts w:ascii="Times New Roman" w:hAnsi="Times New Roman" w:cs="Times New Roman"/>
          <w:sz w:val="28"/>
          <w:szCs w:val="28"/>
        </w:rPr>
        <w:t>Эффективность предла</w:t>
      </w:r>
      <w:r w:rsidR="008306B8">
        <w:rPr>
          <w:rFonts w:ascii="Times New Roman" w:hAnsi="Times New Roman" w:cs="Times New Roman"/>
          <w:sz w:val="28"/>
          <w:szCs w:val="28"/>
        </w:rPr>
        <w:t>гаемой перспективной технологии</w:t>
      </w: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Будем рассчитывать при сложившихся в настоящее время цен на зерно, горюче-смазочные материалы, тарифные ставки механизаторов и на ручные работы.</w:t>
      </w:r>
    </w:p>
    <w:p w:rsidR="0030198F"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При внедрении новой технологии будут сэкономлены трудовые затраты на выполнение сельскохозяйственных работ.</w:t>
      </w: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Экономия по зарплате составит:</w:t>
      </w:r>
    </w:p>
    <w:p w:rsidR="00352A2E" w:rsidRDefault="00352A2E" w:rsidP="0030198F">
      <w:pPr>
        <w:widowControl w:val="0"/>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Э</w:t>
      </w:r>
      <w:r w:rsidRPr="0030198F">
        <w:rPr>
          <w:rFonts w:ascii="Times New Roman" w:hAnsi="Times New Roman" w:cs="Times New Roman"/>
          <w:sz w:val="28"/>
          <w:szCs w:val="28"/>
          <w:vertAlign w:val="subscript"/>
        </w:rPr>
        <w:t>з</w:t>
      </w:r>
      <w:r w:rsidRPr="0030198F">
        <w:rPr>
          <w:rFonts w:ascii="Times New Roman" w:hAnsi="Times New Roman" w:cs="Times New Roman"/>
          <w:sz w:val="28"/>
          <w:szCs w:val="28"/>
        </w:rPr>
        <w:t xml:space="preserve"> = Т</w:t>
      </w:r>
      <w:r w:rsidR="00647D23">
        <w:rPr>
          <w:rFonts w:ascii="Times New Roman" w:hAnsi="Times New Roman" w:cs="Times New Roman"/>
          <w:position w:val="-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0.5pt">
            <v:imagedata r:id="rId7" o:title=""/>
          </v:shape>
        </w:pict>
      </w:r>
      <w:r w:rsidRPr="0030198F">
        <w:rPr>
          <w:rFonts w:ascii="Times New Roman" w:hAnsi="Times New Roman" w:cs="Times New Roman"/>
          <w:sz w:val="28"/>
          <w:szCs w:val="28"/>
        </w:rPr>
        <w:t>Э</w:t>
      </w:r>
      <w:r w:rsidRPr="0030198F">
        <w:rPr>
          <w:rFonts w:ascii="Times New Roman" w:hAnsi="Times New Roman" w:cs="Times New Roman"/>
          <w:sz w:val="28"/>
          <w:szCs w:val="28"/>
          <w:vertAlign w:val="subscript"/>
        </w:rPr>
        <w:t>з.тр</w:t>
      </w:r>
      <w:r w:rsidRPr="0030198F">
        <w:rPr>
          <w:rFonts w:ascii="Times New Roman" w:hAnsi="Times New Roman" w:cs="Times New Roman"/>
          <w:sz w:val="28"/>
          <w:szCs w:val="28"/>
        </w:rPr>
        <w:t xml:space="preserve"> ,</w:t>
      </w:r>
      <w:r w:rsidR="0030198F" w:rsidRPr="0030198F">
        <w:rPr>
          <w:rFonts w:ascii="Times New Roman" w:hAnsi="Times New Roman" w:cs="Times New Roman"/>
          <w:sz w:val="28"/>
          <w:szCs w:val="28"/>
        </w:rPr>
        <w:t xml:space="preserve"> </w:t>
      </w:r>
      <w:r w:rsidRPr="0030198F">
        <w:rPr>
          <w:rFonts w:ascii="Times New Roman" w:hAnsi="Times New Roman" w:cs="Times New Roman"/>
          <w:sz w:val="28"/>
          <w:szCs w:val="28"/>
        </w:rPr>
        <w:t>(3.1)</w:t>
      </w:r>
    </w:p>
    <w:p w:rsidR="00352A2E" w:rsidRDefault="00352A2E" w:rsidP="0030198F">
      <w:pPr>
        <w:widowControl w:val="0"/>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где Э</w:t>
      </w:r>
      <w:r w:rsidRPr="0030198F">
        <w:rPr>
          <w:rFonts w:ascii="Times New Roman" w:hAnsi="Times New Roman" w:cs="Times New Roman"/>
          <w:sz w:val="28"/>
          <w:szCs w:val="28"/>
          <w:vertAlign w:val="subscript"/>
        </w:rPr>
        <w:t>з</w:t>
      </w:r>
      <w:r w:rsidRPr="0030198F">
        <w:rPr>
          <w:rFonts w:ascii="Times New Roman" w:hAnsi="Times New Roman" w:cs="Times New Roman"/>
          <w:sz w:val="28"/>
          <w:szCs w:val="28"/>
        </w:rPr>
        <w:t xml:space="preserve"> – экономия по зарплате, грн;</w:t>
      </w: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Т – тарифная ставка рабочего, грн</w:t>
      </w:r>
    </w:p>
    <w:p w:rsidR="00352A2E" w:rsidRDefault="00352A2E" w:rsidP="0030198F">
      <w:pPr>
        <w:widowControl w:val="0"/>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Т = 8 грн;</w:t>
      </w:r>
    </w:p>
    <w:p w:rsidR="00352A2E" w:rsidRDefault="00352A2E" w:rsidP="0030198F">
      <w:pPr>
        <w:widowControl w:val="0"/>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Э</w:t>
      </w:r>
      <w:r w:rsidRPr="0030198F">
        <w:rPr>
          <w:rFonts w:ascii="Times New Roman" w:hAnsi="Times New Roman" w:cs="Times New Roman"/>
          <w:sz w:val="28"/>
          <w:szCs w:val="28"/>
          <w:vertAlign w:val="subscript"/>
        </w:rPr>
        <w:t>з.тр</w:t>
      </w:r>
      <w:r w:rsidRPr="0030198F">
        <w:rPr>
          <w:rFonts w:ascii="Times New Roman" w:hAnsi="Times New Roman" w:cs="Times New Roman"/>
          <w:sz w:val="28"/>
          <w:szCs w:val="28"/>
        </w:rPr>
        <w:t xml:space="preserve"> – экономия трудовых затрат, чел-ч.</w:t>
      </w:r>
    </w:p>
    <w:p w:rsidR="00352A2E" w:rsidRDefault="00352A2E" w:rsidP="0030198F">
      <w:pPr>
        <w:widowControl w:val="0"/>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Э</w:t>
      </w:r>
      <w:r w:rsidRPr="0030198F">
        <w:rPr>
          <w:rFonts w:ascii="Times New Roman" w:hAnsi="Times New Roman" w:cs="Times New Roman"/>
          <w:sz w:val="28"/>
          <w:szCs w:val="28"/>
          <w:vertAlign w:val="subscript"/>
        </w:rPr>
        <w:t>з.тр</w:t>
      </w:r>
      <w:r w:rsidRPr="0030198F">
        <w:rPr>
          <w:rFonts w:ascii="Times New Roman" w:hAnsi="Times New Roman" w:cs="Times New Roman"/>
          <w:sz w:val="28"/>
          <w:szCs w:val="28"/>
        </w:rPr>
        <w:t xml:space="preserve"> = З</w:t>
      </w:r>
      <w:r w:rsidRPr="0030198F">
        <w:rPr>
          <w:rFonts w:ascii="Times New Roman" w:hAnsi="Times New Roman" w:cs="Times New Roman"/>
          <w:sz w:val="28"/>
          <w:szCs w:val="28"/>
          <w:vertAlign w:val="subscript"/>
        </w:rPr>
        <w:t>сущ</w:t>
      </w:r>
      <w:r w:rsidRPr="0030198F">
        <w:rPr>
          <w:rFonts w:ascii="Times New Roman" w:hAnsi="Times New Roman" w:cs="Times New Roman"/>
          <w:sz w:val="28"/>
          <w:szCs w:val="28"/>
        </w:rPr>
        <w:t xml:space="preserve"> – З</w:t>
      </w:r>
      <w:r w:rsidRPr="0030198F">
        <w:rPr>
          <w:rFonts w:ascii="Times New Roman" w:hAnsi="Times New Roman" w:cs="Times New Roman"/>
          <w:sz w:val="28"/>
          <w:szCs w:val="28"/>
          <w:vertAlign w:val="subscript"/>
        </w:rPr>
        <w:t>персп</w:t>
      </w:r>
      <w:r w:rsidRPr="0030198F">
        <w:rPr>
          <w:rFonts w:ascii="Times New Roman" w:hAnsi="Times New Roman" w:cs="Times New Roman"/>
          <w:sz w:val="28"/>
          <w:szCs w:val="28"/>
        </w:rPr>
        <w:t xml:space="preserve"> ,</w:t>
      </w:r>
      <w:r w:rsidR="0030198F" w:rsidRPr="0030198F">
        <w:rPr>
          <w:rFonts w:ascii="Times New Roman" w:hAnsi="Times New Roman" w:cs="Times New Roman"/>
          <w:sz w:val="28"/>
          <w:szCs w:val="28"/>
        </w:rPr>
        <w:t xml:space="preserve"> </w:t>
      </w:r>
      <w:r w:rsidRPr="0030198F">
        <w:rPr>
          <w:rFonts w:ascii="Times New Roman" w:hAnsi="Times New Roman" w:cs="Times New Roman"/>
          <w:sz w:val="28"/>
          <w:szCs w:val="28"/>
        </w:rPr>
        <w:t>(3.2)</w:t>
      </w:r>
    </w:p>
    <w:p w:rsidR="00352A2E" w:rsidRDefault="00352A2E" w:rsidP="0030198F">
      <w:pPr>
        <w:widowControl w:val="0"/>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где З</w:t>
      </w:r>
      <w:r w:rsidRPr="0030198F">
        <w:rPr>
          <w:rFonts w:ascii="Times New Roman" w:hAnsi="Times New Roman" w:cs="Times New Roman"/>
          <w:sz w:val="28"/>
          <w:szCs w:val="28"/>
          <w:vertAlign w:val="subscript"/>
        </w:rPr>
        <w:t xml:space="preserve">сущ </w:t>
      </w:r>
      <w:r w:rsidRPr="0030198F">
        <w:rPr>
          <w:rFonts w:ascii="Times New Roman" w:hAnsi="Times New Roman" w:cs="Times New Roman"/>
          <w:sz w:val="28"/>
          <w:szCs w:val="28"/>
        </w:rPr>
        <w:t>– общие затраты по существующей технологии на площади 100га, чел-ч</w:t>
      </w:r>
      <w:r w:rsidR="00352A2E" w:rsidRPr="00352A2E">
        <w:rPr>
          <w:rFonts w:ascii="Times New Roman" w:hAnsi="Times New Roman" w:cs="Times New Roman"/>
          <w:sz w:val="28"/>
          <w:szCs w:val="28"/>
        </w:rPr>
        <w:t xml:space="preserve"> </w:t>
      </w:r>
      <w:r w:rsidR="00352A2E">
        <w:rPr>
          <w:rFonts w:ascii="Times New Roman" w:hAnsi="Times New Roman" w:cs="Times New Roman"/>
          <w:sz w:val="28"/>
          <w:szCs w:val="28"/>
        </w:rPr>
        <w:t>(</w:t>
      </w:r>
      <w:r w:rsidR="00352A2E" w:rsidRPr="0030198F">
        <w:rPr>
          <w:rFonts w:ascii="Times New Roman" w:hAnsi="Times New Roman" w:cs="Times New Roman"/>
          <w:sz w:val="28"/>
          <w:szCs w:val="28"/>
        </w:rPr>
        <w:t>З</w:t>
      </w:r>
      <w:r w:rsidR="00352A2E" w:rsidRPr="0030198F">
        <w:rPr>
          <w:rFonts w:ascii="Times New Roman" w:hAnsi="Times New Roman" w:cs="Times New Roman"/>
          <w:sz w:val="28"/>
          <w:szCs w:val="28"/>
          <w:vertAlign w:val="subscript"/>
        </w:rPr>
        <w:t>сущ</w:t>
      </w:r>
      <w:r w:rsidR="00352A2E" w:rsidRPr="0030198F">
        <w:rPr>
          <w:rFonts w:ascii="Times New Roman" w:hAnsi="Times New Roman" w:cs="Times New Roman"/>
          <w:sz w:val="28"/>
          <w:szCs w:val="28"/>
        </w:rPr>
        <w:t xml:space="preserve"> = 687</w:t>
      </w:r>
      <w:r w:rsidR="00352A2E">
        <w:rPr>
          <w:rFonts w:ascii="Times New Roman" w:hAnsi="Times New Roman" w:cs="Times New Roman"/>
          <w:sz w:val="28"/>
          <w:szCs w:val="28"/>
        </w:rPr>
        <w:t>,1 чел-ч)</w:t>
      </w:r>
      <w:r w:rsidRPr="0030198F">
        <w:rPr>
          <w:rFonts w:ascii="Times New Roman" w:hAnsi="Times New Roman" w:cs="Times New Roman"/>
          <w:sz w:val="28"/>
          <w:szCs w:val="28"/>
        </w:rPr>
        <w:t>;</w:t>
      </w:r>
    </w:p>
    <w:p w:rsidR="00352A2E" w:rsidRDefault="00352A2E" w:rsidP="0030198F">
      <w:pPr>
        <w:widowControl w:val="0"/>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З</w:t>
      </w:r>
      <w:r w:rsidRPr="0030198F">
        <w:rPr>
          <w:rFonts w:ascii="Times New Roman" w:hAnsi="Times New Roman" w:cs="Times New Roman"/>
          <w:sz w:val="28"/>
          <w:szCs w:val="28"/>
          <w:vertAlign w:val="subscript"/>
        </w:rPr>
        <w:t>персп</w:t>
      </w:r>
      <w:r w:rsidRPr="0030198F">
        <w:rPr>
          <w:rFonts w:ascii="Times New Roman" w:hAnsi="Times New Roman" w:cs="Times New Roman"/>
          <w:sz w:val="28"/>
          <w:szCs w:val="28"/>
        </w:rPr>
        <w:t xml:space="preserve"> – затраты труда по перспективной технологии, чел-ч;</w:t>
      </w:r>
    </w:p>
    <w:p w:rsidR="00352A2E" w:rsidRDefault="00352A2E" w:rsidP="0030198F">
      <w:pPr>
        <w:widowControl w:val="0"/>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З</w:t>
      </w:r>
      <w:r w:rsidRPr="0030198F">
        <w:rPr>
          <w:rFonts w:ascii="Times New Roman" w:hAnsi="Times New Roman" w:cs="Times New Roman"/>
          <w:sz w:val="28"/>
          <w:szCs w:val="28"/>
          <w:vertAlign w:val="subscript"/>
        </w:rPr>
        <w:t>персп</w:t>
      </w:r>
      <w:r w:rsidRPr="0030198F">
        <w:rPr>
          <w:rFonts w:ascii="Times New Roman" w:hAnsi="Times New Roman" w:cs="Times New Roman"/>
          <w:sz w:val="28"/>
          <w:szCs w:val="28"/>
        </w:rPr>
        <w:t xml:space="preserve"> = 335,6 чел-ч;</w:t>
      </w: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Э</w:t>
      </w:r>
      <w:r w:rsidRPr="0030198F">
        <w:rPr>
          <w:rFonts w:ascii="Times New Roman" w:hAnsi="Times New Roman" w:cs="Times New Roman"/>
          <w:sz w:val="28"/>
          <w:szCs w:val="28"/>
          <w:vertAlign w:val="subscript"/>
        </w:rPr>
        <w:t>з.тр</w:t>
      </w:r>
      <w:r w:rsidRPr="0030198F">
        <w:rPr>
          <w:rFonts w:ascii="Times New Roman" w:hAnsi="Times New Roman" w:cs="Times New Roman"/>
          <w:sz w:val="28"/>
          <w:szCs w:val="28"/>
        </w:rPr>
        <w:t xml:space="preserve"> = 687,1 – 335,6 = 351,5 чел-ч.</w:t>
      </w: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Э</w:t>
      </w:r>
      <w:r w:rsidRPr="0030198F">
        <w:rPr>
          <w:rFonts w:ascii="Times New Roman" w:hAnsi="Times New Roman" w:cs="Times New Roman"/>
          <w:sz w:val="28"/>
          <w:szCs w:val="28"/>
          <w:vertAlign w:val="subscript"/>
        </w:rPr>
        <w:t>з</w:t>
      </w:r>
      <w:r w:rsidRPr="0030198F">
        <w:rPr>
          <w:rFonts w:ascii="Times New Roman" w:hAnsi="Times New Roman" w:cs="Times New Roman"/>
          <w:sz w:val="28"/>
          <w:szCs w:val="28"/>
        </w:rPr>
        <w:t xml:space="preserve"> = 8</w:t>
      </w:r>
      <w:r w:rsidR="00647D23">
        <w:rPr>
          <w:rFonts w:ascii="Times New Roman" w:hAnsi="Times New Roman" w:cs="Times New Roman"/>
          <w:position w:val="-4"/>
          <w:sz w:val="28"/>
          <w:szCs w:val="28"/>
        </w:rPr>
        <w:pict>
          <v:shape id="_x0000_i1026" type="#_x0000_t75" style="width:9pt;height:10.5pt">
            <v:imagedata r:id="rId7" o:title=""/>
          </v:shape>
        </w:pict>
      </w:r>
      <w:r w:rsidRPr="0030198F">
        <w:rPr>
          <w:rFonts w:ascii="Times New Roman" w:hAnsi="Times New Roman" w:cs="Times New Roman"/>
          <w:sz w:val="28"/>
          <w:szCs w:val="28"/>
        </w:rPr>
        <w:t>351,5 = 2812 грн.</w:t>
      </w:r>
    </w:p>
    <w:p w:rsidR="00352A2E" w:rsidRDefault="00352A2E" w:rsidP="0030198F">
      <w:pPr>
        <w:widowControl w:val="0"/>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Важная составляющая эффективности новой технологии – это экономия горючего в целом по технологии.</w:t>
      </w: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Экономию в денежном выражении горючего определим:</w:t>
      </w:r>
    </w:p>
    <w:p w:rsidR="00352A2E" w:rsidRDefault="00352A2E" w:rsidP="0030198F">
      <w:pPr>
        <w:widowControl w:val="0"/>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Э</w:t>
      </w:r>
      <w:r w:rsidRPr="0030198F">
        <w:rPr>
          <w:rFonts w:ascii="Times New Roman" w:hAnsi="Times New Roman" w:cs="Times New Roman"/>
          <w:sz w:val="28"/>
          <w:szCs w:val="28"/>
          <w:vertAlign w:val="subscript"/>
        </w:rPr>
        <w:t>ГСМ</w:t>
      </w:r>
      <w:r w:rsidRPr="0030198F">
        <w:rPr>
          <w:rFonts w:ascii="Times New Roman" w:hAnsi="Times New Roman" w:cs="Times New Roman"/>
          <w:sz w:val="28"/>
          <w:szCs w:val="28"/>
        </w:rPr>
        <w:t xml:space="preserve"> = Ц</w:t>
      </w:r>
      <w:r w:rsidRPr="0030198F">
        <w:rPr>
          <w:rFonts w:ascii="Times New Roman" w:hAnsi="Times New Roman" w:cs="Times New Roman"/>
          <w:sz w:val="28"/>
          <w:szCs w:val="28"/>
          <w:vertAlign w:val="subscript"/>
        </w:rPr>
        <w:t>ГСМ</w:t>
      </w:r>
      <w:r w:rsidR="00647D23">
        <w:rPr>
          <w:rFonts w:ascii="Times New Roman" w:hAnsi="Times New Roman" w:cs="Times New Roman"/>
          <w:position w:val="-4"/>
          <w:sz w:val="28"/>
          <w:szCs w:val="28"/>
          <w:vertAlign w:val="subscript"/>
        </w:rPr>
        <w:pict>
          <v:shape id="_x0000_i1027" type="#_x0000_t75" style="width:9pt;height:10.5pt">
            <v:imagedata r:id="rId7" o:title=""/>
          </v:shape>
        </w:pict>
      </w:r>
      <w:r w:rsidR="00647D23">
        <w:rPr>
          <w:rFonts w:ascii="Times New Roman" w:hAnsi="Times New Roman" w:cs="Times New Roman"/>
          <w:position w:val="-4"/>
          <w:sz w:val="28"/>
          <w:szCs w:val="28"/>
          <w:vertAlign w:val="subscript"/>
        </w:rPr>
        <w:pict>
          <v:shape id="_x0000_i1028" type="#_x0000_t75" style="width:12pt;height:13.5pt">
            <v:imagedata r:id="rId8" o:title=""/>
          </v:shape>
        </w:pict>
      </w:r>
      <w:r w:rsidRPr="0030198F">
        <w:rPr>
          <w:rFonts w:ascii="Times New Roman" w:hAnsi="Times New Roman" w:cs="Times New Roman"/>
          <w:sz w:val="28"/>
          <w:szCs w:val="28"/>
        </w:rPr>
        <w:t>Г,</w:t>
      </w:r>
      <w:r w:rsidR="0030198F" w:rsidRPr="0030198F">
        <w:rPr>
          <w:rFonts w:ascii="Times New Roman" w:hAnsi="Times New Roman" w:cs="Times New Roman"/>
          <w:sz w:val="28"/>
          <w:szCs w:val="28"/>
        </w:rPr>
        <w:t xml:space="preserve"> </w:t>
      </w:r>
      <w:r w:rsidRPr="0030198F">
        <w:rPr>
          <w:rFonts w:ascii="Times New Roman" w:hAnsi="Times New Roman" w:cs="Times New Roman"/>
          <w:sz w:val="28"/>
          <w:szCs w:val="28"/>
        </w:rPr>
        <w:t>(3.3)</w:t>
      </w:r>
    </w:p>
    <w:p w:rsidR="00352A2E" w:rsidRDefault="00352A2E" w:rsidP="0030198F">
      <w:pPr>
        <w:widowControl w:val="0"/>
        <w:suppressAutoHyphens/>
        <w:spacing w:after="0" w:line="360" w:lineRule="auto"/>
        <w:ind w:firstLine="709"/>
        <w:jc w:val="both"/>
        <w:rPr>
          <w:rFonts w:ascii="Times New Roman" w:hAnsi="Times New Roman" w:cs="Times New Roman"/>
          <w:sz w:val="28"/>
          <w:szCs w:val="28"/>
        </w:rPr>
      </w:pPr>
    </w:p>
    <w:p w:rsidR="0030198F"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где Э</w:t>
      </w:r>
      <w:r w:rsidRPr="0030198F">
        <w:rPr>
          <w:rFonts w:ascii="Times New Roman" w:hAnsi="Times New Roman" w:cs="Times New Roman"/>
          <w:sz w:val="28"/>
          <w:szCs w:val="28"/>
          <w:vertAlign w:val="subscript"/>
        </w:rPr>
        <w:t>ГСМ</w:t>
      </w:r>
      <w:r w:rsidRPr="0030198F">
        <w:rPr>
          <w:rFonts w:ascii="Times New Roman" w:hAnsi="Times New Roman" w:cs="Times New Roman"/>
          <w:sz w:val="28"/>
          <w:szCs w:val="28"/>
        </w:rPr>
        <w:t xml:space="preserve"> – экономия ГСМ в денежном выражении, грн;</w:t>
      </w: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Ц</w:t>
      </w:r>
      <w:r w:rsidRPr="0030198F">
        <w:rPr>
          <w:rFonts w:ascii="Times New Roman" w:hAnsi="Times New Roman" w:cs="Times New Roman"/>
          <w:sz w:val="28"/>
          <w:szCs w:val="28"/>
          <w:vertAlign w:val="subscript"/>
        </w:rPr>
        <w:t>ГСМ</w:t>
      </w:r>
      <w:r w:rsidRPr="0030198F">
        <w:rPr>
          <w:rFonts w:ascii="Times New Roman" w:hAnsi="Times New Roman" w:cs="Times New Roman"/>
          <w:sz w:val="28"/>
          <w:szCs w:val="28"/>
        </w:rPr>
        <w:t xml:space="preserve"> – стоимость 1 кг ГСМ, грн</w:t>
      </w:r>
      <w:r w:rsidR="00352A2E">
        <w:rPr>
          <w:rFonts w:ascii="Times New Roman" w:hAnsi="Times New Roman" w:cs="Times New Roman"/>
          <w:sz w:val="28"/>
          <w:szCs w:val="28"/>
        </w:rPr>
        <w:t xml:space="preserve"> (</w:t>
      </w:r>
      <w:r w:rsidR="00352A2E" w:rsidRPr="0030198F">
        <w:rPr>
          <w:rFonts w:ascii="Times New Roman" w:hAnsi="Times New Roman" w:cs="Times New Roman"/>
          <w:sz w:val="28"/>
          <w:szCs w:val="28"/>
        </w:rPr>
        <w:t>Ц</w:t>
      </w:r>
      <w:r w:rsidR="00352A2E" w:rsidRPr="0030198F">
        <w:rPr>
          <w:rFonts w:ascii="Times New Roman" w:hAnsi="Times New Roman" w:cs="Times New Roman"/>
          <w:sz w:val="28"/>
          <w:szCs w:val="28"/>
          <w:vertAlign w:val="subscript"/>
        </w:rPr>
        <w:t>ГСМ</w:t>
      </w:r>
      <w:r w:rsidR="00352A2E" w:rsidRPr="0030198F">
        <w:rPr>
          <w:rFonts w:ascii="Times New Roman" w:hAnsi="Times New Roman" w:cs="Times New Roman"/>
          <w:sz w:val="28"/>
          <w:szCs w:val="28"/>
        </w:rPr>
        <w:t xml:space="preserve"> = 6,4 грн</w:t>
      </w:r>
      <w:r w:rsidR="00352A2E">
        <w:rPr>
          <w:rFonts w:ascii="Times New Roman" w:hAnsi="Times New Roman" w:cs="Times New Roman"/>
          <w:sz w:val="28"/>
          <w:szCs w:val="28"/>
        </w:rPr>
        <w:t>)</w:t>
      </w:r>
      <w:r w:rsidRPr="0030198F">
        <w:rPr>
          <w:rFonts w:ascii="Times New Roman" w:hAnsi="Times New Roman" w:cs="Times New Roman"/>
          <w:sz w:val="28"/>
          <w:szCs w:val="28"/>
        </w:rPr>
        <w:t>;</w:t>
      </w:r>
    </w:p>
    <w:p w:rsidR="00DA75A4" w:rsidRDefault="00647D23"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position w:val="-4"/>
          <w:sz w:val="28"/>
          <w:szCs w:val="28"/>
          <w:vertAlign w:val="subscript"/>
        </w:rPr>
        <w:pict>
          <v:shape id="_x0000_i1029" type="#_x0000_t75" style="width:12pt;height:13.5pt" o:bullet="t">
            <v:imagedata r:id="rId8" o:title=""/>
          </v:shape>
        </w:pict>
      </w:r>
      <w:r w:rsidR="00DA75A4" w:rsidRPr="0030198F">
        <w:rPr>
          <w:rFonts w:ascii="Times New Roman" w:hAnsi="Times New Roman" w:cs="Times New Roman"/>
          <w:sz w:val="28"/>
          <w:szCs w:val="28"/>
        </w:rPr>
        <w:t>Г – экономия ГСМ, кг;</w:t>
      </w:r>
    </w:p>
    <w:p w:rsidR="00352A2E" w:rsidRPr="0030198F" w:rsidRDefault="00352A2E" w:rsidP="0030198F">
      <w:pPr>
        <w:widowControl w:val="0"/>
        <w:tabs>
          <w:tab w:val="num" w:pos="720"/>
        </w:tabs>
        <w:suppressAutoHyphens/>
        <w:spacing w:after="0" w:line="360" w:lineRule="auto"/>
        <w:ind w:firstLine="709"/>
        <w:jc w:val="both"/>
        <w:rPr>
          <w:rFonts w:ascii="Times New Roman" w:hAnsi="Times New Roman" w:cs="Times New Roman"/>
          <w:sz w:val="28"/>
          <w:szCs w:val="28"/>
        </w:rPr>
      </w:pPr>
    </w:p>
    <w:p w:rsidR="00DA75A4" w:rsidRPr="0030198F" w:rsidRDefault="00647D23" w:rsidP="0030198F">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position w:val="-4"/>
          <w:sz w:val="28"/>
          <w:szCs w:val="28"/>
          <w:vertAlign w:val="subscript"/>
        </w:rPr>
        <w:pict>
          <v:shape id="_x0000_i1030" type="#_x0000_t75" style="width:12pt;height:13.5pt">
            <v:imagedata r:id="rId8" o:title=""/>
          </v:shape>
        </w:pict>
      </w:r>
      <w:r w:rsidR="00DA75A4" w:rsidRPr="0030198F">
        <w:rPr>
          <w:rFonts w:ascii="Times New Roman" w:hAnsi="Times New Roman" w:cs="Times New Roman"/>
          <w:sz w:val="28"/>
          <w:szCs w:val="28"/>
        </w:rPr>
        <w:t>Г = Г</w:t>
      </w:r>
      <w:r w:rsidR="00DA75A4" w:rsidRPr="0030198F">
        <w:rPr>
          <w:rFonts w:ascii="Times New Roman" w:hAnsi="Times New Roman" w:cs="Times New Roman"/>
          <w:sz w:val="28"/>
          <w:szCs w:val="28"/>
          <w:vertAlign w:val="subscript"/>
        </w:rPr>
        <w:t>сущ</w:t>
      </w:r>
      <w:r w:rsidR="00DA75A4" w:rsidRPr="0030198F">
        <w:rPr>
          <w:rFonts w:ascii="Times New Roman" w:hAnsi="Times New Roman" w:cs="Times New Roman"/>
          <w:sz w:val="28"/>
          <w:szCs w:val="28"/>
        </w:rPr>
        <w:t xml:space="preserve"> – Г</w:t>
      </w:r>
      <w:r w:rsidR="00DA75A4" w:rsidRPr="0030198F">
        <w:rPr>
          <w:rFonts w:ascii="Times New Roman" w:hAnsi="Times New Roman" w:cs="Times New Roman"/>
          <w:sz w:val="28"/>
          <w:szCs w:val="28"/>
          <w:vertAlign w:val="subscript"/>
        </w:rPr>
        <w:t>персп</w:t>
      </w:r>
      <w:r w:rsidR="00DA75A4" w:rsidRPr="0030198F">
        <w:rPr>
          <w:rFonts w:ascii="Times New Roman" w:hAnsi="Times New Roman" w:cs="Times New Roman"/>
          <w:sz w:val="28"/>
          <w:szCs w:val="28"/>
        </w:rPr>
        <w:t xml:space="preserve"> ,</w:t>
      </w:r>
      <w:r w:rsidR="0030198F" w:rsidRPr="0030198F">
        <w:rPr>
          <w:rFonts w:ascii="Times New Roman" w:hAnsi="Times New Roman" w:cs="Times New Roman"/>
          <w:sz w:val="28"/>
          <w:szCs w:val="28"/>
        </w:rPr>
        <w:t xml:space="preserve"> </w:t>
      </w:r>
      <w:r w:rsidR="00DA75A4" w:rsidRPr="0030198F">
        <w:rPr>
          <w:rFonts w:ascii="Times New Roman" w:hAnsi="Times New Roman" w:cs="Times New Roman"/>
          <w:sz w:val="28"/>
          <w:szCs w:val="28"/>
        </w:rPr>
        <w:t>(3.4)</w:t>
      </w:r>
    </w:p>
    <w:p w:rsidR="00352A2E" w:rsidRDefault="00352A2E" w:rsidP="0030198F">
      <w:pPr>
        <w:widowControl w:val="0"/>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где Г</w:t>
      </w:r>
      <w:r w:rsidRPr="0030198F">
        <w:rPr>
          <w:rFonts w:ascii="Times New Roman" w:hAnsi="Times New Roman" w:cs="Times New Roman"/>
          <w:sz w:val="28"/>
          <w:szCs w:val="28"/>
          <w:vertAlign w:val="subscript"/>
        </w:rPr>
        <w:t>сущ</w:t>
      </w:r>
      <w:r w:rsidRPr="0030198F">
        <w:rPr>
          <w:rFonts w:ascii="Times New Roman" w:hAnsi="Times New Roman" w:cs="Times New Roman"/>
          <w:sz w:val="28"/>
          <w:szCs w:val="28"/>
        </w:rPr>
        <w:t xml:space="preserve"> – расход ГСМ по существующей технологии, кг</w:t>
      </w:r>
      <w:r w:rsidR="00352A2E">
        <w:rPr>
          <w:rFonts w:ascii="Times New Roman" w:hAnsi="Times New Roman" w:cs="Times New Roman"/>
          <w:sz w:val="28"/>
          <w:szCs w:val="28"/>
        </w:rPr>
        <w:t xml:space="preserve"> (</w:t>
      </w:r>
      <w:r w:rsidR="00352A2E" w:rsidRPr="0030198F">
        <w:rPr>
          <w:rFonts w:ascii="Times New Roman" w:hAnsi="Times New Roman" w:cs="Times New Roman"/>
          <w:sz w:val="28"/>
          <w:szCs w:val="28"/>
        </w:rPr>
        <w:t>Г</w:t>
      </w:r>
      <w:r w:rsidR="00352A2E" w:rsidRPr="0030198F">
        <w:rPr>
          <w:rFonts w:ascii="Times New Roman" w:hAnsi="Times New Roman" w:cs="Times New Roman"/>
          <w:sz w:val="28"/>
          <w:szCs w:val="28"/>
          <w:vertAlign w:val="subscript"/>
        </w:rPr>
        <w:t>сущ</w:t>
      </w:r>
      <w:r w:rsidR="00352A2E" w:rsidRPr="0030198F">
        <w:rPr>
          <w:rFonts w:ascii="Times New Roman" w:hAnsi="Times New Roman" w:cs="Times New Roman"/>
          <w:sz w:val="28"/>
          <w:szCs w:val="28"/>
        </w:rPr>
        <w:t xml:space="preserve"> = 5621 кг</w:t>
      </w:r>
      <w:r w:rsidR="00352A2E">
        <w:rPr>
          <w:rFonts w:ascii="Times New Roman" w:hAnsi="Times New Roman" w:cs="Times New Roman"/>
          <w:sz w:val="28"/>
          <w:szCs w:val="28"/>
        </w:rPr>
        <w:t>)</w:t>
      </w:r>
      <w:r w:rsidRPr="0030198F">
        <w:rPr>
          <w:rFonts w:ascii="Times New Roman" w:hAnsi="Times New Roman" w:cs="Times New Roman"/>
          <w:sz w:val="28"/>
          <w:szCs w:val="28"/>
        </w:rPr>
        <w:t>;</w:t>
      </w: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Г</w:t>
      </w:r>
      <w:r w:rsidRPr="0030198F">
        <w:rPr>
          <w:rFonts w:ascii="Times New Roman" w:hAnsi="Times New Roman" w:cs="Times New Roman"/>
          <w:sz w:val="28"/>
          <w:szCs w:val="28"/>
          <w:vertAlign w:val="subscript"/>
        </w:rPr>
        <w:t>персп</w:t>
      </w:r>
      <w:r w:rsidRPr="0030198F">
        <w:rPr>
          <w:rFonts w:ascii="Times New Roman" w:hAnsi="Times New Roman" w:cs="Times New Roman"/>
          <w:sz w:val="28"/>
          <w:szCs w:val="28"/>
        </w:rPr>
        <w:t xml:space="preserve"> – расход ГСМ по перспективной технологии, кг</w:t>
      </w:r>
      <w:r w:rsidR="00277293">
        <w:rPr>
          <w:rFonts w:ascii="Times New Roman" w:hAnsi="Times New Roman" w:cs="Times New Roman"/>
          <w:sz w:val="28"/>
          <w:szCs w:val="28"/>
        </w:rPr>
        <w:t xml:space="preserve"> (</w:t>
      </w:r>
      <w:r w:rsidR="00277293" w:rsidRPr="0030198F">
        <w:rPr>
          <w:rFonts w:ascii="Times New Roman" w:hAnsi="Times New Roman" w:cs="Times New Roman"/>
          <w:sz w:val="28"/>
          <w:szCs w:val="28"/>
        </w:rPr>
        <w:t>Г</w:t>
      </w:r>
      <w:r w:rsidR="00277293" w:rsidRPr="0030198F">
        <w:rPr>
          <w:rFonts w:ascii="Times New Roman" w:hAnsi="Times New Roman" w:cs="Times New Roman"/>
          <w:sz w:val="28"/>
          <w:szCs w:val="28"/>
          <w:vertAlign w:val="subscript"/>
        </w:rPr>
        <w:t>персп</w:t>
      </w:r>
      <w:r w:rsidR="00277293" w:rsidRPr="0030198F">
        <w:rPr>
          <w:rFonts w:ascii="Times New Roman" w:hAnsi="Times New Roman" w:cs="Times New Roman"/>
          <w:sz w:val="28"/>
          <w:szCs w:val="28"/>
        </w:rPr>
        <w:t xml:space="preserve"> = 4442 кг</w:t>
      </w:r>
      <w:r w:rsidR="00277293">
        <w:rPr>
          <w:rFonts w:ascii="Times New Roman" w:hAnsi="Times New Roman" w:cs="Times New Roman"/>
          <w:sz w:val="28"/>
          <w:szCs w:val="28"/>
        </w:rPr>
        <w:t>)</w:t>
      </w: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p>
    <w:p w:rsidR="00DA75A4" w:rsidRPr="0030198F" w:rsidRDefault="00647D23"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position w:val="-4"/>
          <w:sz w:val="28"/>
          <w:szCs w:val="28"/>
          <w:vertAlign w:val="subscript"/>
        </w:rPr>
        <w:pict>
          <v:shape id="_x0000_i1031" type="#_x0000_t75" style="width:12pt;height:13.5pt" o:bullet="t">
            <v:imagedata r:id="rId8" o:title=""/>
          </v:shape>
        </w:pict>
      </w:r>
      <w:r w:rsidR="00DA75A4" w:rsidRPr="0030198F">
        <w:rPr>
          <w:rFonts w:ascii="Times New Roman" w:hAnsi="Times New Roman" w:cs="Times New Roman"/>
          <w:sz w:val="28"/>
          <w:szCs w:val="28"/>
        </w:rPr>
        <w:t>Г = 5621 – 4442 = 1179 кг.</w:t>
      </w: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Э</w:t>
      </w:r>
      <w:r w:rsidRPr="0030198F">
        <w:rPr>
          <w:rFonts w:ascii="Times New Roman" w:hAnsi="Times New Roman" w:cs="Times New Roman"/>
          <w:sz w:val="28"/>
          <w:szCs w:val="28"/>
          <w:vertAlign w:val="subscript"/>
        </w:rPr>
        <w:t>ГСМ</w:t>
      </w:r>
      <w:r w:rsidRPr="0030198F">
        <w:rPr>
          <w:rFonts w:ascii="Times New Roman" w:hAnsi="Times New Roman" w:cs="Times New Roman"/>
          <w:sz w:val="28"/>
          <w:szCs w:val="28"/>
        </w:rPr>
        <w:t xml:space="preserve"> =6,4</w:t>
      </w:r>
      <w:r w:rsidR="00647D23">
        <w:rPr>
          <w:rFonts w:ascii="Times New Roman" w:hAnsi="Times New Roman" w:cs="Times New Roman"/>
          <w:position w:val="-4"/>
          <w:sz w:val="28"/>
          <w:szCs w:val="28"/>
          <w:vertAlign w:val="subscript"/>
        </w:rPr>
        <w:pict>
          <v:shape id="_x0000_i1032" type="#_x0000_t75" style="width:9pt;height:10.5pt">
            <v:imagedata r:id="rId7" o:title=""/>
          </v:shape>
        </w:pict>
      </w:r>
      <w:r w:rsidRPr="0030198F">
        <w:rPr>
          <w:rFonts w:ascii="Times New Roman" w:hAnsi="Times New Roman" w:cs="Times New Roman"/>
          <w:sz w:val="28"/>
          <w:szCs w:val="28"/>
        </w:rPr>
        <w:t>1179 = 7545,6 грн.</w:t>
      </w:r>
    </w:p>
    <w:p w:rsidR="00277293" w:rsidRDefault="00277293" w:rsidP="0030198F">
      <w:pPr>
        <w:widowControl w:val="0"/>
        <w:suppressAutoHyphens/>
        <w:spacing w:after="0" w:line="360" w:lineRule="auto"/>
        <w:ind w:firstLine="709"/>
        <w:jc w:val="both"/>
        <w:rPr>
          <w:rFonts w:ascii="Times New Roman" w:hAnsi="Times New Roman" w:cs="Times New Roman"/>
          <w:sz w:val="28"/>
          <w:szCs w:val="28"/>
        </w:rPr>
      </w:pPr>
    </w:p>
    <w:p w:rsidR="00277293"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По перспективной технологии возделывания подсолнечника мы планируем получить повышенный урожай 35 ц/га в сравнении с существующей технологией – 25 ц/га. Рассчитаем стоимость дополнительно полученного урожая:</w:t>
      </w:r>
    </w:p>
    <w:p w:rsidR="00CC49FE" w:rsidRDefault="00CC49FE" w:rsidP="0030198F">
      <w:pPr>
        <w:widowControl w:val="0"/>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Ц</w:t>
      </w:r>
      <w:r w:rsidRPr="0030198F">
        <w:rPr>
          <w:rFonts w:ascii="Times New Roman" w:hAnsi="Times New Roman" w:cs="Times New Roman"/>
          <w:sz w:val="28"/>
          <w:szCs w:val="28"/>
          <w:vertAlign w:val="subscript"/>
        </w:rPr>
        <w:t>доп. у</w:t>
      </w:r>
      <w:r w:rsidRPr="0030198F">
        <w:rPr>
          <w:rFonts w:ascii="Times New Roman" w:hAnsi="Times New Roman" w:cs="Times New Roman"/>
          <w:sz w:val="28"/>
          <w:szCs w:val="28"/>
        </w:rPr>
        <w:t xml:space="preserve"> = Ц</w:t>
      </w:r>
      <w:r w:rsidRPr="0030198F">
        <w:rPr>
          <w:rFonts w:ascii="Times New Roman" w:hAnsi="Times New Roman" w:cs="Times New Roman"/>
          <w:sz w:val="28"/>
          <w:szCs w:val="28"/>
          <w:vertAlign w:val="subscript"/>
        </w:rPr>
        <w:t>1т</w:t>
      </w:r>
      <w:r w:rsidR="00647D23">
        <w:rPr>
          <w:rFonts w:ascii="Times New Roman" w:hAnsi="Times New Roman" w:cs="Times New Roman"/>
          <w:position w:val="-4"/>
          <w:sz w:val="28"/>
          <w:szCs w:val="28"/>
          <w:vertAlign w:val="subscript"/>
        </w:rPr>
        <w:pict>
          <v:shape id="_x0000_i1033" type="#_x0000_t75" style="width:9pt;height:10.5pt">
            <v:imagedata r:id="rId7" o:title=""/>
          </v:shape>
        </w:pict>
      </w:r>
      <w:r w:rsidRPr="0030198F">
        <w:rPr>
          <w:rFonts w:ascii="Times New Roman" w:hAnsi="Times New Roman" w:cs="Times New Roman"/>
          <w:sz w:val="28"/>
          <w:szCs w:val="28"/>
        </w:rPr>
        <w:t>У</w:t>
      </w:r>
      <w:r w:rsidRPr="0030198F">
        <w:rPr>
          <w:rFonts w:ascii="Times New Roman" w:hAnsi="Times New Roman" w:cs="Times New Roman"/>
          <w:sz w:val="28"/>
          <w:szCs w:val="28"/>
          <w:vertAlign w:val="subscript"/>
        </w:rPr>
        <w:t>доп</w:t>
      </w:r>
      <w:r w:rsidRPr="0030198F">
        <w:rPr>
          <w:rFonts w:ascii="Times New Roman" w:hAnsi="Times New Roman" w:cs="Times New Roman"/>
          <w:sz w:val="28"/>
          <w:szCs w:val="28"/>
        </w:rPr>
        <w:t>,</w:t>
      </w:r>
      <w:r w:rsidR="0030198F" w:rsidRPr="0030198F">
        <w:rPr>
          <w:rFonts w:ascii="Times New Roman" w:hAnsi="Times New Roman" w:cs="Times New Roman"/>
          <w:sz w:val="28"/>
          <w:szCs w:val="28"/>
        </w:rPr>
        <w:t xml:space="preserve"> </w:t>
      </w:r>
      <w:r w:rsidRPr="0030198F">
        <w:rPr>
          <w:rFonts w:ascii="Times New Roman" w:hAnsi="Times New Roman" w:cs="Times New Roman"/>
          <w:sz w:val="28"/>
          <w:szCs w:val="28"/>
        </w:rPr>
        <w:t>(3.5)</w:t>
      </w:r>
    </w:p>
    <w:p w:rsidR="00277293" w:rsidRDefault="00277293" w:rsidP="0030198F">
      <w:pPr>
        <w:widowControl w:val="0"/>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Где</w:t>
      </w:r>
      <w:r w:rsidR="0030198F" w:rsidRPr="0030198F">
        <w:rPr>
          <w:rFonts w:ascii="Times New Roman" w:hAnsi="Times New Roman" w:cs="Times New Roman"/>
          <w:sz w:val="28"/>
          <w:szCs w:val="28"/>
        </w:rPr>
        <w:t xml:space="preserve"> </w:t>
      </w:r>
      <w:r w:rsidRPr="0030198F">
        <w:rPr>
          <w:rFonts w:ascii="Times New Roman" w:hAnsi="Times New Roman" w:cs="Times New Roman"/>
          <w:sz w:val="28"/>
          <w:szCs w:val="28"/>
        </w:rPr>
        <w:t>Ц</w:t>
      </w:r>
      <w:r w:rsidRPr="0030198F">
        <w:rPr>
          <w:rFonts w:ascii="Times New Roman" w:hAnsi="Times New Roman" w:cs="Times New Roman"/>
          <w:sz w:val="28"/>
          <w:szCs w:val="28"/>
          <w:vertAlign w:val="subscript"/>
        </w:rPr>
        <w:t>доп. у</w:t>
      </w:r>
      <w:r w:rsidRPr="0030198F">
        <w:rPr>
          <w:rFonts w:ascii="Times New Roman" w:hAnsi="Times New Roman" w:cs="Times New Roman"/>
          <w:sz w:val="28"/>
          <w:szCs w:val="28"/>
        </w:rPr>
        <w:t xml:space="preserve"> – стоимость дополнительного урожая, грн;</w:t>
      </w: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Ц</w:t>
      </w:r>
      <w:r w:rsidRPr="0030198F">
        <w:rPr>
          <w:rFonts w:ascii="Times New Roman" w:hAnsi="Times New Roman" w:cs="Times New Roman"/>
          <w:sz w:val="28"/>
          <w:szCs w:val="28"/>
          <w:vertAlign w:val="subscript"/>
        </w:rPr>
        <w:t>1т</w:t>
      </w:r>
      <w:r w:rsidRPr="0030198F">
        <w:rPr>
          <w:rFonts w:ascii="Times New Roman" w:hAnsi="Times New Roman" w:cs="Times New Roman"/>
          <w:sz w:val="28"/>
          <w:szCs w:val="28"/>
        </w:rPr>
        <w:t xml:space="preserve"> – стоимость 1 тонны семян подсолнечника, грн</w:t>
      </w:r>
      <w:r w:rsidR="00277293">
        <w:rPr>
          <w:rFonts w:ascii="Times New Roman" w:hAnsi="Times New Roman" w:cs="Times New Roman"/>
          <w:sz w:val="28"/>
          <w:szCs w:val="28"/>
        </w:rPr>
        <w:t xml:space="preserve"> (</w:t>
      </w:r>
      <w:r w:rsidR="00277293" w:rsidRPr="0030198F">
        <w:rPr>
          <w:rFonts w:ascii="Times New Roman" w:hAnsi="Times New Roman" w:cs="Times New Roman"/>
          <w:sz w:val="28"/>
          <w:szCs w:val="28"/>
        </w:rPr>
        <w:t>Ц</w:t>
      </w:r>
      <w:r w:rsidR="00277293" w:rsidRPr="0030198F">
        <w:rPr>
          <w:rFonts w:ascii="Times New Roman" w:hAnsi="Times New Roman" w:cs="Times New Roman"/>
          <w:sz w:val="28"/>
          <w:szCs w:val="28"/>
          <w:vertAlign w:val="subscript"/>
        </w:rPr>
        <w:t>1т</w:t>
      </w:r>
      <w:r w:rsidR="00277293" w:rsidRPr="0030198F">
        <w:rPr>
          <w:rFonts w:ascii="Times New Roman" w:hAnsi="Times New Roman" w:cs="Times New Roman"/>
          <w:sz w:val="28"/>
          <w:szCs w:val="28"/>
        </w:rPr>
        <w:t xml:space="preserve"> = 2250 грн</w:t>
      </w:r>
      <w:r w:rsidR="00277293">
        <w:rPr>
          <w:rFonts w:ascii="Times New Roman" w:hAnsi="Times New Roman" w:cs="Times New Roman"/>
          <w:sz w:val="28"/>
          <w:szCs w:val="28"/>
        </w:rPr>
        <w:t>)</w:t>
      </w:r>
      <w:r w:rsidRPr="0030198F">
        <w:rPr>
          <w:rFonts w:ascii="Times New Roman" w:hAnsi="Times New Roman" w:cs="Times New Roman"/>
          <w:sz w:val="28"/>
          <w:szCs w:val="28"/>
        </w:rPr>
        <w:t>;</w:t>
      </w: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У</w:t>
      </w:r>
      <w:r w:rsidRPr="0030198F">
        <w:rPr>
          <w:rFonts w:ascii="Times New Roman" w:hAnsi="Times New Roman" w:cs="Times New Roman"/>
          <w:sz w:val="28"/>
          <w:szCs w:val="28"/>
          <w:vertAlign w:val="subscript"/>
        </w:rPr>
        <w:t>доп</w:t>
      </w:r>
      <w:r w:rsidRPr="0030198F">
        <w:rPr>
          <w:rFonts w:ascii="Times New Roman" w:hAnsi="Times New Roman" w:cs="Times New Roman"/>
          <w:sz w:val="28"/>
          <w:szCs w:val="28"/>
        </w:rPr>
        <w:t xml:space="preserve"> – дополнительный урожай, т;</w:t>
      </w:r>
    </w:p>
    <w:p w:rsidR="00277293" w:rsidRDefault="00277293" w:rsidP="0030198F">
      <w:pPr>
        <w:widowControl w:val="0"/>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У</w:t>
      </w:r>
      <w:r w:rsidRPr="0030198F">
        <w:rPr>
          <w:rFonts w:ascii="Times New Roman" w:hAnsi="Times New Roman" w:cs="Times New Roman"/>
          <w:sz w:val="28"/>
          <w:szCs w:val="28"/>
          <w:vertAlign w:val="subscript"/>
        </w:rPr>
        <w:t>доп</w:t>
      </w:r>
      <w:r w:rsidRPr="0030198F">
        <w:rPr>
          <w:rFonts w:ascii="Times New Roman" w:hAnsi="Times New Roman" w:cs="Times New Roman"/>
          <w:sz w:val="28"/>
          <w:szCs w:val="28"/>
        </w:rPr>
        <w:t xml:space="preserve"> = (У</w:t>
      </w:r>
      <w:r w:rsidRPr="0030198F">
        <w:rPr>
          <w:rFonts w:ascii="Times New Roman" w:hAnsi="Times New Roman" w:cs="Times New Roman"/>
          <w:sz w:val="28"/>
          <w:szCs w:val="28"/>
          <w:vertAlign w:val="subscript"/>
        </w:rPr>
        <w:t>персп</w:t>
      </w:r>
      <w:r w:rsidRPr="0030198F">
        <w:rPr>
          <w:rFonts w:ascii="Times New Roman" w:hAnsi="Times New Roman" w:cs="Times New Roman"/>
          <w:sz w:val="28"/>
          <w:szCs w:val="28"/>
        </w:rPr>
        <w:t xml:space="preserve"> – У</w:t>
      </w:r>
      <w:r w:rsidRPr="0030198F">
        <w:rPr>
          <w:rFonts w:ascii="Times New Roman" w:hAnsi="Times New Roman" w:cs="Times New Roman"/>
          <w:sz w:val="28"/>
          <w:szCs w:val="28"/>
          <w:vertAlign w:val="subscript"/>
        </w:rPr>
        <w:t>сущ</w:t>
      </w:r>
      <w:r w:rsidRPr="0030198F">
        <w:rPr>
          <w:rFonts w:ascii="Times New Roman" w:hAnsi="Times New Roman" w:cs="Times New Roman"/>
          <w:sz w:val="28"/>
          <w:szCs w:val="28"/>
        </w:rPr>
        <w:t>)</w:t>
      </w:r>
      <w:r w:rsidR="00647D23">
        <w:rPr>
          <w:rFonts w:ascii="Times New Roman" w:hAnsi="Times New Roman" w:cs="Times New Roman"/>
          <w:position w:val="-4"/>
          <w:sz w:val="28"/>
          <w:szCs w:val="28"/>
        </w:rPr>
        <w:pict>
          <v:shape id="_x0000_i1034" type="#_x0000_t75" style="width:9pt;height:10.5pt">
            <v:imagedata r:id="rId7" o:title=""/>
          </v:shape>
        </w:pict>
      </w:r>
      <w:r w:rsidRPr="0030198F">
        <w:rPr>
          <w:rFonts w:ascii="Times New Roman" w:hAnsi="Times New Roman" w:cs="Times New Roman"/>
          <w:sz w:val="28"/>
          <w:szCs w:val="28"/>
          <w:lang w:val="en-US"/>
        </w:rPr>
        <w:t>S</w:t>
      </w:r>
      <w:r w:rsidRPr="0030198F">
        <w:rPr>
          <w:rFonts w:ascii="Times New Roman" w:hAnsi="Times New Roman" w:cs="Times New Roman"/>
          <w:sz w:val="28"/>
          <w:szCs w:val="28"/>
        </w:rPr>
        <w:t>,</w:t>
      </w:r>
      <w:r w:rsidR="0030198F" w:rsidRPr="0030198F">
        <w:rPr>
          <w:rFonts w:ascii="Times New Roman" w:hAnsi="Times New Roman" w:cs="Times New Roman"/>
          <w:sz w:val="28"/>
          <w:szCs w:val="28"/>
        </w:rPr>
        <w:t xml:space="preserve"> </w:t>
      </w:r>
      <w:r w:rsidRPr="0030198F">
        <w:rPr>
          <w:rFonts w:ascii="Times New Roman" w:hAnsi="Times New Roman" w:cs="Times New Roman"/>
          <w:sz w:val="28"/>
          <w:szCs w:val="28"/>
        </w:rPr>
        <w:t>(3.6)</w:t>
      </w:r>
    </w:p>
    <w:p w:rsidR="00277293" w:rsidRDefault="00277293" w:rsidP="0030198F">
      <w:pPr>
        <w:widowControl w:val="0"/>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где У</w:t>
      </w:r>
      <w:r w:rsidRPr="0030198F">
        <w:rPr>
          <w:rFonts w:ascii="Times New Roman" w:hAnsi="Times New Roman" w:cs="Times New Roman"/>
          <w:sz w:val="28"/>
          <w:szCs w:val="28"/>
          <w:vertAlign w:val="subscript"/>
        </w:rPr>
        <w:t>персп</w:t>
      </w:r>
      <w:r w:rsidRPr="0030198F">
        <w:rPr>
          <w:rFonts w:ascii="Times New Roman" w:hAnsi="Times New Roman" w:cs="Times New Roman"/>
          <w:sz w:val="28"/>
          <w:szCs w:val="28"/>
        </w:rPr>
        <w:t xml:space="preserve"> – урожайность по перспективной технологии, т/га</w:t>
      </w:r>
      <w:r w:rsidR="00277293">
        <w:rPr>
          <w:rFonts w:ascii="Times New Roman" w:hAnsi="Times New Roman" w:cs="Times New Roman"/>
          <w:sz w:val="28"/>
          <w:szCs w:val="28"/>
        </w:rPr>
        <w:t xml:space="preserve"> (</w:t>
      </w:r>
      <w:r w:rsidR="00277293" w:rsidRPr="0030198F">
        <w:rPr>
          <w:rFonts w:ascii="Times New Roman" w:hAnsi="Times New Roman" w:cs="Times New Roman"/>
          <w:sz w:val="28"/>
          <w:szCs w:val="28"/>
        </w:rPr>
        <w:t>У</w:t>
      </w:r>
      <w:r w:rsidR="00277293" w:rsidRPr="0030198F">
        <w:rPr>
          <w:rFonts w:ascii="Times New Roman" w:hAnsi="Times New Roman" w:cs="Times New Roman"/>
          <w:sz w:val="28"/>
          <w:szCs w:val="28"/>
          <w:vertAlign w:val="subscript"/>
        </w:rPr>
        <w:t>персп</w:t>
      </w:r>
      <w:r w:rsidR="00277293" w:rsidRPr="0030198F">
        <w:rPr>
          <w:rFonts w:ascii="Times New Roman" w:hAnsi="Times New Roman" w:cs="Times New Roman"/>
          <w:sz w:val="28"/>
          <w:szCs w:val="28"/>
        </w:rPr>
        <w:t xml:space="preserve"> = 3,5 т/га</w:t>
      </w:r>
      <w:r w:rsidR="00277293">
        <w:rPr>
          <w:rFonts w:ascii="Times New Roman" w:hAnsi="Times New Roman" w:cs="Times New Roman"/>
          <w:sz w:val="28"/>
          <w:szCs w:val="28"/>
        </w:rPr>
        <w:t>)</w:t>
      </w:r>
      <w:r w:rsidRPr="0030198F">
        <w:rPr>
          <w:rFonts w:ascii="Times New Roman" w:hAnsi="Times New Roman" w:cs="Times New Roman"/>
          <w:sz w:val="28"/>
          <w:szCs w:val="28"/>
        </w:rPr>
        <w:t>;</w:t>
      </w: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У</w:t>
      </w:r>
      <w:r w:rsidRPr="0030198F">
        <w:rPr>
          <w:rFonts w:ascii="Times New Roman" w:hAnsi="Times New Roman" w:cs="Times New Roman"/>
          <w:sz w:val="28"/>
          <w:szCs w:val="28"/>
          <w:vertAlign w:val="subscript"/>
        </w:rPr>
        <w:t>сущ</w:t>
      </w:r>
      <w:r w:rsidRPr="0030198F">
        <w:rPr>
          <w:rFonts w:ascii="Times New Roman" w:hAnsi="Times New Roman" w:cs="Times New Roman"/>
          <w:sz w:val="28"/>
          <w:szCs w:val="28"/>
        </w:rPr>
        <w:t xml:space="preserve"> – урожайность по существующей технологии, т/га</w:t>
      </w:r>
      <w:r w:rsidR="00277293">
        <w:rPr>
          <w:rFonts w:ascii="Times New Roman" w:hAnsi="Times New Roman" w:cs="Times New Roman"/>
          <w:sz w:val="28"/>
          <w:szCs w:val="28"/>
        </w:rPr>
        <w:t xml:space="preserve"> (</w:t>
      </w:r>
      <w:r w:rsidR="00277293" w:rsidRPr="0030198F">
        <w:rPr>
          <w:rFonts w:ascii="Times New Roman" w:hAnsi="Times New Roman" w:cs="Times New Roman"/>
          <w:sz w:val="28"/>
          <w:szCs w:val="28"/>
        </w:rPr>
        <w:t>У</w:t>
      </w:r>
      <w:r w:rsidR="00277293" w:rsidRPr="0030198F">
        <w:rPr>
          <w:rFonts w:ascii="Times New Roman" w:hAnsi="Times New Roman" w:cs="Times New Roman"/>
          <w:sz w:val="28"/>
          <w:szCs w:val="28"/>
          <w:vertAlign w:val="subscript"/>
        </w:rPr>
        <w:t>сущ</w:t>
      </w:r>
      <w:r w:rsidR="00277293" w:rsidRPr="0030198F">
        <w:rPr>
          <w:rFonts w:ascii="Times New Roman" w:hAnsi="Times New Roman" w:cs="Times New Roman"/>
          <w:sz w:val="28"/>
          <w:szCs w:val="28"/>
        </w:rPr>
        <w:t xml:space="preserve"> = 2,5 т/га</w:t>
      </w:r>
      <w:r w:rsidR="00277293">
        <w:rPr>
          <w:rFonts w:ascii="Times New Roman" w:hAnsi="Times New Roman" w:cs="Times New Roman"/>
          <w:sz w:val="28"/>
          <w:szCs w:val="28"/>
        </w:rPr>
        <w:t>)</w:t>
      </w:r>
      <w:r w:rsidRPr="0030198F">
        <w:rPr>
          <w:rFonts w:ascii="Times New Roman" w:hAnsi="Times New Roman" w:cs="Times New Roman"/>
          <w:sz w:val="28"/>
          <w:szCs w:val="28"/>
        </w:rPr>
        <w:t>;</w:t>
      </w: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lang w:val="en-US"/>
        </w:rPr>
        <w:t>S</w:t>
      </w:r>
      <w:r w:rsidRPr="0030198F">
        <w:rPr>
          <w:rFonts w:ascii="Times New Roman" w:hAnsi="Times New Roman" w:cs="Times New Roman"/>
          <w:sz w:val="28"/>
          <w:szCs w:val="28"/>
        </w:rPr>
        <w:t xml:space="preserve"> – площадь посева, га</w:t>
      </w:r>
      <w:r w:rsidR="00277293">
        <w:rPr>
          <w:rFonts w:ascii="Times New Roman" w:hAnsi="Times New Roman" w:cs="Times New Roman"/>
          <w:sz w:val="28"/>
          <w:szCs w:val="28"/>
        </w:rPr>
        <w:t xml:space="preserve"> (</w:t>
      </w:r>
      <w:r w:rsidR="00277293" w:rsidRPr="0030198F">
        <w:rPr>
          <w:rFonts w:ascii="Times New Roman" w:hAnsi="Times New Roman" w:cs="Times New Roman"/>
          <w:sz w:val="28"/>
          <w:szCs w:val="28"/>
          <w:lang w:val="en-US"/>
        </w:rPr>
        <w:t>S</w:t>
      </w:r>
      <w:r w:rsidR="00277293" w:rsidRPr="0030198F">
        <w:rPr>
          <w:rFonts w:ascii="Times New Roman" w:hAnsi="Times New Roman" w:cs="Times New Roman"/>
          <w:sz w:val="28"/>
          <w:szCs w:val="28"/>
        </w:rPr>
        <w:t xml:space="preserve"> = 100 га</w:t>
      </w:r>
      <w:r w:rsidR="00277293">
        <w:rPr>
          <w:rFonts w:ascii="Times New Roman" w:hAnsi="Times New Roman" w:cs="Times New Roman"/>
          <w:sz w:val="28"/>
          <w:szCs w:val="28"/>
        </w:rPr>
        <w:t>)</w:t>
      </w:r>
      <w:r w:rsidRPr="0030198F">
        <w:rPr>
          <w:rFonts w:ascii="Times New Roman" w:hAnsi="Times New Roman" w:cs="Times New Roman"/>
          <w:sz w:val="28"/>
          <w:szCs w:val="28"/>
        </w:rPr>
        <w:t>;</w:t>
      </w:r>
    </w:p>
    <w:p w:rsidR="00277293" w:rsidRDefault="00277293" w:rsidP="0030198F">
      <w:pPr>
        <w:widowControl w:val="0"/>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У</w:t>
      </w:r>
      <w:r w:rsidRPr="0030198F">
        <w:rPr>
          <w:rFonts w:ascii="Times New Roman" w:hAnsi="Times New Roman" w:cs="Times New Roman"/>
          <w:sz w:val="28"/>
          <w:szCs w:val="28"/>
          <w:vertAlign w:val="subscript"/>
        </w:rPr>
        <w:t>доп</w:t>
      </w:r>
      <w:r w:rsidRPr="0030198F">
        <w:rPr>
          <w:rFonts w:ascii="Times New Roman" w:hAnsi="Times New Roman" w:cs="Times New Roman"/>
          <w:sz w:val="28"/>
          <w:szCs w:val="28"/>
        </w:rPr>
        <w:t xml:space="preserve"> = (3,5 – 2,5)</w:t>
      </w:r>
      <w:r w:rsidR="00647D23">
        <w:rPr>
          <w:rFonts w:ascii="Times New Roman" w:hAnsi="Times New Roman" w:cs="Times New Roman"/>
          <w:position w:val="-4"/>
          <w:sz w:val="28"/>
          <w:szCs w:val="28"/>
        </w:rPr>
        <w:pict>
          <v:shape id="_x0000_i1035" type="#_x0000_t75" style="width:9pt;height:10.5pt">
            <v:imagedata r:id="rId7" o:title=""/>
          </v:shape>
        </w:pict>
      </w:r>
      <w:r w:rsidRPr="0030198F">
        <w:rPr>
          <w:rFonts w:ascii="Times New Roman" w:hAnsi="Times New Roman" w:cs="Times New Roman"/>
          <w:sz w:val="28"/>
          <w:szCs w:val="28"/>
        </w:rPr>
        <w:t>100 = 100 т.</w:t>
      </w: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Ц</w:t>
      </w:r>
      <w:r w:rsidRPr="0030198F">
        <w:rPr>
          <w:rFonts w:ascii="Times New Roman" w:hAnsi="Times New Roman" w:cs="Times New Roman"/>
          <w:sz w:val="28"/>
          <w:szCs w:val="28"/>
          <w:vertAlign w:val="subscript"/>
        </w:rPr>
        <w:t>доп. у</w:t>
      </w:r>
      <w:r w:rsidRPr="0030198F">
        <w:rPr>
          <w:rFonts w:ascii="Times New Roman" w:hAnsi="Times New Roman" w:cs="Times New Roman"/>
          <w:sz w:val="28"/>
          <w:szCs w:val="28"/>
        </w:rPr>
        <w:t xml:space="preserve"> = 2250</w:t>
      </w:r>
      <w:r w:rsidR="00647D23">
        <w:rPr>
          <w:rFonts w:ascii="Times New Roman" w:hAnsi="Times New Roman" w:cs="Times New Roman"/>
          <w:position w:val="-4"/>
          <w:sz w:val="28"/>
          <w:szCs w:val="28"/>
          <w:vertAlign w:val="subscript"/>
        </w:rPr>
        <w:pict>
          <v:shape id="_x0000_i1036" type="#_x0000_t75" style="width:9pt;height:10.5pt">
            <v:imagedata r:id="rId7" o:title=""/>
          </v:shape>
        </w:pict>
      </w:r>
      <w:r w:rsidRPr="0030198F">
        <w:rPr>
          <w:rFonts w:ascii="Times New Roman" w:hAnsi="Times New Roman" w:cs="Times New Roman"/>
          <w:sz w:val="28"/>
          <w:szCs w:val="28"/>
        </w:rPr>
        <w:t>100 = 225000 грн.</w:t>
      </w:r>
    </w:p>
    <w:p w:rsidR="00277293" w:rsidRDefault="00277293" w:rsidP="0030198F">
      <w:pPr>
        <w:widowControl w:val="0"/>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По новой технологии мы вносим повышенную дозу удобрений для получения хорошего урожая.</w:t>
      </w: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Рассчитаем затраты на покупку дополнительного количества удобрений:</w:t>
      </w:r>
    </w:p>
    <w:p w:rsidR="00277293" w:rsidRDefault="00277293" w:rsidP="0030198F">
      <w:pPr>
        <w:widowControl w:val="0"/>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Ц</w:t>
      </w:r>
      <w:r w:rsidRPr="0030198F">
        <w:rPr>
          <w:rFonts w:ascii="Times New Roman" w:hAnsi="Times New Roman" w:cs="Times New Roman"/>
          <w:sz w:val="28"/>
          <w:szCs w:val="28"/>
          <w:vertAlign w:val="subscript"/>
        </w:rPr>
        <w:t>уд</w:t>
      </w:r>
      <w:r w:rsidRPr="0030198F">
        <w:rPr>
          <w:rFonts w:ascii="Times New Roman" w:hAnsi="Times New Roman" w:cs="Times New Roman"/>
          <w:sz w:val="28"/>
          <w:szCs w:val="28"/>
        </w:rPr>
        <w:t xml:space="preserve"> = Ц</w:t>
      </w:r>
      <w:r w:rsidRPr="0030198F">
        <w:rPr>
          <w:rFonts w:ascii="Times New Roman" w:hAnsi="Times New Roman" w:cs="Times New Roman"/>
          <w:sz w:val="28"/>
          <w:szCs w:val="28"/>
          <w:vertAlign w:val="subscript"/>
        </w:rPr>
        <w:t>1т. уд</w:t>
      </w:r>
      <w:r w:rsidR="00647D23">
        <w:rPr>
          <w:rFonts w:ascii="Times New Roman" w:hAnsi="Times New Roman" w:cs="Times New Roman"/>
          <w:position w:val="-4"/>
          <w:sz w:val="28"/>
          <w:szCs w:val="28"/>
          <w:vertAlign w:val="subscript"/>
        </w:rPr>
        <w:pict>
          <v:shape id="_x0000_i1037" type="#_x0000_t75" style="width:9pt;height:10.5pt">
            <v:imagedata r:id="rId7" o:title=""/>
          </v:shape>
        </w:pict>
      </w:r>
      <w:r w:rsidRPr="0030198F">
        <w:rPr>
          <w:rFonts w:ascii="Times New Roman" w:hAnsi="Times New Roman" w:cs="Times New Roman"/>
          <w:sz w:val="28"/>
          <w:szCs w:val="28"/>
        </w:rPr>
        <w:t>[(У</w:t>
      </w:r>
      <w:r w:rsidRPr="0030198F">
        <w:rPr>
          <w:rFonts w:ascii="Times New Roman" w:hAnsi="Times New Roman" w:cs="Times New Roman"/>
          <w:sz w:val="28"/>
          <w:szCs w:val="28"/>
          <w:vertAlign w:val="subscript"/>
        </w:rPr>
        <w:t xml:space="preserve">персп </w:t>
      </w:r>
      <w:r w:rsidRPr="0030198F">
        <w:rPr>
          <w:rFonts w:ascii="Times New Roman" w:hAnsi="Times New Roman" w:cs="Times New Roman"/>
          <w:sz w:val="28"/>
          <w:szCs w:val="28"/>
        </w:rPr>
        <w:t>– У</w:t>
      </w:r>
      <w:r w:rsidRPr="0030198F">
        <w:rPr>
          <w:rFonts w:ascii="Times New Roman" w:hAnsi="Times New Roman" w:cs="Times New Roman"/>
          <w:sz w:val="28"/>
          <w:szCs w:val="28"/>
          <w:vertAlign w:val="subscript"/>
        </w:rPr>
        <w:t>сущ</w:t>
      </w:r>
      <w:r w:rsidRPr="0030198F">
        <w:rPr>
          <w:rFonts w:ascii="Times New Roman" w:hAnsi="Times New Roman" w:cs="Times New Roman"/>
          <w:sz w:val="28"/>
          <w:szCs w:val="28"/>
        </w:rPr>
        <w:t>)</w:t>
      </w:r>
      <w:r w:rsidR="00647D23">
        <w:rPr>
          <w:rFonts w:ascii="Times New Roman" w:hAnsi="Times New Roman" w:cs="Times New Roman"/>
          <w:position w:val="-4"/>
          <w:sz w:val="28"/>
          <w:szCs w:val="28"/>
        </w:rPr>
        <w:pict>
          <v:shape id="_x0000_i1038" type="#_x0000_t75" style="width:9pt;height:10.5pt">
            <v:imagedata r:id="rId7" o:title=""/>
          </v:shape>
        </w:pict>
      </w:r>
      <w:r w:rsidRPr="0030198F">
        <w:rPr>
          <w:rFonts w:ascii="Times New Roman" w:hAnsi="Times New Roman" w:cs="Times New Roman"/>
          <w:sz w:val="28"/>
          <w:szCs w:val="28"/>
          <w:lang w:val="en-US"/>
        </w:rPr>
        <w:t>S</w:t>
      </w:r>
      <w:r w:rsidRPr="0030198F">
        <w:rPr>
          <w:rFonts w:ascii="Times New Roman" w:hAnsi="Times New Roman" w:cs="Times New Roman"/>
          <w:sz w:val="28"/>
          <w:szCs w:val="28"/>
        </w:rPr>
        <w:t>],</w:t>
      </w:r>
      <w:r w:rsidR="0030198F" w:rsidRPr="0030198F">
        <w:rPr>
          <w:rFonts w:ascii="Times New Roman" w:hAnsi="Times New Roman" w:cs="Times New Roman"/>
          <w:sz w:val="28"/>
          <w:szCs w:val="28"/>
        </w:rPr>
        <w:t xml:space="preserve"> </w:t>
      </w:r>
      <w:r w:rsidRPr="0030198F">
        <w:rPr>
          <w:rFonts w:ascii="Times New Roman" w:hAnsi="Times New Roman" w:cs="Times New Roman"/>
          <w:sz w:val="28"/>
          <w:szCs w:val="28"/>
        </w:rPr>
        <w:t>(3.7)</w:t>
      </w:r>
    </w:p>
    <w:p w:rsidR="00277293" w:rsidRDefault="00277293" w:rsidP="0030198F">
      <w:pPr>
        <w:widowControl w:val="0"/>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где Ц</w:t>
      </w:r>
      <w:r w:rsidRPr="0030198F">
        <w:rPr>
          <w:rFonts w:ascii="Times New Roman" w:hAnsi="Times New Roman" w:cs="Times New Roman"/>
          <w:sz w:val="28"/>
          <w:szCs w:val="28"/>
          <w:vertAlign w:val="subscript"/>
        </w:rPr>
        <w:t>уд</w:t>
      </w:r>
      <w:r w:rsidRPr="0030198F">
        <w:rPr>
          <w:rFonts w:ascii="Times New Roman" w:hAnsi="Times New Roman" w:cs="Times New Roman"/>
          <w:sz w:val="28"/>
          <w:szCs w:val="28"/>
        </w:rPr>
        <w:t xml:space="preserve"> – затраты на покупку дополнительных удобрений, грн;</w:t>
      </w: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Ц</w:t>
      </w:r>
      <w:r w:rsidRPr="0030198F">
        <w:rPr>
          <w:rFonts w:ascii="Times New Roman" w:hAnsi="Times New Roman" w:cs="Times New Roman"/>
          <w:sz w:val="28"/>
          <w:szCs w:val="28"/>
          <w:vertAlign w:val="subscript"/>
        </w:rPr>
        <w:t>1т. уд</w:t>
      </w:r>
      <w:r w:rsidRPr="0030198F">
        <w:rPr>
          <w:rFonts w:ascii="Times New Roman" w:hAnsi="Times New Roman" w:cs="Times New Roman"/>
          <w:sz w:val="28"/>
          <w:szCs w:val="28"/>
        </w:rPr>
        <w:t xml:space="preserve"> – стоимость 1 тонны удобрений, грн</w:t>
      </w:r>
      <w:r w:rsidR="00277293">
        <w:rPr>
          <w:rFonts w:ascii="Times New Roman" w:hAnsi="Times New Roman" w:cs="Times New Roman"/>
          <w:sz w:val="28"/>
          <w:szCs w:val="28"/>
        </w:rPr>
        <w:t xml:space="preserve"> (</w:t>
      </w:r>
      <w:r w:rsidR="00277293" w:rsidRPr="0030198F">
        <w:rPr>
          <w:rFonts w:ascii="Times New Roman" w:hAnsi="Times New Roman" w:cs="Times New Roman"/>
          <w:sz w:val="28"/>
          <w:szCs w:val="28"/>
        </w:rPr>
        <w:t>Ц</w:t>
      </w:r>
      <w:r w:rsidR="00277293" w:rsidRPr="0030198F">
        <w:rPr>
          <w:rFonts w:ascii="Times New Roman" w:hAnsi="Times New Roman" w:cs="Times New Roman"/>
          <w:sz w:val="28"/>
          <w:szCs w:val="28"/>
          <w:vertAlign w:val="subscript"/>
        </w:rPr>
        <w:t>1т. уд</w:t>
      </w:r>
      <w:r w:rsidR="00277293" w:rsidRPr="0030198F">
        <w:rPr>
          <w:rFonts w:ascii="Times New Roman" w:hAnsi="Times New Roman" w:cs="Times New Roman"/>
          <w:sz w:val="28"/>
          <w:szCs w:val="28"/>
        </w:rPr>
        <w:t xml:space="preserve"> = 1700 грн</w:t>
      </w:r>
      <w:r w:rsidR="00277293">
        <w:rPr>
          <w:rFonts w:ascii="Times New Roman" w:hAnsi="Times New Roman" w:cs="Times New Roman"/>
          <w:sz w:val="28"/>
          <w:szCs w:val="28"/>
        </w:rPr>
        <w:t>)</w:t>
      </w:r>
      <w:r w:rsidRPr="0030198F">
        <w:rPr>
          <w:rFonts w:ascii="Times New Roman" w:hAnsi="Times New Roman" w:cs="Times New Roman"/>
          <w:sz w:val="28"/>
          <w:szCs w:val="28"/>
        </w:rPr>
        <w:t>;</w:t>
      </w: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У</w:t>
      </w:r>
      <w:r w:rsidRPr="0030198F">
        <w:rPr>
          <w:rFonts w:ascii="Times New Roman" w:hAnsi="Times New Roman" w:cs="Times New Roman"/>
          <w:sz w:val="28"/>
          <w:szCs w:val="28"/>
          <w:vertAlign w:val="subscript"/>
        </w:rPr>
        <w:t>персп</w:t>
      </w:r>
      <w:r w:rsidRPr="0030198F">
        <w:rPr>
          <w:rFonts w:ascii="Times New Roman" w:hAnsi="Times New Roman" w:cs="Times New Roman"/>
          <w:sz w:val="28"/>
          <w:szCs w:val="28"/>
        </w:rPr>
        <w:t xml:space="preserve"> – доза вносимых удобрений по перспективной технологии, т/га</w:t>
      </w:r>
      <w:r w:rsidR="00277293">
        <w:rPr>
          <w:rFonts w:ascii="Times New Roman" w:hAnsi="Times New Roman" w:cs="Times New Roman"/>
          <w:sz w:val="28"/>
          <w:szCs w:val="28"/>
        </w:rPr>
        <w:t xml:space="preserve"> (</w:t>
      </w:r>
      <w:r w:rsidR="00277293" w:rsidRPr="0030198F">
        <w:rPr>
          <w:rFonts w:ascii="Times New Roman" w:hAnsi="Times New Roman" w:cs="Times New Roman"/>
          <w:sz w:val="28"/>
          <w:szCs w:val="28"/>
        </w:rPr>
        <w:t>У</w:t>
      </w:r>
      <w:r w:rsidR="00277293" w:rsidRPr="0030198F">
        <w:rPr>
          <w:rFonts w:ascii="Times New Roman" w:hAnsi="Times New Roman" w:cs="Times New Roman"/>
          <w:sz w:val="28"/>
          <w:szCs w:val="28"/>
          <w:vertAlign w:val="subscript"/>
        </w:rPr>
        <w:t>персп</w:t>
      </w:r>
      <w:r w:rsidR="00277293" w:rsidRPr="0030198F">
        <w:rPr>
          <w:rFonts w:ascii="Times New Roman" w:hAnsi="Times New Roman" w:cs="Times New Roman"/>
          <w:sz w:val="28"/>
          <w:szCs w:val="28"/>
        </w:rPr>
        <w:t xml:space="preserve"> = 0,35 т/га</w:t>
      </w:r>
      <w:r w:rsidR="00277293">
        <w:rPr>
          <w:rFonts w:ascii="Times New Roman" w:hAnsi="Times New Roman" w:cs="Times New Roman"/>
          <w:sz w:val="28"/>
          <w:szCs w:val="28"/>
        </w:rPr>
        <w:t>)</w:t>
      </w:r>
      <w:r w:rsidRPr="0030198F">
        <w:rPr>
          <w:rFonts w:ascii="Times New Roman" w:hAnsi="Times New Roman" w:cs="Times New Roman"/>
          <w:sz w:val="28"/>
          <w:szCs w:val="28"/>
        </w:rPr>
        <w:t>;</w:t>
      </w: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У</w:t>
      </w:r>
      <w:r w:rsidRPr="0030198F">
        <w:rPr>
          <w:rFonts w:ascii="Times New Roman" w:hAnsi="Times New Roman" w:cs="Times New Roman"/>
          <w:sz w:val="28"/>
          <w:szCs w:val="28"/>
          <w:vertAlign w:val="subscript"/>
        </w:rPr>
        <w:t>сущ</w:t>
      </w:r>
      <w:r w:rsidRPr="0030198F">
        <w:rPr>
          <w:rFonts w:ascii="Times New Roman" w:hAnsi="Times New Roman" w:cs="Times New Roman"/>
          <w:sz w:val="28"/>
          <w:szCs w:val="28"/>
        </w:rPr>
        <w:t xml:space="preserve"> – доза вносимых удобрений по существующей технологии, т/га</w:t>
      </w:r>
      <w:r w:rsidR="00277293">
        <w:rPr>
          <w:rFonts w:ascii="Times New Roman" w:hAnsi="Times New Roman" w:cs="Times New Roman"/>
          <w:sz w:val="28"/>
          <w:szCs w:val="28"/>
        </w:rPr>
        <w:t xml:space="preserve"> (</w:t>
      </w:r>
      <w:r w:rsidR="00277293" w:rsidRPr="0030198F">
        <w:rPr>
          <w:rFonts w:ascii="Times New Roman" w:hAnsi="Times New Roman" w:cs="Times New Roman"/>
          <w:sz w:val="28"/>
          <w:szCs w:val="28"/>
        </w:rPr>
        <w:t>У</w:t>
      </w:r>
      <w:r w:rsidR="00277293" w:rsidRPr="0030198F">
        <w:rPr>
          <w:rFonts w:ascii="Times New Roman" w:hAnsi="Times New Roman" w:cs="Times New Roman"/>
          <w:sz w:val="28"/>
          <w:szCs w:val="28"/>
          <w:vertAlign w:val="subscript"/>
        </w:rPr>
        <w:t>сущ</w:t>
      </w:r>
      <w:r w:rsidR="00277293" w:rsidRPr="0030198F">
        <w:rPr>
          <w:rFonts w:ascii="Times New Roman" w:hAnsi="Times New Roman" w:cs="Times New Roman"/>
          <w:sz w:val="28"/>
          <w:szCs w:val="28"/>
        </w:rPr>
        <w:t xml:space="preserve"> = 0,25 т/га</w:t>
      </w:r>
      <w:r w:rsidR="00277293">
        <w:rPr>
          <w:rFonts w:ascii="Times New Roman" w:hAnsi="Times New Roman" w:cs="Times New Roman"/>
          <w:sz w:val="28"/>
          <w:szCs w:val="28"/>
        </w:rPr>
        <w:t>)</w:t>
      </w:r>
      <w:r w:rsidRPr="0030198F">
        <w:rPr>
          <w:rFonts w:ascii="Times New Roman" w:hAnsi="Times New Roman" w:cs="Times New Roman"/>
          <w:sz w:val="28"/>
          <w:szCs w:val="28"/>
        </w:rPr>
        <w:t>;</w:t>
      </w:r>
    </w:p>
    <w:p w:rsidR="00277293" w:rsidRDefault="00277293" w:rsidP="0030198F">
      <w:pPr>
        <w:widowControl w:val="0"/>
        <w:suppressAutoHyphens/>
        <w:spacing w:after="0" w:line="360" w:lineRule="auto"/>
        <w:ind w:firstLine="709"/>
        <w:jc w:val="both"/>
        <w:rPr>
          <w:rFonts w:ascii="Times New Roman" w:hAnsi="Times New Roman" w:cs="Times New Roman"/>
          <w:sz w:val="28"/>
          <w:szCs w:val="28"/>
        </w:rPr>
      </w:pPr>
    </w:p>
    <w:p w:rsidR="00DA75A4"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Ц</w:t>
      </w:r>
      <w:r w:rsidRPr="0030198F">
        <w:rPr>
          <w:rFonts w:ascii="Times New Roman" w:hAnsi="Times New Roman" w:cs="Times New Roman"/>
          <w:sz w:val="28"/>
          <w:szCs w:val="28"/>
          <w:vertAlign w:val="subscript"/>
        </w:rPr>
        <w:t>уд</w:t>
      </w:r>
      <w:r w:rsidRPr="0030198F">
        <w:rPr>
          <w:rFonts w:ascii="Times New Roman" w:hAnsi="Times New Roman" w:cs="Times New Roman"/>
          <w:sz w:val="28"/>
          <w:szCs w:val="28"/>
        </w:rPr>
        <w:t xml:space="preserve"> = 1700</w:t>
      </w:r>
      <w:r w:rsidR="00647D23">
        <w:rPr>
          <w:rFonts w:ascii="Times New Roman" w:hAnsi="Times New Roman" w:cs="Times New Roman"/>
          <w:position w:val="-4"/>
          <w:sz w:val="28"/>
          <w:szCs w:val="28"/>
          <w:vertAlign w:val="subscript"/>
        </w:rPr>
        <w:pict>
          <v:shape id="_x0000_i1039" type="#_x0000_t75" style="width:9pt;height:10.5pt">
            <v:imagedata r:id="rId7" o:title=""/>
          </v:shape>
        </w:pict>
      </w:r>
      <w:r w:rsidRPr="0030198F">
        <w:rPr>
          <w:rFonts w:ascii="Times New Roman" w:hAnsi="Times New Roman" w:cs="Times New Roman"/>
          <w:sz w:val="28"/>
          <w:szCs w:val="28"/>
        </w:rPr>
        <w:t>[(0,35</w:t>
      </w:r>
      <w:r w:rsidRPr="0030198F">
        <w:rPr>
          <w:rFonts w:ascii="Times New Roman" w:hAnsi="Times New Roman" w:cs="Times New Roman"/>
          <w:sz w:val="28"/>
          <w:szCs w:val="28"/>
          <w:vertAlign w:val="subscript"/>
        </w:rPr>
        <w:t xml:space="preserve"> </w:t>
      </w:r>
      <w:r w:rsidRPr="0030198F">
        <w:rPr>
          <w:rFonts w:ascii="Times New Roman" w:hAnsi="Times New Roman" w:cs="Times New Roman"/>
          <w:sz w:val="28"/>
          <w:szCs w:val="28"/>
        </w:rPr>
        <w:t>– 0,25)</w:t>
      </w:r>
      <w:r w:rsidR="00647D23">
        <w:rPr>
          <w:rFonts w:ascii="Times New Roman" w:hAnsi="Times New Roman" w:cs="Times New Roman"/>
          <w:position w:val="-4"/>
          <w:sz w:val="28"/>
          <w:szCs w:val="28"/>
        </w:rPr>
        <w:pict>
          <v:shape id="_x0000_i1040" type="#_x0000_t75" style="width:9pt;height:10.5pt">
            <v:imagedata r:id="rId7" o:title=""/>
          </v:shape>
        </w:pict>
      </w:r>
      <w:r w:rsidRPr="0030198F">
        <w:rPr>
          <w:rFonts w:ascii="Times New Roman" w:hAnsi="Times New Roman" w:cs="Times New Roman"/>
          <w:sz w:val="28"/>
          <w:szCs w:val="28"/>
        </w:rPr>
        <w:t>100] = 17000 грн.</w:t>
      </w:r>
    </w:p>
    <w:p w:rsidR="00277293" w:rsidRPr="0030198F" w:rsidRDefault="00277293" w:rsidP="0030198F">
      <w:pPr>
        <w:widowControl w:val="0"/>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Тогда общий эффект от внедрения перспективной технологии составит:</w:t>
      </w:r>
    </w:p>
    <w:p w:rsidR="00277293" w:rsidRDefault="00277293" w:rsidP="0030198F">
      <w:pPr>
        <w:widowControl w:val="0"/>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Э</w:t>
      </w:r>
      <w:r w:rsidRPr="0030198F">
        <w:rPr>
          <w:rFonts w:ascii="Times New Roman" w:hAnsi="Times New Roman" w:cs="Times New Roman"/>
          <w:sz w:val="28"/>
          <w:szCs w:val="28"/>
          <w:vertAlign w:val="subscript"/>
        </w:rPr>
        <w:t>техн</w:t>
      </w:r>
      <w:r w:rsidRPr="0030198F">
        <w:rPr>
          <w:rFonts w:ascii="Times New Roman" w:hAnsi="Times New Roman" w:cs="Times New Roman"/>
          <w:sz w:val="28"/>
          <w:szCs w:val="28"/>
        </w:rPr>
        <w:t xml:space="preserve"> = Э</w:t>
      </w:r>
      <w:r w:rsidRPr="0030198F">
        <w:rPr>
          <w:rFonts w:ascii="Times New Roman" w:hAnsi="Times New Roman" w:cs="Times New Roman"/>
          <w:sz w:val="28"/>
          <w:szCs w:val="28"/>
          <w:vertAlign w:val="subscript"/>
        </w:rPr>
        <w:t>з</w:t>
      </w:r>
      <w:r w:rsidRPr="0030198F">
        <w:rPr>
          <w:rFonts w:ascii="Times New Roman" w:hAnsi="Times New Roman" w:cs="Times New Roman"/>
          <w:sz w:val="28"/>
          <w:szCs w:val="28"/>
        </w:rPr>
        <w:t xml:space="preserve"> + Э</w:t>
      </w:r>
      <w:r w:rsidRPr="0030198F">
        <w:rPr>
          <w:rFonts w:ascii="Times New Roman" w:hAnsi="Times New Roman" w:cs="Times New Roman"/>
          <w:sz w:val="28"/>
          <w:szCs w:val="28"/>
          <w:vertAlign w:val="subscript"/>
        </w:rPr>
        <w:t>ГСМ</w:t>
      </w:r>
      <w:r w:rsidRPr="0030198F">
        <w:rPr>
          <w:rFonts w:ascii="Times New Roman" w:hAnsi="Times New Roman" w:cs="Times New Roman"/>
          <w:sz w:val="28"/>
          <w:szCs w:val="28"/>
        </w:rPr>
        <w:t xml:space="preserve"> + Ц</w:t>
      </w:r>
      <w:r w:rsidRPr="0030198F">
        <w:rPr>
          <w:rFonts w:ascii="Times New Roman" w:hAnsi="Times New Roman" w:cs="Times New Roman"/>
          <w:sz w:val="28"/>
          <w:szCs w:val="28"/>
          <w:vertAlign w:val="subscript"/>
        </w:rPr>
        <w:t>доп. у</w:t>
      </w:r>
      <w:r w:rsidRPr="0030198F">
        <w:rPr>
          <w:rFonts w:ascii="Times New Roman" w:hAnsi="Times New Roman" w:cs="Times New Roman"/>
          <w:sz w:val="28"/>
          <w:szCs w:val="28"/>
        </w:rPr>
        <w:t xml:space="preserve"> - Ц</w:t>
      </w:r>
      <w:r w:rsidRPr="0030198F">
        <w:rPr>
          <w:rFonts w:ascii="Times New Roman" w:hAnsi="Times New Roman" w:cs="Times New Roman"/>
          <w:sz w:val="28"/>
          <w:szCs w:val="28"/>
          <w:vertAlign w:val="subscript"/>
        </w:rPr>
        <w:t>уд</w:t>
      </w:r>
      <w:r w:rsidRPr="0030198F">
        <w:rPr>
          <w:rFonts w:ascii="Times New Roman" w:hAnsi="Times New Roman" w:cs="Times New Roman"/>
          <w:sz w:val="28"/>
          <w:szCs w:val="28"/>
        </w:rPr>
        <w:t xml:space="preserve"> ,</w:t>
      </w:r>
      <w:r w:rsidR="0030198F" w:rsidRPr="0030198F">
        <w:rPr>
          <w:rFonts w:ascii="Times New Roman" w:hAnsi="Times New Roman" w:cs="Times New Roman"/>
          <w:sz w:val="28"/>
          <w:szCs w:val="28"/>
        </w:rPr>
        <w:t xml:space="preserve"> </w:t>
      </w:r>
      <w:r w:rsidRPr="0030198F">
        <w:rPr>
          <w:rFonts w:ascii="Times New Roman" w:hAnsi="Times New Roman" w:cs="Times New Roman"/>
          <w:sz w:val="28"/>
          <w:szCs w:val="28"/>
        </w:rPr>
        <w:t>(3.8)</w:t>
      </w: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Э</w:t>
      </w:r>
      <w:r w:rsidRPr="0030198F">
        <w:rPr>
          <w:rFonts w:ascii="Times New Roman" w:hAnsi="Times New Roman" w:cs="Times New Roman"/>
          <w:sz w:val="28"/>
          <w:szCs w:val="28"/>
          <w:vertAlign w:val="subscript"/>
        </w:rPr>
        <w:t>техн</w:t>
      </w:r>
      <w:r w:rsidRPr="0030198F">
        <w:rPr>
          <w:rFonts w:ascii="Times New Roman" w:hAnsi="Times New Roman" w:cs="Times New Roman"/>
          <w:sz w:val="28"/>
          <w:szCs w:val="28"/>
        </w:rPr>
        <w:t xml:space="preserve"> = 2812+ 7545,6 + 225000 – 17000 = 218357,6 грн.</w:t>
      </w: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p>
    <w:p w:rsidR="00DA75A4"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В таблице 3.1 приведена экономическая</w:t>
      </w:r>
      <w:r w:rsidR="00880F0D">
        <w:rPr>
          <w:rFonts w:ascii="Times New Roman" w:hAnsi="Times New Roman" w:cs="Times New Roman"/>
          <w:sz w:val="28"/>
          <w:szCs w:val="28"/>
        </w:rPr>
        <w:t xml:space="preserve"> эффективность новой технологии.</w:t>
      </w:r>
    </w:p>
    <w:p w:rsidR="00880F0D" w:rsidRPr="0030198F" w:rsidRDefault="00880F0D" w:rsidP="0030198F">
      <w:pPr>
        <w:widowControl w:val="0"/>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Таблица 3.1 – Экономическая эффективность перспективной</w:t>
      </w:r>
      <w:r w:rsidR="0030198F" w:rsidRPr="0030198F">
        <w:rPr>
          <w:rFonts w:ascii="Times New Roman" w:hAnsi="Times New Roman" w:cs="Times New Roman"/>
          <w:sz w:val="28"/>
          <w:szCs w:val="28"/>
        </w:rPr>
        <w:t xml:space="preserve"> </w:t>
      </w:r>
      <w:r w:rsidR="00880F0D">
        <w:rPr>
          <w:rFonts w:ascii="Times New Roman" w:hAnsi="Times New Roman" w:cs="Times New Roman"/>
          <w:sz w:val="28"/>
          <w:szCs w:val="28"/>
        </w:rPr>
        <w:t>технологии</w:t>
      </w:r>
    </w:p>
    <w:tbl>
      <w:tblPr>
        <w:tblW w:w="72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
        <w:gridCol w:w="3707"/>
        <w:gridCol w:w="1013"/>
        <w:gridCol w:w="903"/>
        <w:gridCol w:w="1137"/>
      </w:tblGrid>
      <w:tr w:rsidR="00DA75A4" w:rsidRPr="00C61E26" w:rsidTr="00C61E26">
        <w:trPr>
          <w:jc w:val="center"/>
        </w:trPr>
        <w:tc>
          <w:tcPr>
            <w:tcW w:w="522" w:type="dxa"/>
            <w:vMerge w:val="restart"/>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p>
        </w:tc>
        <w:tc>
          <w:tcPr>
            <w:tcW w:w="3707" w:type="dxa"/>
            <w:vMerge w:val="restart"/>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Показатели</w:t>
            </w:r>
          </w:p>
        </w:tc>
        <w:tc>
          <w:tcPr>
            <w:tcW w:w="1916" w:type="dxa"/>
            <w:gridSpan w:val="2"/>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Технология</w:t>
            </w:r>
          </w:p>
        </w:tc>
        <w:tc>
          <w:tcPr>
            <w:tcW w:w="1137" w:type="dxa"/>
            <w:vMerge w:val="restart"/>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разность</w:t>
            </w:r>
          </w:p>
        </w:tc>
      </w:tr>
      <w:tr w:rsidR="00DA75A4" w:rsidRPr="00C61E26" w:rsidTr="00C61E26">
        <w:trPr>
          <w:jc w:val="center"/>
        </w:trPr>
        <w:tc>
          <w:tcPr>
            <w:tcW w:w="522" w:type="dxa"/>
            <w:vMerge/>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p>
        </w:tc>
        <w:tc>
          <w:tcPr>
            <w:tcW w:w="3707" w:type="dxa"/>
            <w:vMerge/>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p>
        </w:tc>
        <w:tc>
          <w:tcPr>
            <w:tcW w:w="1013"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новая</w:t>
            </w:r>
          </w:p>
        </w:tc>
        <w:tc>
          <w:tcPr>
            <w:tcW w:w="903"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базовая</w:t>
            </w:r>
          </w:p>
        </w:tc>
        <w:tc>
          <w:tcPr>
            <w:tcW w:w="1137" w:type="dxa"/>
            <w:vMerge/>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p>
        </w:tc>
      </w:tr>
      <w:tr w:rsidR="00DA75A4" w:rsidRPr="00C61E26" w:rsidTr="00C61E26">
        <w:trPr>
          <w:jc w:val="center"/>
        </w:trPr>
        <w:tc>
          <w:tcPr>
            <w:tcW w:w="522"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1</w:t>
            </w:r>
          </w:p>
        </w:tc>
        <w:tc>
          <w:tcPr>
            <w:tcW w:w="3707"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Площадь, га</w:t>
            </w:r>
          </w:p>
        </w:tc>
        <w:tc>
          <w:tcPr>
            <w:tcW w:w="1013"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100</w:t>
            </w:r>
          </w:p>
        </w:tc>
        <w:tc>
          <w:tcPr>
            <w:tcW w:w="903"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100</w:t>
            </w:r>
          </w:p>
        </w:tc>
        <w:tc>
          <w:tcPr>
            <w:tcW w:w="1137"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w:t>
            </w:r>
          </w:p>
        </w:tc>
      </w:tr>
      <w:tr w:rsidR="00DA75A4" w:rsidRPr="00C61E26" w:rsidTr="00C61E26">
        <w:trPr>
          <w:jc w:val="center"/>
        </w:trPr>
        <w:tc>
          <w:tcPr>
            <w:tcW w:w="522"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2</w:t>
            </w:r>
          </w:p>
        </w:tc>
        <w:tc>
          <w:tcPr>
            <w:tcW w:w="3707"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Урожайность, ц/га</w:t>
            </w:r>
          </w:p>
        </w:tc>
        <w:tc>
          <w:tcPr>
            <w:tcW w:w="1013"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35</w:t>
            </w:r>
          </w:p>
        </w:tc>
        <w:tc>
          <w:tcPr>
            <w:tcW w:w="903"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25</w:t>
            </w:r>
          </w:p>
        </w:tc>
        <w:tc>
          <w:tcPr>
            <w:tcW w:w="1137"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+10</w:t>
            </w:r>
          </w:p>
        </w:tc>
      </w:tr>
      <w:tr w:rsidR="00DA75A4" w:rsidRPr="00C61E26" w:rsidTr="00C61E26">
        <w:trPr>
          <w:jc w:val="center"/>
        </w:trPr>
        <w:tc>
          <w:tcPr>
            <w:tcW w:w="522"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3</w:t>
            </w:r>
          </w:p>
        </w:tc>
        <w:tc>
          <w:tcPr>
            <w:tcW w:w="3707"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Валовой сбор, т</w:t>
            </w:r>
          </w:p>
        </w:tc>
        <w:tc>
          <w:tcPr>
            <w:tcW w:w="1013"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lang w:val="en-GB"/>
              </w:rPr>
            </w:pPr>
            <w:r w:rsidRPr="00C61E26">
              <w:rPr>
                <w:rFonts w:ascii="Times New Roman" w:hAnsi="Times New Roman" w:cs="Times New Roman"/>
                <w:sz w:val="20"/>
                <w:szCs w:val="20"/>
              </w:rPr>
              <w:t>33</w:t>
            </w:r>
            <w:r w:rsidRPr="00C61E26">
              <w:rPr>
                <w:rFonts w:ascii="Times New Roman" w:hAnsi="Times New Roman" w:cs="Times New Roman"/>
                <w:sz w:val="20"/>
                <w:szCs w:val="20"/>
                <w:lang w:val="en-GB"/>
              </w:rPr>
              <w:t>0</w:t>
            </w:r>
          </w:p>
        </w:tc>
        <w:tc>
          <w:tcPr>
            <w:tcW w:w="903"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250</w:t>
            </w:r>
          </w:p>
        </w:tc>
        <w:tc>
          <w:tcPr>
            <w:tcW w:w="1137"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+75</w:t>
            </w:r>
          </w:p>
        </w:tc>
      </w:tr>
      <w:tr w:rsidR="00DA75A4" w:rsidRPr="00C61E26" w:rsidTr="00C61E26">
        <w:trPr>
          <w:jc w:val="center"/>
        </w:trPr>
        <w:tc>
          <w:tcPr>
            <w:tcW w:w="522"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4</w:t>
            </w:r>
          </w:p>
        </w:tc>
        <w:tc>
          <w:tcPr>
            <w:tcW w:w="3707"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Стоимость урожая, тыс. грн</w:t>
            </w:r>
          </w:p>
        </w:tc>
        <w:tc>
          <w:tcPr>
            <w:tcW w:w="1013"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654</w:t>
            </w:r>
          </w:p>
        </w:tc>
        <w:tc>
          <w:tcPr>
            <w:tcW w:w="903"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468</w:t>
            </w:r>
          </w:p>
        </w:tc>
        <w:tc>
          <w:tcPr>
            <w:tcW w:w="1137"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+71</w:t>
            </w:r>
          </w:p>
        </w:tc>
      </w:tr>
      <w:tr w:rsidR="00DA75A4" w:rsidRPr="00C61E26" w:rsidTr="00C61E26">
        <w:trPr>
          <w:jc w:val="center"/>
        </w:trPr>
        <w:tc>
          <w:tcPr>
            <w:tcW w:w="522"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5</w:t>
            </w:r>
          </w:p>
        </w:tc>
        <w:tc>
          <w:tcPr>
            <w:tcW w:w="3707"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Затраты труда, общие, чел-ч</w:t>
            </w:r>
          </w:p>
        </w:tc>
        <w:tc>
          <w:tcPr>
            <w:tcW w:w="1013"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137</w:t>
            </w:r>
          </w:p>
        </w:tc>
        <w:tc>
          <w:tcPr>
            <w:tcW w:w="903"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485</w:t>
            </w:r>
          </w:p>
        </w:tc>
        <w:tc>
          <w:tcPr>
            <w:tcW w:w="1137"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-354</w:t>
            </w:r>
          </w:p>
        </w:tc>
      </w:tr>
      <w:tr w:rsidR="00DA75A4" w:rsidRPr="00C61E26" w:rsidTr="00C61E26">
        <w:trPr>
          <w:jc w:val="center"/>
        </w:trPr>
        <w:tc>
          <w:tcPr>
            <w:tcW w:w="522"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7</w:t>
            </w:r>
          </w:p>
        </w:tc>
        <w:tc>
          <w:tcPr>
            <w:tcW w:w="3707"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Удельные затраты труда, чел-ч/т</w:t>
            </w:r>
          </w:p>
        </w:tc>
        <w:tc>
          <w:tcPr>
            <w:tcW w:w="1013"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0,65</w:t>
            </w:r>
          </w:p>
        </w:tc>
        <w:tc>
          <w:tcPr>
            <w:tcW w:w="903"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1,34</w:t>
            </w:r>
          </w:p>
        </w:tc>
        <w:tc>
          <w:tcPr>
            <w:tcW w:w="1137"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-1,68</w:t>
            </w:r>
          </w:p>
        </w:tc>
      </w:tr>
      <w:tr w:rsidR="00DA75A4" w:rsidRPr="00C61E26" w:rsidTr="00C61E26">
        <w:trPr>
          <w:jc w:val="center"/>
        </w:trPr>
        <w:tc>
          <w:tcPr>
            <w:tcW w:w="522"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9</w:t>
            </w:r>
          </w:p>
        </w:tc>
        <w:tc>
          <w:tcPr>
            <w:tcW w:w="3707"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Зарплата, грн</w:t>
            </w:r>
          </w:p>
        </w:tc>
        <w:tc>
          <w:tcPr>
            <w:tcW w:w="1013"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960</w:t>
            </w:r>
          </w:p>
        </w:tc>
        <w:tc>
          <w:tcPr>
            <w:tcW w:w="903" w:type="dxa"/>
            <w:shd w:val="clear" w:color="auto" w:fill="auto"/>
            <w:vAlign w:val="center"/>
          </w:tcPr>
          <w:p w:rsidR="00DA75A4" w:rsidRPr="00C61E26" w:rsidRDefault="00DA75A4" w:rsidP="00C61E26">
            <w:pPr>
              <w:pStyle w:val="a7"/>
              <w:pageBreakBefore w:val="0"/>
              <w:widowControl w:val="0"/>
              <w:suppressAutoHyphens/>
              <w:spacing w:after="0"/>
              <w:rPr>
                <w:caps w:val="0"/>
                <w:sz w:val="20"/>
                <w:szCs w:val="20"/>
              </w:rPr>
            </w:pPr>
            <w:r w:rsidRPr="00C61E26">
              <w:rPr>
                <w:caps w:val="0"/>
                <w:sz w:val="20"/>
                <w:szCs w:val="20"/>
              </w:rPr>
              <w:t>1340</w:t>
            </w:r>
          </w:p>
        </w:tc>
        <w:tc>
          <w:tcPr>
            <w:tcW w:w="1137"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-120</w:t>
            </w:r>
          </w:p>
        </w:tc>
      </w:tr>
      <w:tr w:rsidR="00DA75A4" w:rsidRPr="00C61E26" w:rsidTr="00C61E26">
        <w:trPr>
          <w:jc w:val="center"/>
        </w:trPr>
        <w:tc>
          <w:tcPr>
            <w:tcW w:w="522"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10</w:t>
            </w:r>
          </w:p>
        </w:tc>
        <w:tc>
          <w:tcPr>
            <w:tcW w:w="3707"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Расход ГСМ, общий, кг</w:t>
            </w:r>
          </w:p>
        </w:tc>
        <w:tc>
          <w:tcPr>
            <w:tcW w:w="1013"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6223</w:t>
            </w:r>
          </w:p>
        </w:tc>
        <w:tc>
          <w:tcPr>
            <w:tcW w:w="903"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7531</w:t>
            </w:r>
          </w:p>
        </w:tc>
        <w:tc>
          <w:tcPr>
            <w:tcW w:w="1137"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-1179</w:t>
            </w:r>
          </w:p>
        </w:tc>
      </w:tr>
      <w:tr w:rsidR="00DA75A4" w:rsidRPr="00C61E26" w:rsidTr="00C61E26">
        <w:trPr>
          <w:jc w:val="center"/>
        </w:trPr>
        <w:tc>
          <w:tcPr>
            <w:tcW w:w="522"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11</w:t>
            </w:r>
          </w:p>
        </w:tc>
        <w:tc>
          <w:tcPr>
            <w:tcW w:w="3707"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Удельный расход ГСМ, кг/т</w:t>
            </w:r>
          </w:p>
        </w:tc>
        <w:tc>
          <w:tcPr>
            <w:tcW w:w="1013"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17,4</w:t>
            </w:r>
          </w:p>
        </w:tc>
        <w:tc>
          <w:tcPr>
            <w:tcW w:w="903"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32,4</w:t>
            </w:r>
          </w:p>
        </w:tc>
        <w:tc>
          <w:tcPr>
            <w:tcW w:w="1137"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-8,86</w:t>
            </w:r>
          </w:p>
        </w:tc>
      </w:tr>
      <w:tr w:rsidR="00DA75A4" w:rsidRPr="00C61E26" w:rsidTr="00C61E26">
        <w:trPr>
          <w:jc w:val="center"/>
        </w:trPr>
        <w:tc>
          <w:tcPr>
            <w:tcW w:w="522"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12</w:t>
            </w:r>
          </w:p>
        </w:tc>
        <w:tc>
          <w:tcPr>
            <w:tcW w:w="3707"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Стоимость ГСМ, грн</w:t>
            </w:r>
          </w:p>
        </w:tc>
        <w:tc>
          <w:tcPr>
            <w:tcW w:w="1013"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11624</w:t>
            </w:r>
          </w:p>
        </w:tc>
        <w:tc>
          <w:tcPr>
            <w:tcW w:w="903"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7545,6</w:t>
            </w:r>
          </w:p>
        </w:tc>
        <w:tc>
          <w:tcPr>
            <w:tcW w:w="1137"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-4078,4</w:t>
            </w:r>
          </w:p>
        </w:tc>
      </w:tr>
      <w:tr w:rsidR="00DA75A4" w:rsidRPr="00C61E26" w:rsidTr="00C61E26">
        <w:trPr>
          <w:jc w:val="center"/>
        </w:trPr>
        <w:tc>
          <w:tcPr>
            <w:tcW w:w="522"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13</w:t>
            </w:r>
          </w:p>
        </w:tc>
        <w:tc>
          <w:tcPr>
            <w:tcW w:w="3707"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Стоимость удобрений, грн</w:t>
            </w:r>
          </w:p>
        </w:tc>
        <w:tc>
          <w:tcPr>
            <w:tcW w:w="1013"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24000</w:t>
            </w:r>
          </w:p>
        </w:tc>
        <w:tc>
          <w:tcPr>
            <w:tcW w:w="903"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17000</w:t>
            </w:r>
          </w:p>
        </w:tc>
        <w:tc>
          <w:tcPr>
            <w:tcW w:w="1137"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7000</w:t>
            </w:r>
          </w:p>
        </w:tc>
      </w:tr>
      <w:tr w:rsidR="00DA75A4" w:rsidRPr="00C61E26" w:rsidTr="00C61E26">
        <w:trPr>
          <w:jc w:val="center"/>
        </w:trPr>
        <w:tc>
          <w:tcPr>
            <w:tcW w:w="522"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14</w:t>
            </w:r>
          </w:p>
        </w:tc>
        <w:tc>
          <w:tcPr>
            <w:tcW w:w="3707" w:type="dxa"/>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Экономический эффект перспективной технологии, на 100 га, грн</w:t>
            </w:r>
          </w:p>
        </w:tc>
        <w:tc>
          <w:tcPr>
            <w:tcW w:w="1013"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120109,1</w:t>
            </w:r>
          </w:p>
        </w:tc>
        <w:tc>
          <w:tcPr>
            <w:tcW w:w="903"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w:t>
            </w:r>
          </w:p>
        </w:tc>
        <w:tc>
          <w:tcPr>
            <w:tcW w:w="1137"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120109,1</w:t>
            </w:r>
          </w:p>
        </w:tc>
      </w:tr>
    </w:tbl>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3.2</w:t>
      </w:r>
      <w:r w:rsidR="0030198F" w:rsidRPr="0030198F">
        <w:rPr>
          <w:rFonts w:ascii="Times New Roman" w:hAnsi="Times New Roman" w:cs="Times New Roman"/>
          <w:sz w:val="28"/>
          <w:szCs w:val="28"/>
        </w:rPr>
        <w:t xml:space="preserve"> </w:t>
      </w:r>
      <w:r w:rsidRPr="0030198F">
        <w:rPr>
          <w:rFonts w:ascii="Times New Roman" w:hAnsi="Times New Roman" w:cs="Times New Roman"/>
          <w:sz w:val="28"/>
          <w:szCs w:val="28"/>
        </w:rPr>
        <w:t>Экономическая эффективность конструкторской</w:t>
      </w:r>
      <w:r w:rsidR="0030198F" w:rsidRPr="0030198F">
        <w:rPr>
          <w:rFonts w:ascii="Times New Roman" w:hAnsi="Times New Roman" w:cs="Times New Roman"/>
          <w:sz w:val="28"/>
          <w:szCs w:val="28"/>
        </w:rPr>
        <w:t xml:space="preserve"> </w:t>
      </w:r>
      <w:r w:rsidR="00100008">
        <w:rPr>
          <w:rFonts w:ascii="Times New Roman" w:hAnsi="Times New Roman" w:cs="Times New Roman"/>
          <w:sz w:val="28"/>
          <w:szCs w:val="28"/>
        </w:rPr>
        <w:t>разработки</w:t>
      </w:r>
    </w:p>
    <w:p w:rsidR="00100008" w:rsidRDefault="00100008" w:rsidP="0030198F">
      <w:pPr>
        <w:widowControl w:val="0"/>
        <w:tabs>
          <w:tab w:val="num" w:pos="720"/>
        </w:tabs>
        <w:suppressAutoHyphens/>
        <w:spacing w:after="0" w:line="360" w:lineRule="auto"/>
        <w:ind w:firstLine="709"/>
        <w:jc w:val="both"/>
        <w:rPr>
          <w:rFonts w:ascii="Times New Roman" w:hAnsi="Times New Roman" w:cs="Times New Roman"/>
          <w:sz w:val="28"/>
          <w:szCs w:val="28"/>
        </w:rPr>
      </w:pPr>
    </w:p>
    <w:p w:rsidR="0030198F" w:rsidRPr="0030198F" w:rsidRDefault="00DA75A4"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 xml:space="preserve">При определении экономической эффективности конструкторской разработки сравним эксплуатационные затраты при работе модернизированного комбайна СК-5МУ </w:t>
      </w:r>
      <w:r w:rsidR="0030198F" w:rsidRPr="0030198F">
        <w:rPr>
          <w:rFonts w:ascii="Times New Roman" w:hAnsi="Times New Roman" w:cs="Times New Roman"/>
          <w:sz w:val="28"/>
          <w:szCs w:val="28"/>
        </w:rPr>
        <w:t>"</w:t>
      </w:r>
      <w:r w:rsidRPr="0030198F">
        <w:rPr>
          <w:rFonts w:ascii="Times New Roman" w:hAnsi="Times New Roman" w:cs="Times New Roman"/>
          <w:sz w:val="28"/>
          <w:szCs w:val="28"/>
        </w:rPr>
        <w:t>Нива</w:t>
      </w:r>
      <w:r w:rsidR="0030198F" w:rsidRPr="0030198F">
        <w:rPr>
          <w:rFonts w:ascii="Times New Roman" w:hAnsi="Times New Roman" w:cs="Times New Roman"/>
          <w:sz w:val="28"/>
          <w:szCs w:val="28"/>
        </w:rPr>
        <w:t>"</w:t>
      </w:r>
      <w:r w:rsidRPr="0030198F">
        <w:rPr>
          <w:rFonts w:ascii="Times New Roman" w:hAnsi="Times New Roman" w:cs="Times New Roman"/>
          <w:sz w:val="28"/>
          <w:szCs w:val="28"/>
        </w:rPr>
        <w:t xml:space="preserve"> и базового комбайна СК-5М </w:t>
      </w:r>
      <w:r w:rsidR="0030198F" w:rsidRPr="0030198F">
        <w:rPr>
          <w:rFonts w:ascii="Times New Roman" w:hAnsi="Times New Roman" w:cs="Times New Roman"/>
          <w:sz w:val="28"/>
          <w:szCs w:val="28"/>
        </w:rPr>
        <w:t>"</w:t>
      </w:r>
      <w:r w:rsidRPr="0030198F">
        <w:rPr>
          <w:rFonts w:ascii="Times New Roman" w:hAnsi="Times New Roman" w:cs="Times New Roman"/>
          <w:sz w:val="28"/>
          <w:szCs w:val="28"/>
        </w:rPr>
        <w:t>Нива</w:t>
      </w:r>
      <w:r w:rsidR="0030198F" w:rsidRPr="0030198F">
        <w:rPr>
          <w:rFonts w:ascii="Times New Roman" w:hAnsi="Times New Roman" w:cs="Times New Roman"/>
          <w:sz w:val="28"/>
          <w:szCs w:val="28"/>
        </w:rPr>
        <w:t>"</w:t>
      </w:r>
      <w:r w:rsidRPr="0030198F">
        <w:rPr>
          <w:rFonts w:ascii="Times New Roman" w:hAnsi="Times New Roman" w:cs="Times New Roman"/>
          <w:sz w:val="28"/>
          <w:szCs w:val="28"/>
        </w:rPr>
        <w:t>. Модернизированный комбайн СК-5МУ имеет повышенную производительность 2 га/ч в сравнении с базовым – 1,5 га/ч. Достигается это за счет модернизации, состоящей в усовершенствовании жатки комбайна , а именно: модернизации делительного приспособления и внедрения в конструкцию жатки комбайна устройства для деления рядов подсолнечника при его уборки. Эти новшества позволяют уменьшить материальные затраты на приобретение специальной техники и механизмов или на аренду, а следовательно увеличить производительность и уменьшить металоемкость. Не маловажную роль в снижении эксплуатационных затрат и повышении производительности в целом комбайна играет, то, что это приспособление можно изготовить на материально – технической базе хозяйства с наименьшими затратами материальных и технических средств при изобретении приспособления.</w:t>
      </w:r>
    </w:p>
    <w:p w:rsidR="0030198F" w:rsidRPr="0030198F" w:rsidRDefault="00DA75A4" w:rsidP="0030198F">
      <w:pPr>
        <w:widowControl w:val="0"/>
        <w:tabs>
          <w:tab w:val="num" w:pos="567"/>
        </w:tabs>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Для расчетов примем следующие исходные данные, приведенные в таблице.</w:t>
      </w:r>
    </w:p>
    <w:p w:rsidR="00DA75A4" w:rsidRPr="0030198F" w:rsidRDefault="00DA75A4"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Исходные данные для расчета сведены в таблицу 3.2.</w:t>
      </w:r>
    </w:p>
    <w:p w:rsidR="00100008" w:rsidRDefault="00100008" w:rsidP="0030198F">
      <w:pPr>
        <w:widowControl w:val="0"/>
        <w:tabs>
          <w:tab w:val="num" w:pos="720"/>
        </w:tabs>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Таблица 3.2 – Исходные данные для расчета .</w:t>
      </w:r>
    </w:p>
    <w:tbl>
      <w:tblPr>
        <w:tblW w:w="7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63"/>
        <w:gridCol w:w="2059"/>
        <w:gridCol w:w="1553"/>
      </w:tblGrid>
      <w:tr w:rsidR="00DA75A4" w:rsidRPr="00C61E26" w:rsidTr="00C61E26">
        <w:trPr>
          <w:jc w:val="center"/>
        </w:trPr>
        <w:tc>
          <w:tcPr>
            <w:tcW w:w="4163" w:type="dxa"/>
            <w:vMerge w:val="restart"/>
            <w:shd w:val="clear" w:color="auto" w:fill="auto"/>
            <w:vAlign w:val="center"/>
          </w:tcPr>
          <w:p w:rsidR="00DA75A4" w:rsidRPr="00C61E26" w:rsidRDefault="00DA75A4" w:rsidP="00C61E26">
            <w:pPr>
              <w:widowControl w:val="0"/>
              <w:tabs>
                <w:tab w:val="num" w:pos="720"/>
              </w:tabs>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Показатели</w:t>
            </w:r>
          </w:p>
        </w:tc>
        <w:tc>
          <w:tcPr>
            <w:tcW w:w="3612" w:type="dxa"/>
            <w:gridSpan w:val="2"/>
            <w:shd w:val="clear" w:color="auto" w:fill="auto"/>
            <w:vAlign w:val="center"/>
          </w:tcPr>
          <w:p w:rsidR="00DA75A4" w:rsidRPr="00C61E26" w:rsidRDefault="00DA75A4" w:rsidP="00C61E26">
            <w:pPr>
              <w:widowControl w:val="0"/>
              <w:tabs>
                <w:tab w:val="num" w:pos="720"/>
              </w:tabs>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Комбайн</w:t>
            </w:r>
          </w:p>
        </w:tc>
      </w:tr>
      <w:tr w:rsidR="00DA75A4" w:rsidRPr="00C61E26" w:rsidTr="00C61E26">
        <w:trPr>
          <w:jc w:val="center"/>
        </w:trPr>
        <w:tc>
          <w:tcPr>
            <w:tcW w:w="4163" w:type="dxa"/>
            <w:vMerge/>
            <w:shd w:val="clear" w:color="auto" w:fill="auto"/>
          </w:tcPr>
          <w:p w:rsidR="00DA75A4" w:rsidRPr="00C61E26" w:rsidRDefault="00DA75A4" w:rsidP="00C61E26">
            <w:pPr>
              <w:widowControl w:val="0"/>
              <w:tabs>
                <w:tab w:val="num" w:pos="720"/>
              </w:tabs>
              <w:suppressAutoHyphens/>
              <w:spacing w:after="0" w:line="360" w:lineRule="auto"/>
              <w:jc w:val="both"/>
              <w:rPr>
                <w:rFonts w:ascii="Times New Roman" w:hAnsi="Times New Roman" w:cs="Times New Roman"/>
                <w:sz w:val="20"/>
                <w:szCs w:val="20"/>
              </w:rPr>
            </w:pPr>
          </w:p>
        </w:tc>
        <w:tc>
          <w:tcPr>
            <w:tcW w:w="2059" w:type="dxa"/>
            <w:shd w:val="clear" w:color="auto" w:fill="auto"/>
            <w:vAlign w:val="center"/>
          </w:tcPr>
          <w:p w:rsidR="00DA75A4" w:rsidRPr="00C61E26" w:rsidRDefault="00DA75A4" w:rsidP="00C61E26">
            <w:pPr>
              <w:widowControl w:val="0"/>
              <w:tabs>
                <w:tab w:val="num" w:pos="720"/>
              </w:tabs>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Модернизированный</w:t>
            </w:r>
          </w:p>
        </w:tc>
        <w:tc>
          <w:tcPr>
            <w:tcW w:w="1553" w:type="dxa"/>
            <w:shd w:val="clear" w:color="auto" w:fill="auto"/>
            <w:vAlign w:val="center"/>
          </w:tcPr>
          <w:p w:rsidR="00DA75A4" w:rsidRPr="00C61E26" w:rsidRDefault="00DA75A4" w:rsidP="00C61E26">
            <w:pPr>
              <w:widowControl w:val="0"/>
              <w:tabs>
                <w:tab w:val="num" w:pos="720"/>
              </w:tabs>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Базовый</w:t>
            </w:r>
          </w:p>
        </w:tc>
      </w:tr>
      <w:tr w:rsidR="00DA75A4" w:rsidRPr="00C61E26" w:rsidTr="00C61E26">
        <w:trPr>
          <w:jc w:val="center"/>
        </w:trPr>
        <w:tc>
          <w:tcPr>
            <w:tcW w:w="4163" w:type="dxa"/>
            <w:vMerge/>
            <w:shd w:val="clear" w:color="auto" w:fill="auto"/>
          </w:tcPr>
          <w:p w:rsidR="00DA75A4" w:rsidRPr="00C61E26" w:rsidRDefault="00DA75A4" w:rsidP="00C61E26">
            <w:pPr>
              <w:widowControl w:val="0"/>
              <w:suppressAutoHyphens/>
              <w:spacing w:after="0" w:line="360" w:lineRule="auto"/>
              <w:jc w:val="both"/>
              <w:rPr>
                <w:rFonts w:ascii="Times New Roman" w:hAnsi="Times New Roman" w:cs="Times New Roman"/>
                <w:sz w:val="20"/>
                <w:szCs w:val="20"/>
              </w:rPr>
            </w:pPr>
          </w:p>
        </w:tc>
        <w:tc>
          <w:tcPr>
            <w:tcW w:w="2059" w:type="dxa"/>
            <w:shd w:val="clear" w:color="auto" w:fill="auto"/>
            <w:vAlign w:val="center"/>
          </w:tcPr>
          <w:p w:rsidR="00DA75A4" w:rsidRPr="00C61E26" w:rsidRDefault="00DA75A4" w:rsidP="00C61E26">
            <w:pPr>
              <w:widowControl w:val="0"/>
              <w:tabs>
                <w:tab w:val="num" w:pos="720"/>
              </w:tabs>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 xml:space="preserve">СК-5МУ </w:t>
            </w:r>
            <w:r w:rsidR="0030198F" w:rsidRPr="00C61E26">
              <w:rPr>
                <w:rFonts w:ascii="Times New Roman" w:hAnsi="Times New Roman" w:cs="Times New Roman"/>
                <w:sz w:val="20"/>
                <w:szCs w:val="20"/>
              </w:rPr>
              <w:t>"</w:t>
            </w:r>
            <w:r w:rsidRPr="00C61E26">
              <w:rPr>
                <w:rFonts w:ascii="Times New Roman" w:hAnsi="Times New Roman" w:cs="Times New Roman"/>
                <w:sz w:val="20"/>
                <w:szCs w:val="20"/>
              </w:rPr>
              <w:t>Нива</w:t>
            </w:r>
            <w:r w:rsidR="0030198F" w:rsidRPr="00C61E26">
              <w:rPr>
                <w:rFonts w:ascii="Times New Roman" w:hAnsi="Times New Roman" w:cs="Times New Roman"/>
                <w:sz w:val="20"/>
                <w:szCs w:val="20"/>
              </w:rPr>
              <w:t>"</w:t>
            </w:r>
          </w:p>
        </w:tc>
        <w:tc>
          <w:tcPr>
            <w:tcW w:w="1553" w:type="dxa"/>
            <w:shd w:val="clear" w:color="auto" w:fill="auto"/>
            <w:vAlign w:val="center"/>
          </w:tcPr>
          <w:p w:rsidR="00DA75A4" w:rsidRPr="00C61E26" w:rsidRDefault="00DA75A4" w:rsidP="00C61E26">
            <w:pPr>
              <w:widowControl w:val="0"/>
              <w:tabs>
                <w:tab w:val="num" w:pos="720"/>
              </w:tabs>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 xml:space="preserve">СК-5М </w:t>
            </w:r>
            <w:r w:rsidR="0030198F" w:rsidRPr="00C61E26">
              <w:rPr>
                <w:rFonts w:ascii="Times New Roman" w:hAnsi="Times New Roman" w:cs="Times New Roman"/>
                <w:sz w:val="20"/>
                <w:szCs w:val="20"/>
              </w:rPr>
              <w:t>"</w:t>
            </w:r>
            <w:r w:rsidRPr="00C61E26">
              <w:rPr>
                <w:rFonts w:ascii="Times New Roman" w:hAnsi="Times New Roman" w:cs="Times New Roman"/>
                <w:sz w:val="20"/>
                <w:szCs w:val="20"/>
              </w:rPr>
              <w:t>Нива</w:t>
            </w:r>
            <w:r w:rsidR="0030198F" w:rsidRPr="00C61E26">
              <w:rPr>
                <w:rFonts w:ascii="Times New Roman" w:hAnsi="Times New Roman" w:cs="Times New Roman"/>
                <w:sz w:val="20"/>
                <w:szCs w:val="20"/>
              </w:rPr>
              <w:t>"</w:t>
            </w:r>
          </w:p>
        </w:tc>
      </w:tr>
      <w:tr w:rsidR="00DA75A4" w:rsidRPr="00C61E26" w:rsidTr="00C61E26">
        <w:trPr>
          <w:jc w:val="center"/>
        </w:trPr>
        <w:tc>
          <w:tcPr>
            <w:tcW w:w="4163" w:type="dxa"/>
            <w:shd w:val="clear" w:color="auto" w:fill="auto"/>
          </w:tcPr>
          <w:p w:rsidR="00DA75A4" w:rsidRPr="00C61E26" w:rsidRDefault="00DA75A4" w:rsidP="00C61E26">
            <w:pPr>
              <w:widowControl w:val="0"/>
              <w:tabs>
                <w:tab w:val="num" w:pos="720"/>
              </w:tabs>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Дополнительные капитальные вложения, грн</w:t>
            </w:r>
          </w:p>
        </w:tc>
        <w:tc>
          <w:tcPr>
            <w:tcW w:w="2059" w:type="dxa"/>
            <w:shd w:val="clear" w:color="auto" w:fill="auto"/>
            <w:vAlign w:val="center"/>
          </w:tcPr>
          <w:p w:rsidR="00DA75A4" w:rsidRPr="00C61E26" w:rsidRDefault="00DA75A4" w:rsidP="00C61E26">
            <w:pPr>
              <w:widowControl w:val="0"/>
              <w:tabs>
                <w:tab w:val="num" w:pos="720"/>
              </w:tabs>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2000</w:t>
            </w:r>
          </w:p>
        </w:tc>
        <w:tc>
          <w:tcPr>
            <w:tcW w:w="1553" w:type="dxa"/>
            <w:shd w:val="clear" w:color="auto" w:fill="auto"/>
            <w:vAlign w:val="center"/>
          </w:tcPr>
          <w:p w:rsidR="00DA75A4" w:rsidRPr="00C61E26" w:rsidRDefault="00DA75A4" w:rsidP="00C61E26">
            <w:pPr>
              <w:widowControl w:val="0"/>
              <w:tabs>
                <w:tab w:val="num" w:pos="720"/>
              </w:tabs>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w:t>
            </w:r>
          </w:p>
        </w:tc>
      </w:tr>
      <w:tr w:rsidR="00DA75A4" w:rsidRPr="00C61E26" w:rsidTr="00C61E26">
        <w:trPr>
          <w:jc w:val="center"/>
        </w:trPr>
        <w:tc>
          <w:tcPr>
            <w:tcW w:w="4163" w:type="dxa"/>
            <w:shd w:val="clear" w:color="auto" w:fill="auto"/>
          </w:tcPr>
          <w:p w:rsidR="00DA75A4" w:rsidRPr="00C61E26" w:rsidRDefault="00DA75A4" w:rsidP="00C61E26">
            <w:pPr>
              <w:widowControl w:val="0"/>
              <w:tabs>
                <w:tab w:val="num" w:pos="720"/>
              </w:tabs>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Балансовая стоимость агрегата (с учетом дополнительных капитальных вложений), грн</w:t>
            </w:r>
          </w:p>
        </w:tc>
        <w:tc>
          <w:tcPr>
            <w:tcW w:w="2059" w:type="dxa"/>
            <w:shd w:val="clear" w:color="auto" w:fill="auto"/>
            <w:vAlign w:val="center"/>
          </w:tcPr>
          <w:p w:rsidR="00DA75A4" w:rsidRPr="00C61E26" w:rsidRDefault="00DA75A4" w:rsidP="00C61E26">
            <w:pPr>
              <w:widowControl w:val="0"/>
              <w:tabs>
                <w:tab w:val="num" w:pos="720"/>
              </w:tabs>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42000</w:t>
            </w:r>
          </w:p>
        </w:tc>
        <w:tc>
          <w:tcPr>
            <w:tcW w:w="1553" w:type="dxa"/>
            <w:shd w:val="clear" w:color="auto" w:fill="auto"/>
            <w:vAlign w:val="center"/>
          </w:tcPr>
          <w:p w:rsidR="00DA75A4" w:rsidRPr="00C61E26" w:rsidRDefault="00DA75A4" w:rsidP="00C61E26">
            <w:pPr>
              <w:widowControl w:val="0"/>
              <w:tabs>
                <w:tab w:val="num" w:pos="720"/>
              </w:tabs>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40000</w:t>
            </w:r>
          </w:p>
        </w:tc>
      </w:tr>
      <w:tr w:rsidR="00DA75A4" w:rsidRPr="00C61E26" w:rsidTr="00C61E26">
        <w:trPr>
          <w:jc w:val="center"/>
        </w:trPr>
        <w:tc>
          <w:tcPr>
            <w:tcW w:w="4163" w:type="dxa"/>
            <w:shd w:val="clear" w:color="auto" w:fill="auto"/>
          </w:tcPr>
          <w:p w:rsidR="00DA75A4" w:rsidRPr="00C61E26" w:rsidRDefault="00DA75A4" w:rsidP="00C61E26">
            <w:pPr>
              <w:widowControl w:val="0"/>
              <w:tabs>
                <w:tab w:val="num" w:pos="720"/>
              </w:tabs>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Часовая производительность, га/ч</w:t>
            </w:r>
          </w:p>
        </w:tc>
        <w:tc>
          <w:tcPr>
            <w:tcW w:w="2059" w:type="dxa"/>
            <w:shd w:val="clear" w:color="auto" w:fill="auto"/>
            <w:vAlign w:val="center"/>
          </w:tcPr>
          <w:p w:rsidR="00DA75A4" w:rsidRPr="00C61E26" w:rsidRDefault="00DA75A4" w:rsidP="00C61E26">
            <w:pPr>
              <w:widowControl w:val="0"/>
              <w:tabs>
                <w:tab w:val="num" w:pos="720"/>
              </w:tabs>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w:t>
            </w:r>
          </w:p>
        </w:tc>
        <w:tc>
          <w:tcPr>
            <w:tcW w:w="1553" w:type="dxa"/>
            <w:shd w:val="clear" w:color="auto" w:fill="auto"/>
            <w:vAlign w:val="center"/>
          </w:tcPr>
          <w:p w:rsidR="00DA75A4" w:rsidRPr="00C61E26" w:rsidRDefault="00DA75A4" w:rsidP="00C61E26">
            <w:pPr>
              <w:widowControl w:val="0"/>
              <w:tabs>
                <w:tab w:val="num" w:pos="720"/>
              </w:tabs>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1,5</w:t>
            </w:r>
          </w:p>
        </w:tc>
      </w:tr>
      <w:tr w:rsidR="00DA75A4" w:rsidRPr="00C61E26" w:rsidTr="00C61E26">
        <w:trPr>
          <w:jc w:val="center"/>
        </w:trPr>
        <w:tc>
          <w:tcPr>
            <w:tcW w:w="4163" w:type="dxa"/>
            <w:shd w:val="clear" w:color="auto" w:fill="auto"/>
          </w:tcPr>
          <w:p w:rsidR="00DA75A4" w:rsidRPr="00C61E26" w:rsidRDefault="00DA75A4" w:rsidP="00C61E26">
            <w:pPr>
              <w:widowControl w:val="0"/>
              <w:tabs>
                <w:tab w:val="num" w:pos="720"/>
              </w:tabs>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Затраты труда, чел-ч/га</w:t>
            </w:r>
          </w:p>
        </w:tc>
        <w:tc>
          <w:tcPr>
            <w:tcW w:w="2059" w:type="dxa"/>
            <w:shd w:val="clear" w:color="auto" w:fill="auto"/>
            <w:vAlign w:val="center"/>
          </w:tcPr>
          <w:p w:rsidR="00DA75A4" w:rsidRPr="00C61E26" w:rsidRDefault="00DA75A4" w:rsidP="00C61E26">
            <w:pPr>
              <w:widowControl w:val="0"/>
              <w:tabs>
                <w:tab w:val="num" w:pos="720"/>
              </w:tabs>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0,5</w:t>
            </w:r>
          </w:p>
        </w:tc>
        <w:tc>
          <w:tcPr>
            <w:tcW w:w="1553" w:type="dxa"/>
            <w:shd w:val="clear" w:color="auto" w:fill="auto"/>
            <w:vAlign w:val="center"/>
          </w:tcPr>
          <w:p w:rsidR="00DA75A4" w:rsidRPr="00C61E26" w:rsidRDefault="00DA75A4" w:rsidP="00C61E26">
            <w:pPr>
              <w:widowControl w:val="0"/>
              <w:tabs>
                <w:tab w:val="num" w:pos="720"/>
              </w:tabs>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0,67</w:t>
            </w:r>
          </w:p>
        </w:tc>
      </w:tr>
      <w:tr w:rsidR="00DA75A4" w:rsidRPr="00C61E26" w:rsidTr="00C61E26">
        <w:trPr>
          <w:jc w:val="center"/>
        </w:trPr>
        <w:tc>
          <w:tcPr>
            <w:tcW w:w="4163" w:type="dxa"/>
            <w:shd w:val="clear" w:color="auto" w:fill="auto"/>
          </w:tcPr>
          <w:p w:rsidR="00DA75A4" w:rsidRPr="00C61E26" w:rsidRDefault="00DA75A4" w:rsidP="00C61E26">
            <w:pPr>
              <w:widowControl w:val="0"/>
              <w:tabs>
                <w:tab w:val="num" w:pos="720"/>
              </w:tabs>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Зарплата, грн/га</w:t>
            </w:r>
          </w:p>
        </w:tc>
        <w:tc>
          <w:tcPr>
            <w:tcW w:w="2059" w:type="dxa"/>
            <w:shd w:val="clear" w:color="auto" w:fill="auto"/>
            <w:vAlign w:val="center"/>
          </w:tcPr>
          <w:p w:rsidR="00DA75A4" w:rsidRPr="00C61E26" w:rsidRDefault="00DA75A4" w:rsidP="00C61E26">
            <w:pPr>
              <w:widowControl w:val="0"/>
              <w:tabs>
                <w:tab w:val="num" w:pos="720"/>
              </w:tabs>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6</w:t>
            </w:r>
          </w:p>
        </w:tc>
        <w:tc>
          <w:tcPr>
            <w:tcW w:w="1553" w:type="dxa"/>
            <w:shd w:val="clear" w:color="auto" w:fill="auto"/>
            <w:vAlign w:val="center"/>
          </w:tcPr>
          <w:p w:rsidR="00DA75A4" w:rsidRPr="00C61E26" w:rsidRDefault="00DA75A4" w:rsidP="00C61E26">
            <w:pPr>
              <w:widowControl w:val="0"/>
              <w:tabs>
                <w:tab w:val="num" w:pos="720"/>
              </w:tabs>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8</w:t>
            </w:r>
          </w:p>
        </w:tc>
      </w:tr>
      <w:tr w:rsidR="00DA75A4" w:rsidRPr="00C61E26" w:rsidTr="00C61E26">
        <w:trPr>
          <w:jc w:val="center"/>
        </w:trPr>
        <w:tc>
          <w:tcPr>
            <w:tcW w:w="4163" w:type="dxa"/>
            <w:shd w:val="clear" w:color="auto" w:fill="auto"/>
          </w:tcPr>
          <w:p w:rsidR="00DA75A4" w:rsidRPr="00C61E26" w:rsidRDefault="00DA75A4" w:rsidP="00C61E26">
            <w:pPr>
              <w:widowControl w:val="0"/>
              <w:tabs>
                <w:tab w:val="num" w:pos="720"/>
              </w:tabs>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Расход ГСМ, кг/га</w:t>
            </w:r>
          </w:p>
        </w:tc>
        <w:tc>
          <w:tcPr>
            <w:tcW w:w="2059" w:type="dxa"/>
            <w:shd w:val="clear" w:color="auto" w:fill="auto"/>
            <w:vAlign w:val="center"/>
          </w:tcPr>
          <w:p w:rsidR="00DA75A4" w:rsidRPr="00C61E26" w:rsidRDefault="00DA75A4" w:rsidP="00C61E26">
            <w:pPr>
              <w:widowControl w:val="0"/>
              <w:tabs>
                <w:tab w:val="num" w:pos="720"/>
              </w:tabs>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10</w:t>
            </w:r>
          </w:p>
        </w:tc>
        <w:tc>
          <w:tcPr>
            <w:tcW w:w="1553" w:type="dxa"/>
            <w:shd w:val="clear" w:color="auto" w:fill="auto"/>
            <w:vAlign w:val="center"/>
          </w:tcPr>
          <w:p w:rsidR="00DA75A4" w:rsidRPr="00C61E26" w:rsidRDefault="00DA75A4" w:rsidP="00C61E26">
            <w:pPr>
              <w:widowControl w:val="0"/>
              <w:tabs>
                <w:tab w:val="num" w:pos="720"/>
              </w:tabs>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14,6</w:t>
            </w:r>
          </w:p>
        </w:tc>
      </w:tr>
      <w:tr w:rsidR="00DA75A4" w:rsidRPr="00C61E26" w:rsidTr="00C61E26">
        <w:trPr>
          <w:jc w:val="center"/>
        </w:trPr>
        <w:tc>
          <w:tcPr>
            <w:tcW w:w="4163" w:type="dxa"/>
            <w:shd w:val="clear" w:color="auto" w:fill="auto"/>
          </w:tcPr>
          <w:p w:rsidR="00DA75A4" w:rsidRPr="00C61E26" w:rsidRDefault="00DA75A4" w:rsidP="00C61E26">
            <w:pPr>
              <w:widowControl w:val="0"/>
              <w:tabs>
                <w:tab w:val="num" w:pos="720"/>
              </w:tabs>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Стоимость ГСМ, грн/га</w:t>
            </w:r>
          </w:p>
        </w:tc>
        <w:tc>
          <w:tcPr>
            <w:tcW w:w="2059" w:type="dxa"/>
            <w:shd w:val="clear" w:color="auto" w:fill="auto"/>
            <w:vAlign w:val="center"/>
          </w:tcPr>
          <w:p w:rsidR="00DA75A4" w:rsidRPr="00C61E26" w:rsidRDefault="00DA75A4" w:rsidP="00C61E26">
            <w:pPr>
              <w:widowControl w:val="0"/>
              <w:tabs>
                <w:tab w:val="num" w:pos="720"/>
              </w:tabs>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28,0</w:t>
            </w:r>
          </w:p>
        </w:tc>
        <w:tc>
          <w:tcPr>
            <w:tcW w:w="1553" w:type="dxa"/>
            <w:shd w:val="clear" w:color="auto" w:fill="auto"/>
            <w:vAlign w:val="center"/>
          </w:tcPr>
          <w:p w:rsidR="00DA75A4" w:rsidRPr="00C61E26" w:rsidRDefault="00DA75A4" w:rsidP="00C61E26">
            <w:pPr>
              <w:pStyle w:val="a7"/>
              <w:pageBreakBefore w:val="0"/>
              <w:widowControl w:val="0"/>
              <w:tabs>
                <w:tab w:val="num" w:pos="720"/>
              </w:tabs>
              <w:suppressAutoHyphens/>
              <w:spacing w:after="0"/>
              <w:rPr>
                <w:caps w:val="0"/>
                <w:sz w:val="20"/>
                <w:szCs w:val="20"/>
              </w:rPr>
            </w:pPr>
            <w:r w:rsidRPr="00C61E26">
              <w:rPr>
                <w:caps w:val="0"/>
                <w:sz w:val="20"/>
                <w:szCs w:val="20"/>
              </w:rPr>
              <w:t>40,9</w:t>
            </w:r>
          </w:p>
        </w:tc>
      </w:tr>
      <w:tr w:rsidR="00DA75A4" w:rsidRPr="00C61E26" w:rsidTr="00C61E26">
        <w:trPr>
          <w:jc w:val="center"/>
        </w:trPr>
        <w:tc>
          <w:tcPr>
            <w:tcW w:w="4163" w:type="dxa"/>
            <w:shd w:val="clear" w:color="auto" w:fill="auto"/>
          </w:tcPr>
          <w:p w:rsidR="00DA75A4" w:rsidRPr="00C61E26" w:rsidRDefault="00DA75A4" w:rsidP="00C61E26">
            <w:pPr>
              <w:widowControl w:val="0"/>
              <w:tabs>
                <w:tab w:val="num" w:pos="720"/>
              </w:tabs>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Годовая наработка, час</w:t>
            </w:r>
          </w:p>
        </w:tc>
        <w:tc>
          <w:tcPr>
            <w:tcW w:w="2059" w:type="dxa"/>
            <w:shd w:val="clear" w:color="auto" w:fill="auto"/>
            <w:vAlign w:val="center"/>
          </w:tcPr>
          <w:p w:rsidR="00DA75A4" w:rsidRPr="00C61E26" w:rsidRDefault="00DA75A4" w:rsidP="00C61E26">
            <w:pPr>
              <w:widowControl w:val="0"/>
              <w:tabs>
                <w:tab w:val="num" w:pos="720"/>
              </w:tabs>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200</w:t>
            </w:r>
          </w:p>
        </w:tc>
        <w:tc>
          <w:tcPr>
            <w:tcW w:w="1553" w:type="dxa"/>
            <w:shd w:val="clear" w:color="auto" w:fill="auto"/>
            <w:vAlign w:val="center"/>
          </w:tcPr>
          <w:p w:rsidR="00DA75A4" w:rsidRPr="00C61E26" w:rsidRDefault="00DA75A4" w:rsidP="00C61E26">
            <w:pPr>
              <w:widowControl w:val="0"/>
              <w:tabs>
                <w:tab w:val="num" w:pos="720"/>
              </w:tabs>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200</w:t>
            </w:r>
          </w:p>
        </w:tc>
      </w:tr>
      <w:tr w:rsidR="00DA75A4" w:rsidRPr="00C61E26" w:rsidTr="00C61E26">
        <w:trPr>
          <w:jc w:val="center"/>
        </w:trPr>
        <w:tc>
          <w:tcPr>
            <w:tcW w:w="4163" w:type="dxa"/>
            <w:shd w:val="clear" w:color="auto" w:fill="auto"/>
          </w:tcPr>
          <w:p w:rsidR="00DA75A4" w:rsidRPr="00C61E26" w:rsidRDefault="00DA75A4" w:rsidP="00C61E26">
            <w:pPr>
              <w:widowControl w:val="0"/>
              <w:tabs>
                <w:tab w:val="num" w:pos="720"/>
              </w:tabs>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Отчисления на амортизацию, текущий ремонт и ТО, %</w:t>
            </w:r>
          </w:p>
        </w:tc>
        <w:tc>
          <w:tcPr>
            <w:tcW w:w="2059" w:type="dxa"/>
            <w:shd w:val="clear" w:color="auto" w:fill="auto"/>
            <w:vAlign w:val="center"/>
          </w:tcPr>
          <w:p w:rsidR="00DA75A4" w:rsidRPr="00C61E26" w:rsidRDefault="00DA75A4" w:rsidP="00C61E26">
            <w:pPr>
              <w:widowControl w:val="0"/>
              <w:tabs>
                <w:tab w:val="num" w:pos="720"/>
              </w:tabs>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25</w:t>
            </w:r>
          </w:p>
        </w:tc>
        <w:tc>
          <w:tcPr>
            <w:tcW w:w="1553" w:type="dxa"/>
            <w:shd w:val="clear" w:color="auto" w:fill="auto"/>
            <w:vAlign w:val="center"/>
          </w:tcPr>
          <w:p w:rsidR="00DA75A4" w:rsidRPr="00C61E26" w:rsidRDefault="00DA75A4" w:rsidP="00C61E26">
            <w:pPr>
              <w:widowControl w:val="0"/>
              <w:tabs>
                <w:tab w:val="num" w:pos="720"/>
              </w:tabs>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25</w:t>
            </w:r>
          </w:p>
        </w:tc>
      </w:tr>
      <w:tr w:rsidR="00DA75A4" w:rsidRPr="00C61E26" w:rsidTr="00C61E26">
        <w:trPr>
          <w:jc w:val="center"/>
        </w:trPr>
        <w:tc>
          <w:tcPr>
            <w:tcW w:w="4163" w:type="dxa"/>
            <w:shd w:val="clear" w:color="auto" w:fill="auto"/>
          </w:tcPr>
          <w:p w:rsidR="00DA75A4" w:rsidRPr="00C61E26" w:rsidRDefault="00DA75A4" w:rsidP="00C61E26">
            <w:pPr>
              <w:widowControl w:val="0"/>
              <w:tabs>
                <w:tab w:val="num" w:pos="720"/>
              </w:tabs>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Тарифная ставка механизатора, грн/ч</w:t>
            </w:r>
          </w:p>
        </w:tc>
        <w:tc>
          <w:tcPr>
            <w:tcW w:w="2059" w:type="dxa"/>
            <w:shd w:val="clear" w:color="auto" w:fill="auto"/>
            <w:vAlign w:val="center"/>
          </w:tcPr>
          <w:p w:rsidR="00DA75A4" w:rsidRPr="00C61E26" w:rsidRDefault="00DA75A4" w:rsidP="00C61E26">
            <w:pPr>
              <w:widowControl w:val="0"/>
              <w:tabs>
                <w:tab w:val="num" w:pos="720"/>
              </w:tabs>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12</w:t>
            </w:r>
          </w:p>
        </w:tc>
        <w:tc>
          <w:tcPr>
            <w:tcW w:w="1553" w:type="dxa"/>
            <w:shd w:val="clear" w:color="auto" w:fill="auto"/>
            <w:vAlign w:val="center"/>
          </w:tcPr>
          <w:p w:rsidR="00DA75A4" w:rsidRPr="00C61E26" w:rsidRDefault="00DA75A4" w:rsidP="00C61E26">
            <w:pPr>
              <w:widowControl w:val="0"/>
              <w:tabs>
                <w:tab w:val="num" w:pos="720"/>
              </w:tabs>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12</w:t>
            </w:r>
          </w:p>
        </w:tc>
      </w:tr>
      <w:tr w:rsidR="00DA75A4" w:rsidRPr="00C61E26" w:rsidTr="00C61E26">
        <w:trPr>
          <w:jc w:val="center"/>
        </w:trPr>
        <w:tc>
          <w:tcPr>
            <w:tcW w:w="4163" w:type="dxa"/>
            <w:shd w:val="clear" w:color="auto" w:fill="auto"/>
          </w:tcPr>
          <w:p w:rsidR="00DA75A4" w:rsidRPr="00C61E26" w:rsidRDefault="00DA75A4" w:rsidP="00C61E26">
            <w:pPr>
              <w:widowControl w:val="0"/>
              <w:tabs>
                <w:tab w:val="num" w:pos="720"/>
              </w:tabs>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Цена дизтоплива, грн/кг</w:t>
            </w:r>
          </w:p>
        </w:tc>
        <w:tc>
          <w:tcPr>
            <w:tcW w:w="2059" w:type="dxa"/>
            <w:shd w:val="clear" w:color="auto" w:fill="auto"/>
            <w:vAlign w:val="center"/>
          </w:tcPr>
          <w:p w:rsidR="00DA75A4" w:rsidRPr="00C61E26" w:rsidRDefault="00DA75A4" w:rsidP="00C61E26">
            <w:pPr>
              <w:widowControl w:val="0"/>
              <w:tabs>
                <w:tab w:val="num" w:pos="720"/>
              </w:tabs>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2,8</w:t>
            </w:r>
          </w:p>
        </w:tc>
        <w:tc>
          <w:tcPr>
            <w:tcW w:w="1553" w:type="dxa"/>
            <w:shd w:val="clear" w:color="auto" w:fill="auto"/>
            <w:vAlign w:val="center"/>
          </w:tcPr>
          <w:p w:rsidR="00DA75A4" w:rsidRPr="00C61E26" w:rsidRDefault="00DA75A4" w:rsidP="00C61E26">
            <w:pPr>
              <w:widowControl w:val="0"/>
              <w:tabs>
                <w:tab w:val="num" w:pos="720"/>
              </w:tabs>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2,8</w:t>
            </w:r>
          </w:p>
        </w:tc>
      </w:tr>
      <w:tr w:rsidR="00DA75A4" w:rsidRPr="00C61E26" w:rsidTr="00C61E26">
        <w:trPr>
          <w:jc w:val="center"/>
        </w:trPr>
        <w:tc>
          <w:tcPr>
            <w:tcW w:w="4163" w:type="dxa"/>
            <w:shd w:val="clear" w:color="auto" w:fill="auto"/>
          </w:tcPr>
          <w:p w:rsidR="00DA75A4" w:rsidRPr="00C61E26" w:rsidRDefault="00DA75A4" w:rsidP="00C61E26">
            <w:pPr>
              <w:widowControl w:val="0"/>
              <w:tabs>
                <w:tab w:val="num" w:pos="720"/>
              </w:tabs>
              <w:suppressAutoHyphens/>
              <w:spacing w:after="0" w:line="360" w:lineRule="auto"/>
              <w:jc w:val="both"/>
              <w:rPr>
                <w:rFonts w:ascii="Times New Roman" w:hAnsi="Times New Roman" w:cs="Times New Roman"/>
                <w:sz w:val="20"/>
                <w:szCs w:val="20"/>
              </w:rPr>
            </w:pPr>
            <w:r w:rsidRPr="00C61E26">
              <w:rPr>
                <w:rFonts w:ascii="Times New Roman" w:hAnsi="Times New Roman" w:cs="Times New Roman"/>
                <w:sz w:val="20"/>
                <w:szCs w:val="20"/>
              </w:rPr>
              <w:t xml:space="preserve">Коэффициент капиталовложений </w:t>
            </w:r>
          </w:p>
        </w:tc>
        <w:tc>
          <w:tcPr>
            <w:tcW w:w="2059" w:type="dxa"/>
            <w:shd w:val="clear" w:color="auto" w:fill="auto"/>
            <w:vAlign w:val="center"/>
          </w:tcPr>
          <w:p w:rsidR="00DA75A4" w:rsidRPr="00C61E26" w:rsidRDefault="00DA75A4" w:rsidP="00C61E26">
            <w:pPr>
              <w:widowControl w:val="0"/>
              <w:tabs>
                <w:tab w:val="num" w:pos="720"/>
              </w:tabs>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0,15</w:t>
            </w:r>
          </w:p>
        </w:tc>
        <w:tc>
          <w:tcPr>
            <w:tcW w:w="1553" w:type="dxa"/>
            <w:shd w:val="clear" w:color="auto" w:fill="auto"/>
            <w:vAlign w:val="center"/>
          </w:tcPr>
          <w:p w:rsidR="00DA75A4" w:rsidRPr="00C61E26" w:rsidRDefault="00DA75A4" w:rsidP="00C61E26">
            <w:pPr>
              <w:widowControl w:val="0"/>
              <w:tabs>
                <w:tab w:val="num" w:pos="720"/>
              </w:tabs>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0,15</w:t>
            </w:r>
          </w:p>
        </w:tc>
      </w:tr>
    </w:tbl>
    <w:p w:rsidR="0030198F" w:rsidRPr="0030198F" w:rsidRDefault="0030198F" w:rsidP="0030198F">
      <w:pPr>
        <w:widowControl w:val="0"/>
        <w:tabs>
          <w:tab w:val="num" w:pos="720"/>
        </w:tabs>
        <w:suppressAutoHyphens/>
        <w:spacing w:after="0" w:line="360" w:lineRule="auto"/>
        <w:ind w:firstLine="709"/>
        <w:jc w:val="both"/>
        <w:rPr>
          <w:rFonts w:ascii="Times New Roman" w:hAnsi="Times New Roman" w:cs="Times New Roman"/>
          <w:sz w:val="28"/>
          <w:szCs w:val="28"/>
        </w:rPr>
      </w:pPr>
    </w:p>
    <w:p w:rsidR="00DA75A4" w:rsidRDefault="00DA75A4"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Расчет отчислений на амортизацию, текущий ремонт и ТО рассчитываем по формуле:</w:t>
      </w:r>
    </w:p>
    <w:p w:rsidR="00B5194B" w:rsidRPr="0030198F" w:rsidRDefault="00B5194B" w:rsidP="0030198F">
      <w:pPr>
        <w:widowControl w:val="0"/>
        <w:tabs>
          <w:tab w:val="num" w:pos="720"/>
        </w:tabs>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А</w:t>
      </w:r>
      <w:r w:rsidR="00647D23">
        <w:rPr>
          <w:rFonts w:ascii="Times New Roman" w:hAnsi="Times New Roman" w:cs="Times New Roman"/>
          <w:position w:val="-14"/>
          <w:sz w:val="28"/>
          <w:szCs w:val="28"/>
        </w:rPr>
        <w:pict>
          <v:shape id="_x0000_i1041" type="#_x0000_t75" style="width:6pt;height:19.5pt" fillcolor="window">
            <v:imagedata r:id="rId9" o:title=""/>
          </v:shape>
        </w:pict>
      </w:r>
      <w:r w:rsidRPr="0030198F">
        <w:rPr>
          <w:rFonts w:ascii="Times New Roman" w:hAnsi="Times New Roman" w:cs="Times New Roman"/>
          <w:sz w:val="28"/>
          <w:szCs w:val="28"/>
        </w:rPr>
        <w:t xml:space="preserve"> = </w:t>
      </w:r>
      <w:r w:rsidR="00647D23">
        <w:rPr>
          <w:rFonts w:ascii="Times New Roman" w:hAnsi="Times New Roman" w:cs="Times New Roman"/>
          <w:position w:val="-32"/>
          <w:sz w:val="28"/>
          <w:szCs w:val="28"/>
        </w:rPr>
        <w:pict>
          <v:shape id="_x0000_i1042" type="#_x0000_t75" style="width:40.5pt;height:36pt" fillcolor="window">
            <v:imagedata r:id="rId10" o:title=""/>
          </v:shape>
        </w:pict>
      </w:r>
      <w:r w:rsidRPr="0030198F">
        <w:rPr>
          <w:rFonts w:ascii="Times New Roman" w:hAnsi="Times New Roman" w:cs="Times New Roman"/>
          <w:sz w:val="28"/>
          <w:szCs w:val="28"/>
        </w:rPr>
        <w:t xml:space="preserve"> (3.9)</w:t>
      </w:r>
    </w:p>
    <w:p w:rsidR="00B5194B" w:rsidRDefault="00B5194B" w:rsidP="0030198F">
      <w:pPr>
        <w:widowControl w:val="0"/>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Где</w:t>
      </w:r>
      <w:r w:rsidR="0030198F" w:rsidRPr="0030198F">
        <w:rPr>
          <w:rFonts w:ascii="Times New Roman" w:hAnsi="Times New Roman" w:cs="Times New Roman"/>
          <w:sz w:val="28"/>
          <w:szCs w:val="28"/>
        </w:rPr>
        <w:t xml:space="preserve"> </w:t>
      </w:r>
      <w:r w:rsidRPr="0030198F">
        <w:rPr>
          <w:rFonts w:ascii="Times New Roman" w:hAnsi="Times New Roman" w:cs="Times New Roman"/>
          <w:sz w:val="28"/>
          <w:szCs w:val="28"/>
        </w:rPr>
        <w:t>а – коэффициент отчисления, на амортизацию, текущий ремонт и ТО</w:t>
      </w:r>
      <w:r w:rsidR="00B5194B">
        <w:rPr>
          <w:rFonts w:ascii="Times New Roman" w:hAnsi="Times New Roman" w:cs="Times New Roman"/>
          <w:sz w:val="28"/>
          <w:szCs w:val="28"/>
        </w:rPr>
        <w:t xml:space="preserve"> (</w:t>
      </w:r>
      <w:r w:rsidR="00B5194B" w:rsidRPr="0030198F">
        <w:rPr>
          <w:rFonts w:ascii="Times New Roman" w:hAnsi="Times New Roman" w:cs="Times New Roman"/>
          <w:sz w:val="28"/>
          <w:szCs w:val="28"/>
        </w:rPr>
        <w:t>а = 5,25</w:t>
      </w:r>
      <w:r w:rsidR="00B5194B">
        <w:rPr>
          <w:rFonts w:ascii="Times New Roman" w:hAnsi="Times New Roman" w:cs="Times New Roman"/>
          <w:sz w:val="28"/>
          <w:szCs w:val="28"/>
        </w:rPr>
        <w:t>)</w:t>
      </w:r>
      <w:r w:rsidRPr="0030198F">
        <w:rPr>
          <w:rFonts w:ascii="Times New Roman" w:hAnsi="Times New Roman" w:cs="Times New Roman"/>
          <w:sz w:val="28"/>
          <w:szCs w:val="28"/>
        </w:rPr>
        <w:t>;</w:t>
      </w:r>
    </w:p>
    <w:p w:rsidR="0030198F"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Ц</w:t>
      </w:r>
      <w:r w:rsidR="00647D23">
        <w:rPr>
          <w:rFonts w:ascii="Times New Roman" w:hAnsi="Times New Roman" w:cs="Times New Roman"/>
          <w:position w:val="-10"/>
          <w:sz w:val="28"/>
          <w:szCs w:val="28"/>
        </w:rPr>
        <w:pict>
          <v:shape id="_x0000_i1043" type="#_x0000_t75" style="width:9pt;height:18pt" fillcolor="window">
            <v:imagedata r:id="rId11" o:title=""/>
          </v:shape>
        </w:pict>
      </w:r>
      <w:r w:rsidRPr="0030198F">
        <w:rPr>
          <w:rFonts w:ascii="Times New Roman" w:hAnsi="Times New Roman" w:cs="Times New Roman"/>
          <w:sz w:val="28"/>
          <w:szCs w:val="28"/>
        </w:rPr>
        <w:t>- стоимость комбайна, грн;</w:t>
      </w:r>
    </w:p>
    <w:p w:rsidR="00DA75A4" w:rsidRPr="0030198F" w:rsidRDefault="00DA75A4" w:rsidP="0030198F">
      <w:pPr>
        <w:widowControl w:val="0"/>
        <w:tabs>
          <w:tab w:val="left" w:pos="1276"/>
        </w:tabs>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Т – годовая нагрузка на комбайн в часах;</w:t>
      </w: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lang w:val="en-US"/>
        </w:rPr>
        <w:t>W</w:t>
      </w:r>
      <w:r w:rsidRPr="0030198F">
        <w:rPr>
          <w:rFonts w:ascii="Times New Roman" w:hAnsi="Times New Roman" w:cs="Times New Roman"/>
          <w:sz w:val="28"/>
          <w:szCs w:val="28"/>
        </w:rPr>
        <w:t xml:space="preserve"> – производительность, га/ч</w:t>
      </w:r>
    </w:p>
    <w:p w:rsidR="00DA75A4" w:rsidRDefault="00DA75A4"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 xml:space="preserve">а) модернизированный комбайн СК-5МУ </w:t>
      </w:r>
      <w:r w:rsidR="0030198F" w:rsidRPr="0030198F">
        <w:rPr>
          <w:rFonts w:ascii="Times New Roman" w:hAnsi="Times New Roman" w:cs="Times New Roman"/>
          <w:sz w:val="28"/>
          <w:szCs w:val="28"/>
        </w:rPr>
        <w:t>"</w:t>
      </w:r>
      <w:r w:rsidRPr="0030198F">
        <w:rPr>
          <w:rFonts w:ascii="Times New Roman" w:hAnsi="Times New Roman" w:cs="Times New Roman"/>
          <w:sz w:val="28"/>
          <w:szCs w:val="28"/>
        </w:rPr>
        <w:t>Нива</w:t>
      </w:r>
      <w:r w:rsidR="0030198F" w:rsidRPr="0030198F">
        <w:rPr>
          <w:rFonts w:ascii="Times New Roman" w:hAnsi="Times New Roman" w:cs="Times New Roman"/>
          <w:sz w:val="28"/>
          <w:szCs w:val="28"/>
        </w:rPr>
        <w:t>"</w:t>
      </w:r>
      <w:r w:rsidRPr="0030198F">
        <w:rPr>
          <w:rFonts w:ascii="Times New Roman" w:hAnsi="Times New Roman" w:cs="Times New Roman"/>
          <w:sz w:val="28"/>
          <w:szCs w:val="28"/>
        </w:rPr>
        <w:t>:</w:t>
      </w:r>
    </w:p>
    <w:p w:rsidR="00B5194B" w:rsidRPr="0030198F" w:rsidRDefault="00B5194B" w:rsidP="0030198F">
      <w:pPr>
        <w:widowControl w:val="0"/>
        <w:tabs>
          <w:tab w:val="num" w:pos="720"/>
        </w:tabs>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А</w:t>
      </w:r>
      <w:r w:rsidRPr="0030198F">
        <w:rPr>
          <w:rFonts w:ascii="Times New Roman" w:hAnsi="Times New Roman" w:cs="Times New Roman"/>
          <w:sz w:val="28"/>
          <w:szCs w:val="28"/>
          <w:vertAlign w:val="subscript"/>
        </w:rPr>
        <w:t>М</w:t>
      </w:r>
      <w:r w:rsidR="00647D23">
        <w:rPr>
          <w:rFonts w:ascii="Times New Roman" w:hAnsi="Times New Roman" w:cs="Times New Roman"/>
          <w:position w:val="-14"/>
          <w:sz w:val="28"/>
          <w:szCs w:val="28"/>
        </w:rPr>
        <w:pict>
          <v:shape id="_x0000_i1044" type="#_x0000_t75" style="width:6pt;height:19.5pt" fillcolor="window">
            <v:imagedata r:id="rId9" o:title=""/>
          </v:shape>
        </w:pict>
      </w:r>
      <w:r w:rsidRPr="0030198F">
        <w:rPr>
          <w:rFonts w:ascii="Times New Roman" w:hAnsi="Times New Roman" w:cs="Times New Roman"/>
          <w:sz w:val="28"/>
          <w:szCs w:val="28"/>
        </w:rPr>
        <w:t xml:space="preserve"> = </w:t>
      </w:r>
      <w:r w:rsidR="00647D23">
        <w:rPr>
          <w:rFonts w:ascii="Times New Roman" w:hAnsi="Times New Roman" w:cs="Times New Roman"/>
          <w:position w:val="-24"/>
          <w:sz w:val="28"/>
          <w:szCs w:val="28"/>
        </w:rPr>
        <w:pict>
          <v:shape id="_x0000_i1045" type="#_x0000_t75" style="width:66pt;height:31.5pt" fillcolor="window">
            <v:imagedata r:id="rId12" o:title=""/>
          </v:shape>
        </w:pict>
      </w:r>
      <w:r w:rsidRPr="0030198F">
        <w:rPr>
          <w:rFonts w:ascii="Times New Roman" w:hAnsi="Times New Roman" w:cs="Times New Roman"/>
          <w:sz w:val="28"/>
          <w:szCs w:val="28"/>
        </w:rPr>
        <w:t xml:space="preserve"> = 183,75 грн/га.</w:t>
      </w:r>
    </w:p>
    <w:p w:rsidR="00B5194B" w:rsidRDefault="00B5194B" w:rsidP="0030198F">
      <w:pPr>
        <w:widowControl w:val="0"/>
        <w:tabs>
          <w:tab w:val="num" w:pos="720"/>
        </w:tabs>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б) базовый комбайн СК-5М:</w:t>
      </w:r>
    </w:p>
    <w:p w:rsidR="00B5194B" w:rsidRDefault="00B5194B" w:rsidP="0030198F">
      <w:pPr>
        <w:widowControl w:val="0"/>
        <w:tabs>
          <w:tab w:val="num" w:pos="720"/>
        </w:tabs>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А</w:t>
      </w:r>
      <w:r w:rsidRPr="0030198F">
        <w:rPr>
          <w:rFonts w:ascii="Times New Roman" w:hAnsi="Times New Roman" w:cs="Times New Roman"/>
          <w:sz w:val="28"/>
          <w:szCs w:val="28"/>
          <w:vertAlign w:val="subscript"/>
        </w:rPr>
        <w:t>Б</w:t>
      </w:r>
      <w:r w:rsidR="00647D23">
        <w:rPr>
          <w:rFonts w:ascii="Times New Roman" w:hAnsi="Times New Roman" w:cs="Times New Roman"/>
          <w:position w:val="-14"/>
          <w:sz w:val="28"/>
          <w:szCs w:val="28"/>
        </w:rPr>
        <w:pict>
          <v:shape id="_x0000_i1046" type="#_x0000_t75" style="width:6pt;height:19.5pt" fillcolor="window">
            <v:imagedata r:id="rId9" o:title=""/>
          </v:shape>
        </w:pict>
      </w:r>
      <w:r w:rsidRPr="0030198F">
        <w:rPr>
          <w:rFonts w:ascii="Times New Roman" w:hAnsi="Times New Roman" w:cs="Times New Roman"/>
          <w:sz w:val="28"/>
          <w:szCs w:val="28"/>
        </w:rPr>
        <w:t xml:space="preserve"> = </w:t>
      </w:r>
      <w:r w:rsidR="00647D23">
        <w:rPr>
          <w:rFonts w:ascii="Times New Roman" w:hAnsi="Times New Roman" w:cs="Times New Roman"/>
          <w:position w:val="-28"/>
          <w:sz w:val="28"/>
          <w:szCs w:val="28"/>
        </w:rPr>
        <w:pict>
          <v:shape id="_x0000_i1047" type="#_x0000_t75" style="width:66pt;height:33pt" fillcolor="window">
            <v:imagedata r:id="rId13" o:title=""/>
          </v:shape>
        </w:pict>
      </w:r>
      <w:r w:rsidRPr="0030198F">
        <w:rPr>
          <w:rFonts w:ascii="Times New Roman" w:hAnsi="Times New Roman" w:cs="Times New Roman"/>
          <w:sz w:val="28"/>
          <w:szCs w:val="28"/>
        </w:rPr>
        <w:t xml:space="preserve"> = 233,33 грн/га.</w:t>
      </w:r>
    </w:p>
    <w:p w:rsidR="00B5194B" w:rsidRDefault="00B5194B" w:rsidP="0030198F">
      <w:pPr>
        <w:widowControl w:val="0"/>
        <w:tabs>
          <w:tab w:val="num" w:pos="720"/>
        </w:tabs>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Удельные эксплуатационные издержки на работу агрегатов исходя из расчет на 1 гектар определим по формуле:</w:t>
      </w:r>
    </w:p>
    <w:p w:rsidR="00453289" w:rsidRDefault="00453289" w:rsidP="0030198F">
      <w:pPr>
        <w:widowControl w:val="0"/>
        <w:tabs>
          <w:tab w:val="num" w:pos="720"/>
        </w:tabs>
        <w:suppressAutoHyphens/>
        <w:spacing w:after="0" w:line="360" w:lineRule="auto"/>
        <w:ind w:firstLine="709"/>
        <w:jc w:val="both"/>
        <w:rPr>
          <w:rFonts w:ascii="Times New Roman" w:hAnsi="Times New Roman" w:cs="Times New Roman"/>
          <w:sz w:val="28"/>
          <w:szCs w:val="28"/>
        </w:rPr>
      </w:pPr>
    </w:p>
    <w:p w:rsidR="0030198F" w:rsidRPr="0030198F" w:rsidRDefault="00DA75A4"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Э = З + Г + А ,</w:t>
      </w:r>
      <w:r w:rsidR="0030198F" w:rsidRPr="0030198F">
        <w:rPr>
          <w:rFonts w:ascii="Times New Roman" w:hAnsi="Times New Roman" w:cs="Times New Roman"/>
          <w:sz w:val="28"/>
          <w:szCs w:val="28"/>
        </w:rPr>
        <w:t xml:space="preserve"> </w:t>
      </w:r>
      <w:r w:rsidRPr="0030198F">
        <w:rPr>
          <w:rFonts w:ascii="Times New Roman" w:hAnsi="Times New Roman" w:cs="Times New Roman"/>
          <w:sz w:val="28"/>
          <w:szCs w:val="28"/>
        </w:rPr>
        <w:t>(3.10)</w:t>
      </w:r>
    </w:p>
    <w:p w:rsidR="00453289" w:rsidRDefault="00453289" w:rsidP="0030198F">
      <w:pPr>
        <w:widowControl w:val="0"/>
        <w:tabs>
          <w:tab w:val="num" w:pos="720"/>
        </w:tabs>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где Э – удельные эксплуатационные издержки, грн/га;</w:t>
      </w:r>
    </w:p>
    <w:p w:rsidR="00DA75A4" w:rsidRPr="0030198F" w:rsidRDefault="00DA75A4"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З – тарифная ставка комбайнера, грн/га</w:t>
      </w:r>
    </w:p>
    <w:p w:rsidR="00DA75A4" w:rsidRPr="0030198F" w:rsidRDefault="00DA75A4"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Г – отчисления на горючее, грн/га;</w:t>
      </w:r>
    </w:p>
    <w:p w:rsidR="00DA75A4" w:rsidRPr="0030198F" w:rsidRDefault="00DA75A4"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А – амортизационные отчисления, грн/га.</w:t>
      </w:r>
    </w:p>
    <w:p w:rsidR="00DA75A4" w:rsidRDefault="00DA75A4"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 xml:space="preserve">а) модернизированный комбайн СК-5МУ </w:t>
      </w:r>
      <w:r w:rsidR="0030198F" w:rsidRPr="0030198F">
        <w:rPr>
          <w:rFonts w:ascii="Times New Roman" w:hAnsi="Times New Roman" w:cs="Times New Roman"/>
          <w:sz w:val="28"/>
          <w:szCs w:val="28"/>
        </w:rPr>
        <w:t>"</w:t>
      </w:r>
      <w:r w:rsidRPr="0030198F">
        <w:rPr>
          <w:rFonts w:ascii="Times New Roman" w:hAnsi="Times New Roman" w:cs="Times New Roman"/>
          <w:sz w:val="28"/>
          <w:szCs w:val="28"/>
        </w:rPr>
        <w:t>Нива</w:t>
      </w:r>
      <w:r w:rsidR="0030198F" w:rsidRPr="0030198F">
        <w:rPr>
          <w:rFonts w:ascii="Times New Roman" w:hAnsi="Times New Roman" w:cs="Times New Roman"/>
          <w:sz w:val="28"/>
          <w:szCs w:val="28"/>
        </w:rPr>
        <w:t>"</w:t>
      </w:r>
      <w:r w:rsidRPr="0030198F">
        <w:rPr>
          <w:rFonts w:ascii="Times New Roman" w:hAnsi="Times New Roman" w:cs="Times New Roman"/>
          <w:sz w:val="28"/>
          <w:szCs w:val="28"/>
        </w:rPr>
        <w:t>:</w:t>
      </w:r>
    </w:p>
    <w:p w:rsidR="00686614" w:rsidRDefault="00686614" w:rsidP="0030198F">
      <w:pPr>
        <w:widowControl w:val="0"/>
        <w:tabs>
          <w:tab w:val="num" w:pos="720"/>
        </w:tabs>
        <w:suppressAutoHyphens/>
        <w:spacing w:after="0" w:line="360" w:lineRule="auto"/>
        <w:ind w:firstLine="709"/>
        <w:jc w:val="both"/>
        <w:rPr>
          <w:rFonts w:ascii="Times New Roman" w:hAnsi="Times New Roman" w:cs="Times New Roman"/>
          <w:sz w:val="28"/>
          <w:szCs w:val="28"/>
        </w:rPr>
      </w:pPr>
    </w:p>
    <w:p w:rsidR="00DA75A4" w:rsidRDefault="00DA75A4"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Э</w:t>
      </w:r>
      <w:r w:rsidRPr="0030198F">
        <w:rPr>
          <w:rFonts w:ascii="Times New Roman" w:hAnsi="Times New Roman" w:cs="Times New Roman"/>
          <w:sz w:val="28"/>
          <w:szCs w:val="28"/>
          <w:vertAlign w:val="subscript"/>
        </w:rPr>
        <w:t>М</w:t>
      </w:r>
      <w:r w:rsidRPr="0030198F">
        <w:rPr>
          <w:rFonts w:ascii="Times New Roman" w:hAnsi="Times New Roman" w:cs="Times New Roman"/>
          <w:sz w:val="28"/>
          <w:szCs w:val="28"/>
        </w:rPr>
        <w:t xml:space="preserve"> = 6 + 28 + 26,25 = 60,25 грн/га.</w:t>
      </w:r>
    </w:p>
    <w:p w:rsidR="00453289" w:rsidRPr="0030198F" w:rsidRDefault="00453289" w:rsidP="0030198F">
      <w:pPr>
        <w:widowControl w:val="0"/>
        <w:tabs>
          <w:tab w:val="num" w:pos="720"/>
        </w:tabs>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б) комбайн СК-5М:</w:t>
      </w:r>
    </w:p>
    <w:p w:rsidR="00453289" w:rsidRDefault="00453289" w:rsidP="0030198F">
      <w:pPr>
        <w:widowControl w:val="0"/>
        <w:tabs>
          <w:tab w:val="num" w:pos="720"/>
        </w:tabs>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Э</w:t>
      </w:r>
      <w:r w:rsidRPr="0030198F">
        <w:rPr>
          <w:rFonts w:ascii="Times New Roman" w:hAnsi="Times New Roman" w:cs="Times New Roman"/>
          <w:sz w:val="28"/>
          <w:szCs w:val="28"/>
          <w:vertAlign w:val="subscript"/>
        </w:rPr>
        <w:t>Б</w:t>
      </w:r>
      <w:r w:rsidRPr="0030198F">
        <w:rPr>
          <w:rFonts w:ascii="Times New Roman" w:hAnsi="Times New Roman" w:cs="Times New Roman"/>
          <w:sz w:val="28"/>
          <w:szCs w:val="28"/>
        </w:rPr>
        <w:t xml:space="preserve"> = 8 + 40,9 + 33,33 = 82,23 грн/га.</w:t>
      </w:r>
    </w:p>
    <w:p w:rsidR="00453289" w:rsidRDefault="00453289" w:rsidP="0030198F">
      <w:pPr>
        <w:widowControl w:val="0"/>
        <w:tabs>
          <w:tab w:val="num" w:pos="720"/>
        </w:tabs>
        <w:suppressAutoHyphens/>
        <w:spacing w:after="0" w:line="360" w:lineRule="auto"/>
        <w:ind w:firstLine="709"/>
        <w:jc w:val="both"/>
        <w:rPr>
          <w:rFonts w:ascii="Times New Roman" w:hAnsi="Times New Roman" w:cs="Times New Roman"/>
          <w:sz w:val="28"/>
          <w:szCs w:val="28"/>
        </w:rPr>
      </w:pPr>
    </w:p>
    <w:p w:rsidR="00DA75A4" w:rsidRDefault="00DA75A4"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Удельные приведенные затраты агрегатов исходя на 1 гектар определим по формуле:</w:t>
      </w:r>
    </w:p>
    <w:p w:rsidR="00453289" w:rsidRPr="0030198F" w:rsidRDefault="00453289" w:rsidP="0030198F">
      <w:pPr>
        <w:widowControl w:val="0"/>
        <w:tabs>
          <w:tab w:val="num" w:pos="720"/>
        </w:tabs>
        <w:suppressAutoHyphens/>
        <w:spacing w:after="0" w:line="360" w:lineRule="auto"/>
        <w:ind w:firstLine="709"/>
        <w:jc w:val="both"/>
        <w:rPr>
          <w:rFonts w:ascii="Times New Roman" w:hAnsi="Times New Roman" w:cs="Times New Roman"/>
          <w:sz w:val="28"/>
          <w:szCs w:val="28"/>
        </w:rPr>
      </w:pPr>
    </w:p>
    <w:p w:rsidR="0030198F" w:rsidRPr="0030198F" w:rsidRDefault="00DA75A4"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 xml:space="preserve">П = Э + </w:t>
      </w:r>
      <w:r w:rsidR="00647D23">
        <w:rPr>
          <w:rFonts w:ascii="Times New Roman" w:hAnsi="Times New Roman" w:cs="Times New Roman"/>
          <w:position w:val="-32"/>
          <w:sz w:val="28"/>
          <w:szCs w:val="28"/>
        </w:rPr>
        <w:pict>
          <v:shape id="_x0000_i1048" type="#_x0000_t75" style="width:40.5pt;height:36pt" fillcolor="window">
            <v:imagedata r:id="rId14" o:title=""/>
          </v:shape>
        </w:pict>
      </w:r>
      <w:r w:rsidRPr="0030198F">
        <w:rPr>
          <w:rFonts w:ascii="Times New Roman" w:hAnsi="Times New Roman" w:cs="Times New Roman"/>
          <w:sz w:val="28"/>
          <w:szCs w:val="28"/>
        </w:rPr>
        <w:t>,</w:t>
      </w:r>
      <w:r w:rsidR="0030198F" w:rsidRPr="0030198F">
        <w:rPr>
          <w:rFonts w:ascii="Times New Roman" w:hAnsi="Times New Roman" w:cs="Times New Roman"/>
          <w:sz w:val="28"/>
          <w:szCs w:val="28"/>
        </w:rPr>
        <w:t xml:space="preserve"> </w:t>
      </w:r>
      <w:r w:rsidRPr="0030198F">
        <w:rPr>
          <w:rFonts w:ascii="Times New Roman" w:hAnsi="Times New Roman" w:cs="Times New Roman"/>
          <w:sz w:val="28"/>
          <w:szCs w:val="28"/>
        </w:rPr>
        <w:t>(3.11)</w:t>
      </w:r>
    </w:p>
    <w:p w:rsidR="00453289" w:rsidRDefault="00453289" w:rsidP="0030198F">
      <w:pPr>
        <w:widowControl w:val="0"/>
        <w:tabs>
          <w:tab w:val="num" w:pos="720"/>
        </w:tabs>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где П – удельные приведенные затраты, грн/га;</w:t>
      </w:r>
    </w:p>
    <w:p w:rsidR="00DA75A4" w:rsidRPr="0030198F" w:rsidRDefault="00DA75A4"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к – коэффициент капиталовложений;</w:t>
      </w:r>
    </w:p>
    <w:p w:rsidR="00DA75A4" w:rsidRPr="0030198F" w:rsidRDefault="00DA75A4"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к = 0,2.</w:t>
      </w:r>
    </w:p>
    <w:p w:rsidR="00DA75A4" w:rsidRPr="0030198F" w:rsidRDefault="00DA75A4"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 xml:space="preserve">а) модернизированный комбайн СК-5МУ </w:t>
      </w:r>
      <w:r w:rsidR="0030198F" w:rsidRPr="0030198F">
        <w:rPr>
          <w:rFonts w:ascii="Times New Roman" w:hAnsi="Times New Roman" w:cs="Times New Roman"/>
          <w:sz w:val="28"/>
          <w:szCs w:val="28"/>
        </w:rPr>
        <w:t>"</w:t>
      </w:r>
      <w:r w:rsidRPr="0030198F">
        <w:rPr>
          <w:rFonts w:ascii="Times New Roman" w:hAnsi="Times New Roman" w:cs="Times New Roman"/>
          <w:sz w:val="28"/>
          <w:szCs w:val="28"/>
        </w:rPr>
        <w:t>Нива</w:t>
      </w:r>
      <w:r w:rsidR="0030198F" w:rsidRPr="0030198F">
        <w:rPr>
          <w:rFonts w:ascii="Times New Roman" w:hAnsi="Times New Roman" w:cs="Times New Roman"/>
          <w:sz w:val="28"/>
          <w:szCs w:val="28"/>
        </w:rPr>
        <w:t>"</w:t>
      </w:r>
      <w:r w:rsidRPr="0030198F">
        <w:rPr>
          <w:rFonts w:ascii="Times New Roman" w:hAnsi="Times New Roman" w:cs="Times New Roman"/>
          <w:sz w:val="28"/>
          <w:szCs w:val="28"/>
        </w:rPr>
        <w:t>:</w:t>
      </w:r>
    </w:p>
    <w:p w:rsidR="00453289" w:rsidRDefault="00453289" w:rsidP="0030198F">
      <w:pPr>
        <w:widowControl w:val="0"/>
        <w:tabs>
          <w:tab w:val="num" w:pos="720"/>
        </w:tabs>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П</w:t>
      </w:r>
      <w:r w:rsidRPr="0030198F">
        <w:rPr>
          <w:rFonts w:ascii="Times New Roman" w:hAnsi="Times New Roman" w:cs="Times New Roman"/>
          <w:sz w:val="28"/>
          <w:szCs w:val="28"/>
          <w:vertAlign w:val="subscript"/>
        </w:rPr>
        <w:t>М</w:t>
      </w:r>
      <w:r w:rsidRPr="0030198F">
        <w:rPr>
          <w:rFonts w:ascii="Times New Roman" w:hAnsi="Times New Roman" w:cs="Times New Roman"/>
          <w:sz w:val="28"/>
          <w:szCs w:val="28"/>
        </w:rPr>
        <w:t xml:space="preserve"> = 60,25 + </w:t>
      </w:r>
      <w:r w:rsidR="00647D23">
        <w:rPr>
          <w:rFonts w:ascii="Times New Roman" w:hAnsi="Times New Roman" w:cs="Times New Roman"/>
          <w:position w:val="-24"/>
          <w:sz w:val="28"/>
          <w:szCs w:val="28"/>
        </w:rPr>
        <w:pict>
          <v:shape id="_x0000_i1049" type="#_x0000_t75" style="width:60.75pt;height:31.5pt" fillcolor="window">
            <v:imagedata r:id="rId15" o:title=""/>
          </v:shape>
        </w:pict>
      </w:r>
      <w:r w:rsidRPr="0030198F">
        <w:rPr>
          <w:rFonts w:ascii="Times New Roman" w:hAnsi="Times New Roman" w:cs="Times New Roman"/>
          <w:sz w:val="28"/>
          <w:szCs w:val="28"/>
        </w:rPr>
        <w:t xml:space="preserve"> = 81,25 грн/га.</w:t>
      </w:r>
    </w:p>
    <w:p w:rsidR="00453289" w:rsidRDefault="00453289" w:rsidP="0030198F">
      <w:pPr>
        <w:widowControl w:val="0"/>
        <w:tabs>
          <w:tab w:val="num" w:pos="720"/>
        </w:tabs>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б) комбайн СК-5М:</w:t>
      </w:r>
    </w:p>
    <w:p w:rsidR="00453289" w:rsidRDefault="00453289" w:rsidP="0030198F">
      <w:pPr>
        <w:widowControl w:val="0"/>
        <w:tabs>
          <w:tab w:val="num" w:pos="720"/>
        </w:tabs>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П</w:t>
      </w:r>
      <w:r w:rsidRPr="0030198F">
        <w:rPr>
          <w:rFonts w:ascii="Times New Roman" w:hAnsi="Times New Roman" w:cs="Times New Roman"/>
          <w:sz w:val="28"/>
          <w:szCs w:val="28"/>
          <w:vertAlign w:val="subscript"/>
        </w:rPr>
        <w:t>Б</w:t>
      </w:r>
      <w:r w:rsidRPr="0030198F">
        <w:rPr>
          <w:rFonts w:ascii="Times New Roman" w:hAnsi="Times New Roman" w:cs="Times New Roman"/>
          <w:sz w:val="28"/>
          <w:szCs w:val="28"/>
        </w:rPr>
        <w:t xml:space="preserve"> = 82,23 + </w:t>
      </w:r>
      <w:r w:rsidR="00647D23">
        <w:rPr>
          <w:rFonts w:ascii="Times New Roman" w:hAnsi="Times New Roman" w:cs="Times New Roman"/>
          <w:position w:val="-28"/>
          <w:sz w:val="28"/>
          <w:szCs w:val="28"/>
        </w:rPr>
        <w:pict>
          <v:shape id="_x0000_i1050" type="#_x0000_t75" style="width:60.75pt;height:33pt" fillcolor="window">
            <v:imagedata r:id="rId16" o:title=""/>
          </v:shape>
        </w:pict>
      </w:r>
      <w:r w:rsidRPr="0030198F">
        <w:rPr>
          <w:rFonts w:ascii="Times New Roman" w:hAnsi="Times New Roman" w:cs="Times New Roman"/>
          <w:sz w:val="28"/>
          <w:szCs w:val="28"/>
        </w:rPr>
        <w:t xml:space="preserve"> = 110,23 грн/га.</w:t>
      </w:r>
    </w:p>
    <w:p w:rsidR="00453289" w:rsidRDefault="00453289" w:rsidP="0030198F">
      <w:pPr>
        <w:widowControl w:val="0"/>
        <w:tabs>
          <w:tab w:val="num" w:pos="720"/>
        </w:tabs>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Соответственно на площади 60 га уборки эксплуатационные затраты составят:</w:t>
      </w:r>
    </w:p>
    <w:p w:rsidR="00DA75A4" w:rsidRPr="0030198F" w:rsidRDefault="00686614"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DA75A4" w:rsidRPr="0030198F">
        <w:rPr>
          <w:rFonts w:ascii="Times New Roman" w:hAnsi="Times New Roman" w:cs="Times New Roman"/>
          <w:sz w:val="28"/>
          <w:szCs w:val="28"/>
        </w:rPr>
        <w:t>Э</w:t>
      </w:r>
      <w:r w:rsidR="00DA75A4" w:rsidRPr="0030198F">
        <w:rPr>
          <w:rFonts w:ascii="Times New Roman" w:hAnsi="Times New Roman" w:cs="Times New Roman"/>
          <w:sz w:val="28"/>
          <w:szCs w:val="28"/>
          <w:vertAlign w:val="subscript"/>
        </w:rPr>
        <w:t>полн</w:t>
      </w:r>
      <w:r w:rsidR="00DA75A4" w:rsidRPr="0030198F">
        <w:rPr>
          <w:rFonts w:ascii="Times New Roman" w:hAnsi="Times New Roman" w:cs="Times New Roman"/>
          <w:sz w:val="28"/>
          <w:szCs w:val="28"/>
        </w:rPr>
        <w:t xml:space="preserve"> = Э</w:t>
      </w:r>
      <w:r w:rsidR="00647D23">
        <w:rPr>
          <w:rFonts w:ascii="Times New Roman" w:hAnsi="Times New Roman" w:cs="Times New Roman"/>
          <w:position w:val="-4"/>
          <w:sz w:val="28"/>
          <w:szCs w:val="28"/>
        </w:rPr>
        <w:pict>
          <v:shape id="_x0000_i1051" type="#_x0000_t75" style="width:9pt;height:10.5pt">
            <v:imagedata r:id="rId7" o:title=""/>
          </v:shape>
        </w:pict>
      </w:r>
      <w:r w:rsidR="00DA75A4" w:rsidRPr="0030198F">
        <w:rPr>
          <w:rFonts w:ascii="Times New Roman" w:hAnsi="Times New Roman" w:cs="Times New Roman"/>
          <w:sz w:val="28"/>
          <w:szCs w:val="28"/>
          <w:lang w:val="en-US"/>
        </w:rPr>
        <w:t>S</w:t>
      </w:r>
      <w:r w:rsidR="00DA75A4" w:rsidRPr="0030198F">
        <w:rPr>
          <w:rFonts w:ascii="Times New Roman" w:hAnsi="Times New Roman" w:cs="Times New Roman"/>
          <w:sz w:val="28"/>
          <w:szCs w:val="28"/>
        </w:rPr>
        <w:t>,</w:t>
      </w:r>
      <w:r w:rsidR="0030198F" w:rsidRPr="0030198F">
        <w:rPr>
          <w:rFonts w:ascii="Times New Roman" w:hAnsi="Times New Roman" w:cs="Times New Roman"/>
          <w:sz w:val="28"/>
          <w:szCs w:val="28"/>
        </w:rPr>
        <w:t xml:space="preserve"> </w:t>
      </w:r>
      <w:r w:rsidR="00DA75A4" w:rsidRPr="0030198F">
        <w:rPr>
          <w:rFonts w:ascii="Times New Roman" w:hAnsi="Times New Roman" w:cs="Times New Roman"/>
          <w:sz w:val="28"/>
          <w:szCs w:val="28"/>
        </w:rPr>
        <w:t>(3.12)</w:t>
      </w:r>
    </w:p>
    <w:p w:rsidR="00453289" w:rsidRDefault="00453289" w:rsidP="0030198F">
      <w:pPr>
        <w:widowControl w:val="0"/>
        <w:tabs>
          <w:tab w:val="num" w:pos="720"/>
        </w:tabs>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где Э</w:t>
      </w:r>
      <w:r w:rsidRPr="0030198F">
        <w:rPr>
          <w:rFonts w:ascii="Times New Roman" w:hAnsi="Times New Roman" w:cs="Times New Roman"/>
          <w:sz w:val="28"/>
          <w:szCs w:val="28"/>
          <w:vertAlign w:val="subscript"/>
        </w:rPr>
        <w:t>полн</w:t>
      </w:r>
      <w:r w:rsidRPr="0030198F">
        <w:rPr>
          <w:rFonts w:ascii="Times New Roman" w:hAnsi="Times New Roman" w:cs="Times New Roman"/>
          <w:sz w:val="28"/>
          <w:szCs w:val="28"/>
        </w:rPr>
        <w:t xml:space="preserve"> – полные эксплуатационные затраты на площади 60 га, грн</w:t>
      </w:r>
    </w:p>
    <w:p w:rsidR="00DA75A4" w:rsidRPr="0030198F" w:rsidRDefault="00DA75A4"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lang w:val="en-US"/>
        </w:rPr>
        <w:t>S</w:t>
      </w:r>
      <w:r w:rsidRPr="0030198F">
        <w:rPr>
          <w:rFonts w:ascii="Times New Roman" w:hAnsi="Times New Roman" w:cs="Times New Roman"/>
          <w:sz w:val="28"/>
          <w:szCs w:val="28"/>
        </w:rPr>
        <w:t xml:space="preserve"> – полная площадь, га</w:t>
      </w:r>
      <w:r w:rsidR="00453289">
        <w:rPr>
          <w:rFonts w:ascii="Times New Roman" w:hAnsi="Times New Roman" w:cs="Times New Roman"/>
          <w:sz w:val="28"/>
          <w:szCs w:val="28"/>
        </w:rPr>
        <w:t xml:space="preserve"> (</w:t>
      </w:r>
      <w:r w:rsidR="00453289" w:rsidRPr="0030198F">
        <w:rPr>
          <w:rFonts w:ascii="Times New Roman" w:hAnsi="Times New Roman" w:cs="Times New Roman"/>
          <w:sz w:val="28"/>
          <w:szCs w:val="28"/>
          <w:lang w:val="en-US"/>
        </w:rPr>
        <w:t>S</w:t>
      </w:r>
      <w:r w:rsidR="00453289" w:rsidRPr="0030198F">
        <w:rPr>
          <w:rFonts w:ascii="Times New Roman" w:hAnsi="Times New Roman" w:cs="Times New Roman"/>
          <w:sz w:val="28"/>
          <w:szCs w:val="28"/>
        </w:rPr>
        <w:t xml:space="preserve"> = 100 га</w:t>
      </w:r>
      <w:r w:rsidR="00453289">
        <w:rPr>
          <w:rFonts w:ascii="Times New Roman" w:hAnsi="Times New Roman" w:cs="Times New Roman"/>
          <w:sz w:val="28"/>
          <w:szCs w:val="28"/>
        </w:rPr>
        <w:t>)</w:t>
      </w:r>
      <w:r w:rsidRPr="0030198F">
        <w:rPr>
          <w:rFonts w:ascii="Times New Roman" w:hAnsi="Times New Roman" w:cs="Times New Roman"/>
          <w:sz w:val="28"/>
          <w:szCs w:val="28"/>
        </w:rPr>
        <w:t>;</w:t>
      </w:r>
    </w:p>
    <w:p w:rsidR="00DA75A4" w:rsidRPr="0030198F" w:rsidRDefault="00DA75A4"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Полные эксплуатационные затраты в модернизированном варианте:</w:t>
      </w:r>
    </w:p>
    <w:p w:rsidR="00453289" w:rsidRDefault="00453289" w:rsidP="0030198F">
      <w:pPr>
        <w:widowControl w:val="0"/>
        <w:tabs>
          <w:tab w:val="num" w:pos="720"/>
        </w:tabs>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Э</w:t>
      </w:r>
      <w:r w:rsidRPr="0030198F">
        <w:rPr>
          <w:rFonts w:ascii="Times New Roman" w:hAnsi="Times New Roman" w:cs="Times New Roman"/>
          <w:sz w:val="28"/>
          <w:szCs w:val="28"/>
          <w:vertAlign w:val="subscript"/>
        </w:rPr>
        <w:t>полн М</w:t>
      </w:r>
      <w:r w:rsidRPr="0030198F">
        <w:rPr>
          <w:rFonts w:ascii="Times New Roman" w:hAnsi="Times New Roman" w:cs="Times New Roman"/>
          <w:sz w:val="28"/>
          <w:szCs w:val="28"/>
        </w:rPr>
        <w:t xml:space="preserve"> = 60,25</w:t>
      </w:r>
      <w:r w:rsidR="00647D23">
        <w:rPr>
          <w:rFonts w:ascii="Times New Roman" w:hAnsi="Times New Roman" w:cs="Times New Roman"/>
          <w:position w:val="-4"/>
          <w:sz w:val="28"/>
          <w:szCs w:val="28"/>
        </w:rPr>
        <w:pict>
          <v:shape id="_x0000_i1052" type="#_x0000_t75" style="width:9pt;height:10.5pt">
            <v:imagedata r:id="rId7" o:title=""/>
          </v:shape>
        </w:pict>
      </w:r>
      <w:r w:rsidRPr="0030198F">
        <w:rPr>
          <w:rFonts w:ascii="Times New Roman" w:hAnsi="Times New Roman" w:cs="Times New Roman"/>
          <w:sz w:val="28"/>
          <w:szCs w:val="28"/>
        </w:rPr>
        <w:t>100 = 6025грн.</w:t>
      </w:r>
    </w:p>
    <w:p w:rsidR="00453289" w:rsidRDefault="00453289" w:rsidP="0030198F">
      <w:pPr>
        <w:widowControl w:val="0"/>
        <w:tabs>
          <w:tab w:val="num" w:pos="720"/>
        </w:tabs>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Полные эксплуатационные затраты в базовом варианте найдем:</w:t>
      </w:r>
    </w:p>
    <w:p w:rsidR="00453289" w:rsidRDefault="00453289" w:rsidP="0030198F">
      <w:pPr>
        <w:widowControl w:val="0"/>
        <w:tabs>
          <w:tab w:val="num" w:pos="720"/>
        </w:tabs>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Э</w:t>
      </w:r>
      <w:r w:rsidRPr="0030198F">
        <w:rPr>
          <w:rFonts w:ascii="Times New Roman" w:hAnsi="Times New Roman" w:cs="Times New Roman"/>
          <w:sz w:val="28"/>
          <w:szCs w:val="28"/>
          <w:vertAlign w:val="subscript"/>
        </w:rPr>
        <w:t>полн Б</w:t>
      </w:r>
      <w:r w:rsidRPr="0030198F">
        <w:rPr>
          <w:rFonts w:ascii="Times New Roman" w:hAnsi="Times New Roman" w:cs="Times New Roman"/>
          <w:sz w:val="28"/>
          <w:szCs w:val="28"/>
        </w:rPr>
        <w:t xml:space="preserve"> = 82,23</w:t>
      </w:r>
      <w:r w:rsidR="00647D23">
        <w:rPr>
          <w:rFonts w:ascii="Times New Roman" w:hAnsi="Times New Roman" w:cs="Times New Roman"/>
          <w:position w:val="-4"/>
          <w:sz w:val="28"/>
          <w:szCs w:val="28"/>
        </w:rPr>
        <w:pict>
          <v:shape id="_x0000_i1053" type="#_x0000_t75" style="width:9pt;height:10.5pt">
            <v:imagedata r:id="rId7" o:title=""/>
          </v:shape>
        </w:pict>
      </w:r>
      <w:r w:rsidRPr="0030198F">
        <w:rPr>
          <w:rFonts w:ascii="Times New Roman" w:hAnsi="Times New Roman" w:cs="Times New Roman"/>
          <w:sz w:val="28"/>
          <w:szCs w:val="28"/>
        </w:rPr>
        <w:t>100 = 8223 грн.</w:t>
      </w:r>
    </w:p>
    <w:p w:rsidR="00453289" w:rsidRDefault="00453289" w:rsidP="0030198F">
      <w:pPr>
        <w:widowControl w:val="0"/>
        <w:tabs>
          <w:tab w:val="num" w:pos="720"/>
        </w:tabs>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Экономия эксплуатационных затрат составит:</w:t>
      </w:r>
    </w:p>
    <w:p w:rsidR="00453289" w:rsidRDefault="00453289" w:rsidP="0030198F">
      <w:pPr>
        <w:widowControl w:val="0"/>
        <w:tabs>
          <w:tab w:val="num" w:pos="720"/>
        </w:tabs>
        <w:suppressAutoHyphens/>
        <w:spacing w:after="0" w:line="360" w:lineRule="auto"/>
        <w:ind w:firstLine="709"/>
        <w:jc w:val="both"/>
        <w:rPr>
          <w:rFonts w:ascii="Times New Roman" w:hAnsi="Times New Roman" w:cs="Times New Roman"/>
          <w:position w:val="-4"/>
          <w:sz w:val="28"/>
          <w:szCs w:val="28"/>
        </w:rPr>
      </w:pPr>
    </w:p>
    <w:p w:rsidR="00DA75A4" w:rsidRPr="0030198F" w:rsidRDefault="00647D23"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position w:val="-4"/>
          <w:sz w:val="28"/>
          <w:szCs w:val="28"/>
        </w:rPr>
        <w:pict>
          <v:shape id="_x0000_i1054" type="#_x0000_t75" style="width:12pt;height:13.5pt">
            <v:imagedata r:id="rId8" o:title=""/>
          </v:shape>
        </w:pict>
      </w:r>
      <w:r w:rsidR="00DA75A4" w:rsidRPr="0030198F">
        <w:rPr>
          <w:rFonts w:ascii="Times New Roman" w:hAnsi="Times New Roman" w:cs="Times New Roman"/>
          <w:sz w:val="28"/>
          <w:szCs w:val="28"/>
        </w:rPr>
        <w:t>Э =</w:t>
      </w:r>
      <w:r w:rsidR="0030198F" w:rsidRPr="0030198F">
        <w:rPr>
          <w:rFonts w:ascii="Times New Roman" w:hAnsi="Times New Roman" w:cs="Times New Roman"/>
          <w:sz w:val="28"/>
          <w:szCs w:val="28"/>
        </w:rPr>
        <w:t xml:space="preserve"> </w:t>
      </w:r>
      <w:r w:rsidR="00DA75A4" w:rsidRPr="0030198F">
        <w:rPr>
          <w:rFonts w:ascii="Times New Roman" w:hAnsi="Times New Roman" w:cs="Times New Roman"/>
          <w:sz w:val="28"/>
          <w:szCs w:val="28"/>
        </w:rPr>
        <w:t>Э</w:t>
      </w:r>
      <w:r w:rsidR="00DA75A4" w:rsidRPr="0030198F">
        <w:rPr>
          <w:rFonts w:ascii="Times New Roman" w:hAnsi="Times New Roman" w:cs="Times New Roman"/>
          <w:sz w:val="28"/>
          <w:szCs w:val="28"/>
          <w:vertAlign w:val="subscript"/>
        </w:rPr>
        <w:t>полн Б</w:t>
      </w:r>
      <w:r w:rsidR="00DA75A4" w:rsidRPr="0030198F">
        <w:rPr>
          <w:rFonts w:ascii="Times New Roman" w:hAnsi="Times New Roman" w:cs="Times New Roman"/>
          <w:sz w:val="28"/>
          <w:szCs w:val="28"/>
        </w:rPr>
        <w:t xml:space="preserve"> - Э</w:t>
      </w:r>
      <w:r w:rsidR="00DA75A4" w:rsidRPr="0030198F">
        <w:rPr>
          <w:rFonts w:ascii="Times New Roman" w:hAnsi="Times New Roman" w:cs="Times New Roman"/>
          <w:sz w:val="28"/>
          <w:szCs w:val="28"/>
          <w:vertAlign w:val="subscript"/>
        </w:rPr>
        <w:t>полн М</w:t>
      </w:r>
      <w:r w:rsidR="00DA75A4" w:rsidRPr="0030198F">
        <w:rPr>
          <w:rFonts w:ascii="Times New Roman" w:hAnsi="Times New Roman" w:cs="Times New Roman"/>
          <w:sz w:val="28"/>
          <w:szCs w:val="28"/>
        </w:rPr>
        <w:t>,</w:t>
      </w:r>
      <w:r w:rsidR="0030198F" w:rsidRPr="0030198F">
        <w:rPr>
          <w:rFonts w:ascii="Times New Roman" w:hAnsi="Times New Roman" w:cs="Times New Roman"/>
          <w:sz w:val="28"/>
          <w:szCs w:val="28"/>
        </w:rPr>
        <w:t xml:space="preserve"> </w:t>
      </w:r>
      <w:r w:rsidR="00DA75A4" w:rsidRPr="0030198F">
        <w:rPr>
          <w:rFonts w:ascii="Times New Roman" w:hAnsi="Times New Roman" w:cs="Times New Roman"/>
          <w:sz w:val="28"/>
          <w:szCs w:val="28"/>
        </w:rPr>
        <w:t>(3.13)</w:t>
      </w:r>
    </w:p>
    <w:p w:rsidR="00DA75A4" w:rsidRPr="0030198F" w:rsidRDefault="00647D23"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position w:val="-4"/>
          <w:sz w:val="28"/>
          <w:szCs w:val="28"/>
        </w:rPr>
        <w:pict>
          <v:shape id="_x0000_i1055" type="#_x0000_t75" style="width:12pt;height:13.5pt" o:bullet="t">
            <v:imagedata r:id="rId8" o:title=""/>
          </v:shape>
        </w:pict>
      </w:r>
      <w:r w:rsidR="00DA75A4" w:rsidRPr="0030198F">
        <w:rPr>
          <w:rFonts w:ascii="Times New Roman" w:hAnsi="Times New Roman" w:cs="Times New Roman"/>
          <w:sz w:val="28"/>
          <w:szCs w:val="28"/>
        </w:rPr>
        <w:t>Э = 8223– 6025 = 2198 грн.</w:t>
      </w:r>
    </w:p>
    <w:p w:rsidR="00453289" w:rsidRDefault="00453289" w:rsidP="0030198F">
      <w:pPr>
        <w:widowControl w:val="0"/>
        <w:tabs>
          <w:tab w:val="num" w:pos="720"/>
        </w:tabs>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Срок окупаемости модернизации:</w:t>
      </w:r>
    </w:p>
    <w:p w:rsidR="00453289" w:rsidRDefault="00453289" w:rsidP="0030198F">
      <w:pPr>
        <w:widowControl w:val="0"/>
        <w:tabs>
          <w:tab w:val="num" w:pos="720"/>
        </w:tabs>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 xml:space="preserve">Т = </w:t>
      </w:r>
      <w:r w:rsidR="00647D23">
        <w:rPr>
          <w:rFonts w:ascii="Times New Roman" w:hAnsi="Times New Roman" w:cs="Times New Roman"/>
          <w:position w:val="-24"/>
          <w:sz w:val="28"/>
          <w:szCs w:val="28"/>
        </w:rPr>
        <w:pict>
          <v:shape id="_x0000_i1056" type="#_x0000_t75" style="width:21pt;height:31.5pt">
            <v:imagedata r:id="rId17" o:title=""/>
          </v:shape>
        </w:pict>
      </w:r>
      <w:r w:rsidRPr="0030198F">
        <w:rPr>
          <w:rFonts w:ascii="Times New Roman" w:hAnsi="Times New Roman" w:cs="Times New Roman"/>
          <w:sz w:val="28"/>
          <w:szCs w:val="28"/>
        </w:rPr>
        <w:t xml:space="preserve"> ,</w:t>
      </w:r>
      <w:r w:rsidR="0030198F" w:rsidRPr="0030198F">
        <w:rPr>
          <w:rFonts w:ascii="Times New Roman" w:hAnsi="Times New Roman" w:cs="Times New Roman"/>
          <w:sz w:val="28"/>
          <w:szCs w:val="28"/>
        </w:rPr>
        <w:t xml:space="preserve"> </w:t>
      </w:r>
      <w:r w:rsidRPr="0030198F">
        <w:rPr>
          <w:rFonts w:ascii="Times New Roman" w:hAnsi="Times New Roman" w:cs="Times New Roman"/>
          <w:sz w:val="28"/>
          <w:szCs w:val="28"/>
        </w:rPr>
        <w:t>(3.14)</w:t>
      </w:r>
    </w:p>
    <w:p w:rsidR="00453289" w:rsidRDefault="00453289" w:rsidP="0030198F">
      <w:pPr>
        <w:widowControl w:val="0"/>
        <w:tabs>
          <w:tab w:val="num" w:pos="720"/>
        </w:tabs>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где</w:t>
      </w:r>
      <w:r w:rsidR="0030198F" w:rsidRPr="0030198F">
        <w:rPr>
          <w:rFonts w:ascii="Times New Roman" w:hAnsi="Times New Roman" w:cs="Times New Roman"/>
          <w:sz w:val="28"/>
          <w:szCs w:val="28"/>
        </w:rPr>
        <w:t xml:space="preserve"> </w:t>
      </w:r>
      <w:r w:rsidRPr="0030198F">
        <w:rPr>
          <w:rFonts w:ascii="Times New Roman" w:hAnsi="Times New Roman" w:cs="Times New Roman"/>
          <w:sz w:val="28"/>
          <w:szCs w:val="28"/>
        </w:rPr>
        <w:t>Т – срок окупаемости модернизации, лет;</w:t>
      </w:r>
    </w:p>
    <w:p w:rsidR="00DA75A4" w:rsidRPr="0030198F" w:rsidRDefault="00DA75A4"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К – капиталовложения, грн</w:t>
      </w:r>
      <w:r w:rsidR="00453289">
        <w:rPr>
          <w:rFonts w:ascii="Times New Roman" w:hAnsi="Times New Roman" w:cs="Times New Roman"/>
          <w:sz w:val="28"/>
          <w:szCs w:val="28"/>
        </w:rPr>
        <w:t xml:space="preserve"> (</w:t>
      </w:r>
      <w:r w:rsidR="00453289" w:rsidRPr="0030198F">
        <w:rPr>
          <w:rFonts w:ascii="Times New Roman" w:hAnsi="Times New Roman" w:cs="Times New Roman"/>
          <w:sz w:val="28"/>
          <w:szCs w:val="28"/>
        </w:rPr>
        <w:t>К = 2000 грн</w:t>
      </w:r>
      <w:r w:rsidR="00453289">
        <w:rPr>
          <w:rFonts w:ascii="Times New Roman" w:hAnsi="Times New Roman" w:cs="Times New Roman"/>
          <w:sz w:val="28"/>
          <w:szCs w:val="28"/>
        </w:rPr>
        <w:t>)</w:t>
      </w:r>
      <w:r w:rsidRPr="0030198F">
        <w:rPr>
          <w:rFonts w:ascii="Times New Roman" w:hAnsi="Times New Roman" w:cs="Times New Roman"/>
          <w:sz w:val="28"/>
          <w:szCs w:val="28"/>
        </w:rPr>
        <w:t>;</w:t>
      </w:r>
    </w:p>
    <w:p w:rsidR="00DA75A4" w:rsidRPr="0030198F" w:rsidRDefault="00DA75A4" w:rsidP="0030198F">
      <w:pPr>
        <w:widowControl w:val="0"/>
        <w:tabs>
          <w:tab w:val="num" w:pos="720"/>
        </w:tabs>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 xml:space="preserve">Т = </w:t>
      </w:r>
      <w:r w:rsidR="00647D23">
        <w:rPr>
          <w:rFonts w:ascii="Times New Roman" w:hAnsi="Times New Roman" w:cs="Times New Roman"/>
          <w:position w:val="-24"/>
          <w:sz w:val="28"/>
          <w:szCs w:val="28"/>
        </w:rPr>
        <w:pict>
          <v:shape id="_x0000_i1057" type="#_x0000_t75" style="width:30pt;height:31.5pt">
            <v:imagedata r:id="rId18" o:title=""/>
          </v:shape>
        </w:pict>
      </w:r>
      <w:r w:rsidRPr="0030198F">
        <w:rPr>
          <w:rFonts w:ascii="Times New Roman" w:hAnsi="Times New Roman" w:cs="Times New Roman"/>
          <w:sz w:val="28"/>
          <w:szCs w:val="28"/>
        </w:rPr>
        <w:t xml:space="preserve"> = 0,9 года</w:t>
      </w:r>
      <w:r w:rsidR="0030198F" w:rsidRPr="0030198F">
        <w:rPr>
          <w:rFonts w:ascii="Times New Roman" w:hAnsi="Times New Roman" w:cs="Times New Roman"/>
          <w:sz w:val="28"/>
          <w:szCs w:val="28"/>
        </w:rPr>
        <w:t xml:space="preserve"> </w:t>
      </w:r>
      <w:r w:rsidRPr="0030198F">
        <w:rPr>
          <w:rFonts w:ascii="Times New Roman" w:hAnsi="Times New Roman" w:cs="Times New Roman"/>
          <w:sz w:val="28"/>
          <w:szCs w:val="28"/>
        </w:rPr>
        <w:t>= 11месяцев.</w:t>
      </w:r>
    </w:p>
    <w:p w:rsidR="00453289" w:rsidRDefault="00453289" w:rsidP="0030198F">
      <w:pPr>
        <w:widowControl w:val="0"/>
        <w:tabs>
          <w:tab w:val="num" w:pos="720"/>
        </w:tabs>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Определим полные приведенные затраты (на площади 100 га):</w:t>
      </w:r>
    </w:p>
    <w:p w:rsidR="00453289" w:rsidRDefault="00453289" w:rsidP="0030198F">
      <w:pPr>
        <w:widowControl w:val="0"/>
        <w:tabs>
          <w:tab w:val="num" w:pos="720"/>
        </w:tabs>
        <w:suppressAutoHyphens/>
        <w:spacing w:after="0" w:line="360" w:lineRule="auto"/>
        <w:ind w:firstLine="709"/>
        <w:jc w:val="both"/>
        <w:rPr>
          <w:rFonts w:ascii="Times New Roman" w:hAnsi="Times New Roman" w:cs="Times New Roman"/>
          <w:sz w:val="28"/>
          <w:szCs w:val="28"/>
        </w:rPr>
      </w:pPr>
    </w:p>
    <w:p w:rsidR="00DA75A4" w:rsidRPr="0030198F" w:rsidRDefault="00686614"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DA75A4" w:rsidRPr="0030198F">
        <w:rPr>
          <w:rFonts w:ascii="Times New Roman" w:hAnsi="Times New Roman" w:cs="Times New Roman"/>
          <w:sz w:val="28"/>
          <w:szCs w:val="28"/>
        </w:rPr>
        <w:t>П</w:t>
      </w:r>
      <w:r w:rsidR="00DA75A4" w:rsidRPr="0030198F">
        <w:rPr>
          <w:rFonts w:ascii="Times New Roman" w:hAnsi="Times New Roman" w:cs="Times New Roman"/>
          <w:sz w:val="28"/>
          <w:szCs w:val="28"/>
          <w:vertAlign w:val="subscript"/>
        </w:rPr>
        <w:t>полн</w:t>
      </w:r>
      <w:r w:rsidR="00DA75A4" w:rsidRPr="0030198F">
        <w:rPr>
          <w:rFonts w:ascii="Times New Roman" w:hAnsi="Times New Roman" w:cs="Times New Roman"/>
          <w:sz w:val="28"/>
          <w:szCs w:val="28"/>
        </w:rPr>
        <w:t xml:space="preserve"> = П</w:t>
      </w:r>
      <w:r w:rsidR="00647D23">
        <w:rPr>
          <w:rFonts w:ascii="Times New Roman" w:hAnsi="Times New Roman" w:cs="Times New Roman"/>
          <w:position w:val="-4"/>
          <w:sz w:val="28"/>
          <w:szCs w:val="28"/>
        </w:rPr>
        <w:pict>
          <v:shape id="_x0000_i1058" type="#_x0000_t75" style="width:9pt;height:10.5pt">
            <v:imagedata r:id="rId7" o:title=""/>
          </v:shape>
        </w:pict>
      </w:r>
      <w:r w:rsidR="00DA75A4" w:rsidRPr="0030198F">
        <w:rPr>
          <w:rFonts w:ascii="Times New Roman" w:hAnsi="Times New Roman" w:cs="Times New Roman"/>
          <w:sz w:val="28"/>
          <w:szCs w:val="28"/>
          <w:lang w:val="en-US"/>
        </w:rPr>
        <w:t>S</w:t>
      </w:r>
      <w:r w:rsidR="00DA75A4" w:rsidRPr="0030198F">
        <w:rPr>
          <w:rFonts w:ascii="Times New Roman" w:hAnsi="Times New Roman" w:cs="Times New Roman"/>
          <w:sz w:val="28"/>
          <w:szCs w:val="28"/>
        </w:rPr>
        <w:t>,</w:t>
      </w:r>
      <w:r w:rsidR="0030198F" w:rsidRPr="0030198F">
        <w:rPr>
          <w:rFonts w:ascii="Times New Roman" w:hAnsi="Times New Roman" w:cs="Times New Roman"/>
          <w:sz w:val="28"/>
          <w:szCs w:val="28"/>
        </w:rPr>
        <w:t xml:space="preserve"> </w:t>
      </w:r>
      <w:r w:rsidR="00DA75A4" w:rsidRPr="0030198F">
        <w:rPr>
          <w:rFonts w:ascii="Times New Roman" w:hAnsi="Times New Roman" w:cs="Times New Roman"/>
          <w:sz w:val="28"/>
          <w:szCs w:val="28"/>
        </w:rPr>
        <w:t>(3.15)</w:t>
      </w:r>
    </w:p>
    <w:p w:rsidR="00453289" w:rsidRDefault="00453289" w:rsidP="0030198F">
      <w:pPr>
        <w:widowControl w:val="0"/>
        <w:tabs>
          <w:tab w:val="num" w:pos="720"/>
        </w:tabs>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Где</w:t>
      </w:r>
      <w:r w:rsidR="0030198F" w:rsidRPr="0030198F">
        <w:rPr>
          <w:rFonts w:ascii="Times New Roman" w:hAnsi="Times New Roman" w:cs="Times New Roman"/>
          <w:sz w:val="28"/>
          <w:szCs w:val="28"/>
        </w:rPr>
        <w:t xml:space="preserve"> </w:t>
      </w:r>
      <w:r w:rsidRPr="0030198F">
        <w:rPr>
          <w:rFonts w:ascii="Times New Roman" w:hAnsi="Times New Roman" w:cs="Times New Roman"/>
          <w:sz w:val="28"/>
          <w:szCs w:val="28"/>
        </w:rPr>
        <w:t>П</w:t>
      </w:r>
      <w:r w:rsidRPr="0030198F">
        <w:rPr>
          <w:rFonts w:ascii="Times New Roman" w:hAnsi="Times New Roman" w:cs="Times New Roman"/>
          <w:sz w:val="28"/>
          <w:szCs w:val="28"/>
          <w:vertAlign w:val="subscript"/>
        </w:rPr>
        <w:t>полн</w:t>
      </w:r>
      <w:r w:rsidRPr="0030198F">
        <w:rPr>
          <w:rFonts w:ascii="Times New Roman" w:hAnsi="Times New Roman" w:cs="Times New Roman"/>
          <w:sz w:val="28"/>
          <w:szCs w:val="28"/>
        </w:rPr>
        <w:t xml:space="preserve"> – полные приведенные затраты на площади 100 га, грн</w:t>
      </w:r>
    </w:p>
    <w:p w:rsidR="00DA75A4" w:rsidRPr="0030198F" w:rsidRDefault="00DA75A4"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lang w:val="en-US"/>
        </w:rPr>
        <w:t>S</w:t>
      </w:r>
      <w:r w:rsidRPr="0030198F">
        <w:rPr>
          <w:rFonts w:ascii="Times New Roman" w:hAnsi="Times New Roman" w:cs="Times New Roman"/>
          <w:sz w:val="28"/>
          <w:szCs w:val="28"/>
        </w:rPr>
        <w:t xml:space="preserve"> – полная площадь, га</w:t>
      </w:r>
      <w:r w:rsidR="00453289">
        <w:rPr>
          <w:rFonts w:ascii="Times New Roman" w:hAnsi="Times New Roman" w:cs="Times New Roman"/>
          <w:sz w:val="28"/>
          <w:szCs w:val="28"/>
        </w:rPr>
        <w:t xml:space="preserve"> (</w:t>
      </w:r>
      <w:r w:rsidR="00453289" w:rsidRPr="0030198F">
        <w:rPr>
          <w:rFonts w:ascii="Times New Roman" w:hAnsi="Times New Roman" w:cs="Times New Roman"/>
          <w:sz w:val="28"/>
          <w:szCs w:val="28"/>
          <w:lang w:val="en-US"/>
        </w:rPr>
        <w:t>S</w:t>
      </w:r>
      <w:r w:rsidR="00453289" w:rsidRPr="0030198F">
        <w:rPr>
          <w:rFonts w:ascii="Times New Roman" w:hAnsi="Times New Roman" w:cs="Times New Roman"/>
          <w:sz w:val="28"/>
          <w:szCs w:val="28"/>
        </w:rPr>
        <w:t xml:space="preserve"> = 100 га</w:t>
      </w:r>
      <w:r w:rsidR="00453289">
        <w:rPr>
          <w:rFonts w:ascii="Times New Roman" w:hAnsi="Times New Roman" w:cs="Times New Roman"/>
          <w:sz w:val="28"/>
          <w:szCs w:val="28"/>
        </w:rPr>
        <w:t>)</w:t>
      </w:r>
      <w:r w:rsidRPr="0030198F">
        <w:rPr>
          <w:rFonts w:ascii="Times New Roman" w:hAnsi="Times New Roman" w:cs="Times New Roman"/>
          <w:sz w:val="28"/>
          <w:szCs w:val="28"/>
        </w:rPr>
        <w:t>;</w:t>
      </w:r>
    </w:p>
    <w:p w:rsidR="00DA75A4" w:rsidRPr="0030198F" w:rsidRDefault="00DA75A4"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Полные приведенные затраты в модернизированном варианте:</w:t>
      </w:r>
    </w:p>
    <w:p w:rsidR="00071312" w:rsidRDefault="00071312" w:rsidP="0030198F">
      <w:pPr>
        <w:widowControl w:val="0"/>
        <w:tabs>
          <w:tab w:val="num" w:pos="720"/>
        </w:tabs>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П</w:t>
      </w:r>
      <w:r w:rsidRPr="0030198F">
        <w:rPr>
          <w:rFonts w:ascii="Times New Roman" w:hAnsi="Times New Roman" w:cs="Times New Roman"/>
          <w:sz w:val="28"/>
          <w:szCs w:val="28"/>
          <w:vertAlign w:val="subscript"/>
        </w:rPr>
        <w:t>полн М</w:t>
      </w:r>
      <w:r w:rsidRPr="0030198F">
        <w:rPr>
          <w:rFonts w:ascii="Times New Roman" w:hAnsi="Times New Roman" w:cs="Times New Roman"/>
          <w:sz w:val="28"/>
          <w:szCs w:val="28"/>
        </w:rPr>
        <w:t xml:space="preserve"> = 81,25</w:t>
      </w:r>
      <w:r w:rsidR="00647D23">
        <w:rPr>
          <w:rFonts w:ascii="Times New Roman" w:hAnsi="Times New Roman" w:cs="Times New Roman"/>
          <w:position w:val="-4"/>
          <w:sz w:val="28"/>
          <w:szCs w:val="28"/>
        </w:rPr>
        <w:pict>
          <v:shape id="_x0000_i1059" type="#_x0000_t75" style="width:9pt;height:10.5pt">
            <v:imagedata r:id="rId7" o:title=""/>
          </v:shape>
        </w:pict>
      </w:r>
      <w:r w:rsidRPr="0030198F">
        <w:rPr>
          <w:rFonts w:ascii="Times New Roman" w:hAnsi="Times New Roman" w:cs="Times New Roman"/>
          <w:sz w:val="28"/>
          <w:szCs w:val="28"/>
        </w:rPr>
        <w:t>100 = 8125 грн.</w:t>
      </w:r>
    </w:p>
    <w:p w:rsidR="00071312" w:rsidRDefault="00071312" w:rsidP="0030198F">
      <w:pPr>
        <w:widowControl w:val="0"/>
        <w:tabs>
          <w:tab w:val="num" w:pos="720"/>
        </w:tabs>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Полные приведенные затраты в базовом варианте на площади возделывания в 100 гектар, найдем:</w:t>
      </w:r>
    </w:p>
    <w:p w:rsidR="00071312" w:rsidRDefault="00071312" w:rsidP="0030198F">
      <w:pPr>
        <w:widowControl w:val="0"/>
        <w:tabs>
          <w:tab w:val="num" w:pos="720"/>
        </w:tabs>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П</w:t>
      </w:r>
      <w:r w:rsidRPr="0030198F">
        <w:rPr>
          <w:rFonts w:ascii="Times New Roman" w:hAnsi="Times New Roman" w:cs="Times New Roman"/>
          <w:sz w:val="28"/>
          <w:szCs w:val="28"/>
          <w:vertAlign w:val="subscript"/>
        </w:rPr>
        <w:t>полн Б</w:t>
      </w:r>
      <w:r w:rsidRPr="0030198F">
        <w:rPr>
          <w:rFonts w:ascii="Times New Roman" w:hAnsi="Times New Roman" w:cs="Times New Roman"/>
          <w:sz w:val="28"/>
          <w:szCs w:val="28"/>
        </w:rPr>
        <w:t xml:space="preserve"> = 110,23</w:t>
      </w:r>
      <w:r w:rsidR="00647D23">
        <w:rPr>
          <w:rFonts w:ascii="Times New Roman" w:hAnsi="Times New Roman" w:cs="Times New Roman"/>
          <w:position w:val="-4"/>
          <w:sz w:val="28"/>
          <w:szCs w:val="28"/>
        </w:rPr>
        <w:pict>
          <v:shape id="_x0000_i1060" type="#_x0000_t75" style="width:9pt;height:10.5pt">
            <v:imagedata r:id="rId7" o:title=""/>
          </v:shape>
        </w:pict>
      </w:r>
      <w:r w:rsidRPr="0030198F">
        <w:rPr>
          <w:rFonts w:ascii="Times New Roman" w:hAnsi="Times New Roman" w:cs="Times New Roman"/>
          <w:sz w:val="28"/>
          <w:szCs w:val="28"/>
        </w:rPr>
        <w:t>100 = 11023 грн.</w:t>
      </w:r>
    </w:p>
    <w:p w:rsidR="00071312" w:rsidRDefault="00071312" w:rsidP="0030198F">
      <w:pPr>
        <w:widowControl w:val="0"/>
        <w:tabs>
          <w:tab w:val="num" w:pos="720"/>
        </w:tabs>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Экономия приведенных затрат составит:</w:t>
      </w:r>
    </w:p>
    <w:p w:rsidR="00071312" w:rsidRDefault="00071312" w:rsidP="0030198F">
      <w:pPr>
        <w:widowControl w:val="0"/>
        <w:tabs>
          <w:tab w:val="num" w:pos="720"/>
        </w:tabs>
        <w:suppressAutoHyphens/>
        <w:spacing w:after="0" w:line="360" w:lineRule="auto"/>
        <w:ind w:firstLine="709"/>
        <w:jc w:val="both"/>
        <w:rPr>
          <w:rFonts w:ascii="Times New Roman" w:hAnsi="Times New Roman" w:cs="Times New Roman"/>
          <w:position w:val="-4"/>
          <w:sz w:val="28"/>
          <w:szCs w:val="28"/>
        </w:rPr>
      </w:pPr>
    </w:p>
    <w:p w:rsidR="00DA75A4" w:rsidRPr="0030198F" w:rsidRDefault="00647D23"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position w:val="-4"/>
          <w:sz w:val="28"/>
          <w:szCs w:val="28"/>
        </w:rPr>
        <w:pict>
          <v:shape id="_x0000_i1061" type="#_x0000_t75" style="width:12pt;height:13.5pt">
            <v:imagedata r:id="rId8" o:title=""/>
          </v:shape>
        </w:pict>
      </w:r>
      <w:r w:rsidR="00DA75A4" w:rsidRPr="0030198F">
        <w:rPr>
          <w:rFonts w:ascii="Times New Roman" w:hAnsi="Times New Roman" w:cs="Times New Roman"/>
          <w:sz w:val="28"/>
          <w:szCs w:val="28"/>
        </w:rPr>
        <w:t>П =</w:t>
      </w:r>
      <w:r w:rsidR="0030198F" w:rsidRPr="0030198F">
        <w:rPr>
          <w:rFonts w:ascii="Times New Roman" w:hAnsi="Times New Roman" w:cs="Times New Roman"/>
          <w:sz w:val="28"/>
          <w:szCs w:val="28"/>
        </w:rPr>
        <w:t xml:space="preserve"> </w:t>
      </w:r>
      <w:r w:rsidR="00DA75A4" w:rsidRPr="0030198F">
        <w:rPr>
          <w:rFonts w:ascii="Times New Roman" w:hAnsi="Times New Roman" w:cs="Times New Roman"/>
          <w:sz w:val="28"/>
          <w:szCs w:val="28"/>
        </w:rPr>
        <w:t>П</w:t>
      </w:r>
      <w:r w:rsidR="00DA75A4" w:rsidRPr="0030198F">
        <w:rPr>
          <w:rFonts w:ascii="Times New Roman" w:hAnsi="Times New Roman" w:cs="Times New Roman"/>
          <w:sz w:val="28"/>
          <w:szCs w:val="28"/>
          <w:vertAlign w:val="subscript"/>
        </w:rPr>
        <w:t>полн Б</w:t>
      </w:r>
      <w:r w:rsidR="00DA75A4" w:rsidRPr="0030198F">
        <w:rPr>
          <w:rFonts w:ascii="Times New Roman" w:hAnsi="Times New Roman" w:cs="Times New Roman"/>
          <w:sz w:val="28"/>
          <w:szCs w:val="28"/>
        </w:rPr>
        <w:t xml:space="preserve"> - П</w:t>
      </w:r>
      <w:r w:rsidR="00DA75A4" w:rsidRPr="0030198F">
        <w:rPr>
          <w:rFonts w:ascii="Times New Roman" w:hAnsi="Times New Roman" w:cs="Times New Roman"/>
          <w:sz w:val="28"/>
          <w:szCs w:val="28"/>
          <w:vertAlign w:val="subscript"/>
        </w:rPr>
        <w:t>полн М</w:t>
      </w:r>
      <w:r w:rsidR="00DA75A4" w:rsidRPr="0030198F">
        <w:rPr>
          <w:rFonts w:ascii="Times New Roman" w:hAnsi="Times New Roman" w:cs="Times New Roman"/>
          <w:sz w:val="28"/>
          <w:szCs w:val="28"/>
        </w:rPr>
        <w:t>,</w:t>
      </w:r>
      <w:r w:rsidR="0030198F" w:rsidRPr="0030198F">
        <w:rPr>
          <w:rFonts w:ascii="Times New Roman" w:hAnsi="Times New Roman" w:cs="Times New Roman"/>
          <w:sz w:val="28"/>
          <w:szCs w:val="28"/>
        </w:rPr>
        <w:t xml:space="preserve"> </w:t>
      </w:r>
      <w:r w:rsidR="00DA75A4" w:rsidRPr="0030198F">
        <w:rPr>
          <w:rFonts w:ascii="Times New Roman" w:hAnsi="Times New Roman" w:cs="Times New Roman"/>
          <w:sz w:val="28"/>
          <w:szCs w:val="28"/>
        </w:rPr>
        <w:t>(3.16)</w:t>
      </w:r>
    </w:p>
    <w:p w:rsidR="0030198F" w:rsidRPr="0030198F" w:rsidRDefault="00647D23"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position w:val="-4"/>
          <w:sz w:val="28"/>
          <w:szCs w:val="28"/>
        </w:rPr>
        <w:pict>
          <v:shape id="_x0000_i1062" type="#_x0000_t75" style="width:12pt;height:13.5pt" o:bullet="t">
            <v:imagedata r:id="rId8" o:title=""/>
          </v:shape>
        </w:pict>
      </w:r>
      <w:r w:rsidR="00DA75A4" w:rsidRPr="0030198F">
        <w:rPr>
          <w:rFonts w:ascii="Times New Roman" w:hAnsi="Times New Roman" w:cs="Times New Roman"/>
          <w:sz w:val="28"/>
          <w:szCs w:val="28"/>
        </w:rPr>
        <w:t>П = 11023 – 8125 = 2898 грн.</w:t>
      </w:r>
    </w:p>
    <w:p w:rsidR="00071312" w:rsidRDefault="00071312" w:rsidP="0030198F">
      <w:pPr>
        <w:widowControl w:val="0"/>
        <w:tabs>
          <w:tab w:val="num" w:pos="720"/>
        </w:tabs>
        <w:suppressAutoHyphens/>
        <w:spacing w:after="0" w:line="360" w:lineRule="auto"/>
        <w:ind w:firstLine="709"/>
        <w:jc w:val="both"/>
        <w:rPr>
          <w:rFonts w:ascii="Times New Roman" w:hAnsi="Times New Roman" w:cs="Times New Roman"/>
          <w:sz w:val="28"/>
          <w:szCs w:val="28"/>
        </w:rPr>
      </w:pPr>
    </w:p>
    <w:p w:rsidR="0030198F" w:rsidRPr="0030198F" w:rsidRDefault="00DA75A4"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Следовательно, затраты на модернизацию комбайна полностью оправданы и дадут значительный экономический эффект.</w:t>
      </w:r>
    </w:p>
    <w:p w:rsidR="00DA75A4" w:rsidRDefault="00DA75A4"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Показатели эффективности конструкторской разработки приведены в таблице 3.3.</w:t>
      </w:r>
    </w:p>
    <w:p w:rsidR="00071312" w:rsidRPr="0030198F" w:rsidRDefault="00071312" w:rsidP="0030198F">
      <w:pPr>
        <w:widowControl w:val="0"/>
        <w:tabs>
          <w:tab w:val="num" w:pos="720"/>
        </w:tabs>
        <w:suppressAutoHyphens/>
        <w:spacing w:after="0" w:line="360" w:lineRule="auto"/>
        <w:ind w:firstLine="709"/>
        <w:jc w:val="both"/>
        <w:rPr>
          <w:rFonts w:ascii="Times New Roman" w:hAnsi="Times New Roman" w:cs="Times New Roman"/>
          <w:sz w:val="28"/>
          <w:szCs w:val="28"/>
        </w:rPr>
      </w:pP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Таблица 3.3 – Эффективность конс</w:t>
      </w:r>
      <w:r w:rsidR="00071312">
        <w:rPr>
          <w:rFonts w:ascii="Times New Roman" w:hAnsi="Times New Roman" w:cs="Times New Roman"/>
          <w:sz w:val="28"/>
          <w:szCs w:val="28"/>
        </w:rPr>
        <w:t>трукторской разработки</w:t>
      </w:r>
    </w:p>
    <w:tbl>
      <w:tblPr>
        <w:tblW w:w="83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1"/>
        <w:gridCol w:w="3602"/>
        <w:gridCol w:w="1599"/>
        <w:gridCol w:w="1671"/>
        <w:gridCol w:w="973"/>
      </w:tblGrid>
      <w:tr w:rsidR="00DA75A4" w:rsidRPr="00C61E26" w:rsidTr="00C61E26">
        <w:trPr>
          <w:jc w:val="center"/>
        </w:trPr>
        <w:tc>
          <w:tcPr>
            <w:tcW w:w="471" w:type="dxa"/>
            <w:vMerge w:val="restart"/>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p>
        </w:tc>
        <w:tc>
          <w:tcPr>
            <w:tcW w:w="3602" w:type="dxa"/>
            <w:vMerge w:val="restart"/>
            <w:shd w:val="clear" w:color="auto" w:fill="auto"/>
            <w:vAlign w:val="center"/>
          </w:tcPr>
          <w:p w:rsidR="00DA75A4" w:rsidRPr="00C61E26" w:rsidRDefault="00DA75A4" w:rsidP="00C61E26">
            <w:pPr>
              <w:pStyle w:val="a7"/>
              <w:pageBreakBefore w:val="0"/>
              <w:widowControl w:val="0"/>
              <w:suppressAutoHyphens/>
              <w:spacing w:after="0"/>
              <w:rPr>
                <w:caps w:val="0"/>
                <w:sz w:val="20"/>
                <w:szCs w:val="20"/>
              </w:rPr>
            </w:pPr>
            <w:r w:rsidRPr="00C61E26">
              <w:rPr>
                <w:caps w:val="0"/>
                <w:sz w:val="20"/>
                <w:szCs w:val="20"/>
              </w:rPr>
              <w:t>Показатели</w:t>
            </w:r>
          </w:p>
        </w:tc>
        <w:tc>
          <w:tcPr>
            <w:tcW w:w="1599"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Новый агрегат</w:t>
            </w:r>
          </w:p>
        </w:tc>
        <w:tc>
          <w:tcPr>
            <w:tcW w:w="1671" w:type="dxa"/>
            <w:shd w:val="clear" w:color="auto" w:fill="auto"/>
            <w:vAlign w:val="center"/>
          </w:tcPr>
          <w:p w:rsidR="00DA75A4" w:rsidRPr="00C61E26" w:rsidRDefault="00DA75A4" w:rsidP="00C61E26">
            <w:pPr>
              <w:pStyle w:val="a7"/>
              <w:pageBreakBefore w:val="0"/>
              <w:widowControl w:val="0"/>
              <w:suppressAutoHyphens/>
              <w:spacing w:after="0"/>
              <w:rPr>
                <w:caps w:val="0"/>
                <w:sz w:val="20"/>
                <w:szCs w:val="20"/>
              </w:rPr>
            </w:pPr>
            <w:r w:rsidRPr="00C61E26">
              <w:rPr>
                <w:caps w:val="0"/>
                <w:sz w:val="20"/>
                <w:szCs w:val="20"/>
              </w:rPr>
              <w:t>Базовый агрегат</w:t>
            </w:r>
          </w:p>
        </w:tc>
        <w:tc>
          <w:tcPr>
            <w:tcW w:w="973" w:type="dxa"/>
            <w:vMerge w:val="restart"/>
            <w:shd w:val="clear" w:color="auto" w:fill="auto"/>
            <w:vAlign w:val="center"/>
          </w:tcPr>
          <w:p w:rsidR="00DA75A4" w:rsidRPr="00C61E26" w:rsidRDefault="00DA75A4" w:rsidP="00C61E26">
            <w:pPr>
              <w:pStyle w:val="a7"/>
              <w:pageBreakBefore w:val="0"/>
              <w:widowControl w:val="0"/>
              <w:suppressAutoHyphens/>
              <w:spacing w:after="0"/>
              <w:rPr>
                <w:caps w:val="0"/>
                <w:sz w:val="20"/>
                <w:szCs w:val="20"/>
              </w:rPr>
            </w:pPr>
            <w:r w:rsidRPr="00C61E26">
              <w:rPr>
                <w:caps w:val="0"/>
                <w:sz w:val="20"/>
                <w:szCs w:val="20"/>
              </w:rPr>
              <w:t>Разность</w:t>
            </w:r>
          </w:p>
        </w:tc>
      </w:tr>
      <w:tr w:rsidR="00DA75A4" w:rsidRPr="00C61E26" w:rsidTr="00C61E26">
        <w:trPr>
          <w:jc w:val="center"/>
        </w:trPr>
        <w:tc>
          <w:tcPr>
            <w:tcW w:w="471" w:type="dxa"/>
            <w:vMerge/>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p>
        </w:tc>
        <w:tc>
          <w:tcPr>
            <w:tcW w:w="3602" w:type="dxa"/>
            <w:vMerge/>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p>
        </w:tc>
        <w:tc>
          <w:tcPr>
            <w:tcW w:w="1599"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caps/>
                <w:sz w:val="20"/>
                <w:szCs w:val="20"/>
              </w:rPr>
              <w:t>СК-5М</w:t>
            </w:r>
            <w:r w:rsidR="00071312" w:rsidRPr="00C61E26">
              <w:rPr>
                <w:rFonts w:ascii="Times New Roman" w:hAnsi="Times New Roman" w:cs="Times New Roman"/>
                <w:caps/>
                <w:sz w:val="20"/>
                <w:szCs w:val="20"/>
              </w:rPr>
              <w:t xml:space="preserve"> </w:t>
            </w:r>
            <w:r w:rsidR="0030198F" w:rsidRPr="00C61E26">
              <w:rPr>
                <w:rFonts w:ascii="Times New Roman" w:hAnsi="Times New Roman" w:cs="Times New Roman"/>
                <w:sz w:val="20"/>
                <w:szCs w:val="20"/>
              </w:rPr>
              <w:t>"</w:t>
            </w:r>
            <w:r w:rsidRPr="00C61E26">
              <w:rPr>
                <w:rFonts w:ascii="Times New Roman" w:hAnsi="Times New Roman" w:cs="Times New Roman"/>
                <w:sz w:val="20"/>
                <w:szCs w:val="20"/>
              </w:rPr>
              <w:t>Нива</w:t>
            </w:r>
            <w:r w:rsidR="0030198F" w:rsidRPr="00C61E26">
              <w:rPr>
                <w:rFonts w:ascii="Times New Roman" w:hAnsi="Times New Roman" w:cs="Times New Roman"/>
                <w:sz w:val="20"/>
                <w:szCs w:val="20"/>
              </w:rPr>
              <w:t>"</w:t>
            </w:r>
          </w:p>
        </w:tc>
        <w:tc>
          <w:tcPr>
            <w:tcW w:w="1671"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СК-5</w:t>
            </w:r>
            <w:r w:rsidR="00071312" w:rsidRPr="00C61E26">
              <w:rPr>
                <w:rFonts w:ascii="Times New Roman" w:hAnsi="Times New Roman" w:cs="Times New Roman"/>
                <w:sz w:val="20"/>
                <w:szCs w:val="20"/>
              </w:rPr>
              <w:t xml:space="preserve"> </w:t>
            </w:r>
            <w:r w:rsidR="0030198F" w:rsidRPr="00C61E26">
              <w:rPr>
                <w:rFonts w:ascii="Times New Roman" w:hAnsi="Times New Roman" w:cs="Times New Roman"/>
                <w:sz w:val="20"/>
                <w:szCs w:val="20"/>
              </w:rPr>
              <w:t>"</w:t>
            </w:r>
            <w:r w:rsidRPr="00C61E26">
              <w:rPr>
                <w:rFonts w:ascii="Times New Roman" w:hAnsi="Times New Roman" w:cs="Times New Roman"/>
                <w:sz w:val="20"/>
                <w:szCs w:val="20"/>
              </w:rPr>
              <w:t>Нива</w:t>
            </w:r>
            <w:r w:rsidR="0030198F" w:rsidRPr="00C61E26">
              <w:rPr>
                <w:rFonts w:ascii="Times New Roman" w:hAnsi="Times New Roman" w:cs="Times New Roman"/>
                <w:sz w:val="20"/>
                <w:szCs w:val="20"/>
              </w:rPr>
              <w:t>"</w:t>
            </w:r>
          </w:p>
        </w:tc>
        <w:tc>
          <w:tcPr>
            <w:tcW w:w="973" w:type="dxa"/>
            <w:vMerge/>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p>
        </w:tc>
      </w:tr>
      <w:tr w:rsidR="00DA75A4" w:rsidRPr="00C61E26" w:rsidTr="00C61E26">
        <w:trPr>
          <w:jc w:val="center"/>
        </w:trPr>
        <w:tc>
          <w:tcPr>
            <w:tcW w:w="471" w:type="dxa"/>
            <w:shd w:val="clear" w:color="auto" w:fill="auto"/>
            <w:vAlign w:val="center"/>
          </w:tcPr>
          <w:p w:rsidR="00DA75A4" w:rsidRPr="00C61E26" w:rsidRDefault="00DA75A4" w:rsidP="00C61E26">
            <w:pPr>
              <w:pStyle w:val="a7"/>
              <w:pageBreakBefore w:val="0"/>
              <w:widowControl w:val="0"/>
              <w:suppressAutoHyphens/>
              <w:spacing w:after="0"/>
              <w:rPr>
                <w:caps w:val="0"/>
                <w:sz w:val="20"/>
                <w:szCs w:val="20"/>
              </w:rPr>
            </w:pPr>
            <w:r w:rsidRPr="00C61E26">
              <w:rPr>
                <w:caps w:val="0"/>
                <w:sz w:val="20"/>
                <w:szCs w:val="20"/>
              </w:rPr>
              <w:t>1</w:t>
            </w:r>
          </w:p>
        </w:tc>
        <w:tc>
          <w:tcPr>
            <w:tcW w:w="3602" w:type="dxa"/>
            <w:shd w:val="clear" w:color="auto" w:fill="auto"/>
            <w:vAlign w:val="center"/>
          </w:tcPr>
          <w:p w:rsidR="00DA75A4" w:rsidRPr="00C61E26" w:rsidRDefault="00DA75A4" w:rsidP="00C61E26">
            <w:pPr>
              <w:widowControl w:val="0"/>
              <w:suppressAutoHyphens/>
              <w:spacing w:after="0" w:line="360" w:lineRule="auto"/>
              <w:rPr>
                <w:rFonts w:ascii="Times New Roman" w:hAnsi="Times New Roman" w:cs="Times New Roman"/>
                <w:sz w:val="20"/>
                <w:szCs w:val="20"/>
              </w:rPr>
            </w:pPr>
            <w:r w:rsidRPr="00C61E26">
              <w:rPr>
                <w:rFonts w:ascii="Times New Roman" w:hAnsi="Times New Roman" w:cs="Times New Roman"/>
                <w:sz w:val="20"/>
                <w:szCs w:val="20"/>
              </w:rPr>
              <w:t>Производительность, га/ч</w:t>
            </w:r>
          </w:p>
        </w:tc>
        <w:tc>
          <w:tcPr>
            <w:tcW w:w="1599"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w:t>
            </w:r>
          </w:p>
        </w:tc>
        <w:tc>
          <w:tcPr>
            <w:tcW w:w="1671"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1,5</w:t>
            </w:r>
          </w:p>
        </w:tc>
        <w:tc>
          <w:tcPr>
            <w:tcW w:w="973"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+0,5</w:t>
            </w:r>
          </w:p>
        </w:tc>
      </w:tr>
      <w:tr w:rsidR="00DA75A4" w:rsidRPr="00C61E26" w:rsidTr="00C61E26">
        <w:trPr>
          <w:jc w:val="center"/>
        </w:trPr>
        <w:tc>
          <w:tcPr>
            <w:tcW w:w="471"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w:t>
            </w:r>
          </w:p>
        </w:tc>
        <w:tc>
          <w:tcPr>
            <w:tcW w:w="3602" w:type="dxa"/>
            <w:shd w:val="clear" w:color="auto" w:fill="auto"/>
            <w:vAlign w:val="center"/>
          </w:tcPr>
          <w:p w:rsidR="00DA75A4" w:rsidRPr="00C61E26" w:rsidRDefault="00DA75A4" w:rsidP="00C61E26">
            <w:pPr>
              <w:widowControl w:val="0"/>
              <w:suppressAutoHyphens/>
              <w:spacing w:after="0" w:line="360" w:lineRule="auto"/>
              <w:rPr>
                <w:rFonts w:ascii="Times New Roman" w:hAnsi="Times New Roman" w:cs="Times New Roman"/>
                <w:sz w:val="20"/>
                <w:szCs w:val="20"/>
              </w:rPr>
            </w:pPr>
            <w:r w:rsidRPr="00C61E26">
              <w:rPr>
                <w:rFonts w:ascii="Times New Roman" w:hAnsi="Times New Roman" w:cs="Times New Roman"/>
                <w:sz w:val="20"/>
                <w:szCs w:val="20"/>
              </w:rPr>
              <w:t>Площадь внедрения, га</w:t>
            </w:r>
          </w:p>
        </w:tc>
        <w:tc>
          <w:tcPr>
            <w:tcW w:w="1599"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100</w:t>
            </w:r>
          </w:p>
        </w:tc>
        <w:tc>
          <w:tcPr>
            <w:tcW w:w="1671"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100</w:t>
            </w:r>
          </w:p>
        </w:tc>
        <w:tc>
          <w:tcPr>
            <w:tcW w:w="973"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w:t>
            </w:r>
          </w:p>
        </w:tc>
      </w:tr>
      <w:tr w:rsidR="00DA75A4" w:rsidRPr="00C61E26" w:rsidTr="00C61E26">
        <w:trPr>
          <w:jc w:val="center"/>
        </w:trPr>
        <w:tc>
          <w:tcPr>
            <w:tcW w:w="471"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3</w:t>
            </w:r>
          </w:p>
        </w:tc>
        <w:tc>
          <w:tcPr>
            <w:tcW w:w="3602" w:type="dxa"/>
            <w:shd w:val="clear" w:color="auto" w:fill="auto"/>
            <w:vAlign w:val="center"/>
          </w:tcPr>
          <w:p w:rsidR="00DA75A4" w:rsidRPr="00C61E26" w:rsidRDefault="00DA75A4" w:rsidP="00C61E26">
            <w:pPr>
              <w:widowControl w:val="0"/>
              <w:suppressAutoHyphens/>
              <w:spacing w:after="0" w:line="360" w:lineRule="auto"/>
              <w:rPr>
                <w:rFonts w:ascii="Times New Roman" w:hAnsi="Times New Roman" w:cs="Times New Roman"/>
                <w:sz w:val="20"/>
                <w:szCs w:val="20"/>
              </w:rPr>
            </w:pPr>
            <w:r w:rsidRPr="00C61E26">
              <w:rPr>
                <w:rFonts w:ascii="Times New Roman" w:hAnsi="Times New Roman" w:cs="Times New Roman"/>
                <w:sz w:val="20"/>
                <w:szCs w:val="20"/>
              </w:rPr>
              <w:t>Удельные затраты труда, чел-ч/га</w:t>
            </w:r>
          </w:p>
        </w:tc>
        <w:tc>
          <w:tcPr>
            <w:tcW w:w="1599"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0,5</w:t>
            </w:r>
          </w:p>
        </w:tc>
        <w:tc>
          <w:tcPr>
            <w:tcW w:w="1671"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0,67</w:t>
            </w:r>
          </w:p>
        </w:tc>
        <w:tc>
          <w:tcPr>
            <w:tcW w:w="973"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-0,17</w:t>
            </w:r>
          </w:p>
        </w:tc>
      </w:tr>
      <w:tr w:rsidR="00DA75A4" w:rsidRPr="00C61E26" w:rsidTr="00C61E26">
        <w:trPr>
          <w:jc w:val="center"/>
        </w:trPr>
        <w:tc>
          <w:tcPr>
            <w:tcW w:w="471"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4</w:t>
            </w:r>
          </w:p>
        </w:tc>
        <w:tc>
          <w:tcPr>
            <w:tcW w:w="3602" w:type="dxa"/>
            <w:shd w:val="clear" w:color="auto" w:fill="auto"/>
            <w:vAlign w:val="center"/>
          </w:tcPr>
          <w:p w:rsidR="00DA75A4" w:rsidRPr="00C61E26" w:rsidRDefault="00DA75A4" w:rsidP="00C61E26">
            <w:pPr>
              <w:widowControl w:val="0"/>
              <w:suppressAutoHyphens/>
              <w:spacing w:after="0" w:line="360" w:lineRule="auto"/>
              <w:rPr>
                <w:rFonts w:ascii="Times New Roman" w:hAnsi="Times New Roman" w:cs="Times New Roman"/>
                <w:sz w:val="20"/>
                <w:szCs w:val="20"/>
              </w:rPr>
            </w:pPr>
            <w:r w:rsidRPr="00C61E26">
              <w:rPr>
                <w:rFonts w:ascii="Times New Roman" w:hAnsi="Times New Roman" w:cs="Times New Roman"/>
                <w:sz w:val="20"/>
                <w:szCs w:val="20"/>
              </w:rPr>
              <w:t>Зарплата, грн/га</w:t>
            </w:r>
          </w:p>
        </w:tc>
        <w:tc>
          <w:tcPr>
            <w:tcW w:w="1599"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6</w:t>
            </w:r>
          </w:p>
        </w:tc>
        <w:tc>
          <w:tcPr>
            <w:tcW w:w="1671"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8</w:t>
            </w:r>
          </w:p>
        </w:tc>
        <w:tc>
          <w:tcPr>
            <w:tcW w:w="973"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w:t>
            </w:r>
          </w:p>
        </w:tc>
      </w:tr>
      <w:tr w:rsidR="00DA75A4" w:rsidRPr="00C61E26" w:rsidTr="00C61E26">
        <w:trPr>
          <w:jc w:val="center"/>
        </w:trPr>
        <w:tc>
          <w:tcPr>
            <w:tcW w:w="471"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5</w:t>
            </w:r>
          </w:p>
        </w:tc>
        <w:tc>
          <w:tcPr>
            <w:tcW w:w="3602" w:type="dxa"/>
            <w:shd w:val="clear" w:color="auto" w:fill="auto"/>
            <w:vAlign w:val="center"/>
          </w:tcPr>
          <w:p w:rsidR="00DA75A4" w:rsidRPr="00C61E26" w:rsidRDefault="00DA75A4" w:rsidP="00C61E26">
            <w:pPr>
              <w:widowControl w:val="0"/>
              <w:suppressAutoHyphens/>
              <w:spacing w:after="0" w:line="360" w:lineRule="auto"/>
              <w:rPr>
                <w:rFonts w:ascii="Times New Roman" w:hAnsi="Times New Roman" w:cs="Times New Roman"/>
                <w:sz w:val="20"/>
                <w:szCs w:val="20"/>
              </w:rPr>
            </w:pPr>
            <w:r w:rsidRPr="00C61E26">
              <w:rPr>
                <w:rFonts w:ascii="Times New Roman" w:hAnsi="Times New Roman" w:cs="Times New Roman"/>
                <w:sz w:val="20"/>
                <w:szCs w:val="20"/>
              </w:rPr>
              <w:t>Удельный расход ГСМ, кг/га</w:t>
            </w:r>
          </w:p>
        </w:tc>
        <w:tc>
          <w:tcPr>
            <w:tcW w:w="1599"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10</w:t>
            </w:r>
          </w:p>
        </w:tc>
        <w:tc>
          <w:tcPr>
            <w:tcW w:w="1671"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14,6</w:t>
            </w:r>
          </w:p>
        </w:tc>
        <w:tc>
          <w:tcPr>
            <w:tcW w:w="973"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-4,6</w:t>
            </w:r>
          </w:p>
        </w:tc>
      </w:tr>
      <w:tr w:rsidR="00DA75A4" w:rsidRPr="00C61E26" w:rsidTr="00C61E26">
        <w:trPr>
          <w:jc w:val="center"/>
        </w:trPr>
        <w:tc>
          <w:tcPr>
            <w:tcW w:w="471"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6</w:t>
            </w:r>
          </w:p>
        </w:tc>
        <w:tc>
          <w:tcPr>
            <w:tcW w:w="3602" w:type="dxa"/>
            <w:shd w:val="clear" w:color="auto" w:fill="auto"/>
            <w:vAlign w:val="center"/>
          </w:tcPr>
          <w:p w:rsidR="00DA75A4" w:rsidRPr="00C61E26" w:rsidRDefault="00DA75A4" w:rsidP="00C61E26">
            <w:pPr>
              <w:widowControl w:val="0"/>
              <w:suppressAutoHyphens/>
              <w:spacing w:after="0" w:line="360" w:lineRule="auto"/>
              <w:rPr>
                <w:rFonts w:ascii="Times New Roman" w:hAnsi="Times New Roman" w:cs="Times New Roman"/>
                <w:sz w:val="20"/>
                <w:szCs w:val="20"/>
              </w:rPr>
            </w:pPr>
            <w:r w:rsidRPr="00C61E26">
              <w:rPr>
                <w:rFonts w:ascii="Times New Roman" w:hAnsi="Times New Roman" w:cs="Times New Roman"/>
                <w:sz w:val="20"/>
                <w:szCs w:val="20"/>
              </w:rPr>
              <w:t>Стоимость ГСМ, грн/га</w:t>
            </w:r>
          </w:p>
        </w:tc>
        <w:tc>
          <w:tcPr>
            <w:tcW w:w="1599"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28</w:t>
            </w:r>
          </w:p>
        </w:tc>
        <w:tc>
          <w:tcPr>
            <w:tcW w:w="1671"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40,9</w:t>
            </w:r>
          </w:p>
        </w:tc>
        <w:tc>
          <w:tcPr>
            <w:tcW w:w="973"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-12,9</w:t>
            </w:r>
          </w:p>
        </w:tc>
      </w:tr>
      <w:tr w:rsidR="00DA75A4" w:rsidRPr="00C61E26" w:rsidTr="00C61E26">
        <w:trPr>
          <w:jc w:val="center"/>
        </w:trPr>
        <w:tc>
          <w:tcPr>
            <w:tcW w:w="471"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7</w:t>
            </w:r>
          </w:p>
        </w:tc>
        <w:tc>
          <w:tcPr>
            <w:tcW w:w="3602" w:type="dxa"/>
            <w:shd w:val="clear" w:color="auto" w:fill="auto"/>
            <w:vAlign w:val="center"/>
          </w:tcPr>
          <w:p w:rsidR="00DA75A4" w:rsidRPr="00C61E26" w:rsidRDefault="00DA75A4" w:rsidP="00C61E26">
            <w:pPr>
              <w:widowControl w:val="0"/>
              <w:suppressAutoHyphens/>
              <w:spacing w:after="0" w:line="360" w:lineRule="auto"/>
              <w:rPr>
                <w:rFonts w:ascii="Times New Roman" w:hAnsi="Times New Roman" w:cs="Times New Roman"/>
                <w:sz w:val="20"/>
                <w:szCs w:val="20"/>
              </w:rPr>
            </w:pPr>
            <w:r w:rsidRPr="00C61E26">
              <w:rPr>
                <w:rFonts w:ascii="Times New Roman" w:hAnsi="Times New Roman" w:cs="Times New Roman"/>
                <w:sz w:val="20"/>
                <w:szCs w:val="20"/>
              </w:rPr>
              <w:t>Удельные эксплуатационные затраты, грн/га</w:t>
            </w:r>
          </w:p>
        </w:tc>
        <w:tc>
          <w:tcPr>
            <w:tcW w:w="1599"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60,25</w:t>
            </w:r>
          </w:p>
        </w:tc>
        <w:tc>
          <w:tcPr>
            <w:tcW w:w="1671"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82,23</w:t>
            </w:r>
          </w:p>
        </w:tc>
        <w:tc>
          <w:tcPr>
            <w:tcW w:w="973"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-21,9</w:t>
            </w:r>
          </w:p>
        </w:tc>
      </w:tr>
      <w:tr w:rsidR="00DA75A4" w:rsidRPr="00C61E26" w:rsidTr="00C61E26">
        <w:trPr>
          <w:jc w:val="center"/>
        </w:trPr>
        <w:tc>
          <w:tcPr>
            <w:tcW w:w="471" w:type="dxa"/>
            <w:shd w:val="clear" w:color="auto" w:fill="auto"/>
            <w:vAlign w:val="center"/>
          </w:tcPr>
          <w:p w:rsidR="00DA75A4" w:rsidRPr="00C61E26" w:rsidRDefault="00DA75A4" w:rsidP="00C61E26">
            <w:pPr>
              <w:pStyle w:val="a7"/>
              <w:pageBreakBefore w:val="0"/>
              <w:widowControl w:val="0"/>
              <w:suppressAutoHyphens/>
              <w:spacing w:after="0"/>
              <w:rPr>
                <w:caps w:val="0"/>
                <w:sz w:val="20"/>
                <w:szCs w:val="20"/>
              </w:rPr>
            </w:pPr>
            <w:r w:rsidRPr="00C61E26">
              <w:rPr>
                <w:caps w:val="0"/>
                <w:sz w:val="20"/>
                <w:szCs w:val="20"/>
              </w:rPr>
              <w:t>8</w:t>
            </w:r>
          </w:p>
        </w:tc>
        <w:tc>
          <w:tcPr>
            <w:tcW w:w="3602" w:type="dxa"/>
            <w:shd w:val="clear" w:color="auto" w:fill="auto"/>
            <w:vAlign w:val="center"/>
          </w:tcPr>
          <w:p w:rsidR="00DA75A4" w:rsidRPr="00C61E26" w:rsidRDefault="00DA75A4" w:rsidP="00C61E26">
            <w:pPr>
              <w:widowControl w:val="0"/>
              <w:suppressAutoHyphens/>
              <w:spacing w:after="0" w:line="360" w:lineRule="auto"/>
              <w:rPr>
                <w:rFonts w:ascii="Times New Roman" w:hAnsi="Times New Roman" w:cs="Times New Roman"/>
                <w:sz w:val="20"/>
                <w:szCs w:val="20"/>
              </w:rPr>
            </w:pPr>
            <w:r w:rsidRPr="00C61E26">
              <w:rPr>
                <w:rFonts w:ascii="Times New Roman" w:hAnsi="Times New Roman" w:cs="Times New Roman"/>
                <w:sz w:val="20"/>
                <w:szCs w:val="20"/>
              </w:rPr>
              <w:t>Удельные приведенные затраты, грн/га</w:t>
            </w:r>
          </w:p>
        </w:tc>
        <w:tc>
          <w:tcPr>
            <w:tcW w:w="1599"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81,25</w:t>
            </w:r>
          </w:p>
        </w:tc>
        <w:tc>
          <w:tcPr>
            <w:tcW w:w="1671"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110,23</w:t>
            </w:r>
          </w:p>
        </w:tc>
        <w:tc>
          <w:tcPr>
            <w:tcW w:w="973"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-28,98</w:t>
            </w:r>
          </w:p>
        </w:tc>
      </w:tr>
      <w:tr w:rsidR="00DA75A4" w:rsidRPr="00C61E26" w:rsidTr="00C61E26">
        <w:trPr>
          <w:jc w:val="center"/>
        </w:trPr>
        <w:tc>
          <w:tcPr>
            <w:tcW w:w="471"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9</w:t>
            </w:r>
          </w:p>
        </w:tc>
        <w:tc>
          <w:tcPr>
            <w:tcW w:w="3602" w:type="dxa"/>
            <w:shd w:val="clear" w:color="auto" w:fill="auto"/>
            <w:vAlign w:val="center"/>
          </w:tcPr>
          <w:p w:rsidR="00DA75A4" w:rsidRPr="00C61E26" w:rsidRDefault="00DA75A4" w:rsidP="00C61E26">
            <w:pPr>
              <w:widowControl w:val="0"/>
              <w:suppressAutoHyphens/>
              <w:spacing w:after="0" w:line="360" w:lineRule="auto"/>
              <w:rPr>
                <w:rFonts w:ascii="Times New Roman" w:hAnsi="Times New Roman" w:cs="Times New Roman"/>
                <w:sz w:val="20"/>
                <w:szCs w:val="20"/>
              </w:rPr>
            </w:pPr>
            <w:r w:rsidRPr="00C61E26">
              <w:rPr>
                <w:rFonts w:ascii="Times New Roman" w:hAnsi="Times New Roman" w:cs="Times New Roman"/>
                <w:sz w:val="20"/>
                <w:szCs w:val="20"/>
              </w:rPr>
              <w:t>Эксплуатационные затраты на 100 га, грн</w:t>
            </w:r>
          </w:p>
        </w:tc>
        <w:tc>
          <w:tcPr>
            <w:tcW w:w="1599"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6025</w:t>
            </w:r>
          </w:p>
        </w:tc>
        <w:tc>
          <w:tcPr>
            <w:tcW w:w="1671"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8223</w:t>
            </w:r>
          </w:p>
        </w:tc>
        <w:tc>
          <w:tcPr>
            <w:tcW w:w="973"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-2198</w:t>
            </w:r>
          </w:p>
        </w:tc>
      </w:tr>
      <w:tr w:rsidR="00DA75A4" w:rsidRPr="00C61E26" w:rsidTr="00C61E26">
        <w:trPr>
          <w:jc w:val="center"/>
        </w:trPr>
        <w:tc>
          <w:tcPr>
            <w:tcW w:w="471"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10</w:t>
            </w:r>
          </w:p>
        </w:tc>
        <w:tc>
          <w:tcPr>
            <w:tcW w:w="3602" w:type="dxa"/>
            <w:shd w:val="clear" w:color="auto" w:fill="auto"/>
            <w:vAlign w:val="center"/>
          </w:tcPr>
          <w:p w:rsidR="00DA75A4" w:rsidRPr="00C61E26" w:rsidRDefault="00DA75A4" w:rsidP="00C61E26">
            <w:pPr>
              <w:widowControl w:val="0"/>
              <w:suppressAutoHyphens/>
              <w:spacing w:after="0" w:line="360" w:lineRule="auto"/>
              <w:rPr>
                <w:rFonts w:ascii="Times New Roman" w:hAnsi="Times New Roman" w:cs="Times New Roman"/>
                <w:sz w:val="20"/>
                <w:szCs w:val="20"/>
              </w:rPr>
            </w:pPr>
            <w:r w:rsidRPr="00C61E26">
              <w:rPr>
                <w:rFonts w:ascii="Times New Roman" w:hAnsi="Times New Roman" w:cs="Times New Roman"/>
                <w:sz w:val="20"/>
                <w:szCs w:val="20"/>
              </w:rPr>
              <w:t>Приведенные затраты на площади 100 га, грн</w:t>
            </w:r>
          </w:p>
        </w:tc>
        <w:tc>
          <w:tcPr>
            <w:tcW w:w="1599"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8125</w:t>
            </w:r>
          </w:p>
        </w:tc>
        <w:tc>
          <w:tcPr>
            <w:tcW w:w="1671"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11023</w:t>
            </w:r>
          </w:p>
        </w:tc>
        <w:tc>
          <w:tcPr>
            <w:tcW w:w="973"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-2898</w:t>
            </w:r>
          </w:p>
        </w:tc>
      </w:tr>
      <w:tr w:rsidR="00DA75A4" w:rsidRPr="00C61E26" w:rsidTr="00C61E26">
        <w:trPr>
          <w:jc w:val="center"/>
        </w:trPr>
        <w:tc>
          <w:tcPr>
            <w:tcW w:w="471"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11</w:t>
            </w:r>
          </w:p>
        </w:tc>
        <w:tc>
          <w:tcPr>
            <w:tcW w:w="3602" w:type="dxa"/>
            <w:shd w:val="clear" w:color="auto" w:fill="auto"/>
            <w:vAlign w:val="center"/>
          </w:tcPr>
          <w:p w:rsidR="00DA75A4" w:rsidRPr="00C61E26" w:rsidRDefault="00DA75A4" w:rsidP="00C61E26">
            <w:pPr>
              <w:widowControl w:val="0"/>
              <w:suppressAutoHyphens/>
              <w:spacing w:after="0" w:line="360" w:lineRule="auto"/>
              <w:rPr>
                <w:rFonts w:ascii="Times New Roman" w:hAnsi="Times New Roman" w:cs="Times New Roman"/>
                <w:sz w:val="20"/>
                <w:szCs w:val="20"/>
              </w:rPr>
            </w:pPr>
            <w:r w:rsidRPr="00C61E26">
              <w:rPr>
                <w:rFonts w:ascii="Times New Roman" w:hAnsi="Times New Roman" w:cs="Times New Roman"/>
                <w:sz w:val="20"/>
                <w:szCs w:val="20"/>
              </w:rPr>
              <w:t>Срок окупаемости, лет</w:t>
            </w:r>
          </w:p>
        </w:tc>
        <w:tc>
          <w:tcPr>
            <w:tcW w:w="1599"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0,9</w:t>
            </w:r>
          </w:p>
        </w:tc>
        <w:tc>
          <w:tcPr>
            <w:tcW w:w="1671"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w:t>
            </w:r>
          </w:p>
        </w:tc>
        <w:tc>
          <w:tcPr>
            <w:tcW w:w="973"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0,9</w:t>
            </w:r>
          </w:p>
        </w:tc>
      </w:tr>
      <w:tr w:rsidR="00DA75A4" w:rsidRPr="00C61E26" w:rsidTr="00C61E26">
        <w:trPr>
          <w:jc w:val="center"/>
        </w:trPr>
        <w:tc>
          <w:tcPr>
            <w:tcW w:w="471"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12</w:t>
            </w:r>
          </w:p>
        </w:tc>
        <w:tc>
          <w:tcPr>
            <w:tcW w:w="3602" w:type="dxa"/>
            <w:shd w:val="clear" w:color="auto" w:fill="auto"/>
            <w:vAlign w:val="center"/>
          </w:tcPr>
          <w:p w:rsidR="00DA75A4" w:rsidRPr="00C61E26" w:rsidRDefault="00DA75A4" w:rsidP="00C61E26">
            <w:pPr>
              <w:widowControl w:val="0"/>
              <w:suppressAutoHyphens/>
              <w:spacing w:after="0" w:line="360" w:lineRule="auto"/>
              <w:rPr>
                <w:rFonts w:ascii="Times New Roman" w:hAnsi="Times New Roman" w:cs="Times New Roman"/>
                <w:sz w:val="20"/>
                <w:szCs w:val="20"/>
              </w:rPr>
            </w:pPr>
            <w:r w:rsidRPr="00C61E26">
              <w:rPr>
                <w:rFonts w:ascii="Times New Roman" w:hAnsi="Times New Roman" w:cs="Times New Roman"/>
                <w:sz w:val="20"/>
                <w:szCs w:val="20"/>
              </w:rPr>
              <w:t>Экономический эффект на площади 60 га, грн</w:t>
            </w:r>
          </w:p>
        </w:tc>
        <w:tc>
          <w:tcPr>
            <w:tcW w:w="1599"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2898</w:t>
            </w:r>
          </w:p>
        </w:tc>
        <w:tc>
          <w:tcPr>
            <w:tcW w:w="1671"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w:t>
            </w:r>
          </w:p>
        </w:tc>
        <w:tc>
          <w:tcPr>
            <w:tcW w:w="973" w:type="dxa"/>
            <w:shd w:val="clear" w:color="auto" w:fill="auto"/>
            <w:vAlign w:val="center"/>
          </w:tcPr>
          <w:p w:rsidR="00DA75A4" w:rsidRPr="00C61E26" w:rsidRDefault="00DA75A4" w:rsidP="00C61E26">
            <w:pPr>
              <w:widowControl w:val="0"/>
              <w:suppressAutoHyphens/>
              <w:spacing w:after="0" w:line="360" w:lineRule="auto"/>
              <w:jc w:val="center"/>
              <w:rPr>
                <w:rFonts w:ascii="Times New Roman" w:hAnsi="Times New Roman" w:cs="Times New Roman"/>
                <w:sz w:val="20"/>
                <w:szCs w:val="20"/>
              </w:rPr>
            </w:pPr>
            <w:r w:rsidRPr="00C61E26">
              <w:rPr>
                <w:rFonts w:ascii="Times New Roman" w:hAnsi="Times New Roman" w:cs="Times New Roman"/>
                <w:sz w:val="20"/>
                <w:szCs w:val="20"/>
              </w:rPr>
              <w:t>+2898</w:t>
            </w:r>
          </w:p>
        </w:tc>
      </w:tr>
    </w:tbl>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p>
    <w:p w:rsidR="0030198F" w:rsidRPr="0030198F" w:rsidRDefault="00DA75A4" w:rsidP="0030198F">
      <w:pPr>
        <w:widowControl w:val="0"/>
        <w:tabs>
          <w:tab w:val="num" w:pos="720"/>
        </w:tabs>
        <w:suppressAutoHyphens/>
        <w:spacing w:after="0" w:line="360" w:lineRule="auto"/>
        <w:ind w:firstLine="709"/>
        <w:jc w:val="both"/>
        <w:rPr>
          <w:rFonts w:ascii="Times New Roman" w:hAnsi="Times New Roman" w:cs="Times New Roman"/>
          <w:sz w:val="28"/>
          <w:szCs w:val="28"/>
        </w:rPr>
      </w:pPr>
      <w:r w:rsidRPr="0030198F">
        <w:rPr>
          <w:rFonts w:ascii="Times New Roman" w:hAnsi="Times New Roman" w:cs="Times New Roman"/>
          <w:sz w:val="28"/>
          <w:szCs w:val="28"/>
        </w:rPr>
        <w:t xml:space="preserve">Из вышеприведенных данных таблицы 3.3 мы видим, что предложенная нами модернизация комбайна СК-5М </w:t>
      </w:r>
      <w:r w:rsidR="0030198F" w:rsidRPr="0030198F">
        <w:rPr>
          <w:rFonts w:ascii="Times New Roman" w:hAnsi="Times New Roman" w:cs="Times New Roman"/>
          <w:sz w:val="28"/>
          <w:szCs w:val="28"/>
        </w:rPr>
        <w:t>"</w:t>
      </w:r>
      <w:r w:rsidRPr="0030198F">
        <w:rPr>
          <w:rFonts w:ascii="Times New Roman" w:hAnsi="Times New Roman" w:cs="Times New Roman"/>
          <w:sz w:val="28"/>
          <w:szCs w:val="28"/>
        </w:rPr>
        <w:t>Нива</w:t>
      </w:r>
      <w:r w:rsidR="0030198F" w:rsidRPr="0030198F">
        <w:rPr>
          <w:rFonts w:ascii="Times New Roman" w:hAnsi="Times New Roman" w:cs="Times New Roman"/>
          <w:sz w:val="28"/>
          <w:szCs w:val="28"/>
        </w:rPr>
        <w:t>"</w:t>
      </w:r>
      <w:r w:rsidRPr="0030198F">
        <w:rPr>
          <w:rFonts w:ascii="Times New Roman" w:hAnsi="Times New Roman" w:cs="Times New Roman"/>
          <w:sz w:val="28"/>
          <w:szCs w:val="28"/>
        </w:rPr>
        <w:t>, при капитальных вложениях в 2000 грн, даст экономический эффект 2898 грн на площади 100 га. Если использовать комбайн целый сезон при загрузке зерноуборочного комбайна в 400 га (200 часов при производительности 2 га/ч), то экономический эффект составит 11592 грн, а модернизация окупится за 0,2 года.</w:t>
      </w:r>
    </w:p>
    <w:p w:rsidR="00DA75A4" w:rsidRPr="0030198F" w:rsidRDefault="00DA75A4" w:rsidP="0030198F">
      <w:pPr>
        <w:pStyle w:val="a5"/>
        <w:widowControl w:val="0"/>
        <w:tabs>
          <w:tab w:val="left" w:pos="851"/>
        </w:tabs>
        <w:suppressAutoHyphens/>
        <w:ind w:firstLine="709"/>
        <w:jc w:val="both"/>
        <w:rPr>
          <w:b w:val="0"/>
          <w:bCs w:val="0"/>
        </w:rPr>
      </w:pPr>
    </w:p>
    <w:p w:rsidR="00DA75A4" w:rsidRPr="0030198F" w:rsidRDefault="00071312" w:rsidP="0030198F">
      <w:pPr>
        <w:pStyle w:val="6"/>
        <w:keepNext w:val="0"/>
        <w:widowControl w:val="0"/>
        <w:suppressAutoHyphens/>
        <w:ind w:left="0" w:firstLine="709"/>
        <w:jc w:val="both"/>
        <w:rPr>
          <w:b w:val="0"/>
          <w:bCs w:val="0"/>
        </w:rPr>
      </w:pPr>
      <w:r>
        <w:rPr>
          <w:b w:val="0"/>
          <w:bCs w:val="0"/>
        </w:rPr>
        <w:br w:type="page"/>
      </w:r>
      <w:r w:rsidR="00DA75A4" w:rsidRPr="0030198F">
        <w:rPr>
          <w:b w:val="0"/>
          <w:bCs w:val="0"/>
        </w:rPr>
        <w:t>Заключение</w:t>
      </w:r>
    </w:p>
    <w:p w:rsidR="00DA75A4" w:rsidRPr="0030198F" w:rsidRDefault="00DA75A4" w:rsidP="0030198F">
      <w:pPr>
        <w:widowControl w:val="0"/>
        <w:suppressAutoHyphens/>
        <w:spacing w:after="0" w:line="360" w:lineRule="auto"/>
        <w:ind w:firstLine="709"/>
        <w:jc w:val="both"/>
        <w:rPr>
          <w:rFonts w:ascii="Times New Roman" w:hAnsi="Times New Roman" w:cs="Times New Roman"/>
          <w:sz w:val="28"/>
          <w:szCs w:val="28"/>
        </w:rPr>
      </w:pPr>
    </w:p>
    <w:p w:rsidR="0030198F" w:rsidRPr="0030198F" w:rsidRDefault="00DA75A4" w:rsidP="0030198F">
      <w:pPr>
        <w:pStyle w:val="a5"/>
        <w:widowControl w:val="0"/>
        <w:tabs>
          <w:tab w:val="left" w:pos="1080"/>
        </w:tabs>
        <w:suppressAutoHyphens/>
        <w:ind w:firstLine="709"/>
        <w:jc w:val="both"/>
        <w:rPr>
          <w:b w:val="0"/>
          <w:bCs w:val="0"/>
        </w:rPr>
      </w:pPr>
      <w:r w:rsidRPr="0030198F">
        <w:rPr>
          <w:b w:val="0"/>
          <w:bCs w:val="0"/>
        </w:rPr>
        <w:t>Проанализировав экономические показатели хозяйства в динамике развития за последние три года, можно отметить, что наблюдается рост показателей, хотя и неравномерный. Какие то показатели за 2008 год несколько ниже, а какие то выше чем в 2006 году.</w:t>
      </w:r>
    </w:p>
    <w:p w:rsidR="00DA75A4" w:rsidRPr="0030198F" w:rsidRDefault="00DA75A4" w:rsidP="0030198F">
      <w:pPr>
        <w:pStyle w:val="22"/>
        <w:widowControl w:val="0"/>
        <w:suppressAutoHyphens/>
        <w:ind w:firstLine="709"/>
      </w:pPr>
      <w:r w:rsidRPr="0030198F">
        <w:t xml:space="preserve">В то же время, снизились затраты на текущий ремонт техники. Это произошло потому, что на ремонт МТП фактически не закупаются новые запасные части. Ремонт производится запчастями из старых запасов, отчасти запчастями </w:t>
      </w:r>
      <w:r w:rsidR="0030198F" w:rsidRPr="0030198F">
        <w:t>"</w:t>
      </w:r>
      <w:r w:rsidRPr="0030198F">
        <w:t>БУ</w:t>
      </w:r>
      <w:r w:rsidR="0030198F" w:rsidRPr="0030198F">
        <w:t>"</w:t>
      </w:r>
      <w:r w:rsidRPr="0030198F">
        <w:t>, а также теми средствами, которые удалось приобрести по бартеру в других хозяйствах.</w:t>
      </w:r>
    </w:p>
    <w:p w:rsidR="00DA75A4" w:rsidRPr="0030198F" w:rsidRDefault="00DA75A4" w:rsidP="0030198F">
      <w:pPr>
        <w:pStyle w:val="a5"/>
        <w:widowControl w:val="0"/>
        <w:tabs>
          <w:tab w:val="left" w:pos="1080"/>
        </w:tabs>
        <w:suppressAutoHyphens/>
        <w:ind w:firstLine="709"/>
        <w:jc w:val="both"/>
        <w:rPr>
          <w:b w:val="0"/>
          <w:bCs w:val="0"/>
        </w:rPr>
      </w:pPr>
      <w:r w:rsidRPr="0030198F">
        <w:rPr>
          <w:b w:val="0"/>
          <w:bCs w:val="0"/>
        </w:rPr>
        <w:t>В заключение хотелось сказать, что проведение такого анализа дает возможность проследить, вследствие чего и в какую сторону менялись показатели производственной деятельности хозяйства.</w:t>
      </w:r>
    </w:p>
    <w:p w:rsidR="00DA75A4" w:rsidRPr="0030198F" w:rsidRDefault="00DA75A4" w:rsidP="0030198F">
      <w:pPr>
        <w:pStyle w:val="a5"/>
        <w:widowControl w:val="0"/>
        <w:tabs>
          <w:tab w:val="left" w:pos="1080"/>
        </w:tabs>
        <w:suppressAutoHyphens/>
        <w:ind w:firstLine="709"/>
        <w:jc w:val="both"/>
        <w:rPr>
          <w:b w:val="0"/>
          <w:bCs w:val="0"/>
        </w:rPr>
      </w:pPr>
    </w:p>
    <w:p w:rsidR="00DA75A4" w:rsidRPr="0030198F" w:rsidRDefault="00071312" w:rsidP="0030198F">
      <w:pPr>
        <w:pStyle w:val="a5"/>
        <w:widowControl w:val="0"/>
        <w:tabs>
          <w:tab w:val="left" w:pos="1080"/>
        </w:tabs>
        <w:suppressAutoHyphens/>
        <w:ind w:firstLine="709"/>
        <w:jc w:val="both"/>
        <w:rPr>
          <w:b w:val="0"/>
          <w:bCs w:val="0"/>
        </w:rPr>
      </w:pPr>
      <w:r>
        <w:rPr>
          <w:b w:val="0"/>
          <w:bCs w:val="0"/>
        </w:rPr>
        <w:br w:type="page"/>
      </w:r>
      <w:r w:rsidRPr="0030198F">
        <w:rPr>
          <w:b w:val="0"/>
          <w:bCs w:val="0"/>
        </w:rPr>
        <w:t>Список использованных источников</w:t>
      </w:r>
    </w:p>
    <w:p w:rsidR="00DA75A4" w:rsidRPr="0030198F" w:rsidRDefault="00DA75A4" w:rsidP="00071312">
      <w:pPr>
        <w:widowControl w:val="0"/>
        <w:tabs>
          <w:tab w:val="left" w:pos="1080"/>
        </w:tabs>
        <w:suppressAutoHyphens/>
        <w:spacing w:after="0" w:line="360" w:lineRule="auto"/>
        <w:rPr>
          <w:rFonts w:ascii="Times New Roman" w:hAnsi="Times New Roman" w:cs="Times New Roman"/>
          <w:sz w:val="28"/>
          <w:szCs w:val="28"/>
        </w:rPr>
      </w:pPr>
    </w:p>
    <w:p w:rsidR="00DA75A4" w:rsidRPr="0030198F" w:rsidRDefault="00071312" w:rsidP="00071312">
      <w:pPr>
        <w:widowControl w:val="0"/>
        <w:tabs>
          <w:tab w:val="left" w:pos="360"/>
          <w:tab w:val="left" w:pos="1080"/>
        </w:tabs>
        <w:suppressAutoHyphens/>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w:t>
      </w:r>
      <w:r w:rsidR="00DA75A4" w:rsidRPr="0030198F">
        <w:rPr>
          <w:rFonts w:ascii="Times New Roman" w:hAnsi="Times New Roman" w:cs="Times New Roman"/>
          <w:sz w:val="28"/>
          <w:szCs w:val="28"/>
        </w:rPr>
        <w:t xml:space="preserve">М.И. Синюков, Ф.Н. Шакиров, М.П. Василенко Организация производства на сельскохозяйственных предприятиях. - М.: </w:t>
      </w:r>
      <w:r w:rsidR="00745AD4">
        <w:rPr>
          <w:rFonts w:ascii="Times New Roman" w:hAnsi="Times New Roman" w:cs="Times New Roman"/>
          <w:sz w:val="28"/>
          <w:szCs w:val="28"/>
        </w:rPr>
        <w:t>"</w:t>
      </w:r>
      <w:r w:rsidR="00DA75A4" w:rsidRPr="0030198F">
        <w:rPr>
          <w:rFonts w:ascii="Times New Roman" w:hAnsi="Times New Roman" w:cs="Times New Roman"/>
          <w:sz w:val="28"/>
          <w:szCs w:val="28"/>
        </w:rPr>
        <w:t>Агропромизда</w:t>
      </w:r>
      <w:r w:rsidR="00745AD4">
        <w:rPr>
          <w:rFonts w:ascii="Times New Roman" w:hAnsi="Times New Roman" w:cs="Times New Roman"/>
          <w:sz w:val="28"/>
          <w:szCs w:val="28"/>
        </w:rPr>
        <w:t>"</w:t>
      </w:r>
      <w:r w:rsidR="00DA75A4" w:rsidRPr="0030198F">
        <w:rPr>
          <w:rFonts w:ascii="Times New Roman" w:hAnsi="Times New Roman" w:cs="Times New Roman"/>
          <w:sz w:val="28"/>
          <w:szCs w:val="28"/>
        </w:rPr>
        <w:t xml:space="preserve"> 1989, 512с.</w:t>
      </w:r>
    </w:p>
    <w:p w:rsidR="00DA75A4" w:rsidRPr="0030198F" w:rsidRDefault="00071312" w:rsidP="00071312">
      <w:pPr>
        <w:widowControl w:val="0"/>
        <w:tabs>
          <w:tab w:val="left" w:pos="360"/>
          <w:tab w:val="left" w:pos="1080"/>
        </w:tabs>
        <w:suppressAutoHyphens/>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w:t>
      </w:r>
      <w:r w:rsidR="00DA75A4" w:rsidRPr="0030198F">
        <w:rPr>
          <w:rFonts w:ascii="Times New Roman" w:hAnsi="Times New Roman" w:cs="Times New Roman"/>
          <w:sz w:val="28"/>
          <w:szCs w:val="28"/>
        </w:rPr>
        <w:t xml:space="preserve">Годовые отчеты о хозяйственной деятельности сельскохозяйственного предприятия КСП </w:t>
      </w:r>
      <w:r w:rsidR="0030198F" w:rsidRPr="0030198F">
        <w:rPr>
          <w:rFonts w:ascii="Times New Roman" w:hAnsi="Times New Roman" w:cs="Times New Roman"/>
          <w:sz w:val="28"/>
          <w:szCs w:val="28"/>
        </w:rPr>
        <w:t>"</w:t>
      </w:r>
      <w:r w:rsidR="00DA75A4" w:rsidRPr="0030198F">
        <w:rPr>
          <w:rFonts w:ascii="Times New Roman" w:hAnsi="Times New Roman" w:cs="Times New Roman"/>
          <w:sz w:val="28"/>
          <w:szCs w:val="28"/>
        </w:rPr>
        <w:t>Радуга</w:t>
      </w:r>
      <w:r w:rsidR="0030198F" w:rsidRPr="0030198F">
        <w:rPr>
          <w:rFonts w:ascii="Times New Roman" w:hAnsi="Times New Roman" w:cs="Times New Roman"/>
          <w:sz w:val="28"/>
          <w:szCs w:val="28"/>
        </w:rPr>
        <w:t>"</w:t>
      </w:r>
      <w:r w:rsidR="00DA75A4" w:rsidRPr="0030198F">
        <w:rPr>
          <w:rFonts w:ascii="Times New Roman" w:hAnsi="Times New Roman" w:cs="Times New Roman"/>
          <w:sz w:val="28"/>
          <w:szCs w:val="28"/>
        </w:rPr>
        <w:t xml:space="preserve"> за 2006 - 2008 г.г.</w:t>
      </w:r>
    </w:p>
    <w:p w:rsidR="00DA75A4" w:rsidRPr="0030198F" w:rsidRDefault="00DA75A4" w:rsidP="00071312">
      <w:pPr>
        <w:widowControl w:val="0"/>
        <w:tabs>
          <w:tab w:val="left" w:pos="1080"/>
        </w:tabs>
        <w:suppressAutoHyphens/>
        <w:spacing w:after="0" w:line="360" w:lineRule="auto"/>
        <w:rPr>
          <w:rFonts w:ascii="Times New Roman" w:hAnsi="Times New Roman" w:cs="Times New Roman"/>
          <w:sz w:val="28"/>
          <w:szCs w:val="28"/>
        </w:rPr>
      </w:pPr>
      <w:r w:rsidRPr="0030198F">
        <w:rPr>
          <w:rFonts w:ascii="Times New Roman" w:hAnsi="Times New Roman" w:cs="Times New Roman"/>
          <w:sz w:val="28"/>
          <w:szCs w:val="28"/>
        </w:rPr>
        <w:t>3.</w:t>
      </w:r>
      <w:r w:rsidR="0030198F" w:rsidRPr="0030198F">
        <w:rPr>
          <w:rFonts w:ascii="Times New Roman" w:hAnsi="Times New Roman" w:cs="Times New Roman"/>
          <w:sz w:val="28"/>
          <w:szCs w:val="28"/>
        </w:rPr>
        <w:t xml:space="preserve"> </w:t>
      </w:r>
      <w:r w:rsidRPr="0030198F">
        <w:rPr>
          <w:rFonts w:ascii="Times New Roman" w:hAnsi="Times New Roman" w:cs="Times New Roman"/>
          <w:sz w:val="28"/>
          <w:szCs w:val="28"/>
        </w:rPr>
        <w:t xml:space="preserve">И. И. Мельник – </w:t>
      </w:r>
      <w:r w:rsidR="0030198F" w:rsidRPr="0030198F">
        <w:rPr>
          <w:rFonts w:ascii="Times New Roman" w:hAnsi="Times New Roman" w:cs="Times New Roman"/>
          <w:sz w:val="28"/>
          <w:szCs w:val="28"/>
        </w:rPr>
        <w:t>"</w:t>
      </w:r>
      <w:r w:rsidRPr="0030198F">
        <w:rPr>
          <w:rFonts w:ascii="Times New Roman" w:hAnsi="Times New Roman" w:cs="Times New Roman"/>
          <w:sz w:val="28"/>
          <w:szCs w:val="28"/>
        </w:rPr>
        <w:t>Инженерный менеджмент</w:t>
      </w:r>
      <w:r w:rsidR="0030198F" w:rsidRPr="0030198F">
        <w:rPr>
          <w:rFonts w:ascii="Times New Roman" w:hAnsi="Times New Roman" w:cs="Times New Roman"/>
          <w:sz w:val="28"/>
          <w:szCs w:val="28"/>
        </w:rPr>
        <w:t>"</w:t>
      </w:r>
      <w:r w:rsidRPr="0030198F">
        <w:rPr>
          <w:rFonts w:ascii="Times New Roman" w:hAnsi="Times New Roman" w:cs="Times New Roman"/>
          <w:sz w:val="28"/>
          <w:szCs w:val="28"/>
        </w:rPr>
        <w:t xml:space="preserve"> Виныця </w:t>
      </w:r>
      <w:r w:rsidR="0030198F" w:rsidRPr="0030198F">
        <w:rPr>
          <w:rFonts w:ascii="Times New Roman" w:hAnsi="Times New Roman" w:cs="Times New Roman"/>
          <w:sz w:val="28"/>
          <w:szCs w:val="28"/>
        </w:rPr>
        <w:t>"</w:t>
      </w:r>
      <w:r w:rsidRPr="0030198F">
        <w:rPr>
          <w:rFonts w:ascii="Times New Roman" w:hAnsi="Times New Roman" w:cs="Times New Roman"/>
          <w:sz w:val="28"/>
          <w:szCs w:val="28"/>
        </w:rPr>
        <w:t>Нова Кныга</w:t>
      </w:r>
      <w:r w:rsidR="0030198F" w:rsidRPr="0030198F">
        <w:rPr>
          <w:rFonts w:ascii="Times New Roman" w:hAnsi="Times New Roman" w:cs="Times New Roman"/>
          <w:sz w:val="28"/>
          <w:szCs w:val="28"/>
        </w:rPr>
        <w:t>"</w:t>
      </w:r>
      <w:r w:rsidRPr="0030198F">
        <w:rPr>
          <w:rFonts w:ascii="Times New Roman" w:hAnsi="Times New Roman" w:cs="Times New Roman"/>
          <w:sz w:val="28"/>
          <w:szCs w:val="28"/>
        </w:rPr>
        <w:t xml:space="preserve"> 2007г.</w:t>
      </w:r>
    </w:p>
    <w:p w:rsidR="00DA75A4" w:rsidRPr="0030198F" w:rsidRDefault="00DA75A4" w:rsidP="00071312">
      <w:pPr>
        <w:widowControl w:val="0"/>
        <w:tabs>
          <w:tab w:val="left" w:pos="1080"/>
        </w:tabs>
        <w:suppressAutoHyphens/>
        <w:spacing w:after="0" w:line="360" w:lineRule="auto"/>
        <w:rPr>
          <w:rFonts w:ascii="Times New Roman" w:hAnsi="Times New Roman" w:cs="Times New Roman"/>
          <w:sz w:val="28"/>
          <w:szCs w:val="28"/>
        </w:rPr>
      </w:pPr>
      <w:r w:rsidRPr="0030198F">
        <w:rPr>
          <w:rFonts w:ascii="Times New Roman" w:hAnsi="Times New Roman" w:cs="Times New Roman"/>
          <w:sz w:val="28"/>
          <w:szCs w:val="28"/>
        </w:rPr>
        <w:t>4. Б.И Яковлев С И. Азев. Организация производства на сельскохозяйственных предприятиях. - М: Агропромиздат, 1989. - 414 с.</w:t>
      </w:r>
    </w:p>
    <w:p w:rsidR="00DA75A4" w:rsidRPr="0030198F" w:rsidRDefault="00DA75A4" w:rsidP="00071312">
      <w:pPr>
        <w:widowControl w:val="0"/>
        <w:tabs>
          <w:tab w:val="left" w:pos="1080"/>
        </w:tabs>
        <w:suppressAutoHyphens/>
        <w:spacing w:after="0" w:line="360" w:lineRule="auto"/>
        <w:rPr>
          <w:rFonts w:ascii="Times New Roman" w:hAnsi="Times New Roman" w:cs="Times New Roman"/>
          <w:sz w:val="28"/>
          <w:szCs w:val="28"/>
          <w:lang w:val="uk-UA"/>
        </w:rPr>
      </w:pPr>
      <w:r w:rsidRPr="0030198F">
        <w:rPr>
          <w:rFonts w:ascii="Times New Roman" w:hAnsi="Times New Roman" w:cs="Times New Roman"/>
          <w:sz w:val="28"/>
          <w:szCs w:val="28"/>
          <w:lang w:val="uk-UA"/>
        </w:rPr>
        <w:t>5. Курсове і дипломне проектування з організації сільскогосподарського виробництва. За ред. Тарасенко Г.С. - К.: Урожай, 1994. - 172 с.</w:t>
      </w:r>
    </w:p>
    <w:p w:rsidR="00DA75A4" w:rsidRPr="0030198F" w:rsidRDefault="00DA75A4" w:rsidP="00071312">
      <w:pPr>
        <w:widowControl w:val="0"/>
        <w:tabs>
          <w:tab w:val="left" w:pos="1080"/>
        </w:tabs>
        <w:suppressAutoHyphens/>
        <w:spacing w:after="0" w:line="360" w:lineRule="auto"/>
        <w:rPr>
          <w:rFonts w:ascii="Times New Roman" w:hAnsi="Times New Roman" w:cs="Times New Roman"/>
          <w:sz w:val="28"/>
          <w:szCs w:val="28"/>
        </w:rPr>
      </w:pPr>
      <w:r w:rsidRPr="0030198F">
        <w:rPr>
          <w:rFonts w:ascii="Times New Roman" w:hAnsi="Times New Roman" w:cs="Times New Roman"/>
          <w:sz w:val="28"/>
          <w:szCs w:val="28"/>
        </w:rPr>
        <w:t>6. Методические указания для курсовой работы по специальности механизация сельского хозяйства. Новиков Ю.Н. Симферополь: КГАУ, 1990 - 20 с.</w:t>
      </w:r>
    </w:p>
    <w:p w:rsidR="00DA75A4" w:rsidRPr="0030198F" w:rsidRDefault="00DA75A4" w:rsidP="00071312">
      <w:pPr>
        <w:pStyle w:val="a8"/>
        <w:widowControl w:val="0"/>
        <w:suppressAutoHyphens/>
        <w:spacing w:before="0"/>
        <w:ind w:left="0" w:firstLine="0"/>
      </w:pPr>
      <w:r w:rsidRPr="0030198F">
        <w:t>7. Шахмаев М.В. Экономическая эффективность сельскохозяйственной техники. – М.: Россельхозиздат, 1983. – 330 с.</w:t>
      </w:r>
    </w:p>
    <w:p w:rsidR="00DA75A4" w:rsidRPr="0030198F" w:rsidRDefault="00DA75A4" w:rsidP="00071312">
      <w:pPr>
        <w:pStyle w:val="aa"/>
        <w:widowControl w:val="0"/>
        <w:tabs>
          <w:tab w:val="clear" w:pos="4153"/>
          <w:tab w:val="clear" w:pos="8306"/>
        </w:tabs>
        <w:suppressAutoHyphens/>
        <w:ind w:firstLine="0"/>
        <w:jc w:val="left"/>
      </w:pPr>
      <w:r w:rsidRPr="0030198F">
        <w:t>8. Организация производства в сельскохозяйственных предприятиях. /Под редакцией Н.С. Власова. – М.: Колос, 1982. – 630 с.</w:t>
      </w:r>
    </w:p>
    <w:p w:rsidR="00DA75A4" w:rsidRPr="0030198F" w:rsidRDefault="00DA75A4" w:rsidP="00071312">
      <w:pPr>
        <w:pStyle w:val="a8"/>
        <w:widowControl w:val="0"/>
        <w:suppressAutoHyphens/>
        <w:spacing w:before="0"/>
        <w:ind w:left="0" w:firstLine="0"/>
      </w:pPr>
      <w:bookmarkStart w:id="0" w:name="_GoBack"/>
      <w:bookmarkEnd w:id="0"/>
    </w:p>
    <w:sectPr w:rsidR="00DA75A4" w:rsidRPr="0030198F" w:rsidSect="009F0F5D">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E26" w:rsidRDefault="00C61E26" w:rsidP="00F2073F">
      <w:pPr>
        <w:spacing w:after="0" w:line="240" w:lineRule="auto"/>
      </w:pPr>
      <w:r>
        <w:separator/>
      </w:r>
    </w:p>
  </w:endnote>
  <w:endnote w:type="continuationSeparator" w:id="0">
    <w:p w:rsidR="00C61E26" w:rsidRDefault="00C61E26" w:rsidP="00F20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E26" w:rsidRDefault="00C61E26" w:rsidP="00F2073F">
      <w:pPr>
        <w:spacing w:after="0" w:line="240" w:lineRule="auto"/>
      </w:pPr>
      <w:r>
        <w:separator/>
      </w:r>
    </w:p>
  </w:footnote>
  <w:footnote w:type="continuationSeparator" w:id="0">
    <w:p w:rsidR="00C61E26" w:rsidRDefault="00C61E26" w:rsidP="00F207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1B26AF"/>
    <w:multiLevelType w:val="singleLevel"/>
    <w:tmpl w:val="6FF21BF6"/>
    <w:lvl w:ilvl="0">
      <w:start w:val="4"/>
      <w:numFmt w:val="decimal"/>
      <w:lvlText w:val="6.%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
    <w:nsid w:val="06B21013"/>
    <w:multiLevelType w:val="multilevel"/>
    <w:tmpl w:val="BC36F374"/>
    <w:lvl w:ilvl="0">
      <w:start w:val="1"/>
      <w:numFmt w:val="decimal"/>
      <w:lvlText w:val="%1"/>
      <w:lvlJc w:val="left"/>
      <w:pPr>
        <w:ind w:left="450" w:hanging="450"/>
      </w:pPr>
      <w:rPr>
        <w:rFonts w:hint="default"/>
        <w:b/>
        <w:bCs/>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440" w:hanging="1440"/>
      </w:pPr>
      <w:rPr>
        <w:rFonts w:hint="default"/>
        <w:b/>
        <w:bCs/>
      </w:rPr>
    </w:lvl>
    <w:lvl w:ilvl="7">
      <w:start w:val="1"/>
      <w:numFmt w:val="decimal"/>
      <w:lvlText w:val="%1.%2.%3.%4.%5.%6.%7.%8"/>
      <w:lvlJc w:val="left"/>
      <w:pPr>
        <w:ind w:left="1800" w:hanging="1800"/>
      </w:pPr>
      <w:rPr>
        <w:rFonts w:hint="default"/>
        <w:b/>
        <w:bCs/>
      </w:rPr>
    </w:lvl>
    <w:lvl w:ilvl="8">
      <w:start w:val="1"/>
      <w:numFmt w:val="decimal"/>
      <w:lvlText w:val="%1.%2.%3.%4.%5.%6.%7.%8.%9"/>
      <w:lvlJc w:val="left"/>
      <w:pPr>
        <w:ind w:left="2160" w:hanging="2160"/>
      </w:pPr>
      <w:rPr>
        <w:rFonts w:hint="default"/>
        <w:b/>
        <w:bCs/>
      </w:rPr>
    </w:lvl>
  </w:abstractNum>
  <w:abstractNum w:abstractNumId="3">
    <w:nsid w:val="0968027B"/>
    <w:multiLevelType w:val="singleLevel"/>
    <w:tmpl w:val="C0A0710C"/>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4">
    <w:nsid w:val="136E15ED"/>
    <w:multiLevelType w:val="singleLevel"/>
    <w:tmpl w:val="CD2484A0"/>
    <w:lvl w:ilvl="0">
      <w:start w:val="7"/>
      <w:numFmt w:val="decimal"/>
      <w:lvlText w:val="6.%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5">
    <w:nsid w:val="146B7E21"/>
    <w:multiLevelType w:val="multilevel"/>
    <w:tmpl w:val="E14A63C6"/>
    <w:lvl w:ilvl="0">
      <w:start w:val="6"/>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51740EB"/>
    <w:multiLevelType w:val="hybridMultilevel"/>
    <w:tmpl w:val="CED0BDC8"/>
    <w:lvl w:ilvl="0" w:tplc="0419000F">
      <w:start w:val="8"/>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5AA46ED"/>
    <w:multiLevelType w:val="hybridMultilevel"/>
    <w:tmpl w:val="B848482A"/>
    <w:lvl w:ilvl="0" w:tplc="0419000F">
      <w:start w:val="8"/>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67A07D8"/>
    <w:multiLevelType w:val="singleLevel"/>
    <w:tmpl w:val="3744B7BA"/>
    <w:lvl w:ilvl="0">
      <w:start w:val="2"/>
      <w:numFmt w:val="decimal"/>
      <w:lvlText w:val="6.%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9">
    <w:nsid w:val="18355AA5"/>
    <w:multiLevelType w:val="hybridMultilevel"/>
    <w:tmpl w:val="0AE41E56"/>
    <w:lvl w:ilvl="0" w:tplc="0419000F">
      <w:start w:val="8"/>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9F32A89"/>
    <w:multiLevelType w:val="singleLevel"/>
    <w:tmpl w:val="0419000F"/>
    <w:lvl w:ilvl="0">
      <w:start w:val="1"/>
      <w:numFmt w:val="decimal"/>
      <w:lvlText w:val="%1."/>
      <w:lvlJc w:val="left"/>
      <w:pPr>
        <w:tabs>
          <w:tab w:val="num" w:pos="360"/>
        </w:tabs>
        <w:ind w:left="360" w:hanging="360"/>
      </w:pPr>
    </w:lvl>
  </w:abstractNum>
  <w:abstractNum w:abstractNumId="11">
    <w:nsid w:val="1A2E7C52"/>
    <w:multiLevelType w:val="singleLevel"/>
    <w:tmpl w:val="4B882C24"/>
    <w:lvl w:ilvl="0">
      <w:start w:val="5"/>
      <w:numFmt w:val="decimal"/>
      <w:lvlText w:val="6.%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2">
    <w:nsid w:val="1B96009A"/>
    <w:multiLevelType w:val="singleLevel"/>
    <w:tmpl w:val="A2D8CDAA"/>
    <w:lvl w:ilvl="0">
      <w:start w:val="8"/>
      <w:numFmt w:val="decimal"/>
      <w:lvlText w:val="2.%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3">
    <w:nsid w:val="1E1A7ED4"/>
    <w:multiLevelType w:val="singleLevel"/>
    <w:tmpl w:val="B512E546"/>
    <w:lvl w:ilvl="0">
      <w:start w:val="1"/>
      <w:numFmt w:val="decimal"/>
      <w:lvlText w:val="2.%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4">
    <w:nsid w:val="27CF6496"/>
    <w:multiLevelType w:val="singleLevel"/>
    <w:tmpl w:val="5B424562"/>
    <w:lvl w:ilvl="0">
      <w:start w:val="6"/>
      <w:numFmt w:val="decimal"/>
      <w:lvlText w:val="6.%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5">
    <w:nsid w:val="302F2ECF"/>
    <w:multiLevelType w:val="singleLevel"/>
    <w:tmpl w:val="11D21FFC"/>
    <w:lvl w:ilvl="0">
      <w:start w:val="1"/>
      <w:numFmt w:val="decimal"/>
      <w:lvlText w:val="%1."/>
      <w:lvlJc w:val="left"/>
      <w:pPr>
        <w:tabs>
          <w:tab w:val="num" w:pos="1080"/>
        </w:tabs>
        <w:ind w:left="1080" w:hanging="360"/>
      </w:pPr>
      <w:rPr>
        <w:rFonts w:hint="default"/>
      </w:rPr>
    </w:lvl>
  </w:abstractNum>
  <w:abstractNum w:abstractNumId="16">
    <w:nsid w:val="3064332A"/>
    <w:multiLevelType w:val="multilevel"/>
    <w:tmpl w:val="20DE3F4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370623FA"/>
    <w:multiLevelType w:val="singleLevel"/>
    <w:tmpl w:val="C4603444"/>
    <w:lvl w:ilvl="0">
      <w:start w:val="6"/>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8">
    <w:nsid w:val="37C81F8F"/>
    <w:multiLevelType w:val="multilevel"/>
    <w:tmpl w:val="C360AEC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9">
    <w:nsid w:val="43943C4F"/>
    <w:multiLevelType w:val="singleLevel"/>
    <w:tmpl w:val="C0A0710C"/>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0">
    <w:nsid w:val="45354316"/>
    <w:multiLevelType w:val="hybridMultilevel"/>
    <w:tmpl w:val="C4603B9A"/>
    <w:lvl w:ilvl="0" w:tplc="7834D39C">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97A0500"/>
    <w:multiLevelType w:val="singleLevel"/>
    <w:tmpl w:val="14F20E86"/>
    <w:lvl w:ilvl="0">
      <w:start w:val="8"/>
      <w:numFmt w:val="decimal"/>
      <w:lvlText w:val="6.%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2">
    <w:nsid w:val="501E4DB2"/>
    <w:multiLevelType w:val="singleLevel"/>
    <w:tmpl w:val="CDD05C08"/>
    <w:lvl w:ilvl="0">
      <w:start w:val="1"/>
      <w:numFmt w:val="decimal"/>
      <w:lvlText w:val="6.%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3">
    <w:nsid w:val="50FD41A9"/>
    <w:multiLevelType w:val="multilevel"/>
    <w:tmpl w:val="93268B8E"/>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pPr>
        <w:ind w:left="1588" w:hanging="1588"/>
      </w:pPr>
    </w:lvl>
    <w:lvl w:ilvl="3">
      <w:start w:val="1"/>
      <w:numFmt w:val="decimal"/>
      <w:suff w:val="space"/>
      <w:lvlText w:val="%1.%2.%3.%4."/>
      <w:lvlJc w:val="left"/>
      <w:pPr>
        <w:ind w:left="720" w:hanging="720"/>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5BCE4848"/>
    <w:multiLevelType w:val="singleLevel"/>
    <w:tmpl w:val="0419000F"/>
    <w:lvl w:ilvl="0">
      <w:start w:val="1"/>
      <w:numFmt w:val="decimal"/>
      <w:lvlText w:val="%1."/>
      <w:legacy w:legacy="1" w:legacySpace="120" w:legacyIndent="360"/>
      <w:lvlJc w:val="left"/>
      <w:pPr>
        <w:ind w:left="360" w:hanging="360"/>
      </w:pPr>
    </w:lvl>
  </w:abstractNum>
  <w:abstractNum w:abstractNumId="25">
    <w:nsid w:val="5DB6605A"/>
    <w:multiLevelType w:val="singleLevel"/>
    <w:tmpl w:val="733AD404"/>
    <w:lvl w:ilvl="0">
      <w:numFmt w:val="bullet"/>
      <w:lvlText w:val="-"/>
      <w:lvlJc w:val="left"/>
      <w:pPr>
        <w:tabs>
          <w:tab w:val="num" w:pos="510"/>
        </w:tabs>
        <w:ind w:left="510" w:hanging="360"/>
      </w:pPr>
      <w:rPr>
        <w:rFonts w:hint="default"/>
      </w:rPr>
    </w:lvl>
  </w:abstractNum>
  <w:abstractNum w:abstractNumId="26">
    <w:nsid w:val="6D604028"/>
    <w:multiLevelType w:val="singleLevel"/>
    <w:tmpl w:val="E2BE18AC"/>
    <w:lvl w:ilvl="0">
      <w:start w:val="3"/>
      <w:numFmt w:val="decimal"/>
      <w:lvlText w:val="6.%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7">
    <w:nsid w:val="73E60647"/>
    <w:multiLevelType w:val="singleLevel"/>
    <w:tmpl w:val="0E08B4F2"/>
    <w:lvl w:ilvl="0">
      <w:start w:val="3"/>
      <w:numFmt w:val="decimal"/>
      <w:lvlText w:val="6.5.%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8">
    <w:nsid w:val="77EF68F9"/>
    <w:multiLevelType w:val="multilevel"/>
    <w:tmpl w:val="E14A63C6"/>
    <w:lvl w:ilvl="0">
      <w:start w:val="6"/>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7C232358"/>
    <w:multiLevelType w:val="multilevel"/>
    <w:tmpl w:val="E14A63C6"/>
    <w:lvl w:ilvl="0">
      <w:start w:val="6"/>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4"/>
  </w:num>
  <w:num w:numId="2">
    <w:abstractNumId w:val="15"/>
  </w:num>
  <w:num w:numId="3">
    <w:abstractNumId w:val="9"/>
  </w:num>
  <w:num w:numId="4">
    <w:abstractNumId w:val="6"/>
  </w:num>
  <w:num w:numId="5">
    <w:abstractNumId w:val="7"/>
  </w:num>
  <w:num w:numId="6">
    <w:abstractNumId w:val="18"/>
  </w:num>
  <w:num w:numId="7">
    <w:abstractNumId w:val="25"/>
  </w:num>
  <w:num w:numId="8">
    <w:abstractNumId w:val="23"/>
  </w:num>
  <w:num w:numId="9">
    <w:abstractNumId w:val="16"/>
  </w:num>
  <w:num w:numId="10">
    <w:abstractNumId w:val="3"/>
  </w:num>
  <w:num w:numId="11">
    <w:abstractNumId w:val="13"/>
  </w:num>
  <w:num w:numId="12">
    <w:abstractNumId w:val="13"/>
    <w:lvlOverride w:ilvl="0">
      <w:lvl w:ilvl="0">
        <w:start w:val="3"/>
        <w:numFmt w:val="decimal"/>
        <w:lvlText w:val="2.%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13">
    <w:abstractNumId w:val="12"/>
  </w:num>
  <w:num w:numId="14">
    <w:abstractNumId w:val="12"/>
    <w:lvlOverride w:ilvl="0">
      <w:lvl w:ilvl="0">
        <w:start w:val="1"/>
        <w:numFmt w:val="decimal"/>
        <w:lvlText w:val="2.%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15">
    <w:abstractNumId w:val="17"/>
  </w:num>
  <w:num w:numId="16">
    <w:abstractNumId w:val="22"/>
  </w:num>
  <w:num w:numId="17">
    <w:abstractNumId w:val="8"/>
  </w:num>
  <w:num w:numId="18">
    <w:abstractNumId w:val="26"/>
  </w:num>
  <w:num w:numId="19">
    <w:abstractNumId w:val="0"/>
    <w:lvlOverride w:ilvl="0">
      <w:lvl w:ilvl="0">
        <w:start w:val="1"/>
        <w:numFmt w:val="bullet"/>
        <w:lvlText w:val=""/>
        <w:legacy w:legacy="1" w:legacySpace="0" w:legacyIndent="283"/>
        <w:lvlJc w:val="left"/>
        <w:pPr>
          <w:ind w:left="283" w:hanging="283"/>
        </w:pPr>
        <w:rPr>
          <w:rFonts w:ascii="Symbol" w:hAnsi="Symbol" w:cs="Symbol" w:hint="default"/>
          <w:b w:val="0"/>
          <w:bCs w:val="0"/>
          <w:i w:val="0"/>
          <w:iCs w:val="0"/>
          <w:sz w:val="24"/>
          <w:szCs w:val="24"/>
          <w:u w:val="none"/>
        </w:rPr>
      </w:lvl>
    </w:lvlOverride>
  </w:num>
  <w:num w:numId="20">
    <w:abstractNumId w:val="1"/>
  </w:num>
  <w:num w:numId="21">
    <w:abstractNumId w:val="11"/>
  </w:num>
  <w:num w:numId="22">
    <w:abstractNumId w:val="27"/>
  </w:num>
  <w:num w:numId="23">
    <w:abstractNumId w:val="14"/>
  </w:num>
  <w:num w:numId="24">
    <w:abstractNumId w:val="4"/>
  </w:num>
  <w:num w:numId="25">
    <w:abstractNumId w:val="21"/>
  </w:num>
  <w:num w:numId="26">
    <w:abstractNumId w:val="19"/>
  </w:num>
  <w:num w:numId="27">
    <w:abstractNumId w:val="10"/>
  </w:num>
  <w:num w:numId="28">
    <w:abstractNumId w:val="28"/>
  </w:num>
  <w:num w:numId="29">
    <w:abstractNumId w:val="5"/>
  </w:num>
  <w:num w:numId="30">
    <w:abstractNumId w:val="29"/>
  </w:num>
  <w:num w:numId="31">
    <w:abstractNumId w:val="2"/>
  </w:num>
  <w:num w:numId="32">
    <w:abstractNumId w:val="20"/>
  </w:num>
  <w:num w:numId="33">
    <w:abstractNumId w:val="0"/>
    <w:lvlOverride w:ilvl="0">
      <w:lvl w:ilvl="0">
        <w:numFmt w:val="bullet"/>
        <w:lvlText w:val="•"/>
        <w:legacy w:legacy="1" w:legacySpace="0" w:legacyIndent="279"/>
        <w:lvlJc w:val="left"/>
        <w:rPr>
          <w:rFonts w:ascii="Times New Roman" w:hAnsi="Times New Roman" w:cs="Times New Roman" w:hint="default"/>
        </w:rPr>
      </w:lvl>
    </w:lvlOverride>
  </w:num>
  <w:num w:numId="34">
    <w:abstractNumId w:val="0"/>
    <w:lvlOverride w:ilvl="0">
      <w:lvl w:ilvl="0">
        <w:numFmt w:val="bullet"/>
        <w:lvlText w:val="•"/>
        <w:legacy w:legacy="1" w:legacySpace="0" w:legacyIndent="274"/>
        <w:lvlJc w:val="left"/>
        <w:rPr>
          <w:rFonts w:ascii="Times New Roman" w:hAnsi="Times New Roman" w:cs="Times New Roman" w:hint="default"/>
        </w:rPr>
      </w:lvl>
    </w:lvlOverride>
  </w:num>
  <w:num w:numId="35">
    <w:abstractNumId w:val="0"/>
    <w:lvlOverride w:ilvl="0">
      <w:lvl w:ilvl="0">
        <w:numFmt w:val="bullet"/>
        <w:lvlText w:val="•"/>
        <w:legacy w:legacy="1" w:legacySpace="0" w:legacyIndent="273"/>
        <w:lvlJc w:val="left"/>
        <w:rPr>
          <w:rFonts w:ascii="Times New Roman" w:hAnsi="Times New Roman" w:cs="Times New Roman" w:hint="default"/>
        </w:rPr>
      </w:lvl>
    </w:lvlOverride>
  </w:num>
  <w:num w:numId="36">
    <w:abstractNumId w:val="0"/>
    <w:lvlOverride w:ilvl="0">
      <w:lvl w:ilvl="0">
        <w:numFmt w:val="bullet"/>
        <w:lvlText w:val="•"/>
        <w:legacy w:legacy="1" w:legacySpace="0" w:legacyIndent="278"/>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6612"/>
    <w:rsid w:val="00023180"/>
    <w:rsid w:val="00033AD6"/>
    <w:rsid w:val="000574DC"/>
    <w:rsid w:val="00071312"/>
    <w:rsid w:val="000D2851"/>
    <w:rsid w:val="000E1423"/>
    <w:rsid w:val="00100008"/>
    <w:rsid w:val="00124CF1"/>
    <w:rsid w:val="001B0408"/>
    <w:rsid w:val="001E4C4F"/>
    <w:rsid w:val="00235B8B"/>
    <w:rsid w:val="00277293"/>
    <w:rsid w:val="002842EE"/>
    <w:rsid w:val="002F3EBB"/>
    <w:rsid w:val="002F6214"/>
    <w:rsid w:val="0030198F"/>
    <w:rsid w:val="00352A2E"/>
    <w:rsid w:val="003B3A2A"/>
    <w:rsid w:val="003C6612"/>
    <w:rsid w:val="003E3BDA"/>
    <w:rsid w:val="004025B0"/>
    <w:rsid w:val="004331B0"/>
    <w:rsid w:val="00453289"/>
    <w:rsid w:val="00647D23"/>
    <w:rsid w:val="00672BB5"/>
    <w:rsid w:val="00686614"/>
    <w:rsid w:val="006A6555"/>
    <w:rsid w:val="006C1DA3"/>
    <w:rsid w:val="006E2DA5"/>
    <w:rsid w:val="007102C4"/>
    <w:rsid w:val="00745AD4"/>
    <w:rsid w:val="00746837"/>
    <w:rsid w:val="00753D5C"/>
    <w:rsid w:val="007819EB"/>
    <w:rsid w:val="00782FC4"/>
    <w:rsid w:val="007E7E36"/>
    <w:rsid w:val="008306B8"/>
    <w:rsid w:val="008420F1"/>
    <w:rsid w:val="00855C08"/>
    <w:rsid w:val="0086799D"/>
    <w:rsid w:val="00880F0D"/>
    <w:rsid w:val="00894445"/>
    <w:rsid w:val="00906EF8"/>
    <w:rsid w:val="00935D0A"/>
    <w:rsid w:val="009D67F9"/>
    <w:rsid w:val="009F0F5D"/>
    <w:rsid w:val="00B50E43"/>
    <w:rsid w:val="00B5194B"/>
    <w:rsid w:val="00B85918"/>
    <w:rsid w:val="00C208F8"/>
    <w:rsid w:val="00C31315"/>
    <w:rsid w:val="00C61E26"/>
    <w:rsid w:val="00C644F4"/>
    <w:rsid w:val="00CB758F"/>
    <w:rsid w:val="00CC49FE"/>
    <w:rsid w:val="00CC50F0"/>
    <w:rsid w:val="00CF072B"/>
    <w:rsid w:val="00CF407C"/>
    <w:rsid w:val="00DA75A4"/>
    <w:rsid w:val="00E42A41"/>
    <w:rsid w:val="00E74687"/>
    <w:rsid w:val="00EC68F3"/>
    <w:rsid w:val="00EE18F3"/>
    <w:rsid w:val="00EE5C38"/>
    <w:rsid w:val="00F20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
    <o:shapelayout v:ext="edit">
      <o:idmap v:ext="edit" data="1"/>
    </o:shapelayout>
  </w:shapeDefaults>
  <w:decimalSymbol w:val=","/>
  <w:listSeparator w:val=";"/>
  <w14:defaultImageDpi w14:val="0"/>
  <w15:chartTrackingRefBased/>
  <w15:docId w15:val="{DE83E2E2-7974-4E83-B615-6BC6471A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73F"/>
    <w:pPr>
      <w:spacing w:after="200" w:line="276" w:lineRule="auto"/>
    </w:pPr>
    <w:rPr>
      <w:rFonts w:cs="Calibri"/>
      <w:sz w:val="22"/>
      <w:szCs w:val="22"/>
    </w:rPr>
  </w:style>
  <w:style w:type="paragraph" w:styleId="1">
    <w:name w:val="heading 1"/>
    <w:basedOn w:val="a"/>
    <w:next w:val="a"/>
    <w:link w:val="10"/>
    <w:uiPriority w:val="99"/>
    <w:qFormat/>
    <w:rsid w:val="003C6612"/>
    <w:pPr>
      <w:keepNext/>
      <w:spacing w:after="0" w:line="240" w:lineRule="auto"/>
      <w:jc w:val="center"/>
      <w:outlineLvl w:val="0"/>
    </w:pPr>
    <w:rPr>
      <w:rFonts w:cs="Times New Roman"/>
      <w:b/>
      <w:bCs/>
      <w:sz w:val="28"/>
      <w:szCs w:val="28"/>
    </w:rPr>
  </w:style>
  <w:style w:type="paragraph" w:styleId="2">
    <w:name w:val="heading 2"/>
    <w:basedOn w:val="a"/>
    <w:next w:val="a"/>
    <w:link w:val="20"/>
    <w:uiPriority w:val="99"/>
    <w:qFormat/>
    <w:rsid w:val="003C6612"/>
    <w:pPr>
      <w:keepNext/>
      <w:spacing w:after="0" w:line="360" w:lineRule="auto"/>
      <w:ind w:firstLine="720"/>
      <w:jc w:val="center"/>
      <w:outlineLvl w:val="1"/>
    </w:pPr>
    <w:rPr>
      <w:rFonts w:cs="Times New Roman"/>
      <w:sz w:val="28"/>
      <w:szCs w:val="28"/>
    </w:rPr>
  </w:style>
  <w:style w:type="paragraph" w:styleId="3">
    <w:name w:val="heading 3"/>
    <w:basedOn w:val="a"/>
    <w:next w:val="a"/>
    <w:link w:val="30"/>
    <w:uiPriority w:val="99"/>
    <w:qFormat/>
    <w:rsid w:val="003C6612"/>
    <w:pPr>
      <w:keepNext/>
      <w:spacing w:after="0" w:line="240" w:lineRule="auto"/>
      <w:jc w:val="both"/>
      <w:outlineLvl w:val="2"/>
    </w:pPr>
    <w:rPr>
      <w:rFonts w:cs="Times New Roman"/>
      <w:sz w:val="28"/>
      <w:szCs w:val="28"/>
    </w:rPr>
  </w:style>
  <w:style w:type="paragraph" w:styleId="4">
    <w:name w:val="heading 4"/>
    <w:basedOn w:val="a"/>
    <w:next w:val="a"/>
    <w:link w:val="40"/>
    <w:uiPriority w:val="99"/>
    <w:qFormat/>
    <w:rsid w:val="003C6612"/>
    <w:pPr>
      <w:keepNext/>
      <w:spacing w:after="0" w:line="360" w:lineRule="auto"/>
      <w:ind w:left="720"/>
      <w:jc w:val="both"/>
      <w:outlineLvl w:val="3"/>
    </w:pPr>
    <w:rPr>
      <w:rFonts w:cs="Times New Roman"/>
      <w:sz w:val="28"/>
      <w:szCs w:val="28"/>
    </w:rPr>
  </w:style>
  <w:style w:type="paragraph" w:styleId="5">
    <w:name w:val="heading 5"/>
    <w:basedOn w:val="a"/>
    <w:next w:val="a"/>
    <w:link w:val="50"/>
    <w:uiPriority w:val="99"/>
    <w:qFormat/>
    <w:rsid w:val="003C6612"/>
    <w:pPr>
      <w:keepNext/>
      <w:spacing w:after="0" w:line="360" w:lineRule="auto"/>
      <w:ind w:firstLine="720"/>
      <w:jc w:val="both"/>
      <w:outlineLvl w:val="4"/>
    </w:pPr>
    <w:rPr>
      <w:rFonts w:cs="Times New Roman"/>
      <w:sz w:val="28"/>
      <w:szCs w:val="28"/>
    </w:rPr>
  </w:style>
  <w:style w:type="paragraph" w:styleId="6">
    <w:name w:val="heading 6"/>
    <w:basedOn w:val="a"/>
    <w:next w:val="a"/>
    <w:link w:val="60"/>
    <w:uiPriority w:val="99"/>
    <w:qFormat/>
    <w:rsid w:val="003C6612"/>
    <w:pPr>
      <w:keepNext/>
      <w:spacing w:after="0" w:line="360" w:lineRule="auto"/>
      <w:ind w:left="284" w:firstLine="425"/>
      <w:jc w:val="center"/>
      <w:outlineLvl w:val="5"/>
    </w:pPr>
    <w:rPr>
      <w:rFonts w:cs="Times New Roman"/>
      <w:b/>
      <w:bCs/>
      <w:sz w:val="28"/>
      <w:szCs w:val="28"/>
    </w:rPr>
  </w:style>
  <w:style w:type="paragraph" w:styleId="7">
    <w:name w:val="heading 7"/>
    <w:basedOn w:val="a"/>
    <w:next w:val="a"/>
    <w:link w:val="70"/>
    <w:uiPriority w:val="99"/>
    <w:qFormat/>
    <w:rsid w:val="003C6612"/>
    <w:pPr>
      <w:keepNext/>
      <w:spacing w:after="0" w:line="360" w:lineRule="auto"/>
      <w:outlineLvl w:val="6"/>
    </w:pPr>
    <w:rPr>
      <w:rFonts w:cs="Times New Roman"/>
      <w:sz w:val="28"/>
      <w:szCs w:val="28"/>
    </w:rPr>
  </w:style>
  <w:style w:type="paragraph" w:styleId="8">
    <w:name w:val="heading 8"/>
    <w:basedOn w:val="a"/>
    <w:next w:val="a"/>
    <w:link w:val="80"/>
    <w:uiPriority w:val="99"/>
    <w:qFormat/>
    <w:rsid w:val="003C6612"/>
    <w:pPr>
      <w:keepNext/>
      <w:spacing w:after="0" w:line="360" w:lineRule="auto"/>
      <w:ind w:firstLine="252"/>
      <w:jc w:val="both"/>
      <w:outlineLvl w:val="7"/>
    </w:pPr>
    <w:rPr>
      <w:rFonts w:cs="Times New Roman"/>
      <w:sz w:val="28"/>
      <w:szCs w:val="28"/>
    </w:rPr>
  </w:style>
  <w:style w:type="paragraph" w:styleId="9">
    <w:name w:val="heading 9"/>
    <w:basedOn w:val="a"/>
    <w:next w:val="a"/>
    <w:link w:val="90"/>
    <w:uiPriority w:val="99"/>
    <w:qFormat/>
    <w:rsid w:val="003C6612"/>
    <w:pPr>
      <w:keepNext/>
      <w:overflowPunct w:val="0"/>
      <w:autoSpaceDE w:val="0"/>
      <w:autoSpaceDN w:val="0"/>
      <w:adjustRightInd w:val="0"/>
      <w:spacing w:after="0" w:line="360" w:lineRule="auto"/>
      <w:textAlignment w:val="baseline"/>
      <w:outlineLvl w:val="8"/>
    </w:pPr>
    <w:rPr>
      <w:rFonts w:cs="Times New Roman"/>
      <w:b/>
      <w:bCs/>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3C6612"/>
    <w:rPr>
      <w:rFonts w:ascii="Times New Roman" w:hAnsi="Times New Roman" w:cs="Times New Roman"/>
      <w:sz w:val="24"/>
      <w:szCs w:val="24"/>
    </w:rPr>
  </w:style>
  <w:style w:type="character" w:customStyle="1" w:styleId="30">
    <w:name w:val="Заголовок 3 Знак"/>
    <w:link w:val="3"/>
    <w:uiPriority w:val="99"/>
    <w:locked/>
    <w:rsid w:val="003C6612"/>
    <w:rPr>
      <w:rFonts w:ascii="Times New Roman" w:hAnsi="Times New Roman" w:cs="Times New Roman"/>
      <w:sz w:val="24"/>
      <w:szCs w:val="24"/>
    </w:rPr>
  </w:style>
  <w:style w:type="character" w:customStyle="1" w:styleId="40">
    <w:name w:val="Заголовок 4 Знак"/>
    <w:link w:val="4"/>
    <w:uiPriority w:val="99"/>
    <w:locked/>
    <w:rsid w:val="003C6612"/>
    <w:rPr>
      <w:rFonts w:ascii="Times New Roman" w:hAnsi="Times New Roman" w:cs="Times New Roman"/>
      <w:sz w:val="24"/>
      <w:szCs w:val="24"/>
    </w:rPr>
  </w:style>
  <w:style w:type="character" w:customStyle="1" w:styleId="50">
    <w:name w:val="Заголовок 5 Знак"/>
    <w:link w:val="5"/>
    <w:uiPriority w:val="99"/>
    <w:locked/>
    <w:rsid w:val="003C6612"/>
    <w:rPr>
      <w:rFonts w:ascii="Times New Roman" w:hAnsi="Times New Roman" w:cs="Times New Roman"/>
      <w:sz w:val="24"/>
      <w:szCs w:val="24"/>
    </w:rPr>
  </w:style>
  <w:style w:type="character" w:customStyle="1" w:styleId="60">
    <w:name w:val="Заголовок 6 Знак"/>
    <w:link w:val="6"/>
    <w:uiPriority w:val="99"/>
    <w:locked/>
    <w:rsid w:val="003C6612"/>
    <w:rPr>
      <w:rFonts w:ascii="Times New Roman" w:hAnsi="Times New Roman" w:cs="Times New Roman"/>
      <w:b/>
      <w:bCs/>
      <w:sz w:val="24"/>
      <w:szCs w:val="24"/>
    </w:rPr>
  </w:style>
  <w:style w:type="character" w:customStyle="1" w:styleId="70">
    <w:name w:val="Заголовок 7 Знак"/>
    <w:link w:val="7"/>
    <w:uiPriority w:val="99"/>
    <w:locked/>
    <w:rsid w:val="003C6612"/>
    <w:rPr>
      <w:rFonts w:ascii="Times New Roman" w:hAnsi="Times New Roman" w:cs="Times New Roman"/>
      <w:sz w:val="24"/>
      <w:szCs w:val="24"/>
    </w:rPr>
  </w:style>
  <w:style w:type="character" w:customStyle="1" w:styleId="80">
    <w:name w:val="Заголовок 8 Знак"/>
    <w:link w:val="8"/>
    <w:uiPriority w:val="99"/>
    <w:locked/>
    <w:rsid w:val="003C6612"/>
    <w:rPr>
      <w:rFonts w:ascii="Times New Roman" w:hAnsi="Times New Roman" w:cs="Times New Roman"/>
      <w:sz w:val="24"/>
      <w:szCs w:val="24"/>
    </w:rPr>
  </w:style>
  <w:style w:type="character" w:customStyle="1" w:styleId="90">
    <w:name w:val="Заголовок 9 Знак"/>
    <w:link w:val="9"/>
    <w:uiPriority w:val="99"/>
    <w:locked/>
    <w:rsid w:val="003C6612"/>
    <w:rPr>
      <w:rFonts w:ascii="Times New Roman" w:hAnsi="Times New Roman" w:cs="Times New Roman"/>
      <w:b/>
      <w:bCs/>
      <w:sz w:val="20"/>
      <w:szCs w:val="20"/>
      <w:lang w:val="en-US" w:eastAsia="x-none"/>
    </w:rPr>
  </w:style>
  <w:style w:type="paragraph" w:customStyle="1" w:styleId="71">
    <w:name w:val="заголовок 7"/>
    <w:basedOn w:val="a"/>
    <w:next w:val="a"/>
    <w:uiPriority w:val="99"/>
    <w:rsid w:val="003C6612"/>
    <w:pPr>
      <w:keepNext/>
      <w:autoSpaceDE w:val="0"/>
      <w:autoSpaceDN w:val="0"/>
      <w:spacing w:after="0" w:line="240" w:lineRule="auto"/>
      <w:jc w:val="center"/>
      <w:outlineLvl w:val="6"/>
    </w:pPr>
    <w:rPr>
      <w:rFonts w:cs="Times New Roman"/>
      <w:b/>
      <w:bCs/>
      <w:sz w:val="32"/>
      <w:szCs w:val="32"/>
    </w:rPr>
  </w:style>
  <w:style w:type="character" w:customStyle="1" w:styleId="10">
    <w:name w:val="Заголовок 1 Знак"/>
    <w:link w:val="1"/>
    <w:uiPriority w:val="99"/>
    <w:locked/>
    <w:rsid w:val="003C6612"/>
    <w:rPr>
      <w:rFonts w:ascii="Times New Roman" w:hAnsi="Times New Roman" w:cs="Times New Roman"/>
      <w:b/>
      <w:bCs/>
      <w:sz w:val="24"/>
      <w:szCs w:val="24"/>
    </w:rPr>
  </w:style>
  <w:style w:type="paragraph" w:customStyle="1" w:styleId="61">
    <w:name w:val="заголовок 6"/>
    <w:basedOn w:val="a"/>
    <w:next w:val="a"/>
    <w:uiPriority w:val="99"/>
    <w:rsid w:val="003C6612"/>
    <w:pPr>
      <w:keepNext/>
      <w:autoSpaceDE w:val="0"/>
      <w:autoSpaceDN w:val="0"/>
      <w:spacing w:after="0" w:line="240" w:lineRule="auto"/>
      <w:ind w:left="851"/>
      <w:jc w:val="center"/>
      <w:outlineLvl w:val="5"/>
    </w:pPr>
    <w:rPr>
      <w:rFonts w:cs="Times New Roman"/>
      <w:b/>
      <w:bCs/>
      <w:i/>
      <w:iCs/>
      <w:sz w:val="52"/>
      <w:szCs w:val="52"/>
      <w:lang w:val="en-US"/>
    </w:rPr>
  </w:style>
  <w:style w:type="paragraph" w:customStyle="1" w:styleId="91">
    <w:name w:val="заголовок 9"/>
    <w:basedOn w:val="a"/>
    <w:next w:val="a"/>
    <w:uiPriority w:val="99"/>
    <w:rsid w:val="003C6612"/>
    <w:pPr>
      <w:keepNext/>
      <w:autoSpaceDE w:val="0"/>
      <w:autoSpaceDN w:val="0"/>
      <w:spacing w:after="0" w:line="360" w:lineRule="auto"/>
      <w:outlineLvl w:val="8"/>
    </w:pPr>
    <w:rPr>
      <w:rFonts w:cs="Times New Roman"/>
      <w:b/>
      <w:bCs/>
      <w:sz w:val="32"/>
      <w:szCs w:val="32"/>
      <w:lang w:val="en-US"/>
    </w:rPr>
  </w:style>
  <w:style w:type="paragraph" w:customStyle="1" w:styleId="21">
    <w:name w:val="Основной текст 21"/>
    <w:basedOn w:val="a"/>
    <w:uiPriority w:val="99"/>
    <w:rsid w:val="003C6612"/>
    <w:pPr>
      <w:spacing w:after="0" w:line="360" w:lineRule="auto"/>
      <w:ind w:firstLine="709"/>
    </w:pPr>
    <w:rPr>
      <w:rFonts w:cs="Times New Roman"/>
      <w:sz w:val="28"/>
      <w:szCs w:val="28"/>
    </w:rPr>
  </w:style>
  <w:style w:type="paragraph" w:styleId="a3">
    <w:name w:val="Body Text"/>
    <w:basedOn w:val="a"/>
    <w:link w:val="a4"/>
    <w:uiPriority w:val="99"/>
    <w:semiHidden/>
    <w:rsid w:val="003C6612"/>
    <w:pPr>
      <w:spacing w:after="0" w:line="360" w:lineRule="auto"/>
      <w:jc w:val="both"/>
    </w:pPr>
    <w:rPr>
      <w:rFonts w:cs="Times New Roman"/>
      <w:sz w:val="28"/>
      <w:szCs w:val="28"/>
    </w:rPr>
  </w:style>
  <w:style w:type="paragraph" w:styleId="a5">
    <w:name w:val="Title"/>
    <w:basedOn w:val="a"/>
    <w:link w:val="a6"/>
    <w:uiPriority w:val="99"/>
    <w:qFormat/>
    <w:rsid w:val="003C6612"/>
    <w:pPr>
      <w:spacing w:after="0" w:line="360" w:lineRule="auto"/>
      <w:jc w:val="center"/>
    </w:pPr>
    <w:rPr>
      <w:rFonts w:cs="Times New Roman"/>
      <w:b/>
      <w:bCs/>
      <w:sz w:val="28"/>
      <w:szCs w:val="28"/>
    </w:rPr>
  </w:style>
  <w:style w:type="character" w:customStyle="1" w:styleId="a4">
    <w:name w:val="Основной текст Знак"/>
    <w:link w:val="a3"/>
    <w:uiPriority w:val="99"/>
    <w:semiHidden/>
    <w:locked/>
    <w:rsid w:val="003C6612"/>
    <w:rPr>
      <w:rFonts w:ascii="Times New Roman" w:hAnsi="Times New Roman" w:cs="Times New Roman"/>
      <w:sz w:val="24"/>
      <w:szCs w:val="24"/>
    </w:rPr>
  </w:style>
  <w:style w:type="paragraph" w:styleId="22">
    <w:name w:val="Body Text 2"/>
    <w:basedOn w:val="a"/>
    <w:link w:val="23"/>
    <w:uiPriority w:val="99"/>
    <w:semiHidden/>
    <w:rsid w:val="003C6612"/>
    <w:pPr>
      <w:spacing w:after="0" w:line="360" w:lineRule="auto"/>
      <w:jc w:val="both"/>
    </w:pPr>
    <w:rPr>
      <w:rFonts w:cs="Times New Roman"/>
      <w:sz w:val="28"/>
      <w:szCs w:val="28"/>
    </w:rPr>
  </w:style>
  <w:style w:type="character" w:customStyle="1" w:styleId="a6">
    <w:name w:val="Название Знак"/>
    <w:link w:val="a5"/>
    <w:uiPriority w:val="99"/>
    <w:locked/>
    <w:rsid w:val="003C6612"/>
    <w:rPr>
      <w:rFonts w:ascii="Times New Roman" w:hAnsi="Times New Roman" w:cs="Times New Roman"/>
      <w:b/>
      <w:bCs/>
      <w:sz w:val="24"/>
      <w:szCs w:val="24"/>
    </w:rPr>
  </w:style>
  <w:style w:type="paragraph" w:customStyle="1" w:styleId="a7">
    <w:name w:val="Заголовок"/>
    <w:basedOn w:val="a"/>
    <w:next w:val="a"/>
    <w:uiPriority w:val="99"/>
    <w:rsid w:val="003C6612"/>
    <w:pPr>
      <w:pageBreakBefore/>
      <w:spacing w:after="240" w:line="360" w:lineRule="auto"/>
      <w:jc w:val="center"/>
    </w:pPr>
    <w:rPr>
      <w:rFonts w:cs="Times New Roman"/>
      <w:caps/>
      <w:sz w:val="28"/>
      <w:szCs w:val="28"/>
    </w:rPr>
  </w:style>
  <w:style w:type="character" w:customStyle="1" w:styleId="23">
    <w:name w:val="Основной текст 2 Знак"/>
    <w:link w:val="22"/>
    <w:uiPriority w:val="99"/>
    <w:semiHidden/>
    <w:locked/>
    <w:rsid w:val="003C6612"/>
    <w:rPr>
      <w:rFonts w:ascii="Times New Roman" w:hAnsi="Times New Roman" w:cs="Times New Roman"/>
      <w:sz w:val="24"/>
      <w:szCs w:val="24"/>
    </w:rPr>
  </w:style>
  <w:style w:type="paragraph" w:styleId="11">
    <w:name w:val="toc 1"/>
    <w:basedOn w:val="a"/>
    <w:next w:val="a"/>
    <w:autoRedefine/>
    <w:uiPriority w:val="99"/>
    <w:semiHidden/>
    <w:rsid w:val="003C6612"/>
    <w:pPr>
      <w:tabs>
        <w:tab w:val="left" w:pos="8647"/>
      </w:tabs>
      <w:spacing w:after="0" w:line="360" w:lineRule="auto"/>
      <w:jc w:val="center"/>
    </w:pPr>
    <w:rPr>
      <w:rFonts w:cs="Times New Roman"/>
      <w:sz w:val="28"/>
      <w:szCs w:val="28"/>
    </w:rPr>
  </w:style>
  <w:style w:type="paragraph" w:styleId="a8">
    <w:name w:val="Body Text Indent"/>
    <w:basedOn w:val="a"/>
    <w:link w:val="a9"/>
    <w:uiPriority w:val="99"/>
    <w:semiHidden/>
    <w:rsid w:val="003C6612"/>
    <w:pPr>
      <w:tabs>
        <w:tab w:val="left" w:pos="1080"/>
      </w:tabs>
      <w:spacing w:before="40" w:after="0" w:line="360" w:lineRule="auto"/>
      <w:ind w:left="360" w:hanging="360"/>
    </w:pPr>
    <w:rPr>
      <w:rFonts w:cs="Times New Roman"/>
      <w:sz w:val="28"/>
      <w:szCs w:val="28"/>
    </w:rPr>
  </w:style>
  <w:style w:type="paragraph" w:styleId="aa">
    <w:name w:val="header"/>
    <w:basedOn w:val="a"/>
    <w:link w:val="ab"/>
    <w:uiPriority w:val="99"/>
    <w:rsid w:val="003C6612"/>
    <w:pPr>
      <w:tabs>
        <w:tab w:val="center" w:pos="4153"/>
        <w:tab w:val="right" w:pos="8306"/>
      </w:tabs>
      <w:spacing w:after="0" w:line="360" w:lineRule="auto"/>
      <w:ind w:firstLine="720"/>
      <w:jc w:val="both"/>
    </w:pPr>
    <w:rPr>
      <w:rFonts w:cs="Times New Roman"/>
      <w:sz w:val="28"/>
      <w:szCs w:val="28"/>
    </w:rPr>
  </w:style>
  <w:style w:type="character" w:customStyle="1" w:styleId="a9">
    <w:name w:val="Основной текст с отступом Знак"/>
    <w:link w:val="a8"/>
    <w:uiPriority w:val="99"/>
    <w:semiHidden/>
    <w:locked/>
    <w:rsid w:val="003C6612"/>
    <w:rPr>
      <w:rFonts w:ascii="Times New Roman" w:hAnsi="Times New Roman" w:cs="Times New Roman"/>
      <w:sz w:val="24"/>
      <w:szCs w:val="24"/>
    </w:rPr>
  </w:style>
  <w:style w:type="paragraph" w:customStyle="1" w:styleId="ac">
    <w:name w:val="Наименование"/>
    <w:basedOn w:val="a"/>
    <w:next w:val="a"/>
    <w:uiPriority w:val="99"/>
    <w:rsid w:val="003C6612"/>
    <w:pPr>
      <w:keepNext/>
      <w:spacing w:after="0" w:line="360" w:lineRule="auto"/>
      <w:ind w:firstLine="720"/>
      <w:jc w:val="center"/>
    </w:pPr>
    <w:rPr>
      <w:rFonts w:cs="Times New Roman"/>
      <w:sz w:val="28"/>
      <w:szCs w:val="28"/>
    </w:rPr>
  </w:style>
  <w:style w:type="character" w:customStyle="1" w:styleId="ab">
    <w:name w:val="Верхний колонтитул Знак"/>
    <w:link w:val="aa"/>
    <w:uiPriority w:val="99"/>
    <w:locked/>
    <w:rsid w:val="003C6612"/>
    <w:rPr>
      <w:rFonts w:ascii="Times New Roman" w:hAnsi="Times New Roman" w:cs="Times New Roman"/>
      <w:sz w:val="20"/>
      <w:szCs w:val="20"/>
    </w:rPr>
  </w:style>
  <w:style w:type="paragraph" w:styleId="24">
    <w:name w:val="Body Text Indent 2"/>
    <w:basedOn w:val="a"/>
    <w:link w:val="25"/>
    <w:uiPriority w:val="99"/>
    <w:semiHidden/>
    <w:rsid w:val="003C6612"/>
    <w:pPr>
      <w:spacing w:after="0" w:line="360" w:lineRule="auto"/>
      <w:ind w:firstLine="851"/>
    </w:pPr>
    <w:rPr>
      <w:rFonts w:cs="Times New Roman"/>
      <w:sz w:val="28"/>
      <w:szCs w:val="28"/>
    </w:rPr>
  </w:style>
  <w:style w:type="paragraph" w:styleId="31">
    <w:name w:val="Body Text Indent 3"/>
    <w:basedOn w:val="a"/>
    <w:link w:val="32"/>
    <w:uiPriority w:val="99"/>
    <w:semiHidden/>
    <w:rsid w:val="003C6612"/>
    <w:pPr>
      <w:spacing w:after="0" w:line="360" w:lineRule="auto"/>
      <w:ind w:firstLine="720"/>
      <w:jc w:val="both"/>
    </w:pPr>
    <w:rPr>
      <w:rFonts w:cs="Times New Roman"/>
      <w:sz w:val="28"/>
      <w:szCs w:val="28"/>
    </w:rPr>
  </w:style>
  <w:style w:type="character" w:customStyle="1" w:styleId="25">
    <w:name w:val="Основной текст с отступом 2 Знак"/>
    <w:link w:val="24"/>
    <w:uiPriority w:val="99"/>
    <w:semiHidden/>
    <w:locked/>
    <w:rsid w:val="003C6612"/>
    <w:rPr>
      <w:rFonts w:ascii="Times New Roman" w:hAnsi="Times New Roman" w:cs="Times New Roman"/>
      <w:sz w:val="20"/>
      <w:szCs w:val="20"/>
    </w:rPr>
  </w:style>
  <w:style w:type="table" w:styleId="ad">
    <w:name w:val="Table Grid"/>
    <w:basedOn w:val="a1"/>
    <w:uiPriority w:val="99"/>
    <w:rsid w:val="003C6612"/>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2">
    <w:name w:val="Основной текст с отступом 3 Знак"/>
    <w:link w:val="31"/>
    <w:uiPriority w:val="99"/>
    <w:semiHidden/>
    <w:locked/>
    <w:rsid w:val="003C6612"/>
    <w:rPr>
      <w:rFonts w:ascii="Times New Roman" w:hAnsi="Times New Roman" w:cs="Times New Roman"/>
      <w:sz w:val="24"/>
      <w:szCs w:val="24"/>
    </w:rPr>
  </w:style>
  <w:style w:type="character" w:styleId="ae">
    <w:name w:val="line number"/>
    <w:uiPriority w:val="99"/>
    <w:semiHidden/>
    <w:rsid w:val="003C6612"/>
  </w:style>
  <w:style w:type="paragraph" w:styleId="af">
    <w:name w:val="footer"/>
    <w:basedOn w:val="a"/>
    <w:link w:val="af0"/>
    <w:uiPriority w:val="99"/>
    <w:semiHidden/>
    <w:rsid w:val="003C6612"/>
    <w:pPr>
      <w:tabs>
        <w:tab w:val="center" w:pos="4677"/>
        <w:tab w:val="right" w:pos="9355"/>
      </w:tabs>
      <w:spacing w:after="0" w:line="240" w:lineRule="auto"/>
    </w:pPr>
    <w:rPr>
      <w:rFonts w:cs="Times New Roman"/>
      <w:sz w:val="24"/>
      <w:szCs w:val="24"/>
    </w:rPr>
  </w:style>
  <w:style w:type="paragraph" w:styleId="af1">
    <w:name w:val="Balloon Text"/>
    <w:basedOn w:val="a"/>
    <w:link w:val="af2"/>
    <w:uiPriority w:val="99"/>
    <w:semiHidden/>
    <w:rsid w:val="003C6612"/>
    <w:pPr>
      <w:spacing w:after="0" w:line="240" w:lineRule="auto"/>
    </w:pPr>
    <w:rPr>
      <w:rFonts w:ascii="Tahoma" w:hAnsi="Tahoma" w:cs="Tahoma"/>
      <w:sz w:val="16"/>
      <w:szCs w:val="16"/>
    </w:rPr>
  </w:style>
  <w:style w:type="character" w:customStyle="1" w:styleId="af0">
    <w:name w:val="Нижний колонтитул Знак"/>
    <w:link w:val="af"/>
    <w:uiPriority w:val="99"/>
    <w:semiHidden/>
    <w:locked/>
    <w:rsid w:val="003C6612"/>
    <w:rPr>
      <w:rFonts w:ascii="Times New Roman" w:hAnsi="Times New Roman" w:cs="Times New Roman"/>
      <w:sz w:val="24"/>
      <w:szCs w:val="24"/>
    </w:rPr>
  </w:style>
  <w:style w:type="paragraph" w:styleId="af3">
    <w:name w:val="List Paragraph"/>
    <w:basedOn w:val="a"/>
    <w:uiPriority w:val="99"/>
    <w:qFormat/>
    <w:rsid w:val="003C6612"/>
    <w:pPr>
      <w:widowControl w:val="0"/>
      <w:autoSpaceDE w:val="0"/>
      <w:autoSpaceDN w:val="0"/>
      <w:adjustRightInd w:val="0"/>
      <w:spacing w:after="0" w:line="240" w:lineRule="auto"/>
      <w:ind w:left="720"/>
    </w:pPr>
    <w:rPr>
      <w:rFonts w:cs="Times New Roman"/>
      <w:sz w:val="20"/>
      <w:szCs w:val="20"/>
    </w:rPr>
  </w:style>
  <w:style w:type="character" w:customStyle="1" w:styleId="af2">
    <w:name w:val="Текст выноски Знак"/>
    <w:link w:val="af1"/>
    <w:uiPriority w:val="99"/>
    <w:semiHidden/>
    <w:locked/>
    <w:rsid w:val="003C66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6671</Words>
  <Characters>38027</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Министерство агропромышленного комплекса Украины</vt:lpstr>
    </vt:vector>
  </TitlesOfParts>
  <Company>Reanimator Extreme Edition</Company>
  <LinksUpToDate>false</LinksUpToDate>
  <CharactersWithSpaces>44609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агропромышленного комплекса Украины</dc:title>
  <dc:subject/>
  <dc:creator>Admin</dc:creator>
  <cp:keywords/>
  <dc:description/>
  <cp:lastModifiedBy>admin</cp:lastModifiedBy>
  <cp:revision>2</cp:revision>
  <dcterms:created xsi:type="dcterms:W3CDTF">2014-03-01T08:31:00Z</dcterms:created>
  <dcterms:modified xsi:type="dcterms:W3CDTF">2014-03-01T08:31:00Z</dcterms:modified>
</cp:coreProperties>
</file>