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B7" w:rsidRPr="00614ACC" w:rsidRDefault="005F0688" w:rsidP="00614ACC">
      <w:pPr>
        <w:pStyle w:val="11"/>
        <w:widowControl w:val="0"/>
        <w:tabs>
          <w:tab w:val="right" w:leader="dot" w:pos="9344"/>
        </w:tabs>
        <w:spacing w:line="360" w:lineRule="auto"/>
        <w:rPr>
          <w:rFonts w:ascii="Times New Roman" w:hAnsi="Times New Roman"/>
          <w:b/>
          <w:sz w:val="28"/>
          <w:szCs w:val="28"/>
        </w:rPr>
      </w:pPr>
      <w:r w:rsidRPr="00614ACC">
        <w:rPr>
          <w:rFonts w:ascii="Times New Roman" w:hAnsi="Times New Roman"/>
          <w:b/>
          <w:sz w:val="28"/>
          <w:szCs w:val="28"/>
          <w:lang w:val="ru-RU"/>
        </w:rPr>
        <w:t>СОДЕРЖАНИЕ</w:t>
      </w:r>
    </w:p>
    <w:p w:rsidR="00614ACC" w:rsidRDefault="00614ACC" w:rsidP="00614ACC">
      <w:pPr>
        <w:pStyle w:val="11"/>
        <w:widowControl w:val="0"/>
        <w:tabs>
          <w:tab w:val="right" w:leader="dot" w:pos="9344"/>
        </w:tabs>
        <w:spacing w:line="360" w:lineRule="auto"/>
        <w:rPr>
          <w:rFonts w:ascii="Times New Roman" w:hAnsi="Times New Roman"/>
          <w:b/>
          <w:sz w:val="28"/>
          <w:szCs w:val="28"/>
          <w:lang w:val="ru-RU"/>
        </w:rPr>
      </w:pPr>
    </w:p>
    <w:p w:rsidR="00644034" w:rsidRPr="00614ACC" w:rsidRDefault="00644034" w:rsidP="00614ACC">
      <w:pPr>
        <w:pStyle w:val="11"/>
        <w:widowControl w:val="0"/>
        <w:tabs>
          <w:tab w:val="right" w:leader="dot" w:pos="9344"/>
        </w:tabs>
        <w:spacing w:line="360" w:lineRule="auto"/>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Введение</w:t>
      </w:r>
    </w:p>
    <w:p w:rsidR="00644034" w:rsidRPr="00614ACC" w:rsidRDefault="00644034" w:rsidP="00614ACC">
      <w:pPr>
        <w:pStyle w:val="11"/>
        <w:widowControl w:val="0"/>
        <w:tabs>
          <w:tab w:val="right" w:leader="dot" w:pos="9344"/>
        </w:tabs>
        <w:spacing w:line="360" w:lineRule="auto"/>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 xml:space="preserve">1. </w:t>
      </w:r>
      <w:r w:rsidR="005729B2" w:rsidRPr="00424F80">
        <w:rPr>
          <w:rStyle w:val="ac"/>
          <w:rFonts w:ascii="Times New Roman" w:hAnsi="Times New Roman"/>
          <w:noProof/>
          <w:color w:val="auto"/>
          <w:sz w:val="28"/>
          <w:szCs w:val="28"/>
          <w:u w:val="none"/>
        </w:rPr>
        <w:t>Понятие и сущность условно-досрочного освобождения</w:t>
      </w:r>
    </w:p>
    <w:p w:rsidR="00644034" w:rsidRPr="00614ACC" w:rsidRDefault="00644034" w:rsidP="00614ACC">
      <w:pPr>
        <w:pStyle w:val="2"/>
        <w:widowControl w:val="0"/>
        <w:tabs>
          <w:tab w:val="left" w:pos="960"/>
          <w:tab w:val="right" w:leader="dot" w:pos="9344"/>
        </w:tabs>
        <w:spacing w:line="360" w:lineRule="auto"/>
        <w:ind w:left="0"/>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1.1</w:t>
      </w:r>
      <w:r w:rsidR="00C727B7" w:rsidRPr="00424F80">
        <w:rPr>
          <w:rStyle w:val="ac"/>
          <w:rFonts w:ascii="Times New Roman" w:hAnsi="Times New Roman"/>
          <w:noProof/>
          <w:color w:val="auto"/>
          <w:sz w:val="28"/>
          <w:szCs w:val="28"/>
          <w:u w:val="none"/>
        </w:rPr>
        <w:t xml:space="preserve"> </w:t>
      </w:r>
      <w:r w:rsidR="005729B2" w:rsidRPr="00424F80">
        <w:rPr>
          <w:rStyle w:val="ac"/>
          <w:rFonts w:ascii="Times New Roman" w:hAnsi="Times New Roman"/>
          <w:noProof/>
          <w:color w:val="auto"/>
          <w:sz w:val="28"/>
          <w:szCs w:val="28"/>
          <w:u w:val="none"/>
        </w:rPr>
        <w:t>Основания и условия применения условно-досрочного освобождения</w:t>
      </w:r>
    </w:p>
    <w:p w:rsidR="00644034" w:rsidRPr="00614ACC" w:rsidRDefault="00644034" w:rsidP="00614ACC">
      <w:pPr>
        <w:pStyle w:val="2"/>
        <w:widowControl w:val="0"/>
        <w:tabs>
          <w:tab w:val="right" w:leader="dot" w:pos="9344"/>
        </w:tabs>
        <w:spacing w:line="360" w:lineRule="auto"/>
        <w:ind w:left="0"/>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 xml:space="preserve">1.2 </w:t>
      </w:r>
      <w:r w:rsidR="005729B2" w:rsidRPr="00424F80">
        <w:rPr>
          <w:rStyle w:val="ac"/>
          <w:rFonts w:ascii="Times New Roman" w:hAnsi="Times New Roman"/>
          <w:noProof/>
          <w:color w:val="auto"/>
          <w:sz w:val="28"/>
          <w:szCs w:val="28"/>
          <w:u w:val="none"/>
        </w:rPr>
        <w:t>Порядок условно-досрочного освобождения</w:t>
      </w:r>
    </w:p>
    <w:p w:rsidR="005729B2" w:rsidRPr="00614ACC" w:rsidRDefault="005729B2" w:rsidP="00614ACC">
      <w:pPr>
        <w:pStyle w:val="2"/>
        <w:widowControl w:val="0"/>
        <w:tabs>
          <w:tab w:val="right" w:leader="dot" w:pos="9344"/>
        </w:tabs>
        <w:spacing w:line="360" w:lineRule="auto"/>
        <w:ind w:left="0"/>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1.3 Основания отмены условно-досрочного освобождения</w:t>
      </w:r>
    </w:p>
    <w:p w:rsidR="00644034" w:rsidRPr="00614ACC" w:rsidRDefault="00644034" w:rsidP="00614ACC">
      <w:pPr>
        <w:pStyle w:val="11"/>
        <w:widowControl w:val="0"/>
        <w:tabs>
          <w:tab w:val="right" w:leader="dot" w:pos="9344"/>
        </w:tabs>
        <w:spacing w:line="360" w:lineRule="auto"/>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 xml:space="preserve">2. </w:t>
      </w:r>
      <w:r w:rsidR="005729B2" w:rsidRPr="00424F80">
        <w:rPr>
          <w:rStyle w:val="ac"/>
          <w:rFonts w:ascii="Times New Roman" w:hAnsi="Times New Roman"/>
          <w:noProof/>
          <w:color w:val="auto"/>
          <w:sz w:val="28"/>
          <w:szCs w:val="28"/>
          <w:u w:val="none"/>
        </w:rPr>
        <w:t>Понятие замены неотбытой части наказания более мягким</w:t>
      </w:r>
    </w:p>
    <w:p w:rsidR="00644034" w:rsidRPr="00614ACC" w:rsidRDefault="00644034" w:rsidP="00614ACC">
      <w:pPr>
        <w:pStyle w:val="2"/>
        <w:widowControl w:val="0"/>
        <w:tabs>
          <w:tab w:val="right" w:leader="dot" w:pos="9344"/>
        </w:tabs>
        <w:spacing w:line="360" w:lineRule="auto"/>
        <w:ind w:left="0"/>
        <w:rPr>
          <w:rStyle w:val="ac"/>
          <w:rFonts w:ascii="Times New Roman" w:hAnsi="Times New Roman"/>
          <w:noProof/>
          <w:color w:val="auto"/>
          <w:sz w:val="28"/>
          <w:szCs w:val="28"/>
          <w:u w:val="none"/>
        </w:rPr>
      </w:pPr>
      <w:r w:rsidRPr="00424F80">
        <w:rPr>
          <w:rStyle w:val="ac"/>
          <w:rFonts w:ascii="Times New Roman" w:hAnsi="Times New Roman"/>
          <w:noProof/>
          <w:color w:val="auto"/>
          <w:sz w:val="28"/>
          <w:szCs w:val="28"/>
          <w:u w:val="none"/>
        </w:rPr>
        <w:t xml:space="preserve">2.1 </w:t>
      </w:r>
      <w:r w:rsidR="005729B2" w:rsidRPr="00424F80">
        <w:rPr>
          <w:rStyle w:val="ac"/>
          <w:rFonts w:ascii="Times New Roman" w:hAnsi="Times New Roman"/>
          <w:noProof/>
          <w:color w:val="auto"/>
          <w:sz w:val="28"/>
          <w:szCs w:val="28"/>
          <w:u w:val="none"/>
        </w:rPr>
        <w:t>Основание применения</w:t>
      </w:r>
    </w:p>
    <w:p w:rsidR="00644034" w:rsidRPr="00614ACC" w:rsidRDefault="00644034" w:rsidP="00614ACC">
      <w:pPr>
        <w:pStyle w:val="2"/>
        <w:widowControl w:val="0"/>
        <w:tabs>
          <w:tab w:val="right" w:leader="dot" w:pos="9344"/>
        </w:tabs>
        <w:spacing w:line="360" w:lineRule="auto"/>
        <w:ind w:left="0"/>
        <w:rPr>
          <w:rFonts w:ascii="Times New Roman" w:hAnsi="Times New Roman"/>
          <w:noProof/>
          <w:sz w:val="28"/>
          <w:szCs w:val="28"/>
          <w:lang w:val="ru-RU"/>
        </w:rPr>
      </w:pPr>
      <w:r w:rsidRPr="00424F80">
        <w:rPr>
          <w:rStyle w:val="ac"/>
          <w:rFonts w:ascii="Times New Roman" w:hAnsi="Times New Roman"/>
          <w:noProof/>
          <w:color w:val="auto"/>
          <w:sz w:val="28"/>
          <w:szCs w:val="28"/>
          <w:u w:val="none"/>
        </w:rPr>
        <w:t xml:space="preserve">2.2 </w:t>
      </w:r>
      <w:r w:rsidR="005729B2" w:rsidRPr="00424F80">
        <w:rPr>
          <w:rStyle w:val="ac"/>
          <w:rFonts w:ascii="Times New Roman" w:hAnsi="Times New Roman"/>
          <w:noProof/>
          <w:color w:val="auto"/>
          <w:sz w:val="28"/>
          <w:szCs w:val="28"/>
          <w:u w:val="none"/>
        </w:rPr>
        <w:t>Порядок применения</w:t>
      </w:r>
    </w:p>
    <w:p w:rsidR="00644034" w:rsidRPr="00614ACC" w:rsidRDefault="00644034" w:rsidP="00614ACC">
      <w:pPr>
        <w:pStyle w:val="11"/>
        <w:widowControl w:val="0"/>
        <w:tabs>
          <w:tab w:val="right" w:leader="dot" w:pos="9344"/>
        </w:tabs>
        <w:spacing w:line="360" w:lineRule="auto"/>
        <w:rPr>
          <w:rFonts w:ascii="Times New Roman" w:hAnsi="Times New Roman"/>
          <w:noProof/>
          <w:sz w:val="28"/>
          <w:szCs w:val="28"/>
        </w:rPr>
      </w:pPr>
      <w:r w:rsidRPr="00424F80">
        <w:rPr>
          <w:rStyle w:val="ac"/>
          <w:rFonts w:ascii="Times New Roman" w:hAnsi="Times New Roman"/>
          <w:bCs/>
          <w:noProof/>
          <w:color w:val="auto"/>
          <w:sz w:val="28"/>
          <w:szCs w:val="28"/>
          <w:lang w:val="ru-RU"/>
        </w:rPr>
        <w:t>Заключение</w:t>
      </w:r>
    </w:p>
    <w:p w:rsidR="00644034" w:rsidRPr="00614ACC" w:rsidRDefault="00644034" w:rsidP="00614ACC">
      <w:pPr>
        <w:pStyle w:val="11"/>
        <w:widowControl w:val="0"/>
        <w:tabs>
          <w:tab w:val="right" w:leader="dot" w:pos="9344"/>
        </w:tabs>
        <w:spacing w:line="360" w:lineRule="auto"/>
        <w:rPr>
          <w:rFonts w:ascii="Times New Roman" w:hAnsi="Times New Roman"/>
          <w:noProof/>
          <w:sz w:val="28"/>
          <w:szCs w:val="28"/>
          <w:lang w:val="ru-RU"/>
        </w:rPr>
      </w:pPr>
      <w:r w:rsidRPr="00424F80">
        <w:rPr>
          <w:rStyle w:val="ac"/>
          <w:rFonts w:ascii="Times New Roman" w:hAnsi="Times New Roman"/>
          <w:noProof/>
          <w:color w:val="auto"/>
          <w:sz w:val="28"/>
          <w:szCs w:val="28"/>
          <w:lang w:val="ru-RU"/>
        </w:rPr>
        <w:t>Список использованных источников</w:t>
      </w:r>
    </w:p>
    <w:p w:rsidR="003214FE" w:rsidRPr="00614ACC" w:rsidRDefault="00644034" w:rsidP="00614ACC">
      <w:pPr>
        <w:widowControl w:val="0"/>
        <w:tabs>
          <w:tab w:val="right" w:leader="dot" w:pos="9344"/>
        </w:tabs>
        <w:overflowPunct w:val="0"/>
        <w:autoSpaceDE w:val="0"/>
        <w:autoSpaceDN w:val="0"/>
        <w:adjustRightInd w:val="0"/>
        <w:spacing w:line="360" w:lineRule="auto"/>
        <w:ind w:left="709"/>
        <w:outlineLvl w:val="0"/>
        <w:rPr>
          <w:rFonts w:ascii="Times New Roman" w:hAnsi="Times New Roman"/>
          <w:b/>
          <w:szCs w:val="28"/>
        </w:rPr>
      </w:pPr>
      <w:r w:rsidRPr="00614ACC">
        <w:rPr>
          <w:rFonts w:ascii="Times New Roman" w:hAnsi="Times New Roman"/>
          <w:b/>
          <w:szCs w:val="28"/>
        </w:rPr>
        <w:br w:type="page"/>
      </w:r>
      <w:bookmarkStart w:id="0" w:name="_Toc165428758"/>
      <w:r w:rsidR="003214FE" w:rsidRPr="00614ACC">
        <w:rPr>
          <w:rFonts w:ascii="Times New Roman" w:hAnsi="Times New Roman"/>
          <w:b/>
          <w:szCs w:val="28"/>
        </w:rPr>
        <w:t>Введение</w:t>
      </w:r>
      <w:bookmarkEnd w:id="0"/>
    </w:p>
    <w:p w:rsidR="00614ACC" w:rsidRDefault="00614ACC"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Центральным вопросом проблемы применения условно-досрочного освобождения от отбывания наказания</w:t>
      </w:r>
      <w:r w:rsidR="00614ACC">
        <w:rPr>
          <w:rFonts w:ascii="Times New Roman" w:hAnsi="Times New Roman"/>
          <w:szCs w:val="28"/>
        </w:rPr>
        <w:t xml:space="preserve"> </w:t>
      </w:r>
      <w:r w:rsidRPr="00614ACC">
        <w:rPr>
          <w:rFonts w:ascii="Times New Roman" w:hAnsi="Times New Roman"/>
          <w:szCs w:val="28"/>
        </w:rPr>
        <w:t>и замены неотбытой части наказания более мягким является вопрос о его обоснованности, выяснение того, на каком основании и при соблюдении каких требований лицо, отбывающее наказание, может быть досрочно освобождено от дальнейшего отбывания наказания под условием соблюдения определенных рамок его поведения после освобождения.</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До принятия УК РСФСР </w:t>
      </w:r>
      <w:smartTag w:uri="urn:schemas-microsoft-com:office:smarttags" w:element="metricconverter">
        <w:smartTagPr>
          <w:attr w:name="ProductID" w:val="1960 г"/>
        </w:smartTagPr>
        <w:r w:rsidRPr="00614ACC">
          <w:rPr>
            <w:rFonts w:ascii="Times New Roman" w:hAnsi="Times New Roman"/>
            <w:szCs w:val="28"/>
          </w:rPr>
          <w:t>1960 г</w:t>
        </w:r>
      </w:smartTag>
      <w:r w:rsidRPr="00614ACC">
        <w:rPr>
          <w:rFonts w:ascii="Times New Roman" w:hAnsi="Times New Roman"/>
          <w:szCs w:val="28"/>
        </w:rPr>
        <w:t>. в уголовно-правовой литературе и судебной практике господствовало мнение, что основанием условно-досрочного освобождения и замены неотбытой части наказания более мягким является определенная степень исправления осужденного либо возможность дальнейшего исправления, позволяющая завершить процесс исправительного воздействия без полного отбывания назначенного наказания либо же заменой наказания более мягким. Однако на данный момент одной определенной степени исправления недостаточно для применения этих институтов к осужденным.</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данной работе я постараюсь раскрыть понятия, сущность, основания, условия, порядок применения и отмены таких институтов, как условно-досрочное освобождение и замена неотбытой части наказания более мягким наказанием</w:t>
      </w:r>
      <w:r w:rsidR="00614ACC">
        <w:rPr>
          <w:rFonts w:ascii="Times New Roman" w:hAnsi="Times New Roman"/>
          <w:szCs w:val="28"/>
        </w:rPr>
        <w:t xml:space="preserve"> </w:t>
      </w:r>
      <w:r w:rsidRPr="00614ACC">
        <w:rPr>
          <w:rFonts w:ascii="Times New Roman" w:hAnsi="Times New Roman"/>
          <w:szCs w:val="28"/>
        </w:rPr>
        <w:t>в соответствии с уголовным</w:t>
      </w:r>
      <w:r w:rsidR="00614ACC">
        <w:rPr>
          <w:rFonts w:ascii="Times New Roman" w:hAnsi="Times New Roman"/>
          <w:szCs w:val="28"/>
        </w:rPr>
        <w:t xml:space="preserve"> </w:t>
      </w:r>
      <w:r w:rsidRPr="00614ACC">
        <w:rPr>
          <w:rFonts w:ascii="Times New Roman" w:hAnsi="Times New Roman"/>
          <w:szCs w:val="28"/>
        </w:rPr>
        <w:t>кодексом Республики Беларусь.</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left="709"/>
        <w:rPr>
          <w:rFonts w:ascii="Times New Roman" w:hAnsi="Times New Roman"/>
          <w:b/>
          <w:szCs w:val="28"/>
        </w:rPr>
      </w:pPr>
      <w:r w:rsidRPr="00614ACC">
        <w:rPr>
          <w:rFonts w:ascii="Times New Roman" w:hAnsi="Times New Roman"/>
          <w:b/>
          <w:szCs w:val="28"/>
        </w:rPr>
        <w:br w:type="page"/>
        <w:t>1.ПОНЯТИЕ И СУЩНОСТЬ УСЛОВНО-ДОСРОЧНОГО ОСВОБОЖДЕНИЯ</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Назначая наказание лицу, суд руководствуется не только степенью опасности совершенного им преступления и степенью общественной опасности личности виновного, но и тем, какое наказание способно исправить осужденного. В процессе исполнения наказания лицо может исправиться еще до его полного отбытия. Продолжение применения наказания к такому лицу было бы неоправданным, поскольку цели уголовной ответственности по существу достигнуты. В связи с этим Уголовный кодекс предусматривает возможность условно-досрочного освобождения от наказания (ст. 90 УК).</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Наличие данного института в законодательстве оказывает воспитательное воздействие на осужденных, отбывающих наказание и стимулирует их к исправлению.</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Условно-досрочное освобождение</w:t>
      </w:r>
      <w:r w:rsidRPr="00614ACC">
        <w:rPr>
          <w:rFonts w:ascii="Times New Roman" w:hAnsi="Times New Roman"/>
          <w:szCs w:val="28"/>
        </w:rPr>
        <w:t xml:space="preserve"> – это освобождение осужденного от отбывания наказания с условием выполнения возложенных на него судом обязанностей, ненарушения общественного порядка и несовершения нового преступления в течение неотбытого срока наказания [11]. </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Сущность условно-досрочного освобождения от наказания состоит в том, что осужденный освобождается от дальнейшего отбывания наказания до истечения срока, определенного приговором суда. При этом освобождение от дальнейшего отбывания наказания является условным – осужденный должен в течение неотбытого срока наказания выполнять возложенные на него судом обязанности, не нарушать общественный порядок, не совершать умышленного преступления либо преступления по неосторожности, за которое он может быть осужден к лишению свободы [10].</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Согласно статье 90 УК условно-досрочное освобождение является видом освобождения осужденного от дальнейшего отбывания назначенного ему наказания, стимулирующим его исправление.</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Оно может быть применено к лицам, отбывающим следующие виды основного наказания, назначаемого на определенные сроки:</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лишение права занимать определенные должности или заниматься определенной деятельностью;</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исправительные работы;</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ограничение по военной службе;</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арест;</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ограничение свободы;</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направление в дисциплинарную воинскую часть;</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–лишение свободы</w:t>
      </w:r>
      <w:r w:rsidR="00894240" w:rsidRPr="00614ACC">
        <w:rPr>
          <w:rFonts w:ascii="Times New Roman" w:hAnsi="Times New Roman"/>
          <w:szCs w:val="28"/>
        </w:rPr>
        <w:t xml:space="preserve"> [4].</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условно-досрочном освобождении от основного наказания осужденный может быть освобожден также от дополнительных наказаний</w:t>
      </w:r>
      <w:r w:rsidR="00894240" w:rsidRPr="00614ACC">
        <w:rPr>
          <w:rFonts w:ascii="Times New Roman" w:hAnsi="Times New Roman"/>
          <w:szCs w:val="28"/>
        </w:rPr>
        <w:t xml:space="preserve"> [13]</w:t>
      </w:r>
      <w:r w:rsidRPr="00614ACC">
        <w:rPr>
          <w:rFonts w:ascii="Times New Roman" w:hAnsi="Times New Roman"/>
          <w:szCs w:val="28"/>
        </w:rPr>
        <w:t>.</w:t>
      </w:r>
    </w:p>
    <w:p w:rsidR="005729B2" w:rsidRPr="00614ACC" w:rsidRDefault="005729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Условно-досрочное освобождение от наказания применяется только судом по месту отбытия наказания осужденным. Представление об условно-досрочном освобождении от наказания в суд направляют орган или учреждение, исполняющие наказание. Об условно-досрочном освобождении от наказания лица, отбывающего наказание в дисциплинарной воинской части, представление в суд направляет командир воинской части. Суд же, рассматривая представление, может освободить осужденного от дальнейшего отбывания наказания, но может и отказать в этом, если придет к выводу, что лицо не доказало своего исправления.</w:t>
      </w:r>
    </w:p>
    <w:p w:rsidR="00894240" w:rsidRPr="00614ACC" w:rsidRDefault="00894240" w:rsidP="00614ACC">
      <w:pPr>
        <w:widowControl w:val="0"/>
        <w:tabs>
          <w:tab w:val="right" w:leader="dot" w:pos="9344"/>
        </w:tabs>
        <w:overflowPunct w:val="0"/>
        <w:autoSpaceDE w:val="0"/>
        <w:autoSpaceDN w:val="0"/>
        <w:adjustRightInd w:val="0"/>
        <w:spacing w:line="360" w:lineRule="auto"/>
        <w:ind w:firstLine="709"/>
        <w:jc w:val="both"/>
        <w:outlineLvl w:val="0"/>
        <w:rPr>
          <w:rFonts w:ascii="Times New Roman" w:hAnsi="Times New Roman"/>
          <w:b/>
          <w:szCs w:val="28"/>
        </w:rPr>
      </w:pP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left="709"/>
        <w:rPr>
          <w:rFonts w:ascii="Times New Roman" w:hAnsi="Times New Roman"/>
          <w:b/>
          <w:szCs w:val="28"/>
        </w:rPr>
      </w:pPr>
      <w:r w:rsidRPr="00614ACC">
        <w:rPr>
          <w:rFonts w:ascii="Times New Roman" w:hAnsi="Times New Roman"/>
          <w:b/>
          <w:szCs w:val="28"/>
        </w:rPr>
        <w:t>1.1</w:t>
      </w:r>
      <w:r w:rsidR="00614ACC">
        <w:rPr>
          <w:rFonts w:ascii="Times New Roman" w:hAnsi="Times New Roman"/>
          <w:b/>
          <w:szCs w:val="28"/>
        </w:rPr>
        <w:t xml:space="preserve"> </w:t>
      </w:r>
      <w:r w:rsidRPr="00614ACC">
        <w:rPr>
          <w:rFonts w:ascii="Times New Roman" w:hAnsi="Times New Roman"/>
          <w:b/>
          <w:szCs w:val="28"/>
        </w:rPr>
        <w:t>Основания и условия</w:t>
      </w:r>
      <w:r w:rsidR="00614ACC">
        <w:rPr>
          <w:rFonts w:ascii="Times New Roman" w:hAnsi="Times New Roman"/>
          <w:b/>
          <w:szCs w:val="28"/>
        </w:rPr>
        <w:t xml:space="preserve"> </w:t>
      </w:r>
      <w:r w:rsidRPr="00614ACC">
        <w:rPr>
          <w:rFonts w:ascii="Times New Roman" w:hAnsi="Times New Roman"/>
          <w:b/>
          <w:szCs w:val="28"/>
        </w:rPr>
        <w:t>применения условно-досрочного освобожде</w:t>
      </w:r>
      <w:r w:rsidR="00614ACC">
        <w:rPr>
          <w:rFonts w:ascii="Times New Roman" w:hAnsi="Times New Roman"/>
          <w:b/>
          <w:szCs w:val="28"/>
        </w:rPr>
        <w:t>ния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Под основанием следует понимать "причину, достаточный повод, оправдывающий что-нибудь", т.е. главную причину наступления тех или иных последствий. Отбытие определенной части назначенного наказания такой главной причиной вряд ли является, так как лицо, отбывающее наказание, поощряется освобождением от дальнейшего отбывания наказания не за то, что оно отбыло какую-то часть наказания, а за то, что оно во время отбывания наказания встало на путь исправления. Таким образом, основание применения условно-досрочного освобождения от отбывания наказания, по-видимому, следует искать в достижении целей наказания, а сопутствующие формальные требования, предусмотренные законом, составляют лишь предпосылки применения данной поощрительной нормы [10].</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В соответствии со ст. 90 УК для применения условно-досрочного освобождения от наказания в качестве материального основания закон требует достижения осужденным определенной степени исправления (осужденный должен быть признан доказавшим свое исправление), а в качестве формального </w:t>
      </w:r>
      <w:r w:rsidR="00037CB2" w:rsidRPr="00614ACC">
        <w:rPr>
          <w:rFonts w:ascii="Times New Roman" w:hAnsi="Times New Roman"/>
          <w:szCs w:val="28"/>
        </w:rPr>
        <w:t>–</w:t>
      </w:r>
      <w:r w:rsidRPr="00614ACC">
        <w:rPr>
          <w:rFonts w:ascii="Times New Roman" w:hAnsi="Times New Roman"/>
          <w:szCs w:val="28"/>
        </w:rPr>
        <w:t xml:space="preserve"> отбытия определенной части срока наказания (от половины до трех четвертей) [9].</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Условный характер досрочного освобождения от отбывания наказания выражается в требованиях к осужденному в период неотбытой части срока наказания соблюдать возложенные на него судом обязанности, не нарушать общественный порядок и не совершать преступлений под угрозой отмены условно-досрочного освобождения и возобновления исполнения неотбытого наказания. Неотбытая часть наказания, таким образом, является своеобразным испытательным сроком – промежутком времени, в течение которого осужденный должен доказать свое исправление. При условно-досрочном освобождении от наказания этот срок равен длительности неотбытой части наказания. </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соответствии с частью 5 ст. 90 УК суд, применяя условно-досрочное освобождение, может возложить на осужденного обязанности, предусмотренные частью 3 ст. 77 УК, которая, в свою очередь, отсылает к соответствующим положениям части 2 ст. 81 УК: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но не чаще одного раза в два месяца, при необходимости давать пояснения относительно своего поведения и образа жизни. При этом в части 3 ст. 77 УК указывается на возможность установления судом для осужденного и более строгих обязанностей, предусмотренных частью 4 ст. 77 УК;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Необходимо отметить, что в УК предусмотрена достаточно гибкая двухуровневая система правоограничений (часть 2 ст. 81 и часть 4 ст. 77 УК), устанавливаемая по выбору суда. Это обязанности различной степени строгости, что существенно расширяет возможности для индивидуального подхода при принятии судом соответствующего решения. Однако к недостаткам установленной законом системы определения обязанностей условно-досрочно освобожденному следует отнести то, что она не наделяет уголовно-исполнительные инспекции правом входить в суд с представлением об изменении объема правоограничений на протяжении неотбытого срока наказания в сторону их усиления либо смягчения. Это не позволяет оперативно реагировать на изменение поведения осужденного в худшую сторону либо, наоборот, поощрять его правомерное поведение [5].</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Поскольку условно-досрочное освобождение применяется при отбывании только срочных видов наказания, а сам процесс исправления осужденного является постепенным и требует определенного времени, обязательным условием применения условно-досрочной</w:t>
      </w:r>
      <w:r w:rsidR="00614ACC">
        <w:rPr>
          <w:rFonts w:ascii="Times New Roman" w:hAnsi="Times New Roman"/>
          <w:szCs w:val="28"/>
        </w:rPr>
        <w:t xml:space="preserve"> </w:t>
      </w:r>
      <w:r w:rsidRPr="00614ACC">
        <w:rPr>
          <w:rFonts w:ascii="Times New Roman" w:hAnsi="Times New Roman"/>
          <w:szCs w:val="28"/>
        </w:rPr>
        <w:t>освобождения закон считает фактическое отбытие определенной части назначенного судом наказания. Величина этой части в действующем УК жестко связана с категорией преступления, за которое осужденный отбывает наказание, тогда как в прежнем УК она зависела от характера совершенного преступления, размера назначенного наказания и опасности личности осужденного.</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Для условно-досрочного освобождения от наказания осужденного за преступление, не представляющее большой общественной опасности или менее тяжкое преступление, необходимо отбытие не менее половины срока наказания, назначенного судом.</w:t>
      </w:r>
    </w:p>
    <w:p w:rsidR="002D13DB"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Условно-досрочное освобождение от наказания осужденного</w:t>
      </w:r>
      <w:r w:rsidR="002D13DB" w:rsidRPr="00614ACC">
        <w:rPr>
          <w:rFonts w:ascii="Times New Roman" w:hAnsi="Times New Roman"/>
          <w:szCs w:val="28"/>
        </w:rPr>
        <w:t xml:space="preserve"> </w:t>
      </w:r>
      <w:r w:rsidRPr="00614ACC">
        <w:rPr>
          <w:rFonts w:ascii="Times New Roman" w:hAnsi="Times New Roman"/>
          <w:szCs w:val="28"/>
        </w:rPr>
        <w:t>за тяжкое преступление, а также, если он ранее осуждался к лишению свободы за умышленное преступление, может иметь место</w:t>
      </w:r>
      <w:r w:rsidR="002D13DB" w:rsidRPr="00614ACC">
        <w:rPr>
          <w:rFonts w:ascii="Times New Roman" w:hAnsi="Times New Roman"/>
          <w:szCs w:val="28"/>
        </w:rPr>
        <w:t xml:space="preserve"> </w:t>
      </w:r>
      <w:r w:rsidRPr="00614ACC">
        <w:rPr>
          <w:rFonts w:ascii="Times New Roman" w:hAnsi="Times New Roman"/>
          <w:szCs w:val="28"/>
        </w:rPr>
        <w:t>после отбытия не менее двух третей срока наказания, назначенного судом.</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Лицо, осужденное за особо тяжкое преступление, а также ранее условно-досрочно освобождавшееся от наказания и вновь совершившее новое преступление в течение неотбытой части наказания, может быть освобождено условно-досрочно после фактического отбытия не менее трех четвертей назначенного судом наказания [11].</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Условно-досрочное освобождение от наказания может быть применено при условии, что осужденный фактически отбыл определенную часть срока, которая установлена законом в зависимости, прежде всего, от категории совершенного преступления. Чем большая степень общественной опасности совершенного преступления, тем большую часть срока наказания необходимо отбыть осужденному. На срок фактического отбытия наказания влияет также наличие у осужденного судимости за ранее совершенное умышленное преступление, а также применение ранее к лицу условно-досрочного освобождения от наказания, если оно в течение неотбытой части наказания совершило новое преступление.</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ст. 90 УК установлено три минимальных предела фактического отбытия срока, которые учитываются при постановке вопроса об условно-досрочном освобождении от наказания: одна вторая, две трети и три четверти срока наказания, назначенного судом.</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половины</w:t>
      </w:r>
      <w:r w:rsidRPr="00614ACC">
        <w:rPr>
          <w:rFonts w:ascii="Times New Roman" w:hAnsi="Times New Roman"/>
          <w:szCs w:val="28"/>
        </w:rPr>
        <w:t xml:space="preserve"> назначенного судом срока наказания должны отбыть лица, осужденные за преступление, не представляющее большой общественной опасности или менее тяжкое преступление.</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двух третей</w:t>
      </w:r>
      <w:r w:rsidRPr="00614ACC">
        <w:rPr>
          <w:rFonts w:ascii="Times New Roman" w:hAnsi="Times New Roman"/>
          <w:szCs w:val="28"/>
        </w:rPr>
        <w:t xml:space="preserve"> назначенного судом срока наказания должны отбыть лица:</w:t>
      </w:r>
    </w:p>
    <w:p w:rsidR="00894240"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894240" w:rsidRPr="00614ACC">
        <w:rPr>
          <w:rFonts w:ascii="Times New Roman" w:hAnsi="Times New Roman"/>
          <w:szCs w:val="28"/>
        </w:rPr>
        <w:t>осужденные за тяжкое преступление;</w:t>
      </w:r>
    </w:p>
    <w:p w:rsidR="00894240"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894240" w:rsidRPr="00614ACC">
        <w:rPr>
          <w:rFonts w:ascii="Times New Roman" w:hAnsi="Times New Roman"/>
          <w:szCs w:val="28"/>
        </w:rPr>
        <w:t>ранее осуждавшиеся к лишению свободы за умышленное</w:t>
      </w:r>
      <w:r w:rsidR="00037CB2" w:rsidRPr="00614ACC">
        <w:rPr>
          <w:rFonts w:ascii="Times New Roman" w:hAnsi="Times New Roman"/>
          <w:szCs w:val="28"/>
        </w:rPr>
        <w:t xml:space="preserve"> </w:t>
      </w:r>
      <w:r w:rsidR="00894240" w:rsidRPr="00614ACC">
        <w:rPr>
          <w:rFonts w:ascii="Times New Roman" w:hAnsi="Times New Roman"/>
          <w:szCs w:val="28"/>
        </w:rPr>
        <w:t>преступление.</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трех четвертей</w:t>
      </w:r>
      <w:r w:rsidRPr="00614ACC">
        <w:rPr>
          <w:rFonts w:ascii="Times New Roman" w:hAnsi="Times New Roman"/>
          <w:szCs w:val="28"/>
        </w:rPr>
        <w:t xml:space="preserve"> назначенного судом срока наказания должны отбыть лица:</w:t>
      </w:r>
    </w:p>
    <w:p w:rsidR="00894240"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894240" w:rsidRPr="00614ACC">
        <w:rPr>
          <w:rFonts w:ascii="Times New Roman" w:hAnsi="Times New Roman"/>
          <w:szCs w:val="28"/>
        </w:rPr>
        <w:t>осужденные за особо тяжкое преступление;</w:t>
      </w:r>
    </w:p>
    <w:p w:rsidR="00894240"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894240" w:rsidRPr="00614ACC">
        <w:rPr>
          <w:rFonts w:ascii="Times New Roman" w:hAnsi="Times New Roman"/>
          <w:szCs w:val="28"/>
        </w:rPr>
        <w:t>ранее условно-досрочно освобождавшиеся от наказания и</w:t>
      </w:r>
      <w:r w:rsidR="00037CB2" w:rsidRPr="00614ACC">
        <w:rPr>
          <w:rFonts w:ascii="Times New Roman" w:hAnsi="Times New Roman"/>
          <w:szCs w:val="28"/>
        </w:rPr>
        <w:t xml:space="preserve"> </w:t>
      </w:r>
      <w:r w:rsidR="00894240" w:rsidRPr="00614ACC">
        <w:rPr>
          <w:rFonts w:ascii="Times New Roman" w:hAnsi="Times New Roman"/>
          <w:szCs w:val="28"/>
        </w:rPr>
        <w:t>совершившие новое преступление в течение неотб</w:t>
      </w:r>
      <w:r w:rsidRPr="00614ACC">
        <w:rPr>
          <w:rFonts w:ascii="Times New Roman" w:hAnsi="Times New Roman"/>
          <w:szCs w:val="28"/>
        </w:rPr>
        <w:t>ытой части нака</w:t>
      </w:r>
      <w:r w:rsidR="00894240" w:rsidRPr="00614ACC">
        <w:rPr>
          <w:rFonts w:ascii="Times New Roman" w:hAnsi="Times New Roman"/>
          <w:szCs w:val="28"/>
        </w:rPr>
        <w:t>зания, т.е. лица, которые не оправдали доверие суда, однажды уже</w:t>
      </w:r>
      <w:r w:rsidR="00037CB2" w:rsidRPr="00614ACC">
        <w:rPr>
          <w:rFonts w:ascii="Times New Roman" w:hAnsi="Times New Roman"/>
          <w:szCs w:val="28"/>
        </w:rPr>
        <w:t xml:space="preserve"> </w:t>
      </w:r>
      <w:r w:rsidR="00894240" w:rsidRPr="00614ACC">
        <w:rPr>
          <w:rFonts w:ascii="Times New Roman" w:hAnsi="Times New Roman"/>
          <w:szCs w:val="28"/>
        </w:rPr>
        <w:t>применившего к ним условно-дос</w:t>
      </w:r>
      <w:r w:rsidRPr="00614ACC">
        <w:rPr>
          <w:rFonts w:ascii="Times New Roman" w:hAnsi="Times New Roman"/>
          <w:szCs w:val="28"/>
        </w:rPr>
        <w:t>рочное освобождение от наказа</w:t>
      </w:r>
      <w:r w:rsidR="00894240" w:rsidRPr="00614ACC">
        <w:rPr>
          <w:rFonts w:ascii="Times New Roman" w:hAnsi="Times New Roman"/>
          <w:szCs w:val="28"/>
        </w:rPr>
        <w:t>ния, совершив в течение неотбытой части наказания умышленное</w:t>
      </w:r>
      <w:r w:rsidR="00037CB2" w:rsidRPr="00614ACC">
        <w:rPr>
          <w:rFonts w:ascii="Times New Roman" w:hAnsi="Times New Roman"/>
          <w:szCs w:val="28"/>
        </w:rPr>
        <w:t xml:space="preserve"> </w:t>
      </w:r>
      <w:r w:rsidR="00894240" w:rsidRPr="00614ACC">
        <w:rPr>
          <w:rFonts w:ascii="Times New Roman" w:hAnsi="Times New Roman"/>
          <w:szCs w:val="28"/>
        </w:rPr>
        <w:t>или по неосторожности новое преступление.</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Ранее осуждавшимися к лишению свободы за умышленные преступления признаются лица, осуждавшиеся за умышленные преступления к фактическому лишению свободы независимо от того, отбывалось оно ими или нет, а также осужденные к лишению свободы с отсрочкой исполнения наказания или с условным неприменением наказания, при условии, что судимость не была погашена или снята в установленном законом порядке [12].</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отношении инвалидов, женщин и одиноких мужчин, имеющих детей в возрасте до 14 лет, а также мужчин, достигших возраста 60 лет, и женщин, достигших 55-летнего возраста, в соответствии с ч. 3 ст. 90 УК предусмотрено более мягкое условие для применения условно-досрочного освобождения от наказания. Указанным категориям осужденных следует отбыть соответственно не менее одной трети, не менее половины и не менее двух третей срока наказания, назначенного судом.</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Согласно ч. 4 ст. 90 условно-досрочное освобождение от наказания в виде лишения свободы может быть применено только тогда, когда срок фактически отбытого наказания составил н не менее шести месяцев. Это положение относится к тем случаям, когда половину назначенного срока лишения свободы составляет срок менее шести месяцев (например, лицо было осуждено к десяти месяцам лишения свободы).</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b/>
          <w:szCs w:val="28"/>
        </w:rPr>
      </w:pPr>
      <w:r w:rsidRPr="00614ACC">
        <w:rPr>
          <w:rFonts w:ascii="Times New Roman" w:hAnsi="Times New Roman"/>
          <w:b/>
          <w:szCs w:val="28"/>
        </w:rPr>
        <w:t>1.2 Порядок условно-досрочного освобождения</w:t>
      </w:r>
    </w:p>
    <w:p w:rsidR="00894240" w:rsidRPr="00614ACC" w:rsidRDefault="00894240" w:rsidP="00614ACC">
      <w:pPr>
        <w:widowControl w:val="0"/>
        <w:shd w:val="clear" w:color="auto" w:fill="FFFFFF"/>
        <w:tabs>
          <w:tab w:val="left" w:pos="6264"/>
          <w:tab w:val="right" w:leader="dot" w:pos="9344"/>
        </w:tabs>
        <w:overflowPunct w:val="0"/>
        <w:autoSpaceDE w:val="0"/>
        <w:autoSpaceDN w:val="0"/>
        <w:adjustRightInd w:val="0"/>
        <w:spacing w:line="360" w:lineRule="auto"/>
        <w:ind w:right="-5" w:firstLine="709"/>
        <w:jc w:val="both"/>
        <w:rPr>
          <w:rFonts w:ascii="Times New Roman" w:hAnsi="Times New Roman"/>
          <w:b/>
          <w:szCs w:val="28"/>
        </w:rPr>
      </w:pP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наличии основания и условия применения условно-досрочного освобождения от наказания орган или учреждение, исполняющее наказание и иные меры уголовной ответственности, направляет в суд представление об условно-досрочном освобождении осужденного от отбывания наказания, в котором должны содержаться данные, характеризующие его личность, его поведение, отношение к труду и обучению во время отбывания наказания, отношение к совершенному деянию, а также другие заслуживающие внимания обстоятельства, свидетельствующие об исправлении лица (чч. 1 и 3 ст. 187 УИК).</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Согласно ч. 2 ст. 402 УПК решение об условно-досрочном освобождении от наказания принимает районный (городской) суд по месту отбывания осужденным наказания независимо от того, каким судом был постановлен приговор с назначением ему наказания.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Рассмотрение дела в суде возбуждается по представлению органа или учреждения, исполняющего наказание. Для разрешения судом вопроса о возможности применения условно-досрочного освобождения от наказания в судебное заседание вызывается представитель органа, ведающего исполнением наказания, а также приглашается представитель наблюдательной комиссии (ч. 8 ст. 435 УПК).</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После рассмотрения дела, включающего доклад судьи, заслушивание явившихся в заседание лиц и заключения прокурора, судья выносит постановление об условно-досрочном освобождении осужденного от наказания с указанием срока неотбытой части наказания, а также конкретных обязанностей, возлагаемых на осужденного, если судья примет решение об их возложении. В постановлении также должно содержаться указание на освобождение лица от дополнительных наказаний, если такое решение судьей будет принято.</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Копия вынесенного постановления направляется в суд, постановивший приговор, для приобщения ее к делу.</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Применяя условно-досрочное освобождение от наказания, суд может возложить на осужденного определенные обязанности, которые он должен выполнять в течение оставшейся неотбытой части срока наказания. Такие обязанности аналогичны обязанностям, возлагаемым на осужденных, за которыми осуществляется профилактическое наблюдение. Так, на условно-досрочно освобожденного от наказания согласно ч. 2 ст. 81 УК могут быть возложены обязанности: предварительно уведомлять орган внутренних дел об изменении его места жительства, о выезде в другую местность по личным делам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этом суд может возложить на лицо любую из указанных обязанностей либо их совокупность, но может не возлагать на лицо вообще никаких обязанностей.</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Контроль за условно-досрочно освобожденным от наказания в течение неотбытой его части осуществляется уголовно-исполнительной инспекцией по месту его жительства (ч. 1 ст. 197 УИК). В этот период освобожденный должен своим поведением подтвердить исправление, явившееся основанием его условно-досрочного освобождения, отчитываться о своем поведении перед уголовно-исполнительной инспекцией, являться по ее вызову без ограничения периодичности явки (ч. 3 ст. 197 УИК).</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За лицами, условно-досрочно освобожденными от наказания, назначенного за совершение тяжкого или особо тяжкого преступления, осуществляется профилактическое наблюдение уголовно-исполнительной инспекцией, что влечет необходимость соблюдения осужденным обязанностей, предусмотренных ст. 81 УК. В таком случае судом дополнительно не устанавливаются обязанности, которые он может возложить на лицо, осужденное за преступления, не относящиеся к тяжким или особо тяжким.</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уклонении осужденного в течение неотбытой части наказания от выполнения возложенных обязанностей или при нарушении им общественного порядка уголовно-исполнительная инспекция объявляет ему официальное предупреждение (ч. 4 ст. 197 УИК). При этом официальное предупреждение может быть объявлено в случае уклонения лица от выполнения обязанностей, возложенных на него судом, а также обязанностей, возлагаемых на лицо, за которым устанавливается профилактическое наблюдение, либо в порядке осуществления контроля за ним со стороны уголовно-исполнительной инспекции.</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Официальное предупреждение выносится в письменной форме и объявляется осужденному под расписку [12].</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b/>
          <w:szCs w:val="28"/>
        </w:rPr>
      </w:pPr>
      <w:r w:rsidRPr="00614ACC">
        <w:rPr>
          <w:rFonts w:ascii="Times New Roman" w:hAnsi="Times New Roman"/>
          <w:b/>
          <w:szCs w:val="28"/>
        </w:rPr>
        <w:t>1.3 Основания отмены</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Основаниями отмены условно-досрочного освобождения от наказания с направлением осужденного для дальнейшего отбывания им наказания, представленными в законе как альтернативные, являются: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1) невыполнение возложенных на осужденного обязанностей, несмотря на официальное предупреждение, сделанное уголовно-исполнительной инспекцией;</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2) неоднократное (два и более раза) нарушение осужденным общественного порядка, за что к нему дважды были применены меры административного взыскания;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3)совершение умышленного преступления;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4)совершение преступления по неосторожности, за которое лицо осуждается к лишению свободы.</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Невыполнение возложенных на осужденного обязанностей как основание отмены условно-досрочного освобождения означает умышленное, без уважительных причин, неисполнение одной либо всех в совокупности возложенных на него обязанностей после официального предупреждения, сделанного уголовно-исполнительной инспекцией.</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К нарушениям общественного порядка относятся умышленные административные правонарушения, посягающие на общественный порядок: мелкое хулиганство, нанесение умышленного легкого телесного повреждения или побоев, клевета, распитие спиртных напитков в общественных местах и др.</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Применение административных взысканий за указанные правонарушения должно учитываться лишь в том случае, если лицо совершило новое правонарушение в течение года со дня окончания исполнения взыскания за предыдущие правонарушение.</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невыполнении осужденным возложенных на него обязанностей, несмотря на официальное предупреждение, а также при неоднократном нарушении им общественного порядка и применении к нему дважды мер административного взыскания уголовно-исполнительная инспекция может направить в суд представление об отмене условно-досрочного освобождения от наказания, а суд может принять такое решение, вынося соответствующее постановление. На основании судебного постановления лицо направляется для отбытия неотбытой части срока наказания в полном объеме независимо от того, сколько времени прошло с момента условно-досрочного освобождения осужденного от наказания.</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совершении в период неотбытой части наказания нового умышленного преступления или преступления по неосторожности, за которое лицо осуждается к лишению свободы, суд назначает окончательное наказание по правилам назначения наказания по совокупности приговоров в соответствии со статьей 73.</w:t>
      </w:r>
    </w:p>
    <w:p w:rsidR="00894240" w:rsidRPr="00614ACC" w:rsidRDefault="00894240"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Совершение лицом в период неотбытой части срока наказания преступления по неосторожности, за которое виновный осуждается к наказанию, не связанному с лишением свободы, не является основанием для отмены условно-досрочного освобождения. В этом случае наказание за вновь совершенное преступление назначается без учета неотбытой части наказания, от отбывания которого лицо условно-досрочно освобождено, и оно исполняется наряду с течением неотбытой части срока наказания [4].</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left="709"/>
        <w:rPr>
          <w:rFonts w:ascii="Times New Roman" w:hAnsi="Times New Roman"/>
          <w:b/>
          <w:szCs w:val="28"/>
        </w:rPr>
      </w:pPr>
      <w:r w:rsidRPr="00614ACC">
        <w:rPr>
          <w:rFonts w:ascii="Times New Roman" w:hAnsi="Times New Roman"/>
          <w:szCs w:val="28"/>
        </w:rPr>
        <w:br w:type="page"/>
      </w:r>
      <w:r w:rsidR="00D06B44" w:rsidRPr="00614ACC">
        <w:rPr>
          <w:rFonts w:ascii="Times New Roman" w:hAnsi="Times New Roman"/>
          <w:b/>
          <w:szCs w:val="28"/>
        </w:rPr>
        <w:t>2.</w:t>
      </w:r>
      <w:r w:rsidRPr="00614ACC">
        <w:rPr>
          <w:rFonts w:ascii="Times New Roman" w:hAnsi="Times New Roman"/>
          <w:b/>
          <w:szCs w:val="28"/>
        </w:rPr>
        <w:t xml:space="preserve"> ПОНЯТИЕ ЗАМЕНЫ НЕОТБЫТОЙ ЧАСТИ НАКАЗАНИЯ БОЛЕЕ МЯГКИМ</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Согласно ст. 91 УК замена неотбытой части наказания более мягким означает освобождение осужденного от отбывания более строгого наказания путем замены его на более мягкое, стимулирующее стремление осужденного к</w:t>
      </w:r>
      <w:r w:rsidR="00614ACC">
        <w:rPr>
          <w:rFonts w:ascii="Times New Roman" w:hAnsi="Times New Roman"/>
          <w:szCs w:val="28"/>
        </w:rPr>
        <w:t xml:space="preserve"> </w:t>
      </w:r>
      <w:r w:rsidRPr="00614ACC">
        <w:rPr>
          <w:rFonts w:ascii="Times New Roman" w:hAnsi="Times New Roman"/>
          <w:szCs w:val="28"/>
        </w:rPr>
        <w:t>исправлению [12, c.500].</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Замена неотбытой части наказания более мягким является одним из видов досрочного освобождения от наказания и заключается в освобождении осужденного от назначенного судом наказания с одновременным назначением вместо его неотбытой части другого, более мягкого наказания. К числу наказаний, неотбытая часть которых может быть заменена более мягким наказанием, закон относит исправительные работы, ограничение по военной службе, арест, ограничение свободы, направление в дисциплинарную воинскую часть и лишение свободы [5, c.48-50].</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Таким образом, замена неотбытой части наказания более мягким </w:t>
      </w:r>
      <w:r w:rsidR="00037CB2" w:rsidRPr="00614ACC">
        <w:rPr>
          <w:rFonts w:ascii="Times New Roman" w:hAnsi="Times New Roman"/>
          <w:szCs w:val="28"/>
        </w:rPr>
        <w:t xml:space="preserve">– </w:t>
      </w:r>
      <w:r w:rsidRPr="00614ACC">
        <w:rPr>
          <w:rFonts w:ascii="Times New Roman" w:hAnsi="Times New Roman"/>
          <w:szCs w:val="28"/>
        </w:rPr>
        <w:t>это освобождение осужденного от дальнейшего отбывания наказания и назначение ему вместо неотбытой части более мягкого наказания [13, c.248].</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Замена наказания носит безусловный характер.</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Соотношение наказаний по их тяжести должно осуществляться с учетом не только вида наказания, но и его размера и срока. При замене неотбтой части лишения свободы ограничением свободы или исправительными работами они назначаются в пределах сроков, установленных законом для этих видов наказания, и не должны превышать неотбытого срока лишения свободы [13, c. 248].</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замене наказания более мягким осужденный может быть освобожден от дополнительного наказания.</w:t>
      </w:r>
    </w:p>
    <w:p w:rsidR="00D06B44" w:rsidRPr="00614ACC" w:rsidRDefault="00D06B44" w:rsidP="00614ACC">
      <w:pPr>
        <w:widowControl w:val="0"/>
        <w:tabs>
          <w:tab w:val="right" w:leader="dot" w:pos="9344"/>
        </w:tabs>
        <w:overflowPunct w:val="0"/>
        <w:autoSpaceDE w:val="0"/>
        <w:autoSpaceDN w:val="0"/>
        <w:adjustRightInd w:val="0"/>
        <w:spacing w:line="360" w:lineRule="auto"/>
        <w:ind w:right="-5" w:firstLine="709"/>
        <w:jc w:val="both"/>
        <w:rPr>
          <w:rFonts w:ascii="Times New Roman" w:hAnsi="Times New Roman"/>
          <w:szCs w:val="28"/>
        </w:rPr>
      </w:pPr>
    </w:p>
    <w:p w:rsidR="00D06B44" w:rsidRPr="00614ACC" w:rsidRDefault="00614ACC" w:rsidP="00614ACC">
      <w:pPr>
        <w:widowControl w:val="0"/>
        <w:tabs>
          <w:tab w:val="right" w:leader="dot" w:pos="9344"/>
        </w:tabs>
        <w:overflowPunct w:val="0"/>
        <w:autoSpaceDE w:val="0"/>
        <w:autoSpaceDN w:val="0"/>
        <w:adjustRightInd w:val="0"/>
        <w:spacing w:line="360" w:lineRule="auto"/>
        <w:ind w:right="-5" w:firstLine="709"/>
        <w:jc w:val="both"/>
        <w:rPr>
          <w:rFonts w:ascii="Times New Roman" w:hAnsi="Times New Roman"/>
          <w:b/>
          <w:szCs w:val="28"/>
        </w:rPr>
      </w:pPr>
      <w:r>
        <w:rPr>
          <w:rFonts w:ascii="Times New Roman" w:hAnsi="Times New Roman"/>
          <w:b/>
          <w:szCs w:val="28"/>
        </w:rPr>
        <w:br w:type="page"/>
      </w:r>
      <w:r w:rsidR="002D13DB" w:rsidRPr="00614ACC">
        <w:rPr>
          <w:rFonts w:ascii="Times New Roman" w:hAnsi="Times New Roman"/>
          <w:b/>
          <w:szCs w:val="28"/>
        </w:rPr>
        <w:t>2.1 Основания применения</w:t>
      </w:r>
    </w:p>
    <w:p w:rsidR="00614ACC" w:rsidRDefault="00614ACC"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Основанием применения замены неотбытой части наказания более мягким является возможность дальнейшего исправления осужденного, твердо вставшего на путь исправления, в условиях отбывания им более мягкого наказания.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Критериями отнесения к твердо вставшим на путь исправления осужденных к иным видам наказания являются выполнение в период отбывания наказания требований уголовно-исполнительной инспекции, хорошее поведение, добросовестное отношение к труду, активное участие в мероприятиях воспитательного характера, отсутствие взысканий в течение шести месяцев и др. Степень исправления осужденных к наказаниям, не связанным с лишением свободы, определяет орган, исполняющий наказание [4].</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Замена неотбытой части наказания более мягким может быть применена при условии фактического отбытия осужденного определенной части срока, установленной законом: одной трети, половины или двух третей. Установление в законе данных частей срока поставлено в зависимость от категории совершенного преступления, а также от некоторых других обстоятельств, указанных в ст. 91 УК.</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одной трети</w:t>
      </w:r>
      <w:r w:rsidRPr="00614ACC">
        <w:rPr>
          <w:rFonts w:ascii="Times New Roman" w:hAnsi="Times New Roman"/>
          <w:szCs w:val="28"/>
        </w:rPr>
        <w:t xml:space="preserve"> назначенного судом срока наказания должны отбыть лица, осужденные за преступления, не представляющие большой общественной опасности, или менее тяжкие преступления.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половины</w:t>
      </w:r>
      <w:r w:rsidRPr="00614ACC">
        <w:rPr>
          <w:rFonts w:ascii="Times New Roman" w:hAnsi="Times New Roman"/>
          <w:szCs w:val="28"/>
        </w:rPr>
        <w:t xml:space="preserve"> назначенного судом срока наказания должны отбыть лица:</w:t>
      </w:r>
    </w:p>
    <w:p w:rsidR="00D06B44"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D06B44" w:rsidRPr="00614ACC">
        <w:rPr>
          <w:rFonts w:ascii="Times New Roman" w:hAnsi="Times New Roman"/>
          <w:szCs w:val="28"/>
        </w:rPr>
        <w:t>осужденные за тяжкое преступление;</w:t>
      </w:r>
    </w:p>
    <w:p w:rsidR="00D06B44"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D06B44" w:rsidRPr="00614ACC">
        <w:rPr>
          <w:rFonts w:ascii="Times New Roman" w:hAnsi="Times New Roman"/>
          <w:szCs w:val="28"/>
        </w:rPr>
        <w:t>ранее осуждавшиеся к лишению свободы за умышленное</w:t>
      </w:r>
      <w:r w:rsidR="00037CB2" w:rsidRPr="00614ACC">
        <w:rPr>
          <w:rFonts w:ascii="Times New Roman" w:hAnsi="Times New Roman"/>
          <w:szCs w:val="28"/>
        </w:rPr>
        <w:t xml:space="preserve"> </w:t>
      </w:r>
      <w:r w:rsidR="00D06B44" w:rsidRPr="00614ACC">
        <w:rPr>
          <w:rFonts w:ascii="Times New Roman" w:hAnsi="Times New Roman"/>
          <w:szCs w:val="28"/>
        </w:rPr>
        <w:t>преступление.</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b/>
          <w:i/>
          <w:szCs w:val="28"/>
        </w:rPr>
        <w:t>Не менее двух третей</w:t>
      </w:r>
      <w:r w:rsidRPr="00614ACC">
        <w:rPr>
          <w:rFonts w:ascii="Times New Roman" w:hAnsi="Times New Roman"/>
          <w:szCs w:val="28"/>
        </w:rPr>
        <w:t xml:space="preserve"> срока назначенного судом наказания должны отбыть лица:</w:t>
      </w:r>
    </w:p>
    <w:p w:rsidR="00D06B44"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D06B44" w:rsidRPr="00614ACC">
        <w:rPr>
          <w:rFonts w:ascii="Times New Roman" w:hAnsi="Times New Roman"/>
          <w:szCs w:val="28"/>
        </w:rPr>
        <w:t>осужденные за особо тяжкое преступление;</w:t>
      </w:r>
    </w:p>
    <w:p w:rsidR="00D06B44"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 xml:space="preserve">– </w:t>
      </w:r>
      <w:r w:rsidR="00D06B44" w:rsidRPr="00614ACC">
        <w:rPr>
          <w:rFonts w:ascii="Times New Roman" w:hAnsi="Times New Roman"/>
          <w:szCs w:val="28"/>
        </w:rPr>
        <w:t>ранее условно-досрочно освобождавшиеся от наказания и</w:t>
      </w:r>
      <w:r w:rsidR="00037CB2" w:rsidRPr="00614ACC">
        <w:rPr>
          <w:rFonts w:ascii="Times New Roman" w:hAnsi="Times New Roman"/>
          <w:szCs w:val="28"/>
        </w:rPr>
        <w:t xml:space="preserve"> </w:t>
      </w:r>
      <w:r w:rsidR="00D06B44" w:rsidRPr="00614ACC">
        <w:rPr>
          <w:rFonts w:ascii="Times New Roman" w:hAnsi="Times New Roman"/>
          <w:szCs w:val="28"/>
        </w:rPr>
        <w:t>совершившие новое преступление в течение неотбытой части наказания [13].</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Вопрос о том, кто относится к лицам, ранее осуждавшимся к лишению свободы, рассматривался применительно к условно-досрочному освобождению от наказания.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определении того, какое наказание является более мягким по сравнению с заменяемым наказанием, суд руководствуется статьей 48 УК, в которой все виды наказания расположены в определенном порядке в зависимости от степени их строгости (от менее строгого к более строгому). Кроме того, необходимо учитывать и сроки как заменяющего, так и заменяемого наказаний.</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случаях замены неотбытой части наказания в виде лишения свободы ограничением свободы или исправительными работами законом установлены следующие пределы заменяющих наказаний:</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ограничение свободы назначается в пределах, установлен</w:t>
      </w:r>
      <w:r w:rsidR="00037CB2" w:rsidRPr="00614ACC">
        <w:rPr>
          <w:rFonts w:ascii="Times New Roman" w:hAnsi="Times New Roman"/>
          <w:szCs w:val="28"/>
        </w:rPr>
        <w:t xml:space="preserve"> </w:t>
      </w:r>
      <w:r w:rsidRPr="00614ACC">
        <w:rPr>
          <w:rFonts w:ascii="Times New Roman" w:hAnsi="Times New Roman"/>
          <w:szCs w:val="28"/>
        </w:rPr>
        <w:t>ных ч. 2 ст. 55 УК, т.е. в пределах от шести месяцев до пяти лет;</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исправительные работы назначаются в пределах, установленных ч. 1 ст. 52 УК, т.е. в пределах от шести месяцев до двух лет;</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максимальный срок ограничения свободы и исправитель</w:t>
      </w:r>
      <w:r w:rsidR="00037CB2" w:rsidRPr="00614ACC">
        <w:rPr>
          <w:rFonts w:ascii="Times New Roman" w:hAnsi="Times New Roman"/>
          <w:szCs w:val="28"/>
        </w:rPr>
        <w:t xml:space="preserve"> </w:t>
      </w:r>
      <w:r w:rsidRPr="00614ACC">
        <w:rPr>
          <w:rFonts w:ascii="Times New Roman" w:hAnsi="Times New Roman"/>
          <w:szCs w:val="28"/>
        </w:rPr>
        <w:t>ных работ не должен превышать неотбытого срока лишения свободы (ч. 3 ст. 91 УК) [12, c.502].</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Например, неотбытый срок лишения свободы равен одному году. При замене его исправительными работами или ограничением свободы срок этих наказаний не должен превышать одного года.</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Сроки заменяющих наказаний исчисляются в годах, месяцах и днях. Например, неотбытая часть наказания в виде лишения свободы равна одному году двум месяцам и десяти дням. На такой же срок это наказание может быть заменено более мягким.</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Исправительные работы суд может заменить штрафом или общественными работами.</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В отношении лиц, которым неотбытая часть наказания была заменена более мягким, возможно применение условно-досрочного освобождения от наказания в соответствии со ст. 90 УК, исходя из фактически отбытого срока более мягкого наказания. Например, неотбытая осужденным часть лишения свободы сроком в три года была заменена ограничением свободы на тот же срок. По истечении соответствующей части срока ограничения свободы (одна вторая, две трети или три четверти) и при исправлении лица, доказанного им примерным поведением, осужденный может быть условно-досрочно освобожден от наказания в виде ограничения свободы.</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В отличие от условно-досрочного освобождения от наказания, когда лицо доказало своим примерным поведением исправление, при замене наказания более мягким лицо еще не исправилось, а только твердо встало на путь исправления. Поэтому для завершения процесса исправления еще требуется уголовно-правовое воздействие наказанием, но менее строгим. Лишение свободы может быть заменено, например, ограничением свободы или исправительными работами. При замене неотбытой части лишения свободы исправительными работами или ограничением свободы их сроки не должны выходить за пределы, установленные законом для данных видов наказания, а также не должны превышать неотбытого срока наказания.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При замене наказания более мягким суд может освободить осужденного от дополнительных наказаний.</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Замена неотбытой части наказания на более мягкое является безусловной. Это означает, что в случае, когда такое лицо совершает во время отбывания более мягкого наказания новое преступление, то к наказанию, назначенному за последнее преступление, присоединяется, полностью или частично, неотбытая часть более мягкого наказания, а не неотбытая часть замененного наказания.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36" w:lineRule="auto"/>
        <w:ind w:firstLine="709"/>
        <w:jc w:val="both"/>
        <w:rPr>
          <w:rFonts w:ascii="Times New Roman" w:hAnsi="Times New Roman"/>
          <w:szCs w:val="28"/>
        </w:rPr>
      </w:pPr>
      <w:r w:rsidRPr="00614ACC">
        <w:rPr>
          <w:rFonts w:ascii="Times New Roman" w:hAnsi="Times New Roman"/>
          <w:szCs w:val="28"/>
        </w:rPr>
        <w:t>Часть 5 статьи 91 УК предусматривает возможность применения судом условно-досрочного освобождения лица, от неотбытого более мягкого наказания с соблюдением правил, установленных статьей 90 УК [11, c.382].</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2D13DB" w:rsidRPr="00614ACC" w:rsidRDefault="00614ACC"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b/>
          <w:szCs w:val="28"/>
        </w:rPr>
      </w:pPr>
      <w:r>
        <w:rPr>
          <w:rFonts w:ascii="Times New Roman" w:hAnsi="Times New Roman"/>
          <w:b/>
          <w:szCs w:val="28"/>
        </w:rPr>
        <w:br w:type="page"/>
      </w:r>
      <w:r w:rsidR="002D13DB" w:rsidRPr="00614ACC">
        <w:rPr>
          <w:rFonts w:ascii="Times New Roman" w:hAnsi="Times New Roman"/>
          <w:b/>
          <w:szCs w:val="28"/>
        </w:rPr>
        <w:t>2.2 Порядок применения</w:t>
      </w:r>
    </w:p>
    <w:p w:rsidR="002D13DB"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Порядок замены наказания более мягким аналогичен порядку условно-досрочного освобождения от наказания. При наличии основания и условия применения замены неотбытой части наказания более мягким, орган или учреждение, исполняющие наказание или иные меры уголовной ответственности направляют в суд соответствующее представление, в котором должны содержаться данные, характеризующие личность осужденного, его поведение, отношение к труду и обучению во время отбывания наказания, отношение к совершенному преступлению, а также другие, заслуживающие внимания обстоятельства, подтверждающие, что лицо твердо встало на путь исправления (чч. 1 и 3 ст. 187 УИК).</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Согласно ч. 2 ст. 402 УПК решение о замене неотбытой части наказания более мягким принимает районный (городской) суд по месту отбывания осужденным наказания независимо от того, каким судом был постановлен приговор с назначением ему наказания.</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Рассмотрение дела в суде возбуждается по представлению органа или учреждения, исполняющего наказание. Для разрешения судом вопроса о возможности применения замены наказания более мягким в судебное заседание вызывается представитель органа, ведающего исполнением наказания, а также приглашается представитель наблюдательной комиссии (ч. 8 ст. 435 УПК).</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После рассмотрения дела, включающего доклад судьи, заслушивание явившихся в заседание лиц и заключения прокурора, судья выносит постановление о замене неотбытой части наказания более мягким с указанием вида и срока заменяющего наказания. В постановлении также должно содержаться указание на освобождение лица от дополнительных наказаний, если такое решение судьей будет принято.</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Копия вынесенного постановления направляется в суд, постановивший приговор, для приобщения ее к делу.</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 случае успешного отбытия более мягкого наказания лицо признается отбывшим наказание полностью, а сроки погашения судимости за умышленные преступления, установленные в пп. 2-5 ч. 1 ст. 97, исчисляются со дня отбытия более мягкого наказания (ч. 4 ст. 97).</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При совершении в период отбывания более мягкого наказания нового умышленного преступления либо преступления по неосторожности, за которое лицо осуждается к лишению свободы, окончательное наказание осужденному назначается в соответствии с правилами, предусмотренными статьей 73 УК (назначение наказания по совокупности приговоров). При этом к наказанию, назначенному за вновь совершенное преступление, присоединяется неотбытая часть более мягкого наказания в пределах, установленных этой статьей [12, c.504].</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Если же</w:t>
      </w:r>
      <w:r w:rsidR="00614ACC">
        <w:rPr>
          <w:rFonts w:ascii="Times New Roman" w:hAnsi="Times New Roman"/>
          <w:szCs w:val="28"/>
        </w:rPr>
        <w:t xml:space="preserve"> </w:t>
      </w:r>
      <w:r w:rsidRPr="00614ACC">
        <w:rPr>
          <w:rFonts w:ascii="Times New Roman" w:hAnsi="Times New Roman"/>
          <w:szCs w:val="28"/>
        </w:rPr>
        <w:t>осужденный, которому неотбытая часть лишения свободы заменена более мягким наказанием, злостно уклоняется от его отбывания, то он направляется в соответствии с определением (постановлением) суда для отбывания лишения свободы, назначенного приговором. При этом время, в течение которого осужденный отбывал иное наказание, засчитывается в срок лишения свободы в соответствии с правилами, установленными в статье 74 настоящего Кодекса [5, c.48-50].</w:t>
      </w:r>
    </w:p>
    <w:p w:rsidR="00D06B44" w:rsidRPr="00614ACC" w:rsidRDefault="002D13DB"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b/>
          <w:szCs w:val="28"/>
        </w:rPr>
      </w:pPr>
      <w:r w:rsidRPr="00614ACC">
        <w:rPr>
          <w:rFonts w:ascii="Times New Roman" w:hAnsi="Times New Roman"/>
          <w:szCs w:val="28"/>
        </w:rPr>
        <w:br w:type="page"/>
      </w:r>
      <w:r w:rsidR="00614ACC">
        <w:rPr>
          <w:rFonts w:ascii="Times New Roman" w:hAnsi="Times New Roman"/>
          <w:b/>
          <w:szCs w:val="28"/>
        </w:rPr>
        <w:t>Заключение</w:t>
      </w:r>
    </w:p>
    <w:p w:rsidR="00037CB2"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p>
    <w:p w:rsidR="00D06B44"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А</w:t>
      </w:r>
      <w:r w:rsidR="00D06B44" w:rsidRPr="00614ACC">
        <w:rPr>
          <w:rFonts w:ascii="Times New Roman" w:hAnsi="Times New Roman"/>
          <w:szCs w:val="28"/>
        </w:rPr>
        <w:t>нализ высказанных в литературе точек зрения, а также тенденции развития законодательства об условно-досрочном освобождении и замене неотбытой части наказания более мягким</w:t>
      </w:r>
      <w:r w:rsidR="00614ACC">
        <w:rPr>
          <w:rFonts w:ascii="Times New Roman" w:hAnsi="Times New Roman"/>
          <w:szCs w:val="28"/>
        </w:rPr>
        <w:t xml:space="preserve"> </w:t>
      </w:r>
      <w:r w:rsidR="00D06B44" w:rsidRPr="00614ACC">
        <w:rPr>
          <w:rFonts w:ascii="Times New Roman" w:hAnsi="Times New Roman"/>
          <w:szCs w:val="28"/>
        </w:rPr>
        <w:t>позволяют сделать следующие выводы.</w:t>
      </w:r>
    </w:p>
    <w:p w:rsidR="00D06B44" w:rsidRPr="00614ACC" w:rsidRDefault="00D06B44"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ind w:firstLine="709"/>
        <w:jc w:val="both"/>
        <w:rPr>
          <w:rFonts w:ascii="Times New Roman" w:hAnsi="Times New Roman"/>
          <w:szCs w:val="28"/>
        </w:rPr>
      </w:pPr>
      <w:r w:rsidRPr="00614ACC">
        <w:rPr>
          <w:rFonts w:ascii="Times New Roman" w:hAnsi="Times New Roman"/>
          <w:szCs w:val="28"/>
        </w:rPr>
        <w:t>Во-первых, условно-досрочное освобождение от отбывания назначенного наказания и замена неотбытой части наказания более мягким при наличии необходимых предпосылок, указанных в законе, составляет субъективное право осужденного. Во-вторых, основанием условно-досрочного освобождения и</w:t>
      </w:r>
      <w:r w:rsidR="00614ACC">
        <w:rPr>
          <w:rFonts w:ascii="Times New Roman" w:hAnsi="Times New Roman"/>
          <w:szCs w:val="28"/>
        </w:rPr>
        <w:t xml:space="preserve"> </w:t>
      </w:r>
      <w:r w:rsidRPr="00614ACC">
        <w:rPr>
          <w:rFonts w:ascii="Times New Roman" w:hAnsi="Times New Roman"/>
          <w:szCs w:val="28"/>
        </w:rPr>
        <w:t>замена неотбытой части наказания более мягким является такая степень исправления осужденного, достигнутая в процессе исполнения части срока назначенного наказания, которая делает возможными окончательное исправление и ресоциализацию осужденного без реального отбывания оставшейся части назначенного наказания либо же возможность дальнейшего исправления. Если это основание установлено, то условно-досрочное освобождение</w:t>
      </w:r>
      <w:r w:rsidR="00614ACC">
        <w:rPr>
          <w:rFonts w:ascii="Times New Roman" w:hAnsi="Times New Roman"/>
          <w:szCs w:val="28"/>
        </w:rPr>
        <w:t xml:space="preserve"> </w:t>
      </w:r>
      <w:r w:rsidRPr="00614ACC">
        <w:rPr>
          <w:rFonts w:ascii="Times New Roman" w:hAnsi="Times New Roman"/>
          <w:szCs w:val="28"/>
        </w:rPr>
        <w:t>и замена неотбытой части наказания более мягким должны применяться при фактическом отбытии осужденным минимальной части назначенного наказания, определяемой в соответствии с уголовным законодательством.</w:t>
      </w:r>
    </w:p>
    <w:p w:rsidR="002D13DB" w:rsidRPr="00614ACC" w:rsidRDefault="00894240" w:rsidP="00614ACC">
      <w:pPr>
        <w:widowControl w:val="0"/>
        <w:tabs>
          <w:tab w:val="right" w:leader="dot" w:pos="9344"/>
        </w:tabs>
        <w:overflowPunct w:val="0"/>
        <w:autoSpaceDE w:val="0"/>
        <w:autoSpaceDN w:val="0"/>
        <w:adjustRightInd w:val="0"/>
        <w:spacing w:line="360" w:lineRule="auto"/>
        <w:outlineLvl w:val="0"/>
        <w:rPr>
          <w:rFonts w:ascii="Times New Roman" w:hAnsi="Times New Roman"/>
          <w:b/>
          <w:szCs w:val="28"/>
        </w:rPr>
      </w:pPr>
      <w:r w:rsidRPr="00614ACC">
        <w:rPr>
          <w:rFonts w:ascii="Times New Roman" w:hAnsi="Times New Roman"/>
          <w:b/>
          <w:szCs w:val="28"/>
        </w:rPr>
        <w:br w:type="page"/>
      </w:r>
      <w:r w:rsidR="002D13DB" w:rsidRPr="00614ACC">
        <w:rPr>
          <w:rFonts w:ascii="Times New Roman" w:hAnsi="Times New Roman"/>
          <w:b/>
          <w:szCs w:val="28"/>
        </w:rPr>
        <w:t>Список использованных источников</w:t>
      </w:r>
    </w:p>
    <w:p w:rsidR="00614ACC" w:rsidRDefault="00614ACC"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1. </w:t>
      </w:r>
      <w:r w:rsidR="002D13DB" w:rsidRPr="00614ACC">
        <w:rPr>
          <w:rFonts w:ascii="Times New Roman" w:hAnsi="Times New Roman"/>
          <w:szCs w:val="28"/>
        </w:rPr>
        <w:t>Уголовный кодекс Республики Беларусь.-Мн.: Национальный центр правовой информации Республики Беларусь, 2005.-301с.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2. </w:t>
      </w:r>
      <w:r w:rsidR="002D13DB" w:rsidRPr="00614ACC">
        <w:rPr>
          <w:rFonts w:ascii="Times New Roman" w:hAnsi="Times New Roman"/>
          <w:szCs w:val="28"/>
        </w:rPr>
        <w:t>Уголовно-процессуальный кодекс Республики Беларусь.-Мн.: Амалфея, 2005.-384с.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3. </w:t>
      </w:r>
      <w:r w:rsidR="002D13DB" w:rsidRPr="00614ACC">
        <w:rPr>
          <w:rFonts w:ascii="Times New Roman" w:hAnsi="Times New Roman"/>
          <w:szCs w:val="28"/>
        </w:rPr>
        <w:t>Уголовно-исполнительный кодекс Республики Беларусь.-Мн.: Национальный центр правовой информации Республики Беларусь, 2000.-144с.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4. </w:t>
      </w:r>
      <w:r w:rsidR="002D13DB" w:rsidRPr="00614ACC">
        <w:rPr>
          <w:rFonts w:ascii="Times New Roman" w:hAnsi="Times New Roman"/>
          <w:szCs w:val="28"/>
        </w:rPr>
        <w:t>Комментарий к Уголовному кодексу Республики Беларусь./Под общей редакцией А.В. Баркова.-Мн.: Тесей, 2003.-1200с.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5. </w:t>
      </w:r>
      <w:r w:rsidR="002D13DB" w:rsidRPr="00614ACC">
        <w:rPr>
          <w:rFonts w:ascii="Times New Roman" w:hAnsi="Times New Roman"/>
          <w:szCs w:val="28"/>
        </w:rPr>
        <w:t>Гарнашевич А.А. Проблемы замены неотбытой части лишения свободы более мягким наказанием в уголовном праве Республики Беларусь// Юстиция Беларуси.-2002-№ 3-с.48-50.</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6. </w:t>
      </w:r>
      <w:r w:rsidR="002D13DB" w:rsidRPr="00614ACC">
        <w:rPr>
          <w:rFonts w:ascii="Times New Roman" w:hAnsi="Times New Roman"/>
          <w:szCs w:val="28"/>
        </w:rPr>
        <w:t xml:space="preserve">Об утверждении Инструкции о порядке предоставления лиц, отбывающих наказание в виде лишения свободы, к условно-досрочному освобождению или замене неотбытой части наказания более мягким наказанием: Постановление МВД Республики Беларусь от </w:t>
      </w:r>
      <w:smartTag w:uri="urn:schemas-microsoft-com:office:smarttags" w:element="date">
        <w:smartTagPr>
          <w:attr w:name="Year" w:val="2001"/>
          <w:attr w:name="Day" w:val="30"/>
          <w:attr w:name="Month" w:val="11"/>
          <w:attr w:name="ls" w:val="trans"/>
        </w:smartTagPr>
        <w:r w:rsidR="002D13DB" w:rsidRPr="00614ACC">
          <w:rPr>
            <w:rFonts w:ascii="Times New Roman" w:hAnsi="Times New Roman"/>
            <w:szCs w:val="28"/>
          </w:rPr>
          <w:t>30.11.2001</w:t>
        </w:r>
      </w:smartTag>
      <w:r w:rsidR="002D13DB" w:rsidRPr="00614ACC">
        <w:rPr>
          <w:rFonts w:ascii="Times New Roman" w:hAnsi="Times New Roman"/>
          <w:szCs w:val="28"/>
        </w:rPr>
        <w:t>г. № 223//НРПА-2002-№ 12- с.53-60.</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7. </w:t>
      </w:r>
      <w:r w:rsidR="002D13DB" w:rsidRPr="00614ACC">
        <w:rPr>
          <w:rFonts w:ascii="Times New Roman" w:hAnsi="Times New Roman"/>
          <w:szCs w:val="28"/>
        </w:rPr>
        <w:t>Гарнашевич А.А. Актуальные вопросы применения условно-досрочного освобождения от наказания в виде лишения свободы// Право Беларуси-2003г.-№ 28- с.71-73.</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8. </w:t>
      </w:r>
      <w:r w:rsidR="002D13DB" w:rsidRPr="00614ACC">
        <w:rPr>
          <w:rFonts w:ascii="Times New Roman" w:hAnsi="Times New Roman"/>
          <w:szCs w:val="28"/>
        </w:rPr>
        <w:t>Хегай Л. В. Условно-досрочное освобождение от наказания по</w:t>
      </w:r>
      <w:r w:rsidRPr="00614ACC">
        <w:rPr>
          <w:rFonts w:ascii="Times New Roman" w:hAnsi="Times New Roman"/>
          <w:szCs w:val="28"/>
        </w:rPr>
        <w:t xml:space="preserve"> </w:t>
      </w:r>
      <w:r w:rsidR="002D13DB" w:rsidRPr="00614ACC">
        <w:rPr>
          <w:rFonts w:ascii="Times New Roman" w:hAnsi="Times New Roman"/>
          <w:szCs w:val="28"/>
        </w:rPr>
        <w:t>советскому уголовному праву. Автореф. дис. ...канд. юрид наук. М.</w:t>
      </w:r>
      <w:r w:rsidRPr="00614ACC">
        <w:rPr>
          <w:rFonts w:ascii="Times New Roman" w:hAnsi="Times New Roman"/>
          <w:szCs w:val="28"/>
        </w:rPr>
        <w:t xml:space="preserve"> </w:t>
      </w:r>
      <w:r w:rsidR="002D13DB" w:rsidRPr="00614ACC">
        <w:rPr>
          <w:rFonts w:ascii="Times New Roman" w:hAnsi="Times New Roman"/>
          <w:szCs w:val="28"/>
        </w:rPr>
        <w:t>1985. С. 12.; Иногамова Л.В.</w:t>
      </w:r>
      <w:r w:rsidR="00614ACC">
        <w:rPr>
          <w:rFonts w:ascii="Times New Roman" w:hAnsi="Times New Roman"/>
          <w:szCs w:val="28"/>
        </w:rPr>
        <w:t xml:space="preserve"> </w:t>
      </w:r>
      <w:r w:rsidR="002D13DB" w:rsidRPr="00614ACC">
        <w:rPr>
          <w:rFonts w:ascii="Times New Roman" w:hAnsi="Times New Roman"/>
          <w:szCs w:val="28"/>
        </w:rPr>
        <w:t>Условно-досрочное освобождение от</w:t>
      </w:r>
      <w:r w:rsidRPr="00614ACC">
        <w:rPr>
          <w:rFonts w:ascii="Times New Roman" w:hAnsi="Times New Roman"/>
          <w:szCs w:val="28"/>
        </w:rPr>
        <w:t xml:space="preserve"> </w:t>
      </w:r>
      <w:r w:rsidR="002D13DB" w:rsidRPr="00614ACC">
        <w:rPr>
          <w:rFonts w:ascii="Times New Roman" w:hAnsi="Times New Roman"/>
          <w:szCs w:val="28"/>
        </w:rPr>
        <w:t>наказания. Тюмень,</w:t>
      </w:r>
      <w:r w:rsidR="00614ACC">
        <w:rPr>
          <w:rFonts w:ascii="Times New Roman" w:hAnsi="Times New Roman"/>
          <w:szCs w:val="28"/>
        </w:rPr>
        <w:t xml:space="preserve"> </w:t>
      </w:r>
      <w:r w:rsidR="002D13DB" w:rsidRPr="00614ACC">
        <w:rPr>
          <w:rFonts w:ascii="Times New Roman" w:hAnsi="Times New Roman"/>
          <w:szCs w:val="28"/>
        </w:rPr>
        <w:t>1992. С. 7.</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9. </w:t>
      </w:r>
      <w:r w:rsidR="002D13DB" w:rsidRPr="00614ACC">
        <w:rPr>
          <w:rFonts w:ascii="Times New Roman" w:hAnsi="Times New Roman"/>
          <w:szCs w:val="28"/>
        </w:rPr>
        <w:t>Гарнашевич А.А. Проблемные вопросы условно-досрочного освобождения от наказания в виде лишения свободы</w:t>
      </w:r>
      <w:r w:rsidR="00614ACC">
        <w:rPr>
          <w:rFonts w:ascii="Times New Roman" w:hAnsi="Times New Roman"/>
          <w:szCs w:val="28"/>
        </w:rPr>
        <w:t xml:space="preserve"> </w:t>
      </w:r>
      <w:r w:rsidR="002D13DB" w:rsidRPr="00614ACC">
        <w:rPr>
          <w:rFonts w:ascii="Times New Roman" w:hAnsi="Times New Roman"/>
          <w:szCs w:val="28"/>
        </w:rPr>
        <w:t>в законодательстве Республики Беларусь// Проблемы развития образования,</w:t>
      </w:r>
      <w:r w:rsidR="00614ACC">
        <w:rPr>
          <w:rFonts w:ascii="Times New Roman" w:hAnsi="Times New Roman"/>
          <w:szCs w:val="28"/>
        </w:rPr>
        <w:t xml:space="preserve"> </w:t>
      </w:r>
      <w:r w:rsidR="002D13DB" w:rsidRPr="00614ACC">
        <w:rPr>
          <w:rFonts w:ascii="Times New Roman" w:hAnsi="Times New Roman"/>
          <w:szCs w:val="28"/>
        </w:rPr>
        <w:t>юридической науки…: Материалы международной научно-практической конференции.-Мн. 2003.-с.38-40.</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10. </w:t>
      </w:r>
      <w:r w:rsidR="002D13DB" w:rsidRPr="00614ACC">
        <w:rPr>
          <w:rFonts w:ascii="Times New Roman" w:hAnsi="Times New Roman"/>
          <w:szCs w:val="28"/>
        </w:rPr>
        <w:t>Иногамова-Хегай Л.В. Основания и предпосылки применения условно-досрочного освобождения/ Л. Иногамова-Хегай, Э. Казарян.// Уголовное право.-2003.-№ 4-с.27-29.</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11. </w:t>
      </w:r>
      <w:r w:rsidR="002D13DB" w:rsidRPr="00614ACC">
        <w:rPr>
          <w:rFonts w:ascii="Times New Roman" w:hAnsi="Times New Roman"/>
          <w:szCs w:val="28"/>
        </w:rPr>
        <w:t>Уголовное право. Общая часть: Учебник / Н.А. Бабий, А.В. Барков, И.О. Барков и др.; Под ред. В.М. Хомича.- Мн. Тесей,</w:t>
      </w:r>
      <w:r w:rsidR="00614ACC">
        <w:rPr>
          <w:rFonts w:ascii="Times New Roman" w:hAnsi="Times New Roman"/>
          <w:szCs w:val="28"/>
        </w:rPr>
        <w:t xml:space="preserve"> </w:t>
      </w:r>
      <w:r w:rsidR="002D13DB" w:rsidRPr="00614ACC">
        <w:rPr>
          <w:rFonts w:ascii="Times New Roman" w:hAnsi="Times New Roman"/>
          <w:szCs w:val="28"/>
        </w:rPr>
        <w:t>2002.-496с.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12. </w:t>
      </w:r>
      <w:r w:rsidR="002D13DB" w:rsidRPr="00614ACC">
        <w:rPr>
          <w:rFonts w:ascii="Times New Roman" w:hAnsi="Times New Roman"/>
          <w:szCs w:val="28"/>
        </w:rPr>
        <w:t>Уголовное право. Общая часть: учеб. пособие / Э.А. Саркисова.- Мн.: Тесей, 2005.-592 с.</w:t>
      </w:r>
    </w:p>
    <w:p w:rsidR="002D13DB" w:rsidRPr="00614ACC" w:rsidRDefault="00037CB2" w:rsidP="00614ACC">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344"/>
          <w:tab w:val="left" w:pos="10076"/>
          <w:tab w:val="left" w:pos="10992"/>
          <w:tab w:val="left" w:pos="11908"/>
          <w:tab w:val="left" w:pos="12824"/>
          <w:tab w:val="left" w:pos="13740"/>
          <w:tab w:val="left" w:pos="14656"/>
        </w:tabs>
        <w:spacing w:line="360" w:lineRule="auto"/>
        <w:rPr>
          <w:rFonts w:ascii="Times New Roman" w:hAnsi="Times New Roman"/>
          <w:szCs w:val="28"/>
        </w:rPr>
      </w:pPr>
      <w:r w:rsidRPr="00614ACC">
        <w:rPr>
          <w:rFonts w:ascii="Times New Roman" w:hAnsi="Times New Roman"/>
          <w:szCs w:val="28"/>
        </w:rPr>
        <w:t xml:space="preserve">13 </w:t>
      </w:r>
      <w:r w:rsidR="002D13DB" w:rsidRPr="00614ACC">
        <w:rPr>
          <w:rFonts w:ascii="Times New Roman" w:hAnsi="Times New Roman"/>
          <w:szCs w:val="28"/>
        </w:rPr>
        <w:t>Уголовное право Республики Беларусь. Общая часть: Конспект лекций/ Бабий А.Н.-Мн.: Тесей, 2000.-288 с.</w:t>
      </w:r>
      <w:r w:rsidR="002D13DB" w:rsidRPr="00614ACC">
        <w:rPr>
          <w:rFonts w:ascii="Times New Roman" w:hAnsi="Times New Roman"/>
          <w:szCs w:val="28"/>
        </w:rPr>
        <w:tab/>
      </w:r>
    </w:p>
    <w:p w:rsidR="005729B2" w:rsidRPr="00614ACC" w:rsidRDefault="005729B2" w:rsidP="00614ACC">
      <w:pPr>
        <w:widowControl w:val="0"/>
        <w:tabs>
          <w:tab w:val="right" w:leader="dot" w:pos="9344"/>
        </w:tabs>
        <w:overflowPunct w:val="0"/>
        <w:autoSpaceDE w:val="0"/>
        <w:autoSpaceDN w:val="0"/>
        <w:adjustRightInd w:val="0"/>
        <w:spacing w:line="360" w:lineRule="auto"/>
        <w:outlineLvl w:val="0"/>
        <w:rPr>
          <w:rFonts w:ascii="Times New Roman" w:hAnsi="Times New Roman"/>
          <w:b/>
          <w:szCs w:val="28"/>
        </w:rPr>
      </w:pPr>
      <w:bookmarkStart w:id="1" w:name="_GoBack"/>
      <w:bookmarkEnd w:id="1"/>
    </w:p>
    <w:sectPr w:rsidR="005729B2" w:rsidRPr="00614ACC" w:rsidSect="00614AC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F7" w:rsidRDefault="00865BF7">
      <w:pPr>
        <w:overflowPunct w:val="0"/>
        <w:autoSpaceDE w:val="0"/>
        <w:autoSpaceDN w:val="0"/>
        <w:adjustRightInd w:val="0"/>
        <w:rPr>
          <w:rFonts w:ascii="MS Sans Serif" w:hAnsi="MS Sans Serif"/>
          <w:sz w:val="20"/>
          <w:lang w:val="en-US"/>
        </w:rPr>
      </w:pPr>
      <w:r>
        <w:rPr>
          <w:rFonts w:ascii="MS Sans Serif" w:hAnsi="MS Sans Serif"/>
          <w:sz w:val="20"/>
          <w:lang w:val="en-US"/>
        </w:rPr>
        <w:separator/>
      </w:r>
    </w:p>
  </w:endnote>
  <w:endnote w:type="continuationSeparator" w:id="0">
    <w:p w:rsidR="00865BF7" w:rsidRDefault="00865BF7">
      <w:pPr>
        <w:overflowPunct w:val="0"/>
        <w:autoSpaceDE w:val="0"/>
        <w:autoSpaceDN w:val="0"/>
        <w:adjustRightInd w:val="0"/>
        <w:rPr>
          <w:rFonts w:ascii="MS Sans Serif" w:hAnsi="MS Sans Serif"/>
          <w:sz w:val="20"/>
          <w:lang w:val="en-US"/>
        </w:rPr>
      </w:pPr>
      <w:r>
        <w:rPr>
          <w:rFonts w:ascii="MS Sans Serif" w:hAnsi="MS Sans Serif"/>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F7" w:rsidRDefault="00865BF7">
      <w:pPr>
        <w:overflowPunct w:val="0"/>
        <w:autoSpaceDE w:val="0"/>
        <w:autoSpaceDN w:val="0"/>
        <w:adjustRightInd w:val="0"/>
        <w:rPr>
          <w:rFonts w:ascii="MS Sans Serif" w:hAnsi="MS Sans Serif"/>
          <w:sz w:val="20"/>
          <w:lang w:val="en-US"/>
        </w:rPr>
      </w:pPr>
      <w:r>
        <w:rPr>
          <w:rFonts w:ascii="MS Sans Serif" w:hAnsi="MS Sans Serif"/>
          <w:sz w:val="20"/>
          <w:lang w:val="en-US"/>
        </w:rPr>
        <w:separator/>
      </w:r>
    </w:p>
  </w:footnote>
  <w:footnote w:type="continuationSeparator" w:id="0">
    <w:p w:rsidR="00865BF7" w:rsidRDefault="00865BF7">
      <w:pPr>
        <w:overflowPunct w:val="0"/>
        <w:autoSpaceDE w:val="0"/>
        <w:autoSpaceDN w:val="0"/>
        <w:adjustRightInd w:val="0"/>
        <w:rPr>
          <w:rFonts w:ascii="MS Sans Serif" w:hAnsi="MS Sans Serif"/>
          <w:sz w:val="20"/>
          <w:lang w:val="en-US"/>
        </w:rPr>
      </w:pPr>
      <w:r>
        <w:rPr>
          <w:rFonts w:ascii="MS Sans Serif" w:hAnsi="MS Sans Serif"/>
          <w:sz w:val="20"/>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B" w:rsidRDefault="002D13DB" w:rsidP="00C727B7">
    <w:pPr>
      <w:pStyle w:val="a6"/>
      <w:framePr w:wrap="around" w:vAnchor="text" w:hAnchor="margin" w:xAlign="right" w:y="1"/>
      <w:rPr>
        <w:rStyle w:val="a8"/>
      </w:rPr>
    </w:pPr>
  </w:p>
  <w:p w:rsidR="002D13DB" w:rsidRDefault="002D13DB" w:rsidP="00E630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B" w:rsidRPr="00614ACC" w:rsidRDefault="002D13DB" w:rsidP="00E6303C">
    <w:pPr>
      <w:pStyle w:val="a6"/>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D4A21A"/>
    <w:lvl w:ilvl="0">
      <w:numFmt w:val="bullet"/>
      <w:lvlText w:val="*"/>
      <w:lvlJc w:val="left"/>
    </w:lvl>
  </w:abstractNum>
  <w:abstractNum w:abstractNumId="1">
    <w:nsid w:val="05931940"/>
    <w:multiLevelType w:val="hybridMultilevel"/>
    <w:tmpl w:val="E984E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F73E79"/>
    <w:multiLevelType w:val="hybridMultilevel"/>
    <w:tmpl w:val="DF6A6138"/>
    <w:lvl w:ilvl="0" w:tplc="060E8C40">
      <w:start w:val="1"/>
      <w:numFmt w:val="decimal"/>
      <w:lvlText w:val="%1."/>
      <w:lvlJc w:val="left"/>
      <w:pPr>
        <w:tabs>
          <w:tab w:val="num" w:pos="720"/>
        </w:tabs>
        <w:ind w:left="720" w:hanging="360"/>
      </w:pPr>
      <w:rPr>
        <w:rFonts w:cs="Times New Roman"/>
      </w:rPr>
    </w:lvl>
    <w:lvl w:ilvl="1" w:tplc="E1CE1E92" w:tentative="1">
      <w:start w:val="1"/>
      <w:numFmt w:val="decimal"/>
      <w:lvlText w:val="%2."/>
      <w:lvlJc w:val="left"/>
      <w:pPr>
        <w:tabs>
          <w:tab w:val="num" w:pos="1440"/>
        </w:tabs>
        <w:ind w:left="1440" w:hanging="360"/>
      </w:pPr>
      <w:rPr>
        <w:rFonts w:cs="Times New Roman"/>
      </w:rPr>
    </w:lvl>
    <w:lvl w:ilvl="2" w:tplc="1EA4C856" w:tentative="1">
      <w:start w:val="1"/>
      <w:numFmt w:val="decimal"/>
      <w:lvlText w:val="%3."/>
      <w:lvlJc w:val="left"/>
      <w:pPr>
        <w:tabs>
          <w:tab w:val="num" w:pos="2160"/>
        </w:tabs>
        <w:ind w:left="2160" w:hanging="360"/>
      </w:pPr>
      <w:rPr>
        <w:rFonts w:cs="Times New Roman"/>
      </w:rPr>
    </w:lvl>
    <w:lvl w:ilvl="3" w:tplc="207CC004" w:tentative="1">
      <w:start w:val="1"/>
      <w:numFmt w:val="decimal"/>
      <w:lvlText w:val="%4."/>
      <w:lvlJc w:val="left"/>
      <w:pPr>
        <w:tabs>
          <w:tab w:val="num" w:pos="2880"/>
        </w:tabs>
        <w:ind w:left="2880" w:hanging="360"/>
      </w:pPr>
      <w:rPr>
        <w:rFonts w:cs="Times New Roman"/>
      </w:rPr>
    </w:lvl>
    <w:lvl w:ilvl="4" w:tplc="05247446" w:tentative="1">
      <w:start w:val="1"/>
      <w:numFmt w:val="decimal"/>
      <w:lvlText w:val="%5."/>
      <w:lvlJc w:val="left"/>
      <w:pPr>
        <w:tabs>
          <w:tab w:val="num" w:pos="3600"/>
        </w:tabs>
        <w:ind w:left="3600" w:hanging="360"/>
      </w:pPr>
      <w:rPr>
        <w:rFonts w:cs="Times New Roman"/>
      </w:rPr>
    </w:lvl>
    <w:lvl w:ilvl="5" w:tplc="3586C4B8" w:tentative="1">
      <w:start w:val="1"/>
      <w:numFmt w:val="decimal"/>
      <w:lvlText w:val="%6."/>
      <w:lvlJc w:val="left"/>
      <w:pPr>
        <w:tabs>
          <w:tab w:val="num" w:pos="4320"/>
        </w:tabs>
        <w:ind w:left="4320" w:hanging="360"/>
      </w:pPr>
      <w:rPr>
        <w:rFonts w:cs="Times New Roman"/>
      </w:rPr>
    </w:lvl>
    <w:lvl w:ilvl="6" w:tplc="6DE2E824" w:tentative="1">
      <w:start w:val="1"/>
      <w:numFmt w:val="decimal"/>
      <w:lvlText w:val="%7."/>
      <w:lvlJc w:val="left"/>
      <w:pPr>
        <w:tabs>
          <w:tab w:val="num" w:pos="5040"/>
        </w:tabs>
        <w:ind w:left="5040" w:hanging="360"/>
      </w:pPr>
      <w:rPr>
        <w:rFonts w:cs="Times New Roman"/>
      </w:rPr>
    </w:lvl>
    <w:lvl w:ilvl="7" w:tplc="63927318" w:tentative="1">
      <w:start w:val="1"/>
      <w:numFmt w:val="decimal"/>
      <w:lvlText w:val="%8."/>
      <w:lvlJc w:val="left"/>
      <w:pPr>
        <w:tabs>
          <w:tab w:val="num" w:pos="5760"/>
        </w:tabs>
        <w:ind w:left="5760" w:hanging="360"/>
      </w:pPr>
      <w:rPr>
        <w:rFonts w:cs="Times New Roman"/>
      </w:rPr>
    </w:lvl>
    <w:lvl w:ilvl="8" w:tplc="B922F70E" w:tentative="1">
      <w:start w:val="1"/>
      <w:numFmt w:val="decimal"/>
      <w:lvlText w:val="%9."/>
      <w:lvlJc w:val="left"/>
      <w:pPr>
        <w:tabs>
          <w:tab w:val="num" w:pos="6480"/>
        </w:tabs>
        <w:ind w:left="6480" w:hanging="360"/>
      </w:pPr>
      <w:rPr>
        <w:rFonts w:cs="Times New Roman"/>
      </w:rPr>
    </w:lvl>
  </w:abstractNum>
  <w:abstractNum w:abstractNumId="3">
    <w:nsid w:val="17D203FA"/>
    <w:multiLevelType w:val="multilevel"/>
    <w:tmpl w:val="89A4BA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E003F7C"/>
    <w:multiLevelType w:val="singleLevel"/>
    <w:tmpl w:val="5EA43A0E"/>
    <w:lvl w:ilvl="0">
      <w:start w:val="1"/>
      <w:numFmt w:val="decimal"/>
      <w:lvlText w:val="%1)"/>
      <w:legacy w:legacy="1" w:legacySpace="0" w:legacyIndent="269"/>
      <w:lvlJc w:val="left"/>
      <w:rPr>
        <w:rFonts w:ascii="Times New Roman" w:hAnsi="Times New Roman" w:cs="Times New Roman" w:hint="default"/>
      </w:rPr>
    </w:lvl>
  </w:abstractNum>
  <w:abstractNum w:abstractNumId="5">
    <w:nsid w:val="67730529"/>
    <w:multiLevelType w:val="hybridMultilevel"/>
    <w:tmpl w:val="2A009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261A2B"/>
    <w:multiLevelType w:val="hybridMultilevel"/>
    <w:tmpl w:val="6B004480"/>
    <w:lvl w:ilvl="0" w:tplc="C90EA1B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BC32B4F"/>
    <w:multiLevelType w:val="multilevel"/>
    <w:tmpl w:val="89A4BA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3"/>
  </w:num>
  <w:num w:numId="3">
    <w:abstractNumId w:val="7"/>
  </w:num>
  <w:num w:numId="4">
    <w:abstractNumId w:val="1"/>
  </w:num>
  <w:num w:numId="5">
    <w:abstractNumId w:val="6"/>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0"/>
    <w:lvlOverride w:ilvl="0">
      <w:lvl w:ilvl="0">
        <w:numFmt w:val="bullet"/>
        <w:lvlText w:val="•"/>
        <w:legacy w:legacy="1" w:legacySpace="0" w:legacyIndent="236"/>
        <w:lvlJc w:val="left"/>
        <w:rPr>
          <w:rFonts w:ascii="Times New Roman" w:hAnsi="Times New Roman" w:hint="default"/>
        </w:rPr>
      </w:lvl>
    </w:lvlOverride>
  </w:num>
  <w:num w:numId="8">
    <w:abstractNumId w:val="0"/>
    <w:lvlOverride w:ilvl="0">
      <w:lvl w:ilvl="0">
        <w:numFmt w:val="bullet"/>
        <w:lvlText w:val="•"/>
        <w:legacy w:legacy="1" w:legacySpace="0" w:legacyIndent="230"/>
        <w:lvlJc w:val="left"/>
        <w:rPr>
          <w:rFonts w:ascii="Times New Roman" w:hAnsi="Times New Roman" w:hint="default"/>
        </w:rPr>
      </w:lvl>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7"/>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6DC"/>
    <w:rsid w:val="00000307"/>
    <w:rsid w:val="00037CB2"/>
    <w:rsid w:val="00042312"/>
    <w:rsid w:val="0009042C"/>
    <w:rsid w:val="000D6908"/>
    <w:rsid w:val="000F6CAC"/>
    <w:rsid w:val="001405E2"/>
    <w:rsid w:val="00153D61"/>
    <w:rsid w:val="001865D9"/>
    <w:rsid w:val="0019690E"/>
    <w:rsid w:val="001C1456"/>
    <w:rsid w:val="001E091B"/>
    <w:rsid w:val="001F28A6"/>
    <w:rsid w:val="00216419"/>
    <w:rsid w:val="00221D4D"/>
    <w:rsid w:val="00222EBD"/>
    <w:rsid w:val="00242208"/>
    <w:rsid w:val="0027396A"/>
    <w:rsid w:val="002C5247"/>
    <w:rsid w:val="002D13DB"/>
    <w:rsid w:val="002D178B"/>
    <w:rsid w:val="002E01F8"/>
    <w:rsid w:val="002E46DC"/>
    <w:rsid w:val="002F177B"/>
    <w:rsid w:val="002F18AA"/>
    <w:rsid w:val="00307CC0"/>
    <w:rsid w:val="00312CFA"/>
    <w:rsid w:val="00315CA8"/>
    <w:rsid w:val="003214FE"/>
    <w:rsid w:val="003543DF"/>
    <w:rsid w:val="00374F42"/>
    <w:rsid w:val="003A1745"/>
    <w:rsid w:val="003A5B19"/>
    <w:rsid w:val="003F372F"/>
    <w:rsid w:val="003F5171"/>
    <w:rsid w:val="00424F80"/>
    <w:rsid w:val="00433440"/>
    <w:rsid w:val="00435E35"/>
    <w:rsid w:val="00480A32"/>
    <w:rsid w:val="00490026"/>
    <w:rsid w:val="004B1FE9"/>
    <w:rsid w:val="004C583D"/>
    <w:rsid w:val="005110FF"/>
    <w:rsid w:val="0052073E"/>
    <w:rsid w:val="005442C6"/>
    <w:rsid w:val="00566D9A"/>
    <w:rsid w:val="005729B2"/>
    <w:rsid w:val="00577D87"/>
    <w:rsid w:val="00595090"/>
    <w:rsid w:val="005F0688"/>
    <w:rsid w:val="006049B1"/>
    <w:rsid w:val="006057CB"/>
    <w:rsid w:val="00614ACC"/>
    <w:rsid w:val="00614F78"/>
    <w:rsid w:val="00615EEE"/>
    <w:rsid w:val="0062456D"/>
    <w:rsid w:val="00644034"/>
    <w:rsid w:val="00677176"/>
    <w:rsid w:val="00685B37"/>
    <w:rsid w:val="0069008E"/>
    <w:rsid w:val="00696E06"/>
    <w:rsid w:val="006D4031"/>
    <w:rsid w:val="006E24DB"/>
    <w:rsid w:val="006F678B"/>
    <w:rsid w:val="00712484"/>
    <w:rsid w:val="007217E1"/>
    <w:rsid w:val="00727DD2"/>
    <w:rsid w:val="007439D9"/>
    <w:rsid w:val="00756FBC"/>
    <w:rsid w:val="007571F8"/>
    <w:rsid w:val="007726FF"/>
    <w:rsid w:val="00787367"/>
    <w:rsid w:val="0079470E"/>
    <w:rsid w:val="007B79D2"/>
    <w:rsid w:val="007D4E84"/>
    <w:rsid w:val="0080192F"/>
    <w:rsid w:val="00806DBF"/>
    <w:rsid w:val="00817B07"/>
    <w:rsid w:val="008308DF"/>
    <w:rsid w:val="00831C0F"/>
    <w:rsid w:val="0083269F"/>
    <w:rsid w:val="008415EE"/>
    <w:rsid w:val="00865BF7"/>
    <w:rsid w:val="0088134E"/>
    <w:rsid w:val="00894240"/>
    <w:rsid w:val="008C7DCE"/>
    <w:rsid w:val="008E3620"/>
    <w:rsid w:val="008F6EE0"/>
    <w:rsid w:val="00904F41"/>
    <w:rsid w:val="00911D09"/>
    <w:rsid w:val="00923351"/>
    <w:rsid w:val="009530A2"/>
    <w:rsid w:val="009638D6"/>
    <w:rsid w:val="00970628"/>
    <w:rsid w:val="009777EC"/>
    <w:rsid w:val="009B4ADF"/>
    <w:rsid w:val="009C0052"/>
    <w:rsid w:val="009C7470"/>
    <w:rsid w:val="009F1E85"/>
    <w:rsid w:val="009F6F96"/>
    <w:rsid w:val="00A41091"/>
    <w:rsid w:val="00A41368"/>
    <w:rsid w:val="00A42688"/>
    <w:rsid w:val="00A450D9"/>
    <w:rsid w:val="00A51B9E"/>
    <w:rsid w:val="00A531AD"/>
    <w:rsid w:val="00A64563"/>
    <w:rsid w:val="00A75535"/>
    <w:rsid w:val="00AA2CAB"/>
    <w:rsid w:val="00AB00E2"/>
    <w:rsid w:val="00AF6DFA"/>
    <w:rsid w:val="00B0419C"/>
    <w:rsid w:val="00B20380"/>
    <w:rsid w:val="00B25842"/>
    <w:rsid w:val="00B35F57"/>
    <w:rsid w:val="00B55D0C"/>
    <w:rsid w:val="00B84A4F"/>
    <w:rsid w:val="00BD1EFE"/>
    <w:rsid w:val="00BD340C"/>
    <w:rsid w:val="00BE325A"/>
    <w:rsid w:val="00BF3B11"/>
    <w:rsid w:val="00BF4E32"/>
    <w:rsid w:val="00C24135"/>
    <w:rsid w:val="00C44CA9"/>
    <w:rsid w:val="00C475B9"/>
    <w:rsid w:val="00C56ECF"/>
    <w:rsid w:val="00C62D24"/>
    <w:rsid w:val="00C727B7"/>
    <w:rsid w:val="00C8657A"/>
    <w:rsid w:val="00C94BFE"/>
    <w:rsid w:val="00CD5402"/>
    <w:rsid w:val="00CE77AC"/>
    <w:rsid w:val="00D06B44"/>
    <w:rsid w:val="00D37CF9"/>
    <w:rsid w:val="00D40A32"/>
    <w:rsid w:val="00D52B7A"/>
    <w:rsid w:val="00D66526"/>
    <w:rsid w:val="00D71A38"/>
    <w:rsid w:val="00DB3F87"/>
    <w:rsid w:val="00DF17DE"/>
    <w:rsid w:val="00DF57D1"/>
    <w:rsid w:val="00DF7A5A"/>
    <w:rsid w:val="00E27A4A"/>
    <w:rsid w:val="00E35902"/>
    <w:rsid w:val="00E46A11"/>
    <w:rsid w:val="00E50751"/>
    <w:rsid w:val="00E61721"/>
    <w:rsid w:val="00E6303C"/>
    <w:rsid w:val="00E806C6"/>
    <w:rsid w:val="00E83F1A"/>
    <w:rsid w:val="00EB757A"/>
    <w:rsid w:val="00EC1C5A"/>
    <w:rsid w:val="00EC2933"/>
    <w:rsid w:val="00EE5F8F"/>
    <w:rsid w:val="00EF064C"/>
    <w:rsid w:val="00F061CA"/>
    <w:rsid w:val="00F155E1"/>
    <w:rsid w:val="00F16495"/>
    <w:rsid w:val="00F40B05"/>
    <w:rsid w:val="00F4138F"/>
    <w:rsid w:val="00F5493B"/>
    <w:rsid w:val="00F96704"/>
    <w:rsid w:val="00FC4F09"/>
    <w:rsid w:val="00FE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0EE5B10-03F4-407B-A0F7-4193C9B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4ADF"/>
    <w:rPr>
      <w:rFonts w:ascii="Arial" w:hAnsi="Arial"/>
      <w:sz w:val="28"/>
    </w:rPr>
  </w:style>
  <w:style w:type="paragraph" w:styleId="1">
    <w:name w:val="heading 1"/>
    <w:basedOn w:val="a"/>
    <w:next w:val="a"/>
    <w:link w:val="10"/>
    <w:uiPriority w:val="9"/>
    <w:qFormat/>
    <w:rsid w:val="0019690E"/>
    <w:pPr>
      <w:keepNext/>
      <w:jc w:val="center"/>
      <w:outlineLvl w:val="0"/>
    </w:pPr>
    <w:rPr>
      <w:rFonts w:ascii="Times New Roman" w:hAnsi="Times New Roman"/>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Body Text Indent"/>
    <w:basedOn w:val="a"/>
    <w:link w:val="a4"/>
    <w:uiPriority w:val="99"/>
    <w:rsid w:val="00BF3B11"/>
    <w:pPr>
      <w:spacing w:line="360" w:lineRule="auto"/>
      <w:jc w:val="both"/>
    </w:pPr>
    <w:rPr>
      <w:rFonts w:ascii="AGOpus" w:hAnsi="AGOpus" w:cs="AGOpus"/>
      <w:sz w:val="24"/>
      <w:szCs w:val="24"/>
      <w:lang w:val="en-GB"/>
    </w:rPr>
  </w:style>
  <w:style w:type="character" w:customStyle="1" w:styleId="a4">
    <w:name w:val="Основной текст с отступом Знак"/>
    <w:link w:val="a3"/>
    <w:uiPriority w:val="99"/>
    <w:semiHidden/>
    <w:rPr>
      <w:rFonts w:ascii="MS Sans Serif" w:hAnsi="MS Sans Serif"/>
      <w:lang w:val="en-US"/>
    </w:rPr>
  </w:style>
  <w:style w:type="paragraph" w:styleId="a5">
    <w:name w:val="Normal (Web)"/>
    <w:basedOn w:val="a"/>
    <w:uiPriority w:val="99"/>
    <w:rsid w:val="00BF3B11"/>
    <w:pPr>
      <w:spacing w:before="100" w:beforeAutospacing="1" w:after="100" w:afterAutospacing="1"/>
    </w:pPr>
    <w:rPr>
      <w:rFonts w:ascii="Times New Roman" w:hAnsi="Times New Roman"/>
      <w:sz w:val="24"/>
      <w:szCs w:val="24"/>
    </w:rPr>
  </w:style>
  <w:style w:type="paragraph" w:styleId="a6">
    <w:name w:val="header"/>
    <w:basedOn w:val="a"/>
    <w:link w:val="a7"/>
    <w:uiPriority w:val="99"/>
    <w:rsid w:val="00E6303C"/>
    <w:pPr>
      <w:tabs>
        <w:tab w:val="center" w:pos="4677"/>
        <w:tab w:val="right" w:pos="9355"/>
      </w:tabs>
      <w:overflowPunct w:val="0"/>
      <w:autoSpaceDE w:val="0"/>
      <w:autoSpaceDN w:val="0"/>
      <w:adjustRightInd w:val="0"/>
    </w:pPr>
    <w:rPr>
      <w:rFonts w:ascii="MS Sans Serif" w:hAnsi="MS Sans Serif"/>
      <w:sz w:val="20"/>
      <w:lang w:val="en-US"/>
    </w:rPr>
  </w:style>
  <w:style w:type="character" w:customStyle="1" w:styleId="a7">
    <w:name w:val="Верхний колонтитул Знак"/>
    <w:link w:val="a6"/>
    <w:uiPriority w:val="99"/>
    <w:semiHidden/>
    <w:rPr>
      <w:rFonts w:ascii="MS Sans Serif" w:hAnsi="MS Sans Serif"/>
      <w:lang w:val="en-US"/>
    </w:rPr>
  </w:style>
  <w:style w:type="character" w:styleId="a8">
    <w:name w:val="page number"/>
    <w:uiPriority w:val="99"/>
    <w:rsid w:val="00E6303C"/>
    <w:rPr>
      <w:rFonts w:cs="Times New Roman"/>
    </w:rPr>
  </w:style>
  <w:style w:type="paragraph" w:styleId="HTML">
    <w:name w:val="HTML Preformatted"/>
    <w:basedOn w:val="a"/>
    <w:link w:val="HTML0"/>
    <w:uiPriority w:val="99"/>
    <w:rsid w:val="00A6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lang w:val="en-US"/>
    </w:rPr>
  </w:style>
  <w:style w:type="paragraph" w:styleId="a9">
    <w:name w:val="List"/>
    <w:basedOn w:val="a"/>
    <w:uiPriority w:val="99"/>
    <w:rsid w:val="002F18AA"/>
    <w:pPr>
      <w:ind w:left="283" w:hanging="283"/>
    </w:pPr>
    <w:rPr>
      <w:rFonts w:ascii="Times New Roman" w:hAnsi="Times New Roman"/>
      <w:sz w:val="20"/>
    </w:rPr>
  </w:style>
  <w:style w:type="paragraph" w:styleId="aa">
    <w:name w:val="Document Map"/>
    <w:basedOn w:val="a"/>
    <w:link w:val="ab"/>
    <w:uiPriority w:val="99"/>
    <w:semiHidden/>
    <w:rsid w:val="00644034"/>
    <w:pPr>
      <w:shd w:val="clear" w:color="auto" w:fill="000080"/>
      <w:overflowPunct w:val="0"/>
      <w:autoSpaceDE w:val="0"/>
      <w:autoSpaceDN w:val="0"/>
      <w:adjustRightInd w:val="0"/>
    </w:pPr>
    <w:rPr>
      <w:rFonts w:ascii="Tahoma" w:hAnsi="Tahoma" w:cs="Tahoma"/>
      <w:sz w:val="20"/>
      <w:lang w:val="en-US"/>
    </w:rPr>
  </w:style>
  <w:style w:type="character" w:customStyle="1" w:styleId="ab">
    <w:name w:val="Схема документа Знак"/>
    <w:link w:val="aa"/>
    <w:uiPriority w:val="99"/>
    <w:semiHidden/>
    <w:rPr>
      <w:rFonts w:ascii="Tahoma" w:hAnsi="Tahoma" w:cs="Tahoma"/>
      <w:sz w:val="16"/>
      <w:szCs w:val="16"/>
      <w:lang w:val="en-US"/>
    </w:rPr>
  </w:style>
  <w:style w:type="paragraph" w:styleId="11">
    <w:name w:val="toc 1"/>
    <w:basedOn w:val="a"/>
    <w:next w:val="a"/>
    <w:autoRedefine/>
    <w:uiPriority w:val="39"/>
    <w:rsid w:val="00644034"/>
    <w:pPr>
      <w:overflowPunct w:val="0"/>
      <w:autoSpaceDE w:val="0"/>
      <w:autoSpaceDN w:val="0"/>
      <w:adjustRightInd w:val="0"/>
    </w:pPr>
    <w:rPr>
      <w:rFonts w:ascii="MS Sans Serif" w:hAnsi="MS Sans Serif"/>
      <w:sz w:val="20"/>
      <w:lang w:val="en-US"/>
    </w:rPr>
  </w:style>
  <w:style w:type="paragraph" w:styleId="2">
    <w:name w:val="toc 2"/>
    <w:basedOn w:val="a"/>
    <w:next w:val="a"/>
    <w:autoRedefine/>
    <w:uiPriority w:val="39"/>
    <w:semiHidden/>
    <w:rsid w:val="00644034"/>
    <w:pPr>
      <w:overflowPunct w:val="0"/>
      <w:autoSpaceDE w:val="0"/>
      <w:autoSpaceDN w:val="0"/>
      <w:adjustRightInd w:val="0"/>
      <w:ind w:left="200"/>
    </w:pPr>
    <w:rPr>
      <w:rFonts w:ascii="MS Sans Serif" w:hAnsi="MS Sans Serif"/>
      <w:sz w:val="20"/>
      <w:lang w:val="en-US"/>
    </w:rPr>
  </w:style>
  <w:style w:type="character" w:styleId="ac">
    <w:name w:val="Hyperlink"/>
    <w:uiPriority w:val="99"/>
    <w:rsid w:val="00644034"/>
    <w:rPr>
      <w:rFonts w:cs="Times New Roman"/>
      <w:color w:val="0000FF"/>
      <w:u w:val="single"/>
    </w:rPr>
  </w:style>
  <w:style w:type="paragraph" w:styleId="ad">
    <w:name w:val="footer"/>
    <w:basedOn w:val="a"/>
    <w:link w:val="ae"/>
    <w:uiPriority w:val="99"/>
    <w:rsid w:val="00C727B7"/>
    <w:pPr>
      <w:tabs>
        <w:tab w:val="center" w:pos="4677"/>
        <w:tab w:val="right" w:pos="9355"/>
      </w:tabs>
      <w:overflowPunct w:val="0"/>
      <w:autoSpaceDE w:val="0"/>
      <w:autoSpaceDN w:val="0"/>
      <w:adjustRightInd w:val="0"/>
    </w:pPr>
    <w:rPr>
      <w:rFonts w:ascii="MS Sans Serif" w:hAnsi="MS Sans Serif"/>
      <w:sz w:val="20"/>
      <w:lang w:val="en-US"/>
    </w:rPr>
  </w:style>
  <w:style w:type="character" w:customStyle="1" w:styleId="ae">
    <w:name w:val="Нижний колонтитул Знак"/>
    <w:link w:val="ad"/>
    <w:uiPriority w:val="99"/>
    <w:semiHidden/>
    <w:rPr>
      <w:rFonts w:ascii="MS Sans Serif" w:hAnsi="MS Sans Serif"/>
      <w:lang w:val="en-US"/>
    </w:rPr>
  </w:style>
  <w:style w:type="paragraph" w:customStyle="1" w:styleId="12">
    <w:name w:val="ур1"/>
    <w:basedOn w:val="a"/>
    <w:autoRedefine/>
    <w:rsid w:val="00C727B7"/>
    <w:pPr>
      <w:overflowPunct w:val="0"/>
      <w:autoSpaceDE w:val="0"/>
      <w:autoSpaceDN w:val="0"/>
      <w:adjustRightInd w:val="0"/>
      <w:spacing w:line="480" w:lineRule="auto"/>
      <w:jc w:val="both"/>
      <w:outlineLvl w:val="0"/>
    </w:pPr>
    <w:rPr>
      <w:rFonts w:ascii="Times New Roman" w:hAnsi="Times New Roman"/>
      <w:sz w:val="32"/>
      <w:szCs w:val="32"/>
    </w:rPr>
  </w:style>
  <w:style w:type="paragraph" w:styleId="af">
    <w:name w:val="Balloon Text"/>
    <w:basedOn w:val="a"/>
    <w:link w:val="af0"/>
    <w:uiPriority w:val="99"/>
    <w:semiHidden/>
    <w:rsid w:val="001C1456"/>
    <w:pPr>
      <w:overflowPunct w:val="0"/>
      <w:autoSpaceDE w:val="0"/>
      <w:autoSpaceDN w:val="0"/>
      <w:adjustRightInd w:val="0"/>
    </w:pPr>
    <w:rPr>
      <w:rFonts w:ascii="Tahoma" w:hAnsi="Tahoma" w:cs="Tahoma"/>
      <w:sz w:val="16"/>
      <w:szCs w:val="16"/>
      <w:lang w:val="en-US"/>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note text"/>
    <w:basedOn w:val="a"/>
    <w:link w:val="af2"/>
    <w:uiPriority w:val="99"/>
    <w:semiHidden/>
    <w:rsid w:val="005729B2"/>
    <w:pPr>
      <w:widowControl w:val="0"/>
      <w:autoSpaceDE w:val="0"/>
      <w:autoSpaceDN w:val="0"/>
      <w:adjustRightInd w:val="0"/>
    </w:pPr>
    <w:rPr>
      <w:rFonts w:ascii="Times New Roman" w:hAnsi="Times New Roman"/>
      <w:sz w:val="20"/>
    </w:rPr>
  </w:style>
  <w:style w:type="character" w:customStyle="1" w:styleId="af2">
    <w:name w:val="Текст сноски Знак"/>
    <w:link w:val="af1"/>
    <w:uiPriority w:val="99"/>
    <w:semiHidden/>
    <w:rPr>
      <w:rFonts w:ascii="Arial" w:hAnsi="Arial"/>
    </w:rPr>
  </w:style>
  <w:style w:type="character" w:styleId="af3">
    <w:name w:val="footnote reference"/>
    <w:uiPriority w:val="99"/>
    <w:semiHidden/>
    <w:rsid w:val="005729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5066">
      <w:marLeft w:val="495"/>
      <w:marRight w:val="495"/>
      <w:marTop w:val="495"/>
      <w:marBottom w:val="495"/>
      <w:divBdr>
        <w:top w:val="none" w:sz="0" w:space="0" w:color="auto"/>
        <w:left w:val="none" w:sz="0" w:space="0" w:color="auto"/>
        <w:bottom w:val="none" w:sz="0" w:space="0" w:color="auto"/>
        <w:right w:val="none" w:sz="0" w:space="0" w:color="auto"/>
      </w:divBdr>
      <w:divsChild>
        <w:div w:id="1323315072">
          <w:marLeft w:val="0"/>
          <w:marRight w:val="0"/>
          <w:marTop w:val="0"/>
          <w:marBottom w:val="0"/>
          <w:divBdr>
            <w:top w:val="none" w:sz="0" w:space="0" w:color="auto"/>
            <w:left w:val="none" w:sz="0" w:space="0" w:color="auto"/>
            <w:bottom w:val="none" w:sz="0" w:space="0" w:color="auto"/>
            <w:right w:val="none" w:sz="0" w:space="0" w:color="auto"/>
          </w:divBdr>
        </w:div>
      </w:divsChild>
    </w:div>
    <w:div w:id="1323315067">
      <w:marLeft w:val="0"/>
      <w:marRight w:val="0"/>
      <w:marTop w:val="0"/>
      <w:marBottom w:val="0"/>
      <w:divBdr>
        <w:top w:val="none" w:sz="0" w:space="0" w:color="auto"/>
        <w:left w:val="none" w:sz="0" w:space="0" w:color="auto"/>
        <w:bottom w:val="none" w:sz="0" w:space="0" w:color="auto"/>
        <w:right w:val="none" w:sz="0" w:space="0" w:color="auto"/>
      </w:divBdr>
      <w:divsChild>
        <w:div w:id="1323315070">
          <w:marLeft w:val="0"/>
          <w:marRight w:val="0"/>
          <w:marTop w:val="0"/>
          <w:marBottom w:val="0"/>
          <w:divBdr>
            <w:top w:val="none" w:sz="0" w:space="0" w:color="auto"/>
            <w:left w:val="none" w:sz="0" w:space="0" w:color="auto"/>
            <w:bottom w:val="none" w:sz="0" w:space="0" w:color="auto"/>
            <w:right w:val="none" w:sz="0" w:space="0" w:color="auto"/>
          </w:divBdr>
        </w:div>
      </w:divsChild>
    </w:div>
    <w:div w:id="1323315068">
      <w:marLeft w:val="0"/>
      <w:marRight w:val="0"/>
      <w:marTop w:val="0"/>
      <w:marBottom w:val="0"/>
      <w:divBdr>
        <w:top w:val="none" w:sz="0" w:space="0" w:color="auto"/>
        <w:left w:val="none" w:sz="0" w:space="0" w:color="auto"/>
        <w:bottom w:val="none" w:sz="0" w:space="0" w:color="auto"/>
        <w:right w:val="none" w:sz="0" w:space="0" w:color="auto"/>
      </w:divBdr>
      <w:divsChild>
        <w:div w:id="1323315073">
          <w:marLeft w:val="0"/>
          <w:marRight w:val="0"/>
          <w:marTop w:val="0"/>
          <w:marBottom w:val="0"/>
          <w:divBdr>
            <w:top w:val="none" w:sz="0" w:space="0" w:color="auto"/>
            <w:left w:val="none" w:sz="0" w:space="0" w:color="auto"/>
            <w:bottom w:val="none" w:sz="0" w:space="0" w:color="auto"/>
            <w:right w:val="none" w:sz="0" w:space="0" w:color="auto"/>
          </w:divBdr>
        </w:div>
      </w:divsChild>
    </w:div>
    <w:div w:id="1323315069">
      <w:marLeft w:val="0"/>
      <w:marRight w:val="0"/>
      <w:marTop w:val="0"/>
      <w:marBottom w:val="0"/>
      <w:divBdr>
        <w:top w:val="none" w:sz="0" w:space="0" w:color="auto"/>
        <w:left w:val="none" w:sz="0" w:space="0" w:color="auto"/>
        <w:bottom w:val="none" w:sz="0" w:space="0" w:color="auto"/>
        <w:right w:val="none" w:sz="0" w:space="0" w:color="auto"/>
      </w:divBdr>
      <w:divsChild>
        <w:div w:id="1323315065">
          <w:marLeft w:val="0"/>
          <w:marRight w:val="0"/>
          <w:marTop w:val="0"/>
          <w:marBottom w:val="0"/>
          <w:divBdr>
            <w:top w:val="none" w:sz="0" w:space="0" w:color="auto"/>
            <w:left w:val="none" w:sz="0" w:space="0" w:color="auto"/>
            <w:bottom w:val="none" w:sz="0" w:space="0" w:color="auto"/>
            <w:right w:val="none" w:sz="0" w:space="0" w:color="auto"/>
          </w:divBdr>
        </w:div>
      </w:divsChild>
    </w:div>
    <w:div w:id="1323315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дом Лены</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Лена</dc:creator>
  <cp:keywords/>
  <dc:description/>
  <cp:lastModifiedBy>admin</cp:lastModifiedBy>
  <cp:revision>2</cp:revision>
  <cp:lastPrinted>2007-04-30T18:11:00Z</cp:lastPrinted>
  <dcterms:created xsi:type="dcterms:W3CDTF">2014-03-07T12:02:00Z</dcterms:created>
  <dcterms:modified xsi:type="dcterms:W3CDTF">2014-03-07T12:02:00Z</dcterms:modified>
</cp:coreProperties>
</file>