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03" w:rsidRPr="00D61503" w:rsidRDefault="00B570F5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D61503">
        <w:rPr>
          <w:rFonts w:ascii="Times New Roman" w:hAnsi="Times New Roman"/>
          <w:b/>
          <w:sz w:val="28"/>
          <w:szCs w:val="32"/>
        </w:rPr>
        <w:t>В</w:t>
      </w:r>
      <w:r w:rsidR="00D61503" w:rsidRPr="00D61503">
        <w:rPr>
          <w:rFonts w:ascii="Times New Roman" w:hAnsi="Times New Roman"/>
          <w:b/>
          <w:sz w:val="28"/>
          <w:szCs w:val="32"/>
        </w:rPr>
        <w:t>ведение</w:t>
      </w:r>
    </w:p>
    <w:p w:rsidR="00D61503" w:rsidRPr="00D61503" w:rsidRDefault="00D6150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Роль автомобильного транспорта довольно велика в народном хозяйстве и в</w:t>
      </w:r>
      <w:r w:rsidRPr="00D6150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61503">
        <w:rPr>
          <w:rFonts w:ascii="Times New Roman" w:hAnsi="Times New Roman"/>
          <w:sz w:val="28"/>
          <w:szCs w:val="28"/>
        </w:rPr>
        <w:t>Вооруженных Силах Украины. Автомобиль служит для быстрого перемещения грузов и пассажиров по различным типам дорог и местности. Автомобильный транспорт играет важнейшую роль во всех сторонах жизни страны. Без автомобиля невозможно представить работу ни одного промышленного предприятия, государственного учреждения, строительной организации, коммерческой фирмы, предприятия сельского хозяйства,</w:t>
      </w:r>
      <w:r w:rsidR="00D61503">
        <w:rPr>
          <w:rFonts w:ascii="Times New Roman" w:hAnsi="Times New Roman"/>
          <w:sz w:val="28"/>
          <w:szCs w:val="28"/>
        </w:rPr>
        <w:t xml:space="preserve"> </w:t>
      </w:r>
      <w:r w:rsidRPr="00D61503">
        <w:rPr>
          <w:rFonts w:ascii="Times New Roman" w:hAnsi="Times New Roman"/>
          <w:sz w:val="28"/>
          <w:szCs w:val="28"/>
        </w:rPr>
        <w:t>воинской части. Значительное количество грузовых и пассажирских перевозок приходится на долю этого транспорта. Легковой автомобиль широко вошел в быт трудящихся нашей страны, стал средством передвижения, отдыха, туризма и работы.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Велико значение автомобиля в Вооруженных Силах Украины. Боевая и повседневная деятельность войск непрерывно связана с использованием автомобильной техники. От ее наличия и состояния зависят подвижность, маневренность частей, выполнение боевой задачи. На автомобилях устанавливаются ракетные установки,</w:t>
      </w:r>
      <w:r w:rsidR="00D61503">
        <w:rPr>
          <w:rFonts w:ascii="Times New Roman" w:hAnsi="Times New Roman"/>
          <w:sz w:val="28"/>
          <w:szCs w:val="28"/>
        </w:rPr>
        <w:t xml:space="preserve"> </w:t>
      </w:r>
      <w:r w:rsidRPr="00D61503">
        <w:rPr>
          <w:rFonts w:ascii="Times New Roman" w:hAnsi="Times New Roman"/>
          <w:sz w:val="28"/>
          <w:szCs w:val="28"/>
        </w:rPr>
        <w:t>радиолокационные станции, специальное оборудование; автомобильные тягачи используются для буксировки ракет, артиллерийских систем, минометов, самолетов, специальных прицепов. Созданы специальные машины обеспечения: автотопливозаправщики, кислородозаправщики, пусковые агрегаты, краны, штабные автобусы, ремонтные мастерские, машины химических войск, инженерные, санитарные, пожарные и др. Без участия автомобильной техники ни один самолет не может подняться в воздух. Проверка электрических, гидравлических, пневматических и других систем, заправка горючим, маслом, кислородом, воздухом, боеприпасами, буксировка самолетов, очистка взлетно-посадочных полос</w:t>
      </w:r>
      <w:r w:rsidR="00D61503">
        <w:rPr>
          <w:rFonts w:ascii="Times New Roman" w:hAnsi="Times New Roman"/>
          <w:sz w:val="28"/>
          <w:szCs w:val="28"/>
        </w:rPr>
        <w:t xml:space="preserve"> </w:t>
      </w:r>
      <w:r w:rsidRPr="00D61503">
        <w:rPr>
          <w:rFonts w:ascii="Times New Roman" w:hAnsi="Times New Roman"/>
          <w:sz w:val="28"/>
          <w:szCs w:val="28"/>
        </w:rPr>
        <w:t>все это выполняют автомобили.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Таким образом, автомобиль стал неотъемлемым элементом в сложной деятельности Вооруженных Сил Украины и народного хозяйства.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Автомобили</w:t>
      </w:r>
      <w:r w:rsidR="00D61503">
        <w:rPr>
          <w:rFonts w:ascii="Times New Roman" w:hAnsi="Times New Roman"/>
          <w:sz w:val="28"/>
          <w:szCs w:val="28"/>
        </w:rPr>
        <w:t xml:space="preserve"> </w:t>
      </w:r>
      <w:r w:rsidRPr="00D61503">
        <w:rPr>
          <w:rFonts w:ascii="Times New Roman" w:hAnsi="Times New Roman"/>
          <w:sz w:val="28"/>
          <w:szCs w:val="28"/>
        </w:rPr>
        <w:t>классифицируют</w:t>
      </w:r>
      <w:r w:rsidR="00D61503">
        <w:rPr>
          <w:rFonts w:ascii="Times New Roman" w:hAnsi="Times New Roman"/>
          <w:sz w:val="28"/>
          <w:szCs w:val="28"/>
        </w:rPr>
        <w:t xml:space="preserve"> </w:t>
      </w:r>
      <w:r w:rsidRPr="00D61503">
        <w:rPr>
          <w:rFonts w:ascii="Times New Roman" w:hAnsi="Times New Roman"/>
          <w:sz w:val="28"/>
          <w:szCs w:val="28"/>
        </w:rPr>
        <w:t>по назначению, проходимости и типу двигателя.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По назначению они делятся на транспортные и специальные: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-транспортные автомобили служат для перевозки различного рода грузов и личного состава (пассажиров); они подразделяются на грузовые и пассажирские. Первые из них различаются по грузоподъемности и типу кузова, а пассажирские</w:t>
      </w:r>
      <w:r w:rsidR="00D61503">
        <w:rPr>
          <w:rFonts w:ascii="Times New Roman" w:hAnsi="Times New Roman"/>
          <w:sz w:val="28"/>
          <w:szCs w:val="28"/>
        </w:rPr>
        <w:t xml:space="preserve"> </w:t>
      </w:r>
      <w:r w:rsidRPr="00D61503">
        <w:rPr>
          <w:rFonts w:ascii="Times New Roman" w:hAnsi="Times New Roman"/>
          <w:sz w:val="28"/>
          <w:szCs w:val="28"/>
        </w:rPr>
        <w:t>в зависимости от конструкции и вместимости кузова делятся на автобусы и легковые автомобили.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-специальные автомобили предназначены для выполнения специальных работ или приспособлены для перевозки определенного вида грузов. На них монтируются оборудование, вооружение или устанавливается специальный кузов. Сюда относятся подвижные мастерские, радиостанции, топливозаправщики, краны и др. В армии к специальным автомобилям относятся также тактические транспортеры, предназначенные для подвоза боеприпасов, продовольствия и эвакуации раненых в районе переднего края; колесные тягачи для буксировки тяжелых прицепов и полуприцепов; многоосные шасси, применяемые для транспортировки длинномерных неделимых грузов большой массы.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К специальным относятся и спортивные автомобили, предназначенные для тренировки и соревнований.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По проходимости автомобили делятся на три группы: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 xml:space="preserve">- обычной (дорожной), повышенной и высокой проходимости. Первые из них (ЗИЛ-130) используются главным образом на дорогах. 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- повышенной проходимости — ГАЗ-66 и ЗИЛ-131 — могут двигаться по дорогам и участкам местности вне дорог. Автомобили высокой проходимости — по дорогам и вне дорог, к ним относятся многоосные автомобили и специальные автопоезда.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По типу двигателя автомобили делятся на автомобили с :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- дизельными двигателями.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-карбюраторными</w:t>
      </w:r>
      <w:r w:rsidR="00D61503">
        <w:rPr>
          <w:rFonts w:ascii="Times New Roman" w:hAnsi="Times New Roman"/>
          <w:sz w:val="28"/>
          <w:szCs w:val="28"/>
        </w:rPr>
        <w:t xml:space="preserve"> </w:t>
      </w:r>
      <w:r w:rsidRPr="00D61503">
        <w:rPr>
          <w:rFonts w:ascii="Times New Roman" w:hAnsi="Times New Roman"/>
          <w:sz w:val="28"/>
          <w:szCs w:val="28"/>
        </w:rPr>
        <w:t>двигателями.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-газобаллонными</w:t>
      </w:r>
      <w:r w:rsidR="00D61503">
        <w:rPr>
          <w:rFonts w:ascii="Times New Roman" w:hAnsi="Times New Roman"/>
          <w:sz w:val="28"/>
          <w:szCs w:val="28"/>
        </w:rPr>
        <w:t xml:space="preserve"> </w:t>
      </w:r>
      <w:r w:rsidRPr="00D61503">
        <w:rPr>
          <w:rFonts w:ascii="Times New Roman" w:hAnsi="Times New Roman"/>
          <w:sz w:val="28"/>
          <w:szCs w:val="28"/>
        </w:rPr>
        <w:t>двигателями.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-газогенераторными двигателями.</w:t>
      </w:r>
      <w:r w:rsidR="00D61503">
        <w:rPr>
          <w:rFonts w:ascii="Times New Roman" w:hAnsi="Times New Roman"/>
          <w:sz w:val="28"/>
          <w:szCs w:val="28"/>
        </w:rPr>
        <w:t xml:space="preserve"> </w:t>
      </w:r>
      <w:r w:rsidRPr="00D61503">
        <w:rPr>
          <w:rFonts w:ascii="Times New Roman" w:hAnsi="Times New Roman"/>
          <w:sz w:val="28"/>
          <w:szCs w:val="28"/>
        </w:rPr>
        <w:t>Карбюраторные двигатели работают главным образом на бензине, дизели — на тяжелом (дизельном) топливе, газобаллонные — на сжатом или сжиженном газе, газогенераторные — на твердом топливе (древесина, уголь).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Каждый автомобиль можно разделить на следующие основные части: двигатель, шасси, кузов, электро- и специальное оборудование.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Двигатель является источником механической энергии, приводящей автомобиль в движение. Сейчас применяются в основном поршневые двигатели внутреннего сгорания, реже</w:t>
      </w:r>
      <w:r w:rsidR="00D61503">
        <w:rPr>
          <w:rFonts w:ascii="Times New Roman" w:hAnsi="Times New Roman"/>
          <w:sz w:val="28"/>
          <w:szCs w:val="28"/>
        </w:rPr>
        <w:t xml:space="preserve"> </w:t>
      </w:r>
      <w:r w:rsidRPr="00D61503">
        <w:rPr>
          <w:rFonts w:ascii="Times New Roman" w:hAnsi="Times New Roman"/>
          <w:sz w:val="28"/>
          <w:szCs w:val="28"/>
        </w:rPr>
        <w:t>электрические (в качестве экспериментальных) и другие.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Шасси, состоящее из трансмиссии, ходовой части и систем управления, образуют агрегаты и механизмы, которые служат для передачи усилия от двигателя к ведущим колесам, для управления автомобилем и его передвижения.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Кузов служит для размещения водителя, личного состава и грузов. У грузовых автомобилей общетранспортного и многоцелевого назначения кузов состоит из кабины, грузовой платформы и оперения</w:t>
      </w:r>
    </w:p>
    <w:p w:rsidR="00B570F5" w:rsidRPr="00D61503" w:rsidRDefault="00B570F5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03">
        <w:rPr>
          <w:rFonts w:ascii="Times New Roman" w:hAnsi="Times New Roman"/>
          <w:sz w:val="28"/>
          <w:szCs w:val="28"/>
        </w:rPr>
        <w:t>Электрооборудование составляют узлы и приборы, предназначенные для воспламенения рабочей смеси в двигателе, освещения и сигнализации, пуска двигателя, питания контрольно-измерительных приборов.</w:t>
      </w:r>
    </w:p>
    <w:p w:rsidR="005344C3" w:rsidRPr="00D61503" w:rsidRDefault="00B570F5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lang w:eastAsia="ru-RU"/>
        </w:rPr>
      </w:pPr>
      <w:r w:rsidRPr="00D61503">
        <w:rPr>
          <w:rFonts w:ascii="Times New Roman" w:hAnsi="Times New Roman"/>
          <w:sz w:val="28"/>
          <w:szCs w:val="28"/>
        </w:rPr>
        <w:t>К специальному оборудованию относятся лебедка, система регулирования давления воздуха в шинах, подъемник запасного колеса.</w:t>
      </w:r>
      <w:r w:rsidR="00D61503">
        <w:rPr>
          <w:rFonts w:ascii="Times New Roman" w:hAnsi="Times New Roman"/>
          <w:sz w:val="28"/>
          <w:szCs w:val="28"/>
        </w:rPr>
        <w:t xml:space="preserve"> </w:t>
      </w:r>
    </w:p>
    <w:p w:rsidR="00D61503" w:rsidRPr="00615113" w:rsidRDefault="00D61503">
      <w:pPr>
        <w:rPr>
          <w:rStyle w:val="apple-style-span"/>
          <w:rFonts w:ascii="Times New Roman" w:hAnsi="Times New Roman"/>
          <w:b/>
          <w:sz w:val="28"/>
          <w:szCs w:val="32"/>
        </w:rPr>
      </w:pPr>
      <w:r w:rsidRPr="00615113">
        <w:rPr>
          <w:rStyle w:val="apple-style-span"/>
          <w:b/>
          <w:sz w:val="28"/>
          <w:szCs w:val="32"/>
        </w:rPr>
        <w:br w:type="page"/>
      </w:r>
    </w:p>
    <w:p w:rsidR="00673B74" w:rsidRPr="00615113" w:rsidRDefault="00673B74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32"/>
        </w:rPr>
      </w:pPr>
      <w:r w:rsidRPr="00D61503">
        <w:rPr>
          <w:rStyle w:val="a5"/>
          <w:sz w:val="28"/>
          <w:szCs w:val="32"/>
        </w:rPr>
        <w:t>Техническая характеристика генератора Г- 221</w:t>
      </w:r>
    </w:p>
    <w:p w:rsidR="00D61503" w:rsidRPr="00615113" w:rsidRDefault="00D61503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673B74" w:rsidRPr="00D61503" w:rsidRDefault="00673B74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D61503">
        <w:rPr>
          <w:sz w:val="28"/>
          <w:szCs w:val="27"/>
        </w:rPr>
        <w:t xml:space="preserve">Номинальное напряжение, </w:t>
      </w:r>
      <w:r w:rsidR="00D61503" w:rsidRPr="00D61503">
        <w:rPr>
          <w:sz w:val="28"/>
          <w:szCs w:val="27"/>
        </w:rPr>
        <w:t xml:space="preserve">12 </w:t>
      </w:r>
      <w:r w:rsidRPr="00D61503">
        <w:rPr>
          <w:sz w:val="28"/>
          <w:szCs w:val="27"/>
        </w:rPr>
        <w:t>В</w:t>
      </w:r>
    </w:p>
    <w:p w:rsidR="00673B74" w:rsidRPr="00D61503" w:rsidRDefault="00673B74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D61503">
        <w:rPr>
          <w:sz w:val="28"/>
          <w:szCs w:val="27"/>
        </w:rPr>
        <w:t>Направление вращения правое (со стороны привода)</w:t>
      </w:r>
    </w:p>
    <w:p w:rsidR="00D61503" w:rsidRPr="00D61503" w:rsidRDefault="00673B74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D61503">
        <w:rPr>
          <w:sz w:val="28"/>
          <w:szCs w:val="27"/>
        </w:rPr>
        <w:t>Максимальная сила тока отдачи при 14 В и</w:t>
      </w:r>
      <w:r w:rsidR="00D61503">
        <w:rPr>
          <w:rStyle w:val="apple-converted-space"/>
          <w:sz w:val="28"/>
          <w:szCs w:val="27"/>
        </w:rPr>
        <w:t xml:space="preserve"> </w:t>
      </w:r>
      <w:r w:rsidRPr="00D61503">
        <w:rPr>
          <w:sz w:val="28"/>
          <w:szCs w:val="27"/>
        </w:rPr>
        <w:t>частоте вращения ротора 5000 мин-1,</w:t>
      </w:r>
      <w:r w:rsidR="00D61503" w:rsidRPr="00D61503">
        <w:rPr>
          <w:sz w:val="28"/>
          <w:szCs w:val="27"/>
        </w:rPr>
        <w:t xml:space="preserve"> 42</w:t>
      </w:r>
      <w:r w:rsidRPr="00D61503">
        <w:rPr>
          <w:sz w:val="28"/>
          <w:szCs w:val="27"/>
        </w:rPr>
        <w:t xml:space="preserve"> А</w:t>
      </w:r>
    </w:p>
    <w:p w:rsidR="00600B4F" w:rsidRPr="00D61503" w:rsidRDefault="00600B4F" w:rsidP="00D61503">
      <w:pPr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sz w:val="28"/>
          <w:szCs w:val="32"/>
        </w:rPr>
      </w:pPr>
    </w:p>
    <w:p w:rsidR="009D41FA" w:rsidRPr="00D61503" w:rsidRDefault="00673B74" w:rsidP="00D61503">
      <w:pPr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sz w:val="28"/>
          <w:szCs w:val="32"/>
        </w:rPr>
      </w:pPr>
      <w:r w:rsidRPr="00D61503">
        <w:rPr>
          <w:rStyle w:val="apple-style-span"/>
          <w:rFonts w:ascii="Times New Roman" w:hAnsi="Times New Roman"/>
          <w:b/>
          <w:sz w:val="28"/>
          <w:szCs w:val="32"/>
        </w:rPr>
        <w:t>О</w:t>
      </w:r>
      <w:r w:rsidR="00D61503" w:rsidRPr="00D61503">
        <w:rPr>
          <w:rStyle w:val="apple-style-span"/>
          <w:rFonts w:ascii="Times New Roman" w:hAnsi="Times New Roman"/>
          <w:b/>
          <w:sz w:val="28"/>
          <w:szCs w:val="32"/>
        </w:rPr>
        <w:t xml:space="preserve">бщее устройство, назначение, работа генератора </w:t>
      </w:r>
      <w:r w:rsidRPr="00D61503">
        <w:rPr>
          <w:rStyle w:val="apple-style-span"/>
          <w:rFonts w:ascii="Times New Roman" w:hAnsi="Times New Roman"/>
          <w:b/>
          <w:sz w:val="28"/>
          <w:szCs w:val="32"/>
        </w:rPr>
        <w:t>Г-221</w:t>
      </w:r>
    </w:p>
    <w:p w:rsidR="00D61503" w:rsidRPr="00615113" w:rsidRDefault="00D61503" w:rsidP="00D61503">
      <w:pPr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i/>
          <w:sz w:val="28"/>
          <w:szCs w:val="28"/>
        </w:rPr>
      </w:pPr>
    </w:p>
    <w:p w:rsidR="001C04B3" w:rsidRPr="00615113" w:rsidRDefault="009D41FA" w:rsidP="00D61503">
      <w:pPr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61503">
        <w:rPr>
          <w:rStyle w:val="apple-style-span"/>
          <w:rFonts w:ascii="Times New Roman" w:hAnsi="Times New Roman"/>
          <w:sz w:val="28"/>
          <w:szCs w:val="28"/>
        </w:rPr>
        <w:t>Генератор Г-221 переменного тока служит для питания потребителей электрической энергии и для зарядки аккумуляторной батареи. Он представляет собой трехфазную синхронную электрическую машину с электромагнитным возбуждением правого вращения (со стороны привода). Для преобразования переменного тока в постоянный в генератор встроен выпрямитель на шести кремниевых диодах. Максимальная сила тока отдачи генератора (при 14 В и 5000 об/мин) составляет 42 А. Генератор установлен на двигателе с правой стороны и приводится во вращение</w:t>
      </w:r>
      <w:r w:rsidR="00D615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61503">
        <w:rPr>
          <w:rStyle w:val="apple-style-span"/>
          <w:rFonts w:ascii="Times New Roman" w:hAnsi="Times New Roman"/>
          <w:sz w:val="28"/>
          <w:szCs w:val="28"/>
        </w:rPr>
        <w:t>клиновым ремнем от шкива коленчатого вала.</w:t>
      </w:r>
    </w:p>
    <w:p w:rsidR="00D61503" w:rsidRPr="00615113" w:rsidRDefault="00D61503" w:rsidP="00D61503">
      <w:pPr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1C04B3" w:rsidRPr="00D61503" w:rsidRDefault="009D1F59" w:rsidP="00D61503">
      <w:pPr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http://driveforce.ru/dopolnenie/ustrt_vaz2101/2101-23.jpg" style="width:258.75pt;height:162pt;visibility:visible">
            <v:imagedata r:id="rId6" o:title="2101-23"/>
          </v:shape>
        </w:pict>
      </w:r>
    </w:p>
    <w:p w:rsidR="00D61503" w:rsidRPr="0061511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1.</w:t>
      </w:r>
      <w:r w:rsidRPr="00D61503">
        <w:rPr>
          <w:rFonts w:ascii="Times New Roman" w:hAnsi="Times New Roman"/>
          <w:sz w:val="28"/>
          <w:lang w:eastAsia="ru-RU"/>
        </w:rPr>
        <w:t xml:space="preserve"> Крышка генератора со стороны контактных колец; </w:t>
      </w:r>
    </w:p>
    <w:p w:rsidR="00D61503" w:rsidRPr="0061511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2.</w:t>
      </w:r>
      <w:r w:rsidRPr="00D61503">
        <w:rPr>
          <w:rFonts w:ascii="Times New Roman" w:hAnsi="Times New Roman"/>
          <w:sz w:val="28"/>
          <w:lang w:eastAsia="ru-RU"/>
        </w:rPr>
        <w:t> Выпрямительный блок;</w:t>
      </w:r>
    </w:p>
    <w:p w:rsidR="00D61503" w:rsidRPr="0061511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3.</w:t>
      </w:r>
      <w:r w:rsidRPr="00D61503">
        <w:rPr>
          <w:rFonts w:ascii="Times New Roman" w:hAnsi="Times New Roman"/>
          <w:sz w:val="28"/>
          <w:lang w:eastAsia="ru-RU"/>
        </w:rPr>
        <w:t> Болт крепления выпрямительного блока и фазных выводов обмотки статора;</w:t>
      </w:r>
    </w:p>
    <w:p w:rsidR="00D61503" w:rsidRPr="00294E58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4.</w:t>
      </w:r>
      <w:r w:rsidRPr="00D61503">
        <w:rPr>
          <w:rFonts w:ascii="Times New Roman" w:hAnsi="Times New Roman"/>
          <w:sz w:val="28"/>
          <w:lang w:eastAsia="ru-RU"/>
        </w:rPr>
        <w:t> Контактные кольца;</w:t>
      </w:r>
    </w:p>
    <w:p w:rsidR="00D61503" w:rsidRPr="00294E58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5.</w:t>
      </w:r>
      <w:r w:rsidRPr="00D61503">
        <w:rPr>
          <w:rFonts w:ascii="Times New Roman" w:hAnsi="Times New Roman"/>
          <w:sz w:val="28"/>
          <w:lang w:eastAsia="ru-RU"/>
        </w:rPr>
        <w:t> Контактные кольца;</w:t>
      </w:r>
    </w:p>
    <w:p w:rsidR="00D61503" w:rsidRPr="0061511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6.</w:t>
      </w:r>
      <w:r w:rsidRPr="00D61503">
        <w:rPr>
          <w:rFonts w:ascii="Times New Roman" w:hAnsi="Times New Roman"/>
          <w:sz w:val="28"/>
          <w:lang w:eastAsia="ru-RU"/>
        </w:rPr>
        <w:t> Шарикоподшипник вала ротора со стороны контактных колец;</w:t>
      </w:r>
    </w:p>
    <w:p w:rsidR="00D61503" w:rsidRP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7.</w:t>
      </w:r>
      <w:r w:rsidRPr="00D61503">
        <w:rPr>
          <w:rFonts w:ascii="Times New Roman" w:hAnsi="Times New Roman"/>
          <w:sz w:val="28"/>
          <w:lang w:eastAsia="ru-RU"/>
        </w:rPr>
        <w:t> Вал ротора</w:t>
      </w:r>
      <w:r w:rsidR="00D61503">
        <w:rPr>
          <w:rFonts w:ascii="Times New Roman" w:hAnsi="Times New Roman"/>
          <w:sz w:val="28"/>
          <w:lang w:eastAsia="ru-RU"/>
        </w:rPr>
        <w:t>;</w:t>
      </w:r>
    </w:p>
    <w:p w:rsidR="00D61503" w:rsidRP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8.</w:t>
      </w:r>
      <w:r w:rsidRPr="00D61503">
        <w:rPr>
          <w:rFonts w:ascii="Times New Roman" w:hAnsi="Times New Roman"/>
          <w:sz w:val="28"/>
          <w:lang w:eastAsia="ru-RU"/>
        </w:rPr>
        <w:t> </w:t>
      </w:r>
      <w:r w:rsidR="009D41FA" w:rsidRPr="00D61503">
        <w:rPr>
          <w:rFonts w:ascii="Times New Roman" w:hAnsi="Times New Roman"/>
          <w:sz w:val="28"/>
          <w:lang w:eastAsia="ru-RU"/>
        </w:rPr>
        <w:t>Изолирующая</w:t>
      </w:r>
      <w:r w:rsidR="00D61503" w:rsidRPr="00D61503">
        <w:rPr>
          <w:rFonts w:ascii="Times New Roman" w:hAnsi="Times New Roman"/>
          <w:sz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lang w:eastAsia="ru-RU"/>
        </w:rPr>
        <w:t>втулка;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9.</w:t>
      </w:r>
      <w:r w:rsidRPr="00D61503">
        <w:rPr>
          <w:rFonts w:ascii="Times New Roman" w:hAnsi="Times New Roman"/>
          <w:sz w:val="28"/>
          <w:lang w:eastAsia="ru-RU"/>
        </w:rPr>
        <w:t> </w:t>
      </w:r>
      <w:r w:rsidR="009D41FA" w:rsidRPr="00D61503">
        <w:rPr>
          <w:rFonts w:ascii="Times New Roman" w:hAnsi="Times New Roman"/>
          <w:sz w:val="28"/>
          <w:lang w:eastAsia="ru-RU"/>
        </w:rPr>
        <w:t>Винт</w:t>
      </w:r>
      <w:r w:rsidR="00D61503">
        <w:rPr>
          <w:rFonts w:ascii="Times New Roman" w:hAnsi="Times New Roman"/>
          <w:sz w:val="28"/>
          <w:lang w:eastAsia="ru-RU"/>
        </w:rPr>
        <w:t xml:space="preserve"> </w:t>
      </w:r>
      <w:r w:rsidR="009D41FA" w:rsidRPr="00D61503">
        <w:rPr>
          <w:rFonts w:ascii="Times New Roman" w:hAnsi="Times New Roman"/>
          <w:sz w:val="28"/>
          <w:lang w:eastAsia="ru-RU"/>
        </w:rPr>
        <w:t>крепления</w:t>
      </w:r>
      <w:r w:rsidR="00D61503">
        <w:rPr>
          <w:rFonts w:ascii="Times New Roman" w:hAnsi="Times New Roman"/>
          <w:sz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lang w:eastAsia="ru-RU"/>
        </w:rPr>
        <w:t>щеткодержателя;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10.</w:t>
      </w:r>
      <w:r w:rsidRPr="00D61503">
        <w:rPr>
          <w:rFonts w:ascii="Times New Roman" w:hAnsi="Times New Roman"/>
          <w:sz w:val="28"/>
          <w:lang w:eastAsia="ru-RU"/>
        </w:rPr>
        <w:t> Плюсовой клеммовый болт (вывод "30");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11.</w:t>
      </w:r>
      <w:r w:rsidRPr="00D61503">
        <w:rPr>
          <w:rFonts w:ascii="Times New Roman" w:hAnsi="Times New Roman"/>
          <w:sz w:val="28"/>
          <w:lang w:eastAsia="ru-RU"/>
        </w:rPr>
        <w:t> Изолирующая втулка контактного болта;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12.</w:t>
      </w:r>
      <w:r w:rsidRPr="00D61503">
        <w:rPr>
          <w:rFonts w:ascii="Times New Roman" w:hAnsi="Times New Roman"/>
          <w:sz w:val="28"/>
          <w:lang w:eastAsia="ru-RU"/>
        </w:rPr>
        <w:t> Штекер центрального вывода обмотки статора;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13.</w:t>
      </w:r>
      <w:r w:rsidRPr="00D61503">
        <w:rPr>
          <w:rFonts w:ascii="Times New Roman" w:hAnsi="Times New Roman"/>
          <w:sz w:val="28"/>
          <w:lang w:eastAsia="ru-RU"/>
        </w:rPr>
        <w:t> Щеткодержатель;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14.</w:t>
      </w:r>
      <w:r w:rsidRPr="00D61503">
        <w:rPr>
          <w:rFonts w:ascii="Times New Roman" w:hAnsi="Times New Roman"/>
          <w:sz w:val="28"/>
          <w:lang w:eastAsia="ru-RU"/>
        </w:rPr>
        <w:t> Отрицательная щетка;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15.</w:t>
      </w:r>
      <w:r w:rsidRPr="00D61503">
        <w:rPr>
          <w:rFonts w:ascii="Times New Roman" w:hAnsi="Times New Roman"/>
          <w:sz w:val="28"/>
          <w:lang w:eastAsia="ru-RU"/>
        </w:rPr>
        <w:t> Положительная щетка;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16.</w:t>
      </w:r>
      <w:r w:rsidRPr="00D61503">
        <w:rPr>
          <w:rFonts w:ascii="Times New Roman" w:hAnsi="Times New Roman"/>
          <w:sz w:val="28"/>
          <w:lang w:eastAsia="ru-RU"/>
        </w:rPr>
        <w:t> Шпилька для крепления генератора к натяжной планке;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17.</w:t>
      </w:r>
      <w:r w:rsidRPr="00D61503">
        <w:rPr>
          <w:rFonts w:ascii="Times New Roman" w:hAnsi="Times New Roman"/>
          <w:sz w:val="28"/>
          <w:lang w:eastAsia="ru-RU"/>
        </w:rPr>
        <w:t> Крыльчатка шкива;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18.</w:t>
      </w:r>
      <w:r w:rsidRPr="00D61503">
        <w:rPr>
          <w:rFonts w:ascii="Times New Roman" w:hAnsi="Times New Roman"/>
          <w:sz w:val="28"/>
          <w:lang w:eastAsia="ru-RU"/>
        </w:rPr>
        <w:t> Клювообразный полюсный наконечник ротора со стороны привода;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19.</w:t>
      </w:r>
      <w:r w:rsidRPr="00D61503">
        <w:rPr>
          <w:rFonts w:ascii="Times New Roman" w:hAnsi="Times New Roman"/>
          <w:sz w:val="28"/>
          <w:lang w:eastAsia="ru-RU"/>
        </w:rPr>
        <w:t> Шкив привода генератора;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20.</w:t>
      </w:r>
      <w:r w:rsidRPr="00D61503">
        <w:rPr>
          <w:rFonts w:ascii="Times New Roman" w:hAnsi="Times New Roman"/>
          <w:sz w:val="28"/>
          <w:lang w:eastAsia="ru-RU"/>
        </w:rPr>
        <w:t> Гайка крепления шкива;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21.</w:t>
      </w:r>
      <w:r w:rsidRPr="00D61503">
        <w:rPr>
          <w:rFonts w:ascii="Times New Roman" w:hAnsi="Times New Roman"/>
          <w:sz w:val="28"/>
          <w:lang w:eastAsia="ru-RU"/>
        </w:rPr>
        <w:t> Дистанционное кольцо подшипника;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22.</w:t>
      </w:r>
      <w:r w:rsidRPr="00D61503">
        <w:rPr>
          <w:rFonts w:ascii="Times New Roman" w:hAnsi="Times New Roman"/>
          <w:sz w:val="28"/>
          <w:lang w:eastAsia="ru-RU"/>
        </w:rPr>
        <w:t> Шарикоподшипник вала ротора со стороны привода;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23.</w:t>
      </w:r>
      <w:r w:rsidRPr="00D61503">
        <w:rPr>
          <w:rFonts w:ascii="Times New Roman" w:hAnsi="Times New Roman"/>
          <w:sz w:val="28"/>
          <w:lang w:eastAsia="ru-RU"/>
        </w:rPr>
        <w:t> Крышка генератора со стороны привода;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24.</w:t>
      </w:r>
      <w:r w:rsidRPr="00D61503">
        <w:rPr>
          <w:rFonts w:ascii="Times New Roman" w:hAnsi="Times New Roman"/>
          <w:sz w:val="28"/>
          <w:lang w:eastAsia="ru-RU"/>
        </w:rPr>
        <w:t> Каркас обмотки ротора;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25.</w:t>
      </w:r>
      <w:r w:rsidRPr="00D61503">
        <w:rPr>
          <w:rFonts w:ascii="Times New Roman" w:hAnsi="Times New Roman"/>
          <w:sz w:val="28"/>
          <w:lang w:eastAsia="ru-RU"/>
        </w:rPr>
        <w:t> </w:t>
      </w:r>
      <w:r w:rsidR="009D41FA" w:rsidRPr="00D61503">
        <w:rPr>
          <w:rFonts w:ascii="Times New Roman" w:hAnsi="Times New Roman"/>
          <w:sz w:val="28"/>
          <w:lang w:eastAsia="ru-RU"/>
        </w:rPr>
        <w:t>Обмотка</w:t>
      </w:r>
      <w:r w:rsidR="00D61503">
        <w:rPr>
          <w:rFonts w:ascii="Times New Roman" w:hAnsi="Times New Roman"/>
          <w:sz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lang w:eastAsia="ru-RU"/>
        </w:rPr>
        <w:t>ротора;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26.</w:t>
      </w:r>
      <w:r w:rsidRPr="00D61503">
        <w:rPr>
          <w:rFonts w:ascii="Times New Roman" w:hAnsi="Times New Roman"/>
          <w:sz w:val="28"/>
          <w:lang w:eastAsia="ru-RU"/>
        </w:rPr>
        <w:t> Изоляция паза статора;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27.</w:t>
      </w:r>
      <w:r w:rsidRPr="00D61503">
        <w:rPr>
          <w:rFonts w:ascii="Times New Roman" w:hAnsi="Times New Roman"/>
          <w:sz w:val="28"/>
          <w:lang w:eastAsia="ru-RU"/>
        </w:rPr>
        <w:t> Статор;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28.</w:t>
      </w:r>
      <w:r w:rsidRPr="00D61503">
        <w:rPr>
          <w:rFonts w:ascii="Times New Roman" w:hAnsi="Times New Roman"/>
          <w:sz w:val="28"/>
          <w:lang w:eastAsia="ru-RU"/>
        </w:rPr>
        <w:t> Клин обмотки статора;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29.</w:t>
      </w:r>
      <w:r w:rsidRPr="00D61503">
        <w:rPr>
          <w:rFonts w:ascii="Times New Roman" w:hAnsi="Times New Roman"/>
          <w:sz w:val="28"/>
          <w:lang w:eastAsia="ru-RU"/>
        </w:rPr>
        <w:t> Обмотка статора;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30.</w:t>
      </w:r>
      <w:r w:rsidRPr="00D61503">
        <w:rPr>
          <w:rFonts w:ascii="Times New Roman" w:hAnsi="Times New Roman"/>
          <w:sz w:val="28"/>
          <w:lang w:eastAsia="ru-RU"/>
        </w:rPr>
        <w:t> Клювообразный полюсный наконечник ротора со стороны контактных колец;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31.</w:t>
      </w:r>
      <w:r w:rsidRPr="00D61503">
        <w:rPr>
          <w:rFonts w:ascii="Times New Roman" w:hAnsi="Times New Roman"/>
          <w:sz w:val="28"/>
          <w:lang w:eastAsia="ru-RU"/>
        </w:rPr>
        <w:t> Стяжной болт;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32.</w:t>
      </w:r>
      <w:r w:rsidRPr="00D61503">
        <w:rPr>
          <w:rFonts w:ascii="Times New Roman" w:hAnsi="Times New Roman"/>
          <w:sz w:val="28"/>
          <w:lang w:eastAsia="ru-RU"/>
        </w:rPr>
        <w:t> Буферная втулка;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33.</w:t>
      </w:r>
      <w:r w:rsidRPr="00D61503">
        <w:rPr>
          <w:rFonts w:ascii="Times New Roman" w:hAnsi="Times New Roman"/>
          <w:sz w:val="28"/>
          <w:lang w:eastAsia="ru-RU"/>
        </w:rPr>
        <w:t> Втулка;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34.</w:t>
      </w:r>
      <w:r w:rsidRPr="00D61503">
        <w:rPr>
          <w:rFonts w:ascii="Times New Roman" w:hAnsi="Times New Roman"/>
          <w:sz w:val="28"/>
          <w:lang w:eastAsia="ru-RU"/>
        </w:rPr>
        <w:t> Отрицательный диод;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35.</w:t>
      </w:r>
      <w:r w:rsidRPr="00D61503">
        <w:rPr>
          <w:rFonts w:ascii="Times New Roman" w:hAnsi="Times New Roman"/>
          <w:sz w:val="28"/>
          <w:lang w:eastAsia="ru-RU"/>
        </w:rPr>
        <w:t> Изолирующая пластина;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36.</w:t>
      </w:r>
      <w:r w:rsidRPr="00D61503">
        <w:rPr>
          <w:rFonts w:ascii="Times New Roman" w:hAnsi="Times New Roman"/>
          <w:sz w:val="28"/>
          <w:lang w:eastAsia="ru-RU"/>
        </w:rPr>
        <w:t> Провод фазного вывода обмотки статора;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37.</w:t>
      </w:r>
      <w:r w:rsidRPr="00D61503">
        <w:rPr>
          <w:rFonts w:ascii="Times New Roman" w:hAnsi="Times New Roman"/>
          <w:sz w:val="28"/>
          <w:lang w:eastAsia="ru-RU"/>
        </w:rPr>
        <w:t> Положительный диод;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38.</w:t>
      </w:r>
      <w:r w:rsidRPr="00D61503">
        <w:rPr>
          <w:rFonts w:ascii="Times New Roman" w:hAnsi="Times New Roman"/>
          <w:sz w:val="28"/>
          <w:lang w:eastAsia="ru-RU"/>
        </w:rPr>
        <w:t> </w:t>
      </w:r>
      <w:r w:rsidR="009D41FA" w:rsidRPr="00D61503">
        <w:rPr>
          <w:rFonts w:ascii="Times New Roman" w:hAnsi="Times New Roman"/>
          <w:sz w:val="28"/>
          <w:lang w:eastAsia="ru-RU"/>
        </w:rPr>
        <w:t xml:space="preserve">Держатель положительных </w:t>
      </w:r>
      <w:r w:rsidRPr="00D61503">
        <w:rPr>
          <w:rFonts w:ascii="Times New Roman" w:hAnsi="Times New Roman"/>
          <w:sz w:val="28"/>
          <w:lang w:eastAsia="ru-RU"/>
        </w:rPr>
        <w:t>диодов;</w:t>
      </w:r>
    </w:p>
    <w:p w:rsid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39.</w:t>
      </w:r>
      <w:r w:rsidRPr="00D61503">
        <w:rPr>
          <w:rFonts w:ascii="Times New Roman" w:hAnsi="Times New Roman"/>
          <w:sz w:val="28"/>
          <w:lang w:eastAsia="ru-RU"/>
        </w:rPr>
        <w:t> Изолирующая втулка;</w:t>
      </w:r>
    </w:p>
    <w:p w:rsidR="001C04B3" w:rsidRPr="00D61503" w:rsidRDefault="001C04B3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61503">
        <w:rPr>
          <w:rFonts w:ascii="Times New Roman" w:hAnsi="Times New Roman"/>
          <w:b/>
          <w:bCs/>
          <w:sz w:val="28"/>
          <w:lang w:eastAsia="ru-RU"/>
        </w:rPr>
        <w:t>40.</w:t>
      </w:r>
      <w:r w:rsidRPr="00D61503">
        <w:rPr>
          <w:rFonts w:ascii="Times New Roman" w:hAnsi="Times New Roman"/>
          <w:sz w:val="28"/>
          <w:lang w:eastAsia="ru-RU"/>
        </w:rPr>
        <w:t> Держатель отрицательных диодов.</w:t>
      </w:r>
    </w:p>
    <w:p w:rsidR="00615113" w:rsidRPr="00294E58" w:rsidRDefault="00615113" w:rsidP="00D61503">
      <w:pPr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BC1DD9" w:rsidRPr="00D61503" w:rsidRDefault="009D41FA" w:rsidP="00D61503">
      <w:pPr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61503">
        <w:rPr>
          <w:rStyle w:val="apple-style-span"/>
          <w:rFonts w:ascii="Times New Roman" w:hAnsi="Times New Roman"/>
          <w:sz w:val="28"/>
          <w:szCs w:val="28"/>
        </w:rPr>
        <w:t xml:space="preserve">Через отверстия в ушках крышек 1 и 23 генератор крепится болтом к кронштейну двигателя и шпилькой к натяжной планке. Чтобы при затяжке болта не обломились ушки крышек, в отверстии крышки 1 имеется резиновая буферная втулка 32. Под действием усилия затяжки </w:t>
      </w:r>
      <w:r w:rsidR="00D61503" w:rsidRPr="00D61503">
        <w:rPr>
          <w:rStyle w:val="apple-style-span"/>
          <w:rFonts w:ascii="Times New Roman" w:hAnsi="Times New Roman"/>
          <w:sz w:val="28"/>
          <w:szCs w:val="28"/>
        </w:rPr>
        <w:t>поджимая</w:t>
      </w:r>
      <w:r w:rsidRPr="00D61503">
        <w:rPr>
          <w:rStyle w:val="apple-style-span"/>
          <w:rFonts w:ascii="Times New Roman" w:hAnsi="Times New Roman"/>
          <w:sz w:val="28"/>
          <w:szCs w:val="28"/>
        </w:rPr>
        <w:t xml:space="preserve"> стальная втулка (на рисунке она расположена слева от буферной) смещается, выбирая зазор между ушком и кронштейном крепления генератора, буферная втулка 32 сжимается между стальными втулками и осевое усилие затяжки не передается на ушко. Основные части генератора это ротор, статор 27 и крышки 1 и 23, отлитые из алюминиевого сплава. Ротор состоит из вала 7, на рифленую поверхность которого напрессована стальная втулка и стальные клювообразные полюсы 18 и 30 и образующие вместе с валом и втулкой сердечник электромагнита. На втулке между клювообразными полюсами в пластмассовом каркасе помещена обмотка 25 ротора, называемая обмоткой возбуждения. Концы обмотки выведены через отверстия в полюсе 30 и припаяны к медным контактным кольцам 4 и 5, установленным на пластмассовой втулке. Ротор вращается в двух шарикоподшипниках 6 и 22 закрытого типа. Смазка закладывается в подшипники при их изготовлении и пополнения при эксплуатации не требует. Внутренняя обойма переднего подшипника 25 свободно посажена на вал ротора и вместе с дистанционным кольцом 21 зажата гайкой крепления шкива между ступицей шкива и буртиком вала. Наружная обойма этого подшипника запрессована в крышку и закреплена между двумя стальными шайбами, стянутыми четырьмя винтами. После затяжки гаек концы винтов раскернивают, чтобы исключить самоотвинчивание гаек. Внутренняя обойма заднего подшипника 6 напрессована на вал ротора, а наружная входит в гнездо крышки 1 и поджимается резиновым кольцом. На валу ротора с помощью сегментной шпонки и гайки закреплен шкив 19 с крыльчаткой 17 вентилятора, служащего для охлаждения выпрямителя и внутренних частей генератора. Воздух засасывается в окна крышки 1. проходит между статором и ротором и через окна крышки 23 крыльчаткой вентилятора выбрасывается наружу. Между ступицей шкива и гайкой установлена пружинная коническая шайба, обращенная выпуклой стороной к гайке. Шкив и вентилятор изготовлены из тонколистовой стали и соединены электросваркой. Сердечник статора 27 набран из пластин электротехнической стали толщиной 1 мм. В четырех местах по наружной поверхности пластины соединены сваркой. На внутренней поверхности статора имеется 36 пазов полузакрытой формы, изолированные картоном. В пазах уложена трехфазная обмотка статора, закрепленная от выпадения клиньями 28, в качестве которых используются пластмассовые трубки. Каждая фазная обмотка состоит из шести последовательно соединенных катушек. Фазные обмотки соединены а звезду с выводом нулевой точки на штекер 12 (без маркировки). Этот вывод используется для подключения реле контрольной лампы заряда аккумуляторной батареи. Для повышения электрической прочности и теплопроводности обмотки статор пропитан лаком. На крышке -1 генератора винтом закреплен щеткодержатель 13 со щетками 14 и 15. Через щетки, изготовленные из меднографитовой смеси и прижатые пружинами к контактным кольцам ротора, подводится ток к обмотке возбуждения. Щетка 14 через пластину соединена с "массой" генератора, а щетка 15 - со штекером "67". Детали выпрямителя также прикреплены к крышке 1 генератора. Выпрямитель преобразовывает переменный ток, вырабатываемый генератором, в постоянный, которым питаются потребители электрической энергии автомобиля. Выпрямитель собран по трехфазной мостовой схеме из шести кремниевых диодов типа ВА20 - полупроводниковых приборов, пропускающих ток только в одном направлении. Диоды находятся в специальном выпрямительном блоке, состоящем из двух алюминиевых держателей 38 и 40 с диодами. С целью упрощения конструкции выпрямителя три диода имеют на корпусе "плюс" выпрямленного тока ("положительные" диоды). Они запрессованы в держатель 38, соединенный с выводом "30" генератора. Другие три диода создают на корпусе "минус" выпрямленного тока ("отрицательные" диоды). Они запрессованы в соединенный с "массой" держатель 40 выпрямительного блока, соединенный с "массой". Диоды запрессованы в алюминиевые держатели для того, чтобы обеспечить эффективный отвод тепла от их корпуса к держателям, которые для охлаждения продуваются воздухом. В случае выхода диодов из строя их нельзя заменять по отдельности надо заменять целиком выпрямительный блок. На генераторах выпуска до 1977г. отрицательные диоды были запрессованы в крышку 1, а положительные - в алюминиевый держатель, соединенный с выводом "30" и прикрепленный вместо выпрямительного блока к крышке 1. У этих генераторов можно было заменять отдельные поврежденные отрицательные диоды, аккуратно впрессовывая и запрессовывая их на прессе. Если выходил из строя положительный диод, то необходимо было заменять целиком держатель с положительными диодами.</w:t>
      </w:r>
      <w:r w:rsidR="00D615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61503">
        <w:rPr>
          <w:rStyle w:val="apple-style-span"/>
          <w:rFonts w:ascii="Times New Roman" w:hAnsi="Times New Roman"/>
          <w:b/>
          <w:i/>
          <w:sz w:val="28"/>
          <w:szCs w:val="28"/>
        </w:rPr>
        <w:t>Работает генератор</w:t>
      </w:r>
      <w:r w:rsidRPr="00D61503">
        <w:rPr>
          <w:rStyle w:val="apple-style-span"/>
          <w:rFonts w:ascii="Times New Roman" w:hAnsi="Times New Roman"/>
          <w:sz w:val="28"/>
          <w:szCs w:val="28"/>
        </w:rPr>
        <w:t xml:space="preserve"> следующим образом. Когда ключ выключателя зажигания находится в положении 1 (зажигание), через обмотку возбуждения генератора проходит электрический ток, создающий вокруг полюсов ротора магнитный поток. При вращении ротора под каждым зубцом статора проходит то южный, то северный клювообразный полюс ротора и магнитный поток, проходящий через обмотку статора, меняется по величине и направлению. Этот переменна магнитный поток создает в обмотке статора электродвижущую силу. Клювообразная форма полюсов ротора подобрана таким образом, чтобы получить форму кривой электродвижущей силы, близкую к синусоидальной.</w:t>
      </w:r>
    </w:p>
    <w:p w:rsidR="00F10DB8" w:rsidRPr="00D61503" w:rsidRDefault="00F10DB8" w:rsidP="00D61503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32"/>
          <w:lang w:eastAsia="ru-RU"/>
        </w:rPr>
      </w:pPr>
    </w:p>
    <w:p w:rsidR="004C5882" w:rsidRPr="00D61503" w:rsidRDefault="004C5882" w:rsidP="00D61503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32"/>
          <w:lang w:eastAsia="ru-RU"/>
        </w:rPr>
      </w:pPr>
      <w:r w:rsidRPr="00D61503">
        <w:rPr>
          <w:rFonts w:ascii="Times New Roman" w:hAnsi="Times New Roman"/>
          <w:b/>
          <w:sz w:val="28"/>
          <w:szCs w:val="32"/>
          <w:lang w:eastAsia="ru-RU"/>
        </w:rPr>
        <w:t>П</w:t>
      </w:r>
      <w:r w:rsidR="00D61503" w:rsidRPr="00D61503">
        <w:rPr>
          <w:rFonts w:ascii="Times New Roman" w:hAnsi="Times New Roman"/>
          <w:b/>
          <w:sz w:val="28"/>
          <w:szCs w:val="32"/>
          <w:lang w:eastAsia="ru-RU"/>
        </w:rPr>
        <w:t>равила проверки и эксплуатации генератора</w:t>
      </w:r>
    </w:p>
    <w:p w:rsidR="004C5882" w:rsidRPr="00D61503" w:rsidRDefault="004C5882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1503" w:rsidRDefault="004C5882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эксплуатации, обслуживании и ремонте генератора следует соблюдать нижеприведенные правила, нарушение которых может привести к повреждению регулятора напряжения или вентилей выпрямителя.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Вывод “минус” аккумуляторной батареи всегда должен соединяться с массой, а “плюс” - подключаться к зажиму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 xml:space="preserve">генератора. </w:t>
      </w:r>
    </w:p>
    <w:p w:rsidR="00D61503" w:rsidRDefault="004C5882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Ошибочное обратное включение батареи немедленно вызовет повышенный ток через вентили генератора и отказ их в работе.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 xml:space="preserve">Не допускается работа генератора с отсоединенными от зажима проводами потребителей (особенно с отсоединенной аккумуляторной батареей). </w:t>
      </w:r>
    </w:p>
    <w:p w:rsidR="00D61503" w:rsidRDefault="004C5882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Это вызовет опасное повышение напряжения на вентилях, и они могут быть повреждены.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Запрещается проверка работоспособности генератора “на искру” даже кратковременным соединением зажима генератора с массой или штекером .При этом через вентили протекает значительный ток, и они пробиваются. Проверять генератор можно только с помощью амперметра и вольтметра.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Запрещается проверка цепей зарядного тока мегоомметром или лампой, питаемой напряжением более 36 В. Если такая проверка необходима, то предварительно следует отсоединить провода от генератора и регулятора напряжения.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5882" w:rsidRPr="00D61503" w:rsidRDefault="004C5882" w:rsidP="00D615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Проверять качество изоляции статора повышенным напряжением следует только на стенде и обязательно с отсоединенными от вентилей выводами фазных обмоток.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При электросварке узлов и деталей кузова автомобиля следует отсоединять провода от всех клемм генератора и аккумуляторной батареи.</w:t>
      </w:r>
    </w:p>
    <w:p w:rsidR="00D61503" w:rsidRDefault="00D61503">
      <w:pPr>
        <w:rPr>
          <w:rFonts w:ascii="Times New Roman" w:hAnsi="Times New Roman"/>
          <w:b/>
          <w:sz w:val="28"/>
          <w:szCs w:val="32"/>
          <w:lang w:eastAsia="ru-RU"/>
        </w:rPr>
      </w:pPr>
      <w:r>
        <w:rPr>
          <w:bCs/>
          <w:sz w:val="28"/>
          <w:szCs w:val="32"/>
        </w:rPr>
        <w:br w:type="page"/>
      </w:r>
    </w:p>
    <w:p w:rsidR="004C5882" w:rsidRPr="00D61503" w:rsidRDefault="004C5882" w:rsidP="00D61503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32"/>
        </w:rPr>
      </w:pPr>
      <w:r w:rsidRPr="00D61503">
        <w:rPr>
          <w:bCs w:val="0"/>
          <w:sz w:val="28"/>
          <w:szCs w:val="32"/>
        </w:rPr>
        <w:t>П</w:t>
      </w:r>
      <w:r w:rsidR="00D61503" w:rsidRPr="00D61503">
        <w:rPr>
          <w:bCs w:val="0"/>
          <w:sz w:val="28"/>
          <w:szCs w:val="32"/>
        </w:rPr>
        <w:t xml:space="preserve">роверка обмотки. </w:t>
      </w:r>
      <w:r w:rsidR="00294E58" w:rsidRPr="00D61503">
        <w:rPr>
          <w:bCs w:val="0"/>
          <w:sz w:val="28"/>
          <w:szCs w:val="32"/>
        </w:rPr>
        <w:t>П</w:t>
      </w:r>
      <w:r w:rsidR="00D61503" w:rsidRPr="00D61503">
        <w:rPr>
          <w:bCs w:val="0"/>
          <w:sz w:val="28"/>
          <w:szCs w:val="32"/>
        </w:rPr>
        <w:t>роверка вентилей генератора</w:t>
      </w:r>
    </w:p>
    <w:p w:rsidR="004C5882" w:rsidRPr="00D61503" w:rsidRDefault="004C5882" w:rsidP="00D61503">
      <w:pPr>
        <w:pStyle w:val="a6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5882" w:rsidRPr="00D61503" w:rsidRDefault="004C5882" w:rsidP="00D61503">
      <w:pPr>
        <w:pStyle w:val="a6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503">
        <w:rPr>
          <w:sz w:val="28"/>
          <w:szCs w:val="28"/>
        </w:rPr>
        <w:t xml:space="preserve">Проверка обмотки возбуждения ротора. Исправность обмотки и надежность прилегания щеток к контактным кольцам можно проверить на стенде без разборки генератора, измерив сопротивление между штекером и корпусом генератора. Если обмотка не имеет коротко-замкнутых витков и щетки хорошо притерты к контактным кольцам, то сопротивление должно </w:t>
      </w:r>
      <w:r w:rsidR="00197EF5" w:rsidRPr="00D61503">
        <w:rPr>
          <w:sz w:val="28"/>
          <w:szCs w:val="28"/>
        </w:rPr>
        <w:t>быть при температуре20</w:t>
      </w:r>
      <w:r w:rsidRPr="00D61503">
        <w:rPr>
          <w:sz w:val="28"/>
          <w:szCs w:val="28"/>
        </w:rPr>
        <w:t>С.</w:t>
      </w:r>
      <w:r w:rsidR="00D61503">
        <w:rPr>
          <w:sz w:val="28"/>
          <w:szCs w:val="28"/>
        </w:rPr>
        <w:t xml:space="preserve"> </w:t>
      </w:r>
      <w:r w:rsidRPr="00D61503">
        <w:rPr>
          <w:sz w:val="28"/>
          <w:szCs w:val="28"/>
        </w:rPr>
        <w:t>После разборки генератора проверяют сопротивление обмотки возбуждения между двумя контактными кольцами, которое должно быть (4,3±0,2) Ом при температуре 20 °С. При этом надо следить за надежностью контакта между кольцами ротора и присоединенными к ним проводниками.</w:t>
      </w:r>
      <w:r w:rsidR="00D61503">
        <w:rPr>
          <w:sz w:val="28"/>
          <w:szCs w:val="28"/>
        </w:rPr>
        <w:t xml:space="preserve"> </w:t>
      </w:r>
      <w:r w:rsidRPr="00D61503">
        <w:rPr>
          <w:sz w:val="28"/>
          <w:szCs w:val="28"/>
        </w:rPr>
        <w:t>Проверка статора. Статор проверяется отдельно после разборки генератора. Выводы его обмотки должны быть отсоединены от вентилей выпрямителя. В первую очередь проверяют омметром или с помощью контрольной лампы и аккумуляторной батареи, нет ли обрывов в обмотке статора и не замыкаются ли ее витки на корпус. Изоляция проводов обмотки должна быть без следов перегрева, который происходит при коротком замыкании в вентилях выпрямителя. Статор с такой поврежденной обмоткой следует заменить. Затем проверяют специальным дефектоскопом, нет ли в обмотке статора короткозамкнутых витков.</w:t>
      </w:r>
      <w:r w:rsidR="00D61503">
        <w:rPr>
          <w:sz w:val="28"/>
          <w:szCs w:val="28"/>
        </w:rPr>
        <w:t xml:space="preserve"> </w:t>
      </w:r>
      <w:r w:rsidRPr="00D61503">
        <w:rPr>
          <w:sz w:val="28"/>
          <w:szCs w:val="28"/>
        </w:rPr>
        <w:t>Проверка вентилей выпрямителя. Исправный вентиль пропускает ток только в одном направлении, неисправный может вообще не пропускать ток (обрыв цепи) или пропускать ток в обоих направлениях (короткое замыкание).</w:t>
      </w:r>
      <w:r w:rsidR="00D61503">
        <w:rPr>
          <w:sz w:val="28"/>
          <w:szCs w:val="28"/>
        </w:rPr>
        <w:t xml:space="preserve"> </w:t>
      </w:r>
      <w:r w:rsidRPr="00D61503">
        <w:rPr>
          <w:sz w:val="28"/>
          <w:szCs w:val="28"/>
        </w:rPr>
        <w:t>Короткое замыкание вентилей можно проверить без снятия генератора с автомобиля, предварительно отсоединив провода от аккумуляторной батареи и генератора. Проверить можно омметром и</w:t>
      </w:r>
      <w:r w:rsidR="00197EF5" w:rsidRPr="00D61503">
        <w:rPr>
          <w:sz w:val="28"/>
          <w:szCs w:val="28"/>
        </w:rPr>
        <w:t>ли с помощью лампы (25-40Вт)аккумуляторной</w:t>
      </w:r>
      <w:r w:rsidRPr="00D61503">
        <w:rPr>
          <w:sz w:val="28"/>
          <w:szCs w:val="28"/>
        </w:rPr>
        <w:t>батареи.</w:t>
      </w:r>
      <w:r w:rsidR="00D61503">
        <w:rPr>
          <w:sz w:val="28"/>
          <w:szCs w:val="28"/>
        </w:rPr>
        <w:t xml:space="preserve"> </w:t>
      </w:r>
      <w:r w:rsidRPr="00D61503">
        <w:rPr>
          <w:sz w:val="28"/>
          <w:szCs w:val="28"/>
        </w:rPr>
        <w:t>Сначала проверяют, нет ли замыкания одновременно в положительных и отрицательных вентилях. Для этого “+” батареи через лампу подсоединяют к зажиму генератора, а “-” батареи к корпусу генератора. Если лампа горит, то и отрицательные, и полож</w:t>
      </w:r>
      <w:r w:rsidR="00197EF5" w:rsidRPr="00D61503">
        <w:rPr>
          <w:sz w:val="28"/>
          <w:szCs w:val="28"/>
        </w:rPr>
        <w:t>ительные вентили имеют короткое</w:t>
      </w:r>
      <w:r w:rsidRPr="00D61503">
        <w:rPr>
          <w:sz w:val="28"/>
          <w:szCs w:val="28"/>
        </w:rPr>
        <w:t>замыкание.</w:t>
      </w:r>
      <w:r w:rsidR="00D61503">
        <w:rPr>
          <w:sz w:val="28"/>
          <w:szCs w:val="28"/>
        </w:rPr>
        <w:t xml:space="preserve"> </w:t>
      </w:r>
      <w:r w:rsidRPr="00D61503">
        <w:rPr>
          <w:sz w:val="28"/>
          <w:szCs w:val="28"/>
        </w:rPr>
        <w:t>Проверить короткое замыкание отрицательных вентилей можно, соединив “+” батареи через лампу со штекером нулевого провода обмотки статора, а “-” батареи - с корпусом генератора</w:t>
      </w:r>
      <w:r w:rsidR="00197EF5" w:rsidRPr="00D61503">
        <w:rPr>
          <w:sz w:val="28"/>
          <w:szCs w:val="28"/>
        </w:rPr>
        <w:t>.</w:t>
      </w:r>
      <w:r w:rsidRPr="00D61503">
        <w:rPr>
          <w:sz w:val="28"/>
          <w:szCs w:val="28"/>
        </w:rPr>
        <w:t>Горение лампы означает короткое замыкание в одном или нескольких отрицательных вентилях. Следует помнить, что в этом случае горение лампы может быть следствием замыкания витков обмотки статора на корпус генератора. Однако такая неисправность встречается реже, чем короткое замыкание вентилей.</w:t>
      </w:r>
      <w:r w:rsidR="00D61503">
        <w:rPr>
          <w:sz w:val="28"/>
          <w:szCs w:val="28"/>
        </w:rPr>
        <w:t xml:space="preserve"> </w:t>
      </w:r>
      <w:r w:rsidRPr="00D61503">
        <w:rPr>
          <w:sz w:val="28"/>
          <w:szCs w:val="28"/>
        </w:rPr>
        <w:t>Для проверки короткого замыкания в положительных вентилях “+” батареи через лампу соединяют с зажимом генератора, а “-” батареи со штекером вывода нулевой точки обмотки статора Горение лампы укажет на короткое замыкание одного или нескольких положительных вентилей.</w:t>
      </w:r>
      <w:r w:rsidR="00D61503">
        <w:rPr>
          <w:sz w:val="28"/>
          <w:szCs w:val="28"/>
        </w:rPr>
        <w:t xml:space="preserve"> </w:t>
      </w:r>
      <w:r w:rsidRPr="00D61503">
        <w:rPr>
          <w:sz w:val="28"/>
          <w:szCs w:val="28"/>
        </w:rPr>
        <w:t>Без разборки генератора обрыв в вентилях можно обнаружить только косвенно при проверке генератора на стенде по значительному снижению (на 20-30 %) силы отдаваемого тока по сравнению с номинальным. Если обмотки генератора исправны, а в вентилях нет короткого замыкания, то причиной уменьшения отдаваемого тока является обрыв в вентилях.</w:t>
      </w:r>
    </w:p>
    <w:p w:rsidR="00D61503" w:rsidRDefault="00D61503" w:rsidP="00D61503">
      <w:pPr>
        <w:suppressAutoHyphens/>
        <w:spacing w:after="0" w:line="360" w:lineRule="auto"/>
        <w:ind w:firstLine="709"/>
        <w:jc w:val="both"/>
        <w:outlineLvl w:val="1"/>
        <w:rPr>
          <w:rStyle w:val="apple-style-span"/>
          <w:rFonts w:ascii="Times New Roman" w:hAnsi="Times New Roman"/>
          <w:b/>
          <w:sz w:val="28"/>
          <w:szCs w:val="32"/>
        </w:rPr>
      </w:pPr>
    </w:p>
    <w:p w:rsidR="00673B74" w:rsidRDefault="00673B74" w:rsidP="00D61503">
      <w:pPr>
        <w:suppressAutoHyphens/>
        <w:spacing w:after="0" w:line="360" w:lineRule="auto"/>
        <w:ind w:firstLine="709"/>
        <w:jc w:val="both"/>
        <w:outlineLvl w:val="1"/>
        <w:rPr>
          <w:rStyle w:val="apple-style-span"/>
          <w:rFonts w:ascii="Times New Roman" w:hAnsi="Times New Roman"/>
          <w:b/>
          <w:sz w:val="28"/>
          <w:szCs w:val="32"/>
        </w:rPr>
      </w:pPr>
      <w:r w:rsidRPr="00D61503">
        <w:rPr>
          <w:rStyle w:val="apple-style-span"/>
          <w:rFonts w:ascii="Times New Roman" w:hAnsi="Times New Roman"/>
          <w:b/>
          <w:sz w:val="28"/>
          <w:szCs w:val="32"/>
        </w:rPr>
        <w:t>Р</w:t>
      </w:r>
      <w:r w:rsidR="00D61503" w:rsidRPr="00D61503">
        <w:rPr>
          <w:rStyle w:val="apple-style-span"/>
          <w:rFonts w:ascii="Times New Roman" w:hAnsi="Times New Roman"/>
          <w:b/>
          <w:sz w:val="28"/>
          <w:szCs w:val="32"/>
        </w:rPr>
        <w:t>азборка</w:t>
      </w:r>
      <w:r w:rsidR="00D61503">
        <w:rPr>
          <w:rStyle w:val="apple-style-span"/>
          <w:rFonts w:ascii="Times New Roman" w:hAnsi="Times New Roman"/>
          <w:b/>
          <w:sz w:val="28"/>
          <w:szCs w:val="32"/>
        </w:rPr>
        <w:t xml:space="preserve"> </w:t>
      </w:r>
      <w:r w:rsidR="00D61503" w:rsidRPr="00D61503">
        <w:rPr>
          <w:rStyle w:val="apple-style-span"/>
          <w:rFonts w:ascii="Times New Roman" w:hAnsi="Times New Roman"/>
          <w:b/>
          <w:sz w:val="28"/>
          <w:szCs w:val="32"/>
        </w:rPr>
        <w:t>генератора</w:t>
      </w:r>
    </w:p>
    <w:p w:rsidR="00D61503" w:rsidRPr="00D61503" w:rsidRDefault="00D61503" w:rsidP="00D61503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3B74" w:rsidRPr="00D61503" w:rsidRDefault="00673B74" w:rsidP="00D61503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1503">
        <w:rPr>
          <w:rStyle w:val="apple-style-span"/>
          <w:rFonts w:ascii="Times New Roman" w:hAnsi="Times New Roman"/>
          <w:sz w:val="28"/>
          <w:szCs w:val="28"/>
        </w:rPr>
        <w:t>Отвернув винты крепления, снимают щеткодержатель со щетками. Отворачивают гайки стяжных болтов и снимают крышку генератора вместе с ротором. Зажимают ротор в тисках, отворачивают гайку крепления шкива и съемником 02.7823. 9504 снимают шкив с вала ротора. Вынимают из паза на валу сегментную шпонку и снимают крышку. Отворачивают гайки винтов, соединяющих наконечники вентилей с выводами обмотки статора, вынимают из колодки штекер нулевого провода и извлекают статор из крышки генератора. Отворачивают гайку контактного болта и снимают выпрямительный блок (или радиатор с положительными вентилями).</w:t>
      </w:r>
      <w:r w:rsidR="00D61503">
        <w:rPr>
          <w:rFonts w:ascii="Times New Roman" w:hAnsi="Times New Roman"/>
          <w:sz w:val="28"/>
          <w:szCs w:val="28"/>
        </w:rPr>
        <w:t xml:space="preserve"> </w:t>
      </w:r>
      <w:r w:rsidRPr="00D61503">
        <w:rPr>
          <w:rStyle w:val="apple-style-span"/>
          <w:rFonts w:ascii="Times New Roman" w:hAnsi="Times New Roman"/>
          <w:sz w:val="28"/>
          <w:szCs w:val="28"/>
        </w:rPr>
        <w:t>Сборка. Собирают генератор в последовательности, обратной разборке. Несоосность отверстий в лапах крышек генератора должна быть не более 0,4 мм. Поэтому при сборке необходимо вставлять в эти отверстия специальный калибр. Коническая пружинная шайба шкива выпуклой стороной должна соприкасаться с гайкой. Гайку шкива затягивать моментом 4,5—7,2 кгс-м.</w:t>
      </w:r>
      <w:r w:rsidR="00D61503">
        <w:rPr>
          <w:rFonts w:ascii="Times New Roman" w:hAnsi="Times New Roman"/>
          <w:sz w:val="28"/>
          <w:szCs w:val="28"/>
        </w:rPr>
        <w:t xml:space="preserve"> </w:t>
      </w:r>
      <w:r w:rsidRPr="00D61503">
        <w:rPr>
          <w:rStyle w:val="apple-style-span"/>
          <w:rFonts w:ascii="Times New Roman" w:hAnsi="Times New Roman"/>
          <w:sz w:val="28"/>
          <w:szCs w:val="28"/>
        </w:rPr>
        <w:t>Замена щеткодержателя. Если щетки износились и выступают из щеткодержателя меньше чем на 5 мм, то заменяют щеткодержатель со щетками. Перед установкой щеткодержателя продувают место установки от угольной пыли и удаляют протиркой масло, смешанное с угольной пылью.</w:t>
      </w:r>
      <w:r w:rsidR="00D61503">
        <w:rPr>
          <w:rFonts w:ascii="Times New Roman" w:hAnsi="Times New Roman"/>
          <w:sz w:val="28"/>
          <w:szCs w:val="28"/>
        </w:rPr>
        <w:t xml:space="preserve"> </w:t>
      </w:r>
      <w:r w:rsidRPr="00D61503">
        <w:rPr>
          <w:rStyle w:val="apple-style-span"/>
          <w:rFonts w:ascii="Times New Roman" w:hAnsi="Times New Roman"/>
          <w:sz w:val="28"/>
          <w:szCs w:val="28"/>
        </w:rPr>
        <w:t>Замена подшипника ротора со стороны привода. Чтобы извлечь неисправный подшипник из крышки, необходимо отвернуть гайки винтов, стягивающих шайбы крепления подшипника, снять шайбы с винтами и на ручном прессе выпрессовать подшипник. Если гайки не отворачиваются (концы винтов раскернены), то следует спилить концы винтов. Устанавливать новый подшипник в крышку генератора можно только в том случае, если отверстие для подшипника не деформировано. Диаметр отверстия должен быть 41,967-41,992 мм. Если отверстие имеет больший диаметр или деформировано, следует заменить крышку новой.</w:t>
      </w:r>
      <w:r w:rsidR="00D61503">
        <w:rPr>
          <w:rFonts w:ascii="Times New Roman" w:hAnsi="Times New Roman"/>
          <w:sz w:val="28"/>
          <w:szCs w:val="28"/>
        </w:rPr>
        <w:t xml:space="preserve"> </w:t>
      </w:r>
      <w:r w:rsidRPr="00D61503">
        <w:rPr>
          <w:rStyle w:val="apple-style-span"/>
          <w:rFonts w:ascii="Times New Roman" w:hAnsi="Times New Roman"/>
          <w:sz w:val="28"/>
          <w:szCs w:val="28"/>
        </w:rPr>
        <w:t>Подшипник в крышку запрессовывают на прессе и затем зажимают между двумя шайбами, стянутыми винтами с гайками. После затягивания гаек концы винтов следует раскернить.</w:t>
      </w:r>
      <w:r w:rsidR="00D61503">
        <w:rPr>
          <w:rFonts w:ascii="Times New Roman" w:hAnsi="Times New Roman"/>
          <w:sz w:val="28"/>
          <w:szCs w:val="28"/>
        </w:rPr>
        <w:t xml:space="preserve"> </w:t>
      </w:r>
      <w:r w:rsidRPr="00D61503">
        <w:rPr>
          <w:rStyle w:val="apple-style-span"/>
          <w:rFonts w:ascii="Times New Roman" w:hAnsi="Times New Roman"/>
          <w:sz w:val="28"/>
          <w:szCs w:val="28"/>
        </w:rPr>
        <w:t>Замена вентилей. Если на генераторе установлен выпрямительный блок, то в случае выхода из строя одного из вентилей заменяется выпрямительный блок. Если вентили находятся в крышке и радиаторе, то можно менять отрицательные вентили, запрессованные в крышку. Положительные вентили, запрессованные в радиатор, менять не допускается. Если поврежден один или несколько положительных вентилей, то заменяют радиатор вместе с вентилями.</w:t>
      </w:r>
      <w:r w:rsidR="00D61503">
        <w:rPr>
          <w:rFonts w:ascii="Times New Roman" w:hAnsi="Times New Roman"/>
          <w:sz w:val="28"/>
          <w:szCs w:val="28"/>
        </w:rPr>
        <w:t xml:space="preserve"> </w:t>
      </w:r>
      <w:r w:rsidRPr="00D61503">
        <w:rPr>
          <w:rStyle w:val="apple-style-span"/>
          <w:rFonts w:ascii="Times New Roman" w:hAnsi="Times New Roman"/>
          <w:sz w:val="28"/>
          <w:szCs w:val="28"/>
        </w:rPr>
        <w:t>Неисправный отрицательный вентиль аккуратно выпрессовывают на прессе. Нельзя выбивать его молотком, чтобы не испортить отверстие под вентиль и не повредить другие исправные вентили, запрессованные в крышку.</w:t>
      </w:r>
      <w:r w:rsidR="00D61503">
        <w:rPr>
          <w:rFonts w:ascii="Times New Roman" w:hAnsi="Times New Roman"/>
          <w:sz w:val="28"/>
          <w:szCs w:val="28"/>
        </w:rPr>
        <w:t xml:space="preserve"> </w:t>
      </w:r>
      <w:r w:rsidRPr="00D61503">
        <w:rPr>
          <w:rStyle w:val="apple-style-span"/>
          <w:rFonts w:ascii="Times New Roman" w:hAnsi="Times New Roman"/>
          <w:sz w:val="28"/>
          <w:szCs w:val="28"/>
        </w:rPr>
        <w:t>Новый вентиль аккуратно, без перекоса запрессовывают в крышку также на прессе с помощью пуансона А.76028 и опоры А.76031. Категорически запрещается запрессовывать вентиль ударами молотка. Усилие запрессовки должно действовать на корпус вентиля, как показано на рис. 158 стрелками. Вентили запрессовывают до упора фланца в крышку генератора. Для вентилей, имеющих ненакатанный поясок около фланца, допускается зазор 0,1 — 1 мм между фланцем вентиля и поверхностью крышки.</w:t>
      </w:r>
    </w:p>
    <w:p w:rsidR="00673B74" w:rsidRPr="00D61503" w:rsidRDefault="00673B74" w:rsidP="00D61503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10DB8" w:rsidRDefault="00F10DB8" w:rsidP="00D61503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szCs w:val="32"/>
        </w:rPr>
      </w:pPr>
      <w:r w:rsidRPr="00D61503">
        <w:rPr>
          <w:rFonts w:ascii="Times New Roman" w:hAnsi="Times New Roman"/>
          <w:color w:val="auto"/>
          <w:szCs w:val="32"/>
        </w:rPr>
        <w:t>Н</w:t>
      </w:r>
      <w:r w:rsidR="00D61503" w:rsidRPr="00D61503">
        <w:rPr>
          <w:rFonts w:ascii="Times New Roman" w:hAnsi="Times New Roman"/>
          <w:color w:val="auto"/>
          <w:szCs w:val="32"/>
        </w:rPr>
        <w:t>еисправности и ремонт генератора</w:t>
      </w:r>
      <w:r w:rsidR="00D61503">
        <w:rPr>
          <w:rFonts w:ascii="Times New Roman" w:hAnsi="Times New Roman"/>
          <w:color w:val="auto"/>
          <w:szCs w:val="32"/>
        </w:rPr>
        <w:t xml:space="preserve"> </w:t>
      </w:r>
      <w:r w:rsidR="00673B74" w:rsidRPr="00D61503">
        <w:rPr>
          <w:rFonts w:ascii="Times New Roman" w:hAnsi="Times New Roman"/>
          <w:color w:val="auto"/>
          <w:szCs w:val="32"/>
        </w:rPr>
        <w:t>Г -221</w:t>
      </w:r>
    </w:p>
    <w:p w:rsidR="00D61503" w:rsidRDefault="00D61503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</w:p>
    <w:p w:rsidR="00D61503" w:rsidRPr="00D61503" w:rsidRDefault="00D61503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61503">
        <w:rPr>
          <w:b/>
          <w:sz w:val="28"/>
          <w:szCs w:val="28"/>
        </w:rPr>
        <w:t>Повышенный шум при работе</w:t>
      </w:r>
    </w:p>
    <w:p w:rsidR="00D61503" w:rsidRDefault="00F10DB8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503">
        <w:rPr>
          <w:sz w:val="28"/>
          <w:szCs w:val="28"/>
        </w:rPr>
        <w:t xml:space="preserve">Причиной шума в генераторе, как правило, является износ или повреждение подшипников якоря. Первым из строя выходит обычно передний подшипник: сказываются большие нагрузки, приходящиеся на него, например, из-за чрезмерного натяжения приводного ремня. Обычно замена подшипников не вызывает серьезных затруднений, хотя для этого придется почти полностью разобрать генератор. </w:t>
      </w:r>
    </w:p>
    <w:p w:rsidR="00D61503" w:rsidRDefault="00F10DB8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503">
        <w:rPr>
          <w:sz w:val="28"/>
          <w:szCs w:val="28"/>
        </w:rPr>
        <w:t xml:space="preserve">После разборки следует обратить внимание на состояние посадочных отверстий под подшипники в корпусе и передней крышке генератора. Редко, но случается, что эти отверстия оказываются изношенными или деформированными. Если суммарный износ в посадочном отверстии и в подшипнике окажется больше зазора между якорем и статором, то якорь при вращении задевает за полюса статора в Киеве, что недопустимо. Требуется замена не только подшипников, но и корпуса или передней крышки генератора. Для генераторов иномарок можно подобрать отечественный подшипник (подшипники выбирают по наружному и внутреннему диаметру, а также ширине). </w:t>
      </w:r>
    </w:p>
    <w:p w:rsidR="00D61503" w:rsidRDefault="00F10DB8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503">
        <w:rPr>
          <w:sz w:val="28"/>
          <w:szCs w:val="28"/>
        </w:rPr>
        <w:t>Например, для многих генераторов Bosch в переднюю опору якоря подходит подшипник 80203 от опоры первичного вала коробки передач “Волги”, а в качестве заднего можно использовать подшипник 180201 от генераторов ВАЗов, “Москвичей” и “Таврий”.</w:t>
      </w:r>
      <w:r w:rsidR="00D61503">
        <w:rPr>
          <w:sz w:val="28"/>
          <w:szCs w:val="28"/>
        </w:rPr>
        <w:t xml:space="preserve"> </w:t>
      </w:r>
    </w:p>
    <w:p w:rsidR="00D61503" w:rsidRPr="00D61503" w:rsidRDefault="00D61503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61503">
        <w:rPr>
          <w:b/>
          <w:sz w:val="28"/>
          <w:szCs w:val="28"/>
        </w:rPr>
        <w:t>Генератор не дает зарядный ток</w:t>
      </w:r>
    </w:p>
    <w:p w:rsidR="00D61503" w:rsidRDefault="00F10DB8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503">
        <w:rPr>
          <w:sz w:val="28"/>
          <w:szCs w:val="28"/>
        </w:rPr>
        <w:t>Об этом свидетельствует контрольная лампа на приборной панели, а также показания амперметра или вольтметра, если этими приборами оснащен автомобиль. Если ремень генератора нормально натянут и не проскальзывает, то самая вероятная причина неисправности — износ щеток или их зависание в щеткодержателе. Щетки не только изнашиваются сами, но изнашивают и контактные кольца в Киеве, которые расположены на одном валу с якорем и вращаются вместе с ним. Понятно, что чем больше пробег, тем больше и износ, поэтому очень часто продолжительность службы генератора ограничивается именно долговечностью контактных колец. Остаточная высота щеток должна быть не менее 7 мм, после чего щетки подлежат замене. Как запчасти щетки часто продаются вместе со щеткодержателями. Если с поиском новых щеток, например, для генераторов иномарок возникли проблемы, то в качестве запасных частей можно использовать щетки от отечественных генераторов. Сначала придется извлечь щеткодержатель со щетками, отпаять провода щеток от контактных пластин. Далее, необходимо точно подогнать новую щетку к размерам старой, но это сделать нетрудно, поскольку материал щеток легко обрабатывается наждачной бумагой или надфилем. Осталось заменить изношенные детали на новые. В конце концов, временно может выручить графитовый стержень от круглой батарейки типа 373, но в этом случае самоделку лучше всего установить между контактным кольцом и остатком старой щетки. Если нарушения в работе генератора связаны с тем, что щетки туго перемещаются или вообще потеряли подвижность в гнездах щеткодержателя из-за попадания пыли, продуктов износа и другой грязи, то достаточно извлечь щеткодержатель и протереть поверхности его гнезд и щетки чистой салфеткой, смоченной в бензине. Относительно износа и подгорания контактных колец, то если этот процесс не зашел слишком далеко, можно ограничиться зачисткой колец шлифовальной шкуркой. При большом износе контактные кольца следует проточить и отшлифовать на станке.</w:t>
      </w:r>
      <w:r w:rsidR="00D61503">
        <w:rPr>
          <w:sz w:val="28"/>
          <w:szCs w:val="28"/>
        </w:rPr>
        <w:t xml:space="preserve"> </w:t>
      </w:r>
    </w:p>
    <w:p w:rsidR="00D61503" w:rsidRPr="00D104B0" w:rsidRDefault="00F10DB8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104B0">
        <w:rPr>
          <w:b/>
          <w:sz w:val="28"/>
          <w:szCs w:val="28"/>
        </w:rPr>
        <w:t>Обрыв или межвитковые замыкания в обмотках якоря и статора</w:t>
      </w:r>
    </w:p>
    <w:p w:rsidR="00D61503" w:rsidRDefault="00F10DB8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503">
        <w:rPr>
          <w:sz w:val="28"/>
          <w:szCs w:val="28"/>
        </w:rPr>
        <w:t>В этом случае генератор также не будет вырабатывать ток. Вообще говоря, обрывы и межвитковые замыкания в статорной обмотке и обмотке возбуждения якоря определяют с помощью омметра, но иногда обрывы можно обнаружить после разборки при внешнем осмотре. Особое внимание следует уделить состоянию мест пайки выводов катушки возбуждения к контактным кольцам, соединению проводов щеток с контактными пластинами и т.д. Если дефект обнаружен, то его устраняют с помощью паяльника. В случае замыкания обмоток на корпус, скорее всего, придется заменить якорь или статор в сборе, а то и генератор целиком.</w:t>
      </w:r>
      <w:r w:rsidR="00D61503">
        <w:rPr>
          <w:sz w:val="28"/>
          <w:szCs w:val="28"/>
        </w:rPr>
        <w:t xml:space="preserve"> </w:t>
      </w:r>
    </w:p>
    <w:p w:rsidR="00D61503" w:rsidRPr="00D61503" w:rsidRDefault="00D61503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61503">
        <w:rPr>
          <w:b/>
          <w:sz w:val="28"/>
          <w:szCs w:val="28"/>
        </w:rPr>
        <w:t>Отказ выпрямительного блока</w:t>
      </w:r>
    </w:p>
    <w:p w:rsidR="00D61503" w:rsidRDefault="00F10DB8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503">
        <w:rPr>
          <w:sz w:val="28"/>
          <w:szCs w:val="28"/>
        </w:rPr>
        <w:t>Если щеточный узел работает нормально, в электрических цепях и обмотках нет обрывов и замыканий, а генератор все равно не вырабатывает зарядный ток, то виновником неисправности, скорее всего, является выпрямительный блок. Неисправные диоды — основные элементы выпрямительного блока — могут либо вообще не пропускать ток (в случае обрыва), либо пропускать ток в обоих направлениях (в случае короткого замыкания). Отказавший выпрямительный блок подлежит замене.</w:t>
      </w:r>
      <w:r w:rsidR="00D61503">
        <w:rPr>
          <w:sz w:val="28"/>
          <w:szCs w:val="28"/>
        </w:rPr>
        <w:t xml:space="preserve"> </w:t>
      </w:r>
    </w:p>
    <w:p w:rsidR="00D104B0" w:rsidRDefault="00D104B0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61503" w:rsidRPr="00D61503" w:rsidRDefault="00F10DB8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61503">
        <w:rPr>
          <w:b/>
          <w:sz w:val="28"/>
          <w:szCs w:val="28"/>
        </w:rPr>
        <w:t>Нарушения в раб</w:t>
      </w:r>
      <w:r w:rsidR="00D61503" w:rsidRPr="00D61503">
        <w:rPr>
          <w:b/>
          <w:sz w:val="28"/>
          <w:szCs w:val="28"/>
        </w:rPr>
        <w:t>оте регулятора напряжения</w:t>
      </w:r>
    </w:p>
    <w:p w:rsidR="00D104B0" w:rsidRPr="00D02B63" w:rsidRDefault="00697CF9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r w:rsidRPr="00D02B63">
        <w:rPr>
          <w:color w:val="FFFFFF"/>
          <w:sz w:val="28"/>
          <w:szCs w:val="28"/>
        </w:rPr>
        <w:t>генератор эксплуатация неисправность напряжение</w:t>
      </w:r>
    </w:p>
    <w:p w:rsidR="00F10DB8" w:rsidRPr="00D61503" w:rsidRDefault="00F10DB8" w:rsidP="00D6150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503">
        <w:rPr>
          <w:sz w:val="28"/>
          <w:szCs w:val="28"/>
        </w:rPr>
        <w:t>Дефекты в регуляторе напряжения проявляются в том, что генератор дает большой зарядный ток, и аккумулятор систематически перезаряжается (“кипит” электролит), либо ток, наоборот, слишком слабый, а то и вообще отсутствует. Между прочим, нарушения в работе регулятора напряжения — одна из самых распространенных неисправностей в системе генераторной установки. Работу регулятора можно проверить на автомобиле. Следует дать поработать двигателю 15 минут на средних оборотах, затем включить фары и с помощью вольтметра постоянного тока замерить напряжение между выводной клеммой и “массой” генератора. Если регулятор исправен, то замеренное напряжение должно лежать в пределах 13,5-14,5 В. В противном случае регулятор придется заменить.</w:t>
      </w:r>
    </w:p>
    <w:p w:rsidR="00411311" w:rsidRPr="00D61503" w:rsidRDefault="00411311" w:rsidP="00D61503">
      <w:pPr>
        <w:suppressAutoHyphens/>
        <w:spacing w:after="0" w:line="360" w:lineRule="auto"/>
        <w:ind w:firstLine="709"/>
        <w:jc w:val="both"/>
        <w:outlineLvl w:val="1"/>
        <w:rPr>
          <w:rStyle w:val="apple-style-span"/>
          <w:rFonts w:ascii="Times New Roman" w:hAnsi="Times New Roman"/>
          <w:b/>
          <w:sz w:val="28"/>
          <w:szCs w:val="32"/>
        </w:rPr>
      </w:pPr>
    </w:p>
    <w:p w:rsidR="00D61503" w:rsidRDefault="00411311" w:rsidP="00D61503">
      <w:pPr>
        <w:suppressAutoHyphens/>
        <w:spacing w:after="0" w:line="360" w:lineRule="auto"/>
        <w:ind w:firstLine="709"/>
        <w:jc w:val="both"/>
        <w:outlineLvl w:val="1"/>
        <w:rPr>
          <w:rStyle w:val="apple-style-span"/>
          <w:rFonts w:ascii="Times New Roman" w:hAnsi="Times New Roman"/>
          <w:b/>
          <w:sz w:val="28"/>
          <w:szCs w:val="32"/>
        </w:rPr>
      </w:pPr>
      <w:r w:rsidRPr="00D61503">
        <w:rPr>
          <w:rStyle w:val="apple-style-span"/>
          <w:rFonts w:ascii="Times New Roman" w:hAnsi="Times New Roman"/>
          <w:b/>
          <w:sz w:val="28"/>
          <w:szCs w:val="32"/>
        </w:rPr>
        <w:t>О</w:t>
      </w:r>
      <w:r w:rsidR="00D61503" w:rsidRPr="00D61503">
        <w:rPr>
          <w:rStyle w:val="apple-style-span"/>
          <w:rFonts w:ascii="Times New Roman" w:hAnsi="Times New Roman"/>
          <w:b/>
          <w:sz w:val="28"/>
          <w:szCs w:val="32"/>
        </w:rPr>
        <w:t>храна труда для слесаря по ремонту автомобилей</w:t>
      </w:r>
    </w:p>
    <w:p w:rsidR="00D104B0" w:rsidRDefault="00D104B0" w:rsidP="00D61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04B0" w:rsidRDefault="00807ED2" w:rsidP="00D61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Выполняйте только порученную Вам работу.</w:t>
      </w:r>
      <w:r w:rsidR="00D61503" w:rsidRP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К ремонту автомобилей допускаются лица, не моложе 18 лет, обученные безопасным методам работы прошедших проверку знаний требований ОТ, ТБ.</w:t>
      </w:r>
      <w:r w:rsidR="00544593" w:rsidRPr="00D61503">
        <w:rPr>
          <w:rStyle w:val="apple-style-span"/>
          <w:rFonts w:ascii="Times New Roman" w:hAnsi="Times New Roman"/>
          <w:sz w:val="28"/>
          <w:szCs w:val="28"/>
        </w:rPr>
        <w:t xml:space="preserve"> имеющие профессиональную подготовку и прошедшие:</w:t>
      </w:r>
      <w:r w:rsidR="00D61503" w:rsidRPr="00D61503">
        <w:rPr>
          <w:rFonts w:ascii="Times New Roman" w:hAnsi="Times New Roman"/>
          <w:sz w:val="28"/>
          <w:szCs w:val="28"/>
        </w:rPr>
        <w:t xml:space="preserve"> </w:t>
      </w:r>
      <w:r w:rsidR="00544593" w:rsidRPr="00D61503">
        <w:rPr>
          <w:rStyle w:val="apple-style-span"/>
          <w:rFonts w:ascii="Times New Roman" w:hAnsi="Times New Roman"/>
          <w:sz w:val="28"/>
          <w:szCs w:val="28"/>
        </w:rPr>
        <w:t>- предварительный медицинский осмотр. При уклонении от прохождения медицинских осмотров работник не допускается к выполнению трудовых обязанностей;</w:t>
      </w:r>
      <w:r w:rsidR="00D61503" w:rsidRPr="00D61503">
        <w:rPr>
          <w:rFonts w:ascii="Times New Roman" w:hAnsi="Times New Roman"/>
          <w:sz w:val="28"/>
          <w:szCs w:val="28"/>
        </w:rPr>
        <w:t xml:space="preserve"> </w:t>
      </w:r>
      <w:r w:rsidR="00544593" w:rsidRPr="00D61503">
        <w:rPr>
          <w:rStyle w:val="apple-style-span"/>
          <w:rFonts w:ascii="Times New Roman" w:hAnsi="Times New Roman"/>
          <w:sz w:val="28"/>
          <w:szCs w:val="28"/>
        </w:rPr>
        <w:t>- вводный инструктаж;</w:t>
      </w:r>
      <w:r w:rsidR="00D61503" w:rsidRPr="00D61503">
        <w:rPr>
          <w:rFonts w:ascii="Times New Roman" w:hAnsi="Times New Roman"/>
          <w:sz w:val="28"/>
          <w:szCs w:val="28"/>
        </w:rPr>
        <w:t xml:space="preserve"> </w:t>
      </w:r>
      <w:r w:rsidR="00544593" w:rsidRPr="00D61503">
        <w:rPr>
          <w:rStyle w:val="apple-style-span"/>
          <w:rFonts w:ascii="Times New Roman" w:hAnsi="Times New Roman"/>
          <w:sz w:val="28"/>
          <w:szCs w:val="28"/>
        </w:rPr>
        <w:t>- обучение безопасным методам и приемам труда и проверку знания безопасности труда;</w:t>
      </w:r>
      <w:r w:rsidR="00D61503" w:rsidRPr="00D61503">
        <w:rPr>
          <w:rFonts w:ascii="Times New Roman" w:hAnsi="Times New Roman"/>
          <w:sz w:val="28"/>
          <w:szCs w:val="28"/>
        </w:rPr>
        <w:t xml:space="preserve"> </w:t>
      </w:r>
      <w:r w:rsidR="00544593" w:rsidRPr="00D61503">
        <w:rPr>
          <w:rStyle w:val="apple-style-span"/>
          <w:rFonts w:ascii="Times New Roman" w:hAnsi="Times New Roman"/>
          <w:sz w:val="28"/>
          <w:szCs w:val="28"/>
        </w:rPr>
        <w:t>- первичный инструктаж на рабочем месте.</w:t>
      </w:r>
      <w:r w:rsidR="00D61503" w:rsidRPr="00D61503">
        <w:rPr>
          <w:rFonts w:ascii="Times New Roman" w:hAnsi="Times New Roman"/>
          <w:sz w:val="28"/>
          <w:szCs w:val="28"/>
        </w:rPr>
        <w:t xml:space="preserve"> </w:t>
      </w:r>
      <w:r w:rsidR="00544593" w:rsidRPr="00D61503">
        <w:rPr>
          <w:rStyle w:val="apple-style-span"/>
          <w:rFonts w:ascii="Times New Roman" w:hAnsi="Times New Roman"/>
          <w:sz w:val="28"/>
          <w:szCs w:val="28"/>
        </w:rPr>
        <w:t>К работе с электрифицированными инструментом и оборудованием допускаются слесари, прошедшие соответствующее обучение и инструктаж, имеющие I квалификационную группу по электробезопасности.</w:t>
      </w:r>
      <w:r w:rsidR="00D61503" w:rsidRPr="00D61503">
        <w:rPr>
          <w:rFonts w:ascii="Times New Roman" w:hAnsi="Times New Roman"/>
          <w:sz w:val="28"/>
          <w:szCs w:val="28"/>
        </w:rPr>
        <w:t xml:space="preserve"> </w:t>
      </w:r>
      <w:r w:rsidR="00544593" w:rsidRPr="00D61503">
        <w:rPr>
          <w:rStyle w:val="apple-style-span"/>
          <w:rFonts w:ascii="Times New Roman" w:hAnsi="Times New Roman"/>
          <w:sz w:val="28"/>
          <w:szCs w:val="28"/>
        </w:rPr>
        <w:t>Выполнение работ, не связанных с обязанностями слесаря, допускается после проведения целевого инструктажа.</w:t>
      </w:r>
      <w:r w:rsidR="00D61503" w:rsidRPr="00D61503">
        <w:rPr>
          <w:rFonts w:ascii="Times New Roman" w:hAnsi="Times New Roman"/>
          <w:sz w:val="28"/>
          <w:szCs w:val="28"/>
        </w:rPr>
        <w:t xml:space="preserve"> </w:t>
      </w:r>
    </w:p>
    <w:p w:rsidR="00D104B0" w:rsidRDefault="00807ED2" w:rsidP="00D61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Запрещается работать неисправным инструментом и на неисправном оборудовании.</w:t>
      </w:r>
      <w:r w:rsidR="00D61503" w:rsidRP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Используйте инструмент и приспособления по их назначению.</w:t>
      </w:r>
      <w:r w:rsidR="00D61503" w:rsidRP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получении травмы на производстве немедленно обращайтесь в медпункт сообщите администрации.</w:t>
      </w:r>
      <w:r w:rsidR="00D61503" w:rsidRP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Соблюдайте правила внутреннего распорядка.</w:t>
      </w:r>
      <w:r w:rsidR="00D61503" w:rsidRP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оформлении на работу слесарь обязан предъявить справку о медосмотре, удостоверение об обучении слесарным работам.</w:t>
      </w:r>
      <w:r w:rsidR="00D61503" w:rsidRP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Во избежание несчастных случаев при ремонте автомобилей, слесарь должен внимательно</w:t>
      </w:r>
      <w:r w:rsidR="00D61503" w:rsidRP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относиться к работе и строго выполнять перечисленные в настоящей инструкции требования по</w:t>
      </w:r>
      <w:r w:rsidR="00D61503" w:rsidRP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технике безопасности.</w:t>
      </w:r>
      <w:r w:rsidR="00D61503" w:rsidRP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0B4F" w:rsidRPr="00D61503" w:rsidRDefault="00807ED2" w:rsidP="00D61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Автослесарь за нарушение требований настоящей Инструкции, пожарной безопасности и</w:t>
      </w:r>
      <w:r w:rsidR="00D61503" w:rsidRP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производственной санитарии несет ответственность в соответствии с Законодательством</w:t>
      </w:r>
      <w:r w:rsidR="00544593" w:rsidRPr="00D61503">
        <w:rPr>
          <w:rFonts w:ascii="Times New Roman" w:hAnsi="Times New Roman"/>
          <w:sz w:val="28"/>
          <w:szCs w:val="28"/>
          <w:lang w:eastAsia="ru-RU"/>
        </w:rPr>
        <w:t xml:space="preserve"> Украины</w:t>
      </w:r>
      <w:r w:rsidRPr="00D61503">
        <w:rPr>
          <w:rFonts w:ascii="Times New Roman" w:hAnsi="Times New Roman"/>
          <w:sz w:val="28"/>
          <w:szCs w:val="28"/>
          <w:lang w:eastAsia="ru-RU"/>
        </w:rPr>
        <w:t>.</w:t>
      </w:r>
    </w:p>
    <w:p w:rsidR="00D104B0" w:rsidRDefault="00D104B0" w:rsidP="00D104B0">
      <w:pPr>
        <w:suppressAutoHyphens/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7ED2" w:rsidRPr="00D104B0" w:rsidRDefault="00807ED2" w:rsidP="00D104B0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D104B0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безопасности перед началом работы</w:t>
      </w:r>
    </w:p>
    <w:p w:rsidR="00D104B0" w:rsidRDefault="00D104B0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Приведи в порядок свою спецодежду, застегни и подвяжи обшлага рукавов, убери волосы под головной убор. В легкой обуви (тапочках) слесарю работать запрещается.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Осмотри свое рабочее место, освободи его от посторонних предметов.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Проверь исправность инструмента и приспособлений, наличие необходимых защитных средств, подъемных механизмов и пр.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Проверь исправность ограждений на приводах сверлильных, шлифовальных и других станков, а также на стендах по обкатке двигателей, коробок переменных передач и редукторов.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Обнаруженные во время проверки негодные инструменты привести в исправное состояние или заменить годными к работе.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7ED2" w:rsidRPr="00D61503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О всех замечаниях и неисправностях в оборудовании, инструменте и приспособлениях доложить мастеру.</w:t>
      </w:r>
    </w:p>
    <w:p w:rsidR="00600B4F" w:rsidRPr="00D61503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Слесарный инструмент, приспособления и инвентарь должны удовлетворять следующим требованиям: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а) молоток должен иметь гладкую, слегка выпуклую поверхность бойка, прочно укрепленным металлическим клином на достаточно упругой деревянной гладкой ручке длиной 250-300 мм.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б) зубила должны быть не короче 150 мм и не иметь косых и сбитых затылков.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в) гаечные ключи должны строго соответствовать размерам гаек и головок болтов.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г) напильники должны иметь насаженные на хвостовики деревянные ручки с металлическими кольцами со стороны напильника,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д) козелки и подставки должны быть испытаны и освидетельствованы с указанием веса, который они могут выдержать.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е) подъемные механизмы, домкраты должны быть испытаны и содержаться в идеальном состоянии.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к) слесарные тиски должны иметь исправные зажимные губки и прочное крепление к верстаку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з) электродрели и переносные электролампы должны иметь заземляющий провод и изоляцию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токонесущих электропроводов.</w:t>
      </w:r>
    </w:p>
    <w:p w:rsidR="00D104B0" w:rsidRDefault="00D104B0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7ED2" w:rsidRP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4B0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безопасности во время работы</w:t>
      </w:r>
    </w:p>
    <w:p w:rsidR="00D104B0" w:rsidRDefault="00D104B0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Работы по осмотру и производству среднего и капитального ремонтов автомобиля можно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производить только в предназначенных для этого местах – на ремонтных постах.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Перед постановкой на пост ремонта автомобиль следует вымыть и обтереть. Перемещать автомобиль или запускать двигатель в зонах технического обслуживания можно только с разрешения мастера или бригадира.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постановке автомобиля на пост ремонта, не связанного с регулировкой тормозов следует обязательно затормозить автомобиль ручным тормозом и включением первой передачи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Осматривать и ремонтировать автомобиль с работающим двигателем не разрешается кроме случаев регулировки двигателя и тормозов.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7ED2" w:rsidRPr="00D61503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Во всех случаях демонтажа колес и агрегатов автомобиля надо обязательно применять специальные металлические козелки-подставки или передвижные механические гаражные домкраты, устанавливаемые под переднюю и заднюю части рамы. а также и в средней части рамы под лонжероны.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демонтаже одного или двух колес автомобиля или двухосного прицепа под неснятые колеса устанавливаются упоры (башмаки).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Монтаж и демонтаж шин разрешается производить только в специально предназначенных местах, устроенных в соответствии с требованиями техники безопасности.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Демонтаж шин должен производиться с обязательным выпуском воздуха из камер.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Категорически запрещается производить работы на автомобиле, находящемся в вывешенном состоянии только на талях или автомобильных домкратах, или автомобиль с одной стороны путем подкладывания под переднюю ось или раму кирпичей, обрезков леса и других случайных предметов и тем более находиться под автомобилем при указанных условиях.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снятии и постановке рессор обязательна предварительная разгрузка их от веса кузова. Для этого кузов поднимают подъемным механизмом, а затем ставят козелки.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7ED2" w:rsidRPr="00D61503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снятии отдельных тяжеловесных агрегатов – двигателя,, коробки перемены передач и других деталей, связанных с большим физическим напряжением или с неудобством, -обязательно пользоваться подъемными электрическими механизмами или ручными талями, надежно укрепленными на прочных частях зданий или сооружений.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Запрещается находиться под агрегатами автомобиля, подвешенными на крюке подъемного крана.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снятии двигателя, коробки передач, радиаторов и других агрегатов, связанных с системой охлаждения и маслопроводов обязателен предварительный слив воды и масла в специальные сосуды. Сливать воду и масло на пол категорически запрещается.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Сборку рессор надо производить на специальном приспособлении, при отсутствии такового, для зажима рессор пользоваться только стуловыми тисками, но ни в коем случае не параллельными.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необходимости производства работ под автомобилем необходимо предварительно убедиться в надежности и устойчивости положения автомобиля, а также в отсутствии какой-либо опасности от случайного движения находящихся вблизи других автомобилей.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производстве работ в лежачем положении под автомобилем, надо обязательно применять специальные решетчатые деревянные щитки с подголовником или специальную тележку.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7ED2" w:rsidRPr="00D61503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ремонте на канаве автомобиль необходимо установить так, чтобы колеса находились вдоль направляющих реборд канавы и автомобиля, не мешая входу и выходу из канавы.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Во время ремонта автомобиля на эстакаде необходимо под колеса устанавливать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надежные упоры.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Для удобства и безопасности работы в смотровой канаве последняя должна удовлетворять следующим требованиям: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- спуск в канаву должен быть оборудован специальными ступеньками с одной и другой стороны канавы;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- пол канавы – застлан деревянной решеткой;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- для обеспечения освещения канава должна быть оборудована постоянным безопасным электрическим освещением или переносной электролампой напряжением не выше 12 В с предохранительной сеткой и изолированной электропроводкой, заключенной в резиновый шланг.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подъеме автомобилей плунжерным воздушно-гидравлическими надо следить за безотказностью действия предохранительных устройств (опорных стоек под рамы).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свертывании старых или заржавленных гаек не допускается применять ключи с наращиваемой рукояткой или молотки с зубилом. Старые гайки перед свертыванием необходимо смазывать керосином.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143C" w:rsidRPr="00D61503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демонтаже или монтаже узлов или отдельных деталей автомобиля несколькими рабочими необходимо, чтобы действия их были согласованы.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Снимать с цилиндрических частей различные детали, имеющие тугую посадку (например, муфту или втулок с валом), можно только специальными скобами или съемниками. Указанные детали запрещается снимать при помощи молотка или кувалды.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демонтаже и монтаже спиральных пружин, поршневых и стопорных колец и других деталей надо пользоваться специальными приспособлениями (щипцы, растяжки, оправки и т.п.).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демонтаже и разборке автомобильных агрегатов их детали необходимо укладывать на стеллажи или в тару (ящики), не допуская беспорядка и загромождения на рабочем месте. Запрещается детали с</w:t>
      </w:r>
      <w:r w:rsidR="00D104B0">
        <w:rPr>
          <w:rFonts w:ascii="Times New Roman" w:hAnsi="Times New Roman"/>
          <w:sz w:val="28"/>
          <w:szCs w:val="28"/>
          <w:lang w:eastAsia="ru-RU"/>
        </w:rPr>
        <w:t>тавить в неустойчивое положение.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Демонтаж тросов автомобильного крана и автолебедок следует производить в рукавицах.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7ED2" w:rsidRPr="00D61503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ручной заводке двигателя необходимо: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- предварительно проверить, не подтекает ли бензин из системы питания на бензопроводе «бак-карбюратор»;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- заводную рукоятку держать так, чтобы большой палец правой руки прикладывался к указательному пальцу, брать рукоятку «в обхват» запрещается;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- колено правой ноги держать от заводной рукоятки на расстоянии не менее 20см.;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- не производить запуск двигателя и регулировку системы питания при разъединенных бензопроводах и снятом воздухоочистителе, это может привести к возникновению пожара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Во время проверки действия и регулировки тормозной системы автомобиля путем разгона и резкого торможения автомобиля во дворе гаража или мастерской надо согласовать безопасные приемы с водителем автомобиля. Запрещается производить опробование тормозов на внутри гаражных проездах.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 xml:space="preserve">После окончания регулировки рулевого управления, рулевых тяг, передней подвески, тормозной системы надо проверять шплинтовку всех соединений. Отсутствие люфта в шарнирных соединениях, отсутствие </w:t>
      </w:r>
      <w:r w:rsidR="00D104B0" w:rsidRPr="00D61503">
        <w:rPr>
          <w:rFonts w:ascii="Times New Roman" w:hAnsi="Times New Roman"/>
          <w:sz w:val="28"/>
          <w:szCs w:val="28"/>
          <w:lang w:eastAsia="ru-RU"/>
        </w:rPr>
        <w:t>подсекания</w:t>
      </w:r>
      <w:r w:rsidRPr="00D61503">
        <w:rPr>
          <w:rFonts w:ascii="Times New Roman" w:hAnsi="Times New Roman"/>
          <w:sz w:val="28"/>
          <w:szCs w:val="28"/>
          <w:lang w:eastAsia="ru-RU"/>
        </w:rPr>
        <w:t xml:space="preserve"> тормозной жидкости или утечки воздуха из системы. Исправная работа механизмов управления – залог безопасности при работе автомобиля на линии.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Ремонт и техническое обслуживание двигателей автомобилей, работающих на этилированном бензине, должны производиться в помещениях и на площадках, специально оборудованных для этой цели. Помещения должны иметь надежную и постоянно действующую вентиляцию, обеспечивающую полное удаление паров бензина.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7ED2" w:rsidRPr="00D61503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Рабочие места, на которых запускаются двигатели, должны быть оборудованы накидными шлангами на глушители для отвода наружу отработанных газов.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Двигатель перед разборкой следует обтереть снаружи кистью или ветошь обильно смоченной в керосине. На рабочем месте должен постоянно находиться керосин в таре с плотно закрывающейся крышкой. Керосин является нейтрализующим средством для смывки этилированного бензина, попавшего на кожу.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Ремонтируемые детали и агрегаты, соприкасающиеся, с этилированным бензином, и поверхности на которых могут оказаться токсические (ядовитые) свинцовые отложения, должны быть обезврежены для чего их на 10-15 мин. погружают в керосин.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Очищать и промывать детали, соприкасающиеся с этилированным бензином не разрешается без резиновых перчаток.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работе электродрелью, электро</w:t>
      </w:r>
      <w:r w:rsidR="00D104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 xml:space="preserve">шлифовальной машиной и другими </w:t>
      </w:r>
      <w:r w:rsidR="00D104B0">
        <w:rPr>
          <w:rFonts w:ascii="Times New Roman" w:hAnsi="Times New Roman"/>
          <w:sz w:val="28"/>
          <w:szCs w:val="28"/>
          <w:lang w:eastAsia="ru-RU"/>
        </w:rPr>
        <w:t>э</w:t>
      </w:r>
      <w:r w:rsidRPr="00D61503">
        <w:rPr>
          <w:rFonts w:ascii="Times New Roman" w:hAnsi="Times New Roman"/>
          <w:sz w:val="28"/>
          <w:szCs w:val="28"/>
          <w:lang w:eastAsia="ru-RU"/>
        </w:rPr>
        <w:t>лектро</w:t>
      </w:r>
      <w:r w:rsidR="00D104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приспособлениями обязательно пользоваться перчатками и ковриками. При заземлении, указанных приспособлений, во избежание поражения током, во время перерывов в работе электроинструменты следует выключать.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Нельзя касаться находящихся в движении механизмов и не огражденных частей машины, а также электропроводов, электроприборов и распределительных электрощитов.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7ED2" w:rsidRPr="00D61503" w:rsidRDefault="00807ED2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Неисправные электроприборы, электропроводку или другие электрические устройства самому не ремонтировать, а вызвать электромонтера.</w:t>
      </w:r>
    </w:p>
    <w:p w:rsidR="00D104B0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заточке инструмента на точиле не отодвигать защитного экрана и следить за тем, чтобы подручник от абразивного камня находился на расстоянии не более 2-3 мм, а камень крепился на валу при помощи шайб с мягкими прокладками между камнем и шайбой.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Не допускается применять пневматическую шлифовальную машинку без укрытия 2/3 абразивного круга защитным кожухом.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Воспрещается превышать грузоподъемность механизмов – талей, консольных кранов, укосин и т.п. при подъеме тяжелых предметов, если их вес неизвестен.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Во избежание ослепления электрической дугой запрещается находиться вблизи от мест электросварки без специальных защитных очков.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рубке зубилом или крейцмеселем следует применить защитные приспособления и становиться так, чтобы отлетающая стружка или частички металла никого не поранили.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пользовании сжатым воздухом высокого давления надо проверять надежность присоединения (крепления) шлангового штуцера к ресиверу иди другому источнику питания сжатым воздухом.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44593" w:rsidRPr="00D61503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Применяя электродрель или пневматическую машинку, ни в коем случае нельзя браться рукой за патрон или сверло в момент направления сверла к месту сверления.</w:t>
      </w:r>
    </w:p>
    <w:p w:rsidR="00D104B0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работе с паяльной лампой запрещается: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а) наливать бензин в керосиновую паяльную лампу;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б) наполнять резервуар в лампы более чем на 3/4 его емкости;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в) наливать горючее в неостывшую лампу;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г) чрезмерно накачивать лампу и отвертывать горелку или наливную пробку, когда лампа находиться под давлением; нормальное давление в лампе характеризуются спокойным (неформированным, без резкого шума) горением факела;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д) разогревать лампу на горне и в печи;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е) производить разборку или регулировку лампы при наличии вблизи рабочего места открытого огня.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В случае обнаружения неисправности паяльной лампы как-то: протекание резервуара, выпирание поршня насоса, засорение горелки, пропускание газа в резьбе капсуля и другие недостатки, необходимо лампу сдать в ремонт.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Пролитое на пол масло немедленно надо собрать и пол в этом месте насухо протереть.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Промасленные концы и тряпки на пол не бросать, а складывать их в специально приспособленные для этого металлически</w:t>
      </w:r>
      <w:r w:rsidR="00D104B0">
        <w:rPr>
          <w:rFonts w:ascii="Times New Roman" w:hAnsi="Times New Roman"/>
          <w:sz w:val="28"/>
          <w:szCs w:val="28"/>
          <w:lang w:eastAsia="ru-RU"/>
        </w:rPr>
        <w:t>е ящики с закрывающейся крышкой.</w:t>
      </w:r>
    </w:p>
    <w:p w:rsidR="00411311" w:rsidRPr="00D61503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Во избежание простудных заболеваний необходимо в холодное время года следить за тем, чтобы въездные ворота и двери в помещение были закрыты.</w:t>
      </w:r>
    </w:p>
    <w:p w:rsidR="00D104B0" w:rsidRDefault="00D104B0" w:rsidP="00D61503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1311" w:rsidRPr="00D104B0" w:rsidRDefault="00411311" w:rsidP="00D61503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04B0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без</w:t>
      </w:r>
      <w:r w:rsidR="00D104B0">
        <w:rPr>
          <w:rFonts w:ascii="Times New Roman" w:hAnsi="Times New Roman"/>
          <w:b/>
          <w:bCs/>
          <w:sz w:val="28"/>
          <w:szCs w:val="28"/>
          <w:lang w:eastAsia="ru-RU"/>
        </w:rPr>
        <w:t>опасности в аварийных ситуациях</w:t>
      </w:r>
    </w:p>
    <w:p w:rsidR="00D104B0" w:rsidRDefault="00D104B0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04B0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Во всех аварийных ситуациях автослесарь обязан немедленно прекратить работы и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поставить в известность мастера или начальника цеха.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несчастном случае оказать первую помощь пострадавшему, вызвать скорую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медицинскую помощь или направить пострадавшего в медицинское учреждение, сообщить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мастеру, администрации.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1311" w:rsidRPr="00D61503" w:rsidRDefault="00411311" w:rsidP="0061511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При возникновении пожара немедленно прекратите работы, примените меры к тушению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пожара первичными средствами пожаротушения, одновременно вызвать пожарную команду и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503">
        <w:rPr>
          <w:rFonts w:ascii="Times New Roman" w:hAnsi="Times New Roman"/>
          <w:sz w:val="28"/>
          <w:szCs w:val="28"/>
          <w:lang w:eastAsia="ru-RU"/>
        </w:rPr>
        <w:t>поставить в известность администрацию.</w:t>
      </w:r>
    </w:p>
    <w:p w:rsidR="00615113" w:rsidRPr="00294E58" w:rsidRDefault="00615113" w:rsidP="00615113">
      <w:pPr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1311" w:rsidRPr="00D104B0" w:rsidRDefault="00411311" w:rsidP="00615113">
      <w:pPr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04B0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безопасности по окончанию работ</w:t>
      </w:r>
    </w:p>
    <w:p w:rsidR="00D104B0" w:rsidRDefault="00D104B0" w:rsidP="0061511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04B0" w:rsidRDefault="00411311" w:rsidP="0061511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По окончании рабочего времени следует: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Не оставлять агрегаты, детали и другие грузы в подвешенном состоянии на подъемных механизмах.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Проверить устойчивость положения агрегатов и деталей, оставляемых до следующей смены на рабочем месте или на подставках и стеллажах.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Собрать инструмент, приспособления и сдать их на хранение в установленное мест или передать сменщику. Инструмент и приспособления, соприкасающиеся с этилированным бензином, промыть керосином или чистым бензином.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Рабочее место привести в образцовый порядок, спецодежду сдать на хранение или убрать в шкаф.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Обо всех неисправностях, замеченных в процессе работы, сообщить механику или сменщику.</w:t>
      </w:r>
      <w:r w:rsidR="00D615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0B4F" w:rsidRPr="00D61503" w:rsidRDefault="00411311" w:rsidP="00D6150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503">
        <w:rPr>
          <w:rFonts w:ascii="Times New Roman" w:hAnsi="Times New Roman"/>
          <w:sz w:val="28"/>
          <w:szCs w:val="28"/>
          <w:lang w:eastAsia="ru-RU"/>
        </w:rPr>
        <w:t>Тщательно вымыть руки и лицо мылом или принять душ.</w:t>
      </w:r>
    </w:p>
    <w:p w:rsidR="00D104B0" w:rsidRDefault="00D104B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D104B0" w:rsidRDefault="00B10DA7" w:rsidP="00D61503">
      <w:pPr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eastAsia="ru-RU"/>
        </w:rPr>
      </w:pPr>
      <w:r w:rsidRPr="00D61503">
        <w:rPr>
          <w:rStyle w:val="apple-style-span"/>
          <w:rFonts w:ascii="Times New Roman" w:hAnsi="Times New Roman"/>
          <w:b/>
          <w:sz w:val="28"/>
          <w:szCs w:val="32"/>
        </w:rPr>
        <w:t>Л</w:t>
      </w:r>
      <w:r w:rsidR="00D104B0" w:rsidRPr="00D61503">
        <w:rPr>
          <w:rStyle w:val="apple-style-span"/>
          <w:rFonts w:ascii="Times New Roman" w:hAnsi="Times New Roman"/>
          <w:b/>
          <w:sz w:val="28"/>
          <w:szCs w:val="32"/>
        </w:rPr>
        <w:t>итература</w:t>
      </w:r>
      <w:r w:rsidR="00D104B0">
        <w:rPr>
          <w:rStyle w:val="apple-style-span"/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4B0" w:rsidRDefault="00D104B0" w:rsidP="00D61503">
      <w:pPr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eastAsia="ru-RU"/>
        </w:rPr>
      </w:pPr>
    </w:p>
    <w:p w:rsidR="00B10DA7" w:rsidRPr="00D104B0" w:rsidRDefault="00B10DA7" w:rsidP="00D104B0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104B0">
        <w:rPr>
          <w:rFonts w:ascii="Times New Roman" w:hAnsi="Times New Roman"/>
          <w:sz w:val="28"/>
          <w:szCs w:val="28"/>
        </w:rPr>
        <w:t>1.</w:t>
      </w:r>
      <w:r w:rsidR="00D104B0" w:rsidRPr="00D104B0">
        <w:rPr>
          <w:rFonts w:ascii="Times New Roman" w:hAnsi="Times New Roman"/>
          <w:sz w:val="28"/>
          <w:szCs w:val="28"/>
        </w:rPr>
        <w:t xml:space="preserve"> </w:t>
      </w:r>
      <w:r w:rsidRPr="00D104B0">
        <w:rPr>
          <w:rFonts w:ascii="Times New Roman" w:hAnsi="Times New Roman"/>
          <w:sz w:val="28"/>
          <w:szCs w:val="28"/>
        </w:rPr>
        <w:t>УДК 658 Б43 Белов С. В., Морозова Л. Л.</w:t>
      </w:r>
      <w:r w:rsidR="00D61503" w:rsidRPr="00D104B0">
        <w:rPr>
          <w:rFonts w:ascii="Times New Roman" w:hAnsi="Times New Roman"/>
          <w:sz w:val="28"/>
          <w:szCs w:val="28"/>
        </w:rPr>
        <w:t xml:space="preserve"> </w:t>
      </w:r>
      <w:r w:rsidRPr="00D104B0">
        <w:rPr>
          <w:rFonts w:ascii="Times New Roman" w:hAnsi="Times New Roman"/>
          <w:sz w:val="28"/>
          <w:szCs w:val="28"/>
        </w:rPr>
        <w:t xml:space="preserve">Безопасность труда слесаря механосборочных работ. - М: Машиностроение, 1986. - 102 </w:t>
      </w:r>
    </w:p>
    <w:p w:rsidR="00B10DA7" w:rsidRPr="00D104B0" w:rsidRDefault="00B10DA7" w:rsidP="00D104B0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104B0">
        <w:rPr>
          <w:rFonts w:ascii="Times New Roman" w:hAnsi="Times New Roman"/>
          <w:sz w:val="28"/>
          <w:szCs w:val="28"/>
        </w:rPr>
        <w:t>2.</w:t>
      </w:r>
      <w:r w:rsidR="00D104B0" w:rsidRPr="00D104B0">
        <w:rPr>
          <w:rFonts w:ascii="Times New Roman" w:hAnsi="Times New Roman"/>
          <w:sz w:val="28"/>
          <w:szCs w:val="28"/>
        </w:rPr>
        <w:t xml:space="preserve"> </w:t>
      </w:r>
      <w:r w:rsidRPr="00D104B0">
        <w:rPr>
          <w:rFonts w:ascii="Times New Roman" w:hAnsi="Times New Roman"/>
          <w:sz w:val="28"/>
          <w:szCs w:val="28"/>
        </w:rPr>
        <w:t>УДК 621 Б40</w:t>
      </w:r>
      <w:r w:rsidR="00D61503" w:rsidRPr="00D104B0">
        <w:rPr>
          <w:rFonts w:ascii="Times New Roman" w:hAnsi="Times New Roman"/>
          <w:sz w:val="28"/>
          <w:szCs w:val="28"/>
        </w:rPr>
        <w:t xml:space="preserve"> </w:t>
      </w:r>
      <w:r w:rsidRPr="00D104B0">
        <w:rPr>
          <w:rFonts w:ascii="Times New Roman" w:hAnsi="Times New Roman"/>
          <w:sz w:val="28"/>
          <w:szCs w:val="28"/>
        </w:rPr>
        <w:t xml:space="preserve">Безопасность труда в машиностроении в вопросах и ответах / В.Г. Еремин, В.В. Сафронов, А.Г. Схиртладзе, Г.А. Харламов; Под ред. Г.А. Харламова. - М: Машиностроение, 2004. - 192 c. </w:t>
      </w:r>
    </w:p>
    <w:p w:rsidR="00673B74" w:rsidRPr="00D104B0" w:rsidRDefault="00B10DA7" w:rsidP="00D104B0">
      <w:pPr>
        <w:suppressAutoHyphens/>
        <w:spacing w:after="0" w:line="360" w:lineRule="auto"/>
        <w:outlineLvl w:val="1"/>
        <w:rPr>
          <w:rFonts w:ascii="Times New Roman" w:hAnsi="Times New Roman"/>
          <w:sz w:val="28"/>
        </w:rPr>
      </w:pPr>
      <w:r w:rsidRPr="00D104B0">
        <w:rPr>
          <w:rFonts w:ascii="Times New Roman" w:hAnsi="Times New Roman"/>
          <w:sz w:val="28"/>
          <w:szCs w:val="28"/>
        </w:rPr>
        <w:t>3.</w:t>
      </w:r>
      <w:r w:rsidR="00D104B0" w:rsidRPr="00D104B0">
        <w:rPr>
          <w:rFonts w:ascii="Times New Roman" w:hAnsi="Times New Roman"/>
          <w:sz w:val="28"/>
          <w:szCs w:val="28"/>
        </w:rPr>
        <w:t xml:space="preserve"> </w:t>
      </w:r>
      <w:r w:rsidRPr="00D104B0">
        <w:rPr>
          <w:rFonts w:ascii="Times New Roman" w:hAnsi="Times New Roman"/>
          <w:sz w:val="28"/>
          <w:szCs w:val="28"/>
        </w:rPr>
        <w:t>Боровских Ю. И. Устройство, техническое обслуживание и ремонт автомобилей. – М.: «Академия».</w:t>
      </w:r>
      <w:r w:rsidRPr="00D104B0">
        <w:rPr>
          <w:rFonts w:ascii="Times New Roman" w:hAnsi="Times New Roman"/>
          <w:sz w:val="28"/>
        </w:rPr>
        <w:t xml:space="preserve"> </w:t>
      </w:r>
      <w:r w:rsidRPr="00D104B0">
        <w:rPr>
          <w:rFonts w:ascii="Times New Roman" w:hAnsi="Times New Roman"/>
          <w:sz w:val="28"/>
          <w:szCs w:val="28"/>
        </w:rPr>
        <w:t>1997</w:t>
      </w:r>
      <w:r w:rsidRPr="00D104B0">
        <w:rPr>
          <w:rFonts w:ascii="Times New Roman" w:hAnsi="Times New Roman"/>
          <w:sz w:val="28"/>
        </w:rPr>
        <w:t>.</w:t>
      </w:r>
    </w:p>
    <w:p w:rsidR="00B10DA7" w:rsidRDefault="00B10DA7" w:rsidP="00D104B0">
      <w:pPr>
        <w:pStyle w:val="1"/>
        <w:keepNext w:val="0"/>
        <w:keepLines w:val="0"/>
        <w:suppressAutoHyphens/>
        <w:spacing w:before="0" w:line="360" w:lineRule="auto"/>
        <w:rPr>
          <w:rFonts w:ascii="Times New Roman" w:hAnsi="Times New Roman"/>
          <w:b w:val="0"/>
          <w:color w:val="auto"/>
          <w:lang w:val="en-US"/>
        </w:rPr>
      </w:pPr>
      <w:r w:rsidRPr="00D104B0">
        <w:rPr>
          <w:rFonts w:ascii="Times New Roman" w:hAnsi="Times New Roman"/>
          <w:b w:val="0"/>
          <w:color w:val="auto"/>
        </w:rPr>
        <w:t>4.</w:t>
      </w:r>
      <w:r w:rsidR="00D104B0" w:rsidRPr="00D104B0">
        <w:rPr>
          <w:rFonts w:ascii="Times New Roman" w:hAnsi="Times New Roman"/>
          <w:b w:val="0"/>
          <w:color w:val="auto"/>
        </w:rPr>
        <w:t xml:space="preserve"> </w:t>
      </w:r>
      <w:r w:rsidRPr="00D104B0">
        <w:rPr>
          <w:rFonts w:ascii="Times New Roman" w:hAnsi="Times New Roman"/>
          <w:b w:val="0"/>
          <w:color w:val="auto"/>
        </w:rPr>
        <w:t>Акимов С</w:t>
      </w:r>
      <w:r w:rsidR="00D104B0" w:rsidRPr="00D104B0">
        <w:rPr>
          <w:rFonts w:ascii="Times New Roman" w:hAnsi="Times New Roman"/>
          <w:b w:val="0"/>
          <w:color w:val="auto"/>
        </w:rPr>
        <w:t>.</w:t>
      </w:r>
      <w:r w:rsidRPr="00D104B0">
        <w:rPr>
          <w:rFonts w:ascii="Times New Roman" w:hAnsi="Times New Roman"/>
          <w:b w:val="0"/>
          <w:color w:val="auto"/>
        </w:rPr>
        <w:t>В., Чижков Ю.П, Электрооборудование автомобилей. Учебник для ВУЗов. - М.: ЗАО &lt;КЖИ "За рулем", 2004. - 384 с: ил.</w:t>
      </w:r>
    </w:p>
    <w:p w:rsidR="00697CF9" w:rsidRDefault="00697CF9" w:rsidP="00697CF9">
      <w:pPr>
        <w:rPr>
          <w:lang w:val="en-US"/>
        </w:rPr>
      </w:pPr>
    </w:p>
    <w:p w:rsidR="00697CF9" w:rsidRPr="00D02B63" w:rsidRDefault="00697CF9" w:rsidP="00697CF9">
      <w:pPr>
        <w:rPr>
          <w:color w:val="FFFFFF"/>
          <w:sz w:val="28"/>
          <w:szCs w:val="28"/>
        </w:rPr>
      </w:pPr>
      <w:bookmarkStart w:id="0" w:name="_GoBack"/>
      <w:bookmarkEnd w:id="0"/>
    </w:p>
    <w:sectPr w:rsidR="00697CF9" w:rsidRPr="00D02B63" w:rsidSect="00D6150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C678B"/>
    <w:multiLevelType w:val="multilevel"/>
    <w:tmpl w:val="3928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41420"/>
    <w:multiLevelType w:val="hybridMultilevel"/>
    <w:tmpl w:val="E1A87B34"/>
    <w:lvl w:ilvl="0" w:tplc="513A8C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EF870EC"/>
    <w:multiLevelType w:val="hybridMultilevel"/>
    <w:tmpl w:val="1FC2B5C6"/>
    <w:lvl w:ilvl="0" w:tplc="0366B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4B3"/>
    <w:rsid w:val="00105C83"/>
    <w:rsid w:val="00197EF5"/>
    <w:rsid w:val="001C04B3"/>
    <w:rsid w:val="0021143C"/>
    <w:rsid w:val="00243EC8"/>
    <w:rsid w:val="00294E58"/>
    <w:rsid w:val="002A7D08"/>
    <w:rsid w:val="00351CE1"/>
    <w:rsid w:val="00394F4D"/>
    <w:rsid w:val="00411311"/>
    <w:rsid w:val="004C5882"/>
    <w:rsid w:val="005344C3"/>
    <w:rsid w:val="00544593"/>
    <w:rsid w:val="00597CC9"/>
    <w:rsid w:val="005F60CA"/>
    <w:rsid w:val="00600B4F"/>
    <w:rsid w:val="00615113"/>
    <w:rsid w:val="00634C8E"/>
    <w:rsid w:val="00673B74"/>
    <w:rsid w:val="00697CF9"/>
    <w:rsid w:val="007A7619"/>
    <w:rsid w:val="00807ED2"/>
    <w:rsid w:val="008B34D0"/>
    <w:rsid w:val="0093729A"/>
    <w:rsid w:val="00955C90"/>
    <w:rsid w:val="009D1F59"/>
    <w:rsid w:val="009D41FA"/>
    <w:rsid w:val="00A93DF8"/>
    <w:rsid w:val="00AB0E4D"/>
    <w:rsid w:val="00B10DA7"/>
    <w:rsid w:val="00B220F0"/>
    <w:rsid w:val="00B570F5"/>
    <w:rsid w:val="00BC1DD9"/>
    <w:rsid w:val="00BF4FFD"/>
    <w:rsid w:val="00D02B63"/>
    <w:rsid w:val="00D07058"/>
    <w:rsid w:val="00D104B0"/>
    <w:rsid w:val="00D61503"/>
    <w:rsid w:val="00E12C4C"/>
    <w:rsid w:val="00E529B4"/>
    <w:rsid w:val="00F10DB8"/>
    <w:rsid w:val="00FA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30BFBC2-A016-4710-ADD3-8F3B95E3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D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0D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588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10D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4C5882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apple-style-span">
    <w:name w:val="apple-style-span"/>
    <w:rsid w:val="001C04B3"/>
    <w:rPr>
      <w:rFonts w:cs="Times New Roman"/>
    </w:rPr>
  </w:style>
  <w:style w:type="character" w:customStyle="1" w:styleId="apple-converted-space">
    <w:name w:val="apple-converted-space"/>
    <w:rsid w:val="001C04B3"/>
    <w:rPr>
      <w:rFonts w:cs="Times New Roman"/>
    </w:rPr>
  </w:style>
  <w:style w:type="character" w:customStyle="1" w:styleId="searchterm1">
    <w:name w:val="searchterm1"/>
    <w:rsid w:val="001C04B3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C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C04B3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1C04B3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4C58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807ED2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600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5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5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5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0525-D8DF-4E08-811F-DE65CF0A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6076</Words>
  <Characters>34638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2014-03-22T16:52:00Z</dcterms:created>
  <dcterms:modified xsi:type="dcterms:W3CDTF">2014-03-22T16:52:00Z</dcterms:modified>
</cp:coreProperties>
</file>