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69C" w:rsidRDefault="006D50E7" w:rsidP="00DB6B63">
      <w:pPr>
        <w:pStyle w:val="aff3"/>
      </w:pPr>
      <w:r w:rsidRPr="0033569C">
        <w:t>Министерство образования РФ</w:t>
      </w:r>
      <w:r w:rsidR="0033569C" w:rsidRPr="0033569C">
        <w:t>.</w:t>
      </w:r>
    </w:p>
    <w:p w:rsidR="0033569C" w:rsidRPr="0033569C" w:rsidRDefault="006D50E7" w:rsidP="00DB6B63">
      <w:pPr>
        <w:pStyle w:val="aff3"/>
      </w:pPr>
      <w:r w:rsidRPr="0033569C">
        <w:t>ГОУ НПО СО Профессиональный лицей № 16</w:t>
      </w: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33569C" w:rsidRDefault="00D05F7B" w:rsidP="00DB6B63">
      <w:pPr>
        <w:pStyle w:val="aff3"/>
      </w:pPr>
      <w:r w:rsidRPr="0033569C">
        <w:t>Курсовая работа</w:t>
      </w:r>
    </w:p>
    <w:p w:rsidR="0033569C" w:rsidRDefault="0033569C" w:rsidP="00DB6B63">
      <w:pPr>
        <w:pStyle w:val="aff3"/>
      </w:pPr>
      <w:r>
        <w:t>"</w:t>
      </w:r>
      <w:r w:rsidR="00D05F7B" w:rsidRPr="0033569C">
        <w:t>Конденсатор</w:t>
      </w:r>
      <w:r w:rsidR="00321C5B" w:rsidRPr="0033569C">
        <w:t>ы</w:t>
      </w:r>
      <w:r>
        <w:t>"</w:t>
      </w:r>
    </w:p>
    <w:p w:rsidR="0033569C" w:rsidRDefault="0033569C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Default="00DB6B63" w:rsidP="00DB6B63">
      <w:pPr>
        <w:pStyle w:val="aff3"/>
      </w:pPr>
    </w:p>
    <w:p w:rsidR="00DB6B63" w:rsidRPr="0033569C" w:rsidRDefault="00DB6B63" w:rsidP="00DB6B63">
      <w:pPr>
        <w:pStyle w:val="aff3"/>
      </w:pPr>
    </w:p>
    <w:p w:rsidR="0033569C" w:rsidRPr="0033569C" w:rsidRDefault="00D879DA" w:rsidP="00DB6B63">
      <w:pPr>
        <w:pStyle w:val="aff3"/>
        <w:jc w:val="left"/>
      </w:pPr>
      <w:r w:rsidRPr="0033569C">
        <w:t>Исполнитель</w:t>
      </w:r>
      <w:r w:rsidR="0033569C" w:rsidRPr="0033569C">
        <w:t xml:space="preserve">: </w:t>
      </w:r>
      <w:r w:rsidRPr="0033569C">
        <w:t>учащийся</w:t>
      </w:r>
    </w:p>
    <w:p w:rsidR="0033569C" w:rsidRDefault="00D879DA" w:rsidP="00DB6B63">
      <w:pPr>
        <w:pStyle w:val="aff3"/>
        <w:jc w:val="left"/>
      </w:pPr>
      <w:r w:rsidRPr="0033569C">
        <w:t>ПЛ</w:t>
      </w:r>
      <w:r w:rsidR="0033569C" w:rsidRPr="0033569C">
        <w:t xml:space="preserve">. </w:t>
      </w:r>
      <w:r w:rsidRPr="0033569C">
        <w:t>№ 16 группы Р-</w:t>
      </w:r>
      <w:r w:rsidR="00D05F7B" w:rsidRPr="0033569C">
        <w:t>3</w:t>
      </w:r>
      <w:r w:rsidRPr="0033569C">
        <w:t>16</w:t>
      </w:r>
    </w:p>
    <w:p w:rsidR="0033569C" w:rsidRPr="0033569C" w:rsidRDefault="00D879DA" w:rsidP="00DB6B63">
      <w:pPr>
        <w:pStyle w:val="aff3"/>
        <w:jc w:val="left"/>
      </w:pPr>
      <w:r w:rsidRPr="0033569C">
        <w:t>Пьянков</w:t>
      </w:r>
      <w:r w:rsidR="0033569C" w:rsidRPr="0033569C">
        <w:t xml:space="preserve"> </w:t>
      </w:r>
      <w:r w:rsidRPr="0033569C">
        <w:t>Александр Борисович</w:t>
      </w:r>
    </w:p>
    <w:p w:rsidR="0033569C" w:rsidRDefault="00D879DA" w:rsidP="00DB6B63">
      <w:pPr>
        <w:pStyle w:val="aff3"/>
        <w:jc w:val="left"/>
      </w:pPr>
      <w:r w:rsidRPr="0033569C">
        <w:t>Руководитель</w:t>
      </w:r>
      <w:r w:rsidR="0033569C" w:rsidRPr="0033569C">
        <w:t xml:space="preserve">: </w:t>
      </w:r>
      <w:r w:rsidRPr="0033569C">
        <w:t>преподаватель</w:t>
      </w:r>
    </w:p>
    <w:p w:rsidR="0033569C" w:rsidRPr="0033569C" w:rsidRDefault="00D05F7B" w:rsidP="00DB6B63">
      <w:pPr>
        <w:pStyle w:val="aff3"/>
        <w:jc w:val="left"/>
      </w:pPr>
      <w:r w:rsidRPr="0033569C">
        <w:t>радиоматериалов</w:t>
      </w:r>
    </w:p>
    <w:p w:rsidR="0033569C" w:rsidRDefault="00D879DA" w:rsidP="00DB6B63">
      <w:pPr>
        <w:pStyle w:val="aff3"/>
        <w:jc w:val="left"/>
      </w:pPr>
      <w:r w:rsidRPr="0033569C">
        <w:t>ПЛ</w:t>
      </w:r>
      <w:r w:rsidR="0033569C" w:rsidRPr="0033569C">
        <w:t xml:space="preserve">. </w:t>
      </w:r>
      <w:r w:rsidRPr="0033569C">
        <w:t>№16</w:t>
      </w:r>
      <w:r w:rsidR="0033569C" w:rsidRPr="0033569C">
        <w:t xml:space="preserve"> </w:t>
      </w:r>
      <w:r w:rsidR="00D05F7B" w:rsidRPr="0033569C">
        <w:t>Потапова Ольга</w:t>
      </w:r>
    </w:p>
    <w:p w:rsidR="0033569C" w:rsidRDefault="00D05F7B" w:rsidP="00DB6B63">
      <w:pPr>
        <w:pStyle w:val="aff3"/>
        <w:jc w:val="left"/>
      </w:pPr>
      <w:r w:rsidRPr="0033569C">
        <w:t>Александровна</w:t>
      </w:r>
    </w:p>
    <w:p w:rsidR="0033569C" w:rsidRDefault="0033569C" w:rsidP="00DB6B63">
      <w:pPr>
        <w:pStyle w:val="aff3"/>
      </w:pPr>
    </w:p>
    <w:p w:rsidR="00DB6B63" w:rsidRPr="0033569C" w:rsidRDefault="00DB6B63" w:rsidP="00DB6B63">
      <w:pPr>
        <w:pStyle w:val="aff3"/>
      </w:pPr>
    </w:p>
    <w:p w:rsidR="0033569C" w:rsidRDefault="00D05F7B" w:rsidP="00DB6B63">
      <w:pPr>
        <w:pStyle w:val="aff3"/>
      </w:pPr>
      <w:r w:rsidRPr="0033569C">
        <w:t>Камышлов 2009</w:t>
      </w:r>
    </w:p>
    <w:p w:rsidR="00A86DAB" w:rsidRPr="0033569C" w:rsidRDefault="00DB6B63" w:rsidP="00DB6B63">
      <w:pPr>
        <w:pStyle w:val="afb"/>
      </w:pPr>
      <w:r>
        <w:br w:type="page"/>
      </w:r>
      <w:r w:rsidR="00D05F7B" w:rsidRPr="0033569C">
        <w:t>Содержание</w:t>
      </w:r>
    </w:p>
    <w:p w:rsidR="00DB6B63" w:rsidRDefault="00DB6B63" w:rsidP="0033569C"/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Введение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1. Основная часть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Материалы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Исторический очерк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Виды конденсаторов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Особенности керамического конденсатора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Маркировка и классификация конденсаторов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2. Применение и эксплуатация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Эксплуатационные факторы и их воздействие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Механические нагрузки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Радиационные воздействия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Электрические нагрузки</w:t>
      </w:r>
    </w:p>
    <w:p w:rsidR="003B1839" w:rsidRDefault="003B1839">
      <w:pPr>
        <w:pStyle w:val="22"/>
        <w:rPr>
          <w:smallCaps w:val="0"/>
          <w:noProof/>
          <w:sz w:val="24"/>
          <w:szCs w:val="24"/>
        </w:rPr>
      </w:pPr>
      <w:r w:rsidRPr="00E25792">
        <w:rPr>
          <w:rStyle w:val="af"/>
          <w:noProof/>
        </w:rPr>
        <w:t>Частотные свойства и особенности их работы в импульсных режимах</w:t>
      </w:r>
    </w:p>
    <w:p w:rsidR="00357C9B" w:rsidRDefault="00357C9B" w:rsidP="0033569C"/>
    <w:p w:rsidR="00D05F7B" w:rsidRPr="0033569C" w:rsidRDefault="00DB6B63" w:rsidP="00DB6B63">
      <w:pPr>
        <w:pStyle w:val="2"/>
      </w:pPr>
      <w:r>
        <w:br w:type="page"/>
      </w:r>
      <w:bookmarkStart w:id="0" w:name="_Toc245839346"/>
      <w:r w:rsidR="002B1AD6" w:rsidRPr="0033569C">
        <w:t>Введение</w:t>
      </w:r>
      <w:bookmarkEnd w:id="0"/>
    </w:p>
    <w:p w:rsidR="00DB6B63" w:rsidRDefault="00DB6B63" w:rsidP="0033569C">
      <w:pPr>
        <w:rPr>
          <w:b/>
          <w:bCs/>
        </w:rPr>
      </w:pPr>
    </w:p>
    <w:p w:rsidR="0033569C" w:rsidRDefault="002B1AD6" w:rsidP="0033569C">
      <w:r w:rsidRPr="0033569C">
        <w:rPr>
          <w:b/>
          <w:bCs/>
        </w:rPr>
        <w:t>Цель</w:t>
      </w:r>
      <w:r w:rsidR="0033569C" w:rsidRPr="0033569C">
        <w:rPr>
          <w:b/>
          <w:bCs/>
        </w:rPr>
        <w:t xml:space="preserve">: </w:t>
      </w:r>
      <w:r w:rsidRPr="0033569C">
        <w:t>Исследовать работу, состав и</w:t>
      </w:r>
      <w:r w:rsidR="0033569C" w:rsidRPr="0033569C">
        <w:t xml:space="preserve"> </w:t>
      </w:r>
      <w:r w:rsidRPr="0033569C">
        <w:t>конструктивные особенности</w:t>
      </w:r>
      <w:r w:rsidR="005C4E32">
        <w:t xml:space="preserve"> </w:t>
      </w:r>
      <w:r w:rsidRPr="0033569C">
        <w:t>конденсатора</w:t>
      </w:r>
      <w:r w:rsidR="0033569C" w:rsidRPr="0033569C">
        <w:t>.</w:t>
      </w:r>
    </w:p>
    <w:p w:rsidR="0033569C" w:rsidRDefault="002B1AD6" w:rsidP="0033569C">
      <w:r w:rsidRPr="0033569C">
        <w:rPr>
          <w:b/>
          <w:bCs/>
        </w:rPr>
        <w:t>Задачи</w:t>
      </w:r>
      <w:r w:rsidR="0033569C" w:rsidRPr="0033569C">
        <w:rPr>
          <w:b/>
          <w:bCs/>
        </w:rPr>
        <w:t xml:space="preserve">: </w:t>
      </w:r>
      <w:r w:rsidRPr="0033569C">
        <w:t>Главной моей задачей является поглубже изучить конденсаторы, понять его состав</w:t>
      </w:r>
      <w:r w:rsidR="0033569C" w:rsidRPr="0033569C">
        <w:t xml:space="preserve">. </w:t>
      </w:r>
      <w:r w:rsidRPr="0033569C">
        <w:t>Выяснить материалы, электрические параметры</w:t>
      </w:r>
      <w:r w:rsidR="0033569C" w:rsidRPr="0033569C">
        <w:t xml:space="preserve">. </w:t>
      </w:r>
      <w:r w:rsidRPr="0033569C">
        <w:t>Больше разобрать маркировку и проанализировать применение</w:t>
      </w:r>
      <w:r w:rsidR="0033569C" w:rsidRPr="0033569C">
        <w:t>.</w:t>
      </w:r>
    </w:p>
    <w:p w:rsidR="0033569C" w:rsidRDefault="00A86F2B" w:rsidP="0033569C">
      <w:r w:rsidRPr="0033569C">
        <w:t>Конденсатор</w:t>
      </w:r>
      <w:r w:rsidR="0033569C" w:rsidRPr="0033569C">
        <w:t xml:space="preserve"> - </w:t>
      </w:r>
      <w:r w:rsidRPr="0033569C">
        <w:t>наз</w:t>
      </w:r>
      <w:r w:rsidR="0033569C" w:rsidRPr="0033569C">
        <w:t xml:space="preserve">. </w:t>
      </w:r>
      <w:r w:rsidRPr="0033569C">
        <w:t>прибор, служащий для скопления на</w:t>
      </w:r>
      <w:r w:rsidR="005C4E32">
        <w:t xml:space="preserve"> </w:t>
      </w:r>
      <w:r w:rsidRPr="0033569C">
        <w:t>поверхности небольшого объема вещества большого количества электричества без значительного повышения при этом напряжения электричества в теле</w:t>
      </w:r>
      <w:r w:rsidR="0033569C" w:rsidRPr="0033569C">
        <w:t xml:space="preserve">. </w:t>
      </w:r>
      <w:r w:rsidRPr="0033569C">
        <w:t>Одно и то же количество электричества, будучи придано различным телам, вызовет в них неодинаковое повышение напряжения, подобно тому, как одно и то же количество тепла повысит температуру различных тел на различное число градусов</w:t>
      </w:r>
      <w:r w:rsidR="0033569C" w:rsidRPr="0033569C">
        <w:t xml:space="preserve">. </w:t>
      </w:r>
      <w:r w:rsidRPr="0033569C">
        <w:t>Обратно, чтобы повысить напряжение</w:t>
      </w:r>
      <w:r w:rsidR="0033569C">
        <w:t xml:space="preserve"> (</w:t>
      </w:r>
      <w:r w:rsidRPr="0033569C">
        <w:t>потенциал</w:t>
      </w:r>
      <w:r w:rsidR="0033569C" w:rsidRPr="0033569C">
        <w:t xml:space="preserve">) </w:t>
      </w:r>
      <w:r w:rsidRPr="0033569C">
        <w:t>различных тел на одну и ту же величину, нужны различные количества электричества, для одних тел весьма малые, для других весьма большие</w:t>
      </w:r>
      <w:r w:rsidR="0033569C" w:rsidRPr="0033569C">
        <w:t xml:space="preserve">. </w:t>
      </w:r>
      <w:r w:rsidRPr="0033569C">
        <w:t>О первых телах говорят, что они обладают малой электрической емкостью, о вторых, что их электрическая емкость весьма велика</w:t>
      </w:r>
      <w:r w:rsidR="0033569C" w:rsidRPr="0033569C">
        <w:t xml:space="preserve">. </w:t>
      </w:r>
      <w:r w:rsidRPr="0033569C">
        <w:t>Вообще же, электроемкость тела определяется тем количеством единиц электричества</w:t>
      </w:r>
      <w:r w:rsidR="0033569C" w:rsidRPr="0033569C">
        <w:t xml:space="preserve"> - </w:t>
      </w:r>
      <w:r w:rsidRPr="0033569C">
        <w:t>кулонов, которые следует придать телу, чтобы повысить его потенциал на единицу электрического потенциала</w:t>
      </w:r>
      <w:r w:rsidR="0033569C" w:rsidRPr="0033569C">
        <w:t xml:space="preserve"> - </w:t>
      </w:r>
      <w:r w:rsidRPr="0033569C">
        <w:t>на один вольт</w:t>
      </w:r>
      <w:r w:rsidR="0033569C" w:rsidRPr="0033569C">
        <w:t xml:space="preserve">. </w:t>
      </w:r>
      <w:r w:rsidRPr="0033569C">
        <w:t>Поэтому за единицу электрической емкости принята емкость тела, которому нужно придать один кулон, чтобы повысить потенциал его на один вольт</w:t>
      </w:r>
      <w:r w:rsidR="0033569C" w:rsidRPr="0033569C">
        <w:t xml:space="preserve">. </w:t>
      </w:r>
      <w:r w:rsidRPr="0033569C">
        <w:t>Эта единица емкости в честь английского ученого Фарадея названа одной фарадой</w:t>
      </w:r>
      <w:r w:rsidR="0033569C" w:rsidRPr="0033569C">
        <w:t xml:space="preserve">. </w:t>
      </w:r>
      <w:r w:rsidRPr="0033569C">
        <w:t>Итак, если некоторому телу</w:t>
      </w:r>
      <w:r w:rsidR="005C4E32">
        <w:t xml:space="preserve"> не</w:t>
      </w:r>
      <w:r w:rsidRPr="0033569C">
        <w:t>обходимо придать n кулонов для того, чтобы повысить его потенциал на 1вольт, 2n</w:t>
      </w:r>
      <w:r w:rsidR="0033569C" w:rsidRPr="0033569C">
        <w:t xml:space="preserve"> - </w:t>
      </w:r>
      <w:r w:rsidRPr="0033569C">
        <w:t xml:space="preserve">чтобы повысить на 2 вольта и </w:t>
      </w:r>
      <w:r w:rsidR="0033569C">
        <w:t>т.д.,</w:t>
      </w:r>
      <w:r w:rsidRPr="0033569C">
        <w:t xml:space="preserve"> то емкость этого тела будет n фарад</w:t>
      </w:r>
      <w:r w:rsidR="0033569C" w:rsidRPr="0033569C">
        <w:t xml:space="preserve">. </w:t>
      </w:r>
      <w:r w:rsidRPr="0033569C">
        <w:t>Емкость каждого отдельно взятого тела зависит от геометрической его формы и от его размеров, но нисколько не зависит ни от вещества, из которого оно приготовлено, ни от массы тела</w:t>
      </w:r>
      <w:r w:rsidR="0033569C" w:rsidRPr="0033569C">
        <w:t xml:space="preserve">. </w:t>
      </w:r>
      <w:r w:rsidRPr="0033569C">
        <w:t>Так, емкости свинцового и алюминиевого шар</w:t>
      </w:r>
      <w:r w:rsidR="005C4E32">
        <w:t>а того же диаметра, массивных и</w:t>
      </w:r>
      <w:r w:rsidRPr="0033569C">
        <w:t>ли</w:t>
      </w:r>
      <w:r w:rsidR="005C4E32">
        <w:t xml:space="preserve"> </w:t>
      </w:r>
      <w:r w:rsidRPr="0033569C">
        <w:t>полых, равны, но емкость свинцового шара изменится, когда мы его массу</w:t>
      </w:r>
      <w:r w:rsidR="005C4E32">
        <w:t xml:space="preserve"> </w:t>
      </w:r>
      <w:r w:rsidRPr="0033569C">
        <w:t>расплющим и придадим ей форму эллипсоида</w:t>
      </w:r>
      <w:r w:rsidR="0033569C" w:rsidRPr="0033569C">
        <w:t xml:space="preserve">. </w:t>
      </w:r>
      <w:r w:rsidRPr="0033569C">
        <w:t>Нет общего закона, который просто давал бы зависимость между формой и размерами тела и его емкостью</w:t>
      </w:r>
      <w:r w:rsidR="0033569C" w:rsidRPr="0033569C">
        <w:t xml:space="preserve">. </w:t>
      </w:r>
      <w:r w:rsidRPr="0033569C">
        <w:t>Наиболее простому закону следует шар, емкость которого пропорциональна его радиусу</w:t>
      </w:r>
      <w:r w:rsidR="0033569C" w:rsidRPr="0033569C">
        <w:t xml:space="preserve">. </w:t>
      </w:r>
      <w:r w:rsidRPr="0033569C">
        <w:t>Пользуясь этим, можно за единицу емкости принять емкость шара радиусом в 1 см</w:t>
      </w:r>
      <w:r w:rsidR="0033569C" w:rsidRPr="0033569C">
        <w:t xml:space="preserve">. </w:t>
      </w:r>
      <w:r w:rsidRPr="0033569C">
        <w:t>Эта единица емкости называется абсолютной теоретической единицей и в 900000000000 раз меньше одной фарады</w:t>
      </w:r>
      <w:r w:rsidR="0033569C" w:rsidRPr="0033569C">
        <w:t xml:space="preserve">. </w:t>
      </w:r>
      <w:r w:rsidRPr="0033569C">
        <w:t>Отсюда видим, что для емкости в 1 фараду был бы нужен шар радиусом в 9 млн</w:t>
      </w:r>
      <w:r w:rsidR="0033569C" w:rsidRPr="0033569C">
        <w:t xml:space="preserve">. </w:t>
      </w:r>
      <w:r w:rsidRPr="0033569C">
        <w:t>км</w:t>
      </w:r>
      <w:r w:rsidR="0033569C">
        <w:t>.,</w:t>
      </w:r>
      <w:r w:rsidRPr="0033569C">
        <w:t xml:space="preserve"> </w:t>
      </w:r>
      <w:r w:rsidR="0033569C">
        <w:t>т.е.</w:t>
      </w:r>
      <w:r w:rsidR="0033569C" w:rsidRPr="0033569C">
        <w:t xml:space="preserve"> </w:t>
      </w:r>
      <w:r w:rsidRPr="0033569C">
        <w:t>с диаметром, в 7 раз большим диаметра солнца</w:t>
      </w:r>
      <w:r w:rsidR="0033569C" w:rsidRPr="0033569C">
        <w:t xml:space="preserve">. </w:t>
      </w:r>
      <w:r w:rsidRPr="0033569C">
        <w:t>На практике принята за единицу емкости одна миллионная доля фарады</w:t>
      </w:r>
      <w:r w:rsidR="0033569C" w:rsidRPr="0033569C">
        <w:t xml:space="preserve"> - </w:t>
      </w:r>
      <w:r w:rsidRPr="0033569C">
        <w:t>одна микрофарада, которая, таким образом в 900000 раз больше теоретической единицы</w:t>
      </w:r>
      <w:r w:rsidR="0033569C" w:rsidRPr="0033569C">
        <w:t xml:space="preserve">. </w:t>
      </w:r>
      <w:r w:rsidRPr="0033569C">
        <w:t>Электрич</w:t>
      </w:r>
      <w:r w:rsidR="0033569C" w:rsidRPr="0033569C">
        <w:t xml:space="preserve">. </w:t>
      </w:r>
      <w:r w:rsidRPr="0033569C">
        <w:t>емкость шара, равного земле, равна 708микрофарадам</w:t>
      </w:r>
      <w:r w:rsidR="0033569C" w:rsidRPr="0033569C">
        <w:t xml:space="preserve">. </w:t>
      </w:r>
      <w:r w:rsidRPr="0033569C">
        <w:t>Емкость тел зависит, кроме того</w:t>
      </w:r>
      <w:r w:rsidR="0033569C">
        <w:t>:</w:t>
      </w:r>
    </w:p>
    <w:p w:rsidR="00DB6B63" w:rsidRDefault="0033569C" w:rsidP="0033569C">
      <w:r>
        <w:t>1)</w:t>
      </w:r>
      <w:r w:rsidRPr="0033569C">
        <w:t xml:space="preserve"> </w:t>
      </w:r>
      <w:r w:rsidR="00A86F2B" w:rsidRPr="0033569C">
        <w:t>от природы непроводящей среды, окружающей тело</w:t>
      </w:r>
      <w:r w:rsidRPr="0033569C">
        <w:t xml:space="preserve">. </w:t>
      </w:r>
      <w:r w:rsidR="00A86F2B" w:rsidRPr="0033569C">
        <w:t>Все вышесказанное относится к случаю нахождения тела в пустоте</w:t>
      </w:r>
      <w:r>
        <w:t xml:space="preserve"> (</w:t>
      </w:r>
      <w:r w:rsidR="00A86F2B" w:rsidRPr="0033569C">
        <w:t>или приблиз</w:t>
      </w:r>
      <w:r w:rsidRPr="0033569C">
        <w:t xml:space="preserve">. </w:t>
      </w:r>
      <w:r w:rsidR="00A86F2B" w:rsidRPr="0033569C">
        <w:t>в воздухе</w:t>
      </w:r>
      <w:r w:rsidRPr="0033569C">
        <w:t xml:space="preserve">). </w:t>
      </w:r>
      <w:r w:rsidR="00A86F2B" w:rsidRPr="0033569C">
        <w:t>Если же тело окружено другим диэлектриком, то его емкость будет больше или меньше, чем в пустоте</w:t>
      </w:r>
      <w:r w:rsidRPr="0033569C">
        <w:t xml:space="preserve">; </w:t>
      </w:r>
      <w:r w:rsidR="00A86F2B" w:rsidRPr="0033569C">
        <w:t>число, дающее отношение емкости тела в данном диэлектрике к емкости того же тела в пустоте, называется диэлектрической постоянной этого вещества</w:t>
      </w:r>
      <w:r w:rsidRPr="0033569C">
        <w:t xml:space="preserve">. </w:t>
      </w:r>
      <w:r w:rsidR="00A86F2B" w:rsidRPr="0033569C">
        <w:t>У всех твердых и жидких изоляторов диэл</w:t>
      </w:r>
      <w:r w:rsidRPr="0033569C">
        <w:t xml:space="preserve">. </w:t>
      </w:r>
      <w:r w:rsidR="00A86F2B" w:rsidRPr="0033569C">
        <w:t>постоянная больше, чем у воздуха, у которого она весьма мало разнится от единицы</w:t>
      </w:r>
      <w:r>
        <w:t>.</w:t>
      </w:r>
    </w:p>
    <w:p w:rsidR="0033569C" w:rsidRDefault="0033569C" w:rsidP="0033569C">
      <w:r>
        <w:t>2</w:t>
      </w:r>
      <w:r w:rsidRPr="0033569C">
        <w:t xml:space="preserve">) </w:t>
      </w:r>
      <w:r w:rsidR="00A86F2B" w:rsidRPr="0033569C">
        <w:t>От присутствия в близости рассматриваемого тела других тел, имеющих другой электр</w:t>
      </w:r>
      <w:r w:rsidRPr="0033569C">
        <w:t xml:space="preserve">. </w:t>
      </w:r>
      <w:r w:rsidR="00A86F2B" w:rsidRPr="0033569C">
        <w:t>потенциал</w:t>
      </w:r>
      <w:r w:rsidRPr="0033569C">
        <w:t xml:space="preserve">. </w:t>
      </w:r>
      <w:r w:rsidR="00A86F2B" w:rsidRPr="0033569C">
        <w:t>Таким образом, все сказанное выше относится вполне точно лишь к случаю одного проводящего тела, окруженного безграничной изолирующей средой</w:t>
      </w:r>
      <w:r w:rsidRPr="0033569C">
        <w:t xml:space="preserve">. </w:t>
      </w:r>
      <w:r w:rsidR="00A86F2B" w:rsidRPr="0033569C">
        <w:t xml:space="preserve">Емкость тел значительно увеличивается, если к ним приблизить другие проводящие тела, в особенности тела, имеющие всегда потенциал ноль, </w:t>
      </w:r>
      <w:r>
        <w:t>т.е.</w:t>
      </w:r>
      <w:r w:rsidRPr="0033569C">
        <w:t xml:space="preserve"> </w:t>
      </w:r>
      <w:r w:rsidR="00A86F2B" w:rsidRPr="0033569C">
        <w:t>соединенные с землей</w:t>
      </w:r>
      <w:r w:rsidRPr="0033569C">
        <w:t xml:space="preserve">. </w:t>
      </w:r>
      <w:r w:rsidR="00A86F2B" w:rsidRPr="0033569C">
        <w:t>Увеличениe емкости будет тем более, чем ближе эти тела к заряженному телу и чем полнее они его окружают</w:t>
      </w:r>
      <w:r w:rsidRPr="0033569C">
        <w:t xml:space="preserve">. </w:t>
      </w:r>
      <w:r w:rsidR="00A86F2B" w:rsidRPr="0033569C">
        <w:t>Итак, если мы желаем какому-либо телу придать весьма большую емкость, то мы должны поместить его в среду с большой диэлектрической постоянной и возможно близко к нему поместить другое тело, соединенное с землей</w:t>
      </w:r>
      <w:r w:rsidRPr="0033569C">
        <w:t xml:space="preserve">. </w:t>
      </w:r>
      <w:r w:rsidR="00A86F2B" w:rsidRPr="0033569C">
        <w:t>Такая комбинация проводников и называется конденсатором</w:t>
      </w:r>
      <w:r w:rsidRPr="0033569C">
        <w:t xml:space="preserve">. </w:t>
      </w:r>
      <w:r w:rsidR="00A86F2B" w:rsidRPr="0033569C">
        <w:t>В простейшем виде К</w:t>
      </w:r>
      <w:r w:rsidRPr="0033569C">
        <w:t xml:space="preserve">. </w:t>
      </w:r>
      <w:r w:rsidR="00A86F2B" w:rsidRPr="0033569C">
        <w:t>представляют две металлические пластины А и В, весьма близкие друг к другу и разъединенные друг от друга</w:t>
      </w:r>
      <w:r w:rsidRPr="0033569C">
        <w:t xml:space="preserve"> </w:t>
      </w:r>
      <w:r w:rsidR="00A86F2B" w:rsidRPr="0033569C">
        <w:t>каким либо изолирующим слоем</w:t>
      </w:r>
      <w:r>
        <w:t xml:space="preserve"> (</w:t>
      </w:r>
      <w:r w:rsidR="00A86F2B" w:rsidRPr="0033569C">
        <w:t>обкладки</w:t>
      </w:r>
      <w:r w:rsidRPr="0033569C">
        <w:t xml:space="preserve">): </w:t>
      </w:r>
      <w:r w:rsidR="00A86F2B" w:rsidRPr="0033569C">
        <w:t>А</w:t>
      </w:r>
      <w:r w:rsidRPr="0033569C">
        <w:t xml:space="preserve">. </w:t>
      </w:r>
      <w:r w:rsidR="00A86F2B" w:rsidRPr="0033569C">
        <w:t>заряжаема электричеством от постоянного источника</w:t>
      </w:r>
      <w:r>
        <w:t xml:space="preserve"> (</w:t>
      </w:r>
      <w:r w:rsidR="00A86F2B" w:rsidRPr="0033569C">
        <w:t>машины, батареи</w:t>
      </w:r>
      <w:r w:rsidRPr="0033569C">
        <w:t xml:space="preserve">) </w:t>
      </w:r>
      <w:r w:rsidR="00A86F2B" w:rsidRPr="0033569C">
        <w:t>и назыв</w:t>
      </w:r>
      <w:r w:rsidRPr="0033569C">
        <w:t xml:space="preserve">. </w:t>
      </w:r>
      <w:r w:rsidR="00A86F2B" w:rsidRPr="0033569C">
        <w:t>собирателем, а В соединена с землей и наз</w:t>
      </w:r>
      <w:r w:rsidRPr="0033569C">
        <w:t xml:space="preserve">. </w:t>
      </w:r>
      <w:r w:rsidR="00A86F2B" w:rsidRPr="0033569C">
        <w:t>сгустителем</w:t>
      </w:r>
      <w:r w:rsidRPr="0033569C">
        <w:t xml:space="preserve">. </w:t>
      </w:r>
      <w:r w:rsidR="00A86F2B" w:rsidRPr="0033569C">
        <w:t>Если А заряжается положительным электричеством, то на В возбуждается отрицательное электричество</w:t>
      </w:r>
      <w:r w:rsidRPr="0033569C">
        <w:t xml:space="preserve">; </w:t>
      </w:r>
      <w:r w:rsidR="00A86F2B" w:rsidRPr="0033569C">
        <w:t>если затем разобщить соединение В с землей, II соединить А и В проводником, то К</w:t>
      </w:r>
      <w:r w:rsidRPr="0033569C">
        <w:t xml:space="preserve">. </w:t>
      </w:r>
      <w:r w:rsidR="00A86F2B" w:rsidRPr="0033569C">
        <w:t>разряжается</w:t>
      </w:r>
      <w:r w:rsidRPr="0033569C">
        <w:t xml:space="preserve">. </w:t>
      </w:r>
      <w:r w:rsidR="00A86F2B" w:rsidRPr="0033569C">
        <w:t>Емкость конденсатора зависит от формы и размеров собирателя и сгустителя, от их расстояния и</w:t>
      </w:r>
      <w:r w:rsidR="003B1839">
        <w:t xml:space="preserve"> </w:t>
      </w:r>
      <w:r w:rsidR="00A86F2B" w:rsidRPr="0033569C">
        <w:t>от диэлектрической постоянной среды, между ними находящейся</w:t>
      </w:r>
      <w:r w:rsidRPr="0033569C">
        <w:t xml:space="preserve">. </w:t>
      </w:r>
      <w:r w:rsidR="00A86F2B" w:rsidRPr="0033569C">
        <w:t>В некоторых простейших случаях емкость К</w:t>
      </w:r>
      <w:r w:rsidRPr="0033569C">
        <w:t xml:space="preserve">. </w:t>
      </w:r>
      <w:r w:rsidR="00A86F2B" w:rsidRPr="0033569C">
        <w:t>можно вычислить</w:t>
      </w:r>
      <w:r>
        <w:t>:</w:t>
      </w:r>
    </w:p>
    <w:p w:rsidR="0033569C" w:rsidRDefault="0033569C" w:rsidP="0033569C">
      <w:r>
        <w:t>1)</w:t>
      </w:r>
      <w:r w:rsidRPr="0033569C">
        <w:t xml:space="preserve"> </w:t>
      </w:r>
      <w:r w:rsidR="00A86F2B" w:rsidRPr="0033569C">
        <w:t>обкладки представляют две весьма близкие концентрические шаровые поверхности, или две бесконечные пластины, очень близкие друг к другу</w:t>
      </w:r>
      <w:r w:rsidRPr="0033569C">
        <w:t xml:space="preserve">. </w:t>
      </w:r>
      <w:r w:rsidR="00A86F2B" w:rsidRPr="0033569C">
        <w:t>Если расстояние между обкладками равно 1</w:t>
      </w:r>
      <w:r>
        <w:t xml:space="preserve"> (</w:t>
      </w:r>
      <w:r w:rsidR="00A86F2B" w:rsidRPr="0033569C">
        <w:t>в см</w:t>
      </w:r>
      <w:r w:rsidRPr="0033569C">
        <w:t>),</w:t>
      </w:r>
      <w:r w:rsidR="00A86F2B" w:rsidRPr="0033569C">
        <w:t xml:space="preserve"> поверхность собирателя равна S'</w:t>
      </w:r>
      <w:r>
        <w:t xml:space="preserve"> (</w:t>
      </w:r>
      <w:r w:rsidR="00A86F2B" w:rsidRPr="0033569C">
        <w:t>в кв</w:t>
      </w:r>
      <w:r w:rsidRPr="0033569C">
        <w:t xml:space="preserve">. </w:t>
      </w:r>
      <w:r w:rsidR="00A86F2B" w:rsidRPr="0033569C">
        <w:t>см</w:t>
      </w:r>
      <w:r w:rsidRPr="0033569C">
        <w:t>)</w:t>
      </w:r>
      <w:r>
        <w:t>, т</w:t>
      </w:r>
      <w:r w:rsidR="00A86F2B" w:rsidRPr="0033569C">
        <w:t>о емкость С равна микрофарад, где К</w:t>
      </w:r>
      <w:r w:rsidRPr="0033569C">
        <w:t xml:space="preserve"> - </w:t>
      </w:r>
      <w:r w:rsidR="00A86F2B" w:rsidRPr="0033569C">
        <w:t>диэл</w:t>
      </w:r>
      <w:r w:rsidRPr="0033569C">
        <w:t xml:space="preserve">. </w:t>
      </w:r>
      <w:r w:rsidR="00A86F2B" w:rsidRPr="0033569C">
        <w:t>постоянная среды, а</w:t>
      </w:r>
      <w:r>
        <w:t xml:space="preserve"> (</w:t>
      </w:r>
      <w:r w:rsidR="00A86F2B" w:rsidRPr="0033569C">
        <w:t>отношение окружности к диаметру</w:t>
      </w:r>
      <w:r>
        <w:t xml:space="preserve"> (</w:t>
      </w:r>
      <w:r w:rsidR="00A86F2B" w:rsidRPr="0033569C">
        <w:t>p= 3,1416</w:t>
      </w:r>
      <w:r w:rsidRPr="0033569C">
        <w:t xml:space="preserve">). </w:t>
      </w:r>
      <w:r w:rsidR="00A86F2B" w:rsidRPr="0033569C">
        <w:t>Например, К</w:t>
      </w:r>
      <w:r w:rsidRPr="0033569C">
        <w:t xml:space="preserve">. </w:t>
      </w:r>
      <w:r w:rsidR="00A86F2B" w:rsidRPr="0033569C">
        <w:t>из двух пластин в 1 кв</w:t>
      </w:r>
      <w:r w:rsidRPr="0033569C">
        <w:t xml:space="preserve">. </w:t>
      </w:r>
      <w:r w:rsidR="00A86F2B" w:rsidRPr="0033569C">
        <w:t>м</w:t>
      </w:r>
      <w:r>
        <w:t>.,</w:t>
      </w:r>
      <w:r w:rsidR="00A86F2B" w:rsidRPr="0033569C">
        <w:t xml:space="preserve"> разделенных пластинкой стекла</w:t>
      </w:r>
      <w:r>
        <w:t xml:space="preserve"> (</w:t>
      </w:r>
      <w:r w:rsidR="00A86F2B" w:rsidRPr="0033569C">
        <w:t>К = 5</w:t>
      </w:r>
      <w:r w:rsidRPr="0033569C">
        <w:t xml:space="preserve">) </w:t>
      </w:r>
      <w:r w:rsidR="00A86F2B" w:rsidRPr="0033569C">
        <w:t>в1 мм</w:t>
      </w:r>
      <w:r>
        <w:t>.,</w:t>
      </w:r>
      <w:r w:rsidR="00A86F2B" w:rsidRPr="0033569C">
        <w:t xml:space="preserve"> имеет емкость около 1/23микрофарады</w:t>
      </w:r>
      <w:r w:rsidRPr="0033569C">
        <w:t xml:space="preserve">. </w:t>
      </w:r>
      <w:r w:rsidR="00A86F2B" w:rsidRPr="0033569C">
        <w:t>Если пластины имеют сравнительно небольшие размеры, то эта формула лишь приблизительно верна</w:t>
      </w:r>
      <w:r w:rsidRPr="0033569C">
        <w:t xml:space="preserve">; </w:t>
      </w:r>
      <w:r w:rsidR="00A86F2B" w:rsidRPr="0033569C">
        <w:t>более точные формулы для этого случая даны Кирхгоффом и Максвеллом</w:t>
      </w:r>
      <w:r>
        <w:t>.2</w:t>
      </w:r>
      <w:r w:rsidRPr="0033569C">
        <w:t xml:space="preserve">) </w:t>
      </w:r>
      <w:r w:rsidR="00A86F2B" w:rsidRPr="0033569C">
        <w:t>Обкладки представляют два концентрических цилиндра радиусов R1 и R2</w:t>
      </w:r>
      <w:r>
        <w:t xml:space="preserve"> (</w:t>
      </w:r>
      <w:r w:rsidR="00A86F2B" w:rsidRPr="0033569C">
        <w:t>в см</w:t>
      </w:r>
      <w:r w:rsidRPr="0033569C">
        <w:t>),</w:t>
      </w:r>
      <w:r w:rsidR="00A86F2B" w:rsidRPr="0033569C">
        <w:t xml:space="preserve"> разделенных средой сди электрической постоянной К</w:t>
      </w:r>
      <w:r w:rsidRPr="0033569C">
        <w:t xml:space="preserve">. </w:t>
      </w:r>
      <w:r w:rsidR="00A86F2B" w:rsidRPr="0033569C">
        <w:t>Тогда емкость равна микрофарад где lg обозначает натуральный Неперов логарифм</w:t>
      </w:r>
      <w:r w:rsidRPr="0033569C">
        <w:t xml:space="preserve">. </w:t>
      </w:r>
      <w:r w:rsidR="00A86F2B" w:rsidRPr="0033569C">
        <w:t>Этот случай весьма важен в практике, так как непосредственно применим к подводным телеграфным кабелям, состоящим из внутренней жилы, окруженной гутаперчей, защищенной металлической броней</w:t>
      </w:r>
      <w:r w:rsidRPr="0033569C">
        <w:t xml:space="preserve">. </w:t>
      </w:r>
      <w:r w:rsidR="00A86F2B" w:rsidRPr="0033569C">
        <w:t>Собирателем служит жила, сгустителем броня, соприкасающаяся с водой</w:t>
      </w:r>
      <w:r w:rsidRPr="0033569C">
        <w:t xml:space="preserve">. </w:t>
      </w:r>
      <w:r w:rsidR="00A86F2B" w:rsidRPr="0033569C">
        <w:t>Сто километров такого кабеля</w:t>
      </w:r>
      <w:r w:rsidR="003E4D29" w:rsidRPr="0033569C">
        <w:t xml:space="preserve"> </w:t>
      </w:r>
      <w:r w:rsidR="00A86F2B" w:rsidRPr="0033569C">
        <w:t>с жилой в 2 мм</w:t>
      </w:r>
      <w:r w:rsidRPr="0033569C">
        <w:t xml:space="preserve">. </w:t>
      </w:r>
      <w:r w:rsidR="00A86F2B" w:rsidRPr="0033569C">
        <w:t>радиусом и 4 мм</w:t>
      </w:r>
      <w:r w:rsidRPr="0033569C">
        <w:t xml:space="preserve">. </w:t>
      </w:r>
      <w:r w:rsidR="00A86F2B" w:rsidRPr="0033569C">
        <w:t>внешнего радиуса, изолированный гутаперчей</w:t>
      </w:r>
      <w:r>
        <w:t xml:space="preserve"> (</w:t>
      </w:r>
      <w:r w:rsidR="00A86F2B" w:rsidRPr="0033569C">
        <w:t>К = 2,5</w:t>
      </w:r>
      <w:r w:rsidRPr="0033569C">
        <w:t>),</w:t>
      </w:r>
      <w:r w:rsidR="00A86F2B" w:rsidRPr="0033569C">
        <w:t xml:space="preserve"> имеет емкость около 20 микрофарад</w:t>
      </w:r>
      <w:r w:rsidRPr="0033569C">
        <w:t xml:space="preserve">. </w:t>
      </w:r>
      <w:r w:rsidR="00A86F2B" w:rsidRPr="0033569C">
        <w:t>Значительная емкость длинных кабелей представляет главную помеху для быстрой передачи знаков по подводному кабелю</w:t>
      </w:r>
      <w:r>
        <w:t>.3</w:t>
      </w:r>
      <w:r w:rsidRPr="0033569C">
        <w:t xml:space="preserve">) </w:t>
      </w:r>
      <w:r w:rsidR="00A86F2B" w:rsidRPr="0033569C">
        <w:t>Одна обкладка</w:t>
      </w:r>
      <w:r w:rsidRPr="0033569C">
        <w:t xml:space="preserve"> - </w:t>
      </w:r>
      <w:r w:rsidR="00A86F2B" w:rsidRPr="0033569C">
        <w:t>проволока радиуса r</w:t>
      </w:r>
      <w:r>
        <w:t xml:space="preserve"> (</w:t>
      </w:r>
      <w:r w:rsidR="00A86F2B" w:rsidRPr="0033569C">
        <w:t>всм</w:t>
      </w:r>
      <w:r w:rsidRPr="0033569C">
        <w:t>),</w:t>
      </w:r>
      <w:r w:rsidR="00A86F2B" w:rsidRPr="0033569C">
        <w:t xml:space="preserve"> другая</w:t>
      </w:r>
      <w:r w:rsidRPr="0033569C">
        <w:t xml:space="preserve"> - </w:t>
      </w:r>
      <w:r w:rsidR="00A86F2B" w:rsidRPr="0033569C">
        <w:t>бесконечная плоскость, отстоящая от оси проволоки на hсм</w:t>
      </w:r>
      <w:r w:rsidRPr="0033569C">
        <w:t xml:space="preserve">. </w:t>
      </w:r>
      <w:r w:rsidR="00A86F2B" w:rsidRPr="0033569C">
        <w:t>Емкость такого К</w:t>
      </w:r>
      <w:r w:rsidRPr="0033569C">
        <w:t xml:space="preserve">. </w:t>
      </w:r>
      <w:r w:rsidR="00A86F2B" w:rsidRPr="0033569C">
        <w:t>длины L</w:t>
      </w:r>
      <w:r>
        <w:t xml:space="preserve"> (</w:t>
      </w:r>
      <w:r w:rsidR="00A86F2B" w:rsidRPr="0033569C">
        <w:t>в см</w:t>
      </w:r>
      <w:r w:rsidRPr="0033569C">
        <w:t xml:space="preserve">) </w:t>
      </w:r>
      <w:r w:rsidR="00A86F2B" w:rsidRPr="0033569C">
        <w:t>равна микрофарад Такого рода К</w:t>
      </w:r>
      <w:r w:rsidRPr="0033569C">
        <w:t xml:space="preserve">. </w:t>
      </w:r>
      <w:r w:rsidR="00A86F2B" w:rsidRPr="0033569C">
        <w:t>представляет телеграфная проволока, протянутая над землей</w:t>
      </w:r>
      <w:r w:rsidRPr="0033569C">
        <w:t xml:space="preserve">. </w:t>
      </w:r>
      <w:r w:rsidR="00A86F2B" w:rsidRPr="0033569C">
        <w:t>Километр проволоки в 4 мм</w:t>
      </w:r>
      <w:r>
        <w:t>.,</w:t>
      </w:r>
      <w:r w:rsidR="00A86F2B" w:rsidRPr="0033569C">
        <w:t xml:space="preserve"> протянутой на вышине 10 метр</w:t>
      </w:r>
      <w:r w:rsidRPr="0033569C">
        <w:t xml:space="preserve">. </w:t>
      </w:r>
      <w:r w:rsidR="00A86F2B" w:rsidRPr="0033569C">
        <w:t>От земли, имеет емкость</w:t>
      </w:r>
      <w:r>
        <w:t xml:space="preserve"> (</w:t>
      </w:r>
      <w:r w:rsidR="00A86F2B" w:rsidRPr="0033569C">
        <w:t>К</w:t>
      </w:r>
      <w:r w:rsidRPr="0033569C">
        <w:t xml:space="preserve">. </w:t>
      </w:r>
      <w:r w:rsidR="00A86F2B" w:rsidRPr="0033569C">
        <w:t>для воздуха=1</w:t>
      </w:r>
      <w:r w:rsidRPr="0033569C">
        <w:t xml:space="preserve">) </w:t>
      </w:r>
      <w:r w:rsidR="00A86F2B" w:rsidRPr="0033569C">
        <w:t>приблизительно 0,012 микрофарад</w:t>
      </w:r>
      <w:r w:rsidRPr="0033569C">
        <w:t xml:space="preserve">. </w:t>
      </w:r>
      <w:r w:rsidR="00A86F2B" w:rsidRPr="0033569C">
        <w:t>Чтобы получить К</w:t>
      </w:r>
      <w:r w:rsidRPr="0033569C">
        <w:t xml:space="preserve">. </w:t>
      </w:r>
      <w:r w:rsidR="00A86F2B" w:rsidRPr="0033569C">
        <w:t>весьма большой емкости, соединяют иногда несколько К</w:t>
      </w:r>
      <w:r w:rsidRPr="0033569C">
        <w:t xml:space="preserve">. </w:t>
      </w:r>
      <w:r w:rsidR="00A86F2B" w:rsidRPr="0033569C">
        <w:t xml:space="preserve">в одну батарею параллельно, </w:t>
      </w:r>
      <w:r>
        <w:t>т.е.</w:t>
      </w:r>
      <w:r w:rsidRPr="0033569C">
        <w:t xml:space="preserve"> </w:t>
      </w:r>
      <w:r w:rsidR="00A86F2B" w:rsidRPr="0033569C">
        <w:t>берут целый ряд одинаковых К</w:t>
      </w:r>
      <w:r w:rsidRPr="0033569C">
        <w:t>.</w:t>
      </w:r>
      <w:r>
        <w:t xml:space="preserve"> (</w:t>
      </w:r>
      <w:r w:rsidR="00A86F2B" w:rsidRPr="0033569C">
        <w:t>К</w:t>
      </w:r>
      <w:r w:rsidRPr="0033569C">
        <w:t xml:space="preserve">. </w:t>
      </w:r>
      <w:r w:rsidR="00A86F2B" w:rsidRPr="0033569C">
        <w:t>изображают схематически и</w:t>
      </w:r>
      <w:r w:rsidR="005C4E32">
        <w:t xml:space="preserve"> </w:t>
      </w:r>
      <w:r w:rsidR="00A86F2B" w:rsidRPr="0033569C">
        <w:t>образной чертой, представляющей сгуститель, и входящей в нее прямой чертой, изображающей собиратель</w:t>
      </w:r>
      <w:r w:rsidRPr="0033569C">
        <w:t xml:space="preserve">) </w:t>
      </w:r>
      <w:r w:rsidR="00A86F2B" w:rsidRPr="0033569C">
        <w:t>и соединяют одним проводником все собиратели вместе, другим</w:t>
      </w:r>
      <w:r w:rsidRPr="0033569C">
        <w:t xml:space="preserve"> - </w:t>
      </w:r>
      <w:r w:rsidR="00A86F2B" w:rsidRPr="0033569C">
        <w:t>все сгустители</w:t>
      </w:r>
      <w:r w:rsidRPr="0033569C">
        <w:t xml:space="preserve">. </w:t>
      </w:r>
      <w:r w:rsidR="00A86F2B" w:rsidRPr="0033569C">
        <w:t>Такая батарея заряжается как один К</w:t>
      </w:r>
      <w:r w:rsidRPr="0033569C">
        <w:t xml:space="preserve">. </w:t>
      </w:r>
      <w:r w:rsidR="00A86F2B" w:rsidRPr="0033569C">
        <w:t>и емкость ее равна сумме емкостей отдельных К</w:t>
      </w:r>
      <w:r w:rsidRPr="0033569C">
        <w:t xml:space="preserve">. </w:t>
      </w:r>
      <w:r w:rsidR="00A86F2B" w:rsidRPr="0033569C">
        <w:t>Если же соединить батарею К</w:t>
      </w:r>
      <w:r w:rsidRPr="0033569C">
        <w:t xml:space="preserve">. </w:t>
      </w:r>
      <w:r w:rsidR="00A86F2B" w:rsidRPr="0033569C">
        <w:t>последовательно, или, как говорят, каскадом, то емкость батареи будет во столько раз меньше емкости одного К</w:t>
      </w:r>
      <w:r>
        <w:t>.,</w:t>
      </w:r>
      <w:r w:rsidR="00A86F2B" w:rsidRPr="0033569C">
        <w:t xml:space="preserve"> сколько в батарее всего К</w:t>
      </w:r>
      <w:r w:rsidRPr="0033569C">
        <w:t xml:space="preserve">. </w:t>
      </w:r>
      <w:r w:rsidR="00A86F2B" w:rsidRPr="0033569C">
        <w:t>Чтобы зарядить К</w:t>
      </w:r>
      <w:r>
        <w:t>.,</w:t>
      </w:r>
      <w:r w:rsidR="00A86F2B" w:rsidRPr="0033569C">
        <w:t xml:space="preserve"> присоединяют собирательную обкладку К</w:t>
      </w:r>
      <w:r w:rsidRPr="0033569C">
        <w:t xml:space="preserve">. </w:t>
      </w:r>
      <w:r w:rsidR="00A86F2B" w:rsidRPr="0033569C">
        <w:t>с источником электричества постоянного потенциала, например, электрической машиной или гальванической батареей, а сгустительную обкладку с землей или с другим полюсом машины, или батареи</w:t>
      </w:r>
      <w:r w:rsidRPr="0033569C">
        <w:t xml:space="preserve">. </w:t>
      </w:r>
      <w:r w:rsidR="00A86F2B" w:rsidRPr="0033569C">
        <w:t>Приток электричества постепенно заряжает К</w:t>
      </w:r>
      <w:r w:rsidRPr="0033569C">
        <w:t xml:space="preserve">. </w:t>
      </w:r>
      <w:r w:rsidR="00A86F2B" w:rsidRPr="0033569C">
        <w:t>Если емкость К</w:t>
      </w:r>
      <w:r w:rsidRPr="0033569C">
        <w:t xml:space="preserve">. </w:t>
      </w:r>
      <w:r w:rsidR="00A86F2B" w:rsidRPr="0033569C">
        <w:t>есть С, и он заряжается батареей с разностью потенциалов на полюсах Е, а R есть сопротивление всей цепи помимо К</w:t>
      </w:r>
      <w:r>
        <w:t>.,</w:t>
      </w:r>
      <w:r w:rsidR="00A86F2B" w:rsidRPr="0033569C">
        <w:t xml:space="preserve"> то через t</w:t>
      </w:r>
      <w:r w:rsidR="005C4E32">
        <w:t xml:space="preserve"> </w:t>
      </w:r>
      <w:r w:rsidR="00A86F2B" w:rsidRPr="0033569C">
        <w:t>секунд по замыкании цепи через нее течет заряжающий ток силой а разность потенциалов у зажимов К</w:t>
      </w:r>
      <w:r w:rsidRPr="0033569C">
        <w:t xml:space="preserve">. </w:t>
      </w:r>
      <w:r w:rsidR="00A86F2B" w:rsidRPr="0033569C">
        <w:t>в этот момент равна где е</w:t>
      </w:r>
      <w:r w:rsidRPr="0033569C">
        <w:t xml:space="preserve"> - </w:t>
      </w:r>
      <w:r w:rsidR="00A86F2B" w:rsidRPr="0033569C">
        <w:t>основание Не перовых логарифмов</w:t>
      </w:r>
      <w:r>
        <w:t xml:space="preserve"> (</w:t>
      </w:r>
      <w:r w:rsidR="00A86F2B" w:rsidRPr="0033569C">
        <w:t>е=2,718</w:t>
      </w:r>
      <w:r w:rsidRPr="0033569C">
        <w:t>),</w:t>
      </w:r>
      <w:r w:rsidR="00A86F2B" w:rsidRPr="0033569C">
        <w:t xml:space="preserve"> время выражено в секундах, величины V и Е в вольтах, R в омах, а С в фарадах</w:t>
      </w:r>
      <w:r w:rsidRPr="0033569C">
        <w:t xml:space="preserve">. </w:t>
      </w:r>
      <w:r w:rsidR="00A86F2B" w:rsidRPr="0033569C">
        <w:t>Отсюда видно, что, теоретически говоря, К</w:t>
      </w:r>
      <w:r w:rsidRPr="0033569C">
        <w:t xml:space="preserve">. </w:t>
      </w:r>
      <w:r w:rsidR="00A86F2B" w:rsidRPr="0033569C">
        <w:t>заряжается бесконечно долго, и</w:t>
      </w:r>
      <w:r w:rsidR="005C4E32">
        <w:t xml:space="preserve"> ни</w:t>
      </w:r>
      <w:r w:rsidR="00A86F2B" w:rsidRPr="0033569C">
        <w:t>когда V не делается равным Е</w:t>
      </w:r>
      <w:r w:rsidRPr="0033569C">
        <w:t xml:space="preserve">. </w:t>
      </w:r>
      <w:r w:rsidR="00A86F2B" w:rsidRPr="0033569C">
        <w:t>Но уже через весьма короткий промежуток времени разница V</w:t>
      </w:r>
      <w:r w:rsidRPr="0033569C">
        <w:t xml:space="preserve"> - </w:t>
      </w:r>
      <w:r w:rsidR="00A86F2B" w:rsidRPr="0033569C">
        <w:t>Е делается чрезвычайно малой</w:t>
      </w:r>
      <w:r w:rsidRPr="0033569C">
        <w:t xml:space="preserve">. </w:t>
      </w:r>
      <w:r w:rsidR="00A86F2B" w:rsidRPr="0033569C">
        <w:t>Разница между V и Е равна</w:t>
      </w:r>
      <w:r w:rsidRPr="0033569C">
        <w:t xml:space="preserve"> - </w:t>
      </w:r>
      <w:r w:rsidR="00A86F2B" w:rsidRPr="0033569C">
        <w:t>от Е через время t = Crlog n, напр</w:t>
      </w:r>
      <w:r>
        <w:t>.,</w:t>
      </w:r>
      <w:r w:rsidR="00A86F2B" w:rsidRPr="0033569C">
        <w:t xml:space="preserve"> при конденсаторе в 10микрофарад в цепи сопротивления в 10 ом, заряд будет отличаться от полного на 0,1 через 0,00023 секунды, а на одну тысячную через 0,00069секунд</w:t>
      </w:r>
      <w:r w:rsidRPr="0033569C">
        <w:t xml:space="preserve">. </w:t>
      </w:r>
      <w:r w:rsidR="00A86F2B" w:rsidRPr="0033569C">
        <w:t>Заряженный таким образом К</w:t>
      </w:r>
      <w:r w:rsidRPr="0033569C">
        <w:t xml:space="preserve">. </w:t>
      </w:r>
      <w:r w:rsidR="00A86F2B" w:rsidRPr="0033569C">
        <w:t>обладает запасенным в нем некоторым количеством энергии, на образование которой затрачена была работа вкг</w:t>
      </w:r>
      <w:r w:rsidRPr="0033569C">
        <w:t xml:space="preserve">. - </w:t>
      </w:r>
      <w:r w:rsidR="00A86F2B" w:rsidRPr="0033569C">
        <w:t>м</w:t>
      </w:r>
      <w:r>
        <w:t>.,</w:t>
      </w:r>
      <w:r w:rsidR="00A86F2B" w:rsidRPr="0033569C">
        <w:t xml:space="preserve"> где С</w:t>
      </w:r>
      <w:r w:rsidRPr="0033569C">
        <w:t xml:space="preserve"> - </w:t>
      </w:r>
      <w:r w:rsidR="00A86F2B" w:rsidRPr="0033569C">
        <w:t>емкость в фарадах, а V</w:t>
      </w:r>
      <w:r w:rsidRPr="0033569C">
        <w:t xml:space="preserve"> - </w:t>
      </w:r>
      <w:r w:rsidR="00A86F2B" w:rsidRPr="0033569C">
        <w:t>разность потенциалов обкладов в вольтах</w:t>
      </w:r>
      <w:r w:rsidRPr="0033569C">
        <w:t xml:space="preserve">. </w:t>
      </w:r>
      <w:r w:rsidR="00A86F2B" w:rsidRPr="0033569C">
        <w:t>При разряде эта энергия освобождается и может совершить такую</w:t>
      </w:r>
      <w:r w:rsidR="003B1839">
        <w:t xml:space="preserve"> </w:t>
      </w:r>
      <w:r w:rsidR="00A86F2B" w:rsidRPr="0033569C">
        <w:t>же работу</w:t>
      </w:r>
      <w:r w:rsidRPr="0033569C">
        <w:t xml:space="preserve">. </w:t>
      </w:r>
      <w:r w:rsidR="00A86F2B" w:rsidRPr="0033569C">
        <w:t>Заряжение К</w:t>
      </w:r>
      <w:r w:rsidRPr="0033569C">
        <w:t xml:space="preserve">. </w:t>
      </w:r>
      <w:r w:rsidR="00A86F2B" w:rsidRPr="0033569C">
        <w:t>сопровождается рядом явлений, происходящих внутри К</w:t>
      </w:r>
      <w:r w:rsidRPr="0033569C">
        <w:t xml:space="preserve">. </w:t>
      </w:r>
      <w:r w:rsidR="00A86F2B" w:rsidRPr="0033569C">
        <w:t>между его обкладками, в диэлектрике</w:t>
      </w:r>
      <w:r w:rsidRPr="0033569C">
        <w:t xml:space="preserve">. </w:t>
      </w:r>
      <w:r w:rsidR="00A86F2B" w:rsidRPr="0033569C">
        <w:t>Обкладки К</w:t>
      </w:r>
      <w:r>
        <w:t>.,</w:t>
      </w:r>
      <w:r w:rsidR="00A86F2B" w:rsidRPr="0033569C">
        <w:t xml:space="preserve"> будучи противоположно наэлектризованы, притягивают друг друга с силой прямо пропорциональной 1</w:t>
      </w:r>
      <w:r w:rsidRPr="0033569C">
        <w:t xml:space="preserve">) </w:t>
      </w:r>
      <w:r w:rsidR="00A86F2B" w:rsidRPr="0033569C">
        <w:t>квадрату разности потенциалов, существующей между обкладками К</w:t>
      </w:r>
      <w:r>
        <w:t>.,</w:t>
      </w:r>
      <w:r w:rsidR="00A86F2B" w:rsidRPr="0033569C">
        <w:t xml:space="preserve"> и 2</w:t>
      </w:r>
      <w:r w:rsidRPr="0033569C">
        <w:t xml:space="preserve">) </w:t>
      </w:r>
      <w:r w:rsidR="00A86F2B" w:rsidRPr="0033569C">
        <w:t>диэлектрической постоянной среды</w:t>
      </w:r>
      <w:r w:rsidRPr="0033569C">
        <w:t xml:space="preserve">. </w:t>
      </w:r>
      <w:r w:rsidR="00A86F2B" w:rsidRPr="0033569C">
        <w:t>На этой зависимости и опытном определении этой силы притяжения основаны способы определения разности потенциалов и диэлектр</w:t>
      </w:r>
      <w:r w:rsidRPr="0033569C">
        <w:t xml:space="preserve">. </w:t>
      </w:r>
      <w:r w:rsidR="00A86F2B" w:rsidRPr="0033569C">
        <w:t>постоянной</w:t>
      </w:r>
      <w:r w:rsidRPr="0033569C">
        <w:t xml:space="preserve">. </w:t>
      </w:r>
      <w:r w:rsidR="00A86F2B" w:rsidRPr="0033569C">
        <w:t>Диэлектрическая среда, находящаяся между обкладками, будучи подвержена действию электрических сил, претерпевает некоторые изменения, которые указывают нам на ту важную роль, которую играет непроводящая среда в электрических явлениях</w:t>
      </w:r>
      <w:r w:rsidRPr="0033569C">
        <w:t xml:space="preserve">. </w:t>
      </w:r>
      <w:r w:rsidR="00A86F2B" w:rsidRPr="0033569C">
        <w:t>Эти явления в среде следующие</w:t>
      </w:r>
      <w:r>
        <w:t>:</w:t>
      </w:r>
    </w:p>
    <w:p w:rsidR="00357C9B" w:rsidRDefault="0033569C" w:rsidP="0033569C">
      <w:r>
        <w:t>1)</w:t>
      </w:r>
      <w:r w:rsidRPr="0033569C">
        <w:t xml:space="preserve"> </w:t>
      </w:r>
      <w:r w:rsidR="00A86F2B" w:rsidRPr="0033569C">
        <w:t>Остаточный заряд</w:t>
      </w:r>
      <w:r w:rsidRPr="0033569C">
        <w:t xml:space="preserve">. </w:t>
      </w:r>
      <w:r w:rsidR="00A86F2B" w:rsidRPr="0033569C">
        <w:t>Опыт показал, что через некоторое время после разряда К</w:t>
      </w:r>
      <w:r w:rsidRPr="0033569C">
        <w:t xml:space="preserve">. </w:t>
      </w:r>
      <w:r w:rsidR="00A86F2B" w:rsidRPr="0033569C">
        <w:t>с твердым</w:t>
      </w:r>
      <w:r w:rsidR="005C4E32">
        <w:t xml:space="preserve"> ди</w:t>
      </w:r>
      <w:r w:rsidR="00A86F2B" w:rsidRPr="0033569C">
        <w:t xml:space="preserve">электриком, его обкладки оказываются снова слабо наэлектризованными и могут при соединении дать новый слабый разряд, за которым через некоторое время может следовать все более и более слабые третий, четвертый разряды и </w:t>
      </w:r>
      <w:r>
        <w:t>т.д.</w:t>
      </w:r>
      <w:r w:rsidRPr="0033569C">
        <w:t xml:space="preserve"> </w:t>
      </w:r>
      <w:r w:rsidR="00A86F2B" w:rsidRPr="0033569C">
        <w:t>Предполагают, что это явление зависит от поглощения электричества слоем изолятора и медленного освобождения его после разряда</w:t>
      </w:r>
      <w:r>
        <w:t>.</w:t>
      </w:r>
    </w:p>
    <w:p w:rsidR="00357C9B" w:rsidRDefault="0033569C" w:rsidP="0033569C">
      <w:r>
        <w:t>2</w:t>
      </w:r>
      <w:r w:rsidRPr="0033569C">
        <w:t xml:space="preserve">) </w:t>
      </w:r>
      <w:r w:rsidR="00A86F2B" w:rsidRPr="0033569C">
        <w:t>Электрострикция</w:t>
      </w:r>
      <w:r w:rsidRPr="0033569C">
        <w:t xml:space="preserve">. </w:t>
      </w:r>
      <w:r w:rsidR="00A86F2B" w:rsidRPr="0033569C">
        <w:t>При заряде К</w:t>
      </w:r>
      <w:r w:rsidRPr="0033569C">
        <w:t xml:space="preserve">. </w:t>
      </w:r>
      <w:r w:rsidR="00A86F2B" w:rsidRPr="0033569C">
        <w:t>объем слоя диэлектрика слегка уменьшается, как показали Дютер</w:t>
      </w:r>
      <w:r>
        <w:t xml:space="preserve"> (</w:t>
      </w:r>
      <w:r w:rsidR="00A86F2B" w:rsidRPr="0033569C">
        <w:t>1878</w:t>
      </w:r>
      <w:r w:rsidRPr="0033569C">
        <w:t xml:space="preserve">) </w:t>
      </w:r>
      <w:r w:rsidR="00A86F2B" w:rsidRPr="0033569C">
        <w:t>и другие</w:t>
      </w:r>
      <w:r w:rsidRPr="0033569C">
        <w:t xml:space="preserve">; </w:t>
      </w:r>
      <w:r w:rsidR="00A86F2B" w:rsidRPr="0033569C">
        <w:t>после разряда диэлектрик принимает прежний объем</w:t>
      </w:r>
      <w:r w:rsidRPr="0033569C">
        <w:t xml:space="preserve">. </w:t>
      </w:r>
      <w:r w:rsidR="00A86F2B" w:rsidRPr="0033569C">
        <w:t>Причина явлений не вполне выяснена</w:t>
      </w:r>
      <w:r>
        <w:t>.</w:t>
      </w:r>
    </w:p>
    <w:p w:rsidR="0033569C" w:rsidRDefault="0033569C" w:rsidP="0033569C">
      <w:r>
        <w:t>3</w:t>
      </w:r>
      <w:r w:rsidRPr="0033569C">
        <w:t xml:space="preserve">) </w:t>
      </w:r>
      <w:r w:rsidR="00A86F2B" w:rsidRPr="0033569C">
        <w:t>Двойное преломление</w:t>
      </w:r>
      <w:r w:rsidRPr="0033569C">
        <w:t xml:space="preserve">. </w:t>
      </w:r>
      <w:r w:rsidR="00A86F2B" w:rsidRPr="0033569C">
        <w:t>Прозрачный диэлектрик, как показал Керр</w:t>
      </w:r>
      <w:r>
        <w:t xml:space="preserve"> (</w:t>
      </w:r>
      <w:r w:rsidR="00A86F2B" w:rsidRPr="0033569C">
        <w:t>1875</w:t>
      </w:r>
      <w:r w:rsidRPr="0033569C">
        <w:t>)</w:t>
      </w:r>
      <w:r>
        <w:t>, м</w:t>
      </w:r>
      <w:r w:rsidR="00A86F2B" w:rsidRPr="0033569C">
        <w:t>ежду обкладками заряженного К</w:t>
      </w:r>
      <w:r w:rsidRPr="0033569C">
        <w:t xml:space="preserve">. </w:t>
      </w:r>
      <w:r w:rsidR="00A86F2B" w:rsidRPr="0033569C">
        <w:t>приобретает свойства двойного преломления, которые теряет после разряда К</w:t>
      </w:r>
      <w:r w:rsidRPr="0033569C">
        <w:t xml:space="preserve">. </w:t>
      </w:r>
      <w:r w:rsidR="00A86F2B" w:rsidRPr="0033569C">
        <w:t>Вполне изолированный К</w:t>
      </w:r>
      <w:r w:rsidRPr="0033569C">
        <w:t xml:space="preserve">. </w:t>
      </w:r>
      <w:r w:rsidR="00A86F2B" w:rsidRPr="0033569C">
        <w:t>может весьма долго сохранять свой заряд</w:t>
      </w:r>
      <w:r w:rsidRPr="0033569C">
        <w:t xml:space="preserve">. </w:t>
      </w:r>
      <w:r w:rsidR="00A86F2B" w:rsidRPr="0033569C">
        <w:t>Чтобы произвести разряд, необходимо соединить проводником обкладки К</w:t>
      </w:r>
      <w:r>
        <w:t>.,</w:t>
      </w:r>
      <w:r w:rsidR="00A86F2B" w:rsidRPr="0033569C">
        <w:t xml:space="preserve"> при этом энергия, накопленная в К</w:t>
      </w:r>
      <w:r>
        <w:t>.,</w:t>
      </w:r>
      <w:r w:rsidR="00A86F2B" w:rsidRPr="0033569C">
        <w:t xml:space="preserve"> освобождается</w:t>
      </w:r>
      <w:r w:rsidRPr="0033569C">
        <w:t xml:space="preserve">. </w:t>
      </w:r>
      <w:r w:rsidR="00A86F2B" w:rsidRPr="0033569C">
        <w:t>Разряд К</w:t>
      </w:r>
      <w:r w:rsidRPr="0033569C">
        <w:t xml:space="preserve">. </w:t>
      </w:r>
      <w:r w:rsidR="00A86F2B" w:rsidRPr="0033569C">
        <w:t>может быть либо обыкновенный, представляющий простое быстро ослабевающее течение электричества, а следовательно, явление, обратное заряду, либо колебательный, смотря по свойствам цепи, по которой проходит разряд</w:t>
      </w:r>
      <w:r w:rsidRPr="0033569C">
        <w:t xml:space="preserve">. </w:t>
      </w:r>
      <w:r w:rsidR="00A86F2B" w:rsidRPr="0033569C">
        <w:t>Энергия, освобождающаяся вовремя разряда, может совершать работу, в виде ли световых и тепловых</w:t>
      </w:r>
      <w:r>
        <w:t>, и</w:t>
      </w:r>
      <w:r w:rsidR="00A86F2B" w:rsidRPr="0033569C">
        <w:t>ли механических, или химических действий</w:t>
      </w:r>
      <w:r w:rsidRPr="0033569C">
        <w:t xml:space="preserve">. </w:t>
      </w:r>
      <w:r w:rsidR="00A86F2B" w:rsidRPr="0033569C">
        <w:t>Световые действия в виде искры и тепловые в виде нагревания воздушного или металлического пути разряда всегда сопровождают явления разряда</w:t>
      </w:r>
      <w:r w:rsidRPr="0033569C">
        <w:t xml:space="preserve">. </w:t>
      </w:r>
      <w:r w:rsidR="00A86F2B" w:rsidRPr="0033569C">
        <w:t>Механические действия проявляются в виде пробивания слоя диэлектрика, помещенного между двумя шариками, соединенными с обкладками К</w:t>
      </w:r>
      <w:r w:rsidRPr="0033569C">
        <w:t xml:space="preserve">. </w:t>
      </w:r>
      <w:r w:rsidR="00A86F2B" w:rsidRPr="0033569C">
        <w:t>Иногда, когда К</w:t>
      </w:r>
      <w:r w:rsidRPr="0033569C">
        <w:t xml:space="preserve">. </w:t>
      </w:r>
      <w:r w:rsidR="00A86F2B" w:rsidRPr="0033569C">
        <w:t>заряжен до весьма высокого потенциала, пробивается сам диэлектрик между обкладками К</w:t>
      </w:r>
      <w:r>
        <w:t>.,</w:t>
      </w:r>
      <w:r w:rsidR="00A86F2B" w:rsidRPr="0033569C">
        <w:t xml:space="preserve"> и этот последний приходит в негодность</w:t>
      </w:r>
      <w:r w:rsidRPr="0033569C">
        <w:t xml:space="preserve">. </w:t>
      </w:r>
      <w:r w:rsidR="00A86F2B" w:rsidRPr="0033569C">
        <w:t>Слабые химические действия, производимые разрядом по существу не отличаются от таковых, производимых гальванич</w:t>
      </w:r>
      <w:r w:rsidRPr="0033569C">
        <w:t xml:space="preserve">. </w:t>
      </w:r>
      <w:r w:rsidR="00A86F2B" w:rsidRPr="0033569C">
        <w:t>током</w:t>
      </w:r>
      <w:r w:rsidRPr="0033569C">
        <w:t xml:space="preserve">; </w:t>
      </w:r>
      <w:r w:rsidR="00A86F2B" w:rsidRPr="0033569C">
        <w:t>физиологические действия, обнаруживающиеся при пропускании разряда К</w:t>
      </w:r>
      <w:r w:rsidRPr="0033569C">
        <w:t xml:space="preserve">. </w:t>
      </w:r>
      <w:r w:rsidR="00A86F2B" w:rsidRPr="0033569C">
        <w:t>через тело человека или животного, вызывают сильные болевые ощущения и при достаточной энергии заряда могут причинить вред для здоровья и даже смерть</w:t>
      </w:r>
      <w:r>
        <w:t>.</w:t>
      </w:r>
      <w:r w:rsidR="003B1839">
        <w:t xml:space="preserve"> </w:t>
      </w:r>
      <w:r>
        <w:t xml:space="preserve">К. </w:t>
      </w:r>
      <w:r w:rsidR="00A86F2B" w:rsidRPr="0033569C">
        <w:t>обыкновенно на практике придают форму либо лейд</w:t>
      </w:r>
      <w:r w:rsidR="003B1839">
        <w:t>енских банок, либо пластинчатых.</w:t>
      </w:r>
      <w:r w:rsidR="00A86F2B" w:rsidRPr="0033569C">
        <w:t xml:space="preserve"> К</w:t>
      </w:r>
      <w:r w:rsidRPr="0033569C">
        <w:t xml:space="preserve">. </w:t>
      </w:r>
      <w:r w:rsidR="00A86F2B" w:rsidRPr="0033569C">
        <w:t xml:space="preserve">Эти последние состоят обыкновенно из целого ряда тонких металлических пластин, проложенных тонким изолирующим слоем провощенной или парафинированной бумаги, слюды, эбонита и </w:t>
      </w:r>
      <w:r>
        <w:t>т.п.</w:t>
      </w:r>
      <w:r w:rsidRPr="0033569C">
        <w:t xml:space="preserve"> </w:t>
      </w:r>
      <w:r w:rsidR="00A86F2B" w:rsidRPr="0033569C">
        <w:t>Четные пластинки b, d, f, h соединяются вместе и образуют одну обкладку, нечетные a, с, е, g</w:t>
      </w:r>
      <w:r w:rsidRPr="0033569C">
        <w:t xml:space="preserve"> - </w:t>
      </w:r>
      <w:r w:rsidR="00A86F2B" w:rsidRPr="0033569C">
        <w:t>другую</w:t>
      </w:r>
      <w:r w:rsidRPr="0033569C">
        <w:t xml:space="preserve">. </w:t>
      </w:r>
      <w:r w:rsidR="00A86F2B" w:rsidRPr="0033569C">
        <w:t>Иногда, если К</w:t>
      </w:r>
      <w:r w:rsidRPr="0033569C">
        <w:t xml:space="preserve">. </w:t>
      </w:r>
      <w:r w:rsidR="00A86F2B" w:rsidRPr="0033569C">
        <w:t>должен служить для весьма больших разностей потенциалов, его всего погружают в ящик с маслом</w:t>
      </w:r>
      <w:r>
        <w:t>.</w:t>
      </w:r>
      <w:r w:rsidR="003B1839">
        <w:t xml:space="preserve"> </w:t>
      </w:r>
      <w:r>
        <w:t xml:space="preserve">К. </w:t>
      </w:r>
      <w:r w:rsidR="00A86F2B" w:rsidRPr="0033569C">
        <w:t>имеют много применений в науке, а в последнее время и в технике</w:t>
      </w:r>
      <w:r w:rsidRPr="0033569C">
        <w:t xml:space="preserve">. </w:t>
      </w:r>
      <w:r w:rsidR="00A86F2B" w:rsidRPr="0033569C">
        <w:t xml:space="preserve">В опытных работах по статическому электричеству ими часто пользуются для скопления значительных количеств электрической энергии, а также применяют их к электроскопам для увеличения чувствительности последних, в катушках Румкорфа и </w:t>
      </w:r>
      <w:r>
        <w:t>т.д.</w:t>
      </w:r>
      <w:r w:rsidRPr="0033569C">
        <w:t xml:space="preserve"> </w:t>
      </w:r>
      <w:r w:rsidR="00A86F2B" w:rsidRPr="0033569C">
        <w:t>В цепи постоянного тока К</w:t>
      </w:r>
      <w:r w:rsidRPr="0033569C">
        <w:t xml:space="preserve">. </w:t>
      </w:r>
      <w:r w:rsidR="00A86F2B" w:rsidRPr="0033569C">
        <w:t>не представляют особенных явлений, но весьма замечательные явления они представляют в цепи переменного тока</w:t>
      </w:r>
      <w:r w:rsidRPr="0033569C">
        <w:t xml:space="preserve">. </w:t>
      </w:r>
      <w:r w:rsidR="00A86F2B" w:rsidRPr="0033569C">
        <w:t>В цепи переменного тока К</w:t>
      </w:r>
      <w:r>
        <w:t>.,</w:t>
      </w:r>
      <w:r w:rsidR="00A86F2B" w:rsidRPr="0033569C">
        <w:t xml:space="preserve"> включенный в цепь, не прерывает тока и действует лишь как сопротивление, ослабляя силу тока</w:t>
      </w:r>
      <w:r w:rsidRPr="0033569C">
        <w:t xml:space="preserve">; </w:t>
      </w:r>
      <w:r w:rsidR="00A86F2B" w:rsidRPr="0033569C">
        <w:t>в иных же случаях</w:t>
      </w:r>
      <w:r>
        <w:t xml:space="preserve"> (</w:t>
      </w:r>
      <w:r w:rsidR="00A86F2B" w:rsidRPr="0033569C">
        <w:t>в цепи проводники с самоиндукцией</w:t>
      </w:r>
      <w:r w:rsidRPr="0033569C">
        <w:t xml:space="preserve">) </w:t>
      </w:r>
      <w:r w:rsidR="00A86F2B" w:rsidRPr="0033569C">
        <w:t>может даже увеличить силу тока</w:t>
      </w:r>
      <w:r w:rsidRPr="0033569C">
        <w:t xml:space="preserve">. </w:t>
      </w:r>
      <w:r w:rsidR="00A86F2B" w:rsidRPr="0033569C">
        <w:t>Все увеличивающееся пользование переменными токами ввело пользование К</w:t>
      </w:r>
      <w:r w:rsidRPr="0033569C">
        <w:t xml:space="preserve">. </w:t>
      </w:r>
      <w:r w:rsidR="00A86F2B" w:rsidRPr="0033569C">
        <w:t>и в техническую практику</w:t>
      </w:r>
      <w:r w:rsidRPr="0033569C">
        <w:t xml:space="preserve">. </w:t>
      </w:r>
      <w:r w:rsidR="00A86F2B" w:rsidRPr="0033569C">
        <w:t>Teopию К</w:t>
      </w:r>
      <w:r w:rsidRPr="0033569C">
        <w:t xml:space="preserve">. </w:t>
      </w:r>
      <w:r w:rsidR="00A86F2B" w:rsidRPr="0033569C">
        <w:t>и их применений см</w:t>
      </w:r>
      <w:r>
        <w:t>.:</w:t>
      </w:r>
      <w:r w:rsidRPr="0033569C">
        <w:t xml:space="preserve"> </w:t>
      </w:r>
      <w:r w:rsidR="00A86F2B" w:rsidRPr="0033569C">
        <w:t>проф</w:t>
      </w:r>
      <w:r>
        <w:t>.</w:t>
      </w:r>
      <w:r w:rsidR="005C4E32">
        <w:t xml:space="preserve"> </w:t>
      </w:r>
      <w:r>
        <w:t>И.</w:t>
      </w:r>
      <w:r w:rsidR="00A86F2B" w:rsidRPr="0033569C">
        <w:t>И</w:t>
      </w:r>
      <w:r w:rsidRPr="0033569C">
        <w:t xml:space="preserve">. </w:t>
      </w:r>
      <w:r w:rsidR="00A86F2B" w:rsidRPr="0033569C">
        <w:t>Боргман,</w:t>
      </w:r>
      <w:r>
        <w:t xml:space="preserve"> "</w:t>
      </w:r>
      <w:r w:rsidR="00A86F2B" w:rsidRPr="0033569C">
        <w:t>Основания учения об электрических и магнитных явлениях</w:t>
      </w:r>
      <w:r>
        <w:t>" (</w:t>
      </w:r>
      <w:r w:rsidR="00A86F2B" w:rsidRPr="0033569C">
        <w:t>СПб</w:t>
      </w:r>
      <w:r>
        <w:t>.,</w:t>
      </w:r>
      <w:r w:rsidR="00A86F2B" w:rsidRPr="0033569C">
        <w:t>1893</w:t>
      </w:r>
      <w:r w:rsidRPr="0033569C">
        <w:t xml:space="preserve">) </w:t>
      </w:r>
      <w:r w:rsidR="00A86F2B" w:rsidRPr="0033569C">
        <w:t>и Т</w:t>
      </w:r>
      <w:r>
        <w:t xml:space="preserve">.Г. </w:t>
      </w:r>
      <w:r w:rsidR="00A86F2B" w:rsidRPr="0033569C">
        <w:t>Блекслей,</w:t>
      </w:r>
      <w:r>
        <w:t xml:space="preserve"> "</w:t>
      </w:r>
      <w:r w:rsidR="00A86F2B" w:rsidRPr="0033569C">
        <w:t>Переменные электрические токи</w:t>
      </w:r>
      <w:r>
        <w:t>" (</w:t>
      </w:r>
      <w:r w:rsidR="00A86F2B" w:rsidRPr="0033569C">
        <w:t>СПб</w:t>
      </w:r>
      <w:r>
        <w:t>.,</w:t>
      </w:r>
      <w:r w:rsidR="00A86F2B" w:rsidRPr="0033569C">
        <w:t xml:space="preserve"> 1894</w:t>
      </w:r>
      <w:r w:rsidRPr="0033569C">
        <w:t>)</w:t>
      </w:r>
      <w:r>
        <w:t>.А.Г.</w:t>
      </w:r>
    </w:p>
    <w:p w:rsidR="00DB6B63" w:rsidRPr="0033569C" w:rsidRDefault="00DB6B63" w:rsidP="00357C9B">
      <w:pPr>
        <w:pStyle w:val="2"/>
      </w:pPr>
      <w:r>
        <w:br w:type="page"/>
      </w:r>
      <w:bookmarkStart w:id="1" w:name="_Toc245839347"/>
      <w:r>
        <w:t xml:space="preserve">1. </w:t>
      </w:r>
      <w:r w:rsidRPr="0033569C">
        <w:t>Основная часть</w:t>
      </w:r>
      <w:bookmarkEnd w:id="1"/>
    </w:p>
    <w:p w:rsidR="0033569C" w:rsidRDefault="0033569C" w:rsidP="0033569C"/>
    <w:p w:rsidR="0033569C" w:rsidRPr="0033569C" w:rsidRDefault="00A86F2B" w:rsidP="00DB6B63">
      <w:pPr>
        <w:pStyle w:val="2"/>
      </w:pPr>
      <w:bookmarkStart w:id="2" w:name="_Toc245839348"/>
      <w:r w:rsidRPr="0033569C">
        <w:t>Материалы</w:t>
      </w:r>
      <w:bookmarkEnd w:id="2"/>
    </w:p>
    <w:p w:rsidR="00DB6B63" w:rsidRDefault="00DB6B63" w:rsidP="0033569C"/>
    <w:p w:rsidR="0033569C" w:rsidRDefault="00A86F2B" w:rsidP="0033569C">
      <w:r w:rsidRPr="0033569C">
        <w:t>Слюды</w:t>
      </w:r>
      <w:r w:rsidR="005C4E32">
        <w:t xml:space="preserve"> - </w:t>
      </w:r>
      <w:r w:rsidRPr="0033569C">
        <w:t>группа минералов</w:t>
      </w:r>
      <w:r w:rsidR="0033569C" w:rsidRPr="0033569C">
        <w:t xml:space="preserve"> - </w:t>
      </w:r>
      <w:r w:rsidRPr="0033569C">
        <w:t>алюмосиликатов слоистой структуры с общей формулой R1R2-3</w:t>
      </w:r>
      <w:r w:rsidR="0033569C" w:rsidRPr="0033569C">
        <w:t xml:space="preserve"> [</w:t>
      </w:r>
      <w:r w:rsidRPr="0033569C">
        <w:t>AISi3O10</w:t>
      </w:r>
      <w:r w:rsidR="0033569C" w:rsidRPr="0033569C">
        <w:t>]</w:t>
      </w:r>
      <w:r w:rsidR="0033569C">
        <w:t xml:space="preserve"> (</w:t>
      </w:r>
      <w:r w:rsidRPr="0033569C">
        <w:t>OH, F</w:t>
      </w:r>
      <w:r w:rsidR="0033569C" w:rsidRPr="0033569C">
        <w:t xml:space="preserve">) </w:t>
      </w:r>
      <w:r w:rsidRPr="0033569C">
        <w:t>2, где R1 = К, Na</w:t>
      </w:r>
      <w:r w:rsidR="0033569C" w:rsidRPr="0033569C">
        <w:t xml:space="preserve">; </w:t>
      </w:r>
      <w:r w:rsidRPr="0033569C">
        <w:t>R2 = Al, Mg, Fe, Li Основной элемент структуры слюды представлен трёхслойным пакетом из двух тетраэдрических слоев</w:t>
      </w:r>
      <w:r w:rsidR="0033569C" w:rsidRPr="0033569C">
        <w:t xml:space="preserve"> [</w:t>
      </w:r>
      <w:r w:rsidRPr="0033569C">
        <w:t>AlSi3O10</w:t>
      </w:r>
      <w:r w:rsidR="0033569C" w:rsidRPr="0033569C">
        <w:t xml:space="preserve">] </w:t>
      </w:r>
      <w:r w:rsidRPr="0033569C">
        <w:t>с находящимся между ними октаэдрическим слоем, состоящим из катионов R2</w:t>
      </w:r>
      <w:r w:rsidR="0033569C" w:rsidRPr="0033569C">
        <w:t xml:space="preserve">. </w:t>
      </w:r>
      <w:r w:rsidRPr="0033569C">
        <w:t>Два из шести атомов кислорода октаэдров замещены гидроксильными группами</w:t>
      </w:r>
      <w:r w:rsidR="0033569C">
        <w:t xml:space="preserve"> (</w:t>
      </w:r>
      <w:r w:rsidRPr="0033569C">
        <w:t>ОН</w:t>
      </w:r>
      <w:r w:rsidR="0033569C" w:rsidRPr="0033569C">
        <w:t xml:space="preserve">) </w:t>
      </w:r>
      <w:r w:rsidRPr="0033569C">
        <w:t>или фтором</w:t>
      </w:r>
      <w:r w:rsidR="0033569C" w:rsidRPr="0033569C">
        <w:t xml:space="preserve">. </w:t>
      </w:r>
      <w:r w:rsidRPr="0033569C">
        <w:t>Пакеты связываются в непрерывную структуру через ионы К+</w:t>
      </w:r>
      <w:r w:rsidR="0033569C">
        <w:t xml:space="preserve"> (</w:t>
      </w:r>
      <w:r w:rsidRPr="0033569C">
        <w:t>или Na+</w:t>
      </w:r>
      <w:r w:rsidR="0033569C" w:rsidRPr="0033569C">
        <w:t xml:space="preserve">) </w:t>
      </w:r>
      <w:r w:rsidRPr="0033569C">
        <w:t>с координационным числом 12</w:t>
      </w:r>
      <w:r w:rsidR="0033569C" w:rsidRPr="0033569C">
        <w:t xml:space="preserve">. </w:t>
      </w:r>
      <w:r w:rsidRPr="0033569C">
        <w:t>По числу октаэдрических катионов в химической формуле различаются диоктаэдрические и триоктаэдрические слюды</w:t>
      </w:r>
      <w:r w:rsidR="0033569C" w:rsidRPr="0033569C">
        <w:t xml:space="preserve">: </w:t>
      </w:r>
      <w:r w:rsidRPr="0033569C">
        <w:t>катионы Al+ занимают два из трёх октаэдров, оставляя один пустым, тогда как катионы Mg2+, Fe2+ и Li+ с Al+ занимают все октаэдры</w:t>
      </w:r>
      <w:r w:rsidR="0033569C" w:rsidRPr="0033569C">
        <w:t xml:space="preserve">. </w:t>
      </w:r>
      <w:r w:rsidRPr="0033569C">
        <w:t>Слюды кристаллизуются в моноклинной</w:t>
      </w:r>
      <w:r w:rsidR="0033569C">
        <w:t xml:space="preserve"> (</w:t>
      </w:r>
      <w:r w:rsidRPr="0033569C">
        <w:t>псевдотригональной</w:t>
      </w:r>
      <w:r w:rsidR="0033569C" w:rsidRPr="0033569C">
        <w:t xml:space="preserve">) </w:t>
      </w:r>
      <w:r w:rsidRPr="0033569C">
        <w:t>системе</w:t>
      </w:r>
      <w:r w:rsidR="0033569C" w:rsidRPr="0033569C">
        <w:t xml:space="preserve">. </w:t>
      </w:r>
      <w:r w:rsidRPr="0033569C">
        <w:t>Относительное расположение шестиугольных ячеек поверхностей трёхслойных пакетов обусловлено их поворотами вокруг оси с на различные углы, кратные 60°, в сочетании со сдвигом вдоль осей а и в элементарной ячейки</w:t>
      </w:r>
      <w:r w:rsidR="0033569C" w:rsidRPr="0033569C">
        <w:t xml:space="preserve">. </w:t>
      </w:r>
      <w:r w:rsidRPr="0033569C">
        <w:t>Это определяет существование полиморфных модификаций</w:t>
      </w:r>
      <w:r w:rsidR="0033569C">
        <w:t xml:space="preserve"> (</w:t>
      </w:r>
      <w:r w:rsidRPr="0033569C">
        <w:t>политипов</w:t>
      </w:r>
      <w:r w:rsidR="0033569C" w:rsidRPr="0033569C">
        <w:t xml:space="preserve">) </w:t>
      </w:r>
      <w:r w:rsidRPr="0033569C">
        <w:t>слюды, различаемых рентгенографически</w:t>
      </w:r>
      <w:r w:rsidR="0033569C" w:rsidRPr="0033569C">
        <w:t xml:space="preserve">. </w:t>
      </w:r>
      <w:r w:rsidRPr="0033569C">
        <w:t>Обычны политипы моноклинной симметрии</w:t>
      </w:r>
      <w:r w:rsidR="0033569C" w:rsidRPr="0033569C">
        <w:t>.</w:t>
      </w:r>
    </w:p>
    <w:p w:rsidR="0033569C" w:rsidRDefault="00A86F2B" w:rsidP="0033569C">
      <w:pPr>
        <w:rPr>
          <w:b/>
          <w:bCs/>
        </w:rPr>
      </w:pPr>
      <w:r w:rsidRPr="0033569C">
        <w:rPr>
          <w:b/>
          <w:bCs/>
        </w:rPr>
        <w:t>По химическому составу выделяют следующие группы слюды</w:t>
      </w:r>
      <w:r w:rsidR="0033569C" w:rsidRPr="0033569C">
        <w:rPr>
          <w:b/>
          <w:bCs/>
        </w:rPr>
        <w:t xml:space="preserve">. </w:t>
      </w:r>
      <w:r w:rsidRPr="0033569C">
        <w:rPr>
          <w:b/>
          <w:bCs/>
        </w:rPr>
        <w:t>Алюминиевые слюды</w:t>
      </w:r>
      <w:r w:rsidR="0033569C" w:rsidRPr="0033569C">
        <w:rPr>
          <w:b/>
          <w:bCs/>
        </w:rPr>
        <w:t>:</w:t>
      </w:r>
    </w:p>
    <w:p w:rsidR="0033569C" w:rsidRDefault="00A86F2B" w:rsidP="0033569C">
      <w:r w:rsidRPr="0033569C">
        <w:t>мусковит KAl2</w:t>
      </w:r>
      <w:r w:rsidR="0033569C" w:rsidRPr="0033569C">
        <w:t xml:space="preserve"> [</w:t>
      </w:r>
      <w:r w:rsidRPr="0033569C">
        <w:t>AISi3O10</w:t>
      </w:r>
      <w:r w:rsidR="0033569C" w:rsidRPr="0033569C">
        <w:t>]</w:t>
      </w:r>
      <w:r w:rsidR="0033569C">
        <w:t xml:space="preserve"> (</w:t>
      </w:r>
      <w:r w:rsidRPr="0033569C">
        <w:t>OH</w:t>
      </w:r>
      <w:r w:rsidR="0033569C" w:rsidRPr="0033569C">
        <w:t xml:space="preserve">) </w:t>
      </w:r>
      <w:r w:rsidR="0033569C">
        <w:t>2,</w:t>
      </w:r>
      <w:r w:rsidRPr="0033569C">
        <w:t>парагонит NaAl2</w:t>
      </w:r>
      <w:r w:rsidR="0033569C" w:rsidRPr="0033569C">
        <w:t xml:space="preserve"> [</w:t>
      </w:r>
      <w:r w:rsidRPr="0033569C">
        <w:t>CAISi3O10</w:t>
      </w:r>
      <w:r w:rsidR="0033569C" w:rsidRPr="0033569C">
        <w:t>]</w:t>
      </w:r>
      <w:r w:rsidR="0033569C">
        <w:t xml:space="preserve"> (</w:t>
      </w:r>
      <w:r w:rsidRPr="0033569C">
        <w:t>OH</w:t>
      </w:r>
      <w:r w:rsidR="0033569C" w:rsidRPr="0033569C">
        <w:t xml:space="preserve">) </w:t>
      </w:r>
      <w:r w:rsidR="0033569C">
        <w:t>2,</w:t>
      </w:r>
      <w:r w:rsidRPr="0033569C">
        <w:t>магнезиально</w:t>
      </w:r>
      <w:r w:rsidR="0033569C" w:rsidRPr="0033569C">
        <w:t xml:space="preserve"> - </w:t>
      </w:r>
      <w:r w:rsidRPr="0033569C">
        <w:t>железистые С</w:t>
      </w:r>
      <w:r w:rsidR="0033569C">
        <w:t>.:</w:t>
      </w:r>
    </w:p>
    <w:p w:rsidR="0033569C" w:rsidRPr="00DB6B63" w:rsidRDefault="00A86F2B" w:rsidP="0033569C">
      <w:r w:rsidRPr="0033569C">
        <w:t>флогопит KMg3</w:t>
      </w:r>
      <w:r w:rsidR="0033569C" w:rsidRPr="0033569C">
        <w:t xml:space="preserve"> [</w:t>
      </w:r>
      <w:r w:rsidRPr="0033569C">
        <w:t>AISi3O10</w:t>
      </w:r>
      <w:r w:rsidR="0033569C" w:rsidRPr="0033569C">
        <w:t xml:space="preserve"> [</w:t>
      </w:r>
      <w:r w:rsidRPr="0033569C">
        <w:t>OH</w:t>
      </w:r>
      <w:r w:rsidR="0033569C" w:rsidRPr="0033569C">
        <w:t xml:space="preserve">. </w:t>
      </w:r>
      <w:r w:rsidRPr="0033569C">
        <w:rPr>
          <w:lang w:val="en-US"/>
        </w:rPr>
        <w:t>F</w:t>
      </w:r>
      <w:r w:rsidR="0033569C" w:rsidRPr="0033569C">
        <w:t xml:space="preserve">) </w:t>
      </w:r>
      <w:r w:rsidR="0033569C">
        <w:t>2,</w:t>
      </w:r>
      <w:r w:rsidRPr="0033569C">
        <w:t>биотит</w:t>
      </w:r>
      <w:r w:rsidRPr="00DB6B63">
        <w:t xml:space="preserve"> </w:t>
      </w:r>
      <w:r w:rsidRPr="0033569C">
        <w:rPr>
          <w:lang w:val="en-US"/>
        </w:rPr>
        <w:t>K</w:t>
      </w:r>
      <w:r w:rsidR="0033569C" w:rsidRPr="00DB6B63">
        <w:t xml:space="preserve"> (</w:t>
      </w:r>
      <w:r w:rsidRPr="0033569C">
        <w:rPr>
          <w:lang w:val="en-US"/>
        </w:rPr>
        <w:t>Mg</w:t>
      </w:r>
      <w:r w:rsidRPr="00DB6B63">
        <w:t xml:space="preserve">, </w:t>
      </w:r>
      <w:r w:rsidRPr="0033569C">
        <w:rPr>
          <w:lang w:val="en-US"/>
        </w:rPr>
        <w:t>Fe</w:t>
      </w:r>
      <w:r w:rsidR="0033569C" w:rsidRPr="00DB6B63">
        <w:t xml:space="preserve">) </w:t>
      </w:r>
      <w:r w:rsidRPr="00DB6B63">
        <w:t>3</w:t>
      </w:r>
      <w:r w:rsidR="0033569C" w:rsidRPr="00DB6B63">
        <w:t xml:space="preserve"> [</w:t>
      </w:r>
      <w:r w:rsidRPr="0033569C">
        <w:rPr>
          <w:lang w:val="en-US"/>
        </w:rPr>
        <w:t>AISi</w:t>
      </w:r>
      <w:r w:rsidRPr="00DB6B63">
        <w:t>3</w:t>
      </w:r>
      <w:r w:rsidRPr="0033569C">
        <w:rPr>
          <w:lang w:val="en-US"/>
        </w:rPr>
        <w:t>O</w:t>
      </w:r>
      <w:r w:rsidRPr="00DB6B63">
        <w:t>10</w:t>
      </w:r>
      <w:r w:rsidR="0033569C" w:rsidRPr="00DB6B63">
        <w:t>] (</w:t>
      </w:r>
      <w:r w:rsidRPr="0033569C">
        <w:rPr>
          <w:lang w:val="en-US"/>
        </w:rPr>
        <w:t>OH</w:t>
      </w:r>
      <w:r w:rsidRPr="00DB6B63">
        <w:t xml:space="preserve">, </w:t>
      </w:r>
      <w:r w:rsidRPr="0033569C">
        <w:rPr>
          <w:lang w:val="en-US"/>
        </w:rPr>
        <w:t>F</w:t>
      </w:r>
      <w:r w:rsidR="0033569C" w:rsidRPr="00DB6B63">
        <w:t>) 2,</w:t>
      </w:r>
      <w:r w:rsidRPr="0033569C">
        <w:t>лепидомелан</w:t>
      </w:r>
      <w:r w:rsidRPr="00DB6B63">
        <w:t xml:space="preserve"> </w:t>
      </w:r>
      <w:r w:rsidRPr="0033569C">
        <w:rPr>
          <w:lang w:val="en-US"/>
        </w:rPr>
        <w:t>Kfe</w:t>
      </w:r>
      <w:r w:rsidRPr="00DB6B63">
        <w:t>3</w:t>
      </w:r>
      <w:r w:rsidR="0033569C" w:rsidRPr="00DB6B63">
        <w:t xml:space="preserve"> [</w:t>
      </w:r>
      <w:r w:rsidRPr="0033569C">
        <w:rPr>
          <w:lang w:val="en-US"/>
        </w:rPr>
        <w:t>AlSi</w:t>
      </w:r>
      <w:r w:rsidRPr="00DB6B63">
        <w:t>3</w:t>
      </w:r>
      <w:r w:rsidRPr="0033569C">
        <w:rPr>
          <w:lang w:val="en-US"/>
        </w:rPr>
        <w:t>O</w:t>
      </w:r>
      <w:r w:rsidRPr="00DB6B63">
        <w:t>10</w:t>
      </w:r>
      <w:r w:rsidR="0033569C" w:rsidRPr="00DB6B63">
        <w:t>] (</w:t>
      </w:r>
      <w:r w:rsidRPr="0033569C">
        <w:rPr>
          <w:lang w:val="en-US"/>
        </w:rPr>
        <w:t>OH</w:t>
      </w:r>
      <w:r w:rsidRPr="00DB6B63">
        <w:t xml:space="preserve">, </w:t>
      </w:r>
      <w:r w:rsidRPr="0033569C">
        <w:rPr>
          <w:lang w:val="en-US"/>
        </w:rPr>
        <w:t>F</w:t>
      </w:r>
      <w:r w:rsidR="0033569C" w:rsidRPr="00DB6B63">
        <w:t xml:space="preserve">) </w:t>
      </w:r>
      <w:r w:rsidRPr="00DB6B63">
        <w:t>2</w:t>
      </w:r>
      <w:r w:rsidR="0033569C" w:rsidRPr="00DB6B63">
        <w:t>;</w:t>
      </w:r>
    </w:p>
    <w:p w:rsidR="0033569C" w:rsidRPr="00DB6B63" w:rsidRDefault="00A86F2B" w:rsidP="0033569C">
      <w:pPr>
        <w:rPr>
          <w:b/>
          <w:bCs/>
        </w:rPr>
      </w:pPr>
      <w:r w:rsidRPr="0033569C">
        <w:rPr>
          <w:b/>
          <w:bCs/>
        </w:rPr>
        <w:t>Литиевые</w:t>
      </w:r>
      <w:r w:rsidR="0033569C" w:rsidRPr="00DB6B63">
        <w:rPr>
          <w:b/>
          <w:bCs/>
        </w:rPr>
        <w:t>:</w:t>
      </w:r>
    </w:p>
    <w:p w:rsidR="0033569C" w:rsidRPr="00DB6B63" w:rsidRDefault="00A86F2B" w:rsidP="0033569C">
      <w:r w:rsidRPr="0033569C">
        <w:t>лепидолит</w:t>
      </w:r>
      <w:r w:rsidRPr="00DB6B63">
        <w:t xml:space="preserve"> </w:t>
      </w:r>
      <w:r w:rsidRPr="0033569C">
        <w:rPr>
          <w:lang w:val="en-US"/>
        </w:rPr>
        <w:t>Kli</w:t>
      </w:r>
      <w:r w:rsidRPr="00DB6B63">
        <w:t>2-</w:t>
      </w:r>
      <w:r w:rsidRPr="0033569C">
        <w:rPr>
          <w:lang w:val="en-US"/>
        </w:rPr>
        <w:t>xAl</w:t>
      </w:r>
      <w:r w:rsidRPr="00DB6B63">
        <w:t>1+</w:t>
      </w:r>
      <w:r w:rsidRPr="0033569C">
        <w:rPr>
          <w:lang w:val="en-US"/>
        </w:rPr>
        <w:t>x</w:t>
      </w:r>
      <w:r w:rsidR="0033569C" w:rsidRPr="00DB6B63">
        <w:t xml:space="preserve"> [</w:t>
      </w:r>
      <w:r w:rsidRPr="0033569C">
        <w:rPr>
          <w:lang w:val="en-US"/>
        </w:rPr>
        <w:t>Al</w:t>
      </w:r>
      <w:r w:rsidRPr="00DB6B63">
        <w:t>2</w:t>
      </w:r>
      <w:r w:rsidRPr="0033569C">
        <w:rPr>
          <w:lang w:val="en-US"/>
        </w:rPr>
        <w:t>xSi</w:t>
      </w:r>
      <w:r w:rsidRPr="00DB6B63">
        <w:t>4-2</w:t>
      </w:r>
      <w:r w:rsidRPr="0033569C">
        <w:rPr>
          <w:lang w:val="en-US"/>
        </w:rPr>
        <w:t>xO</w:t>
      </w:r>
      <w:r w:rsidRPr="00DB6B63">
        <w:t>10</w:t>
      </w:r>
      <w:r w:rsidR="0033569C" w:rsidRPr="00DB6B63">
        <w:t>] (</w:t>
      </w:r>
      <w:r w:rsidRPr="0033569C">
        <w:rPr>
          <w:lang w:val="en-US"/>
        </w:rPr>
        <w:t>OH</w:t>
      </w:r>
      <w:r w:rsidR="0033569C" w:rsidRPr="00DB6B63">
        <w:t xml:space="preserve">. </w:t>
      </w:r>
      <w:r w:rsidRPr="0033569C">
        <w:rPr>
          <w:lang w:val="en-US"/>
        </w:rPr>
        <w:t>F</w:t>
      </w:r>
      <w:r w:rsidR="0033569C" w:rsidRPr="00DB6B63">
        <w:t>) 2,</w:t>
      </w:r>
      <w:r w:rsidRPr="0033569C">
        <w:t>циннвальдит</w:t>
      </w:r>
      <w:r w:rsidRPr="00DB6B63">
        <w:t xml:space="preserve"> </w:t>
      </w:r>
      <w:r w:rsidRPr="0033569C">
        <w:rPr>
          <w:lang w:val="en-US"/>
        </w:rPr>
        <w:t>KLiFeAl</w:t>
      </w:r>
      <w:r w:rsidR="0033569C" w:rsidRPr="00DB6B63">
        <w:t xml:space="preserve"> [</w:t>
      </w:r>
      <w:r w:rsidRPr="0033569C">
        <w:rPr>
          <w:lang w:val="en-US"/>
        </w:rPr>
        <w:t>AISi</w:t>
      </w:r>
      <w:r w:rsidRPr="00DB6B63">
        <w:t>3</w:t>
      </w:r>
      <w:r w:rsidRPr="0033569C">
        <w:rPr>
          <w:lang w:val="en-US"/>
        </w:rPr>
        <w:t>O</w:t>
      </w:r>
      <w:r w:rsidRPr="00DB6B63">
        <w:t>10</w:t>
      </w:r>
      <w:r w:rsidR="0033569C" w:rsidRPr="00DB6B63">
        <w:t>] (</w:t>
      </w:r>
      <w:r w:rsidRPr="0033569C">
        <w:rPr>
          <w:lang w:val="en-US"/>
        </w:rPr>
        <w:t>OH</w:t>
      </w:r>
      <w:r w:rsidRPr="00DB6B63">
        <w:t xml:space="preserve">, </w:t>
      </w:r>
      <w:r w:rsidRPr="0033569C">
        <w:rPr>
          <w:lang w:val="en-US"/>
        </w:rPr>
        <w:t>F</w:t>
      </w:r>
      <w:r w:rsidR="0033569C" w:rsidRPr="00DB6B63">
        <w:t xml:space="preserve">) </w:t>
      </w:r>
      <w:r w:rsidRPr="00DB6B63">
        <w:t>2</w:t>
      </w:r>
    </w:p>
    <w:p w:rsidR="0033569C" w:rsidRPr="00DB6B63" w:rsidRDefault="00A86F2B" w:rsidP="0033569C">
      <w:r w:rsidRPr="0033569C">
        <w:t>тайниолит</w:t>
      </w:r>
      <w:r w:rsidRPr="00DB6B63">
        <w:t xml:space="preserve"> </w:t>
      </w:r>
      <w:r w:rsidRPr="0033569C">
        <w:rPr>
          <w:lang w:val="en-US"/>
        </w:rPr>
        <w:t>KLiMg</w:t>
      </w:r>
      <w:r w:rsidRPr="00DB6B63">
        <w:t>2</w:t>
      </w:r>
      <w:r w:rsidR="0033569C" w:rsidRPr="00DB6B63">
        <w:t xml:space="preserve"> [</w:t>
      </w:r>
      <w:r w:rsidRPr="0033569C">
        <w:rPr>
          <w:lang w:val="en-US"/>
        </w:rPr>
        <w:t>Si</w:t>
      </w:r>
      <w:r w:rsidRPr="00DB6B63">
        <w:t>4</w:t>
      </w:r>
      <w:r w:rsidRPr="0033569C">
        <w:rPr>
          <w:lang w:val="en-US"/>
        </w:rPr>
        <w:t>O</w:t>
      </w:r>
      <w:r w:rsidRPr="00DB6B63">
        <w:t>10</w:t>
      </w:r>
      <w:r w:rsidR="0033569C" w:rsidRPr="00DB6B63">
        <w:t>] (</w:t>
      </w:r>
      <w:r w:rsidRPr="0033569C">
        <w:rPr>
          <w:lang w:val="en-US"/>
        </w:rPr>
        <w:t>OH</w:t>
      </w:r>
      <w:r w:rsidRPr="00DB6B63">
        <w:t xml:space="preserve">, </w:t>
      </w:r>
      <w:r w:rsidRPr="0033569C">
        <w:rPr>
          <w:lang w:val="en-US"/>
        </w:rPr>
        <w:t>F</w:t>
      </w:r>
      <w:r w:rsidR="0033569C" w:rsidRPr="00DB6B63">
        <w:t xml:space="preserve">) </w:t>
      </w:r>
      <w:r w:rsidRPr="00DB6B63">
        <w:t>2</w:t>
      </w:r>
      <w:r w:rsidR="0033569C" w:rsidRPr="00DB6B63">
        <w:t>.</w:t>
      </w:r>
    </w:p>
    <w:p w:rsidR="0033569C" w:rsidRDefault="00A86F2B" w:rsidP="0033569C">
      <w:r w:rsidRPr="0033569C">
        <w:t>Встречаются также ванадиевая слюда</w:t>
      </w:r>
      <w:r w:rsidR="0033569C" w:rsidRPr="0033569C">
        <w:t xml:space="preserve"> - </w:t>
      </w:r>
      <w:r w:rsidRPr="0033569C">
        <w:t>роскоэлит KV2</w:t>
      </w:r>
      <w:r w:rsidR="0033569C" w:rsidRPr="0033569C">
        <w:t xml:space="preserve"> [</w:t>
      </w:r>
      <w:r w:rsidRPr="0033569C">
        <w:t>AISi3O10</w:t>
      </w:r>
      <w:r w:rsidR="0033569C" w:rsidRPr="0033569C">
        <w:t>]</w:t>
      </w:r>
      <w:r w:rsidR="0033569C">
        <w:t xml:space="preserve"> (</w:t>
      </w:r>
      <w:r w:rsidRPr="0033569C">
        <w:t>OH</w:t>
      </w:r>
      <w:r w:rsidR="0033569C" w:rsidRPr="0033569C">
        <w:t xml:space="preserve">) </w:t>
      </w:r>
      <w:r w:rsidRPr="0033569C">
        <w:t>2, хромовая слюда</w:t>
      </w:r>
      <w:r w:rsidR="0033569C" w:rsidRPr="0033569C">
        <w:t>. -</w:t>
      </w:r>
      <w:r w:rsidR="0033569C">
        <w:t xml:space="preserve"> </w:t>
      </w:r>
      <w:r w:rsidRPr="0033569C">
        <w:t>хромовый м</w:t>
      </w:r>
      <w:r w:rsidR="00C17EDC" w:rsidRPr="0033569C">
        <w:t>усковит, или фуксит, и др</w:t>
      </w:r>
      <w:r w:rsidR="0033569C" w:rsidRPr="0033569C">
        <w:t xml:space="preserve">. </w:t>
      </w:r>
      <w:r w:rsidR="00C17EDC" w:rsidRPr="0033569C">
        <w:t xml:space="preserve">В слюдах </w:t>
      </w:r>
      <w:r w:rsidRPr="0033569C">
        <w:t>широко проявляются изоморфные замещения</w:t>
      </w:r>
      <w:r w:rsidR="0033569C" w:rsidRPr="0033569C">
        <w:t xml:space="preserve">: </w:t>
      </w:r>
      <w:r w:rsidRPr="0033569C">
        <w:t>К+ замещается Na+, Ca2+, Ba2+, Rb+, Cs+ и др</w:t>
      </w:r>
      <w:r w:rsidR="0033569C">
        <w:t>.;</w:t>
      </w:r>
      <w:r w:rsidR="0033569C" w:rsidRPr="0033569C">
        <w:t xml:space="preserve"> </w:t>
      </w:r>
      <w:r w:rsidRPr="0033569C">
        <w:t>Mg2+ и Fe2+ октаэдрического слоя</w:t>
      </w:r>
      <w:r w:rsidR="0033569C" w:rsidRPr="0033569C">
        <w:t xml:space="preserve"> - </w:t>
      </w:r>
      <w:r w:rsidRPr="0033569C">
        <w:t>Li+, Sc2+, Jn2+ и др</w:t>
      </w:r>
      <w:r w:rsidR="0033569C">
        <w:t>.;</w:t>
      </w:r>
      <w:r w:rsidR="0033569C" w:rsidRPr="0033569C">
        <w:t xml:space="preserve"> </w:t>
      </w:r>
      <w:r w:rsidRPr="0033569C">
        <w:t>Al3+ замещается V3+, Cr3+, Ti4+, Ga3+ и др</w:t>
      </w:r>
      <w:r w:rsidR="0033569C" w:rsidRPr="0033569C">
        <w:t xml:space="preserve">. </w:t>
      </w:r>
      <w:r w:rsidRPr="0033569C">
        <w:t>Наблюдаются совершенный изоморфизм между Mg2+ и Fe2+</w:t>
      </w:r>
      <w:r w:rsidR="0033569C">
        <w:t xml:space="preserve"> (</w:t>
      </w:r>
      <w:r w:rsidRPr="0033569C">
        <w:t>непрерывные твёрдые растворы флогопит</w:t>
      </w:r>
      <w:r w:rsidR="0033569C" w:rsidRPr="0033569C">
        <w:t xml:space="preserve"> - </w:t>
      </w:r>
      <w:r w:rsidRPr="0033569C">
        <w:t>биотит</w:t>
      </w:r>
      <w:r w:rsidR="0033569C" w:rsidRPr="0033569C">
        <w:t xml:space="preserve">) </w:t>
      </w:r>
      <w:r w:rsidRPr="0033569C">
        <w:t>и ограниченный изоморфизм между Mg2+</w:t>
      </w:r>
      <w:r w:rsidR="0033569C" w:rsidRPr="0033569C">
        <w:t xml:space="preserve"> - </w:t>
      </w:r>
      <w:r w:rsidRPr="0033569C">
        <w:t>Li+ и Al3+</w:t>
      </w:r>
      <w:r w:rsidR="0033569C" w:rsidRPr="0033569C">
        <w:t>-</w:t>
      </w:r>
      <w:r w:rsidRPr="0033569C">
        <w:t>Li+, а также переменное соотношение окисного и закисного железа</w:t>
      </w:r>
      <w:r w:rsidR="0033569C" w:rsidRPr="0033569C">
        <w:t xml:space="preserve">. </w:t>
      </w:r>
      <w:r w:rsidRPr="0033569C">
        <w:t>В тетраэдрических слоях Si4+ может замещаться Al3+, а ионы Fe3+ могут замещать тетраэдрический Al3+</w:t>
      </w:r>
      <w:r w:rsidR="0033569C" w:rsidRPr="0033569C">
        <w:t xml:space="preserve">; </w:t>
      </w:r>
      <w:r w:rsidRPr="0033569C">
        <w:t>гидроксильная группа</w:t>
      </w:r>
      <w:r w:rsidR="0033569C">
        <w:t xml:space="preserve"> (</w:t>
      </w:r>
      <w:r w:rsidRPr="0033569C">
        <w:t>OH</w:t>
      </w:r>
      <w:r w:rsidR="0033569C" w:rsidRPr="0033569C">
        <w:t xml:space="preserve">) </w:t>
      </w:r>
      <w:r w:rsidRPr="0033569C">
        <w:t>замещается фтором</w:t>
      </w:r>
      <w:r w:rsidR="0033569C">
        <w:t>.</w:t>
      </w:r>
      <w:r w:rsidR="005C4E32">
        <w:t xml:space="preserve"> </w:t>
      </w:r>
      <w:r w:rsidR="0033569C">
        <w:t xml:space="preserve">С. </w:t>
      </w:r>
      <w:r w:rsidRPr="0033569C">
        <w:t>часто содержат различные редкие элементы</w:t>
      </w:r>
      <w:r w:rsidR="0033569C">
        <w:t xml:space="preserve"> (</w:t>
      </w:r>
      <w:r w:rsidRPr="0033569C">
        <w:t>Be, В, Sn, Nb, Ta, Ti, Mo, W, U, Th, Y, TR, Bi</w:t>
      </w:r>
      <w:r w:rsidR="0033569C" w:rsidRPr="0033569C">
        <w:t xml:space="preserve">); </w:t>
      </w:r>
      <w:r w:rsidRPr="0033569C">
        <w:t>часто эти элементы находятся в виде субмикроскопических минералов-примесей</w:t>
      </w:r>
      <w:r w:rsidR="0033569C" w:rsidRPr="0033569C">
        <w:t xml:space="preserve">: </w:t>
      </w:r>
      <w:r w:rsidRPr="0033569C">
        <w:t>колумбита, вольфрамита, касситерита, турмалина и др</w:t>
      </w:r>
      <w:r w:rsidR="0033569C" w:rsidRPr="0033569C">
        <w:t xml:space="preserve">. </w:t>
      </w:r>
      <w:r w:rsidRPr="0033569C">
        <w:t xml:space="preserve">При замене К+ на Ca2+ образуются </w:t>
      </w:r>
      <w:r w:rsidR="00C17EDC" w:rsidRPr="0033569C">
        <w:t>минералы группы т</w:t>
      </w:r>
      <w:r w:rsidR="0033569C" w:rsidRPr="0033569C">
        <w:t xml:space="preserve">. </w:t>
      </w:r>
      <w:r w:rsidR="00C17EDC" w:rsidRPr="0033569C">
        <w:t>н</w:t>
      </w:r>
      <w:r w:rsidR="0033569C" w:rsidRPr="0033569C">
        <w:t xml:space="preserve">. </w:t>
      </w:r>
      <w:r w:rsidR="00C17EDC" w:rsidRPr="0033569C">
        <w:t>хрупких слюд</w:t>
      </w:r>
      <w:r w:rsidR="0033569C" w:rsidRPr="0033569C">
        <w:t xml:space="preserve"> - </w:t>
      </w:r>
      <w:r w:rsidRPr="0033569C">
        <w:t>маргарит CaAl2</w:t>
      </w:r>
      <w:r w:rsidR="0033569C" w:rsidRPr="0033569C">
        <w:t xml:space="preserve"> [</w:t>
      </w:r>
      <w:r w:rsidRPr="0033569C">
        <w:t>Si2Al2O10</w:t>
      </w:r>
      <w:r w:rsidR="0033569C" w:rsidRPr="0033569C">
        <w:t>]</w:t>
      </w:r>
      <w:r w:rsidR="0033569C">
        <w:t xml:space="preserve"> (</w:t>
      </w:r>
      <w:r w:rsidRPr="0033569C">
        <w:t>OH</w:t>
      </w:r>
      <w:r w:rsidR="0033569C" w:rsidRPr="0033569C">
        <w:t xml:space="preserve">) </w:t>
      </w:r>
      <w:r w:rsidRPr="0033569C">
        <w:t>2 и др</w:t>
      </w:r>
      <w:r w:rsidR="0033569C">
        <w:t>.,</w:t>
      </w:r>
      <w:r w:rsidRPr="0033569C">
        <w:t xml:space="preserve"> более твёрдые и</w:t>
      </w:r>
      <w:r w:rsidR="00C17EDC" w:rsidRPr="0033569C">
        <w:t xml:space="preserve"> менее упругие, чем собственно слюда</w:t>
      </w:r>
      <w:r w:rsidR="0033569C" w:rsidRPr="0033569C">
        <w:t xml:space="preserve">. </w:t>
      </w:r>
      <w:r w:rsidRPr="0033569C">
        <w:t>При замещении межслоевых катионов К+ на H2O наблюдается переход к гидрослюдам, являющимся существенными компонентами глинистых минералов</w:t>
      </w:r>
      <w:r w:rsidR="0033569C" w:rsidRPr="0033569C">
        <w:t xml:space="preserve">. </w:t>
      </w:r>
      <w:r w:rsidR="00C17EDC" w:rsidRPr="0033569C">
        <w:t>Следствия слоистой структуры слюды</w:t>
      </w:r>
      <w:r w:rsidRPr="0033569C">
        <w:t xml:space="preserve"> и слабой связи между пакетами</w:t>
      </w:r>
      <w:r w:rsidR="0033569C" w:rsidRPr="0033569C">
        <w:t xml:space="preserve">: </w:t>
      </w:r>
      <w:r w:rsidRPr="0033569C">
        <w:t>пластинчатый облик минералов, совершенная</w:t>
      </w:r>
      <w:r w:rsidR="0033569C">
        <w:t xml:space="preserve"> (</w:t>
      </w:r>
      <w:r w:rsidRPr="0033569C">
        <w:t>базальная</w:t>
      </w:r>
      <w:r w:rsidR="0033569C" w:rsidRPr="0033569C">
        <w:t xml:space="preserve">) </w:t>
      </w:r>
      <w:r w:rsidRPr="0033569C">
        <w:t>спайность, способность расщепляться на чрезвычайно тонкие листочки, сохраняющие гибкость, упругость и прочность</w:t>
      </w:r>
      <w:r w:rsidR="0033569C" w:rsidRPr="0033569C">
        <w:t xml:space="preserve">. </w:t>
      </w:r>
      <w:r w:rsidRPr="0033569C">
        <w:t xml:space="preserve">Кристаллы </w:t>
      </w:r>
      <w:r w:rsidR="00C17EDC" w:rsidRPr="0033569C">
        <w:t>слюды</w:t>
      </w:r>
      <w:r w:rsidRPr="0033569C">
        <w:t xml:space="preserve"> могут быть сдвойникованы по</w:t>
      </w:r>
      <w:r w:rsidR="0033569C">
        <w:t xml:space="preserve"> "</w:t>
      </w:r>
      <w:r w:rsidRPr="0033569C">
        <w:t>слюдяному закону</w:t>
      </w:r>
      <w:r w:rsidR="0033569C">
        <w:t xml:space="preserve">" </w:t>
      </w:r>
      <w:r w:rsidRPr="0033569C">
        <w:t>с плоскостью срастания</w:t>
      </w:r>
      <w:r w:rsidR="0033569C">
        <w:t xml:space="preserve"> (</w:t>
      </w:r>
      <w:r w:rsidRPr="0033569C">
        <w:t>001</w:t>
      </w:r>
      <w:r w:rsidR="0033569C" w:rsidRPr="0033569C">
        <w:t xml:space="preserve">); </w:t>
      </w:r>
      <w:r w:rsidRPr="0033569C">
        <w:t>часто имеют псевдогексагональные очертания</w:t>
      </w:r>
      <w:r w:rsidR="0033569C" w:rsidRPr="0033569C">
        <w:t xml:space="preserve">. </w:t>
      </w:r>
      <w:r w:rsidRPr="0033569C">
        <w:t>Твёрдость по минералогической шкале 2,5</w:t>
      </w:r>
      <w:r w:rsidR="0033569C" w:rsidRPr="0033569C">
        <w:t>-</w:t>
      </w:r>
      <w:r w:rsidRPr="0033569C">
        <w:t>3</w:t>
      </w:r>
      <w:r w:rsidR="0033569C" w:rsidRPr="0033569C">
        <w:t xml:space="preserve">; </w:t>
      </w:r>
      <w:r w:rsidRPr="0033569C">
        <w:t>плотность 2770 кг/м3</w:t>
      </w:r>
      <w:r w:rsidR="0033569C">
        <w:t xml:space="preserve"> (</w:t>
      </w:r>
      <w:r w:rsidRPr="0033569C">
        <w:t>мусковит</w:t>
      </w:r>
      <w:r w:rsidR="0033569C" w:rsidRPr="0033569C">
        <w:t>),</w:t>
      </w:r>
      <w:r w:rsidRPr="0033569C">
        <w:t xml:space="preserve"> 2200 кг/м3</w:t>
      </w:r>
      <w:r w:rsidR="0033569C">
        <w:t xml:space="preserve"> (</w:t>
      </w:r>
      <w:r w:rsidRPr="0033569C">
        <w:t>флогопит</w:t>
      </w:r>
      <w:r w:rsidR="0033569C" w:rsidRPr="0033569C">
        <w:t>),</w:t>
      </w:r>
      <w:r w:rsidRPr="0033569C">
        <w:t xml:space="preserve"> 3300 кг/м3</w:t>
      </w:r>
      <w:r w:rsidR="0033569C">
        <w:t xml:space="preserve"> (</w:t>
      </w:r>
      <w:r w:rsidRPr="0033569C">
        <w:t>биотит</w:t>
      </w:r>
      <w:r w:rsidR="0033569C" w:rsidRPr="0033569C">
        <w:t xml:space="preserve">). </w:t>
      </w:r>
      <w:r w:rsidRPr="0033569C">
        <w:t>Мусковит и флогопит бесцветны и в тонких пластинках прозрачны</w:t>
      </w:r>
      <w:r w:rsidR="0033569C" w:rsidRPr="0033569C">
        <w:t xml:space="preserve">; </w:t>
      </w:r>
      <w:r w:rsidRPr="0033569C">
        <w:t>оттенки бурого, розового, зелёного цветов обусловлены примесями Fe2+</w:t>
      </w:r>
      <w:r w:rsidR="00C17EDC" w:rsidRPr="0033569C">
        <w:t>, Мп2+, Cr2+ и др</w:t>
      </w:r>
      <w:r w:rsidR="0033569C" w:rsidRPr="0033569C">
        <w:t xml:space="preserve">. </w:t>
      </w:r>
      <w:r w:rsidR="00C17EDC" w:rsidRPr="0033569C">
        <w:t>Железистые слюды</w:t>
      </w:r>
      <w:r w:rsidR="0033569C" w:rsidRPr="0033569C">
        <w:t xml:space="preserve"> - </w:t>
      </w:r>
      <w:r w:rsidRPr="0033569C">
        <w:t>бурые, коричневые, тёмно-зелёные и чёрные в зависимости от содержания и соотношения Fe2+ и Fe3+</w:t>
      </w:r>
      <w:r w:rsidR="0033569C" w:rsidRPr="0033569C">
        <w:t xml:space="preserve">. </w:t>
      </w:r>
      <w:r w:rsidR="00C17EDC" w:rsidRPr="0033569C">
        <w:t>Слюды</w:t>
      </w:r>
      <w:r w:rsidR="0033569C" w:rsidRPr="0033569C">
        <w:t xml:space="preserve"> - </w:t>
      </w:r>
      <w:r w:rsidRPr="0033569C">
        <w:t>один из наиболее распространённых породообразующих минералов интрузивных, метаморфических и осадочных горных пород, а также важное полезное ископаемое</w:t>
      </w:r>
      <w:r w:rsidR="0033569C" w:rsidRPr="0033569C">
        <w:t>.</w:t>
      </w:r>
    </w:p>
    <w:p w:rsidR="0033569C" w:rsidRDefault="00C17EDC" w:rsidP="0033569C">
      <w:pPr>
        <w:rPr>
          <w:b/>
          <w:bCs/>
        </w:rPr>
      </w:pPr>
      <w:r w:rsidRPr="0033569C">
        <w:rPr>
          <w:b/>
          <w:bCs/>
        </w:rPr>
        <w:t>Различают три вида промышленных слюд</w:t>
      </w:r>
      <w:r w:rsidR="0033569C" w:rsidRPr="0033569C">
        <w:rPr>
          <w:b/>
          <w:bCs/>
        </w:rPr>
        <w:t>:</w:t>
      </w:r>
    </w:p>
    <w:p w:rsidR="0033569C" w:rsidRPr="0033569C" w:rsidRDefault="00C17EDC" w:rsidP="0033569C">
      <w:r w:rsidRPr="0033569C">
        <w:t>листовая слюда</w:t>
      </w:r>
    </w:p>
    <w:p w:rsidR="0033569C" w:rsidRPr="0033569C" w:rsidRDefault="00C17EDC" w:rsidP="0033569C">
      <w:r w:rsidRPr="0033569C">
        <w:t>мелкая слюда</w:t>
      </w:r>
    </w:p>
    <w:p w:rsidR="0033569C" w:rsidRDefault="00C17EDC" w:rsidP="0033569C">
      <w:r w:rsidRPr="0033569C">
        <w:t>скрап</w:t>
      </w:r>
      <w:r w:rsidR="0033569C">
        <w:t xml:space="preserve"> (</w:t>
      </w:r>
      <w:r w:rsidRPr="0033569C">
        <w:t>отходы от производства листовой слюды</w:t>
      </w:r>
      <w:r w:rsidR="0033569C" w:rsidRPr="0033569C">
        <w:t>)</w:t>
      </w:r>
    </w:p>
    <w:p w:rsidR="0033569C" w:rsidRDefault="00C17EDC" w:rsidP="0033569C">
      <w:r w:rsidRPr="0033569C">
        <w:t>Промышленные</w:t>
      </w:r>
      <w:r w:rsidR="0033569C" w:rsidRPr="0033569C">
        <w:t xml:space="preserve"> </w:t>
      </w:r>
      <w:r w:rsidRPr="0033569C">
        <w:t xml:space="preserve">месторождения </w:t>
      </w:r>
      <w:r w:rsidR="001904E1" w:rsidRPr="0033569C">
        <w:t>листовой слюды высокого качества редки</w:t>
      </w:r>
      <w:r w:rsidR="0033569C" w:rsidRPr="0033569C">
        <w:t xml:space="preserve">. </w:t>
      </w:r>
      <w:r w:rsidR="001904E1" w:rsidRPr="0033569C">
        <w:t>Промышленные требования к листовой слюде сводятся к совершенству кристаллов и их размерам</w:t>
      </w:r>
      <w:r w:rsidR="0033569C" w:rsidRPr="0033569C">
        <w:t xml:space="preserve">; </w:t>
      </w:r>
      <w:r w:rsidR="001904E1" w:rsidRPr="0033569C">
        <w:t>к мелкой слюде</w:t>
      </w:r>
      <w:r w:rsidR="0033569C" w:rsidRPr="0033569C">
        <w:t xml:space="preserve"> - </w:t>
      </w:r>
      <w:r w:rsidR="001904E1" w:rsidRPr="0033569C">
        <w:t>чистота слюдяного материала</w:t>
      </w:r>
      <w:r w:rsidR="0033569C" w:rsidRPr="0033569C">
        <w:t xml:space="preserve">. </w:t>
      </w:r>
      <w:r w:rsidR="001904E1" w:rsidRPr="0033569C">
        <w:t>Крупные кристаллы мусковита встречаются в гранитных пегматитах</w:t>
      </w:r>
      <w:r w:rsidR="0033569C">
        <w:t xml:space="preserve"> (</w:t>
      </w:r>
      <w:r w:rsidR="001904E1" w:rsidRPr="0033569C">
        <w:t>Мамско-Чуйский район Иркутской области, Чупино-Лоухский район Карельской АССР, Енско-Кольский район Мурманской обл</w:t>
      </w:r>
      <w:r w:rsidR="0033569C" w:rsidRPr="0033569C">
        <w:t>. -</w:t>
      </w:r>
      <w:r w:rsidR="0033569C">
        <w:t xml:space="preserve"> </w:t>
      </w:r>
      <w:r w:rsidR="001904E1" w:rsidRPr="0033569C">
        <w:t>в СССР, месторождения Индии, Бразилии, США</w:t>
      </w:r>
      <w:r w:rsidR="0033569C" w:rsidRPr="0033569C">
        <w:t xml:space="preserve">). </w:t>
      </w:r>
      <w:r w:rsidR="001904E1" w:rsidRPr="0033569C">
        <w:t>Месторождения флогопита приурочены к массивам ультраосновных и щелочных пород</w:t>
      </w:r>
      <w:r w:rsidR="0033569C">
        <w:t xml:space="preserve"> (</w:t>
      </w:r>
      <w:r w:rsidR="001904E1" w:rsidRPr="0033569C">
        <w:t>Ковдорское на Кольском полуострове</w:t>
      </w:r>
      <w:r w:rsidR="0033569C" w:rsidRPr="0033569C">
        <w:t xml:space="preserve">) </w:t>
      </w:r>
      <w:r w:rsidR="001904E1" w:rsidRPr="0033569C">
        <w:t>или к глубоко метаморфизованным докембрийским породам первично карбонатного</w:t>
      </w:r>
      <w:r w:rsidR="0033569C">
        <w:t xml:space="preserve"> (</w:t>
      </w:r>
      <w:r w:rsidR="001904E1" w:rsidRPr="0033569C">
        <w:t>доломитового</w:t>
      </w:r>
      <w:r w:rsidR="0033569C" w:rsidRPr="0033569C">
        <w:t xml:space="preserve">) </w:t>
      </w:r>
      <w:r w:rsidR="001904E1" w:rsidRPr="0033569C">
        <w:t>состава</w:t>
      </w:r>
      <w:r w:rsidR="0033569C">
        <w:t xml:space="preserve"> (</w:t>
      </w:r>
      <w:r w:rsidR="001904E1" w:rsidRPr="0033569C">
        <w:t>Алданский слюдоносный район Якутской АССР, Слюдянский район на Байкале в СССР</w:t>
      </w:r>
      <w:r w:rsidR="0033569C" w:rsidRPr="0033569C">
        <w:t>),</w:t>
      </w:r>
      <w:r w:rsidR="001904E1" w:rsidRPr="0033569C">
        <w:t xml:space="preserve"> а также к гнейсам</w:t>
      </w:r>
      <w:r w:rsidR="0033569C">
        <w:t xml:space="preserve"> (</w:t>
      </w:r>
      <w:r w:rsidR="001904E1" w:rsidRPr="0033569C">
        <w:t>Канада и Малагасийская Республика</w:t>
      </w:r>
      <w:r w:rsidR="0033569C" w:rsidRPr="0033569C">
        <w:t xml:space="preserve">). </w:t>
      </w:r>
      <w:r w:rsidR="001904E1" w:rsidRPr="0033569C">
        <w:t>Мусковит и флогопит являются высококачественным электроизоляционным материалом, незаменимым в электро-, радио</w:t>
      </w:r>
      <w:r w:rsidR="0033569C" w:rsidRPr="0033569C">
        <w:t xml:space="preserve">- </w:t>
      </w:r>
      <w:r w:rsidR="001904E1" w:rsidRPr="0033569C">
        <w:t>и авиатехнике</w:t>
      </w:r>
      <w:r w:rsidR="0033569C" w:rsidRPr="0033569C">
        <w:t xml:space="preserve">. </w:t>
      </w:r>
      <w:r w:rsidR="001904E1" w:rsidRPr="0033569C">
        <w:t>Месторождения лепидолита, одного из основных промышленных минералов литиевых руд, связаны с гранитными пегматитами натрово-литиевого типа</w:t>
      </w:r>
      <w:r w:rsidR="0033569C" w:rsidRPr="0033569C">
        <w:t xml:space="preserve">. </w:t>
      </w:r>
      <w:r w:rsidR="001904E1" w:rsidRPr="0033569C">
        <w:t>В стекольной промышленности из лепидолита изготавливают специальные оптические стекла</w:t>
      </w:r>
      <w:r w:rsidR="0033569C" w:rsidRPr="0033569C">
        <w:t>.</w:t>
      </w:r>
    </w:p>
    <w:p w:rsidR="0033569C" w:rsidRPr="0033569C" w:rsidRDefault="001904E1" w:rsidP="0033569C">
      <w:r w:rsidRPr="0033569C">
        <w:t>Керамика</w:t>
      </w:r>
      <w:r w:rsidR="00DB6B63">
        <w:t xml:space="preserve"> </w:t>
      </w:r>
      <w:r w:rsidR="0033569C">
        <w:t>(</w:t>
      </w:r>
      <w:r w:rsidRPr="0033569C">
        <w:t>греч</w:t>
      </w:r>
      <w:r w:rsidR="0033569C" w:rsidRPr="0033569C">
        <w:t xml:space="preserve">. </w:t>
      </w:r>
      <w:r w:rsidRPr="0033569C">
        <w:t>keramike</w:t>
      </w:r>
      <w:r w:rsidR="0033569C" w:rsidRPr="0033569C">
        <w:t xml:space="preserve"> - </w:t>
      </w:r>
      <w:r w:rsidRPr="0033569C">
        <w:t>гончарное искусство, от kéramos</w:t>
      </w:r>
      <w:r w:rsidR="0033569C" w:rsidRPr="0033569C">
        <w:t xml:space="preserve"> - </w:t>
      </w:r>
      <w:r w:rsidRPr="0033569C">
        <w:t>глина</w:t>
      </w:r>
      <w:r w:rsidR="0033569C" w:rsidRPr="0033569C">
        <w:t>),</w:t>
      </w:r>
      <w:r w:rsidRPr="0033569C">
        <w:t xml:space="preserve"> изделия и материалы, получаемые спеканием глин и их смесей с минеральными добавками, а также окислов и др</w:t>
      </w:r>
      <w:r w:rsidR="0033569C" w:rsidRPr="0033569C">
        <w:t xml:space="preserve">. </w:t>
      </w:r>
      <w:r w:rsidRPr="0033569C">
        <w:t>неорганических соединений</w:t>
      </w:r>
      <w:r w:rsidR="0033569C" w:rsidRPr="0033569C">
        <w:t xml:space="preserve">. </w:t>
      </w:r>
      <w:r w:rsidRPr="0033569C">
        <w:t>Керамика получила широкое распространение во всех областях жизни</w:t>
      </w:r>
      <w:r w:rsidR="0033569C" w:rsidRPr="0033569C">
        <w:t xml:space="preserve"> - </w:t>
      </w:r>
      <w:r w:rsidRPr="0033569C">
        <w:t>в быту</w:t>
      </w:r>
      <w:r w:rsidR="0033569C">
        <w:t xml:space="preserve"> (</w:t>
      </w:r>
      <w:r w:rsidRPr="0033569C">
        <w:t>различная посуда</w:t>
      </w:r>
      <w:r w:rsidR="0033569C" w:rsidRPr="0033569C">
        <w:t xml:space="preserve">), </w:t>
      </w:r>
      <w:r w:rsidRPr="0033569C">
        <w:t>строительстве</w:t>
      </w:r>
      <w:r w:rsidR="0033569C">
        <w:t xml:space="preserve"> (</w:t>
      </w:r>
      <w:r w:rsidRPr="0033569C">
        <w:t>кирпич, черепица, трубы, плитки, изразцы, скульптурные детали</w:t>
      </w:r>
      <w:r w:rsidR="0033569C" w:rsidRPr="0033569C">
        <w:t>),</w:t>
      </w:r>
      <w:r w:rsidRPr="0033569C">
        <w:t xml:space="preserve"> в технике, на железнодорожном, водном и воздушном транспорте, в скульптуре и прикладном искусстве</w:t>
      </w:r>
      <w:r w:rsidR="0033569C" w:rsidRPr="0033569C">
        <w:t xml:space="preserve">. </w:t>
      </w:r>
      <w:r w:rsidRPr="0033569C">
        <w:t>Основными технологическими видами керамики являются терракота, майолика, фаянс, каменная масса и фарфор</w:t>
      </w:r>
      <w:r w:rsidR="0033569C" w:rsidRPr="0033569C">
        <w:t xml:space="preserve">. </w:t>
      </w:r>
      <w:r w:rsidRPr="0033569C">
        <w:t>В лучших своих образцах керамики отражает высокие достижения искусства всех времён и народов</w:t>
      </w:r>
      <w:r w:rsidR="0033569C" w:rsidRPr="0033569C">
        <w:t xml:space="preserve">. </w:t>
      </w:r>
      <w:r w:rsidRPr="0033569C">
        <w:t>Далее я немного хочу погрузить вас в историю…</w:t>
      </w:r>
    </w:p>
    <w:p w:rsidR="00DB6B63" w:rsidRDefault="00DB6B63" w:rsidP="0033569C">
      <w:pPr>
        <w:rPr>
          <w:b/>
          <w:bCs/>
        </w:rPr>
      </w:pPr>
    </w:p>
    <w:p w:rsidR="0033569C" w:rsidRDefault="001904E1" w:rsidP="00DB6B63">
      <w:pPr>
        <w:pStyle w:val="2"/>
      </w:pPr>
      <w:bookmarkStart w:id="3" w:name="_Toc245839349"/>
      <w:r w:rsidRPr="0033569C">
        <w:t>Исторический очерк</w:t>
      </w:r>
      <w:bookmarkEnd w:id="3"/>
    </w:p>
    <w:p w:rsidR="00DB6B63" w:rsidRPr="00DB6B63" w:rsidRDefault="00DB6B63" w:rsidP="00DB6B63"/>
    <w:p w:rsidR="0033569C" w:rsidRDefault="001904E1" w:rsidP="0033569C">
      <w:r w:rsidRPr="0033569C">
        <w:t>Пластичность глин использовалась человеком ещё на заре его существования, и едва ли не первыми изделиями из глины стали скульптуры людей и животных, известные ещё в палеолите</w:t>
      </w:r>
      <w:r w:rsidR="0033569C" w:rsidRPr="0033569C">
        <w:t xml:space="preserve">. </w:t>
      </w:r>
      <w:r w:rsidRPr="0033569C">
        <w:t>Керамика позднему палеолиту некоторые исследователи относят и первые попытки обжига глины</w:t>
      </w:r>
      <w:r w:rsidR="0033569C" w:rsidRPr="0033569C">
        <w:t xml:space="preserve">. </w:t>
      </w:r>
      <w:r w:rsidRPr="0033569C">
        <w:t>Но широко обжиг глиняных изделий с целью придать им твёрдость, водоустойчивость и огнестойкость стал применяться только в неолите</w:t>
      </w:r>
      <w:r w:rsidR="0033569C">
        <w:t xml:space="preserve"> (</w:t>
      </w:r>
      <w:r w:rsidRPr="0033569C">
        <w:t>около 5 тыс</w:t>
      </w:r>
      <w:r w:rsidR="0033569C" w:rsidRPr="0033569C">
        <w:t xml:space="preserve">. </w:t>
      </w:r>
      <w:r w:rsidRPr="0033569C">
        <w:t>лет до н</w:t>
      </w:r>
      <w:r w:rsidR="0033569C" w:rsidRPr="0033569C">
        <w:t xml:space="preserve">. </w:t>
      </w:r>
      <w:r w:rsidRPr="0033569C">
        <w:t>э</w:t>
      </w:r>
      <w:r w:rsidR="0033569C" w:rsidRPr="0033569C">
        <w:t xml:space="preserve">). </w:t>
      </w:r>
      <w:r w:rsidRPr="0033569C">
        <w:t>Освоение производства керамики</w:t>
      </w:r>
      <w:r w:rsidR="0033569C" w:rsidRPr="0033569C">
        <w:t xml:space="preserve"> - </w:t>
      </w:r>
      <w:r w:rsidRPr="0033569C">
        <w:t>одно из важнейших достижений первобытного человека в борьбе за существование</w:t>
      </w:r>
      <w:r w:rsidR="0033569C" w:rsidRPr="0033569C">
        <w:t xml:space="preserve">: </w:t>
      </w:r>
      <w:r w:rsidRPr="0033569C">
        <w:t>варка пищи в глиняных сосудах позволила намного расширить ассортимент съедобных продуктов</w:t>
      </w:r>
      <w:r w:rsidR="0033569C" w:rsidRPr="0033569C">
        <w:t xml:space="preserve">. </w:t>
      </w:r>
      <w:r w:rsidRPr="0033569C">
        <w:t>Как и другие подобные открытия</w:t>
      </w:r>
      <w:r w:rsidR="0033569C">
        <w:t xml:space="preserve"> (</w:t>
      </w:r>
      <w:r w:rsidRPr="0033569C">
        <w:t>например, пользование огнем</w:t>
      </w:r>
      <w:r w:rsidR="0033569C" w:rsidRPr="0033569C">
        <w:t>),</w:t>
      </w:r>
      <w:r w:rsidRPr="0033569C">
        <w:t xml:space="preserve"> керамика не является изобретением какого-либо одного лица или народа</w:t>
      </w:r>
      <w:r w:rsidR="0033569C" w:rsidRPr="0033569C">
        <w:t xml:space="preserve">. </w:t>
      </w:r>
      <w:r w:rsidRPr="0033569C">
        <w:t>Ее осваивали независимо друг от друга в разных частях земли, когда человеческое общество достигало соответствующего уровня развития</w:t>
      </w:r>
      <w:r w:rsidR="0033569C" w:rsidRPr="0033569C">
        <w:t xml:space="preserve">. </w:t>
      </w:r>
      <w:r w:rsidRPr="0033569C">
        <w:t>Это не исключало в дальнейшем взаимовлияний, в результате которых лучшие достижения народов и отдельных мастеров становились общим достоянием</w:t>
      </w:r>
      <w:r w:rsidR="0033569C" w:rsidRPr="0033569C">
        <w:t xml:space="preserve">. </w:t>
      </w:r>
      <w:r w:rsidRPr="0033569C">
        <w:t>Способы обработки глины для получения керамики, как и самого производства изделий, изменялись и совершенствовались в соответствии с развитием производительных сил народов</w:t>
      </w:r>
      <w:r w:rsidR="0033569C" w:rsidRPr="0033569C">
        <w:t xml:space="preserve">. </w:t>
      </w:r>
      <w:r w:rsidRPr="0033569C">
        <w:t>Распространённость керамики и своеобразие её видов у различных народов в разные эпохи, наличие на керамики орнаментов, клейм, а нередко и надписей делают её важным историческим источником</w:t>
      </w:r>
      <w:r w:rsidR="0033569C" w:rsidRPr="0033569C">
        <w:t xml:space="preserve">. </w:t>
      </w:r>
      <w:r w:rsidRPr="0033569C">
        <w:t>Она</w:t>
      </w:r>
      <w:r w:rsidR="0033569C" w:rsidRPr="0033569C">
        <w:t xml:space="preserve"> </w:t>
      </w:r>
      <w:r w:rsidRPr="0033569C">
        <w:t>играла большую роль в развитии письменности</w:t>
      </w:r>
      <w:r w:rsidR="0033569C">
        <w:t xml:space="preserve"> (</w:t>
      </w:r>
      <w:r w:rsidRPr="0033569C">
        <w:t>клинопись</w:t>
      </w:r>
      <w:r w:rsidR="0033569C" w:rsidRPr="0033569C">
        <w:t>),</w:t>
      </w:r>
      <w:r w:rsidRPr="0033569C">
        <w:t xml:space="preserve"> первые образцы которой сохранились на керамических плитках в Двуречье</w:t>
      </w:r>
      <w:r w:rsidR="0033569C" w:rsidRPr="0033569C">
        <w:t>.</w:t>
      </w:r>
    </w:p>
    <w:p w:rsidR="0033569C" w:rsidRDefault="001904E1" w:rsidP="0033569C">
      <w:r w:rsidRPr="0033569C">
        <w:t>Первоначально основным видом керамики была посуда для хранения запасов и варки пищи</w:t>
      </w:r>
      <w:r w:rsidR="0033569C" w:rsidRPr="0033569C">
        <w:t xml:space="preserve">. </w:t>
      </w:r>
      <w:r w:rsidRPr="0033569C">
        <w:t>Сосуды обычно ставили между камнями очага, для чего удобнее было яйцевидное или округлое дно</w:t>
      </w:r>
      <w:r w:rsidR="0033569C" w:rsidRPr="0033569C">
        <w:t xml:space="preserve">; </w:t>
      </w:r>
      <w:r w:rsidRPr="0033569C">
        <w:t>толстые стенки для облегчения обжига покрывали вдавленным орнаментом, который с самого начала имел также важное эстетическое и культовое значение</w:t>
      </w:r>
      <w:r w:rsidR="0033569C" w:rsidRPr="0033569C">
        <w:t xml:space="preserve">. </w:t>
      </w:r>
      <w:r w:rsidRPr="0033569C">
        <w:t>Начиная с энеолита</w:t>
      </w:r>
      <w:r w:rsidR="0033569C">
        <w:t xml:space="preserve"> (</w:t>
      </w:r>
      <w:r w:rsidRPr="0033569C">
        <w:t>3</w:t>
      </w:r>
      <w:r w:rsidR="0033569C" w:rsidRPr="0033569C">
        <w:t>-</w:t>
      </w:r>
      <w:r w:rsidRPr="0033569C">
        <w:t>2-е тысячелетие до н</w:t>
      </w:r>
      <w:r w:rsidR="0033569C" w:rsidRPr="0033569C">
        <w:t xml:space="preserve">. </w:t>
      </w:r>
      <w:r w:rsidRPr="0033569C">
        <w:t>э</w:t>
      </w:r>
      <w:r w:rsidR="0033569C" w:rsidRPr="0033569C">
        <w:t xml:space="preserve">) </w:t>
      </w:r>
      <w:r w:rsidRPr="0033569C">
        <w:t>на керамических изделиях появилась роспись</w:t>
      </w:r>
      <w:r w:rsidR="0033569C" w:rsidRPr="0033569C">
        <w:t xml:space="preserve">. </w:t>
      </w:r>
      <w:r w:rsidRPr="0033569C">
        <w:t>Формы посуды развивались соответственно потребностям быта</w:t>
      </w:r>
      <w:r w:rsidR="0033569C">
        <w:t xml:space="preserve"> (</w:t>
      </w:r>
      <w:r w:rsidRPr="0033569C">
        <w:t>например, переход к оседлому образу жизни потребовал сосудов с плоским дном, приспособленным к плоским поду печи и столу</w:t>
      </w:r>
      <w:r w:rsidR="0033569C" w:rsidRPr="0033569C">
        <w:t xml:space="preserve">; </w:t>
      </w:r>
      <w:r w:rsidRPr="0033569C">
        <w:t>своеобразная форма славянских горшков вызвана особенностями приготовления пищи в печи, когда сосуд обогревается сбоку</w:t>
      </w:r>
      <w:r w:rsidR="0033569C" w:rsidRPr="0033569C">
        <w:t xml:space="preserve">) </w:t>
      </w:r>
      <w:r w:rsidRPr="0033569C">
        <w:t>и художественным традициям народов</w:t>
      </w:r>
      <w:r w:rsidR="0033569C" w:rsidRPr="0033569C">
        <w:t xml:space="preserve">. </w:t>
      </w:r>
      <w:r w:rsidRPr="0033569C">
        <w:t>У каждого из них были в разные времена свои излюбленные формы сосудов, расположение и характер орнаментов, способы обработки поверхности, которую или оставляли естественные фактуры и цвета глины, или лощили, изменяли цвет путём восстановительного обжига расписывали, покрывали ангобом и глазурью</w:t>
      </w:r>
      <w:r w:rsidR="0033569C" w:rsidRPr="0033569C">
        <w:t>.</w:t>
      </w:r>
    </w:p>
    <w:p w:rsidR="0033569C" w:rsidRDefault="001904E1" w:rsidP="0033569C">
      <w:r w:rsidRPr="0033569C">
        <w:t>Глинобитные жилища трипольской культуры</w:t>
      </w:r>
      <w:r w:rsidR="0033569C" w:rsidRPr="0033569C">
        <w:t>.</w:t>
      </w:r>
      <w:r w:rsidR="0033569C">
        <w:t xml:space="preserve"> (</w:t>
      </w:r>
      <w:r w:rsidRPr="0033569C">
        <w:t>4</w:t>
      </w:r>
      <w:r w:rsidR="0033569C" w:rsidRPr="0033569C">
        <w:t>-</w:t>
      </w:r>
      <w:r w:rsidRPr="0033569C">
        <w:t>3-е тысячелетие до н</w:t>
      </w:r>
      <w:r w:rsidR="0033569C" w:rsidRPr="0033569C">
        <w:t xml:space="preserve">. </w:t>
      </w:r>
      <w:r w:rsidRPr="0033569C">
        <w:t>э</w:t>
      </w:r>
      <w:r w:rsidR="0033569C" w:rsidRPr="0033569C">
        <w:t>),</w:t>
      </w:r>
      <w:r w:rsidRPr="0033569C">
        <w:t xml:space="preserve"> обжигавшиеся снаружи кострами и расписывавшиеся,</w:t>
      </w:r>
      <w:r w:rsidR="0033569C" w:rsidRPr="0033569C">
        <w:t xml:space="preserve"> - </w:t>
      </w:r>
      <w:r w:rsidRPr="0033569C">
        <w:t>первый пример применения керамики в качестве стройматериала</w:t>
      </w:r>
      <w:r w:rsidR="0033569C" w:rsidRPr="0033569C">
        <w:t xml:space="preserve">. </w:t>
      </w:r>
      <w:r w:rsidRPr="0033569C">
        <w:t>С развитием техники добывания металлов керамика стала необходима и в металлургии</w:t>
      </w:r>
      <w:r w:rsidR="0033569C">
        <w:t xml:space="preserve"> (</w:t>
      </w:r>
      <w:r w:rsidRPr="0033569C">
        <w:t>сопла горнов, тигли, литейные формы, льячки</w:t>
      </w:r>
      <w:r w:rsidR="0033569C" w:rsidRPr="0033569C">
        <w:t xml:space="preserve">). </w:t>
      </w:r>
      <w:r w:rsidRPr="0033569C">
        <w:t>Первоначально керамические изделия формовались от руки и обжигались на костре или в домашней печи</w:t>
      </w:r>
      <w:r w:rsidR="0033569C" w:rsidRPr="0033569C">
        <w:t xml:space="preserve">. </w:t>
      </w:r>
      <w:r w:rsidRPr="0033569C">
        <w:t>Позже, уже в классовом обществе, появились специалисты-гончары, пользовавшиеся гончарным кругом</w:t>
      </w:r>
      <w:r w:rsidR="0033569C">
        <w:t xml:space="preserve"> (</w:t>
      </w:r>
      <w:r w:rsidRPr="0033569C">
        <w:t>или оттискивавшие изделия в специальной форме</w:t>
      </w:r>
      <w:r w:rsidR="0033569C" w:rsidRPr="0033569C">
        <w:t xml:space="preserve">) </w:t>
      </w:r>
      <w:r w:rsidRPr="0033569C">
        <w:t>и гончарным горном</w:t>
      </w:r>
      <w:r w:rsidR="0033569C" w:rsidRPr="0033569C">
        <w:t xml:space="preserve">. </w:t>
      </w:r>
      <w:r w:rsidRPr="0033569C">
        <w:t>Народам Америки до появления европейцев гончарный круг не был известен, однако и у них существовало самобытное керамическое производство</w:t>
      </w:r>
      <w:r w:rsidR="0033569C">
        <w:t xml:space="preserve"> (</w:t>
      </w:r>
      <w:r w:rsidRPr="0033569C">
        <w:t>наиболее ранние изделия относятся к рубежу 3 и 2-го тысячелетия до н</w:t>
      </w:r>
      <w:r w:rsidR="0033569C" w:rsidRPr="0033569C">
        <w:t xml:space="preserve">. </w:t>
      </w:r>
      <w:r w:rsidRPr="0033569C">
        <w:t>э</w:t>
      </w:r>
      <w:r w:rsidR="0033569C" w:rsidRPr="0033569C">
        <w:t xml:space="preserve">). </w:t>
      </w:r>
      <w:r w:rsidRPr="0033569C">
        <w:t>Особенно высокого развития оно достигло у майя, инков и ацтеков, изготовлявших разнообразную бытовую и культовую посуду, маски, статуэтки и др</w:t>
      </w:r>
      <w:r w:rsidR="0033569C" w:rsidRPr="0033569C">
        <w:t xml:space="preserve">. </w:t>
      </w:r>
      <w:r w:rsidRPr="0033569C">
        <w:t>Часть изделий покрывалась яркой росписью</w:t>
      </w:r>
      <w:r w:rsidR="0033569C" w:rsidRPr="0033569C">
        <w:t xml:space="preserve">. </w:t>
      </w:r>
      <w:r w:rsidRPr="0033569C">
        <w:t>В Древнем Египте, Вавилонии и других древних странах Ближнего Востока впервые стали покрывать парадную посуду цветной глазурью и применять для построек кирпич</w:t>
      </w:r>
      <w:r w:rsidR="0033569C">
        <w:t xml:space="preserve"> (</w:t>
      </w:r>
      <w:r w:rsidRPr="0033569C">
        <w:t>сначала сырцовый, позже</w:t>
      </w:r>
      <w:r w:rsidR="0033569C" w:rsidRPr="0033569C">
        <w:t xml:space="preserve"> - </w:t>
      </w:r>
      <w:r w:rsidRPr="0033569C">
        <w:t>обожжённый</w:t>
      </w:r>
      <w:r w:rsidR="0033569C" w:rsidRPr="0033569C">
        <w:t xml:space="preserve">). </w:t>
      </w:r>
      <w:r w:rsidRPr="0033569C">
        <w:t>Для украшения зданий в Египте и Древнем Иране употребляли глазурованные кирпичи и изразцы</w:t>
      </w:r>
      <w:r w:rsidR="0033569C" w:rsidRPr="0033569C">
        <w:t>.</w:t>
      </w:r>
    </w:p>
    <w:p w:rsidR="0033569C" w:rsidRDefault="001904E1" w:rsidP="0033569C">
      <w:r w:rsidRPr="0033569C">
        <w:t>Древнеиндийские цивилизации знали разнообразную расписную посуду, по формам близкую к посуде Двуречья, кирпичные плитки для мощения полов, статуэтки, таблички с письменами</w:t>
      </w:r>
      <w:r w:rsidR="0033569C" w:rsidRPr="0033569C">
        <w:t xml:space="preserve">. </w:t>
      </w:r>
      <w:r w:rsidRPr="0033569C">
        <w:t>В Древнем Китае во 2</w:t>
      </w:r>
      <w:r w:rsidR="0033569C" w:rsidRPr="0033569C">
        <w:t>-</w:t>
      </w:r>
      <w:r w:rsidRPr="0033569C">
        <w:t xml:space="preserve">1-м тысячелетии до </w:t>
      </w:r>
      <w:r w:rsidR="0033569C">
        <w:t>н.э.</w:t>
      </w:r>
      <w:r w:rsidR="0033569C" w:rsidRPr="0033569C">
        <w:t xml:space="preserve"> </w:t>
      </w:r>
      <w:r w:rsidRPr="0033569C">
        <w:t>изготовлялись глазурованная посуда и отдельные сосуды из высококачественной белой глины</w:t>
      </w:r>
      <w:r w:rsidR="0033569C" w:rsidRPr="0033569C">
        <w:t xml:space="preserve"> - </w:t>
      </w:r>
      <w:r w:rsidRPr="0033569C">
        <w:t xml:space="preserve">каолина, который в 1-м тысячелетии </w:t>
      </w:r>
      <w:r w:rsidR="0033569C">
        <w:t>н.э.</w:t>
      </w:r>
      <w:r w:rsidR="0033569C" w:rsidRPr="0033569C">
        <w:t xml:space="preserve"> </w:t>
      </w:r>
      <w:r w:rsidRPr="0033569C">
        <w:t>стал материалом первых фарфоровидных изделий, а затем и настоящего фарфора</w:t>
      </w:r>
      <w:r w:rsidR="0033569C" w:rsidRPr="0033569C">
        <w:t>.</w:t>
      </w:r>
    </w:p>
    <w:p w:rsidR="0033569C" w:rsidRDefault="001904E1" w:rsidP="0033569C">
      <w:r w:rsidRPr="0033569C">
        <w:t xml:space="preserve">Важное место в истории </w:t>
      </w:r>
      <w:r w:rsidR="003E4D29" w:rsidRPr="0033569C">
        <w:t>керамика</w:t>
      </w:r>
      <w:r w:rsidRPr="0033569C">
        <w:t xml:space="preserve"> занимает древнегреческая</w:t>
      </w:r>
      <w:r w:rsidR="003E4D29" w:rsidRPr="0033569C">
        <w:t xml:space="preserve"> керамика</w:t>
      </w:r>
      <w:r w:rsidRPr="0033569C">
        <w:t>, оказавшая большое влияние на многих народов</w:t>
      </w:r>
      <w:r w:rsidR="0033569C" w:rsidRPr="0033569C">
        <w:t xml:space="preserve">. </w:t>
      </w:r>
      <w:r w:rsidRPr="0033569C">
        <w:t>Особенно славилась разнообразная</w:t>
      </w:r>
      <w:r w:rsidR="0033569C">
        <w:t xml:space="preserve"> (</w:t>
      </w:r>
      <w:r w:rsidRPr="0033569C">
        <w:t>20 видов</w:t>
      </w:r>
      <w:r w:rsidR="0033569C" w:rsidRPr="0033569C">
        <w:t xml:space="preserve">) </w:t>
      </w:r>
      <w:r w:rsidRPr="0033569C">
        <w:t>и совершенная по форме посуда</w:t>
      </w:r>
      <w:r w:rsidR="0033569C" w:rsidRPr="0033569C">
        <w:t xml:space="preserve">. </w:t>
      </w:r>
      <w:r w:rsidRPr="0033569C">
        <w:t>Парадные сосуды украшали обычно изящной не многоцветной росписью на мифологические и бытовые темы</w:t>
      </w:r>
      <w:r w:rsidR="0033569C">
        <w:t xml:space="preserve"> (</w:t>
      </w:r>
      <w:r w:rsidRPr="0033569C">
        <w:t>так называемая чернофигурная и краснофигурная живопись на вазах</w:t>
      </w:r>
      <w:r w:rsidR="0033569C" w:rsidRPr="0033569C">
        <w:t xml:space="preserve">). </w:t>
      </w:r>
      <w:r w:rsidRPr="0033569C">
        <w:t>Великолепные образцы малой скульптуры представляют собой терракотовые статуэтки, главным центром производства которых была Танагра</w:t>
      </w:r>
      <w:r w:rsidR="0033569C" w:rsidRPr="0033569C">
        <w:t>.</w:t>
      </w:r>
    </w:p>
    <w:p w:rsidR="0033569C" w:rsidRDefault="001904E1" w:rsidP="0033569C">
      <w:r w:rsidRPr="0033569C">
        <w:t>Терракотовые архитектурные детали, черепица, водопроводные трубы изготовлялись как в Древней Греции, так и в Древнем Риме, где в особенности развилось производство кирпича, из которого сооружались сложные конструкции</w:t>
      </w:r>
      <w:r w:rsidR="0033569C">
        <w:t xml:space="preserve"> (</w:t>
      </w:r>
      <w:r w:rsidRPr="0033569C">
        <w:t>например, своды перекрытий, пролёты мостов, акведуки</w:t>
      </w:r>
      <w:r w:rsidR="0033569C" w:rsidRPr="0033569C">
        <w:t xml:space="preserve">). </w:t>
      </w:r>
      <w:r w:rsidRPr="0033569C">
        <w:t>Римская парадная посуда большей частью оттискивалась в деревянных или керамических формах, на которых был вырезан рельефный орнамент, и покрывалась красным лаком</w:t>
      </w:r>
      <w:r w:rsidR="0033569C" w:rsidRPr="0033569C">
        <w:t xml:space="preserve">. </w:t>
      </w:r>
      <w:r w:rsidRPr="0033569C">
        <w:t>У римлян и этрусков достигло расцвета изготовление керамических погребальных сосудов</w:t>
      </w:r>
      <w:r w:rsidR="0033569C" w:rsidRPr="0033569C">
        <w:t xml:space="preserve"> - </w:t>
      </w:r>
      <w:r w:rsidRPr="0033569C">
        <w:t>урн, известных также многим другим народам, придерживавшимся обряда трупосожжения</w:t>
      </w:r>
      <w:r w:rsidR="0033569C" w:rsidRPr="0033569C">
        <w:t xml:space="preserve">. </w:t>
      </w:r>
      <w:r w:rsidRPr="0033569C">
        <w:t>Этрусские и римские урны украшались скульптурными изображениями</w:t>
      </w:r>
      <w:r w:rsidR="0033569C">
        <w:t xml:space="preserve"> (</w:t>
      </w:r>
      <w:r w:rsidRPr="0033569C">
        <w:t>например, сцены пиршеств</w:t>
      </w:r>
      <w:r w:rsidR="0033569C" w:rsidRPr="0033569C">
        <w:t xml:space="preserve">). </w:t>
      </w:r>
      <w:r w:rsidRPr="0033569C">
        <w:t>Традициям римской К</w:t>
      </w:r>
      <w:r w:rsidR="0033569C" w:rsidRPr="0033569C">
        <w:t xml:space="preserve">. </w:t>
      </w:r>
      <w:r w:rsidRPr="0033569C">
        <w:t>в основном следовало производство К</w:t>
      </w:r>
      <w:r w:rsidR="0033569C" w:rsidRPr="0033569C">
        <w:t xml:space="preserve">. </w:t>
      </w:r>
      <w:r w:rsidRPr="0033569C">
        <w:t>Византии, испытавшее, однако, и влияние Ближнего Востока</w:t>
      </w:r>
      <w:r w:rsidR="0033569C">
        <w:t xml:space="preserve"> (</w:t>
      </w:r>
      <w:r w:rsidRPr="0033569C">
        <w:t xml:space="preserve">особенно в декорировке поверхности сосудов и в архитектуре </w:t>
      </w:r>
      <w:r w:rsidR="003E4D29" w:rsidRPr="0033569C">
        <w:t>керамики</w:t>
      </w:r>
      <w:r w:rsidR="0033569C" w:rsidRPr="0033569C">
        <w:t xml:space="preserve">). </w:t>
      </w:r>
      <w:r w:rsidRPr="0033569C">
        <w:t>Уже с 6 в</w:t>
      </w:r>
      <w:r w:rsidR="0033569C" w:rsidRPr="0033569C">
        <w:t xml:space="preserve">. </w:t>
      </w:r>
      <w:r w:rsidRPr="0033569C">
        <w:t>византийские мастера перестали применять красный лак, а с 9 в</w:t>
      </w:r>
      <w:r w:rsidR="0033569C" w:rsidRPr="0033569C">
        <w:t xml:space="preserve">. </w:t>
      </w:r>
      <w:r w:rsidRPr="0033569C">
        <w:t>стали делать посуду с рельефным орнаментом, изображающим зверей и птиц и покрытым прозрачной глазурью</w:t>
      </w:r>
      <w:r w:rsidR="0033569C" w:rsidRPr="0033569C">
        <w:t xml:space="preserve">. </w:t>
      </w:r>
      <w:r w:rsidRPr="0033569C">
        <w:t>Византийский тонкий квадратный кирпич</w:t>
      </w:r>
      <w:r w:rsidR="0033569C" w:rsidRPr="0033569C">
        <w:t xml:space="preserve"> -</w:t>
      </w:r>
      <w:r w:rsidR="0033569C">
        <w:t xml:space="preserve"> "</w:t>
      </w:r>
      <w:r w:rsidRPr="0033569C">
        <w:t>плинфа</w:t>
      </w:r>
      <w:r w:rsidR="0033569C">
        <w:t xml:space="preserve">" </w:t>
      </w:r>
      <w:r w:rsidRPr="0033569C">
        <w:t>оказал влияние на производство кирпича в Древней Руси</w:t>
      </w:r>
      <w:r w:rsidR="0033569C" w:rsidRPr="0033569C">
        <w:t>.</w:t>
      </w:r>
    </w:p>
    <w:p w:rsidR="0033569C" w:rsidRDefault="001904E1" w:rsidP="0033569C">
      <w:r w:rsidRPr="0033569C">
        <w:t>В Древней Руси с 10 в</w:t>
      </w:r>
      <w:r w:rsidR="0033569C" w:rsidRPr="0033569C">
        <w:t xml:space="preserve">. </w:t>
      </w:r>
      <w:r w:rsidRPr="0033569C">
        <w:t>изготовляли на гончарном круге разнообразную посуду, некоторые сосуды покрывали зелёной глазурью</w:t>
      </w:r>
      <w:r w:rsidR="0033569C" w:rsidRPr="0033569C">
        <w:t xml:space="preserve">. </w:t>
      </w:r>
      <w:r w:rsidRPr="0033569C">
        <w:t>Глазуровали также плитки для полов и игрушки</w:t>
      </w:r>
      <w:r w:rsidR="0033569C" w:rsidRPr="0033569C">
        <w:t xml:space="preserve">. </w:t>
      </w:r>
      <w:r w:rsidRPr="0033569C">
        <w:t>На посуде и кирпичах обнаружены клейма мастеров, среди них имена Стефана и Якова</w:t>
      </w:r>
      <w:r w:rsidR="0033569C" w:rsidRPr="0033569C">
        <w:t xml:space="preserve">. </w:t>
      </w:r>
      <w:r w:rsidRPr="0033569C">
        <w:t xml:space="preserve">После упадка, вызванного монголо-татарским нашествием, производство </w:t>
      </w:r>
      <w:r w:rsidR="003E4D29" w:rsidRPr="0033569C">
        <w:t>керамики</w:t>
      </w:r>
      <w:r w:rsidRPr="0033569C">
        <w:t xml:space="preserve"> возродилось к 14</w:t>
      </w:r>
      <w:r w:rsidR="0033569C" w:rsidRPr="0033569C">
        <w:t>-</w:t>
      </w:r>
      <w:r w:rsidRPr="0033569C">
        <w:t>15 вв</w:t>
      </w:r>
      <w:r w:rsidR="0033569C" w:rsidRPr="0033569C">
        <w:t xml:space="preserve">. </w:t>
      </w:r>
      <w:r w:rsidRPr="0033569C">
        <w:t>Главным его центром стала Гончарная слобода Москвы</w:t>
      </w:r>
      <w:r w:rsidR="0033569C">
        <w:t xml:space="preserve"> (</w:t>
      </w:r>
      <w:r w:rsidRPr="0033569C">
        <w:t>в районе современной ул</w:t>
      </w:r>
      <w:r w:rsidR="0033569C" w:rsidRPr="0033569C">
        <w:t xml:space="preserve">. </w:t>
      </w:r>
      <w:r w:rsidRPr="0033569C">
        <w:t>Володарского</w:t>
      </w:r>
      <w:r w:rsidR="0033569C" w:rsidRPr="0033569C">
        <w:t>),</w:t>
      </w:r>
      <w:r w:rsidRPr="0033569C">
        <w:t xml:space="preserve"> где к 17 в</w:t>
      </w:r>
      <w:r w:rsidR="0033569C" w:rsidRPr="0033569C">
        <w:t xml:space="preserve">. </w:t>
      </w:r>
      <w:r w:rsidRPr="0033569C">
        <w:t>были уже довольно крупные мастерские типа мануфактур, производившие посуду</w:t>
      </w:r>
      <w:r w:rsidR="0033569C">
        <w:t xml:space="preserve"> (</w:t>
      </w:r>
      <w:r w:rsidRPr="0033569C">
        <w:t>16 видов</w:t>
      </w:r>
      <w:r w:rsidR="0033569C" w:rsidRPr="0033569C">
        <w:t>),</w:t>
      </w:r>
      <w:r w:rsidRPr="0033569C">
        <w:t xml:space="preserve"> игрушки, светильники, чернильницы, музыкальные инструменты, с 18 в</w:t>
      </w:r>
      <w:r w:rsidR="0033569C" w:rsidRPr="0033569C">
        <w:t>. -</w:t>
      </w:r>
      <w:r w:rsidR="0033569C">
        <w:t xml:space="preserve"> </w:t>
      </w:r>
      <w:r w:rsidRPr="0033569C">
        <w:t>курительные трубки</w:t>
      </w:r>
      <w:r w:rsidR="0033569C" w:rsidRPr="0033569C">
        <w:t xml:space="preserve">. </w:t>
      </w:r>
      <w:r w:rsidRPr="0033569C">
        <w:t>В Псковской земле известны и керамические глазурованные надгробия</w:t>
      </w:r>
      <w:r w:rsidR="0033569C" w:rsidRPr="0033569C">
        <w:t xml:space="preserve">. </w:t>
      </w:r>
      <w:r w:rsidRPr="0033569C">
        <w:t>Основными стройматериалами были кирпич, черепица, плитки, трубы</w:t>
      </w:r>
      <w:r w:rsidR="0033569C" w:rsidRPr="0033569C">
        <w:t xml:space="preserve">; </w:t>
      </w:r>
      <w:r w:rsidRPr="0033569C">
        <w:t>уже с 16 в</w:t>
      </w:r>
      <w:r w:rsidR="0033569C" w:rsidRPr="0033569C">
        <w:t xml:space="preserve">. </w:t>
      </w:r>
      <w:r w:rsidRPr="0033569C">
        <w:t>появились царские кирпичные заводы и первый стандартный</w:t>
      </w:r>
      <w:r w:rsidR="0033569C">
        <w:t xml:space="preserve"> "</w:t>
      </w:r>
      <w:r w:rsidRPr="0033569C">
        <w:t>государев большой кирпич</w:t>
      </w:r>
      <w:r w:rsidR="0033569C">
        <w:t xml:space="preserve">". </w:t>
      </w:r>
      <w:r w:rsidRPr="0033569C">
        <w:t>Для украшения фасадов зданий и внутренних помещений делали изразцы</w:t>
      </w:r>
      <w:r w:rsidR="0033569C" w:rsidRPr="0033569C">
        <w:t xml:space="preserve"> - </w:t>
      </w:r>
      <w:r w:rsidRPr="0033569C">
        <w:t>терракотовые и глазурованные</w:t>
      </w:r>
      <w:r w:rsidR="0033569C">
        <w:t xml:space="preserve"> (</w:t>
      </w:r>
      <w:r w:rsidRPr="0033569C">
        <w:t>зелёные</w:t>
      </w:r>
      <w:r w:rsidR="0033569C" w:rsidRPr="0033569C">
        <w:t xml:space="preserve"> -</w:t>
      </w:r>
      <w:r w:rsidR="0033569C">
        <w:t xml:space="preserve"> "</w:t>
      </w:r>
      <w:r w:rsidRPr="0033569C">
        <w:t>муравленые</w:t>
      </w:r>
      <w:r w:rsidR="0033569C">
        <w:t xml:space="preserve">" </w:t>
      </w:r>
      <w:r w:rsidRPr="0033569C">
        <w:t>и полихромные</w:t>
      </w:r>
      <w:r w:rsidR="0033569C" w:rsidRPr="0033569C">
        <w:t xml:space="preserve"> -</w:t>
      </w:r>
      <w:r w:rsidR="0033569C">
        <w:t xml:space="preserve"> "</w:t>
      </w:r>
      <w:r w:rsidRPr="0033569C">
        <w:t>ценинные</w:t>
      </w:r>
      <w:r w:rsidR="0033569C">
        <w:t>"</w:t>
      </w:r>
      <w:r w:rsidR="0033569C" w:rsidRPr="0033569C">
        <w:t xml:space="preserve">). </w:t>
      </w:r>
      <w:r w:rsidRPr="0033569C">
        <w:t>В 17 в</w:t>
      </w:r>
      <w:r w:rsidR="0033569C" w:rsidRPr="0033569C">
        <w:t xml:space="preserve">. </w:t>
      </w:r>
      <w:r w:rsidRPr="0033569C">
        <w:t>известны работавшие в Москве мастера Петр Заборский, Степан Иванов, Иван Семенов, Степан Буткеев и др</w:t>
      </w:r>
      <w:r w:rsidR="0033569C" w:rsidRPr="0033569C">
        <w:t xml:space="preserve">. </w:t>
      </w:r>
      <w:r w:rsidRPr="0033569C">
        <w:t>Производство изразцов было также в Ярославле и др</w:t>
      </w:r>
      <w:r w:rsidR="0033569C" w:rsidRPr="0033569C">
        <w:t xml:space="preserve">. </w:t>
      </w:r>
      <w:r w:rsidRPr="0033569C">
        <w:t>городах</w:t>
      </w:r>
      <w:r w:rsidR="0033569C" w:rsidRPr="0033569C">
        <w:t xml:space="preserve">. </w:t>
      </w:r>
      <w:r w:rsidRPr="0033569C">
        <w:t>С 18 в</w:t>
      </w:r>
      <w:r w:rsidR="0033569C" w:rsidRPr="0033569C">
        <w:t xml:space="preserve">. </w:t>
      </w:r>
      <w:r w:rsidRPr="0033569C">
        <w:t>рельефные изразцы вытесняются гладкими</w:t>
      </w:r>
      <w:r w:rsidR="0033569C" w:rsidRPr="0033569C">
        <w:t xml:space="preserve">. </w:t>
      </w:r>
      <w:r w:rsidRPr="0033569C">
        <w:t>В выборе сюжетов изображений сказывалось влияние народных лубочных картин</w:t>
      </w:r>
      <w:r w:rsidR="0033569C" w:rsidRPr="0033569C">
        <w:t>.</w:t>
      </w:r>
    </w:p>
    <w:p w:rsidR="0033569C" w:rsidRDefault="001904E1" w:rsidP="0033569C">
      <w:r w:rsidRPr="0033569C">
        <w:t>В 1744 в Петербурге был основан первый в России государственный фарфоровый завод</w:t>
      </w:r>
      <w:r w:rsidR="0033569C">
        <w:t xml:space="preserve"> (</w:t>
      </w:r>
      <w:r w:rsidRPr="0033569C">
        <w:t>ныне завод им</w:t>
      </w:r>
      <w:r w:rsidR="0033569C" w:rsidRPr="0033569C">
        <w:t xml:space="preserve">. </w:t>
      </w:r>
      <w:r w:rsidRPr="0033569C">
        <w:t>М</w:t>
      </w:r>
      <w:r w:rsidR="0033569C">
        <w:t xml:space="preserve">.В. </w:t>
      </w:r>
      <w:r w:rsidRPr="0033569C">
        <w:t>Ломоносова</w:t>
      </w:r>
      <w:r w:rsidR="0033569C" w:rsidRPr="0033569C">
        <w:t xml:space="preserve">); </w:t>
      </w:r>
      <w:r w:rsidRPr="0033569C">
        <w:t>в 1766 в Вербилках под Москвой</w:t>
      </w:r>
      <w:r w:rsidR="0033569C" w:rsidRPr="0033569C">
        <w:t xml:space="preserve"> - </w:t>
      </w:r>
      <w:r w:rsidRPr="0033569C">
        <w:t>частная фабрика Ф</w:t>
      </w:r>
      <w:r w:rsidR="0033569C">
        <w:t xml:space="preserve">.Я. </w:t>
      </w:r>
      <w:r w:rsidRPr="0033569C">
        <w:t>Гарднера</w:t>
      </w:r>
      <w:r w:rsidR="0033569C" w:rsidRPr="0033569C">
        <w:t xml:space="preserve">; </w:t>
      </w:r>
      <w:r w:rsidRPr="0033569C">
        <w:t>позже возникло множество др</w:t>
      </w:r>
      <w:r w:rsidR="0033569C" w:rsidRPr="0033569C">
        <w:t xml:space="preserve">. </w:t>
      </w:r>
      <w:r w:rsidRPr="0033569C">
        <w:t>частных предприятий, из которых самыми крупными в 19</w:t>
      </w:r>
      <w:r w:rsidR="0033569C" w:rsidRPr="0033569C">
        <w:t>-</w:t>
      </w:r>
      <w:r w:rsidRPr="0033569C">
        <w:t>начале 20 вв</w:t>
      </w:r>
      <w:r w:rsidR="0033569C" w:rsidRPr="0033569C">
        <w:t xml:space="preserve">. </w:t>
      </w:r>
      <w:r w:rsidRPr="0033569C">
        <w:t>стали заводы М</w:t>
      </w:r>
      <w:r w:rsidR="0033569C">
        <w:t xml:space="preserve">.С. </w:t>
      </w:r>
      <w:r w:rsidRPr="0033569C">
        <w:t>Кузнецова</w:t>
      </w:r>
      <w:r w:rsidR="0033569C" w:rsidRPr="0033569C">
        <w:t xml:space="preserve">. </w:t>
      </w:r>
      <w:r w:rsidRPr="0033569C">
        <w:t>Наряду с заводским производством фарфора, строительной и технической К</w:t>
      </w:r>
      <w:r w:rsidR="0033569C" w:rsidRPr="0033569C">
        <w:t xml:space="preserve">. </w:t>
      </w:r>
      <w:r w:rsidRPr="0033569C">
        <w:t>сохранялось кустарное производство бытовой и художественной К</w:t>
      </w:r>
      <w:r w:rsidR="0033569C" w:rsidRPr="0033569C">
        <w:t xml:space="preserve">. </w:t>
      </w:r>
      <w:r w:rsidRPr="0033569C">
        <w:t>Существовало несколько промышленных районов со своими традициями</w:t>
      </w:r>
      <w:r w:rsidR="0033569C">
        <w:t xml:space="preserve"> (</w:t>
      </w:r>
      <w:r w:rsidRPr="0033569C">
        <w:t xml:space="preserve">Гжель, Скопин и </w:t>
      </w:r>
      <w:r w:rsidR="0033569C">
        <w:t>др.)</w:t>
      </w:r>
      <w:r w:rsidR="0033569C" w:rsidRPr="0033569C">
        <w:t xml:space="preserve">. </w:t>
      </w:r>
      <w:r w:rsidRPr="0033569C">
        <w:t>О развитии керамического производства см</w:t>
      </w:r>
      <w:r w:rsidR="0033569C" w:rsidRPr="0033569C">
        <w:t xml:space="preserve">. </w:t>
      </w:r>
      <w:r w:rsidRPr="0033569C">
        <w:t>в статьях Строительных материалов промышленность и Фарфоро</w:t>
      </w:r>
      <w:r w:rsidR="005C4E32">
        <w:t>-</w:t>
      </w:r>
      <w:r w:rsidRPr="0033569C">
        <w:t>фаянсовая промышленность</w:t>
      </w:r>
      <w:r w:rsidR="0033569C" w:rsidRPr="0033569C">
        <w:t>.</w:t>
      </w:r>
    </w:p>
    <w:p w:rsidR="0033569C" w:rsidRDefault="0033569C" w:rsidP="0033569C"/>
    <w:p w:rsidR="0033569C" w:rsidRPr="0033569C" w:rsidRDefault="003E4D29" w:rsidP="00DB6B63">
      <w:pPr>
        <w:pStyle w:val="2"/>
      </w:pPr>
      <w:bookmarkStart w:id="4" w:name="_Toc245839350"/>
      <w:r w:rsidRPr="0033569C">
        <w:t>Виды конденсаторов</w:t>
      </w:r>
      <w:bookmarkEnd w:id="4"/>
    </w:p>
    <w:p w:rsidR="00DB6B63" w:rsidRDefault="00DB6B63" w:rsidP="0033569C"/>
    <w:p w:rsidR="003E4D29" w:rsidRPr="0033569C" w:rsidRDefault="003E4D29" w:rsidP="0033569C">
      <w:r w:rsidRPr="0033569C">
        <w:t>Керамический конденсатор</w:t>
      </w:r>
      <w:r w:rsidR="00DB6B63">
        <w:t>.</w:t>
      </w:r>
    </w:p>
    <w:p w:rsidR="0033569C" w:rsidRDefault="003E4D29" w:rsidP="0033569C">
      <w:r w:rsidRPr="0033569C">
        <w:t>Конденсатор, у которого диэлектриком служит керамика на основе главным образом титанатов циркония</w:t>
      </w:r>
      <w:r w:rsidR="0033569C">
        <w:t xml:space="preserve"> (</w:t>
      </w:r>
      <w:r w:rsidRPr="0033569C">
        <w:t>ZrTiO3</w:t>
      </w:r>
      <w:r w:rsidR="0033569C" w:rsidRPr="0033569C">
        <w:t>),</w:t>
      </w:r>
      <w:r w:rsidRPr="0033569C">
        <w:t xml:space="preserve"> кальция</w:t>
      </w:r>
      <w:r w:rsidR="0033569C">
        <w:t xml:space="preserve"> (</w:t>
      </w:r>
      <w:r w:rsidRPr="0033569C">
        <w:t>CaTiO3</w:t>
      </w:r>
      <w:r w:rsidR="0033569C" w:rsidRPr="0033569C">
        <w:t>),</w:t>
      </w:r>
      <w:r w:rsidRPr="0033569C">
        <w:t xml:space="preserve"> никеля</w:t>
      </w:r>
      <w:r w:rsidR="0033569C">
        <w:t xml:space="preserve"> (</w:t>
      </w:r>
      <w:r w:rsidRPr="0033569C">
        <w:t>NiTiO3</w:t>
      </w:r>
      <w:r w:rsidR="0033569C" w:rsidRPr="0033569C">
        <w:t xml:space="preserve">) </w:t>
      </w:r>
      <w:r w:rsidRPr="0033569C">
        <w:t>и бария</w:t>
      </w:r>
      <w:r w:rsidR="0033569C">
        <w:t xml:space="preserve"> (</w:t>
      </w:r>
      <w:r w:rsidRPr="0033569C">
        <w:t>BaTiO3</w:t>
      </w:r>
      <w:r w:rsidR="0033569C" w:rsidRPr="0033569C">
        <w:t xml:space="preserve">). </w:t>
      </w:r>
      <w:r w:rsidRPr="0033569C">
        <w:t>В особых случаях применяют конденсаторную керамику на базе Al2O3, SiO2, MgO и др</w:t>
      </w:r>
      <w:r w:rsidR="0033569C" w:rsidRPr="0033569C">
        <w:t xml:space="preserve">. </w:t>
      </w:r>
      <w:r w:rsidRPr="0033569C">
        <w:t>Ёмкость конденсатора определяется от доли пикофарада до нескольких микрофарад</w:t>
      </w:r>
      <w:r w:rsidR="0033569C" w:rsidRPr="0033569C">
        <w:t xml:space="preserve">. </w:t>
      </w:r>
      <w:r w:rsidRPr="0033569C">
        <w:t>Рабочее напряжение от нескольких десятков вольт до десятков киловольт</w:t>
      </w:r>
      <w:r w:rsidR="0033569C" w:rsidRPr="0033569C">
        <w:t>.</w:t>
      </w:r>
    </w:p>
    <w:p w:rsidR="0033569C" w:rsidRDefault="003E4D29" w:rsidP="0033569C">
      <w:r w:rsidRPr="0033569C">
        <w:t>Конденсатор электрический,</w:t>
      </w:r>
      <w:r w:rsidR="003B1839">
        <w:t xml:space="preserve"> </w:t>
      </w:r>
      <w:r w:rsidRPr="0033569C">
        <w:t>система из двух или более электродов</w:t>
      </w:r>
      <w:r w:rsidR="0033569C">
        <w:t xml:space="preserve"> (</w:t>
      </w:r>
      <w:r w:rsidRPr="0033569C">
        <w:t>обкладок</w:t>
      </w:r>
      <w:r w:rsidR="0033569C" w:rsidRPr="0033569C">
        <w:t>),</w:t>
      </w:r>
      <w:r w:rsidRPr="0033569C">
        <w:t xml:space="preserve"> разделённых диэлектриком, толщина которого мала по сравнению с размерами обкладок</w:t>
      </w:r>
      <w:r w:rsidR="0033569C" w:rsidRPr="0033569C">
        <w:t xml:space="preserve">; </w:t>
      </w:r>
      <w:r w:rsidRPr="0033569C">
        <w:t>такая система электродов обладает взаимной электрической ёмкостью</w:t>
      </w:r>
      <w:r w:rsidR="0033569C" w:rsidRPr="0033569C">
        <w:t xml:space="preserve">. </w:t>
      </w:r>
      <w:r w:rsidRPr="0033569C">
        <w:t>Конденсатор</w:t>
      </w:r>
      <w:r w:rsidR="005C4E32">
        <w:t xml:space="preserve"> </w:t>
      </w:r>
      <w:r w:rsidRPr="0033569C">
        <w:t>электролетический</w:t>
      </w:r>
      <w:r w:rsidR="0033569C" w:rsidRPr="0033569C">
        <w:t xml:space="preserve"> </w:t>
      </w:r>
      <w:r w:rsidRPr="0033569C">
        <w:t>в виде готового изделия применяется в электрических цепях там, где необходима сосредоточенная ёмкость</w:t>
      </w:r>
      <w:r w:rsidR="0033569C" w:rsidRPr="0033569C">
        <w:t xml:space="preserve">. </w:t>
      </w:r>
      <w:r w:rsidRPr="0033569C">
        <w:t xml:space="preserve">Диэлектриком </w:t>
      </w:r>
      <w:r w:rsidR="00193F96" w:rsidRPr="0033569C">
        <w:t>в нем</w:t>
      </w:r>
      <w:r w:rsidRPr="0033569C">
        <w:t xml:space="preserve"> служат газы, жидкости и твёрдые электроизоляционные вещества, а также полупроводники</w:t>
      </w:r>
      <w:r w:rsidR="0033569C" w:rsidRPr="0033569C">
        <w:t xml:space="preserve">. </w:t>
      </w:r>
      <w:r w:rsidRPr="0033569C">
        <w:t xml:space="preserve">Обкладками </w:t>
      </w:r>
      <w:r w:rsidR="00193F96" w:rsidRPr="0033569C">
        <w:t>электролитического конденсатора</w:t>
      </w:r>
      <w:r w:rsidRPr="0033569C">
        <w:t xml:space="preserve"> с газообразным и жидким диэлектриком служит система металлических пластин с постоянным зазором между ними</w:t>
      </w:r>
      <w:r w:rsidR="0033569C" w:rsidRPr="0033569C">
        <w:t xml:space="preserve">. </w:t>
      </w:r>
      <w:r w:rsidRPr="0033569C">
        <w:t xml:space="preserve">В </w:t>
      </w:r>
      <w:r w:rsidR="00193F96" w:rsidRPr="0033569C">
        <w:t>нем</w:t>
      </w:r>
      <w:r w:rsidRPr="0033569C">
        <w:t xml:space="preserve"> с твёрдым диэлектриком обкладки делают из тонкой металлической фольги или наносят слои металла непосредственно на диэлектрик</w:t>
      </w:r>
      <w:r w:rsidR="0033569C" w:rsidRPr="0033569C">
        <w:t xml:space="preserve">. </w:t>
      </w:r>
      <w:r w:rsidRPr="0033569C">
        <w:t>Для некоторых типов на поверхность металлической фольги</w:t>
      </w:r>
      <w:r w:rsidR="0033569C">
        <w:t xml:space="preserve"> (</w:t>
      </w:r>
      <w:r w:rsidRPr="0033569C">
        <w:t>1-я обкладка</w:t>
      </w:r>
      <w:r w:rsidR="0033569C" w:rsidRPr="0033569C">
        <w:t xml:space="preserve">) </w:t>
      </w:r>
      <w:r w:rsidRPr="0033569C">
        <w:t>наносится тонкий слой диэлектрика</w:t>
      </w:r>
      <w:r w:rsidR="0033569C" w:rsidRPr="0033569C">
        <w:t xml:space="preserve">; </w:t>
      </w:r>
      <w:r w:rsidRPr="0033569C">
        <w:t>2-й обкладкой является металлическая или полупроводниковая плёнка, нанесённая на слой диэлектрика с другой стороны, или электролит, в который погружается оксидированная фольга</w:t>
      </w:r>
      <w:r w:rsidR="0033569C" w:rsidRPr="0033569C">
        <w:t xml:space="preserve">. </w:t>
      </w:r>
      <w:r w:rsidRPr="0033569C">
        <w:t xml:space="preserve">В интегральных схемах применяются два принципиально новых вида </w:t>
      </w:r>
      <w:r w:rsidR="00193F96" w:rsidRPr="0033569C">
        <w:t>электролитических конденсатора</w:t>
      </w:r>
      <w:r w:rsidR="0033569C" w:rsidRPr="0033569C">
        <w:t xml:space="preserve">: </w:t>
      </w:r>
      <w:r w:rsidRPr="0033569C">
        <w:t>диффузионные и металл-окисел-полупроводниковые</w:t>
      </w:r>
      <w:r w:rsidR="0033569C">
        <w:t xml:space="preserve"> (</w:t>
      </w:r>
      <w:r w:rsidRPr="0033569C">
        <w:t>МОП</w:t>
      </w:r>
      <w:r w:rsidR="0033569C" w:rsidRPr="0033569C">
        <w:t xml:space="preserve">). </w:t>
      </w:r>
      <w:r w:rsidRPr="0033569C">
        <w:t xml:space="preserve">В диффузионных </w:t>
      </w:r>
      <w:r w:rsidR="00193F96" w:rsidRPr="0033569C">
        <w:t>конденсаторах</w:t>
      </w:r>
      <w:r w:rsidRPr="0033569C">
        <w:t xml:space="preserve"> используется ёмкость созданного методом диффузии</w:t>
      </w:r>
      <w:r w:rsidR="0033569C" w:rsidRPr="0033569C">
        <w:t xml:space="preserve"> </w:t>
      </w:r>
      <w:r w:rsidRPr="0033569C">
        <w:t>р</w:t>
      </w:r>
      <w:r w:rsidR="0033569C" w:rsidRPr="0033569C">
        <w:t xml:space="preserve"> - </w:t>
      </w:r>
      <w:r w:rsidRPr="0033569C">
        <w:t>n-перехода, которая зависит от приложенного напряжения</w:t>
      </w:r>
      <w:r w:rsidR="0033569C" w:rsidRPr="0033569C">
        <w:t xml:space="preserve">. </w:t>
      </w:r>
      <w:r w:rsidRPr="0033569C">
        <w:t xml:space="preserve">В </w:t>
      </w:r>
      <w:r w:rsidR="00193F96" w:rsidRPr="0033569C">
        <w:t>типи</w:t>
      </w:r>
      <w:r w:rsidRPr="0033569C">
        <w:t xml:space="preserve"> МОП в качестве диэлектрика используется слой двуокиси кремния, выращенный на поверхности кремниевой пластины</w:t>
      </w:r>
      <w:r w:rsidR="0033569C" w:rsidRPr="0033569C">
        <w:t xml:space="preserve">. </w:t>
      </w:r>
      <w:r w:rsidRPr="0033569C">
        <w:t>Обкладками служат подложка с малым удельным сопротивлением</w:t>
      </w:r>
      <w:r w:rsidR="0033569C">
        <w:t xml:space="preserve"> (</w:t>
      </w:r>
      <w:r w:rsidRPr="0033569C">
        <w:t>кремний</w:t>
      </w:r>
      <w:r w:rsidR="0033569C" w:rsidRPr="0033569C">
        <w:t xml:space="preserve">) </w:t>
      </w:r>
      <w:r w:rsidRPr="0033569C">
        <w:t>и тонкая плёнка алюминия</w:t>
      </w:r>
      <w:r w:rsidR="0033569C" w:rsidRPr="0033569C">
        <w:t>.</w:t>
      </w:r>
    </w:p>
    <w:p w:rsidR="00193F96" w:rsidRPr="0033569C" w:rsidRDefault="005C4E32" w:rsidP="003B1839">
      <w:pPr>
        <w:rPr>
          <w:b/>
          <w:bCs/>
        </w:rPr>
      </w:pPr>
      <w:r>
        <w:rPr>
          <w:b/>
          <w:bCs/>
        </w:rPr>
        <w:t>Особенно</w:t>
      </w:r>
      <w:r w:rsidR="00321C5B" w:rsidRPr="0033569C">
        <w:rPr>
          <w:b/>
          <w:bCs/>
        </w:rPr>
        <w:t>сти</w:t>
      </w:r>
      <w:r w:rsidR="003B1839">
        <w:rPr>
          <w:b/>
          <w:bCs/>
        </w:rPr>
        <w:t>.</w:t>
      </w:r>
    </w:p>
    <w:p w:rsidR="0033569C" w:rsidRDefault="00D03E36" w:rsidP="0033569C">
      <w:r w:rsidRPr="0033569C">
        <w:t>Ниже я взял конкретный пример керамического конденсатора</w:t>
      </w:r>
      <w:r w:rsidR="0033569C" w:rsidRPr="0033569C">
        <w:t>,</w:t>
      </w:r>
      <w:r w:rsidRPr="0033569C">
        <w:t xml:space="preserve"> т</w:t>
      </w:r>
      <w:r w:rsidR="005C4E32">
        <w:t>.</w:t>
      </w:r>
      <w:r w:rsidRPr="0033569C">
        <w:t>к</w:t>
      </w:r>
      <w:r w:rsidR="005C4E32">
        <w:t>.</w:t>
      </w:r>
      <w:r w:rsidRPr="0033569C">
        <w:t xml:space="preserve"> на практике мы чаще всего ими пользуемся</w:t>
      </w:r>
      <w:r w:rsidR="0033569C" w:rsidRPr="0033569C">
        <w:t>.</w:t>
      </w:r>
    </w:p>
    <w:p w:rsidR="003B1839" w:rsidRDefault="003B1839" w:rsidP="0033569C"/>
    <w:p w:rsidR="00321C5B" w:rsidRDefault="00321C5B" w:rsidP="003B1839">
      <w:pPr>
        <w:pStyle w:val="2"/>
      </w:pPr>
      <w:bookmarkStart w:id="5" w:name="_Toc245839351"/>
      <w:r w:rsidRPr="0033569C">
        <w:t>Особенности</w:t>
      </w:r>
      <w:r w:rsidR="0033569C" w:rsidRPr="0033569C">
        <w:t xml:space="preserve"> </w:t>
      </w:r>
      <w:r w:rsidRPr="0033569C">
        <w:t>керамического конденсатора</w:t>
      </w:r>
      <w:bookmarkEnd w:id="5"/>
    </w:p>
    <w:p w:rsidR="003B1839" w:rsidRPr="003B1839" w:rsidRDefault="003B1839" w:rsidP="003B1839"/>
    <w:p w:rsidR="0033569C" w:rsidRDefault="00321C5B" w:rsidP="0033569C">
      <w:r w:rsidRPr="0033569C">
        <w:t>Керамические конденсаторы являются естественным элементом практически любой электронной схемы</w:t>
      </w:r>
      <w:r w:rsidR="0033569C" w:rsidRPr="0033569C">
        <w:t xml:space="preserve">. </w:t>
      </w:r>
      <w:r w:rsidRPr="0033569C">
        <w:t>Они применяются там, где необходима способность работать с сигналами меняющейся полярности, необходимы хорошие частотные характеристики, малые потери, незначительные токи утечки, небольшие габаритные размеры и низкая стоимость</w:t>
      </w:r>
      <w:r w:rsidR="0033569C" w:rsidRPr="0033569C">
        <w:t xml:space="preserve">. </w:t>
      </w:r>
      <w:r w:rsidRPr="0033569C">
        <w:t>Там же, где эти требования пересекаются, они практически незаменимы</w:t>
      </w:r>
      <w:r w:rsidR="0033569C" w:rsidRPr="0033569C">
        <w:t xml:space="preserve">. </w:t>
      </w:r>
      <w:r w:rsidRPr="0033569C">
        <w:t>Но проблемы, связанные с технологией их производства, отводили этому типу конденсаторов нишу устройств малой ёмкости</w:t>
      </w:r>
      <w:r w:rsidR="0033569C" w:rsidRPr="0033569C">
        <w:t xml:space="preserve">. </w:t>
      </w:r>
      <w:r w:rsidRPr="0033569C">
        <w:t>Действительно, керамический конденсатор на 10 мкФ ещё недавно воспринимался как удивительная экзотика, и стоило такое чудо как горсть алюминиевых электролитических, таких же ёмкости и напряжения, либо как несколько аналогичных танталовых</w:t>
      </w:r>
      <w:r w:rsidR="0033569C" w:rsidRPr="0033569C">
        <w:t>.</w:t>
      </w:r>
    </w:p>
    <w:p w:rsidR="0033569C" w:rsidRDefault="00321C5B" w:rsidP="0033569C">
      <w:r w:rsidRPr="0033569C">
        <w:t>Однако, развитие технологий позволило к настоящему времени сразу нескольким фирмам заявить о достижении ими ёмкости керамических конденсаторов 100 мкФ и анонсировать начало производства приборов ещё больших номиналов в конце этого года</w:t>
      </w:r>
      <w:r w:rsidR="0033569C" w:rsidRPr="0033569C">
        <w:t xml:space="preserve">. </w:t>
      </w:r>
      <w:r w:rsidRPr="0033569C">
        <w:t>А сопровождающее этот процесс непрерывное падение цен на все изделия данной группы заставляет внимательнее присмотреться ко вчерашней экзотике, чтобы не отстать от технического прогресса и сохранить конкурентоспособность</w:t>
      </w:r>
      <w:r w:rsidR="0033569C" w:rsidRPr="0033569C">
        <w:t>.</w:t>
      </w:r>
    </w:p>
    <w:p w:rsidR="00C7290E" w:rsidRDefault="00C7290E" w:rsidP="0033569C"/>
    <w:p w:rsidR="0033569C" w:rsidRDefault="00321C5B" w:rsidP="0033569C">
      <w:r w:rsidRPr="0033569C">
        <w:t>Структура многослойного керамического конденсатора</w:t>
      </w:r>
      <w:r w:rsidR="0033569C" w:rsidRPr="0033569C">
        <w:t>.</w:t>
      </w:r>
    </w:p>
    <w:p w:rsidR="00321C5B" w:rsidRDefault="00C13653" w:rsidP="0033569C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pt;height:198pt;visibility:visible">
            <v:imagedata r:id="rId7" o:title=""/>
          </v:shape>
        </w:pict>
      </w:r>
    </w:p>
    <w:p w:rsidR="00C7290E" w:rsidRPr="0033569C" w:rsidRDefault="00C7290E" w:rsidP="0033569C"/>
    <w:p w:rsidR="0033569C" w:rsidRDefault="00321C5B" w:rsidP="0033569C">
      <w:r w:rsidRPr="0033569C">
        <w:t>Несколько слов о технологиях</w:t>
      </w:r>
      <w:r w:rsidR="0033569C" w:rsidRPr="0033569C">
        <w:t xml:space="preserve">. </w:t>
      </w:r>
      <w:r w:rsidRPr="0033569C">
        <w:t>Говоря о керамических конденсаторах, мы будем рассматривать многослойные керамические структуры</w:t>
      </w:r>
      <w:r w:rsidR="0033569C" w:rsidRPr="0033569C">
        <w:t xml:space="preserve">. </w:t>
      </w:r>
      <w:r w:rsidRPr="0033569C">
        <w:t>структура а на рисунке который вы увидите ниже бет показан срез с изделия одного из мировых лидеров их производства</w:t>
      </w:r>
      <w:r w:rsidR="0033569C" w:rsidRPr="0033569C">
        <w:t xml:space="preserve"> - </w:t>
      </w:r>
      <w:r w:rsidRPr="0033569C">
        <w:t>японской фирмы Murata</w:t>
      </w:r>
      <w:r w:rsidR="0033569C" w:rsidRPr="0033569C">
        <w:t>.</w:t>
      </w:r>
    </w:p>
    <w:p w:rsidR="00321C5B" w:rsidRPr="0033569C" w:rsidRDefault="00321C5B" w:rsidP="0033569C">
      <w:r w:rsidRPr="0033569C">
        <w:t>Рисунок 2</w:t>
      </w:r>
      <w:r w:rsidR="0033569C" w:rsidRPr="0033569C">
        <w:t xml:space="preserve">. </w:t>
      </w:r>
      <w:r w:rsidRPr="0033569C">
        <w:t>Срез структуры конденсатора фирмы Murata</w:t>
      </w:r>
      <w:r w:rsidR="0033569C">
        <w:t xml:space="preserve"> (</w:t>
      </w:r>
      <w:r w:rsidRPr="0033569C">
        <w:t>увеличено</w:t>
      </w:r>
      <w:r w:rsidR="0033569C" w:rsidRPr="0033569C">
        <w:t xml:space="preserve">) </w:t>
      </w:r>
      <w:r w:rsidR="00C13653">
        <w:rPr>
          <w:noProof/>
        </w:rPr>
        <w:pict>
          <v:shape id="Рисунок 2" o:spid="_x0000_i1026" type="#_x0000_t75" style="width:346.5pt;height:153pt;visibility:visible">
            <v:imagedata r:id="rId8" o:title=""/>
          </v:shape>
        </w:pict>
      </w:r>
    </w:p>
    <w:p w:rsidR="00C7290E" w:rsidRDefault="00C7290E" w:rsidP="0033569C"/>
    <w:p w:rsidR="00C7290E" w:rsidRDefault="00321C5B" w:rsidP="0033569C">
      <w:r w:rsidRPr="0033569C">
        <w:t>Ёмкость многослойных керамических конденсаторов определяется формулой</w:t>
      </w:r>
      <w:r w:rsidR="0033569C" w:rsidRPr="0033569C">
        <w:t xml:space="preserve">: </w:t>
      </w:r>
    </w:p>
    <w:p w:rsidR="00C7290E" w:rsidRDefault="00C7290E" w:rsidP="0033569C"/>
    <w:p w:rsidR="0033569C" w:rsidRDefault="00C13653" w:rsidP="0033569C">
      <w:r>
        <w:rPr>
          <w:noProof/>
        </w:rPr>
        <w:pict>
          <v:shape id="Рисунок 3" o:spid="_x0000_i1027" type="#_x0000_t75" style="width:99.75pt;height:30pt;visibility:visible">
            <v:imagedata r:id="rId9" o:title=""/>
          </v:shape>
        </w:pict>
      </w:r>
      <w:r w:rsidR="0033569C" w:rsidRPr="0033569C">
        <w:t>.</w:t>
      </w:r>
    </w:p>
    <w:p w:rsidR="00C7290E" w:rsidRDefault="00C7290E" w:rsidP="0033569C"/>
    <w:p w:rsidR="0033569C" w:rsidRDefault="00321C5B" w:rsidP="0033569C">
      <w:r w:rsidRPr="0033569C">
        <w:t>де e0</w:t>
      </w:r>
      <w:r w:rsidR="0033569C" w:rsidRPr="0033569C">
        <w:t xml:space="preserve"> - </w:t>
      </w:r>
      <w:r w:rsidRPr="0033569C">
        <w:t>константа диэлектрической проницаемости вакуума</w:t>
      </w:r>
      <w:r w:rsidR="0033569C" w:rsidRPr="0033569C">
        <w:t xml:space="preserve">; </w:t>
      </w:r>
      <w:r w:rsidRPr="0033569C">
        <w:t>e</w:t>
      </w:r>
      <w:r w:rsidR="0033569C" w:rsidRPr="0033569C">
        <w:t xml:space="preserve"> - </w:t>
      </w:r>
      <w:r w:rsidRPr="0033569C">
        <w:t>константа диэлектрической проницаемости, используемой в качестве диэлектрика керамики</w:t>
      </w:r>
      <w:r w:rsidR="0033569C" w:rsidRPr="0033569C">
        <w:t xml:space="preserve">; </w:t>
      </w:r>
      <w:r w:rsidRPr="0033569C">
        <w:t>S0</w:t>
      </w:r>
      <w:r w:rsidR="0033569C" w:rsidRPr="0033569C">
        <w:t xml:space="preserve"> - </w:t>
      </w:r>
      <w:r w:rsidRPr="0033569C">
        <w:t>активная площадь одного электрода</w:t>
      </w:r>
      <w:r w:rsidR="0033569C" w:rsidRPr="0033569C">
        <w:t xml:space="preserve">; </w:t>
      </w:r>
      <w:r w:rsidRPr="0033569C">
        <w:t>n</w:t>
      </w:r>
      <w:r w:rsidR="0033569C" w:rsidRPr="0033569C">
        <w:t xml:space="preserve"> - </w:t>
      </w:r>
      <w:r w:rsidRPr="0033569C">
        <w:t>число слоёв диэлектрика</w:t>
      </w:r>
      <w:r w:rsidR="0033569C" w:rsidRPr="0033569C">
        <w:t xml:space="preserve">; </w:t>
      </w:r>
      <w:r w:rsidRPr="0033569C">
        <w:t>d</w:t>
      </w:r>
      <w:r w:rsidR="0033569C" w:rsidRPr="0033569C">
        <w:t xml:space="preserve"> - </w:t>
      </w:r>
      <w:r w:rsidRPr="0033569C">
        <w:t>толщина слоя диэлектрика</w:t>
      </w:r>
      <w:r w:rsidR="0033569C" w:rsidRPr="0033569C">
        <w:t>.</w:t>
      </w:r>
    </w:p>
    <w:p w:rsidR="0033569C" w:rsidRDefault="00321C5B" w:rsidP="0033569C">
      <w:r w:rsidRPr="0033569C">
        <w:t>Таким образом, увеличения ёмкости конденсатора можно добиться уменьшением толщины слоёв диэлектрика, увеличением числа электродов, их активной пл</w:t>
      </w:r>
      <w:r w:rsidR="005C4E32">
        <w:t>ощади и увеличением диэлектриче</w:t>
      </w:r>
      <w:r w:rsidRPr="0033569C">
        <w:t>ской проницаемости диэлектрика</w:t>
      </w:r>
      <w:r w:rsidR="0033569C" w:rsidRPr="0033569C">
        <w:t>.</w:t>
      </w:r>
    </w:p>
    <w:p w:rsidR="0033569C" w:rsidRDefault="00321C5B" w:rsidP="0033569C">
      <w:r w:rsidRPr="0033569C">
        <w:t>Уменьшение толщины диэлектрика и связанная с этим возможность увеличения количества электродов</w:t>
      </w:r>
      <w:r w:rsidR="0033569C" w:rsidRPr="0033569C">
        <w:t xml:space="preserve"> - </w:t>
      </w:r>
      <w:r w:rsidRPr="0033569C">
        <w:t>основной спо</w:t>
      </w:r>
      <w:r w:rsidR="005C4E32">
        <w:t>соб увеличения ёмкости керамиче</w:t>
      </w:r>
      <w:r w:rsidRPr="0033569C">
        <w:t>ских конденсаторов</w:t>
      </w:r>
      <w:r w:rsidR="0033569C" w:rsidRPr="0033569C">
        <w:t xml:space="preserve">. </w:t>
      </w:r>
      <w:r w:rsidRPr="0033569C">
        <w:t>Но снижение толщины диэлектрика приводит с снижению напряжения пробоя, поэтому конденсаторы большой ёмкости на высокое рабочее напряжение встречаются редко</w:t>
      </w:r>
      <w:r w:rsidR="0033569C" w:rsidRPr="0033569C">
        <w:t>.</w:t>
      </w:r>
    </w:p>
    <w:p w:rsidR="0033569C" w:rsidRDefault="00321C5B" w:rsidP="0033569C">
      <w:r w:rsidRPr="0033569C">
        <w:t>Увеличение числа слоёв диэлектрика</w:t>
      </w:r>
      <w:r w:rsidR="0033569C" w:rsidRPr="0033569C">
        <w:t xml:space="preserve"> - </w:t>
      </w:r>
      <w:r w:rsidRPr="0033569C">
        <w:t>процесс, технологически связанный с уменьшением толщины единичного слоя</w:t>
      </w:r>
      <w:r w:rsidR="0033569C" w:rsidRPr="0033569C">
        <w:t xml:space="preserve">. </w:t>
      </w:r>
      <w:r w:rsidRPr="0033569C">
        <w:t>Следующий рисунок отображает т</w:t>
      </w:r>
      <w:r w:rsidR="005C4E32">
        <w:t>ехнологические тенденции послед</w:t>
      </w:r>
      <w:r w:rsidRPr="0033569C">
        <w:t>них лет в этой области, представленные фирмой Murata</w:t>
      </w:r>
      <w:r w:rsidR="0033569C" w:rsidRPr="0033569C">
        <w:t>.</w:t>
      </w:r>
    </w:p>
    <w:p w:rsidR="00C7290E" w:rsidRDefault="00321C5B" w:rsidP="0033569C">
      <w:r w:rsidRPr="0033569C">
        <w:t>Взаимозависимость толщины слоя диэлектрика и числа слоёв многослойных конденсаторов</w:t>
      </w:r>
      <w:r w:rsidR="0033569C" w:rsidRPr="0033569C">
        <w:t xml:space="preserve">. </w:t>
      </w:r>
    </w:p>
    <w:p w:rsidR="00C7290E" w:rsidRDefault="00C7290E" w:rsidP="0033569C"/>
    <w:p w:rsidR="0033569C" w:rsidRPr="0033569C" w:rsidRDefault="00C13653" w:rsidP="0033569C">
      <w:r>
        <w:rPr>
          <w:noProof/>
        </w:rPr>
        <w:pict>
          <v:shape id="Рисунок 4" o:spid="_x0000_i1028" type="#_x0000_t75" style="width:342pt;height:131.25pt;visibility:visible">
            <v:imagedata r:id="rId10" o:title=""/>
          </v:shape>
        </w:pict>
      </w:r>
    </w:p>
    <w:p w:rsidR="00C7290E" w:rsidRDefault="00C7290E" w:rsidP="0033569C"/>
    <w:p w:rsidR="0033569C" w:rsidRDefault="00321C5B" w:rsidP="0033569C">
      <w:r w:rsidRPr="0033569C">
        <w:t>Увеличение активной площади одного электрода</w:t>
      </w:r>
      <w:r w:rsidR="0033569C" w:rsidRPr="0033569C">
        <w:t xml:space="preserve"> - </w:t>
      </w:r>
      <w:r w:rsidRPr="0033569C">
        <w:t>это увеличение габаритных размеров конденсатора</w:t>
      </w:r>
      <w:r w:rsidR="0033569C" w:rsidRPr="0033569C">
        <w:t xml:space="preserve"> - </w:t>
      </w:r>
      <w:r w:rsidRPr="0033569C">
        <w:t>крайне неприятное явление, приводящее к резкому росту стоимости изделия</w:t>
      </w:r>
      <w:r w:rsidR="0033569C" w:rsidRPr="0033569C">
        <w:t>.</w:t>
      </w:r>
    </w:p>
    <w:p w:rsidR="0033569C" w:rsidRDefault="00321C5B" w:rsidP="0033569C">
      <w:r w:rsidRPr="0033569C">
        <w:t>Увеличение диэлектрической проницаемости при заметном увеличении ёмкости приводит к существенному ухудшению температурной стабильности и сильной зависимости ёмкости от приложенного напряжения</w:t>
      </w:r>
      <w:r w:rsidR="0033569C" w:rsidRPr="0033569C">
        <w:t>.</w:t>
      </w:r>
    </w:p>
    <w:p w:rsidR="00C7290E" w:rsidRDefault="00321C5B" w:rsidP="0033569C">
      <w:r w:rsidRPr="0033569C">
        <w:t>Теперь рассмотрим возможности и особенности применения керамических конденсаторов большой ёмкости</w:t>
      </w:r>
      <w:r w:rsidR="0033569C" w:rsidRPr="0033569C">
        <w:t xml:space="preserve">. </w:t>
      </w:r>
      <w:r w:rsidRPr="0033569C">
        <w:t>Перед началом обсуждения стоит обратить внимание на уже имеющиеся предложения и ближайшие планы лидеров отрасли фирм Murata и Samsung Electro-Mechanics, представленные</w:t>
      </w:r>
      <w:r w:rsidR="00C7290E">
        <w:t xml:space="preserve"> </w:t>
      </w:r>
      <w:r w:rsidRPr="0033569C">
        <w:t>в таблице</w:t>
      </w:r>
      <w:r w:rsidR="00C7290E">
        <w:t>:</w:t>
      </w:r>
    </w:p>
    <w:p w:rsidR="00C7290E" w:rsidRDefault="00C7290E" w:rsidP="0033569C"/>
    <w:p w:rsidR="0033569C" w:rsidRPr="0033569C" w:rsidRDefault="00C13653" w:rsidP="0033569C">
      <w:r>
        <w:rPr>
          <w:noProof/>
        </w:rPr>
        <w:pict>
          <v:shape id="Рисунок 5" o:spid="_x0000_i1029" type="#_x0000_t75" style="width:349.5pt;height:285.75pt;visibility:visible">
            <v:imagedata r:id="rId11" o:title=""/>
          </v:shape>
        </w:pict>
      </w:r>
    </w:p>
    <w:p w:rsidR="00C7290E" w:rsidRDefault="00C7290E" w:rsidP="0033569C"/>
    <w:p w:rsidR="0033569C" w:rsidRDefault="00321C5B" w:rsidP="0033569C">
      <w:r w:rsidRPr="0033569C">
        <w:t>Естественной областью применения подобного спектра керамических конденсаторов большой ёмкости может быть замена ими танталовых и алюминиевых конденсаторов для поверхностного монтажа в схемах подавления пульсаций, разделения постоянной и переменной составляющих электрического сигнала, интегрирующих цепочках</w:t>
      </w:r>
      <w:r w:rsidR="0033569C" w:rsidRPr="0033569C">
        <w:t xml:space="preserve">. </w:t>
      </w:r>
      <w:r w:rsidRPr="0033569C">
        <w:t>Однако, при этом необходимо учитывать принципиальные различия между этими группами деталей, делающие, в большинстве случаев, бессмысленными замены вида электролитический конденсатор</w:t>
      </w:r>
      <w:r w:rsidR="0033569C">
        <w:t xml:space="preserve"> "</w:t>
      </w:r>
      <w:r w:rsidRPr="0033569C">
        <w:t>номинал x напряжение</w:t>
      </w:r>
      <w:r w:rsidR="0033569C">
        <w:t xml:space="preserve">" </w:t>
      </w:r>
      <w:r w:rsidRPr="0033569C">
        <w:t>на керамический конденсатор аналогичного</w:t>
      </w:r>
      <w:r w:rsidR="0033569C">
        <w:t xml:space="preserve"> "</w:t>
      </w:r>
      <w:r w:rsidRPr="0033569C">
        <w:t>номинала x напряжения</w:t>
      </w:r>
      <w:r w:rsidR="0033569C">
        <w:t xml:space="preserve">". </w:t>
      </w:r>
      <w:r w:rsidRPr="0033569C">
        <w:t>Рассмотрим коротко основные причины этого</w:t>
      </w:r>
      <w:r w:rsidR="0033569C" w:rsidRPr="0033569C">
        <w:t>.</w:t>
      </w:r>
    </w:p>
    <w:p w:rsidR="0033569C" w:rsidRDefault="00321C5B" w:rsidP="0033569C">
      <w:r w:rsidRPr="0033569C">
        <w:t>Частотные свойства конденсаторов определяет зависимость их импеданса и эквивалентного последовательного сопротивления</w:t>
      </w:r>
      <w:r w:rsidR="0033569C">
        <w:t xml:space="preserve"> (</w:t>
      </w:r>
      <w:r w:rsidRPr="0033569C">
        <w:t>ESR</w:t>
      </w:r>
      <w:r w:rsidR="0033569C" w:rsidRPr="0033569C">
        <w:t xml:space="preserve">) </w:t>
      </w:r>
      <w:r w:rsidRPr="0033569C">
        <w:t>от частоты</w:t>
      </w:r>
      <w:r w:rsidR="0033569C" w:rsidRPr="0033569C">
        <w:t xml:space="preserve">. </w:t>
      </w:r>
      <w:r w:rsidRPr="0033569C">
        <w:t>Типичные зависимости такого рода для керамических, танталовых и алюминиевых конденсаторов приведены ниже на рисунках</w:t>
      </w:r>
      <w:r w:rsidR="0033569C" w:rsidRPr="0033569C">
        <w:t>.</w:t>
      </w:r>
    </w:p>
    <w:p w:rsidR="00C7290E" w:rsidRDefault="00C7290E" w:rsidP="0033569C"/>
    <w:p w:rsidR="00321C5B" w:rsidRDefault="00C13653" w:rsidP="0033569C">
      <w:pPr>
        <w:rPr>
          <w:noProof/>
        </w:rPr>
      </w:pPr>
      <w:r>
        <w:rPr>
          <w:noProof/>
        </w:rPr>
        <w:pict>
          <v:shape id="Рисунок 6" o:spid="_x0000_i1030" type="#_x0000_t75" style="width:371.25pt;height:189pt;visibility:visible">
            <v:imagedata r:id="rId12" o:title=""/>
          </v:shape>
        </w:pict>
      </w:r>
    </w:p>
    <w:p w:rsidR="00C7290E" w:rsidRPr="0033569C" w:rsidRDefault="00C7290E" w:rsidP="0033569C"/>
    <w:p w:rsidR="0033569C" w:rsidRPr="0033569C" w:rsidRDefault="00C13653" w:rsidP="0033569C">
      <w:r>
        <w:rPr>
          <w:noProof/>
        </w:rPr>
        <w:pict>
          <v:shape id="Рисунок 7" o:spid="_x0000_i1031" type="#_x0000_t75" style="width:371.25pt;height:192pt;visibility:visible">
            <v:imagedata r:id="rId13" o:title=""/>
          </v:shape>
        </w:pict>
      </w:r>
    </w:p>
    <w:p w:rsidR="00C7290E" w:rsidRDefault="00C7290E" w:rsidP="0033569C"/>
    <w:p w:rsidR="0033569C" w:rsidRDefault="00321C5B" w:rsidP="0033569C">
      <w:r w:rsidRPr="0033569C">
        <w:t>Существенная разница в импедансе керамических конденсаторов на частотах выше 1 кГц с алюминиевыми электролитическими и свыше 10 Гц с танталовыми конденсаторами позволяет в некоторых случаях использовать для сглаживания пульсаций напряжения номиналы меньшей ёмкости для получения аналогичного эффекта</w:t>
      </w:r>
      <w:r w:rsidR="0033569C" w:rsidRPr="0033569C">
        <w:t xml:space="preserve">. </w:t>
      </w:r>
      <w:r w:rsidRPr="0033569C">
        <w:t>Данные, характеризующие разницу в величине сглаживания паразитных синусоидальных пульсаций различных частот конденсаторами разного типа, но одинаковой ёмкости 10 мкФ, даны в таблице</w:t>
      </w:r>
      <w:r w:rsidR="0033569C" w:rsidRPr="0033569C">
        <w:t>.</w:t>
      </w:r>
    </w:p>
    <w:p w:rsidR="00C7290E" w:rsidRDefault="00C7290E" w:rsidP="0033569C"/>
    <w:p w:rsidR="00321C5B" w:rsidRPr="0033569C" w:rsidRDefault="00C13653" w:rsidP="0033569C">
      <w:r>
        <w:rPr>
          <w:noProof/>
        </w:rPr>
        <w:pict>
          <v:shape id="Рисунок 8" o:spid="_x0000_i1032" type="#_x0000_t75" style="width:414pt;height:97.5pt;visibility:visible">
            <v:imagedata r:id="rId14" o:title=""/>
          </v:shape>
        </w:pict>
      </w:r>
    </w:p>
    <w:p w:rsidR="00C7290E" w:rsidRDefault="00C7290E" w:rsidP="0033569C"/>
    <w:p w:rsidR="0033569C" w:rsidRDefault="00321C5B" w:rsidP="0033569C">
      <w:r w:rsidRPr="0033569C">
        <w:t>Таким образом, для обеспечения одинакового с танталовым конденсатором в 10 мкФ уровня подавления пульсаций частотой 1 МГц можно использовать керамический конденсатор ёмкостью 1,0</w:t>
      </w:r>
      <w:r w:rsidR="0033569C">
        <w:t>-</w:t>
      </w:r>
      <w:r w:rsidRPr="0033569C">
        <w:t>2,2 мкФ</w:t>
      </w:r>
      <w:r w:rsidR="0033569C" w:rsidRPr="0033569C">
        <w:t xml:space="preserve">. </w:t>
      </w:r>
      <w:r w:rsidRPr="0033569C">
        <w:t>Экономия места на плате и денег очевидна</w:t>
      </w:r>
      <w:r w:rsidR="0033569C" w:rsidRPr="0033569C">
        <w:t>.</w:t>
      </w:r>
    </w:p>
    <w:p w:rsidR="0033569C" w:rsidRDefault="00321C5B" w:rsidP="0033569C">
      <w:r w:rsidRPr="0033569C">
        <w:t>Низкое эквивалентное последовательное сопротивление и связанные с ним малые потери позволяют значительно сильнее нагружать керамические конденсаторы, нежели электролитические, не вызывая при этом критического для детали разогрева, несмотря на их значительно более скромные габаритные размеры</w:t>
      </w:r>
      <w:r w:rsidR="0033569C" w:rsidRPr="0033569C">
        <w:t xml:space="preserve">. </w:t>
      </w:r>
      <w:r w:rsidRPr="0033569C">
        <w:t>Сравнительные кривые разогрева конденсаторов токами пульсации различной частоты приведены ниже на рисунках</w:t>
      </w:r>
      <w:r w:rsidR="0033569C" w:rsidRPr="0033569C">
        <w:t>.</w:t>
      </w:r>
    </w:p>
    <w:p w:rsidR="00C7290E" w:rsidRDefault="00C7290E" w:rsidP="0033569C"/>
    <w:p w:rsidR="0033569C" w:rsidRDefault="00C13653" w:rsidP="0033569C">
      <w:pPr>
        <w:rPr>
          <w:noProof/>
        </w:rPr>
      </w:pPr>
      <w:r>
        <w:rPr>
          <w:noProof/>
        </w:rPr>
        <w:pict>
          <v:shape id="Рисунок 9" o:spid="_x0000_i1033" type="#_x0000_t75" style="width:272.25pt;height:228pt;visibility:visible">
            <v:imagedata r:id="rId15" o:title=""/>
          </v:shape>
        </w:pict>
      </w:r>
    </w:p>
    <w:p w:rsidR="00C7290E" w:rsidRPr="0033569C" w:rsidRDefault="00C7290E" w:rsidP="0033569C"/>
    <w:p w:rsidR="0033569C" w:rsidRDefault="00321C5B" w:rsidP="0033569C">
      <w:r w:rsidRPr="0033569C">
        <w:t>Ещё одним немалым плюсом керамических конденсаторов является их способность выдерживать кратковременные высокие напряжения перегрузки, многократно превышающие номинальные</w:t>
      </w:r>
      <w:r w:rsidR="0033569C" w:rsidRPr="0033569C">
        <w:t xml:space="preserve">. </w:t>
      </w:r>
      <w:r w:rsidRPr="0033569C">
        <w:t>Кто выбирал сглаживающие конденсаторы для импульсных источников питания, знает, как это важно, ибо в моменты запуска и выключения в них могут генерироваться импульсы амплитудой до нескольких значений выходного напряжения, вынуждая использовать электролитические конденсаторы с большим запасом по напряжению</w:t>
      </w:r>
      <w:r w:rsidR="0033569C" w:rsidRPr="0033569C">
        <w:t>.</w:t>
      </w:r>
    </w:p>
    <w:p w:rsidR="00C7290E" w:rsidRDefault="00321C5B" w:rsidP="0033569C">
      <w:r w:rsidRPr="0033569C">
        <w:t>Сравнительные характеристики напряжения пробоя для различных типов конденсаторов по результатам тестов, проведённых фирмой Murata, приведены на рисунке</w:t>
      </w:r>
      <w:r w:rsidR="00C7290E">
        <w:t>:</w:t>
      </w:r>
    </w:p>
    <w:p w:rsidR="00C7290E" w:rsidRDefault="00C7290E" w:rsidP="0033569C"/>
    <w:p w:rsidR="00321C5B" w:rsidRPr="0033569C" w:rsidRDefault="00C13653" w:rsidP="0033569C">
      <w:r>
        <w:rPr>
          <w:noProof/>
        </w:rPr>
        <w:pict>
          <v:shape id="Рисунок 10" o:spid="_x0000_i1034" type="#_x0000_t75" style="width:363pt;height:174pt;visibility:visible">
            <v:imagedata r:id="rId16" o:title=""/>
          </v:shape>
        </w:pict>
      </w:r>
    </w:p>
    <w:p w:rsidR="00C7290E" w:rsidRDefault="00C7290E" w:rsidP="0033569C"/>
    <w:p w:rsidR="0033569C" w:rsidRDefault="00321C5B" w:rsidP="0033569C">
      <w:r w:rsidRPr="0033569C">
        <w:t>Теперь несколько слов о грустном</w:t>
      </w:r>
      <w:r w:rsidR="0033569C" w:rsidRPr="0033569C">
        <w:t xml:space="preserve">. </w:t>
      </w:r>
      <w:r w:rsidRPr="0033569C">
        <w:t>При всех своих достоинствах, керамические конденсаторы большой ёмкости производятся с использованием диэлектриков типа X7R/X5R и Y5V</w:t>
      </w:r>
      <w:r w:rsidR="0033569C" w:rsidRPr="0033569C">
        <w:t xml:space="preserve">. </w:t>
      </w:r>
      <w:r w:rsidRPr="0033569C">
        <w:t>Их отличительной особенностью является сильная зависимость диэлектрической проницаемости, а с ней, согласно</w:t>
      </w:r>
      <w:r w:rsidR="0033569C">
        <w:t xml:space="preserve"> (</w:t>
      </w:r>
      <w:r w:rsidRPr="0033569C">
        <w:t>1</w:t>
      </w:r>
      <w:r w:rsidR="0033569C" w:rsidRPr="0033569C">
        <w:t>),</w:t>
      </w:r>
      <w:r w:rsidRPr="0033569C">
        <w:t xml:space="preserve"> и ёмкости от температуры и приложенного напряжения</w:t>
      </w:r>
      <w:r w:rsidR="0033569C" w:rsidRPr="0033569C">
        <w:t xml:space="preserve">. </w:t>
      </w:r>
      <w:r w:rsidRPr="0033569C">
        <w:t>Типичные зависимости такого рода для конденсаторов разных типов показаны ниже на двух рисунках</w:t>
      </w:r>
      <w:r w:rsidR="0033569C" w:rsidRPr="0033569C">
        <w:t>.</w:t>
      </w:r>
    </w:p>
    <w:p w:rsidR="0033569C" w:rsidRPr="0033569C" w:rsidRDefault="00C7290E" w:rsidP="0033569C">
      <w:pPr>
        <w:rPr>
          <w:b/>
          <w:bCs/>
          <w:noProof/>
        </w:rPr>
      </w:pPr>
      <w:r>
        <w:rPr>
          <w:b/>
          <w:bCs/>
          <w:noProof/>
        </w:rPr>
        <w:br w:type="page"/>
      </w:r>
      <w:r w:rsidR="00321C5B" w:rsidRPr="0033569C">
        <w:rPr>
          <w:b/>
          <w:bCs/>
          <w:noProof/>
        </w:rPr>
        <w:t>Температурная зависимость ёмкости конденсаторов</w:t>
      </w:r>
    </w:p>
    <w:p w:rsidR="00321C5B" w:rsidRPr="0033569C" w:rsidRDefault="00C13653" w:rsidP="0033569C">
      <w:r>
        <w:rPr>
          <w:noProof/>
        </w:rPr>
        <w:pict>
          <v:shape id="Рисунок 11" o:spid="_x0000_i1035" type="#_x0000_t75" style="width:346.5pt;height:148.5pt;visibility:visible">
            <v:imagedata r:id="rId17" o:title=""/>
          </v:shape>
        </w:pict>
      </w:r>
    </w:p>
    <w:p w:rsidR="00C7290E" w:rsidRDefault="00C7290E" w:rsidP="0033569C">
      <w:pPr>
        <w:rPr>
          <w:b/>
          <w:bCs/>
        </w:rPr>
      </w:pPr>
    </w:p>
    <w:p w:rsidR="0033569C" w:rsidRPr="0033569C" w:rsidRDefault="00321C5B" w:rsidP="0033569C">
      <w:pPr>
        <w:rPr>
          <w:b/>
          <w:bCs/>
        </w:rPr>
      </w:pPr>
      <w:r w:rsidRPr="0033569C">
        <w:rPr>
          <w:b/>
          <w:bCs/>
        </w:rPr>
        <w:t>Зависимость ёмкости конденсаторов от приложенного напряжения</w:t>
      </w:r>
    </w:p>
    <w:p w:rsidR="0033569C" w:rsidRPr="0033569C" w:rsidRDefault="00C13653" w:rsidP="0033569C">
      <w:pPr>
        <w:rPr>
          <w:b/>
          <w:bCs/>
        </w:rPr>
      </w:pPr>
      <w:r>
        <w:rPr>
          <w:b/>
          <w:bCs/>
          <w:noProof/>
        </w:rPr>
        <w:pict>
          <v:shape id="Рисунок 12" o:spid="_x0000_i1036" type="#_x0000_t75" style="width:342pt;height:148.5pt;visibility:visible">
            <v:imagedata r:id="rId18" o:title=""/>
          </v:shape>
        </w:pict>
      </w:r>
    </w:p>
    <w:p w:rsidR="00C7290E" w:rsidRDefault="00C7290E" w:rsidP="0033569C"/>
    <w:p w:rsidR="0033569C" w:rsidRDefault="00321C5B" w:rsidP="0033569C">
      <w:r w:rsidRPr="0033569C">
        <w:t>Из них видим, что при достаточно жёстких требованиях к стабильности номинала, например, во времязадающих цепях или при развязке постоянной и переменной составляющих, на замену электролитическим конденсаторам можно рекомендовать только керамические с диэлектриком X7R, который может оказаться ещё более интересным, если принять во внимание его допустимый диапазон рабочих температур</w:t>
      </w:r>
      <w:r w:rsidR="0033569C" w:rsidRPr="0033569C">
        <w:t xml:space="preserve"> - </w:t>
      </w:r>
      <w:r w:rsidRPr="0033569C">
        <w:t>55</w:t>
      </w:r>
      <w:r w:rsidR="0033569C" w:rsidRPr="0033569C">
        <w:t xml:space="preserve">: </w:t>
      </w:r>
      <w:r w:rsidRPr="0033569C">
        <w:t>+125°С, позволяющий ему найти применение как в аппаратуре, рассчитанной на работу на улице в условиях севера, так и в автомобильной технике, с её жёсткими требованиями к сохранению работоспособности при высоких температурах</w:t>
      </w:r>
      <w:r w:rsidR="0033569C" w:rsidRPr="0033569C">
        <w:t>.</w:t>
      </w:r>
    </w:p>
    <w:p w:rsidR="005C4E32" w:rsidRDefault="00321C5B" w:rsidP="0033569C">
      <w:r w:rsidRPr="0033569C">
        <w:t>Однако, для сглаживающего конденсатора стабильность номинала не является критическим параметром</w:t>
      </w:r>
      <w:r w:rsidR="0033569C" w:rsidRPr="0033569C">
        <w:t xml:space="preserve">. </w:t>
      </w:r>
      <w:r w:rsidRPr="0033569C">
        <w:t>Поэтому можно рассчитывать и на высокую востребованность приборов на основе менее стабильной керамики Y5V, из которой можно получить детали меньшего габарита и стоимости</w:t>
      </w:r>
      <w:r w:rsidR="0033569C" w:rsidRPr="0033569C">
        <w:t>.</w:t>
      </w:r>
    </w:p>
    <w:p w:rsidR="0033569C" w:rsidRDefault="005C4E32" w:rsidP="005C4E32">
      <w:pPr>
        <w:pStyle w:val="2"/>
      </w:pPr>
      <w:r>
        <w:br w:type="page"/>
      </w:r>
      <w:bookmarkStart w:id="6" w:name="_Toc245839352"/>
      <w:r w:rsidR="00196E14" w:rsidRPr="0033569C">
        <w:t>Маркировка и классификация конденсаторов</w:t>
      </w:r>
      <w:bookmarkEnd w:id="6"/>
    </w:p>
    <w:p w:rsidR="00357C9B" w:rsidRDefault="00357C9B" w:rsidP="0033569C"/>
    <w:p w:rsidR="0033569C" w:rsidRDefault="00196E14" w:rsidP="0033569C">
      <w:r w:rsidRPr="0033569C">
        <w:t>Классификация конденсаторов возможна по разным признакам</w:t>
      </w:r>
      <w:r w:rsidR="0033569C" w:rsidRPr="0033569C">
        <w:t xml:space="preserve">. </w:t>
      </w:r>
      <w:r w:rsidRPr="0033569C">
        <w:t>Целесообразнее всего классифицировать их по роду диэлектрика</w:t>
      </w:r>
      <w:r w:rsidR="0033569C" w:rsidRPr="0033569C">
        <w:t xml:space="preserve">. </w:t>
      </w:r>
      <w:r w:rsidRPr="0033569C">
        <w:t>Сокращенные обозначения, позволяющие определить, к какому типу относится конкретный конденсатор, содержат три элемента</w:t>
      </w:r>
      <w:r w:rsidR="0033569C" w:rsidRPr="0033569C">
        <w:t>.</w:t>
      </w:r>
    </w:p>
    <w:p w:rsidR="0033569C" w:rsidRDefault="00196E14" w:rsidP="0033569C">
      <w:r w:rsidRPr="0033569C">
        <w:rPr>
          <w:b/>
          <w:bCs/>
        </w:rPr>
        <w:t>Первый элемент</w:t>
      </w:r>
      <w:r w:rsidR="0033569C">
        <w:t xml:space="preserve"> (</w:t>
      </w:r>
      <w:r w:rsidRPr="0033569C">
        <w:t>одна или две буквы</w:t>
      </w:r>
      <w:r w:rsidR="0033569C" w:rsidRPr="0033569C">
        <w:t xml:space="preserve">) </w:t>
      </w:r>
      <w:r w:rsidRPr="0033569C">
        <w:t>обозначает группу конденсаторов</w:t>
      </w:r>
      <w:r w:rsidR="0033569C" w:rsidRPr="0033569C">
        <w:t>:</w:t>
      </w:r>
    </w:p>
    <w:p w:rsidR="0033569C" w:rsidRDefault="00196E14" w:rsidP="0033569C">
      <w:r w:rsidRPr="0033569C">
        <w:t>К</w:t>
      </w:r>
      <w:r w:rsidR="0033569C" w:rsidRPr="0033569C">
        <w:t xml:space="preserve"> - </w:t>
      </w:r>
      <w:r w:rsidRPr="0033569C">
        <w:t>конденсатор постоянной емкости</w:t>
      </w:r>
      <w:r w:rsidR="0033569C" w:rsidRPr="0033569C">
        <w:t>;</w:t>
      </w:r>
    </w:p>
    <w:p w:rsidR="0033569C" w:rsidRDefault="00196E14" w:rsidP="0033569C">
      <w:r w:rsidRPr="0033569C">
        <w:t>КТ</w:t>
      </w:r>
      <w:r w:rsidR="0033569C" w:rsidRPr="0033569C">
        <w:t xml:space="preserve"> - </w:t>
      </w:r>
      <w:r w:rsidRPr="0033569C">
        <w:t>конденсатор подстроечный</w:t>
      </w:r>
      <w:r w:rsidR="0033569C" w:rsidRPr="0033569C">
        <w:t>;</w:t>
      </w:r>
    </w:p>
    <w:p w:rsidR="0033569C" w:rsidRDefault="00196E14" w:rsidP="0033569C">
      <w:r w:rsidRPr="0033569C">
        <w:t>КП</w:t>
      </w:r>
      <w:r w:rsidR="0033569C" w:rsidRPr="0033569C">
        <w:t xml:space="preserve"> - </w:t>
      </w:r>
      <w:r w:rsidRPr="0033569C">
        <w:t>конденсатор переменный</w:t>
      </w:r>
      <w:r w:rsidR="0033569C" w:rsidRPr="0033569C">
        <w:t>.</w:t>
      </w:r>
    </w:p>
    <w:p w:rsidR="0033569C" w:rsidRDefault="00196E14" w:rsidP="0033569C">
      <w:r w:rsidRPr="0033569C">
        <w:rPr>
          <w:b/>
          <w:bCs/>
        </w:rPr>
        <w:t>Второй элемент</w:t>
      </w:r>
      <w:r w:rsidR="0033569C" w:rsidRPr="0033569C">
        <w:t xml:space="preserve"> - </w:t>
      </w:r>
      <w:r w:rsidRPr="0033569C">
        <w:t>число, обозначающее разновидность конденсаторов</w:t>
      </w:r>
      <w:r w:rsidR="0033569C" w:rsidRPr="0033569C">
        <w:t>:</w:t>
      </w:r>
    </w:p>
    <w:p w:rsidR="0033569C" w:rsidRDefault="00196E14" w:rsidP="0033569C">
      <w:r w:rsidRPr="0033569C">
        <w:t>1</w:t>
      </w:r>
      <w:r w:rsidR="0033569C" w:rsidRPr="0033569C">
        <w:t xml:space="preserve"> - </w:t>
      </w:r>
      <w:r w:rsidRPr="0033569C">
        <w:t>вакуумный</w:t>
      </w:r>
      <w:r w:rsidR="0033569C" w:rsidRPr="0033569C">
        <w:t>;</w:t>
      </w:r>
    </w:p>
    <w:p w:rsidR="0033569C" w:rsidRDefault="00196E14" w:rsidP="0033569C">
      <w:r w:rsidRPr="0033569C">
        <w:t>2</w:t>
      </w:r>
      <w:r w:rsidR="0033569C" w:rsidRPr="0033569C">
        <w:t xml:space="preserve"> - </w:t>
      </w:r>
      <w:r w:rsidRPr="0033569C">
        <w:t>воздушный</w:t>
      </w:r>
      <w:r w:rsidR="0033569C" w:rsidRPr="0033569C">
        <w:t>;</w:t>
      </w:r>
    </w:p>
    <w:p w:rsidR="0033569C" w:rsidRDefault="00196E14" w:rsidP="0033569C">
      <w:r w:rsidRPr="0033569C">
        <w:t>3</w:t>
      </w:r>
      <w:r w:rsidR="0033569C" w:rsidRPr="0033569C">
        <w:t xml:space="preserve"> - </w:t>
      </w:r>
      <w:r w:rsidRPr="0033569C">
        <w:t>с газообразным диэлектриком</w:t>
      </w:r>
      <w:r w:rsidR="0033569C" w:rsidRPr="0033569C">
        <w:t>;</w:t>
      </w:r>
    </w:p>
    <w:p w:rsidR="0033569C" w:rsidRDefault="00196E14" w:rsidP="0033569C">
      <w:r w:rsidRPr="0033569C">
        <w:t>4</w:t>
      </w:r>
      <w:r w:rsidR="0033569C" w:rsidRPr="0033569C">
        <w:t xml:space="preserve"> - </w:t>
      </w:r>
      <w:r w:rsidRPr="0033569C">
        <w:t>с твердым диэлектриком</w:t>
      </w:r>
      <w:r w:rsidR="0033569C" w:rsidRPr="0033569C">
        <w:t>;</w:t>
      </w:r>
    </w:p>
    <w:p w:rsidR="0033569C" w:rsidRDefault="00196E14" w:rsidP="0033569C">
      <w:r w:rsidRPr="0033569C">
        <w:t>10</w:t>
      </w:r>
      <w:r w:rsidR="0033569C" w:rsidRPr="0033569C">
        <w:t xml:space="preserve"> - </w:t>
      </w:r>
      <w:r w:rsidRPr="0033569C">
        <w:t>керамические на номинальное напряжение до 1600 В</w:t>
      </w:r>
      <w:r w:rsidR="0033569C" w:rsidRPr="0033569C">
        <w:t>;</w:t>
      </w:r>
    </w:p>
    <w:p w:rsidR="0033569C" w:rsidRDefault="00196E14" w:rsidP="0033569C">
      <w:r w:rsidRPr="0033569C">
        <w:t>15</w:t>
      </w:r>
      <w:r w:rsidR="0033569C" w:rsidRPr="0033569C">
        <w:t xml:space="preserve"> - </w:t>
      </w:r>
      <w:r w:rsidRPr="0033569C">
        <w:t>керамические на номинальное напряжение 1600 В и выше</w:t>
      </w:r>
      <w:r w:rsidR="0033569C" w:rsidRPr="0033569C">
        <w:t>;</w:t>
      </w:r>
    </w:p>
    <w:p w:rsidR="0033569C" w:rsidRDefault="00196E14" w:rsidP="0033569C">
      <w:r w:rsidRPr="0033569C">
        <w:t>20</w:t>
      </w:r>
      <w:r w:rsidR="0033569C" w:rsidRPr="0033569C">
        <w:t xml:space="preserve"> - </w:t>
      </w:r>
      <w:r w:rsidRPr="0033569C">
        <w:t>кварцевые</w:t>
      </w:r>
      <w:r w:rsidR="0033569C" w:rsidRPr="0033569C">
        <w:t>;</w:t>
      </w:r>
    </w:p>
    <w:p w:rsidR="0033569C" w:rsidRDefault="00196E14" w:rsidP="0033569C">
      <w:r w:rsidRPr="0033569C">
        <w:t>21</w:t>
      </w:r>
      <w:r w:rsidR="0033569C" w:rsidRPr="0033569C">
        <w:t xml:space="preserve"> - </w:t>
      </w:r>
      <w:r w:rsidRPr="0033569C">
        <w:t>стеклянные</w:t>
      </w:r>
      <w:r w:rsidR="0033569C" w:rsidRPr="0033569C">
        <w:t>;</w:t>
      </w:r>
    </w:p>
    <w:p w:rsidR="0033569C" w:rsidRDefault="00196E14" w:rsidP="0033569C">
      <w:r w:rsidRPr="0033569C">
        <w:t>22</w:t>
      </w:r>
      <w:r w:rsidR="0033569C" w:rsidRPr="0033569C">
        <w:t xml:space="preserve"> - </w:t>
      </w:r>
      <w:r w:rsidRPr="0033569C">
        <w:t>стеклокерамические</w:t>
      </w:r>
      <w:r w:rsidR="0033569C" w:rsidRPr="0033569C">
        <w:t>;</w:t>
      </w:r>
    </w:p>
    <w:p w:rsidR="0033569C" w:rsidRDefault="00196E14" w:rsidP="0033569C">
      <w:r w:rsidRPr="0033569C">
        <w:t>23</w:t>
      </w:r>
      <w:r w:rsidR="0033569C" w:rsidRPr="0033569C">
        <w:t xml:space="preserve"> - </w:t>
      </w:r>
      <w:r w:rsidRPr="0033569C">
        <w:t>стеклоэмалевые</w:t>
      </w:r>
      <w:r w:rsidR="0033569C" w:rsidRPr="0033569C">
        <w:t>;</w:t>
      </w:r>
    </w:p>
    <w:p w:rsidR="0033569C" w:rsidRDefault="00196E14" w:rsidP="0033569C">
      <w:r w:rsidRPr="0033569C">
        <w:t>31</w:t>
      </w:r>
      <w:r w:rsidR="0033569C" w:rsidRPr="0033569C">
        <w:t xml:space="preserve"> - </w:t>
      </w:r>
      <w:r w:rsidRPr="0033569C">
        <w:t>слюдяные малой мощности</w:t>
      </w:r>
      <w:r w:rsidR="0033569C" w:rsidRPr="0033569C">
        <w:t>;</w:t>
      </w:r>
    </w:p>
    <w:p w:rsidR="0033569C" w:rsidRDefault="00196E14" w:rsidP="0033569C">
      <w:r w:rsidRPr="0033569C">
        <w:t>32</w:t>
      </w:r>
      <w:r w:rsidR="0033569C" w:rsidRPr="0033569C">
        <w:t xml:space="preserve"> - </w:t>
      </w:r>
      <w:r w:rsidRPr="0033569C">
        <w:t>слюдяные большой мощности</w:t>
      </w:r>
      <w:r w:rsidR="0033569C" w:rsidRPr="0033569C">
        <w:t>;</w:t>
      </w:r>
    </w:p>
    <w:p w:rsidR="0033569C" w:rsidRDefault="00196E14" w:rsidP="0033569C">
      <w:r w:rsidRPr="0033569C">
        <w:t>40</w:t>
      </w:r>
      <w:r w:rsidR="0033569C" w:rsidRPr="0033569C">
        <w:t xml:space="preserve"> - </w:t>
      </w:r>
      <w:r w:rsidRPr="0033569C">
        <w:t>бумажные на номинальное напряжение до 2 кВ с обкладками из фольги</w:t>
      </w:r>
      <w:r w:rsidR="0033569C" w:rsidRPr="0033569C">
        <w:t>;</w:t>
      </w:r>
    </w:p>
    <w:p w:rsidR="0033569C" w:rsidRDefault="00196E14" w:rsidP="0033569C">
      <w:r w:rsidRPr="0033569C">
        <w:t>41</w:t>
      </w:r>
      <w:r w:rsidR="0033569C" w:rsidRPr="0033569C">
        <w:t xml:space="preserve"> - </w:t>
      </w:r>
      <w:r w:rsidRPr="0033569C">
        <w:t>бумажные на номинальное напряжение 2 кВ и выше с обкладками из фольги</w:t>
      </w:r>
      <w:r w:rsidR="0033569C" w:rsidRPr="0033569C">
        <w:t>;</w:t>
      </w:r>
    </w:p>
    <w:p w:rsidR="0033569C" w:rsidRDefault="00196E14" w:rsidP="0033569C">
      <w:r w:rsidRPr="0033569C">
        <w:t>42</w:t>
      </w:r>
      <w:r w:rsidR="0033569C" w:rsidRPr="0033569C">
        <w:t xml:space="preserve"> - </w:t>
      </w:r>
      <w:r w:rsidRPr="0033569C">
        <w:t>бумажные с металлизированными обкладками</w:t>
      </w:r>
      <w:r w:rsidR="0033569C" w:rsidRPr="0033569C">
        <w:t>;</w:t>
      </w:r>
    </w:p>
    <w:p w:rsidR="0033569C" w:rsidRDefault="00196E14" w:rsidP="0033569C">
      <w:r w:rsidRPr="0033569C">
        <w:t>50</w:t>
      </w:r>
      <w:r w:rsidR="0033569C" w:rsidRPr="0033569C">
        <w:t xml:space="preserve"> - </w:t>
      </w:r>
      <w:r w:rsidRPr="0033569C">
        <w:t>электролитические фольговые алюминиевые</w:t>
      </w:r>
      <w:r w:rsidR="0033569C" w:rsidRPr="0033569C">
        <w:t>;</w:t>
      </w:r>
    </w:p>
    <w:p w:rsidR="0033569C" w:rsidRDefault="00196E14" w:rsidP="0033569C">
      <w:r w:rsidRPr="0033569C">
        <w:t>51</w:t>
      </w:r>
      <w:r w:rsidR="0033569C" w:rsidRPr="0033569C">
        <w:t xml:space="preserve"> - </w:t>
      </w:r>
      <w:r w:rsidRPr="0033569C">
        <w:t>электролитические фольговые танталовые, ниобиевые и др</w:t>
      </w:r>
      <w:r w:rsidR="0033569C">
        <w:t>.;</w:t>
      </w:r>
    </w:p>
    <w:p w:rsidR="0033569C" w:rsidRDefault="00196E14" w:rsidP="0033569C">
      <w:r w:rsidRPr="0033569C">
        <w:t>2</w:t>
      </w:r>
      <w:r w:rsidR="0033569C" w:rsidRPr="0033569C">
        <w:t xml:space="preserve"> - </w:t>
      </w:r>
      <w:r w:rsidRPr="0033569C">
        <w:t>электролитические объемно-пористые</w:t>
      </w:r>
      <w:r w:rsidR="0033569C" w:rsidRPr="0033569C">
        <w:t>;</w:t>
      </w:r>
    </w:p>
    <w:p w:rsidR="0033569C" w:rsidRDefault="00196E14" w:rsidP="0033569C">
      <w:r w:rsidRPr="0033569C">
        <w:t>53</w:t>
      </w:r>
      <w:r w:rsidR="0033569C" w:rsidRPr="0033569C">
        <w:t xml:space="preserve"> - </w:t>
      </w:r>
      <w:r w:rsidRPr="0033569C">
        <w:t>полупроводниковые оксидные</w:t>
      </w:r>
      <w:r w:rsidR="0033569C" w:rsidRPr="0033569C">
        <w:t>;</w:t>
      </w:r>
    </w:p>
    <w:p w:rsidR="0033569C" w:rsidRDefault="00196E14" w:rsidP="0033569C">
      <w:r w:rsidRPr="0033569C">
        <w:t>54</w:t>
      </w:r>
      <w:r w:rsidR="0033569C" w:rsidRPr="0033569C">
        <w:t xml:space="preserve"> - </w:t>
      </w:r>
      <w:r w:rsidRPr="0033569C">
        <w:t>металлические оксидные</w:t>
      </w:r>
      <w:r w:rsidR="0033569C" w:rsidRPr="0033569C">
        <w:t>;</w:t>
      </w:r>
    </w:p>
    <w:p w:rsidR="0033569C" w:rsidRDefault="00196E14" w:rsidP="0033569C">
      <w:r w:rsidRPr="0033569C">
        <w:t>60</w:t>
      </w:r>
      <w:r w:rsidR="0033569C" w:rsidRPr="0033569C">
        <w:t xml:space="preserve"> - </w:t>
      </w:r>
      <w:r w:rsidRPr="0033569C">
        <w:t>воздушные</w:t>
      </w:r>
      <w:r w:rsidR="0033569C" w:rsidRPr="0033569C">
        <w:t>;</w:t>
      </w:r>
    </w:p>
    <w:p w:rsidR="0033569C" w:rsidRDefault="00196E14" w:rsidP="0033569C">
      <w:r w:rsidRPr="0033569C">
        <w:t>61</w:t>
      </w:r>
      <w:r w:rsidR="0033569C" w:rsidRPr="0033569C">
        <w:t xml:space="preserve"> - </w:t>
      </w:r>
      <w:r w:rsidRPr="0033569C">
        <w:t>вакуумные</w:t>
      </w:r>
      <w:r w:rsidR="0033569C" w:rsidRPr="0033569C">
        <w:t>;</w:t>
      </w:r>
    </w:p>
    <w:p w:rsidR="0033569C" w:rsidRDefault="00196E14" w:rsidP="0033569C">
      <w:r w:rsidRPr="0033569C">
        <w:t>71</w:t>
      </w:r>
      <w:r w:rsidR="0033569C" w:rsidRPr="0033569C">
        <w:t xml:space="preserve"> - </w:t>
      </w:r>
      <w:r w:rsidRPr="0033569C">
        <w:t>полистирольные</w:t>
      </w:r>
      <w:r w:rsidR="0033569C" w:rsidRPr="0033569C">
        <w:t>;</w:t>
      </w:r>
    </w:p>
    <w:p w:rsidR="0033569C" w:rsidRDefault="00196E14" w:rsidP="0033569C">
      <w:r w:rsidRPr="0033569C">
        <w:t>72</w:t>
      </w:r>
      <w:r w:rsidR="0033569C" w:rsidRPr="0033569C">
        <w:t xml:space="preserve"> - </w:t>
      </w:r>
      <w:r w:rsidRPr="0033569C">
        <w:t>фторопластовые</w:t>
      </w:r>
      <w:r w:rsidR="0033569C" w:rsidRPr="0033569C">
        <w:t>;</w:t>
      </w:r>
    </w:p>
    <w:p w:rsidR="0033569C" w:rsidRDefault="00196E14" w:rsidP="0033569C">
      <w:r w:rsidRPr="0033569C">
        <w:t>73</w:t>
      </w:r>
      <w:r w:rsidR="0033569C" w:rsidRPr="0033569C">
        <w:t xml:space="preserve"> - </w:t>
      </w:r>
      <w:r w:rsidRPr="0033569C">
        <w:t>полиэтилентерефталатные</w:t>
      </w:r>
      <w:r w:rsidR="0033569C" w:rsidRPr="0033569C">
        <w:t>;</w:t>
      </w:r>
    </w:p>
    <w:p w:rsidR="0033569C" w:rsidRDefault="00196E14" w:rsidP="0033569C">
      <w:r w:rsidRPr="0033569C">
        <w:t>75</w:t>
      </w:r>
      <w:r w:rsidR="0033569C" w:rsidRPr="0033569C">
        <w:t xml:space="preserve"> - </w:t>
      </w:r>
      <w:r w:rsidRPr="0033569C">
        <w:t>комбинированные</w:t>
      </w:r>
      <w:r w:rsidR="0033569C" w:rsidRPr="0033569C">
        <w:t>;</w:t>
      </w:r>
    </w:p>
    <w:p w:rsidR="0033569C" w:rsidRDefault="00196E14" w:rsidP="0033569C">
      <w:r w:rsidRPr="0033569C">
        <w:t>76</w:t>
      </w:r>
      <w:r w:rsidR="0033569C" w:rsidRPr="0033569C">
        <w:t xml:space="preserve"> - </w:t>
      </w:r>
      <w:r w:rsidRPr="0033569C">
        <w:t>лакопленочные</w:t>
      </w:r>
      <w:r w:rsidR="0033569C" w:rsidRPr="0033569C">
        <w:t>;</w:t>
      </w:r>
    </w:p>
    <w:p w:rsidR="0033569C" w:rsidRDefault="00196E14" w:rsidP="0033569C">
      <w:r w:rsidRPr="0033569C">
        <w:t>77</w:t>
      </w:r>
      <w:r w:rsidR="0033569C" w:rsidRPr="0033569C">
        <w:t xml:space="preserve"> - </w:t>
      </w:r>
      <w:r w:rsidRPr="0033569C">
        <w:t>поликарбонатные</w:t>
      </w:r>
      <w:r w:rsidR="0033569C" w:rsidRPr="0033569C">
        <w:t>.</w:t>
      </w:r>
    </w:p>
    <w:p w:rsidR="0033569C" w:rsidRDefault="00196E14" w:rsidP="0033569C">
      <w:r w:rsidRPr="0033569C">
        <w:rPr>
          <w:b/>
          <w:bCs/>
        </w:rPr>
        <w:t>Третий элемент</w:t>
      </w:r>
      <w:r w:rsidR="0033569C" w:rsidRPr="0033569C">
        <w:t xml:space="preserve"> - </w:t>
      </w:r>
      <w:r w:rsidRPr="0033569C">
        <w:t>порядковый номер конденсатора, присваиваемый при разработке</w:t>
      </w:r>
      <w:r w:rsidR="0033569C" w:rsidRPr="0033569C">
        <w:t>.</w:t>
      </w:r>
    </w:p>
    <w:p w:rsidR="0033569C" w:rsidRDefault="00196E14" w:rsidP="00357C9B">
      <w:r w:rsidRPr="0033569C">
        <w:t>Маркировка конденсаторов</w:t>
      </w:r>
      <w:r w:rsidR="00357C9B">
        <w:t>.</w:t>
      </w:r>
    </w:p>
    <w:p w:rsidR="0033569C" w:rsidRDefault="00196E14" w:rsidP="0033569C">
      <w:r w:rsidRPr="0033569C">
        <w:t>На конденсаторах достаточно большого размера обозначаются тип, номинальная емкость и допустимое отклонение емкости от номинальной в процентах, номинальное напряжение, маркировка завода изготовителя, месяц и год выпуска</w:t>
      </w:r>
      <w:r w:rsidR="0033569C" w:rsidRPr="0033569C">
        <w:t xml:space="preserve">. </w:t>
      </w:r>
      <w:r w:rsidRPr="0033569C">
        <w:t>Если конденсатор данного типа выпускаются только одного класса точности, то допуск не маркируют</w:t>
      </w:r>
      <w:r w:rsidR="0033569C" w:rsidRPr="0033569C">
        <w:t xml:space="preserve">. </w:t>
      </w:r>
      <w:r w:rsidRPr="0033569C">
        <w:t>На слюдяных и некоторых других конденсаторах указывают группу ТКЕ</w:t>
      </w:r>
      <w:r w:rsidR="0033569C" w:rsidRPr="0033569C">
        <w:t>.</w:t>
      </w:r>
    </w:p>
    <w:p w:rsidR="0033569C" w:rsidRDefault="00196E14" w:rsidP="0033569C">
      <w:r w:rsidRPr="0033569C">
        <w:t>Для маркировки конденсаторов применяют обозначения установленные ГОСТ 11076-69</w:t>
      </w:r>
      <w:r w:rsidR="0033569C">
        <w:t xml:space="preserve"> (</w:t>
      </w:r>
      <w:r w:rsidRPr="0033569C">
        <w:t>СТ СЭВ 1810-79</w:t>
      </w:r>
      <w:r w:rsidR="0033569C" w:rsidRPr="0033569C">
        <w:t xml:space="preserve">). </w:t>
      </w:r>
      <w:r w:rsidRPr="0033569C">
        <w:t>В зависимости от размеров конденсатора применяются полные или сокращенные</w:t>
      </w:r>
      <w:r w:rsidR="0033569C">
        <w:t xml:space="preserve"> (</w:t>
      </w:r>
      <w:r w:rsidRPr="0033569C">
        <w:t>кодированные</w:t>
      </w:r>
      <w:r w:rsidR="0033569C" w:rsidRPr="0033569C">
        <w:t xml:space="preserve">) </w:t>
      </w:r>
      <w:r w:rsidRPr="0033569C">
        <w:t>обозначения</w:t>
      </w:r>
      <w:r w:rsidR="0033569C" w:rsidRPr="0033569C">
        <w:t xml:space="preserve">. </w:t>
      </w:r>
      <w:r w:rsidRPr="0033569C">
        <w:t>Полное обозначение номинальной емкости должно состоять из значения номинальной емкости по ГОСТ 2519-67 и обозначения единицы измерения</w:t>
      </w:r>
      <w:r w:rsidR="0033569C" w:rsidRPr="0033569C">
        <w:t xml:space="preserve">. </w:t>
      </w:r>
      <w:r w:rsidRPr="0033569C">
        <w:t>Кодированное обозначение номинальной емкости должно состоять из трех или четырех знаков, включающих две или три цифры и букву</w:t>
      </w:r>
      <w:r w:rsidR="0033569C" w:rsidRPr="0033569C">
        <w:t xml:space="preserve">. </w:t>
      </w:r>
      <w:r w:rsidRPr="0033569C">
        <w:t>Буква код обозначает множитель, составляющей значение емкости</w:t>
      </w:r>
      <w:r w:rsidR="0033569C" w:rsidRPr="0033569C">
        <w:t xml:space="preserve">. </w:t>
      </w:r>
      <w:r w:rsidRPr="0033569C">
        <w:t>Латинскими или русскими буквами p или П, n или Н, m или М, m или И, F или Ф обозначаются множители 10-12, 10-9, 10-6, 10-3, 1 соответственно для значений емкости, выраженной в фарадах</w:t>
      </w:r>
      <w:r w:rsidR="0033569C" w:rsidRPr="0033569C">
        <w:t xml:space="preserve">. </w:t>
      </w:r>
      <w:r w:rsidRPr="0033569C">
        <w:t>Эти буквы используются в качестве запятых при указании дробных значений емкости</w:t>
      </w:r>
      <w:r w:rsidR="0033569C" w:rsidRPr="0033569C">
        <w:t xml:space="preserve">. </w:t>
      </w:r>
      <w:r w:rsidRPr="0033569C">
        <w:t>Например,</w:t>
      </w:r>
    </w:p>
    <w:p w:rsidR="0033569C" w:rsidRDefault="00196E14" w:rsidP="0033569C">
      <w:r w:rsidRPr="0033569C">
        <w:t>5</w:t>
      </w:r>
      <w:r w:rsidR="0033569C">
        <w:t>.6</w:t>
      </w:r>
      <w:r w:rsidRPr="0033569C">
        <w:t xml:space="preserve"> пФ</w:t>
      </w:r>
      <w:r w:rsidR="0033569C" w:rsidRPr="0033569C">
        <w:t xml:space="preserve"> - </w:t>
      </w:r>
      <w:r w:rsidRPr="0033569C">
        <w:t>5p6 или 5П6</w:t>
      </w:r>
      <w:r w:rsidR="0033569C" w:rsidRPr="0033569C">
        <w:t>;</w:t>
      </w:r>
    </w:p>
    <w:p w:rsidR="0033569C" w:rsidRDefault="00196E14" w:rsidP="0033569C">
      <w:r w:rsidRPr="0033569C">
        <w:t>150 пФ</w:t>
      </w:r>
      <w:r w:rsidR="0033569C" w:rsidRPr="0033569C">
        <w:t xml:space="preserve"> - </w:t>
      </w:r>
      <w:r w:rsidRPr="0033569C">
        <w:t>150p</w:t>
      </w:r>
      <w:r w:rsidR="0033569C">
        <w:t xml:space="preserve"> (</w:t>
      </w:r>
      <w:r w:rsidRPr="0033569C">
        <w:t>n15</w:t>
      </w:r>
      <w:r w:rsidR="0033569C" w:rsidRPr="0033569C">
        <w:t xml:space="preserve">) </w:t>
      </w:r>
      <w:r w:rsidRPr="0033569C">
        <w:t>или 150П</w:t>
      </w:r>
      <w:r w:rsidR="0033569C">
        <w:t xml:space="preserve"> (</w:t>
      </w:r>
      <w:r w:rsidRPr="0033569C">
        <w:t>М15</w:t>
      </w:r>
      <w:r w:rsidR="0033569C" w:rsidRPr="0033569C">
        <w:t>);</w:t>
      </w:r>
    </w:p>
    <w:p w:rsidR="0033569C" w:rsidRDefault="0033569C" w:rsidP="0033569C">
      <w:r>
        <w:t>3.3</w:t>
      </w:r>
      <w:r w:rsidR="00196E14" w:rsidRPr="0033569C">
        <w:t xml:space="preserve"> нФ</w:t>
      </w:r>
      <w:r w:rsidRPr="0033569C">
        <w:t xml:space="preserve"> - </w:t>
      </w:r>
      <w:r w:rsidR="00196E14" w:rsidRPr="0033569C">
        <w:t>3n3 или 3Н3</w:t>
      </w:r>
      <w:r w:rsidRPr="0033569C">
        <w:t>;</w:t>
      </w:r>
    </w:p>
    <w:p w:rsidR="0033569C" w:rsidRDefault="0033569C" w:rsidP="0033569C">
      <w:r>
        <w:t>2.2</w:t>
      </w:r>
      <w:r w:rsidR="00196E14" w:rsidRPr="0033569C">
        <w:t xml:space="preserve"> мкФ</w:t>
      </w:r>
      <w:r w:rsidRPr="0033569C">
        <w:t xml:space="preserve"> - </w:t>
      </w:r>
      <w:r w:rsidR="00196E14" w:rsidRPr="0033569C">
        <w:t>2m2 или 2М2</w:t>
      </w:r>
      <w:r w:rsidRPr="0033569C">
        <w:t>;</w:t>
      </w:r>
    </w:p>
    <w:p w:rsidR="0033569C" w:rsidRPr="0033569C" w:rsidRDefault="00196E14" w:rsidP="0033569C">
      <w:r w:rsidRPr="0033569C">
        <w:t>150 мкФ</w:t>
      </w:r>
      <w:r w:rsidR="0033569C" w:rsidRPr="0033569C">
        <w:t xml:space="preserve"> - </w:t>
      </w:r>
      <w:r w:rsidRPr="0033569C">
        <w:t>150m</w:t>
      </w:r>
      <w:r w:rsidR="0033569C">
        <w:t xml:space="preserve"> (</w:t>
      </w:r>
      <w:r w:rsidRPr="0033569C">
        <w:t>m15</w:t>
      </w:r>
      <w:r w:rsidR="0033569C" w:rsidRPr="0033569C">
        <w:t xml:space="preserve">) </w:t>
      </w:r>
      <w:r w:rsidRPr="0033569C">
        <w:t>или 150М или И150</w:t>
      </w:r>
    </w:p>
    <w:p w:rsidR="0033569C" w:rsidRDefault="00196E14" w:rsidP="0033569C">
      <w:r w:rsidRPr="0033569C">
        <w:t>Кодированные обозначения допустимых отклонений емкости от номинальной приведены в таблице 1</w:t>
      </w:r>
      <w:r w:rsidR="0033569C" w:rsidRPr="0033569C">
        <w:t>.</w:t>
      </w:r>
    </w:p>
    <w:p w:rsidR="00357C9B" w:rsidRDefault="00357C9B" w:rsidP="0033569C"/>
    <w:p w:rsidR="0033569C" w:rsidRPr="0033569C" w:rsidRDefault="00C13653" w:rsidP="00357C9B">
      <w:pPr>
        <w:ind w:firstLine="0"/>
      </w:pPr>
      <w:r>
        <w:rPr>
          <w:noProof/>
        </w:rPr>
        <w:pict>
          <v:shape id="_x0000_i1037" type="#_x0000_t75" style="width:406.5pt;height:150.75pt;visibility:visible">
            <v:imagedata r:id="rId19" o:title=""/>
          </v:shape>
        </w:pict>
      </w:r>
    </w:p>
    <w:p w:rsidR="00357C9B" w:rsidRDefault="00357C9B" w:rsidP="0033569C"/>
    <w:p w:rsidR="0033569C" w:rsidRDefault="00196E14" w:rsidP="0033569C">
      <w:r w:rsidRPr="0033569C">
        <w:t>* Допустимые отклонения емкости, выраженные в пикофарадах, кодируются такими же буквами</w:t>
      </w:r>
      <w:r w:rsidR="0033569C" w:rsidRPr="0033569C">
        <w:t>.</w:t>
      </w:r>
    </w:p>
    <w:p w:rsidR="0033569C" w:rsidRDefault="00196E14" w:rsidP="0033569C">
      <w:r w:rsidRPr="0033569C">
        <w:t>Полное обозначение номинального напряжения конденсатора составляется из значения номинального напряжения по ГОСТ 9665-77 и обозначения единицы измерения</w:t>
      </w:r>
      <w:r w:rsidR="0033569C">
        <w:t xml:space="preserve"> (</w:t>
      </w:r>
      <w:r w:rsidRPr="0033569C">
        <w:t>V</w:t>
      </w:r>
      <w:r w:rsidR="0033569C" w:rsidRPr="0033569C">
        <w:t xml:space="preserve"> - </w:t>
      </w:r>
      <w:r w:rsidRPr="0033569C">
        <w:t>для напряжения до 800 В, kV</w:t>
      </w:r>
      <w:r w:rsidR="0033569C" w:rsidRPr="0033569C">
        <w:t xml:space="preserve"> - </w:t>
      </w:r>
      <w:r w:rsidRPr="0033569C">
        <w:t>для напряжений 1 кВ и выше</w:t>
      </w:r>
      <w:r w:rsidR="0033569C" w:rsidRPr="0033569C">
        <w:t xml:space="preserve">). </w:t>
      </w:r>
      <w:r w:rsidRPr="0033569C">
        <w:t>Кодированное обозначение номинального напряжения конденсаторов приведены в таблице 2</w:t>
      </w:r>
      <w:r w:rsidR="0033569C" w:rsidRPr="0033569C">
        <w:t>.</w:t>
      </w:r>
    </w:p>
    <w:p w:rsidR="00357C9B" w:rsidRDefault="00357C9B" w:rsidP="0033569C"/>
    <w:p w:rsidR="0033569C" w:rsidRPr="0033569C" w:rsidRDefault="00C13653" w:rsidP="0033569C">
      <w:r>
        <w:rPr>
          <w:noProof/>
        </w:rPr>
        <w:pict>
          <v:shape id="_x0000_i1038" type="#_x0000_t75" style="width:395.25pt;height:156pt;visibility:visible">
            <v:imagedata r:id="rId20" o:title=""/>
          </v:shape>
        </w:pict>
      </w:r>
    </w:p>
    <w:p w:rsidR="00357C9B" w:rsidRDefault="00357C9B" w:rsidP="0033569C"/>
    <w:p w:rsidR="0033569C" w:rsidRDefault="00196E14" w:rsidP="0033569C">
      <w:r w:rsidRPr="0033569C">
        <w:t>Полные и кодированные обозначения групп по температурной стабильности емкости приведены в таблице 3</w:t>
      </w:r>
      <w:r w:rsidR="0033569C" w:rsidRPr="0033569C">
        <w:t xml:space="preserve">. </w:t>
      </w:r>
      <w:r w:rsidRPr="0033569C">
        <w:t>Для маркировки группы ТКЕ используется также цветной код</w:t>
      </w:r>
      <w:r w:rsidR="0033569C" w:rsidRPr="0033569C">
        <w:t xml:space="preserve"> - </w:t>
      </w:r>
      <w:r w:rsidRPr="0033569C">
        <w:t>окраска корпуса в определенный цвет</w:t>
      </w:r>
      <w:r w:rsidR="0033569C">
        <w:t xml:space="preserve"> (</w:t>
      </w:r>
      <w:r w:rsidRPr="0033569C">
        <w:t>таблица 3</w:t>
      </w:r>
      <w:r w:rsidR="0033569C" w:rsidRPr="0033569C">
        <w:t>),</w:t>
      </w:r>
      <w:r w:rsidRPr="0033569C">
        <w:t xml:space="preserve"> а для маркировки допустимых изменений емкости при изменении температуры</w:t>
      </w:r>
      <w:r w:rsidR="0033569C" w:rsidRPr="0033569C">
        <w:t xml:space="preserve"> - </w:t>
      </w:r>
      <w:r w:rsidRPr="0033569C">
        <w:t>цветной код в виде точки определенного цвета</w:t>
      </w:r>
      <w:r w:rsidR="0033569C">
        <w:t xml:space="preserve"> (</w:t>
      </w:r>
      <w:r w:rsidRPr="0033569C">
        <w:t>таблица 4</w:t>
      </w:r>
      <w:r w:rsidR="0033569C" w:rsidRPr="0033569C">
        <w:t>).</w:t>
      </w:r>
    </w:p>
    <w:p w:rsidR="00357C9B" w:rsidRDefault="00357C9B" w:rsidP="0033569C"/>
    <w:p w:rsidR="0033569C" w:rsidRDefault="00C13653" w:rsidP="0033569C">
      <w:r>
        <w:rPr>
          <w:noProof/>
        </w:rPr>
        <w:pict>
          <v:shape id="_x0000_i1039" type="#_x0000_t75" style="width:384pt;height:411.75pt;visibility:visible">
            <v:imagedata r:id="rId21" o:title=""/>
          </v:shape>
        </w:pict>
      </w:r>
    </w:p>
    <w:p w:rsidR="00357C9B" w:rsidRDefault="00357C9B" w:rsidP="0033569C"/>
    <w:p w:rsidR="0033569C" w:rsidRDefault="00196E14" w:rsidP="0033569C">
      <w:r w:rsidRPr="0033569C">
        <w:t>Для стеклокерамических конденсаторов +0</w:t>
      </w:r>
      <w:r w:rsidR="0033569C">
        <w:t>.0</w:t>
      </w:r>
      <w:r w:rsidRPr="0033569C">
        <w:t>12-0</w:t>
      </w:r>
      <w:r w:rsidR="0033569C">
        <w:t>.0</w:t>
      </w:r>
      <w:r w:rsidRPr="0033569C">
        <w:t>1 и ±0</w:t>
      </w:r>
      <w:r w:rsidR="0033569C">
        <w:t>.0</w:t>
      </w:r>
      <w:r w:rsidRPr="0033569C">
        <w:t>1 соответственно</w:t>
      </w:r>
      <w:r w:rsidR="0033569C" w:rsidRPr="0033569C">
        <w:t>.</w:t>
      </w:r>
    </w:p>
    <w:p w:rsidR="00357C9B" w:rsidRDefault="00357C9B" w:rsidP="0033569C"/>
    <w:p w:rsidR="0033569C" w:rsidRDefault="00C13653" w:rsidP="0033569C">
      <w:pPr>
        <w:rPr>
          <w:noProof/>
        </w:rPr>
      </w:pPr>
      <w:r>
        <w:rPr>
          <w:noProof/>
        </w:rPr>
        <w:pict>
          <v:shape id="_x0000_i1040" type="#_x0000_t75" style="width:363.75pt;height:168.75pt;visibility:visible">
            <v:imagedata r:id="rId22" o:title=""/>
          </v:shape>
        </w:pict>
      </w:r>
    </w:p>
    <w:p w:rsidR="00734048" w:rsidRPr="0033569C" w:rsidRDefault="00734048" w:rsidP="0033569C"/>
    <w:p w:rsidR="0033569C" w:rsidRDefault="00196E14" w:rsidP="003B1839">
      <w:r w:rsidRPr="0033569C">
        <w:t>Примечание</w:t>
      </w:r>
      <w:r w:rsidR="003B1839">
        <w:t>:</w:t>
      </w:r>
    </w:p>
    <w:p w:rsidR="0033569C" w:rsidRDefault="00196E14" w:rsidP="0033569C">
      <w:r w:rsidRPr="0033569C">
        <w:t>1</w:t>
      </w:r>
      <w:r w:rsidR="0033569C" w:rsidRPr="0033569C">
        <w:t xml:space="preserve">. </w:t>
      </w:r>
      <w:r w:rsidRPr="0033569C">
        <w:t>Конденсаторы могут быть покрыты эмалью любого цвета с маркировкой буквами и цифрами или двумя рядом расположенными знаками</w:t>
      </w:r>
      <w:r w:rsidR="0033569C">
        <w:t xml:space="preserve"> (</w:t>
      </w:r>
      <w:r w:rsidRPr="0033569C">
        <w:t>точки или полоски</w:t>
      </w:r>
      <w:r w:rsidR="0033569C" w:rsidRPr="0033569C">
        <w:t xml:space="preserve">). </w:t>
      </w:r>
      <w:r w:rsidRPr="0033569C">
        <w:t>При этом конденсаторы групп П100, П33, М47, М750, М1500 должны иметь цветной знак, соответствующий цвету покрытия конденсатора</w:t>
      </w:r>
      <w:r w:rsidR="0033569C" w:rsidRPr="0033569C">
        <w:t xml:space="preserve">. </w:t>
      </w:r>
      <w:r w:rsidRPr="0033569C">
        <w:t>Для других групп цвет первого знака должен соответствовать цвету покрытия, а второй</w:t>
      </w:r>
      <w:r w:rsidR="0033569C" w:rsidRPr="0033569C">
        <w:t xml:space="preserve"> - </w:t>
      </w:r>
      <w:r w:rsidRPr="0033569C">
        <w:t>цвету, указанному в графе</w:t>
      </w:r>
      <w:r w:rsidR="0033569C">
        <w:t xml:space="preserve"> "</w:t>
      </w:r>
      <w:r w:rsidRPr="0033569C">
        <w:t>цвет знака</w:t>
      </w:r>
      <w:r w:rsidR="0033569C">
        <w:t xml:space="preserve">". </w:t>
      </w:r>
      <w:r w:rsidRPr="0033569C">
        <w:t>В последнем случае площадь первого знака должна быть приблизительно в два раза больше площади второго</w:t>
      </w:r>
      <w:r w:rsidR="0033569C" w:rsidRPr="0033569C">
        <w:t>.</w:t>
      </w:r>
    </w:p>
    <w:p w:rsidR="0033569C" w:rsidRDefault="00196E14" w:rsidP="0033569C">
      <w:r w:rsidRPr="0033569C">
        <w:t>2</w:t>
      </w:r>
      <w:r w:rsidR="0033569C" w:rsidRPr="0033569C">
        <w:t xml:space="preserve">. </w:t>
      </w:r>
      <w:r w:rsidRPr="0033569C">
        <w:t>Маркировочный знак на трубчатых конденсаторах помещается со стороны вывода внешнего электрода</w:t>
      </w:r>
      <w:r w:rsidR="0033569C" w:rsidRPr="0033569C">
        <w:t>.</w:t>
      </w:r>
    </w:p>
    <w:p w:rsidR="0033569C" w:rsidRDefault="00196E14" w:rsidP="0033569C">
      <w:r w:rsidRPr="0033569C">
        <w:t>Кодированное обозначение номинальной емкости и допустимых отклонений емкости маркируют на конденсаторе одной строчкой без разделительных знаков</w:t>
      </w:r>
      <w:r w:rsidR="0033569C" w:rsidRPr="0033569C">
        <w:t xml:space="preserve">. </w:t>
      </w:r>
      <w:r w:rsidRPr="0033569C">
        <w:t>На малогабаритных конденсаторах обозначение допустимых отклонений емкости может быть в другой строке</w:t>
      </w:r>
      <w:r w:rsidR="0033569C">
        <w:t xml:space="preserve"> (</w:t>
      </w:r>
      <w:r w:rsidRPr="0033569C">
        <w:t>под обозначением номинальной емкости</w:t>
      </w:r>
      <w:r w:rsidR="0033569C" w:rsidRPr="0033569C">
        <w:t xml:space="preserve">). </w:t>
      </w:r>
      <w:r w:rsidRPr="0033569C">
        <w:t>Кодированные обозначения других данных проставляются после буквы, обозначающей допустимые отклонения емкости, в порядке, установленном ГОСТ или ТУ на конкретные конденсаторы</w:t>
      </w:r>
      <w:r w:rsidR="0033569C" w:rsidRPr="0033569C">
        <w:t>.</w:t>
      </w:r>
    </w:p>
    <w:p w:rsidR="00357C9B" w:rsidRDefault="00196E14" w:rsidP="0033569C">
      <w:r w:rsidRPr="0033569C">
        <w:t>В последние годы на конденсаторы часто наносят кодированное значение даты изготовления</w:t>
      </w:r>
      <w:r w:rsidR="0033569C" w:rsidRPr="0033569C">
        <w:t xml:space="preserve">. </w:t>
      </w:r>
      <w:r w:rsidRPr="0033569C">
        <w:t>Эти обозначения располагаются после основного кода и могут состоять либо из двух букв латинского алфавита, либо из одной такой буквы и арабской цифры</w:t>
      </w:r>
      <w:r w:rsidR="0033569C" w:rsidRPr="0033569C">
        <w:t xml:space="preserve">. </w:t>
      </w:r>
      <w:r w:rsidRPr="0033569C">
        <w:t>Условные обозначения, присвоенные годам, приведены в таблице</w:t>
      </w:r>
      <w:r w:rsidR="0033569C" w:rsidRPr="0033569C">
        <w:t xml:space="preserve">. </w:t>
      </w:r>
    </w:p>
    <w:p w:rsidR="00357C9B" w:rsidRDefault="00357C9B" w:rsidP="0033569C">
      <w:r>
        <w:br w:type="page"/>
      </w:r>
      <w:r w:rsidRPr="0033569C">
        <w:t>М</w:t>
      </w:r>
      <w:r w:rsidR="00196E14" w:rsidRPr="0033569C">
        <w:t>икросхемах</w:t>
      </w:r>
    </w:p>
    <w:p w:rsidR="0033569C" w:rsidRDefault="00C13653" w:rsidP="0033569C">
      <w:r>
        <w:rPr>
          <w:noProof/>
        </w:rPr>
        <w:pict>
          <v:shape id="_x0000_i1041" type="#_x0000_t75" style="width:280.5pt;height:348pt;visibility:visible">
            <v:imagedata r:id="rId23" o:title=""/>
          </v:shape>
        </w:pict>
      </w:r>
    </w:p>
    <w:p w:rsidR="0033569C" w:rsidRDefault="0033569C" w:rsidP="0033569C"/>
    <w:p w:rsidR="0033569C" w:rsidRDefault="00357C9B" w:rsidP="00357C9B">
      <w:pPr>
        <w:pStyle w:val="2"/>
      </w:pPr>
      <w:r>
        <w:br w:type="page"/>
      </w:r>
      <w:bookmarkStart w:id="7" w:name="_Toc245839353"/>
      <w:r>
        <w:t xml:space="preserve">2. </w:t>
      </w:r>
      <w:r w:rsidR="00196E14" w:rsidRPr="0033569C">
        <w:t>Применение и эксплуатация</w:t>
      </w:r>
      <w:bookmarkEnd w:id="7"/>
    </w:p>
    <w:p w:rsidR="00357C9B" w:rsidRDefault="00357C9B" w:rsidP="0033569C"/>
    <w:p w:rsidR="0033569C" w:rsidRDefault="00357C9B" w:rsidP="00357C9B">
      <w:pPr>
        <w:pStyle w:val="2"/>
      </w:pPr>
      <w:bookmarkStart w:id="8" w:name="_Toc245839354"/>
      <w:r w:rsidRPr="0033569C">
        <w:t>Эксплуатационные факторы и их воздействие</w:t>
      </w:r>
      <w:bookmarkEnd w:id="8"/>
    </w:p>
    <w:p w:rsidR="00357C9B" w:rsidRDefault="00357C9B" w:rsidP="0033569C"/>
    <w:p w:rsidR="0033569C" w:rsidRDefault="00196E14" w:rsidP="0033569C">
      <w:r w:rsidRPr="0033569C">
        <w:t>Эксплуатационная надежность конденсаторов в аппаратуре во многом определяется воздействием комплекса факторов, которые по своей природе можно разделить на следующие группы</w:t>
      </w:r>
      <w:r w:rsidR="0033569C" w:rsidRPr="0033569C">
        <w:t>:</w:t>
      </w:r>
    </w:p>
    <w:p w:rsidR="0033569C" w:rsidRDefault="00196E14" w:rsidP="0033569C">
      <w:r w:rsidRPr="0033569C">
        <w:t>электрические нагрузки</w:t>
      </w:r>
      <w:r w:rsidR="0033569C">
        <w:t xml:space="preserve"> (</w:t>
      </w:r>
      <w:r w:rsidRPr="0033569C">
        <w:t>напряжение, ток, реактивная мощность, частота переменного тока</w:t>
      </w:r>
      <w:r w:rsidR="0033569C" w:rsidRPr="0033569C">
        <w:t>);</w:t>
      </w:r>
    </w:p>
    <w:p w:rsidR="0033569C" w:rsidRDefault="00196E14" w:rsidP="0033569C">
      <w:r w:rsidRPr="0033569C">
        <w:t>климатические нагрузки</w:t>
      </w:r>
      <w:r w:rsidR="0033569C">
        <w:t xml:space="preserve"> (</w:t>
      </w:r>
      <w:r w:rsidRPr="0033569C">
        <w:t xml:space="preserve">температура и влажность окружающей среды, атмосферное давление, биологические факторы и </w:t>
      </w:r>
      <w:r w:rsidR="0033569C">
        <w:t>т.д.)</w:t>
      </w:r>
    </w:p>
    <w:p w:rsidR="0033569C" w:rsidRDefault="00196E14" w:rsidP="0033569C">
      <w:r w:rsidRPr="0033569C">
        <w:t>механические нагрузки</w:t>
      </w:r>
      <w:r w:rsidR="0033569C">
        <w:t xml:space="preserve"> (</w:t>
      </w:r>
      <w:r w:rsidRPr="0033569C">
        <w:t>вибрация, удары, постоянно действующее ускорение, акустические шумы</w:t>
      </w:r>
      <w:r w:rsidR="0033569C" w:rsidRPr="0033569C">
        <w:t>);</w:t>
      </w:r>
    </w:p>
    <w:p w:rsidR="0033569C" w:rsidRDefault="00196E14" w:rsidP="0033569C">
      <w:r w:rsidRPr="0033569C">
        <w:t>радиационные воздействия</w:t>
      </w:r>
      <w:r w:rsidR="0033569C">
        <w:t xml:space="preserve"> (</w:t>
      </w:r>
      <w:r w:rsidRPr="0033569C">
        <w:t xml:space="preserve">поток нейтронов, гамма-лучи, солнечная радиация и </w:t>
      </w:r>
      <w:r w:rsidR="0033569C">
        <w:t>др.)</w:t>
      </w:r>
      <w:r w:rsidR="0033569C" w:rsidRPr="0033569C">
        <w:t>.</w:t>
      </w:r>
    </w:p>
    <w:p w:rsidR="0033569C" w:rsidRDefault="00196E14" w:rsidP="0033569C">
      <w:r w:rsidRPr="0033569C">
        <w:t>Под воздействием указанных факторов происходит изменение параметров конденсаторов</w:t>
      </w:r>
      <w:r w:rsidR="0033569C" w:rsidRPr="0033569C">
        <w:t xml:space="preserve">. </w:t>
      </w:r>
      <w:r w:rsidRPr="0033569C">
        <w:t>В зависимости от вида и длительности нагрузки уходы параметров складываются из обратимого</w:t>
      </w:r>
      <w:r w:rsidR="0033569C">
        <w:t xml:space="preserve"> (</w:t>
      </w:r>
      <w:r w:rsidRPr="0033569C">
        <w:t>временного</w:t>
      </w:r>
      <w:r w:rsidR="0033569C" w:rsidRPr="0033569C">
        <w:t xml:space="preserve">) </w:t>
      </w:r>
      <w:r w:rsidRPr="0033569C">
        <w:t>и необратимого изменений</w:t>
      </w:r>
      <w:r w:rsidR="0033569C" w:rsidRPr="0033569C">
        <w:t>.</w:t>
      </w:r>
    </w:p>
    <w:p w:rsidR="0033569C" w:rsidRDefault="00196E14" w:rsidP="0033569C">
      <w:r w:rsidRPr="0033569C">
        <w:t>Обратимые изменения параметров вызываются кратковременным воздействием нагрузок, не приводящих к изменению свойств конструкционных материалов и проявляющихся лишь в условиях воздействия нагрузок</w:t>
      </w:r>
      <w:r w:rsidR="0033569C" w:rsidRPr="0033569C">
        <w:t xml:space="preserve">. </w:t>
      </w:r>
      <w:r w:rsidRPr="0033569C">
        <w:t>После снятия нагрузки параметры конденсаторов, принимают значения, близкие к начальным</w:t>
      </w:r>
      <w:r w:rsidR="0033569C" w:rsidRPr="0033569C">
        <w:t>.</w:t>
      </w:r>
    </w:p>
    <w:p w:rsidR="0033569C" w:rsidRDefault="00196E14" w:rsidP="0033569C">
      <w:r w:rsidRPr="0033569C">
        <w:t>Климатические нагрузки</w:t>
      </w:r>
      <w:r w:rsidR="0033569C" w:rsidRPr="0033569C">
        <w:t xml:space="preserve">. </w:t>
      </w:r>
      <w:r w:rsidRPr="0033569C">
        <w:t>Температура и влажность окружающей среды являются важнейшими факторами, влияющими на надежность, долговечность и сохраняемость конденсаторов</w:t>
      </w:r>
      <w:r w:rsidR="0033569C" w:rsidRPr="0033569C">
        <w:t xml:space="preserve">. </w:t>
      </w:r>
      <w:r w:rsidRPr="0033569C">
        <w:t>Длительное воздействие повышенной температуры вызывает старение диэлектрика, в результате чего параметры конденсаторов претерпевают необратимые изменения</w:t>
      </w:r>
      <w:r w:rsidR="0033569C" w:rsidRPr="0033569C">
        <w:t xml:space="preserve">. </w:t>
      </w:r>
      <w:r w:rsidRPr="0033569C">
        <w:t>Предельно допустимая температура для конденсаторов ограничивается заданием максимальной положительной температуры окружающей среды и величиной электрической нагрузки</w:t>
      </w:r>
      <w:r w:rsidR="0033569C" w:rsidRPr="0033569C">
        <w:t xml:space="preserve">. </w:t>
      </w:r>
      <w:r w:rsidRPr="0033569C">
        <w:t>Применение конденсаторов в условиях, превышающих эти ограничения, недопустимо, так как может вызвать резкое ухудшение параметров</w:t>
      </w:r>
      <w:r w:rsidR="0033569C">
        <w:t xml:space="preserve"> (</w:t>
      </w:r>
      <w:r w:rsidRPr="0033569C">
        <w:t>снижение сопротивления изоляции и электрической прочности, уменьшение емкости, увеличение тока и тангенса угла потерь</w:t>
      </w:r>
      <w:r w:rsidR="0033569C" w:rsidRPr="0033569C">
        <w:t>),</w:t>
      </w:r>
      <w:r w:rsidRPr="0033569C">
        <w:t xml:space="preserve"> нарушение герметичности спаев, ухудшение изоляционных и защитных свойств органических покрытий и заливочных материалов, а в ряде случаев может привести к полной потере работоспособности конденсаторов</w:t>
      </w:r>
      <w:r w:rsidR="0033569C" w:rsidRPr="0033569C">
        <w:t>.</w:t>
      </w:r>
    </w:p>
    <w:p w:rsidR="0033569C" w:rsidRDefault="00196E14" w:rsidP="0033569C">
      <w:r w:rsidRPr="0033569C">
        <w:t>Наряду с внешней температурой на конденсаторы в составе аппаратуры может дополнительно воздействовать теплота, выделяемая другими сильно нагревающимися при работе аппаратуры изделиями</w:t>
      </w:r>
      <w:r w:rsidR="0033569C">
        <w:t xml:space="preserve"> (</w:t>
      </w:r>
      <w:r w:rsidRPr="0033569C">
        <w:t xml:space="preserve">мощные генераторные и модуляторные лампы, резисторы и </w:t>
      </w:r>
      <w:r w:rsidR="0033569C">
        <w:t>т.п.)</w:t>
      </w:r>
      <w:r w:rsidR="0033569C" w:rsidRPr="0033569C">
        <w:t>.</w:t>
      </w:r>
    </w:p>
    <w:p w:rsidR="0033569C" w:rsidRDefault="00196E14" w:rsidP="0033569C">
      <w:r w:rsidRPr="0033569C">
        <w:t>Тепловое воздействие на конденсаторы может быть как непрерывным, так и периодически изменяющимся</w:t>
      </w:r>
      <w:r w:rsidR="0033569C" w:rsidRPr="0033569C">
        <w:t xml:space="preserve">. </w:t>
      </w:r>
      <w:r w:rsidRPr="0033569C">
        <w:t>Резкое изменение температуры может вызвать механические напряжения в разнородных материалах, нарушение герметичности паяных соединений, появление трещин, зазоров в деталях конденсаторов</w:t>
      </w:r>
      <w:r w:rsidR="0033569C" w:rsidRPr="0033569C">
        <w:t>.</w:t>
      </w:r>
    </w:p>
    <w:p w:rsidR="0033569C" w:rsidRDefault="00196E14" w:rsidP="0033569C">
      <w:r w:rsidRPr="0033569C">
        <w:t>У оксидных конденсаторов при низких температурах увеличивается тангенс угла потерь</w:t>
      </w:r>
      <w:r w:rsidR="0033569C" w:rsidRPr="0033569C">
        <w:t xml:space="preserve">. </w:t>
      </w:r>
      <w:r w:rsidRPr="0033569C">
        <w:t>Все типы оксидных конденсаторов с жидким или пастообразным электролитом при температурах ниже 60°С практически неработоспособны из-за резкого снижения емкости и увеличения тангенса угла потерь</w:t>
      </w:r>
      <w:r w:rsidR="0033569C" w:rsidRPr="0033569C">
        <w:t>.</w:t>
      </w:r>
    </w:p>
    <w:p w:rsidR="0033569C" w:rsidRDefault="00196E14" w:rsidP="0033569C">
      <w:r w:rsidRPr="0033569C">
        <w:t>При эксплуатации конденсаторов в условиях сверхнизких температур</w:t>
      </w:r>
      <w:r w:rsidR="0033569C">
        <w:t xml:space="preserve"> (</w:t>
      </w:r>
      <w:r w:rsidRPr="0033569C">
        <w:t>до минус 180° С</w:t>
      </w:r>
      <w:r w:rsidR="0033569C" w:rsidRPr="0033569C">
        <w:t xml:space="preserve">) </w:t>
      </w:r>
      <w:r w:rsidRPr="0033569C">
        <w:t>за счет повышения хрупкости ряда конструкционных материалов возможно ухудшение механической прочности конденсаторов</w:t>
      </w:r>
      <w:r w:rsidR="0033569C" w:rsidRPr="0033569C">
        <w:t>.</w:t>
      </w:r>
    </w:p>
    <w:p w:rsidR="0033569C" w:rsidRDefault="00196E14" w:rsidP="0033569C">
      <w:r w:rsidRPr="0033569C">
        <w:t>С ростом температуры окружающей среды напряжение на конденсаторе должно снижаться</w:t>
      </w:r>
      <w:r w:rsidR="0033569C" w:rsidRPr="0033569C">
        <w:t xml:space="preserve">. </w:t>
      </w:r>
      <w:r w:rsidRPr="0033569C">
        <w:t>В условиях повышенной влажности на электрические характеристики конденсаторов влияет как пленка воды, образующаяся на поверхности</w:t>
      </w:r>
      <w:r w:rsidR="0033569C">
        <w:t xml:space="preserve"> (</w:t>
      </w:r>
      <w:r w:rsidRPr="0033569C">
        <w:t>процесс адсорбции</w:t>
      </w:r>
      <w:r w:rsidR="0033569C" w:rsidRPr="0033569C">
        <w:t>),</w:t>
      </w:r>
      <w:r w:rsidRPr="0033569C">
        <w:t xml:space="preserve"> так и внутреннее поглощение влаги диэлектриком</w:t>
      </w:r>
      <w:r w:rsidR="0033569C">
        <w:t xml:space="preserve"> (</w:t>
      </w:r>
      <w:r w:rsidRPr="0033569C">
        <w:t>процесс сорбции</w:t>
      </w:r>
      <w:r w:rsidR="0033569C" w:rsidRPr="0033569C">
        <w:t xml:space="preserve">). </w:t>
      </w:r>
      <w:r w:rsidRPr="0033569C">
        <w:t>Для герметизированных конденсаторов характерны только адсорбционные процессы</w:t>
      </w:r>
      <w:r w:rsidR="0033569C" w:rsidRPr="0033569C">
        <w:t xml:space="preserve">. </w:t>
      </w:r>
      <w:r w:rsidRPr="0033569C">
        <w:t>У конденсаторов, не имеющих вакуум но плотной герметизации, возможно также внутреннее проникновение влаги</w:t>
      </w:r>
      <w:r w:rsidR="0033569C" w:rsidRPr="0033569C">
        <w:t>.</w:t>
      </w:r>
    </w:p>
    <w:p w:rsidR="0033569C" w:rsidRDefault="00196E14" w:rsidP="0033569C">
      <w:r w:rsidRPr="0033569C">
        <w:t>Длительное воздействие повышенной влажности наиболее сильно сказывается на изменении параметров негерметизированных конденсаторов</w:t>
      </w:r>
      <w:r w:rsidR="0033569C" w:rsidRPr="0033569C">
        <w:t xml:space="preserve">. </w:t>
      </w:r>
      <w:r w:rsidRPr="0033569C">
        <w:t>Наименьшую влагостойкость имеют негерметизированные бумажные и металлобумажные, а также слюдяные спрессованные конденсаторы</w:t>
      </w:r>
      <w:r w:rsidR="0033569C" w:rsidRPr="0033569C">
        <w:t xml:space="preserve">. </w:t>
      </w:r>
      <w:r w:rsidRPr="0033569C">
        <w:t>Проникновение влаги внутрь конденсаторов снижает сопротивление изоляции</w:t>
      </w:r>
      <w:r w:rsidR="0033569C">
        <w:t xml:space="preserve"> (</w:t>
      </w:r>
      <w:r w:rsidRPr="0033569C">
        <w:t>особенно при повышенных температурах</w:t>
      </w:r>
      <w:r w:rsidR="0033569C" w:rsidRPr="0033569C">
        <w:t xml:space="preserve">) </w:t>
      </w:r>
      <w:r w:rsidRPr="0033569C">
        <w:t>и электрическую прочность, увеличивает тангенс угла потерь и емкость</w:t>
      </w:r>
      <w:r w:rsidR="0033569C" w:rsidRPr="0033569C">
        <w:t xml:space="preserve">. </w:t>
      </w:r>
      <w:r w:rsidRPr="0033569C">
        <w:t>Особенно опасно для негерметизированных конденсаторов одновременное длительное воздействие повышенной влажности и электрической нагрузки</w:t>
      </w:r>
      <w:r w:rsidR="0033569C" w:rsidRPr="0033569C">
        <w:t xml:space="preserve">. </w:t>
      </w:r>
      <w:r w:rsidRPr="0033569C">
        <w:t>При этом у керамических конденсаторов с открытым междуэлектродным зазором возможно снижение сопротивления изоляции или электрический пробой за счет миграции ионов металла обкладок</w:t>
      </w:r>
      <w:r w:rsidR="0033569C">
        <w:t xml:space="preserve"> (</w:t>
      </w:r>
      <w:r w:rsidRPr="0033569C">
        <w:t>особенно серебра</w:t>
      </w:r>
      <w:r w:rsidR="0033569C" w:rsidRPr="0033569C">
        <w:t xml:space="preserve">) </w:t>
      </w:r>
      <w:r w:rsidRPr="0033569C">
        <w:t>по торцу конденсатора, а у металлобумажных конденсаторов разрушение обкладок, за счет процессов электролиза</w:t>
      </w:r>
      <w:r w:rsidR="0033569C" w:rsidRPr="0033569C">
        <w:t xml:space="preserve">. </w:t>
      </w:r>
      <w:r w:rsidRPr="0033569C">
        <w:t>После пребывания конденсаторов в нормальных климатических условиях</w:t>
      </w:r>
      <w:r w:rsidR="0033569C">
        <w:t xml:space="preserve"> (</w:t>
      </w:r>
      <w:r w:rsidRPr="0033569C">
        <w:t>особенно после подсушки</w:t>
      </w:r>
      <w:r w:rsidR="0033569C" w:rsidRPr="0033569C">
        <w:t xml:space="preserve">) </w:t>
      </w:r>
      <w:r w:rsidRPr="0033569C">
        <w:t>адсорбированная влага удаляется и герметизированные конденсаторы практически полностью восстанавливает свои параметры</w:t>
      </w:r>
      <w:r w:rsidR="0033569C" w:rsidRPr="0033569C">
        <w:t>.</w:t>
      </w:r>
    </w:p>
    <w:p w:rsidR="0033569C" w:rsidRDefault="00196E14" w:rsidP="0033569C">
      <w:r w:rsidRPr="0033569C">
        <w:t>Кроме непосредственного влияния на электрические характеристики конденсаторов влага вызывает коррозию металлических деталей и контактной арматуры конденсаторов, облегчает условия развития различных плесневых грибков</w:t>
      </w:r>
      <w:r w:rsidR="0033569C" w:rsidRPr="0033569C">
        <w:t xml:space="preserve">. </w:t>
      </w:r>
      <w:r w:rsidRPr="0033569C">
        <w:t>Появление плесени может вызвать обесцвечивание и разрушение защитных покрытий и маркировки, ухудшение изоляционных свойств органических материалов, способствует образованию слоя влаги на конденсаторах</w:t>
      </w:r>
      <w:r w:rsidR="0033569C" w:rsidRPr="0033569C">
        <w:t>.</w:t>
      </w:r>
    </w:p>
    <w:p w:rsidR="0033569C" w:rsidRDefault="00196E14" w:rsidP="0033569C">
      <w:r w:rsidRPr="0033569C">
        <w:t>В морских районах вредное влияние влаги усиливается за счет присутствия в атмосфере солей, входящих в состав морской воды, что увеличивает электропроводность увлажненных поверхностей, изоляционных материалов, облегчает условия электролиза и коррозии металлов</w:t>
      </w:r>
      <w:r w:rsidR="0033569C" w:rsidRPr="0033569C">
        <w:t>.</w:t>
      </w:r>
    </w:p>
    <w:p w:rsidR="0033569C" w:rsidRDefault="00196E14" w:rsidP="0033569C">
      <w:r w:rsidRPr="0033569C">
        <w:t>В промышленных районах конденсируемая на поверхности конденсаторов влага может содержать растворы сернистых и других агрессивных соединений, усиливающих вредное действие влаги</w:t>
      </w:r>
      <w:r w:rsidR="0033569C" w:rsidRPr="0033569C">
        <w:t>.</w:t>
      </w:r>
    </w:p>
    <w:p w:rsidR="0033569C" w:rsidRDefault="00196E14" w:rsidP="0033569C">
      <w:r w:rsidRPr="0033569C">
        <w:t>При снижении внешней температуры внутри блоков аппаратуры могут создаваться условия, благоприятные для образования инея и выпадения росы</w:t>
      </w:r>
      <w:r w:rsidR="0033569C" w:rsidRPr="0033569C">
        <w:t xml:space="preserve">. </w:t>
      </w:r>
      <w:r w:rsidRPr="0033569C">
        <w:t>Воздействие инея и росы практически не сказывается на работоспособности низковольтных конденсаторов</w:t>
      </w:r>
      <w:r w:rsidR="0033569C" w:rsidRPr="0033569C">
        <w:t xml:space="preserve">. </w:t>
      </w:r>
      <w:r w:rsidRPr="0033569C">
        <w:t>Однако наличие влаги на поверхности конденсаторов при выпадении росы может увеличить поверхностную проводимость и привести к снижению сопротивления изоляции, а у высоковольтных конденсаторов</w:t>
      </w:r>
      <w:r w:rsidR="0033569C" w:rsidRPr="0033569C">
        <w:t xml:space="preserve"> - </w:t>
      </w:r>
      <w:r w:rsidRPr="0033569C">
        <w:t>к снижению электрической прочности</w:t>
      </w:r>
      <w:r w:rsidR="0033569C" w:rsidRPr="0033569C">
        <w:t xml:space="preserve">. </w:t>
      </w:r>
      <w:r w:rsidRPr="0033569C">
        <w:t>После испарения росы электрические характеристики конденсаторов восстанавливаются</w:t>
      </w:r>
      <w:r w:rsidR="0033569C" w:rsidRPr="0033569C">
        <w:t xml:space="preserve">. </w:t>
      </w:r>
      <w:r w:rsidRPr="0033569C">
        <w:t>Время восстановления зависит от габаритов, конструкции, теплоемкости и других характеристик изделия</w:t>
      </w:r>
      <w:r w:rsidR="0033569C" w:rsidRPr="0033569C">
        <w:t xml:space="preserve">. </w:t>
      </w:r>
      <w:r w:rsidRPr="0033569C">
        <w:t>Полностью сохраняют работоспо­собность при воздействии инея и росы конденсаторы с оксидным диэлектриком</w:t>
      </w:r>
      <w:r w:rsidR="0033569C" w:rsidRPr="0033569C">
        <w:t>.</w:t>
      </w:r>
    </w:p>
    <w:p w:rsidR="0033569C" w:rsidRDefault="00196E14" w:rsidP="0033569C">
      <w:r w:rsidRPr="0033569C">
        <w:t>Конденсаторы не подвергаются непосредственному воздействию солнечной радиации, атмосферных осадков, песка и пыли</w:t>
      </w:r>
      <w:r w:rsidR="0033569C" w:rsidRPr="0033569C">
        <w:t xml:space="preserve">. </w:t>
      </w:r>
      <w:r w:rsidRPr="0033569C">
        <w:t>Однако пыль и песок способствуют коррозии металлических деталей и развитию плесени, а попадая в зазоры между трущимися частями подстроечных конденсаторов, ускоряют их износ</w:t>
      </w:r>
      <w:r w:rsidR="0033569C" w:rsidRPr="0033569C">
        <w:t>.</w:t>
      </w:r>
    </w:p>
    <w:p w:rsidR="0033569C" w:rsidRDefault="00196E14" w:rsidP="0033569C">
      <w:r w:rsidRPr="0033569C">
        <w:t>Повышенное</w:t>
      </w:r>
      <w:r w:rsidR="0033569C">
        <w:t xml:space="preserve"> (</w:t>
      </w:r>
      <w:r w:rsidRPr="0033569C">
        <w:t>до 3 атм</w:t>
      </w:r>
      <w:r w:rsidR="0033569C" w:rsidRPr="0033569C">
        <w:t xml:space="preserve">) </w:t>
      </w:r>
      <w:r w:rsidRPr="0033569C">
        <w:t>давление не оказывает существенного влияния на работу конденсаторов</w:t>
      </w:r>
      <w:r w:rsidR="0033569C" w:rsidRPr="0033569C">
        <w:t xml:space="preserve">. </w:t>
      </w:r>
      <w:r w:rsidRPr="0033569C">
        <w:t>В условиях низкого давления снижается электрическая прочность воздушного промежутка и создаются условия для пробоев и перекрытия</w:t>
      </w:r>
      <w:r w:rsidR="0033569C" w:rsidRPr="0033569C">
        <w:t xml:space="preserve">. </w:t>
      </w:r>
      <w:r w:rsidRPr="0033569C">
        <w:t>Для избежания пробоев и перекрытия при пониженном атмосферном давлении необходимо снижать напряжение на конденсаторе</w:t>
      </w:r>
      <w:r w:rsidR="0033569C" w:rsidRPr="0033569C">
        <w:t xml:space="preserve">. </w:t>
      </w:r>
      <w:r w:rsidRPr="0033569C">
        <w:t>Кроме того, при пониженном атмосферном давлении ухудшается отвод теплоты от конденсатора, а в условиях глубокого вакуума</w:t>
      </w:r>
      <w:r w:rsidR="0033569C">
        <w:t xml:space="preserve"> (</w:t>
      </w:r>
      <w:r w:rsidRPr="0033569C">
        <w:t>давление менее 1,3-106 Па</w:t>
      </w:r>
      <w:r w:rsidR="0033569C" w:rsidRPr="0033569C">
        <w:t xml:space="preserve">) </w:t>
      </w:r>
      <w:r w:rsidRPr="0033569C">
        <w:t>возможна сублимация</w:t>
      </w:r>
      <w:r w:rsidR="0033569C">
        <w:t xml:space="preserve"> (</w:t>
      </w:r>
      <w:r w:rsidRPr="0033569C">
        <w:t>испарение</w:t>
      </w:r>
      <w:r w:rsidR="0033569C" w:rsidRPr="0033569C">
        <w:t xml:space="preserve">) </w:t>
      </w:r>
      <w:r w:rsidRPr="0033569C">
        <w:t>твердых материалов</w:t>
      </w:r>
      <w:r w:rsidR="0033569C" w:rsidRPr="0033569C">
        <w:t xml:space="preserve">. </w:t>
      </w:r>
      <w:r w:rsidRPr="0033569C">
        <w:t>В условиях низкого давления у негерметичных оксидных конденсаторов с жидким или пастообразным электролитом за счет испарения легко летучих компонентов происходит, интенсивная потеря электролита, что резко снижает срок их службы</w:t>
      </w:r>
      <w:r w:rsidR="0033569C" w:rsidRPr="0033569C">
        <w:t xml:space="preserve">. </w:t>
      </w:r>
      <w:r w:rsidRPr="0033569C">
        <w:t>Ухудшение механической прочности B эластичности органических материалов узла уплотнения за счет сублимации увеличивает скорость потери электролита</w:t>
      </w:r>
      <w:r w:rsidR="0033569C" w:rsidRPr="0033569C">
        <w:t>.</w:t>
      </w:r>
    </w:p>
    <w:p w:rsidR="00357C9B" w:rsidRDefault="00357C9B" w:rsidP="0033569C"/>
    <w:p w:rsidR="0033569C" w:rsidRDefault="00196E14" w:rsidP="00357C9B">
      <w:pPr>
        <w:pStyle w:val="2"/>
      </w:pPr>
      <w:bookmarkStart w:id="9" w:name="_Toc245839355"/>
      <w:r w:rsidRPr="0033569C">
        <w:t>Механические нагрузки</w:t>
      </w:r>
      <w:bookmarkEnd w:id="9"/>
    </w:p>
    <w:p w:rsidR="00357C9B" w:rsidRPr="00357C9B" w:rsidRDefault="00357C9B" w:rsidP="00357C9B"/>
    <w:p w:rsidR="0033569C" w:rsidRDefault="00196E14" w:rsidP="0033569C">
      <w:r w:rsidRPr="0033569C">
        <w:t>При эксплуатации и транспортировании аппаратуры конденсаторы подвергаются воздействию различного вида механических нагрузок</w:t>
      </w:r>
      <w:r w:rsidR="0033569C" w:rsidRPr="0033569C">
        <w:t xml:space="preserve">: </w:t>
      </w:r>
      <w:r w:rsidRPr="0033569C">
        <w:t>вибрации, одиночным и многократным ударам, линейному ускорению, акустическим нагрузкам</w:t>
      </w:r>
      <w:r w:rsidR="0033569C" w:rsidRPr="0033569C">
        <w:t xml:space="preserve">. </w:t>
      </w:r>
      <w:r w:rsidRPr="0033569C">
        <w:t>Наиболее опасными являются вибрационные и ударные нагрузки</w:t>
      </w:r>
      <w:r w:rsidR="0033569C" w:rsidRPr="0033569C">
        <w:t>.</w:t>
      </w:r>
    </w:p>
    <w:p w:rsidR="0033569C" w:rsidRDefault="00196E14" w:rsidP="0033569C">
      <w:r w:rsidRPr="0033569C">
        <w:t>Воздействие механических нагрузок, превышающих допустимые нормы, может вызвать обрывы выводов и внутренних соединений, увеличение тока утечки у оксидных конденсаторов, появление трещин в керамических корпусах и изоляторах, снижение электрической прочности, изменение установленной емкости у подстроенных конденсаторов</w:t>
      </w:r>
      <w:r w:rsidR="0033569C" w:rsidRPr="0033569C">
        <w:t xml:space="preserve">. </w:t>
      </w:r>
      <w:r w:rsidRPr="0033569C">
        <w:t>Высокие уровни разрушающих усилий могут возникать при воздействии ударных нагрузок, если составляющие спектра ударного импульса совпадают с собственными резонансными частотами конденсатора</w:t>
      </w:r>
      <w:r w:rsidR="0033569C" w:rsidRPr="0033569C">
        <w:t>.</w:t>
      </w:r>
    </w:p>
    <w:p w:rsidR="0033569C" w:rsidRDefault="00196E14" w:rsidP="0033569C">
      <w:r w:rsidRPr="0033569C">
        <w:t>Воздействие механических нагрузок на вакуумные конденсаторы может вызвать изменение емкости, синхронное с частотой вибрации 2R и моментом воздействия ударных нагрузок</w:t>
      </w:r>
      <w:r w:rsidR="0033569C" w:rsidRPr="0033569C">
        <w:t xml:space="preserve">. </w:t>
      </w:r>
      <w:r w:rsidRPr="0033569C">
        <w:t>У оксидных конденсаторов</w:t>
      </w:r>
      <w:r w:rsidR="0033569C">
        <w:t xml:space="preserve"> (</w:t>
      </w:r>
      <w:r w:rsidRPr="0033569C">
        <w:t>особенно у танталовых с жидким электролитом</w:t>
      </w:r>
      <w:r w:rsidR="0033569C" w:rsidRPr="0033569C">
        <w:t xml:space="preserve">) </w:t>
      </w:r>
      <w:r w:rsidRPr="0033569C">
        <w:t>во время воздействия вибрационных и ударных нагрузок возможны кратковременные броски тока утечки из-за локальных разрушений оксидного слоя</w:t>
      </w:r>
      <w:r w:rsidR="0033569C" w:rsidRPr="0033569C">
        <w:t>.</w:t>
      </w:r>
    </w:p>
    <w:p w:rsidR="00196E14" w:rsidRDefault="00357C9B" w:rsidP="00357C9B">
      <w:pPr>
        <w:pStyle w:val="2"/>
      </w:pPr>
      <w:r>
        <w:br w:type="page"/>
      </w:r>
      <w:bookmarkStart w:id="10" w:name="_Toc245839356"/>
      <w:r w:rsidR="00F2211F" w:rsidRPr="0033569C">
        <w:t>Радиационные воздействия</w:t>
      </w:r>
      <w:bookmarkEnd w:id="10"/>
    </w:p>
    <w:p w:rsidR="00357C9B" w:rsidRPr="00357C9B" w:rsidRDefault="00357C9B" w:rsidP="00357C9B"/>
    <w:p w:rsidR="0033569C" w:rsidRDefault="00196E14" w:rsidP="0033569C">
      <w:r w:rsidRPr="0033569C">
        <w:t>Развитие атомной энергетики и освоение космоса выдвигает требование по устойчивости комплектующих элементов</w:t>
      </w:r>
      <w:r w:rsidR="0033569C">
        <w:t xml:space="preserve"> (</w:t>
      </w:r>
      <w:r w:rsidRPr="0033569C">
        <w:t>в том числе конденсаторов</w:t>
      </w:r>
      <w:r w:rsidR="0033569C" w:rsidRPr="0033569C">
        <w:t xml:space="preserve">) </w:t>
      </w:r>
      <w:r w:rsidRPr="0033569C">
        <w:t>к воздействию ионизирующих излучений, глубокого вакуума и сверхнизких температур</w:t>
      </w:r>
      <w:r w:rsidR="0033569C" w:rsidRPr="0033569C">
        <w:t xml:space="preserve">. </w:t>
      </w:r>
      <w:r w:rsidRPr="0033569C">
        <w:t>Воздействие ионизирующих излучений может как непосредственно вызвать изменение электрических и эксплуатационных характеристик конденсаторов, так и способствовать ускоренному старению конструкционных материалов при последующем воздействии других факторов</w:t>
      </w:r>
      <w:r w:rsidR="0033569C" w:rsidRPr="0033569C">
        <w:t xml:space="preserve">. </w:t>
      </w:r>
      <w:r w:rsidRPr="0033569C">
        <w:t>Характер и скорость изменения параметров зависят от дозы, интенсивности и энергетического спектра излучения и в значительной мере определяются видом рабочего диэлектрика и конструкцией конденсатора</w:t>
      </w:r>
      <w:r w:rsidR="0033569C" w:rsidRPr="0033569C">
        <w:t>.</w:t>
      </w:r>
    </w:p>
    <w:p w:rsidR="0033569C" w:rsidRDefault="00196E14" w:rsidP="0033569C">
      <w:r w:rsidRPr="0033569C">
        <w:t>Процессы, протекающие в конденсаторах в условиях воздействия ионизирующих излучений, коренным образом отличаются от процессов старения в обычных условиях эксплуатации</w:t>
      </w:r>
      <w:r w:rsidR="0033569C" w:rsidRPr="0033569C">
        <w:t xml:space="preserve">. </w:t>
      </w:r>
      <w:r w:rsidRPr="0033569C">
        <w:t>В результате воздействия ионизирующих излучений в конденсаторах также могут возникать явления, приводящие к обратимым или остаточным изменениям их электрических параметров</w:t>
      </w:r>
      <w:r w:rsidR="0033569C" w:rsidRPr="0033569C">
        <w:t>.</w:t>
      </w:r>
    </w:p>
    <w:p w:rsidR="0033569C" w:rsidRDefault="00196E14" w:rsidP="0033569C">
      <w:r w:rsidRPr="0033569C">
        <w:t>Обратимые изменения связаны с процессами ионизации диэлектрических материалов и воздуха и сопровождаются в основном резким снижением сопротивления изоляции и увеличением тока утечки вследствие образования поверхностных и внутренних объемно-распределенных зарядов</w:t>
      </w:r>
      <w:r w:rsidR="0033569C" w:rsidRPr="0033569C">
        <w:t xml:space="preserve">. </w:t>
      </w:r>
      <w:r w:rsidRPr="0033569C">
        <w:t>Увеличивается также тангенс угла потерь, особенно на низких частотах</w:t>
      </w:r>
      <w:r w:rsidR="0033569C" w:rsidRPr="0033569C">
        <w:t xml:space="preserve">. </w:t>
      </w:r>
      <w:r w:rsidRPr="0033569C">
        <w:t>После прекращения облучения сопротивление изоляции</w:t>
      </w:r>
      <w:r w:rsidR="0033569C">
        <w:t xml:space="preserve"> (</w:t>
      </w:r>
      <w:r w:rsidRPr="0033569C">
        <w:t>ток утечки оксидных конденсаторов</w:t>
      </w:r>
      <w:r w:rsidR="0033569C" w:rsidRPr="0033569C">
        <w:t xml:space="preserve">) </w:t>
      </w:r>
      <w:r w:rsidRPr="0033569C">
        <w:t>в большинстве случаев восстанавливается</w:t>
      </w:r>
      <w:r w:rsidR="0033569C" w:rsidRPr="0033569C">
        <w:t xml:space="preserve">. </w:t>
      </w:r>
      <w:r w:rsidRPr="0033569C">
        <w:t>Время восстановления зависит от типа диэлектрика, дозы и мощности излучения</w:t>
      </w:r>
      <w:r w:rsidR="0033569C" w:rsidRPr="0033569C">
        <w:t>.</w:t>
      </w:r>
    </w:p>
    <w:p w:rsidR="0033569C" w:rsidRDefault="00196E14" w:rsidP="0033569C">
      <w:r w:rsidRPr="0033569C">
        <w:t>Остаточные изменения параметров связаны в основном с устойчивыми нарушениями структуры рабочего диэлектрика, а также защитных и заливочных материалов</w:t>
      </w:r>
      <w:r w:rsidR="0033569C" w:rsidRPr="0033569C">
        <w:t xml:space="preserve">. </w:t>
      </w:r>
      <w:r w:rsidRPr="0033569C">
        <w:t>При воздействии ионизирующих излучений наиболее сильно изменяются структура и механические свойства полимерных материалов, применяемых в пленочных и комбинированных конденсаторах</w:t>
      </w:r>
      <w:r w:rsidR="0033569C" w:rsidRPr="0033569C">
        <w:t xml:space="preserve">. </w:t>
      </w:r>
      <w:r w:rsidRPr="0033569C">
        <w:t>Структурные изменения сопровождаются, как правило, интенсивным газовыделением</w:t>
      </w:r>
      <w:r w:rsidR="0033569C" w:rsidRPr="0033569C">
        <w:t xml:space="preserve">. </w:t>
      </w:r>
      <w:r w:rsidRPr="0033569C">
        <w:t>Сравнительно быстрым изменениям подвергаются пропитывающие составы, и целлюлоза, являющаяся основным компонентом конденсаторной бумаги</w:t>
      </w:r>
      <w:r w:rsidR="0033569C" w:rsidRPr="0033569C">
        <w:t xml:space="preserve">. </w:t>
      </w:r>
      <w:r w:rsidRPr="0033569C">
        <w:t>Поэтому конденсаторы с органическим диэлектриком более чувствительны к воздействиям излучения, чем конденсаторы с неорганическим диэлектриком</w:t>
      </w:r>
      <w:r w:rsidR="0033569C" w:rsidRPr="0033569C">
        <w:t xml:space="preserve">. </w:t>
      </w:r>
      <w:r w:rsidRPr="0033569C">
        <w:t>Наиболее устойчивы к воздействию ионизирующих излучений керамические конденсаторы типа 1</w:t>
      </w:r>
      <w:r w:rsidR="0033569C" w:rsidRPr="0033569C">
        <w:t>.</w:t>
      </w:r>
    </w:p>
    <w:p w:rsidR="0033569C" w:rsidRDefault="00196E14" w:rsidP="0033569C">
      <w:r w:rsidRPr="0033569C">
        <w:t>Радиационные нарушения структуры материалов могут приводить и к ухудшению основных эксплуатационных характеристик конденсаторов</w:t>
      </w:r>
      <w:r w:rsidR="0033569C" w:rsidRPr="0033569C">
        <w:t xml:space="preserve"> - </w:t>
      </w:r>
      <w:r w:rsidRPr="0033569C">
        <w:t>срока службы, механической и электрической прочности, влагостойкости</w:t>
      </w:r>
      <w:r w:rsidR="0033569C" w:rsidRPr="0033569C">
        <w:t>.</w:t>
      </w:r>
    </w:p>
    <w:p w:rsidR="00357C9B" w:rsidRDefault="00357C9B" w:rsidP="0033569C">
      <w:pPr>
        <w:rPr>
          <w:b/>
          <w:bCs/>
        </w:rPr>
      </w:pPr>
    </w:p>
    <w:p w:rsidR="00196E14" w:rsidRDefault="00196E14" w:rsidP="00357C9B">
      <w:pPr>
        <w:pStyle w:val="2"/>
      </w:pPr>
      <w:bookmarkStart w:id="11" w:name="_Toc245839357"/>
      <w:r w:rsidRPr="0033569C">
        <w:t>Электрические нагрузки</w:t>
      </w:r>
      <w:bookmarkEnd w:id="11"/>
    </w:p>
    <w:p w:rsidR="00357C9B" w:rsidRPr="00357C9B" w:rsidRDefault="00357C9B" w:rsidP="00357C9B"/>
    <w:p w:rsidR="0033569C" w:rsidRDefault="00196E14" w:rsidP="0033569C">
      <w:r w:rsidRPr="0033569C">
        <w:t>Наибольшие необратимые изменения параметров вызываются длительным воздействием электрической нагрузки, при которой происходят процессы старения, ухудшающие электрическую прочность</w:t>
      </w:r>
      <w:r w:rsidR="0033569C" w:rsidRPr="0033569C">
        <w:t xml:space="preserve">. </w:t>
      </w:r>
      <w:r w:rsidRPr="0033569C">
        <w:t>Это необходимо учитывать, выбирая значение рабочего напряжения, особенно при длительной эксплуатации конденсаторов</w:t>
      </w:r>
      <w:r w:rsidR="0033569C" w:rsidRPr="0033569C">
        <w:t xml:space="preserve">. </w:t>
      </w:r>
      <w:r w:rsidRPr="0033569C">
        <w:t>При постоянном напряжении основной причиной старения являются электрохимические процессы, возникающие в диэлектрике под действием постоянного поля и усиливающиеся с повышением температуры и влажности окружающей среды</w:t>
      </w:r>
      <w:r w:rsidR="0033569C" w:rsidRPr="0033569C">
        <w:t xml:space="preserve">. </w:t>
      </w:r>
      <w:r w:rsidRPr="0033569C">
        <w:t>Степень их влияния на параметры конденсаторов определяется видом диэлектрика и конструктивным исполнением конденсатора</w:t>
      </w:r>
      <w:r w:rsidR="0033569C" w:rsidRPr="0033569C">
        <w:t xml:space="preserve">. </w:t>
      </w:r>
      <w:r w:rsidRPr="0033569C">
        <w:t>При этом суммарное изменение параметров конденсаторов не превышает значений, гарантируемых на период минимальной наработки, приведенных в справочных данных</w:t>
      </w:r>
      <w:r w:rsidR="0033569C" w:rsidRPr="0033569C">
        <w:t>.</w:t>
      </w:r>
    </w:p>
    <w:p w:rsidR="0033569C" w:rsidRDefault="00196E14" w:rsidP="0033569C">
      <w:r w:rsidRPr="0033569C">
        <w:t>При переменном напряжении и импульсных режимах основной причиной старения являются ионизационные процессы, возникающие внутри диэлектрика или у краев обкладок, преимущественно в местах газовых включений</w:t>
      </w:r>
      <w:r w:rsidR="0033569C" w:rsidRPr="0033569C">
        <w:t xml:space="preserve">. </w:t>
      </w:r>
      <w:r w:rsidRPr="0033569C">
        <w:t>Данное явление характерно в основном для высоковольтных конденсаторов</w:t>
      </w:r>
      <w:r w:rsidR="0033569C" w:rsidRPr="0033569C">
        <w:t xml:space="preserve">. </w:t>
      </w:r>
      <w:r w:rsidRPr="0033569C">
        <w:t>Ионизация разрушает органические диэлектрики в результате бомбардировки их возникающими ионами и электронами, а также за</w:t>
      </w:r>
      <w:r w:rsidR="0033569C" w:rsidRPr="0033569C">
        <w:t xml:space="preserve">. </w:t>
      </w:r>
      <w:r w:rsidRPr="0033569C">
        <w:t>счет агрессивного действия на диэлектрик образовавшихся озона и окислов азота</w:t>
      </w:r>
      <w:r w:rsidR="0033569C" w:rsidRPr="0033569C">
        <w:t xml:space="preserve">. </w:t>
      </w:r>
      <w:r w:rsidRPr="0033569C">
        <w:t>Для керамических материалов ионизация в закрытой поре вызывает сильный местный разогрев, в результате которого появляются механические напряжения, сопровождающиеся растрескиванием керамики и пробоем по трещине</w:t>
      </w:r>
      <w:r w:rsidR="0033569C" w:rsidRPr="0033569C">
        <w:t>.</w:t>
      </w:r>
    </w:p>
    <w:p w:rsidR="0033569C" w:rsidRDefault="00196E14" w:rsidP="0033569C">
      <w:r w:rsidRPr="0033569C">
        <w:t>Несмотря на то что допускаемое значение напряженности электрического поля в диэлектрике конденсатора при его испытаниях выбирается с некоторым запасом, эксплуатация под электрической нагрузкой, превышающей номинальное напряжение, резко снижает надежность конденсаторов</w:t>
      </w:r>
      <w:r w:rsidR="0033569C" w:rsidRPr="0033569C">
        <w:t>.</w:t>
      </w:r>
    </w:p>
    <w:p w:rsidR="0033569C" w:rsidRDefault="00196E14" w:rsidP="0033569C">
      <w:r w:rsidRPr="0033569C">
        <w:t>Превышение допустимой переменной составляющей напряжения может вызвать нарушения теплового равновесия в конденсаторе, приводящего к термическому разрушению диэлектрика</w:t>
      </w:r>
      <w:r w:rsidR="0033569C" w:rsidRPr="0033569C">
        <w:t xml:space="preserve">. </w:t>
      </w:r>
      <w:r w:rsidRPr="0033569C">
        <w:t>Развитие этого явления обусловлено тем, что активная проводимость диэлектрика возрастет с повышением температуры</w:t>
      </w:r>
      <w:r w:rsidR="0033569C" w:rsidRPr="0033569C">
        <w:t>.</w:t>
      </w:r>
    </w:p>
    <w:p w:rsidR="0033569C" w:rsidRDefault="00196E14" w:rsidP="0033569C">
      <w:r w:rsidRPr="0033569C">
        <w:t>Наиболее устойчивы к воздействию электрических эксплуатационных нагрузок и стабильны защищенные керамические конденсаторы типа 1</w:t>
      </w:r>
      <w:r w:rsidR="0033569C" w:rsidRPr="0033569C">
        <w:t xml:space="preserve">. </w:t>
      </w:r>
      <w:r w:rsidRPr="0033569C">
        <w:t>Среди оксидных конденсаторов наиболее стабильны оксидно-полупроводниковые герметизированные конденсаторы</w:t>
      </w:r>
      <w:r w:rsidR="0033569C" w:rsidRPr="0033569C">
        <w:t xml:space="preserve">. </w:t>
      </w:r>
      <w:r w:rsidRPr="0033569C">
        <w:t>Низкая стабильность электролитических оксидных конденсаторов объясняется наличием в них жидкого или пастообразного электролита, сопротивление которого в большей степени зависит от температуры окружающей среды, чем у оксидно-полупроводниковых конденсаторов</w:t>
      </w:r>
      <w:r w:rsidR="0033569C" w:rsidRPr="0033569C">
        <w:t xml:space="preserve">. </w:t>
      </w:r>
      <w:r w:rsidRPr="0033569C">
        <w:t>Длительное воздействие электрической нагрузки, особенно при повышенных температурах, вызывает испарение летучих фракций электролита, что еще больше повышает сопротивление электролита и резко ухудшает температурную и частотную зависимости емкости и тангенса угла потерь</w:t>
      </w:r>
      <w:r w:rsidR="0033569C" w:rsidRPr="0033569C">
        <w:t xml:space="preserve">. </w:t>
      </w:r>
      <w:r w:rsidRPr="0033569C">
        <w:t>Наиболее интенсивно этот процесс протекает у алюминиевых конденсаторов малых габаритов с электролитом на основе диметилформамида</w:t>
      </w:r>
      <w:r w:rsidR="0033569C" w:rsidRPr="0033569C">
        <w:t>.</w:t>
      </w:r>
    </w:p>
    <w:p w:rsidR="0033569C" w:rsidRDefault="00196E14" w:rsidP="0033569C">
      <w:r w:rsidRPr="0033569C">
        <w:t>При длительной эксплуатации под электрической нагрузкой некоторых типов танталовых электролитических конденсаторов возможно снижение емкости за счет пассивации катода, а также возникновение отказов, связанных с разрушением серебряного корпуса и вытеканием вследствие этого электролита</w:t>
      </w:r>
      <w:r w:rsidR="0033569C" w:rsidRPr="0033569C">
        <w:t xml:space="preserve">. </w:t>
      </w:r>
      <w:r w:rsidRPr="0033569C">
        <w:t>Повышение амплитуды переменной составляющей напряжения ускоряет этот процесс</w:t>
      </w:r>
      <w:r w:rsidR="0033569C" w:rsidRPr="0033569C">
        <w:t xml:space="preserve">. </w:t>
      </w:r>
      <w:r w:rsidRPr="0033569C">
        <w:t>Новые типы конденсаторов с танталовым корпусом лишены этого недостатка и имеют повышенную стабильность параметров и более высокую долговечность</w:t>
      </w:r>
      <w:r w:rsidR="0033569C" w:rsidRPr="0033569C">
        <w:t>.</w:t>
      </w:r>
    </w:p>
    <w:p w:rsidR="00357C9B" w:rsidRDefault="00357C9B" w:rsidP="0033569C"/>
    <w:p w:rsidR="0033569C" w:rsidRDefault="00357C9B" w:rsidP="00357C9B">
      <w:pPr>
        <w:pStyle w:val="2"/>
      </w:pPr>
      <w:bookmarkStart w:id="12" w:name="_Toc245839358"/>
      <w:r w:rsidRPr="0033569C">
        <w:t>Частотные свойства и особенности их работы в</w:t>
      </w:r>
      <w:r>
        <w:t xml:space="preserve"> </w:t>
      </w:r>
      <w:r w:rsidRPr="0033569C">
        <w:t>импульсных режимах</w:t>
      </w:r>
      <w:bookmarkEnd w:id="12"/>
    </w:p>
    <w:p w:rsidR="00357C9B" w:rsidRPr="0033569C" w:rsidRDefault="00357C9B" w:rsidP="0033569C"/>
    <w:p w:rsidR="0033569C" w:rsidRDefault="00196E14" w:rsidP="0033569C">
      <w:r w:rsidRPr="0033569C">
        <w:t>При выборе конденсаторов для работы в цепях переменного или пульсирующего тока необходимо учитывать их частотные свойства, определяемые рядом конструктивных факторов</w:t>
      </w:r>
      <w:r w:rsidR="0033569C" w:rsidRPr="0033569C">
        <w:t xml:space="preserve">: </w:t>
      </w:r>
      <w:r w:rsidRPr="0033569C">
        <w:t>типом диэлектрика, значениями индуктивности и эквивалентного последовательного сопротивления, конструкцией и др</w:t>
      </w:r>
      <w:r w:rsidR="0033569C" w:rsidRPr="0033569C">
        <w:t xml:space="preserve">. </w:t>
      </w:r>
      <w:r w:rsidRPr="0033569C">
        <w:t>Работоспособность конденсаторов при переменном напряжении ограничивают в основном следующие факторы</w:t>
      </w:r>
      <w:r w:rsidR="0033569C" w:rsidRPr="0033569C">
        <w:t>:</w:t>
      </w:r>
    </w:p>
    <w:p w:rsidR="0033569C" w:rsidRDefault="00196E14" w:rsidP="0033569C">
      <w:r w:rsidRPr="0033569C">
        <w:t>тепловыделение, пропорциональное средней мощности, которое может резко возрастать при превышении допустимых режимов эксплуатации и создавать условия для теплового пробоя конденсатора</w:t>
      </w:r>
      <w:r w:rsidR="0033569C" w:rsidRPr="0033569C">
        <w:t>;</w:t>
      </w:r>
    </w:p>
    <w:p w:rsidR="0033569C" w:rsidRDefault="00196E14" w:rsidP="0033569C">
      <w:r w:rsidRPr="0033569C">
        <w:t>напряженность электрического поля, воздействующего на диэлектрик конденсатора и вызывающего его электрическое старение</w:t>
      </w:r>
      <w:r w:rsidR="0033569C" w:rsidRPr="0033569C">
        <w:t>;</w:t>
      </w:r>
    </w:p>
    <w:p w:rsidR="0033569C" w:rsidRDefault="00196E14" w:rsidP="0033569C">
      <w:r w:rsidRPr="0033569C">
        <w:t xml:space="preserve">ток, протекающий через конденсатор, при большой плотности которого возможны локальный перегрев и разрушение контактных узлов, выгорание металлизированных обкладок и </w:t>
      </w:r>
      <w:r w:rsidR="0033569C">
        <w:t>т.п.;</w:t>
      </w:r>
    </w:p>
    <w:p w:rsidR="0033569C" w:rsidRDefault="00196E14" w:rsidP="0033569C">
      <w:r w:rsidRPr="0033569C">
        <w:t>температура окружающей среды</w:t>
      </w:r>
      <w:r w:rsidR="0033569C" w:rsidRPr="0033569C">
        <w:t>.</w:t>
      </w:r>
    </w:p>
    <w:p w:rsidR="0033569C" w:rsidRDefault="00196E14" w:rsidP="0033569C">
      <w:r w:rsidRPr="0033569C">
        <w:t>Наиболее высокими частотными свойствами обладают керамические конденсаторы типа 1, слюдяные и конденсаторы из неполярных пленок</w:t>
      </w:r>
      <w:r w:rsidR="0033569C">
        <w:t xml:space="preserve"> (</w:t>
      </w:r>
      <w:r w:rsidRPr="0033569C">
        <w:t xml:space="preserve">полистирольные, полипропиленовые и </w:t>
      </w:r>
      <w:r w:rsidR="0033569C">
        <w:t>др.)</w:t>
      </w:r>
      <w:r w:rsidR="0033569C" w:rsidRPr="0033569C">
        <w:t>.</w:t>
      </w:r>
    </w:p>
    <w:p w:rsidR="0033569C" w:rsidRDefault="00196E14" w:rsidP="0033569C">
      <w:r w:rsidRPr="0033569C">
        <w:t>В связи с тем что с повышением частоты растут потери энергии в конденсаторе, для сохранения теплового баланса в конденсаторе и исключения возможности возникновения пробоя с повышением частоты необходимо снижать амплитуду переменной составляющей</w:t>
      </w:r>
      <w:r w:rsidR="0033569C" w:rsidRPr="0033569C">
        <w:t>.</w:t>
      </w:r>
    </w:p>
    <w:p w:rsidR="0033569C" w:rsidRDefault="00196E14" w:rsidP="0033569C">
      <w:r w:rsidRPr="0033569C">
        <w:t>У керамических и слюдяных конденсаторов допустимая величина переменной составляющей напряжения определяется исходя из допустимой реактивной мощности</w:t>
      </w:r>
      <w:r w:rsidR="0033569C" w:rsidRPr="0033569C">
        <w:t>.</w:t>
      </w:r>
    </w:p>
    <w:p w:rsidR="0033569C" w:rsidRDefault="00196E14" w:rsidP="0033569C">
      <w:r w:rsidRPr="0033569C">
        <w:t>У ряда групп конденсаторов с повышением частоты может заметно снижаться эффективная емкость</w:t>
      </w:r>
      <w:r w:rsidR="0033569C" w:rsidRPr="0033569C">
        <w:t xml:space="preserve">. </w:t>
      </w:r>
      <w:r w:rsidRPr="0033569C">
        <w:t>Уменьшение емкости с ростом частоты происходит как за счет снижения диэлектрической проницаемости диэлектрика, так и за счет увеличения эквивалентного последовательного сопротивления</w:t>
      </w:r>
      <w:r w:rsidR="0033569C">
        <w:t xml:space="preserve"> (</w:t>
      </w:r>
      <w:r w:rsidRPr="0033569C">
        <w:t>ЭПС</w:t>
      </w:r>
      <w:r w:rsidR="0033569C" w:rsidRPr="0033569C">
        <w:t>).</w:t>
      </w:r>
    </w:p>
    <w:p w:rsidR="0033569C" w:rsidRDefault="00196E14" w:rsidP="0033569C">
      <w:r w:rsidRPr="0033569C">
        <w:t>ЭПС обусловлено потерями в конденсаторе</w:t>
      </w:r>
      <w:r w:rsidR="00734048">
        <w:t xml:space="preserve"> </w:t>
      </w:r>
      <w:r w:rsidR="0033569C" w:rsidRPr="0033569C">
        <w:t>-</w:t>
      </w:r>
      <w:r w:rsidR="00734048">
        <w:t xml:space="preserve"> </w:t>
      </w:r>
      <w:r w:rsidRPr="0033569C">
        <w:t>в диэлектрике, в металлических частях, в переходных контактных сопротивлениях, в электролите</w:t>
      </w:r>
      <w:r w:rsidR="0033569C">
        <w:t xml:space="preserve"> (</w:t>
      </w:r>
      <w:r w:rsidRPr="0033569C">
        <w:t>у оксидных конденсаторов</w:t>
      </w:r>
      <w:r w:rsidR="0033569C" w:rsidRPr="0033569C">
        <w:t xml:space="preserve">). </w:t>
      </w:r>
      <w:r w:rsidRPr="0033569C">
        <w:t>В обычных конденсаторах ЭПС достаточно мало</w:t>
      </w:r>
      <w:r w:rsidR="0033569C">
        <w:t xml:space="preserve"> (</w:t>
      </w:r>
      <w:r w:rsidRPr="0033569C">
        <w:t>доли ома</w:t>
      </w:r>
      <w:r w:rsidR="0033569C" w:rsidRPr="0033569C">
        <w:t xml:space="preserve">) </w:t>
      </w:r>
      <w:r w:rsidRPr="0033569C">
        <w:t>и снижение емкости с частотой можно заметить лишь в области высоких частот</w:t>
      </w:r>
      <w:r w:rsidR="0033569C" w:rsidRPr="0033569C">
        <w:t xml:space="preserve">. </w:t>
      </w:r>
      <w:r w:rsidRPr="0033569C">
        <w:t>Наиболее сильная зависимость емкости от частоты имеет место у оксидных конденсаторов</w:t>
      </w:r>
      <w:r w:rsidR="0033569C">
        <w:t xml:space="preserve"> (</w:t>
      </w:r>
      <w:r w:rsidRPr="0033569C">
        <w:t>особенно с жидким электролитом</w:t>
      </w:r>
      <w:r w:rsidR="0033569C" w:rsidRPr="0033569C">
        <w:t xml:space="preserve">) </w:t>
      </w:r>
      <w:r w:rsidRPr="0033569C">
        <w:t>из-за большого удельного сопротивления электролита и его зависимости от частоты</w:t>
      </w:r>
      <w:r w:rsidR="0033569C" w:rsidRPr="0033569C">
        <w:t xml:space="preserve">. </w:t>
      </w:r>
      <w:r w:rsidRPr="0033569C">
        <w:t>Для этих конденсаторов снижение емкости с частотой наблюдается, начиная с сотен герц</w:t>
      </w:r>
      <w:r w:rsidR="0033569C" w:rsidRPr="0033569C">
        <w:t>.</w:t>
      </w:r>
    </w:p>
    <w:p w:rsidR="0033569C" w:rsidRDefault="00196E14" w:rsidP="0033569C">
      <w:r w:rsidRPr="0033569C">
        <w:t>В импульсных режимах могут быть использованы конденсаторы, специально сконструированные для этих целей и общего применения</w:t>
      </w:r>
      <w:r w:rsidR="0033569C" w:rsidRPr="0033569C">
        <w:t xml:space="preserve">. </w:t>
      </w:r>
      <w:r w:rsidRPr="0033569C">
        <w:t>Однако в любом случае при выборе конденсаторов должны быть учтены особенности их работы при импульсных нагрузках</w:t>
      </w:r>
      <w:r w:rsidR="0033569C" w:rsidRPr="0033569C">
        <w:t xml:space="preserve">. </w:t>
      </w:r>
      <w:r w:rsidRPr="0033569C">
        <w:t>Учет особенностей должен производиться с двух сторон</w:t>
      </w:r>
      <w:r w:rsidR="0033569C" w:rsidRPr="0033569C">
        <w:t xml:space="preserve">: </w:t>
      </w:r>
      <w:r w:rsidRPr="0033569C">
        <w:t>способен ли конденсатор данного типа обеспечить формирование или передачу импульса не является ли такой режим разрушающим для конденсатора</w:t>
      </w:r>
      <w:r w:rsidR="0033569C" w:rsidRPr="0033569C">
        <w:t>.</w:t>
      </w:r>
    </w:p>
    <w:p w:rsidR="0033569C" w:rsidRDefault="00196E14" w:rsidP="0033569C">
      <w:r w:rsidRPr="0033569C">
        <w:t>Существенное влияние на форму импульса, а также на коэффициент полезного действия устройства, в котором установлен конденсатор, могут оказывать потери энергии в диэлектрике и арматуре конденсатора</w:t>
      </w:r>
      <w:r w:rsidR="0033569C" w:rsidRPr="0033569C">
        <w:t xml:space="preserve">. </w:t>
      </w:r>
      <w:r w:rsidRPr="0033569C">
        <w:t>Поэтому при выборе конденсаторов для импульсных режимов следует учитывать их температурно-частотные зависимости емкости, тангенса угла потерь и полного сопротивления</w:t>
      </w:r>
      <w:r w:rsidR="0033569C" w:rsidRPr="0033569C">
        <w:t xml:space="preserve">. </w:t>
      </w:r>
      <w:r w:rsidRPr="0033569C">
        <w:t>Для решения вопроса о том, не является ли данный импульсный режим разрушающим для конденсаторов, необходимо учитывать явления, связанные с нагревом конденсатора за счет импульсных токов, с ионизационным старением диэлектриков и пр</w:t>
      </w:r>
      <w:r w:rsidR="0033569C" w:rsidRPr="0033569C">
        <w:t xml:space="preserve">. </w:t>
      </w:r>
      <w:r w:rsidRPr="0033569C">
        <w:t>Указанные явления могут привести к нарушению электрической прочности конденсатора и выходу его из строя</w:t>
      </w:r>
      <w:r w:rsidR="0033569C" w:rsidRPr="0033569C">
        <w:t xml:space="preserve">. </w:t>
      </w:r>
      <w:r w:rsidRPr="0033569C">
        <w:t>Поэтому допустимая импульсная нагрузка, на конденсаторе определяется исходя из следующих параметров импульсного режима</w:t>
      </w:r>
      <w:r w:rsidR="0033569C" w:rsidRPr="0033569C">
        <w:t xml:space="preserve">: </w:t>
      </w:r>
      <w:r w:rsidRPr="0033569C">
        <w:t>значений положительных и отрицательных пиков напряжения и тока, размаха переменного напряжения на конденсаторе, длительности нарастания и спада напряжения, периода и частоты следования импульсов, наличия постоянной составляющей</w:t>
      </w:r>
      <w:r w:rsidR="0033569C" w:rsidRPr="0033569C">
        <w:t>.</w:t>
      </w:r>
    </w:p>
    <w:p w:rsidR="0033569C" w:rsidRDefault="00196E14" w:rsidP="0033569C">
      <w:r w:rsidRPr="0033569C">
        <w:t>Выбор конкретных допустимых импульсных нагрузок конденсаторов производится по номограммам, приведенным в нормативной документации, исходя из параметров импульсного режима</w:t>
      </w:r>
      <w:r w:rsidR="0033569C" w:rsidRPr="0033569C">
        <w:t>.</w:t>
      </w:r>
    </w:p>
    <w:p w:rsidR="0033569C" w:rsidRDefault="00196E14" w:rsidP="0033569C">
      <w:r w:rsidRPr="0033569C">
        <w:t>При применении полярных конденсаторов с оксидным диэлектриком в импульсных режимах и при пульсирующем напряжении необходимо учитывать, что постоянная составляющая напряжения должна иметь значение, исключающее возможность появления на конденсаторе напряжения обратной полярности, а сумма постоянного и амплитуды переменного или импульсного напряжения не должна превышать номинального напряжения</w:t>
      </w:r>
      <w:r w:rsidR="0033569C" w:rsidRPr="0033569C">
        <w:t>.</w:t>
      </w:r>
    </w:p>
    <w:p w:rsidR="0033569C" w:rsidRDefault="007D2E70" w:rsidP="0033569C">
      <w:r w:rsidRPr="0033569C">
        <w:t>Конденсаторы находят применение практически во всех областях электротехники</w:t>
      </w:r>
      <w:r w:rsidR="0033569C" w:rsidRPr="0033569C">
        <w:t>.</w:t>
      </w:r>
    </w:p>
    <w:p w:rsidR="0033569C" w:rsidRDefault="007D2E70" w:rsidP="0033569C">
      <w:r w:rsidRPr="0033569C">
        <w:t>Конденсаторы</w:t>
      </w:r>
      <w:r w:rsidR="0033569C">
        <w:t xml:space="preserve"> (</w:t>
      </w:r>
      <w:r w:rsidRPr="0033569C">
        <w:t>совместно с катушками индуктивности и/или резисторами</w:t>
      </w:r>
      <w:r w:rsidR="0033569C" w:rsidRPr="0033569C">
        <w:t xml:space="preserve">) </w:t>
      </w:r>
      <w:r w:rsidRPr="0033569C">
        <w:t xml:space="preserve">используются для построения различных цепей с частотно-зависимыми свойствами, в частности, фильтров, цепей обратной связи, колебательных контуров и </w:t>
      </w:r>
      <w:r w:rsidR="0033569C">
        <w:t>т.п.</w:t>
      </w:r>
      <w:r w:rsidR="0033569C" w:rsidRPr="0033569C">
        <w:t xml:space="preserve"> .</w:t>
      </w:r>
    </w:p>
    <w:p w:rsidR="0033569C" w:rsidRDefault="007D2E70" w:rsidP="0033569C">
      <w:r w:rsidRPr="0033569C">
        <w:t>При быстром разряде конденсатора можно получить импульс большой мощности, например, в фотовспышках, импульсных лазерах с оптической накачкой, генераторах Маркса,</w:t>
      </w:r>
      <w:r w:rsidR="0033569C">
        <w:t xml:space="preserve"> (</w:t>
      </w:r>
      <w:r w:rsidRPr="0033569C">
        <w:t>ГИН</w:t>
      </w:r>
      <w:r w:rsidR="0033569C" w:rsidRPr="0033569C">
        <w:t xml:space="preserve">; </w:t>
      </w:r>
      <w:r w:rsidRPr="0033569C">
        <w:t>ГИТ</w:t>
      </w:r>
      <w:r w:rsidR="0033569C" w:rsidRPr="0033569C">
        <w:t>),</w:t>
      </w:r>
      <w:r w:rsidRPr="0033569C">
        <w:t xml:space="preserve"> генераторах Кокрофта-Уолтона и </w:t>
      </w:r>
      <w:r w:rsidR="0033569C">
        <w:t>т.п.</w:t>
      </w:r>
    </w:p>
    <w:p w:rsidR="0033569C" w:rsidRDefault="007D2E70" w:rsidP="0033569C">
      <w:r w:rsidRPr="0033569C">
        <w:t>Так как конденсатор способен длительное время сохранять заряд, то его можно использовать в качестве элемента памяти или устройства хранения электрической энергии</w:t>
      </w:r>
      <w:r w:rsidR="0033569C" w:rsidRPr="0033569C">
        <w:t>.</w:t>
      </w:r>
    </w:p>
    <w:p w:rsidR="0033569C" w:rsidRDefault="007D2E70" w:rsidP="0033569C">
      <w:r w:rsidRPr="0033569C">
        <w:t>В промышленной электротехнике конденсаторы используются для компенсации реактивной мощности и в фильтрах высших гармоник</w:t>
      </w:r>
      <w:r w:rsidR="0033569C" w:rsidRPr="0033569C">
        <w:t>.</w:t>
      </w:r>
    </w:p>
    <w:p w:rsidR="0033569C" w:rsidRDefault="007D2E70" w:rsidP="0033569C">
      <w:r w:rsidRPr="0033569C">
        <w:t>Как датчики малых перемещений</w:t>
      </w:r>
      <w:r w:rsidR="0033569C" w:rsidRPr="0033569C">
        <w:t xml:space="preserve">: </w:t>
      </w:r>
      <w:r w:rsidRPr="0033569C">
        <w:t>малое изменение расстояния между обкладками очень заметно сказывается на ёмкости конденсатора</w:t>
      </w:r>
      <w:r w:rsidR="0033569C" w:rsidRPr="0033569C">
        <w:t>.</w:t>
      </w:r>
    </w:p>
    <w:p w:rsidR="0033569C" w:rsidRDefault="007D2E70" w:rsidP="0033569C">
      <w:r w:rsidRPr="0033569C">
        <w:t>В схемах РЗиА конденсаторы используются для реализации логики работы некоторых защит</w:t>
      </w:r>
      <w:r w:rsidR="0033569C" w:rsidRPr="0033569C">
        <w:t xml:space="preserve">. </w:t>
      </w:r>
      <w:r w:rsidRPr="0033569C">
        <w:t>В частности, в схеме работы АПВ использование конденсатора позволяет обеспечить требуемую кратность срабатывания защиты</w:t>
      </w:r>
      <w:r w:rsidR="0033569C" w:rsidRPr="0033569C">
        <w:t>.</w:t>
      </w:r>
    </w:p>
    <w:p w:rsidR="007D2E70" w:rsidRPr="0033569C" w:rsidRDefault="007D2E70" w:rsidP="0033569C">
      <w:bookmarkStart w:id="13" w:name="_GoBack"/>
      <w:bookmarkEnd w:id="13"/>
    </w:p>
    <w:sectPr w:rsidR="007D2E70" w:rsidRPr="0033569C" w:rsidSect="0033569C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134" w:right="850" w:bottom="1134" w:left="1701" w:header="680" w:footer="567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C58" w:rsidRDefault="00C22C58">
      <w:r>
        <w:separator/>
      </w:r>
    </w:p>
  </w:endnote>
  <w:endnote w:type="continuationSeparator" w:id="0">
    <w:p w:rsidR="00C22C58" w:rsidRDefault="00C22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69C" w:rsidRDefault="0033569C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69C" w:rsidRDefault="0033569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C58" w:rsidRDefault="00C22C58">
      <w:r>
        <w:separator/>
      </w:r>
    </w:p>
  </w:footnote>
  <w:footnote w:type="continuationSeparator" w:id="0">
    <w:p w:rsidR="00C22C58" w:rsidRDefault="00C22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69C" w:rsidRDefault="00E25792" w:rsidP="0033569C">
    <w:pPr>
      <w:pStyle w:val="a9"/>
      <w:framePr w:wrap="auto" w:vAnchor="text" w:hAnchor="margin" w:xAlign="right" w:y="1"/>
      <w:rPr>
        <w:rStyle w:val="af7"/>
      </w:rPr>
    </w:pPr>
    <w:r>
      <w:rPr>
        <w:rStyle w:val="af7"/>
      </w:rPr>
      <w:t>29</w:t>
    </w:r>
  </w:p>
  <w:p w:rsidR="0033569C" w:rsidRDefault="0033569C" w:rsidP="0033569C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69C" w:rsidRDefault="0033569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1632903"/>
    <w:multiLevelType w:val="hybridMultilevel"/>
    <w:tmpl w:val="A03CCC3E"/>
    <w:lvl w:ilvl="0" w:tplc="1A9AEF9A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BF41BFC"/>
    <w:multiLevelType w:val="hybridMultilevel"/>
    <w:tmpl w:val="94CE4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31496C"/>
    <w:multiLevelType w:val="hybridMultilevel"/>
    <w:tmpl w:val="008E9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F459D"/>
    <w:multiLevelType w:val="hybridMultilevel"/>
    <w:tmpl w:val="D7348C1C"/>
    <w:lvl w:ilvl="0" w:tplc="5A6A05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FF20E1"/>
    <w:multiLevelType w:val="hybridMultilevel"/>
    <w:tmpl w:val="C560A43E"/>
    <w:lvl w:ilvl="0" w:tplc="CDD4D0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6DAB"/>
    <w:rsid w:val="000A3AFB"/>
    <w:rsid w:val="001904E1"/>
    <w:rsid w:val="00193F96"/>
    <w:rsid w:val="00196E14"/>
    <w:rsid w:val="002B1AD6"/>
    <w:rsid w:val="002D7352"/>
    <w:rsid w:val="00301DE9"/>
    <w:rsid w:val="00321C5B"/>
    <w:rsid w:val="0033569C"/>
    <w:rsid w:val="00357C9B"/>
    <w:rsid w:val="003B1839"/>
    <w:rsid w:val="003E4D29"/>
    <w:rsid w:val="004D3844"/>
    <w:rsid w:val="0059406B"/>
    <w:rsid w:val="005B7F95"/>
    <w:rsid w:val="005C4E32"/>
    <w:rsid w:val="006D50E7"/>
    <w:rsid w:val="00734048"/>
    <w:rsid w:val="0074522C"/>
    <w:rsid w:val="00762928"/>
    <w:rsid w:val="007D2E70"/>
    <w:rsid w:val="008F2FDB"/>
    <w:rsid w:val="00962DFD"/>
    <w:rsid w:val="009C23E0"/>
    <w:rsid w:val="00A86DAB"/>
    <w:rsid w:val="00A86F2B"/>
    <w:rsid w:val="00BB6F0F"/>
    <w:rsid w:val="00BC0533"/>
    <w:rsid w:val="00BF4E56"/>
    <w:rsid w:val="00C13653"/>
    <w:rsid w:val="00C17EDC"/>
    <w:rsid w:val="00C22C58"/>
    <w:rsid w:val="00C7290E"/>
    <w:rsid w:val="00CF0E0C"/>
    <w:rsid w:val="00D03E36"/>
    <w:rsid w:val="00D05F7B"/>
    <w:rsid w:val="00D879DA"/>
    <w:rsid w:val="00DA5555"/>
    <w:rsid w:val="00DB6B63"/>
    <w:rsid w:val="00E25792"/>
    <w:rsid w:val="00E8436D"/>
    <w:rsid w:val="00F2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efaultImageDpi w14:val="0"/>
  <w15:chartTrackingRefBased/>
  <w15:docId w15:val="{72B2FDF3-11B0-4803-9C7A-1CAFBE64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33569C"/>
    <w:pPr>
      <w:spacing w:line="36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33569C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33569C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33569C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33569C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33569C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33569C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33569C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33569C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No Spacing"/>
    <w:uiPriority w:val="99"/>
    <w:qFormat/>
    <w:rsid w:val="00A86DAB"/>
    <w:rPr>
      <w:rFonts w:cs="Calibri"/>
      <w:sz w:val="22"/>
      <w:szCs w:val="22"/>
      <w:lang w:eastAsia="en-US"/>
    </w:rPr>
  </w:style>
  <w:style w:type="paragraph" w:styleId="a7">
    <w:name w:val="Balloon Text"/>
    <w:basedOn w:val="a2"/>
    <w:link w:val="a8"/>
    <w:uiPriority w:val="99"/>
    <w:semiHidden/>
    <w:rsid w:val="00321C5B"/>
    <w:pPr>
      <w:spacing w:line="240" w:lineRule="auto"/>
    </w:pPr>
    <w:rPr>
      <w:rFonts w:ascii="Tahoma" w:hAnsi="Tahoma" w:cs="Tahoma"/>
      <w:sz w:val="16"/>
      <w:szCs w:val="16"/>
    </w:rPr>
  </w:style>
  <w:style w:type="table" w:styleId="-1">
    <w:name w:val="Table Web 1"/>
    <w:basedOn w:val="a4"/>
    <w:uiPriority w:val="99"/>
    <w:rsid w:val="0033569C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8">
    <w:name w:val="Текст выноски Знак"/>
    <w:link w:val="a7"/>
    <w:uiPriority w:val="99"/>
    <w:semiHidden/>
    <w:locked/>
    <w:rsid w:val="00321C5B"/>
    <w:rPr>
      <w:rFonts w:ascii="Tahoma" w:hAnsi="Tahoma" w:cs="Tahoma"/>
      <w:sz w:val="16"/>
      <w:szCs w:val="16"/>
    </w:rPr>
  </w:style>
  <w:style w:type="paragraph" w:styleId="a9">
    <w:name w:val="header"/>
    <w:basedOn w:val="a2"/>
    <w:next w:val="aa"/>
    <w:link w:val="ab"/>
    <w:uiPriority w:val="99"/>
    <w:rsid w:val="0033569C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c">
    <w:name w:val="endnote reference"/>
    <w:uiPriority w:val="99"/>
    <w:semiHidden/>
    <w:rsid w:val="0033569C"/>
    <w:rPr>
      <w:vertAlign w:val="superscript"/>
    </w:rPr>
  </w:style>
  <w:style w:type="paragraph" w:styleId="aa">
    <w:name w:val="Body Text"/>
    <w:basedOn w:val="a2"/>
    <w:link w:val="ad"/>
    <w:uiPriority w:val="99"/>
    <w:rsid w:val="0033569C"/>
    <w:pPr>
      <w:ind w:firstLine="0"/>
    </w:pPr>
  </w:style>
  <w:style w:type="character" w:customStyle="1" w:styleId="ad">
    <w:name w:val="Основной текст Знак"/>
    <w:link w:val="aa"/>
    <w:uiPriority w:val="99"/>
    <w:semiHidden/>
    <w:rPr>
      <w:rFonts w:ascii="Times New Roman" w:eastAsia="Times New Roman" w:hAnsi="Times New Roman"/>
      <w:sz w:val="28"/>
      <w:szCs w:val="28"/>
    </w:rPr>
  </w:style>
  <w:style w:type="paragraph" w:customStyle="1" w:styleId="ae">
    <w:name w:val="выделение"/>
    <w:uiPriority w:val="99"/>
    <w:rsid w:val="0033569C"/>
    <w:pPr>
      <w:spacing w:line="360" w:lineRule="auto"/>
      <w:ind w:firstLine="709"/>
      <w:jc w:val="both"/>
    </w:pPr>
    <w:rPr>
      <w:rFonts w:ascii="Times New Roman" w:eastAsia="Times New Roman" w:hAnsi="Times New Roman"/>
      <w:b/>
      <w:bCs/>
      <w:i/>
      <w:iCs/>
      <w:noProof/>
      <w:sz w:val="28"/>
      <w:szCs w:val="28"/>
    </w:rPr>
  </w:style>
  <w:style w:type="character" w:styleId="af">
    <w:name w:val="Hyperlink"/>
    <w:uiPriority w:val="99"/>
    <w:rsid w:val="0033569C"/>
    <w:rPr>
      <w:color w:val="0000FF"/>
      <w:u w:val="single"/>
    </w:rPr>
  </w:style>
  <w:style w:type="paragraph" w:customStyle="1" w:styleId="21">
    <w:name w:val="Заголовок 2 дипл"/>
    <w:basedOn w:val="a2"/>
    <w:next w:val="af0"/>
    <w:uiPriority w:val="99"/>
    <w:rsid w:val="0033569C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0">
    <w:name w:val="Body Text Indent"/>
    <w:basedOn w:val="a2"/>
    <w:link w:val="af1"/>
    <w:uiPriority w:val="99"/>
    <w:rsid w:val="0033569C"/>
    <w:pPr>
      <w:shd w:val="clear" w:color="auto" w:fill="FFFFFF"/>
      <w:spacing w:before="192"/>
      <w:ind w:right="-5" w:firstLine="360"/>
    </w:pPr>
  </w:style>
  <w:style w:type="character" w:customStyle="1" w:styleId="af1">
    <w:name w:val="Основной текст с отступом Знак"/>
    <w:link w:val="af0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11">
    <w:name w:val="Текст Знак1"/>
    <w:link w:val="af2"/>
    <w:uiPriority w:val="99"/>
    <w:locked/>
    <w:rsid w:val="0033569C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2">
    <w:name w:val="Plain Text"/>
    <w:basedOn w:val="a2"/>
    <w:link w:val="11"/>
    <w:uiPriority w:val="99"/>
    <w:rsid w:val="0033569C"/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f3">
    <w:name w:val="Текст Знак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12">
    <w:name w:val="Нижний колонтитул Знак1"/>
    <w:link w:val="af4"/>
    <w:uiPriority w:val="99"/>
    <w:semiHidden/>
    <w:locked/>
    <w:rsid w:val="0033569C"/>
    <w:rPr>
      <w:sz w:val="28"/>
      <w:szCs w:val="28"/>
      <w:lang w:val="ru-RU" w:eastAsia="ru-RU"/>
    </w:rPr>
  </w:style>
  <w:style w:type="paragraph" w:styleId="af4">
    <w:name w:val="footer"/>
    <w:basedOn w:val="a2"/>
    <w:link w:val="12"/>
    <w:uiPriority w:val="99"/>
    <w:semiHidden/>
    <w:rsid w:val="0033569C"/>
    <w:pPr>
      <w:tabs>
        <w:tab w:val="center" w:pos="4819"/>
        <w:tab w:val="right" w:pos="9639"/>
      </w:tabs>
    </w:pPr>
  </w:style>
  <w:style w:type="character" w:customStyle="1" w:styleId="af5">
    <w:name w:val="Нижний колонтитул Знак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ab">
    <w:name w:val="Верхний колонтитул Знак"/>
    <w:link w:val="a9"/>
    <w:uiPriority w:val="99"/>
    <w:semiHidden/>
    <w:locked/>
    <w:rsid w:val="0033569C"/>
    <w:rPr>
      <w:noProof/>
      <w:kern w:val="16"/>
      <w:sz w:val="28"/>
      <w:szCs w:val="28"/>
      <w:lang w:val="ru-RU" w:eastAsia="ru-RU"/>
    </w:rPr>
  </w:style>
  <w:style w:type="character" w:styleId="af6">
    <w:name w:val="footnote reference"/>
    <w:uiPriority w:val="99"/>
    <w:semiHidden/>
    <w:rsid w:val="0033569C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33569C"/>
    <w:pPr>
      <w:numPr>
        <w:numId w:val="6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character" w:styleId="af7">
    <w:name w:val="page number"/>
    <w:uiPriority w:val="99"/>
    <w:rsid w:val="0033569C"/>
  </w:style>
  <w:style w:type="character" w:customStyle="1" w:styleId="af8">
    <w:name w:val="номер страницы"/>
    <w:uiPriority w:val="99"/>
    <w:rsid w:val="0033569C"/>
    <w:rPr>
      <w:sz w:val="28"/>
      <w:szCs w:val="28"/>
    </w:rPr>
  </w:style>
  <w:style w:type="paragraph" w:styleId="af9">
    <w:name w:val="Normal (Web)"/>
    <w:basedOn w:val="a2"/>
    <w:uiPriority w:val="99"/>
    <w:rsid w:val="0033569C"/>
    <w:pPr>
      <w:spacing w:before="100" w:beforeAutospacing="1" w:after="100" w:afterAutospacing="1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33569C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33569C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33569C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33569C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33569C"/>
    <w:pPr>
      <w:ind w:left="958"/>
    </w:pPr>
  </w:style>
  <w:style w:type="paragraph" w:styleId="23">
    <w:name w:val="Body Text Indent 2"/>
    <w:basedOn w:val="a2"/>
    <w:link w:val="24"/>
    <w:uiPriority w:val="99"/>
    <w:rsid w:val="0033569C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rFonts w:ascii="Times New Roman" w:eastAsia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33569C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rPr>
      <w:rFonts w:ascii="Times New Roman" w:eastAsia="Times New Roman" w:hAnsi="Times New Roman"/>
      <w:sz w:val="16"/>
      <w:szCs w:val="16"/>
    </w:rPr>
  </w:style>
  <w:style w:type="table" w:styleId="afa">
    <w:name w:val="Table Grid"/>
    <w:basedOn w:val="a4"/>
    <w:uiPriority w:val="99"/>
    <w:rsid w:val="0033569C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одержание"/>
    <w:uiPriority w:val="99"/>
    <w:rsid w:val="0033569C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33569C"/>
    <w:pPr>
      <w:numPr>
        <w:numId w:val="7"/>
      </w:numPr>
      <w:tabs>
        <w:tab w:val="num" w:pos="0"/>
      </w:tabs>
      <w:spacing w:line="360" w:lineRule="auto"/>
      <w:jc w:val="both"/>
    </w:pPr>
    <w:rPr>
      <w:rFonts w:ascii="Times New Roman" w:eastAsia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33569C"/>
    <w:pPr>
      <w:numPr>
        <w:numId w:val="8"/>
      </w:numPr>
      <w:spacing w:line="360" w:lineRule="auto"/>
      <w:jc w:val="both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33569C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33569C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33569C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33569C"/>
    <w:rPr>
      <w:i/>
      <w:iCs/>
    </w:rPr>
  </w:style>
  <w:style w:type="paragraph" w:customStyle="1" w:styleId="afc">
    <w:name w:val="ТАБЛИЦА"/>
    <w:next w:val="a2"/>
    <w:autoRedefine/>
    <w:uiPriority w:val="99"/>
    <w:rsid w:val="0033569C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33569C"/>
  </w:style>
  <w:style w:type="paragraph" w:customStyle="1" w:styleId="14">
    <w:name w:val="Стиль ТАБЛИЦА + Междустр.интервал:  полуторный1"/>
    <w:basedOn w:val="afc"/>
    <w:autoRedefine/>
    <w:uiPriority w:val="99"/>
    <w:rsid w:val="0033569C"/>
  </w:style>
  <w:style w:type="table" w:customStyle="1" w:styleId="15">
    <w:name w:val="Стиль таблицы1"/>
    <w:uiPriority w:val="99"/>
    <w:rsid w:val="0033569C"/>
    <w:pPr>
      <w:spacing w:line="360" w:lineRule="auto"/>
    </w:pPr>
    <w:rPr>
      <w:rFonts w:ascii="Times New Roman" w:eastAsia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basedOn w:val="a2"/>
    <w:autoRedefine/>
    <w:uiPriority w:val="99"/>
    <w:rsid w:val="0033569C"/>
    <w:pPr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endnote text"/>
    <w:basedOn w:val="a2"/>
    <w:link w:val="aff0"/>
    <w:uiPriority w:val="99"/>
    <w:semiHidden/>
    <w:rsid w:val="0033569C"/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rPr>
      <w:rFonts w:ascii="Times New Roman" w:eastAsia="Times New Roman" w:hAnsi="Times New Roman"/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33569C"/>
    <w:rPr>
      <w:color w:val="000000"/>
      <w:sz w:val="20"/>
      <w:szCs w:val="20"/>
    </w:rPr>
  </w:style>
  <w:style w:type="character" w:customStyle="1" w:styleId="aff2">
    <w:name w:val="Текст сноски Знак"/>
    <w:link w:val="aff1"/>
    <w:uiPriority w:val="99"/>
    <w:locked/>
    <w:rsid w:val="0033569C"/>
    <w:rPr>
      <w:color w:val="000000"/>
      <w:lang w:val="ru-RU" w:eastAsia="ru-RU"/>
    </w:rPr>
  </w:style>
  <w:style w:type="paragraph" w:customStyle="1" w:styleId="aff3">
    <w:name w:val="титут"/>
    <w:autoRedefine/>
    <w:uiPriority w:val="99"/>
    <w:rsid w:val="0033569C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9251</Words>
  <Characters>52731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Курсовая работа</vt:lpstr>
    </vt:vector>
  </TitlesOfParts>
  <Company>P-216</Company>
  <LinksUpToDate>false</LinksUpToDate>
  <CharactersWithSpaces>61859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Курсовая работа</dc:title>
  <dc:subject>Конденсаторы</dc:subject>
  <dc:creator>MC ALEX</dc:creator>
  <cp:keywords/>
  <dc:description/>
  <cp:lastModifiedBy>admin</cp:lastModifiedBy>
  <cp:revision>2</cp:revision>
  <cp:lastPrinted>2008-06-13T07:54:00Z</cp:lastPrinted>
  <dcterms:created xsi:type="dcterms:W3CDTF">2014-03-04T18:42:00Z</dcterms:created>
  <dcterms:modified xsi:type="dcterms:W3CDTF">2014-03-04T18:42:00Z</dcterms:modified>
</cp:coreProperties>
</file>