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FE" w:rsidRPr="00896EB1" w:rsidRDefault="00887FFE" w:rsidP="00896EB1">
      <w:pPr>
        <w:shd w:val="clear" w:color="auto" w:fill="FFFFFF"/>
        <w:spacing w:before="0" w:after="0" w:line="360" w:lineRule="auto"/>
        <w:ind w:firstLine="709"/>
        <w:jc w:val="both"/>
        <w:rPr>
          <w:b/>
          <w:color w:val="000000"/>
          <w:sz w:val="28"/>
          <w:szCs w:val="28"/>
        </w:rPr>
      </w:pPr>
      <w:r w:rsidRPr="00896EB1">
        <w:rPr>
          <w:b/>
          <w:color w:val="000000"/>
          <w:sz w:val="28"/>
          <w:szCs w:val="28"/>
        </w:rPr>
        <w:t>Введение</w:t>
      </w:r>
    </w:p>
    <w:p w:rsidR="00D210E6" w:rsidRDefault="00D210E6" w:rsidP="00896EB1">
      <w:pPr>
        <w:shd w:val="clear" w:color="auto" w:fill="FFFFFF"/>
        <w:tabs>
          <w:tab w:val="left" w:pos="576"/>
          <w:tab w:val="left" w:pos="6262"/>
        </w:tabs>
        <w:spacing w:before="0" w:after="0" w:line="360" w:lineRule="auto"/>
        <w:ind w:firstLine="709"/>
        <w:jc w:val="both"/>
        <w:rPr>
          <w:color w:val="000000"/>
          <w:sz w:val="28"/>
          <w:szCs w:val="28"/>
        </w:rPr>
      </w:pPr>
    </w:p>
    <w:p w:rsidR="00896EB1" w:rsidRDefault="00887FFE" w:rsidP="00896EB1">
      <w:pPr>
        <w:shd w:val="clear" w:color="auto" w:fill="FFFFFF"/>
        <w:tabs>
          <w:tab w:val="left" w:pos="576"/>
          <w:tab w:val="left" w:pos="6262"/>
        </w:tabs>
        <w:spacing w:before="0" w:after="0" w:line="360" w:lineRule="auto"/>
        <w:ind w:firstLine="709"/>
        <w:jc w:val="both"/>
        <w:rPr>
          <w:color w:val="000000"/>
          <w:sz w:val="28"/>
          <w:szCs w:val="28"/>
        </w:rPr>
      </w:pPr>
      <w:r w:rsidRPr="00896EB1">
        <w:rPr>
          <w:color w:val="000000"/>
          <w:sz w:val="28"/>
          <w:szCs w:val="28"/>
        </w:rPr>
        <w:t>Бухгалтерский учет только на основании первичных учетных документов, которые</w:t>
      </w:r>
      <w:r w:rsidR="00896EB1">
        <w:rPr>
          <w:color w:val="000000"/>
          <w:sz w:val="28"/>
          <w:szCs w:val="28"/>
        </w:rPr>
        <w:t xml:space="preserve"> </w:t>
      </w:r>
      <w:r w:rsidRPr="00896EB1">
        <w:rPr>
          <w:color w:val="000000"/>
          <w:sz w:val="28"/>
          <w:szCs w:val="28"/>
        </w:rPr>
        <w:t>должны составляться при проведении хозяйственных операций и соответствовать унифицированным стандартным формам, утвержденным Госкомстатом РФ, а при их отсутствии – разрабатываться самим предприятием. При разработке форм документов самостоятельно образцы их должны быть приложены к Положению об учетной политике.</w:t>
      </w:r>
      <w:r w:rsidRPr="00896EB1">
        <w:rPr>
          <w:color w:val="000000"/>
          <w:sz w:val="28"/>
          <w:szCs w:val="28"/>
        </w:rPr>
        <w:tab/>
      </w:r>
    </w:p>
    <w:p w:rsidR="00896EB1" w:rsidRDefault="00887FFE" w:rsidP="00896EB1">
      <w:pPr>
        <w:shd w:val="clear" w:color="auto" w:fill="FFFFFF"/>
        <w:tabs>
          <w:tab w:val="left" w:pos="576"/>
        </w:tabs>
        <w:spacing w:before="0" w:after="0" w:line="360" w:lineRule="auto"/>
        <w:ind w:firstLine="709"/>
        <w:jc w:val="both"/>
        <w:rPr>
          <w:i/>
          <w:color w:val="000000"/>
          <w:sz w:val="28"/>
          <w:szCs w:val="28"/>
        </w:rPr>
      </w:pPr>
      <w:r w:rsidRPr="00896EB1">
        <w:rPr>
          <w:color w:val="000000"/>
          <w:sz w:val="28"/>
          <w:szCs w:val="28"/>
        </w:rPr>
        <w:t>Использование стандартного плана счетов бухгалтерского учета (на основе которого предприятие может самостоятельно сформировать свой рабочий план счетов).</w:t>
      </w:r>
    </w:p>
    <w:p w:rsidR="00887FFE" w:rsidRPr="00896EB1" w:rsidRDefault="00887FFE" w:rsidP="00896EB1">
      <w:pPr>
        <w:shd w:val="clear" w:color="auto" w:fill="FFFFFF"/>
        <w:tabs>
          <w:tab w:val="left" w:pos="576"/>
        </w:tabs>
        <w:spacing w:before="0" w:after="0" w:line="360" w:lineRule="auto"/>
        <w:ind w:firstLine="709"/>
        <w:jc w:val="both"/>
        <w:rPr>
          <w:color w:val="000000"/>
          <w:sz w:val="28"/>
          <w:szCs w:val="28"/>
        </w:rPr>
      </w:pPr>
      <w:r w:rsidRPr="00896EB1">
        <w:rPr>
          <w:color w:val="000000"/>
          <w:sz w:val="28"/>
          <w:szCs w:val="28"/>
        </w:rPr>
        <w:t>Обязательное проведение инвентаризации – для проверки данных бухгалтерского учета и отчетности и документального их подтверждения.</w:t>
      </w:r>
    </w:p>
    <w:p w:rsidR="00896EB1" w:rsidRDefault="00887FFE" w:rsidP="00896EB1">
      <w:pPr>
        <w:shd w:val="clear" w:color="auto" w:fill="FFFFFF"/>
        <w:tabs>
          <w:tab w:val="left" w:pos="555"/>
        </w:tabs>
        <w:spacing w:before="0" w:after="0" w:line="360" w:lineRule="auto"/>
        <w:ind w:firstLine="709"/>
        <w:jc w:val="both"/>
        <w:rPr>
          <w:color w:val="000000"/>
          <w:sz w:val="28"/>
          <w:szCs w:val="28"/>
        </w:rPr>
      </w:pPr>
      <w:r w:rsidRPr="00896EB1">
        <w:rPr>
          <w:color w:val="000000"/>
          <w:sz w:val="28"/>
          <w:szCs w:val="28"/>
        </w:rPr>
        <w:t>Ведение учета имущества, обязательств и хозяйственных операций предприятия:</w:t>
      </w:r>
    </w:p>
    <w:p w:rsidR="00896EB1" w:rsidRDefault="00896EB1" w:rsidP="00896EB1">
      <w:pPr>
        <w:shd w:val="clear" w:color="auto" w:fill="FFFFFF"/>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непрерывно с момента его регистрации в качестве юридического лица до ликвидации или реорганизации;</w:t>
      </w:r>
    </w:p>
    <w:p w:rsidR="00896EB1" w:rsidRDefault="00896EB1" w:rsidP="00896EB1">
      <w:pPr>
        <w:shd w:val="clear" w:color="auto" w:fill="FFFFFF"/>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без каких-либо пропусков и изъятий со своевременной регистрацией на счетах всех операций и результатов инвентаризации;</w:t>
      </w:r>
    </w:p>
    <w:p w:rsidR="00887FFE" w:rsidRPr="00896EB1" w:rsidRDefault="00896EB1" w:rsidP="00896EB1">
      <w:pPr>
        <w:shd w:val="clear" w:color="auto" w:fill="FFFFFF"/>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путем двойной записи на взаимосвязанных счетах бухгалтерского учета в хронологической последовательности.</w:t>
      </w:r>
    </w:p>
    <w:p w:rsidR="00887FFE" w:rsidRPr="00896EB1" w:rsidRDefault="00887FFE" w:rsidP="00896EB1">
      <w:pPr>
        <w:shd w:val="clear" w:color="auto" w:fill="FFFFFF"/>
        <w:tabs>
          <w:tab w:val="left" w:pos="555"/>
        </w:tabs>
        <w:spacing w:before="0" w:after="0" w:line="360" w:lineRule="auto"/>
        <w:ind w:firstLine="709"/>
        <w:jc w:val="both"/>
        <w:rPr>
          <w:color w:val="000000"/>
          <w:sz w:val="28"/>
          <w:szCs w:val="28"/>
        </w:rPr>
      </w:pPr>
      <w:r w:rsidRPr="00896EB1">
        <w:rPr>
          <w:color w:val="000000"/>
          <w:sz w:val="28"/>
          <w:szCs w:val="28"/>
        </w:rPr>
        <w:t>Соответствие данных аналитического учета оборотам и остаткам по счетам синтетического учета.</w:t>
      </w:r>
    </w:p>
    <w:p w:rsidR="00896EB1" w:rsidRDefault="00887FFE" w:rsidP="00896EB1">
      <w:pPr>
        <w:shd w:val="clear" w:color="auto" w:fill="FFFFFF"/>
        <w:tabs>
          <w:tab w:val="left" w:pos="555"/>
        </w:tabs>
        <w:spacing w:before="0" w:after="0" w:line="360" w:lineRule="auto"/>
        <w:ind w:firstLine="709"/>
        <w:jc w:val="both"/>
        <w:rPr>
          <w:color w:val="000000"/>
          <w:sz w:val="28"/>
          <w:szCs w:val="28"/>
        </w:rPr>
      </w:pPr>
      <w:r w:rsidRPr="00896EB1">
        <w:rPr>
          <w:color w:val="000000"/>
          <w:sz w:val="28"/>
          <w:szCs w:val="28"/>
        </w:rPr>
        <w:t>Организация раздельного учета:</w:t>
      </w:r>
    </w:p>
    <w:p w:rsidR="00896EB1" w:rsidRDefault="00896EB1" w:rsidP="00896EB1">
      <w:pPr>
        <w:shd w:val="clear" w:color="auto" w:fill="FFFFFF"/>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имущества, находящегося в собственности предприятия, и имущества других юридических лиц, находящегося у него;</w:t>
      </w:r>
    </w:p>
    <w:p w:rsidR="00896EB1" w:rsidRDefault="00896EB1" w:rsidP="00896EB1">
      <w:pPr>
        <w:shd w:val="clear" w:color="auto" w:fill="FFFFFF"/>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текущих затрат на производство продукции и капитальных вложений.</w:t>
      </w:r>
    </w:p>
    <w:p w:rsidR="00887FFE" w:rsidRPr="00896EB1" w:rsidRDefault="00887FFE" w:rsidP="00896EB1">
      <w:pPr>
        <w:shd w:val="clear" w:color="auto" w:fill="FFFFFF"/>
        <w:tabs>
          <w:tab w:val="left" w:pos="555"/>
        </w:tabs>
        <w:spacing w:before="0" w:after="0" w:line="360" w:lineRule="auto"/>
        <w:ind w:firstLine="709"/>
        <w:jc w:val="both"/>
        <w:rPr>
          <w:color w:val="000000"/>
          <w:sz w:val="28"/>
          <w:szCs w:val="28"/>
        </w:rPr>
      </w:pPr>
      <w:r w:rsidRPr="00896EB1">
        <w:rPr>
          <w:color w:val="000000"/>
          <w:sz w:val="28"/>
          <w:szCs w:val="28"/>
        </w:rPr>
        <w:t>Ведение бухгалтерского учета в рублях. Записи по валютным счетам и операциям в иностранной валюте производятся в рублях с пересчетом по курсу ЦБ РФ на дату совершения операции. Одновременно эти записи производятся в валюте расчетов и платежей.</w:t>
      </w:r>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D210E6" w:rsidP="00896EB1">
      <w:pPr>
        <w:shd w:val="clear" w:color="auto" w:fill="FFFFFF"/>
        <w:spacing w:before="0" w:after="0" w:line="360" w:lineRule="auto"/>
        <w:ind w:firstLine="709"/>
        <w:jc w:val="both"/>
        <w:rPr>
          <w:b/>
          <w:color w:val="000000"/>
          <w:sz w:val="28"/>
          <w:szCs w:val="28"/>
        </w:rPr>
      </w:pPr>
      <w:r>
        <w:rPr>
          <w:b/>
          <w:color w:val="000000"/>
          <w:sz w:val="28"/>
          <w:szCs w:val="28"/>
        </w:rPr>
        <w:br w:type="page"/>
      </w:r>
      <w:r w:rsidR="00887FFE" w:rsidRPr="00896EB1">
        <w:rPr>
          <w:b/>
          <w:color w:val="000000"/>
          <w:sz w:val="28"/>
          <w:szCs w:val="28"/>
        </w:rPr>
        <w:t>1. Цель бухгалтерского учета, его пользователи, основы организации,</w:t>
      </w:r>
      <w:r>
        <w:rPr>
          <w:b/>
          <w:color w:val="000000"/>
          <w:sz w:val="28"/>
          <w:szCs w:val="28"/>
        </w:rPr>
        <w:t xml:space="preserve"> </w:t>
      </w:r>
      <w:r w:rsidR="00887FFE" w:rsidRPr="00896EB1">
        <w:rPr>
          <w:b/>
          <w:color w:val="000000"/>
          <w:sz w:val="28"/>
          <w:szCs w:val="28"/>
        </w:rPr>
        <w:t>нормативное регулирование бухгалтерского учета хозяйственной деятельности субъекта малого предпринимательства</w:t>
      </w:r>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b/>
          <w:i/>
          <w:color w:val="000000"/>
          <w:sz w:val="28"/>
          <w:szCs w:val="28"/>
        </w:rPr>
        <w:t>Бухгалтерский учет</w:t>
      </w:r>
      <w:r w:rsidRPr="00896EB1">
        <w:rPr>
          <w:color w:val="000000"/>
          <w:sz w:val="28"/>
          <w:szCs w:val="28"/>
        </w:rPr>
        <w:t xml:space="preserve"> – это информационная система,</w:t>
      </w:r>
      <w:r w:rsidR="00896EB1">
        <w:rPr>
          <w:color w:val="000000"/>
          <w:sz w:val="28"/>
          <w:szCs w:val="28"/>
        </w:rPr>
        <w:t xml:space="preserve"> </w:t>
      </w:r>
      <w:r w:rsidRPr="00896EB1">
        <w:rPr>
          <w:color w:val="000000"/>
          <w:sz w:val="28"/>
          <w:szCs w:val="28"/>
        </w:rPr>
        <w:t>формирующая полную и достоверную информацию о деятельности организации (предприятия), её имущественном положении и финансовом состоянии. Обязательность ведения бухгалтерского учета всеми организациями предусмотрена Федеральным законом «О бухгалтерском учете».</w:t>
      </w:r>
    </w:p>
    <w:p w:rsidR="00887FFE" w:rsidRPr="00896EB1" w:rsidRDefault="00887FFE" w:rsidP="00896EB1">
      <w:pPr>
        <w:pStyle w:val="a3"/>
        <w:spacing w:line="360" w:lineRule="auto"/>
        <w:ind w:firstLine="709"/>
        <w:jc w:val="both"/>
        <w:rPr>
          <w:rFonts w:ascii="Times New Roman" w:hAnsi="Times New Roman"/>
          <w:color w:val="000000"/>
          <w:sz w:val="28"/>
          <w:szCs w:val="28"/>
        </w:rPr>
      </w:pPr>
      <w:r w:rsidRPr="00896EB1">
        <w:rPr>
          <w:rFonts w:ascii="Times New Roman" w:hAnsi="Times New Roman"/>
          <w:color w:val="000000"/>
          <w:sz w:val="28"/>
          <w:szCs w:val="28"/>
        </w:rPr>
        <w:t>Своевременное получение учетной информации о производственно-хозяйственной деятельности организации позволяет её руководству оперативно воздействовать на ход производства, принимать соответствующие меры для повышения экономических показателей. Данные бухгалтерского учета помогают инвесторам оценить финансовое положение организации, её платежеспособность и кредитоспособность, степень рентабельности инвестиций в данный бизнес. Поэтому от правильной постановки бухгалтерского учета зависит</w:t>
      </w:r>
      <w:r w:rsidR="00896EB1">
        <w:rPr>
          <w:rFonts w:ascii="Times New Roman" w:hAnsi="Times New Roman"/>
          <w:color w:val="000000"/>
          <w:sz w:val="28"/>
          <w:szCs w:val="28"/>
        </w:rPr>
        <w:t xml:space="preserve"> </w:t>
      </w:r>
      <w:r w:rsidRPr="00896EB1">
        <w:rPr>
          <w:rFonts w:ascii="Times New Roman" w:hAnsi="Times New Roman"/>
          <w:color w:val="000000"/>
          <w:sz w:val="28"/>
          <w:szCs w:val="28"/>
        </w:rPr>
        <w:t>дальнейшая судьба организации.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 организации </w:t>
      </w:r>
      <w:r w:rsidR="00896EB1" w:rsidRPr="00896EB1">
        <w:rPr>
          <w:color w:val="000000"/>
          <w:sz w:val="28"/>
          <w:szCs w:val="28"/>
        </w:rPr>
        <w:t>6</w:t>
      </w:r>
      <w:r w:rsidR="00896EB1">
        <w:rPr>
          <w:color w:val="000000"/>
          <w:sz w:val="28"/>
          <w:szCs w:val="28"/>
        </w:rPr>
        <w:t xml:space="preserve"> </w:t>
      </w:r>
      <w:r w:rsidR="00896EB1" w:rsidRPr="00896EB1">
        <w:rPr>
          <w:color w:val="000000"/>
          <w:sz w:val="28"/>
          <w:szCs w:val="28"/>
        </w:rPr>
        <w:t>ухгалтерского</w:t>
      </w:r>
      <w:r w:rsidRPr="00896EB1">
        <w:rPr>
          <w:color w:val="000000"/>
          <w:sz w:val="28"/>
          <w:szCs w:val="28"/>
        </w:rPr>
        <w:t xml:space="preserve"> учета субъекты малого предпринимательства (далее – СМП), являющиеся юридическими лицами,</w:t>
      </w:r>
      <w:r w:rsidR="00896EB1">
        <w:rPr>
          <w:color w:val="000000"/>
          <w:sz w:val="28"/>
          <w:szCs w:val="28"/>
        </w:rPr>
        <w:t xml:space="preserve"> </w:t>
      </w:r>
      <w:r w:rsidRPr="00896EB1">
        <w:rPr>
          <w:color w:val="000000"/>
          <w:sz w:val="28"/>
          <w:szCs w:val="28"/>
        </w:rPr>
        <w:t>должны руководствоваться едиными методологическими основами и правилами, установленными Федеральным законом «О бухгалтерском учете», Положением по ведению бухгалтерского учета и бухгалтерской отчетности в Российской Федерации, Положениями (стандартами) по бухгалтерскому учету (ПБУ), Федеральным законом «О государственной поддержке малого предпринимательства в Российской Федерации», Планом счетов бухгалтерского учета финансово-хозяйственной деятельности организаций</w:t>
      </w:r>
      <w:r w:rsidR="00896EB1">
        <w:rPr>
          <w:color w:val="000000"/>
          <w:sz w:val="28"/>
          <w:szCs w:val="28"/>
        </w:rPr>
        <w:t xml:space="preserve"> </w:t>
      </w:r>
      <w:r w:rsidRPr="00896EB1">
        <w:rPr>
          <w:color w:val="000000"/>
          <w:sz w:val="28"/>
          <w:szCs w:val="28"/>
        </w:rPr>
        <w:t>и Инструкцией по его применению, Типовыми рекомендациями по организации бухгалтерского учета для субъектов малого предпринимательства.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Индивидуальные предприниматели ведут учет доходов и расходов в порядке, установленном налоговым законодательством.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Организации, перешедшие на упрощенную систему налогообложения (далее – УСН), освобождаются от обязанности ведения бухгалтерского учета. Организации и индивидуальные предприниматели, применяющие УСН,</w:t>
      </w:r>
      <w:r w:rsidR="00896EB1">
        <w:rPr>
          <w:color w:val="000000"/>
          <w:sz w:val="28"/>
          <w:szCs w:val="28"/>
        </w:rPr>
        <w:t xml:space="preserve"> </w:t>
      </w:r>
      <w:r w:rsidRPr="00896EB1">
        <w:rPr>
          <w:color w:val="000000"/>
          <w:sz w:val="28"/>
          <w:szCs w:val="28"/>
        </w:rPr>
        <w:t xml:space="preserve">ведут учет доходов и расходов в порядке, установленном главой 26.2 НК РФ, а учёт основных средств и нематериальных активов </w:t>
      </w:r>
      <w:r w:rsidR="00896EB1">
        <w:rPr>
          <w:color w:val="000000"/>
          <w:sz w:val="28"/>
          <w:szCs w:val="28"/>
        </w:rPr>
        <w:t>–</w:t>
      </w:r>
      <w:r w:rsidR="00896EB1" w:rsidRPr="00896EB1">
        <w:rPr>
          <w:color w:val="000000"/>
          <w:sz w:val="28"/>
          <w:szCs w:val="28"/>
        </w:rPr>
        <w:t xml:space="preserve"> </w:t>
      </w:r>
      <w:r w:rsidRPr="00896EB1">
        <w:rPr>
          <w:color w:val="000000"/>
          <w:sz w:val="28"/>
          <w:szCs w:val="28"/>
        </w:rPr>
        <w:t>в порядке, предусмотренном законодательством</w:t>
      </w:r>
      <w:r w:rsidR="00896EB1">
        <w:rPr>
          <w:color w:val="000000"/>
          <w:sz w:val="28"/>
          <w:szCs w:val="28"/>
        </w:rPr>
        <w:t xml:space="preserve"> </w:t>
      </w:r>
      <w:r w:rsidRPr="00896EB1">
        <w:rPr>
          <w:color w:val="000000"/>
          <w:sz w:val="28"/>
          <w:szCs w:val="28"/>
        </w:rPr>
        <w:t>о бухгалтерском учете.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b/>
          <w:i/>
          <w:color w:val="000000"/>
          <w:sz w:val="28"/>
          <w:szCs w:val="28"/>
        </w:rPr>
        <w:t>Основные требования к ведению бухгалтерского учета</w:t>
      </w:r>
      <w:r w:rsidRPr="00896EB1">
        <w:rPr>
          <w:color w:val="000000"/>
          <w:sz w:val="28"/>
          <w:szCs w:val="28"/>
        </w:rPr>
        <w:t>:</w:t>
      </w:r>
    </w:p>
    <w:p w:rsidR="00887FFE" w:rsidRPr="00896EB1" w:rsidRDefault="00887FFE" w:rsidP="00896EB1">
      <w:pPr>
        <w:pStyle w:val="a3"/>
        <w:spacing w:line="360" w:lineRule="auto"/>
        <w:ind w:firstLine="709"/>
        <w:jc w:val="both"/>
        <w:rPr>
          <w:rFonts w:ascii="Times New Roman" w:hAnsi="Times New Roman"/>
          <w:color w:val="000000"/>
          <w:sz w:val="28"/>
          <w:szCs w:val="28"/>
        </w:rPr>
      </w:pPr>
      <w:r w:rsidRPr="00896EB1">
        <w:rPr>
          <w:rFonts w:ascii="Times New Roman" w:hAnsi="Times New Roman"/>
          <w:b/>
          <w:i/>
          <w:color w:val="000000"/>
          <w:sz w:val="28"/>
          <w:szCs w:val="28"/>
        </w:rPr>
        <w:t>Объекты</w:t>
      </w:r>
      <w:r w:rsidR="00896EB1">
        <w:rPr>
          <w:rFonts w:ascii="Times New Roman" w:hAnsi="Times New Roman"/>
          <w:b/>
          <w:i/>
          <w:color w:val="000000"/>
          <w:sz w:val="28"/>
          <w:szCs w:val="28"/>
        </w:rPr>
        <w:t xml:space="preserve"> </w:t>
      </w:r>
      <w:r w:rsidRPr="00896EB1">
        <w:rPr>
          <w:rFonts w:ascii="Times New Roman" w:hAnsi="Times New Roman"/>
          <w:b/>
          <w:i/>
          <w:color w:val="000000"/>
          <w:sz w:val="28"/>
          <w:szCs w:val="28"/>
        </w:rPr>
        <w:t>бухгалтерского учета</w:t>
      </w:r>
      <w:r w:rsidRPr="00896EB1">
        <w:rPr>
          <w:rFonts w:ascii="Times New Roman" w:hAnsi="Times New Roman"/>
          <w:color w:val="000000"/>
          <w:sz w:val="28"/>
          <w:szCs w:val="28"/>
        </w:rPr>
        <w:t xml:space="preserve"> </w:t>
      </w:r>
      <w:r w:rsidR="00896EB1">
        <w:rPr>
          <w:rFonts w:ascii="Times New Roman" w:hAnsi="Times New Roman"/>
          <w:color w:val="000000"/>
          <w:sz w:val="28"/>
          <w:szCs w:val="28"/>
        </w:rPr>
        <w:t>–</w:t>
      </w:r>
      <w:r w:rsidR="00896EB1" w:rsidRPr="00896EB1">
        <w:rPr>
          <w:rFonts w:ascii="Times New Roman" w:hAnsi="Times New Roman"/>
          <w:color w:val="000000"/>
          <w:sz w:val="28"/>
          <w:szCs w:val="28"/>
        </w:rPr>
        <w:t xml:space="preserve"> </w:t>
      </w:r>
      <w:r w:rsidRPr="00896EB1">
        <w:rPr>
          <w:rFonts w:ascii="Times New Roman" w:hAnsi="Times New Roman"/>
          <w:color w:val="000000"/>
          <w:sz w:val="28"/>
          <w:szCs w:val="28"/>
        </w:rPr>
        <w:t>имущество предприятия, его обязательства и осуществляемые в процессе</w:t>
      </w:r>
      <w:r w:rsidR="00896EB1">
        <w:rPr>
          <w:rFonts w:ascii="Times New Roman" w:hAnsi="Times New Roman"/>
          <w:color w:val="000000"/>
          <w:sz w:val="28"/>
          <w:szCs w:val="28"/>
        </w:rPr>
        <w:t xml:space="preserve"> </w:t>
      </w:r>
      <w:r w:rsidRPr="00896EB1">
        <w:rPr>
          <w:rFonts w:ascii="Times New Roman" w:hAnsi="Times New Roman"/>
          <w:color w:val="000000"/>
          <w:sz w:val="28"/>
          <w:szCs w:val="28"/>
        </w:rPr>
        <w:t>деятельности хозяйственные операции.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Согласно Федеральному закону «О бухгалтерском учете» ответственность за организацию бухгалтерского учета на предприятии и соблюдение законодательства несет его руководитель. Он обязан создать необходимые условия для правильной постановки учета.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соответствии с ФЗ «О бухгалтерском учете» и Положением по ведению бухгалтерского учета и бухгалтерской отчетности</w:t>
      </w:r>
      <w:r w:rsidR="00896EB1">
        <w:rPr>
          <w:color w:val="000000"/>
          <w:sz w:val="28"/>
          <w:szCs w:val="28"/>
        </w:rPr>
        <w:t xml:space="preserve"> </w:t>
      </w:r>
      <w:r w:rsidRPr="00896EB1">
        <w:rPr>
          <w:color w:val="000000"/>
          <w:sz w:val="28"/>
          <w:szCs w:val="28"/>
        </w:rPr>
        <w:t>руководитель предприятия может в зависимости от объема учетной работы:</w:t>
      </w:r>
    </w:p>
    <w:p w:rsidR="00887FFE" w:rsidRPr="00896EB1" w:rsidRDefault="00887FFE" w:rsidP="00896EB1">
      <w:pPr>
        <w:numPr>
          <w:ilvl w:val="0"/>
          <w:numId w:val="4"/>
        </w:numPr>
        <w:shd w:val="clear" w:color="auto" w:fill="FFFFFF"/>
        <w:tabs>
          <w:tab w:val="left" w:pos="142"/>
        </w:tabs>
        <w:spacing w:before="0" w:after="0" w:line="360" w:lineRule="auto"/>
        <w:ind w:left="0" w:firstLine="709"/>
        <w:jc w:val="both"/>
        <w:rPr>
          <w:color w:val="000000"/>
          <w:sz w:val="28"/>
          <w:szCs w:val="28"/>
        </w:rPr>
      </w:pPr>
      <w:r w:rsidRPr="00896EB1">
        <w:rPr>
          <w:color w:val="000000"/>
          <w:sz w:val="28"/>
          <w:szCs w:val="28"/>
        </w:rPr>
        <w:t>сформировать бухгалтерскую службу в виде специального подразделения, возглавляемого главным бухгалтером;</w:t>
      </w:r>
    </w:p>
    <w:p w:rsidR="00887FFE" w:rsidRPr="00896EB1" w:rsidRDefault="00887FFE" w:rsidP="00896EB1">
      <w:pPr>
        <w:numPr>
          <w:ilvl w:val="0"/>
          <w:numId w:val="4"/>
        </w:numPr>
        <w:shd w:val="clear" w:color="auto" w:fill="FFFFFF"/>
        <w:tabs>
          <w:tab w:val="left" w:pos="555"/>
        </w:tabs>
        <w:spacing w:before="0" w:after="0" w:line="360" w:lineRule="auto"/>
        <w:ind w:left="0" w:firstLine="709"/>
        <w:jc w:val="both"/>
        <w:rPr>
          <w:color w:val="000000"/>
          <w:sz w:val="28"/>
          <w:szCs w:val="28"/>
        </w:rPr>
      </w:pPr>
      <w:r w:rsidRPr="00896EB1">
        <w:rPr>
          <w:color w:val="000000"/>
          <w:sz w:val="28"/>
          <w:szCs w:val="28"/>
        </w:rPr>
        <w:t>ввести в штат должность бухгалтера;</w:t>
      </w:r>
    </w:p>
    <w:p w:rsidR="00887FFE" w:rsidRPr="00896EB1" w:rsidRDefault="00887FFE" w:rsidP="00896EB1">
      <w:pPr>
        <w:numPr>
          <w:ilvl w:val="0"/>
          <w:numId w:val="4"/>
        </w:numPr>
        <w:shd w:val="clear" w:color="auto" w:fill="FFFFFF"/>
        <w:tabs>
          <w:tab w:val="left" w:pos="0"/>
        </w:tabs>
        <w:spacing w:before="0" w:after="0" w:line="360" w:lineRule="auto"/>
        <w:ind w:left="0" w:firstLine="709"/>
        <w:jc w:val="both"/>
        <w:rPr>
          <w:color w:val="000000"/>
          <w:sz w:val="28"/>
          <w:szCs w:val="28"/>
        </w:rPr>
      </w:pPr>
      <w:r w:rsidRPr="00896EB1">
        <w:rPr>
          <w:color w:val="000000"/>
          <w:sz w:val="28"/>
          <w:szCs w:val="28"/>
        </w:rPr>
        <w:t>передать на договорных началах ведение бухгалтерского учета централизованной</w:t>
      </w:r>
    </w:p>
    <w:p w:rsidR="00887FFE" w:rsidRPr="00896EB1" w:rsidRDefault="00887FFE" w:rsidP="00896EB1">
      <w:pPr>
        <w:shd w:val="clear" w:color="auto" w:fill="FFFFFF"/>
        <w:tabs>
          <w:tab w:val="left" w:pos="0"/>
        </w:tabs>
        <w:spacing w:before="0" w:after="0" w:line="360" w:lineRule="auto"/>
        <w:ind w:firstLine="709"/>
        <w:jc w:val="both"/>
        <w:rPr>
          <w:color w:val="000000"/>
          <w:sz w:val="28"/>
          <w:szCs w:val="28"/>
        </w:rPr>
      </w:pPr>
      <w:r w:rsidRPr="00896EB1">
        <w:rPr>
          <w:color w:val="000000"/>
          <w:sz w:val="28"/>
          <w:szCs w:val="28"/>
        </w:rPr>
        <w:t>бухгалтерии, специальной организации или бухгалтеру-специалисту;</w:t>
      </w:r>
    </w:p>
    <w:p w:rsidR="00887FFE" w:rsidRPr="00896EB1" w:rsidRDefault="00887FFE" w:rsidP="00896EB1">
      <w:pPr>
        <w:numPr>
          <w:ilvl w:val="0"/>
          <w:numId w:val="4"/>
        </w:numPr>
        <w:shd w:val="clear" w:color="auto" w:fill="FFFFFF"/>
        <w:tabs>
          <w:tab w:val="left" w:pos="555"/>
        </w:tabs>
        <w:spacing w:before="0" w:after="0" w:line="360" w:lineRule="auto"/>
        <w:ind w:left="0" w:firstLine="709"/>
        <w:jc w:val="both"/>
        <w:rPr>
          <w:color w:val="000000"/>
          <w:sz w:val="28"/>
          <w:szCs w:val="28"/>
        </w:rPr>
      </w:pPr>
      <w:r w:rsidRPr="00896EB1">
        <w:rPr>
          <w:color w:val="000000"/>
          <w:sz w:val="28"/>
          <w:szCs w:val="28"/>
        </w:rPr>
        <w:t>вести бухгалтерский учет лично.</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Главный бухгалтер назначается и освобождается от должности на основании приказа руководителя предприятия и подчиняется непосредственно ему. Главный бухгалтер несет ответственность за формирование Учетной политики, методологию и ведение бухгалтерского учета; своевременное представление полной и достоверной бухгалтерской отчетности в контролирующие органы.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Если в штате предприятия не предусмотрена должность кассира, то главный бухгалтер имеет право выполнять эти функции по совместительству. Для этого должен быть оформлен специальный приказ руководителя, копию которого следует передать в обслуживающий банк.</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в полном объеме и заданные сроки обязательны для всех работников предприятия.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Налоговый учет осуществляется предприятиями в соответствии с требованиями Налогового кодекса РФ. Для организации налогового учета они могут самостоятельно разрабатывать регистры налогового учета. Вместе с тем им предоставлено право в указанных целях использовать информацию из регистров бухгалтерского учета.</w:t>
      </w:r>
    </w:p>
    <w:p w:rsidR="00887FFE" w:rsidRPr="00896EB1" w:rsidRDefault="00887FFE" w:rsidP="00896EB1">
      <w:pPr>
        <w:spacing w:before="0" w:after="0" w:line="360" w:lineRule="auto"/>
        <w:ind w:firstLine="709"/>
        <w:jc w:val="both"/>
        <w:rPr>
          <w:b/>
          <w:color w:val="000000"/>
          <w:sz w:val="28"/>
          <w:szCs w:val="28"/>
        </w:rPr>
      </w:pPr>
    </w:p>
    <w:p w:rsidR="00887FFE" w:rsidRPr="00896EB1" w:rsidRDefault="00887FFE" w:rsidP="00896EB1">
      <w:pPr>
        <w:spacing w:before="0" w:after="0" w:line="360" w:lineRule="auto"/>
        <w:ind w:firstLine="709"/>
        <w:jc w:val="both"/>
        <w:rPr>
          <w:b/>
          <w:color w:val="000000"/>
          <w:sz w:val="28"/>
          <w:szCs w:val="28"/>
        </w:rPr>
      </w:pPr>
      <w:r w:rsidRPr="00896EB1">
        <w:rPr>
          <w:b/>
          <w:color w:val="000000"/>
          <w:sz w:val="28"/>
          <w:szCs w:val="28"/>
        </w:rPr>
        <w:t>2. Основы построения учетной политики</w:t>
      </w:r>
    </w:p>
    <w:p w:rsidR="00887FFE" w:rsidRPr="00896EB1" w:rsidRDefault="00887FFE" w:rsidP="00896EB1">
      <w:pPr>
        <w:spacing w:before="0" w:after="0" w:line="360" w:lineRule="auto"/>
        <w:ind w:firstLine="709"/>
        <w:jc w:val="both"/>
        <w:rPr>
          <w:b/>
          <w:color w:val="000000"/>
          <w:sz w:val="28"/>
          <w:szCs w:val="28"/>
        </w:rPr>
      </w:pPr>
    </w:p>
    <w:p w:rsidR="00887FFE" w:rsidRPr="00896EB1" w:rsidRDefault="00887FFE" w:rsidP="00896EB1">
      <w:pPr>
        <w:pStyle w:val="31"/>
        <w:spacing w:line="360" w:lineRule="auto"/>
        <w:ind w:firstLine="709"/>
        <w:rPr>
          <w:rFonts w:ascii="Times New Roman" w:hAnsi="Times New Roman"/>
          <w:color w:val="000000"/>
          <w:szCs w:val="28"/>
        </w:rPr>
      </w:pPr>
      <w:r w:rsidRPr="00896EB1">
        <w:rPr>
          <w:rFonts w:ascii="Times New Roman" w:hAnsi="Times New Roman"/>
          <w:b/>
          <w:i/>
          <w:color w:val="000000"/>
          <w:szCs w:val="28"/>
        </w:rPr>
        <w:t xml:space="preserve">Учетная политика </w:t>
      </w:r>
      <w:r w:rsidR="00896EB1">
        <w:rPr>
          <w:rFonts w:ascii="Times New Roman" w:hAnsi="Times New Roman"/>
          <w:color w:val="000000"/>
          <w:szCs w:val="28"/>
        </w:rPr>
        <w:t>–</w:t>
      </w:r>
      <w:r w:rsidR="00896EB1" w:rsidRPr="00896EB1">
        <w:rPr>
          <w:rFonts w:ascii="Times New Roman" w:hAnsi="Times New Roman"/>
          <w:color w:val="000000"/>
          <w:szCs w:val="28"/>
        </w:rPr>
        <w:t xml:space="preserve"> </w:t>
      </w:r>
      <w:r w:rsidRPr="00896EB1">
        <w:rPr>
          <w:rFonts w:ascii="Times New Roman" w:hAnsi="Times New Roman"/>
          <w:color w:val="000000"/>
          <w:szCs w:val="28"/>
        </w:rPr>
        <w:t>совокупность способов и форм ведения бухгалтерского учета, определяемых самим предприятием на основе предусмотренных требований и особенностей деятельности. Ее необходимость обусловлена тем, что иногда в нормативных документах отсутствуют конкретные рекомендации по учету фактов хозяйственной деятельности или допускается несколько вариантов их учета. Поэтому предприятие должно самостоятельно разрабатывать учетную политику, предусматривая</w:t>
      </w:r>
      <w:r w:rsidR="00896EB1">
        <w:rPr>
          <w:rFonts w:ascii="Times New Roman" w:hAnsi="Times New Roman"/>
          <w:color w:val="000000"/>
          <w:szCs w:val="28"/>
        </w:rPr>
        <w:t xml:space="preserve"> </w:t>
      </w:r>
      <w:r w:rsidRPr="00896EB1">
        <w:rPr>
          <w:rFonts w:ascii="Times New Roman" w:hAnsi="Times New Roman"/>
          <w:color w:val="000000"/>
          <w:szCs w:val="28"/>
        </w:rPr>
        <w:t>оптимальное сочетание системы бухгалтерского учета с аналитическими регистрами налогового учета.</w:t>
      </w:r>
    </w:p>
    <w:p w:rsidR="00887FFE" w:rsidRPr="00896EB1" w:rsidRDefault="00887FFE" w:rsidP="00896EB1">
      <w:pPr>
        <w:pStyle w:val="31"/>
        <w:spacing w:line="360" w:lineRule="auto"/>
        <w:ind w:firstLine="709"/>
        <w:rPr>
          <w:rFonts w:ascii="Times New Roman" w:hAnsi="Times New Roman"/>
          <w:color w:val="000000"/>
          <w:szCs w:val="28"/>
        </w:rPr>
      </w:pPr>
      <w:r w:rsidRPr="00896EB1">
        <w:rPr>
          <w:rFonts w:ascii="Times New Roman" w:hAnsi="Times New Roman"/>
          <w:color w:val="000000"/>
          <w:szCs w:val="28"/>
        </w:rPr>
        <w:t>Первый основный нормативный документ, раскрывающий положения по учетной политики был принят 28 июля 1994</w:t>
      </w:r>
      <w:r w:rsidR="00896EB1">
        <w:rPr>
          <w:rFonts w:ascii="Times New Roman" w:hAnsi="Times New Roman"/>
          <w:color w:val="000000"/>
          <w:szCs w:val="28"/>
        </w:rPr>
        <w:t> </w:t>
      </w:r>
      <w:r w:rsidR="00896EB1" w:rsidRPr="00896EB1">
        <w:rPr>
          <w:rFonts w:ascii="Times New Roman" w:hAnsi="Times New Roman"/>
          <w:color w:val="000000"/>
          <w:szCs w:val="28"/>
        </w:rPr>
        <w:t>г</w:t>
      </w:r>
      <w:r w:rsidRPr="00896EB1">
        <w:rPr>
          <w:rFonts w:ascii="Times New Roman" w:hAnsi="Times New Roman"/>
          <w:color w:val="000000"/>
          <w:szCs w:val="28"/>
        </w:rPr>
        <w:t>.</w:t>
      </w:r>
      <w:r w:rsidR="00896EB1">
        <w:rPr>
          <w:rFonts w:ascii="Times New Roman" w:hAnsi="Times New Roman"/>
          <w:color w:val="000000"/>
          <w:szCs w:val="28"/>
        </w:rPr>
        <w:t xml:space="preserve"> </w:t>
      </w:r>
      <w:r w:rsidRPr="00896EB1">
        <w:rPr>
          <w:rFonts w:ascii="Times New Roman" w:hAnsi="Times New Roman"/>
          <w:color w:val="000000"/>
          <w:szCs w:val="28"/>
        </w:rPr>
        <w:t>Ныне действует</w:t>
      </w:r>
      <w:r w:rsidR="00896EB1">
        <w:rPr>
          <w:rFonts w:ascii="Times New Roman" w:hAnsi="Times New Roman"/>
          <w:color w:val="000000"/>
          <w:szCs w:val="28"/>
        </w:rPr>
        <w:t xml:space="preserve"> </w:t>
      </w:r>
      <w:r w:rsidRPr="00896EB1">
        <w:rPr>
          <w:rFonts w:ascii="Times New Roman" w:hAnsi="Times New Roman"/>
          <w:color w:val="000000"/>
          <w:szCs w:val="28"/>
        </w:rPr>
        <w:t>ПБУ 1/98 «Учетная политика организации», утвержденное Приказом Минфина России от 9 декабря 1998</w:t>
      </w:r>
      <w:r w:rsidR="00896EB1">
        <w:rPr>
          <w:rFonts w:ascii="Times New Roman" w:hAnsi="Times New Roman"/>
          <w:color w:val="000000"/>
          <w:szCs w:val="28"/>
        </w:rPr>
        <w:t> </w:t>
      </w:r>
      <w:r w:rsidR="00896EB1" w:rsidRPr="00896EB1">
        <w:rPr>
          <w:rFonts w:ascii="Times New Roman" w:hAnsi="Times New Roman"/>
          <w:color w:val="000000"/>
          <w:szCs w:val="28"/>
        </w:rPr>
        <w:t>г</w:t>
      </w:r>
      <w:r w:rsidRPr="00896EB1">
        <w:rPr>
          <w:rFonts w:ascii="Times New Roman" w:hAnsi="Times New Roman"/>
          <w:color w:val="000000"/>
          <w:szCs w:val="28"/>
        </w:rPr>
        <w:t xml:space="preserve">. </w:t>
      </w:r>
      <w:r w:rsidR="00896EB1">
        <w:rPr>
          <w:rFonts w:ascii="Times New Roman" w:hAnsi="Times New Roman"/>
          <w:color w:val="000000"/>
          <w:szCs w:val="28"/>
        </w:rPr>
        <w:t>№</w:t>
      </w:r>
      <w:r w:rsidR="00896EB1" w:rsidRPr="00896EB1">
        <w:rPr>
          <w:rFonts w:ascii="Times New Roman" w:hAnsi="Times New Roman"/>
          <w:color w:val="000000"/>
          <w:szCs w:val="28"/>
        </w:rPr>
        <w:t>6</w:t>
      </w:r>
      <w:r w:rsidRPr="00896EB1">
        <w:rPr>
          <w:rFonts w:ascii="Times New Roman" w:hAnsi="Times New Roman"/>
          <w:color w:val="000000"/>
          <w:szCs w:val="28"/>
        </w:rPr>
        <w:t>0н.</w:t>
      </w:r>
    </w:p>
    <w:p w:rsidR="00887FFE" w:rsidRPr="00896EB1" w:rsidRDefault="00887FFE" w:rsidP="00896EB1">
      <w:pPr>
        <w:pStyle w:val="a5"/>
        <w:widowControl/>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В соответствии с данным Приказом вновь созданное предприятие обязано сформировать свою учетную политику до первой публикации бухгалтерской отчетности, но не позднее 90 дней после государственной</w:t>
      </w:r>
      <w:r w:rsidR="00896EB1">
        <w:rPr>
          <w:rFonts w:ascii="Times New Roman" w:hAnsi="Times New Roman"/>
          <w:color w:val="000000"/>
          <w:sz w:val="28"/>
          <w:szCs w:val="28"/>
        </w:rPr>
        <w:t xml:space="preserve"> </w:t>
      </w:r>
      <w:r w:rsidRPr="00896EB1">
        <w:rPr>
          <w:rFonts w:ascii="Times New Roman" w:hAnsi="Times New Roman"/>
          <w:color w:val="000000"/>
          <w:sz w:val="28"/>
          <w:szCs w:val="28"/>
        </w:rPr>
        <w:t>регистрации. При этом она так же применяется всеми филиалами, представительствами и иными подразделениями предприятия (включая выделенные на отдельный баланс), независимо от их места нахождения.</w:t>
      </w:r>
    </w:p>
    <w:p w:rsidR="00887FFE" w:rsidRPr="00896EB1" w:rsidRDefault="00887FFE" w:rsidP="00896EB1">
      <w:pPr>
        <w:pStyle w:val="a5"/>
        <w:widowControl/>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В учетной политике должны быть раскрыты способы бухгалтерского учета, существенно влияющие на оценку и принятие решений заинтересованными пользователями бухгалтерской отчетности. 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887FFE" w:rsidRPr="00896EB1" w:rsidRDefault="00887FFE" w:rsidP="00896EB1">
      <w:pPr>
        <w:pStyle w:val="a5"/>
        <w:widowControl/>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способы.</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Учетная политика разрабатывается главным бухгалтером, утверждается руководителем организации и оформляется отдельным приказом или распоряжением. При этом утверждению подлежат:</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рабочий план счетов бухгалтерского учета;</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формы первичных учетных документов, по которым не предусмотрены типовые формы первичных учетных документов, а также формы документов для внутренней бухгалтерской отчетности;</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порядок проведения инвентаризации активов и обязательств организации;</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методы оценки активов и обязательств;</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правила документооборота и технология обработки учетной информации;</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порядок контроля за хозяйственными операциями;</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другие вопросы, необходимые для организации бухгалтерского учета.</w:t>
      </w:r>
    </w:p>
    <w:p w:rsidR="00887FFE" w:rsidRPr="00896EB1" w:rsidRDefault="00887FFE" w:rsidP="00896EB1">
      <w:pPr>
        <w:pStyle w:val="a6"/>
        <w:widowControl/>
        <w:spacing w:line="360" w:lineRule="auto"/>
        <w:ind w:firstLine="709"/>
        <w:rPr>
          <w:rFonts w:ascii="Times New Roman" w:hAnsi="Times New Roman"/>
          <w:color w:val="000000"/>
          <w:sz w:val="28"/>
          <w:szCs w:val="28"/>
        </w:rPr>
      </w:pPr>
      <w:bookmarkStart w:id="0" w:name="sub_1006"/>
      <w:r w:rsidRPr="00896EB1">
        <w:rPr>
          <w:rFonts w:ascii="Times New Roman" w:hAnsi="Times New Roman"/>
          <w:color w:val="000000"/>
          <w:sz w:val="28"/>
          <w:szCs w:val="28"/>
        </w:rPr>
        <w:t>Учетная политика должна применяться последовательно из года в год, пересмотр ее возможен при:</w:t>
      </w:r>
    </w:p>
    <w:p w:rsidR="00887FFE" w:rsidRPr="00896EB1" w:rsidRDefault="00896EB1" w:rsidP="00896EB1">
      <w:pPr>
        <w:pStyle w:val="a5"/>
        <w:widowContro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изменениях законодательства Российской Федерации или нормативных актов по бухгалтерскому учету;</w:t>
      </w:r>
    </w:p>
    <w:p w:rsidR="00887FFE" w:rsidRPr="00896EB1" w:rsidRDefault="00896EB1" w:rsidP="00896EB1">
      <w:pPr>
        <w:pStyle w:val="a5"/>
        <w:widowContro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разработки организацией новых способов ведения бухгалтерского учета;</w:t>
      </w:r>
    </w:p>
    <w:p w:rsidR="00887FFE" w:rsidRPr="00896EB1" w:rsidRDefault="00896EB1" w:rsidP="00896EB1">
      <w:pPr>
        <w:pStyle w:val="a5"/>
        <w:widowContro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 xml:space="preserve">существенного изменения условий деятельности: реорганизацией, сменой собственников, изменением видов деятельности </w:t>
      </w:r>
      <w:r>
        <w:rPr>
          <w:rFonts w:ascii="Times New Roman" w:hAnsi="Times New Roman"/>
          <w:color w:val="000000"/>
          <w:sz w:val="28"/>
          <w:szCs w:val="28"/>
        </w:rPr>
        <w:t>и т.п.</w:t>
      </w:r>
    </w:p>
    <w:p w:rsidR="00887FFE" w:rsidRPr="00896EB1" w:rsidRDefault="00887FFE" w:rsidP="00896EB1">
      <w:pPr>
        <w:pStyle w:val="a5"/>
        <w:widowControl/>
        <w:spacing w:line="360" w:lineRule="auto"/>
        <w:ind w:firstLine="709"/>
        <w:rPr>
          <w:rFonts w:ascii="Times New Roman" w:hAnsi="Times New Roman"/>
          <w:color w:val="000000"/>
          <w:sz w:val="28"/>
          <w:szCs w:val="28"/>
        </w:rPr>
      </w:pPr>
      <w:bookmarkStart w:id="1" w:name="sub_1018"/>
      <w:r w:rsidRPr="00896EB1">
        <w:rPr>
          <w:rFonts w:ascii="Times New Roman" w:hAnsi="Times New Roman"/>
          <w:color w:val="000000"/>
          <w:sz w:val="28"/>
          <w:szCs w:val="28"/>
        </w:rPr>
        <w:t>Изменение учетной политики должно вводиться с 1 января года (начала финансового года), следующего за годом ее утверждения.</w:t>
      </w:r>
      <w:bookmarkStart w:id="2" w:name="sub_1023"/>
      <w:bookmarkEnd w:id="1"/>
    </w:p>
    <w:p w:rsidR="00896EB1" w:rsidRDefault="00887FFE" w:rsidP="00896EB1">
      <w:pPr>
        <w:pStyle w:val="a5"/>
        <w:widowControl/>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Изменения учетной политики на год, следующий за отчетным, должны быть объявлены в пояснительной записке к бухгалтерской отчетности организации.</w:t>
      </w:r>
      <w:bookmarkEnd w:id="0"/>
      <w:bookmarkEnd w:id="2"/>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887FFE" w:rsidP="00896EB1">
      <w:pPr>
        <w:shd w:val="clear" w:color="auto" w:fill="FFFFFF"/>
        <w:spacing w:before="0" w:after="0" w:line="360" w:lineRule="auto"/>
        <w:ind w:firstLine="709"/>
        <w:jc w:val="both"/>
        <w:rPr>
          <w:b/>
          <w:color w:val="000000"/>
          <w:sz w:val="28"/>
          <w:szCs w:val="28"/>
        </w:rPr>
      </w:pPr>
      <w:r w:rsidRPr="00896EB1">
        <w:rPr>
          <w:b/>
          <w:color w:val="000000"/>
          <w:sz w:val="28"/>
          <w:szCs w:val="28"/>
        </w:rPr>
        <w:t>3. Рекомендации по построению рабочего плана счетов малого предприятия</w:t>
      </w:r>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Необходимое приложение к учетной политике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рабочий план счетов. При его построении необходимо руководствоваться Планом счетов финансово-хозяйственной деятельности организаций и Инструкцией по его применению, утвержденными приказом Минфина РФ от </w:t>
      </w:r>
      <w:smartTag w:uri="urn:schemas-microsoft-com:office:smarttags" w:element="date">
        <w:smartTagPr>
          <w:attr w:name="Year" w:val="2000"/>
          <w:attr w:name="Day" w:val="31"/>
          <w:attr w:name="Month" w:val="10"/>
          <w:attr w:name="ls" w:val="trans"/>
        </w:smartTagPr>
        <w:r w:rsidRPr="00896EB1">
          <w:rPr>
            <w:color w:val="000000"/>
            <w:sz w:val="28"/>
            <w:szCs w:val="28"/>
          </w:rPr>
          <w:t>31.10.2000</w:t>
        </w:r>
      </w:smartTag>
      <w:r w:rsidRPr="00896EB1">
        <w:rPr>
          <w:color w:val="000000"/>
          <w:sz w:val="28"/>
          <w:szCs w:val="28"/>
        </w:rPr>
        <w:t xml:space="preserve"> </w:t>
      </w:r>
      <w:r w:rsidR="00896EB1">
        <w:rPr>
          <w:color w:val="000000"/>
          <w:sz w:val="28"/>
          <w:szCs w:val="28"/>
        </w:rPr>
        <w:t>№</w:t>
      </w:r>
      <w:r w:rsidR="00896EB1" w:rsidRPr="00896EB1">
        <w:rPr>
          <w:color w:val="000000"/>
          <w:sz w:val="28"/>
          <w:szCs w:val="28"/>
        </w:rPr>
        <w:t>9</w:t>
      </w:r>
      <w:r w:rsidRPr="00896EB1">
        <w:rPr>
          <w:color w:val="000000"/>
          <w:sz w:val="28"/>
          <w:szCs w:val="28"/>
        </w:rPr>
        <w:t xml:space="preserve">4н. Особое внимание при разработке рабочего плана счетов главный бухгалтер должен уделять не только определению перечня счетов, которые будут использоваться на предприятии для отражения его хозяйственной деятельности, но и определению количества и перечня субсчетов первого, второго </w:t>
      </w:r>
      <w:r w:rsidR="00896EB1">
        <w:rPr>
          <w:color w:val="000000"/>
          <w:sz w:val="28"/>
          <w:szCs w:val="28"/>
        </w:rPr>
        <w:t>и т.д.</w:t>
      </w:r>
      <w:r w:rsidRPr="00896EB1">
        <w:rPr>
          <w:color w:val="000000"/>
          <w:sz w:val="28"/>
          <w:szCs w:val="28"/>
        </w:rPr>
        <w:t xml:space="preserve"> порядка к каждому синтетическому счету, для определения направлений дальнейшей детализации аналитического учета. Предприятия не вправе самостоятельно менять счета, вводить новые счета (это можно делать только по согласованию с Минфином), но они вправе объединять субсчета, вводить новые субсчета, не ограничиваясь их количеством.</w:t>
      </w:r>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887FFE" w:rsidP="00896EB1">
      <w:pPr>
        <w:shd w:val="clear" w:color="auto" w:fill="FFFFFF"/>
        <w:spacing w:before="0" w:after="0" w:line="360" w:lineRule="auto"/>
        <w:ind w:firstLine="709"/>
        <w:jc w:val="both"/>
        <w:rPr>
          <w:b/>
          <w:color w:val="000000"/>
          <w:sz w:val="28"/>
          <w:szCs w:val="28"/>
        </w:rPr>
      </w:pPr>
      <w:r w:rsidRPr="00896EB1">
        <w:rPr>
          <w:b/>
          <w:color w:val="000000"/>
          <w:sz w:val="28"/>
          <w:szCs w:val="28"/>
        </w:rPr>
        <w:t>4. Формы ведения бухгалтерского учета, применяемые на малых предприятиях</w:t>
      </w:r>
    </w:p>
    <w:p w:rsidR="00887FFE" w:rsidRPr="00896EB1" w:rsidRDefault="00887FFE" w:rsidP="00896EB1">
      <w:pPr>
        <w:shd w:val="clear" w:color="auto" w:fill="FFFFFF"/>
        <w:spacing w:before="0" w:after="0" w:line="360" w:lineRule="auto"/>
        <w:ind w:firstLine="709"/>
        <w:jc w:val="both"/>
        <w:rPr>
          <w:color w:val="000000"/>
          <w:sz w:val="28"/>
          <w:szCs w:val="28"/>
        </w:rPr>
      </w:pP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Предприятия ведут бухгалтерский учет в соответствии с Федеральным законом «О бухгалтерском учете», Положением по ведению бухгалтерского учета и бухгалтерской отчетности в Российской Федерации, положениями (стандартами) по бухгалтерскому учету, Планом счетов бухгалтерского учета финансово-хозяйственной деятельности организаций.</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Кроме того, для малых предприятий – юридических лиц разработаны Типовые рекомендации по организации бухгалтерского учета для субъектов малого предпринимательства, утвержденные приказом Минфина РФ от </w:t>
      </w:r>
      <w:smartTag w:uri="urn:schemas-microsoft-com:office:smarttags" w:element="date">
        <w:smartTagPr>
          <w:attr w:name="Year" w:val="1998"/>
          <w:attr w:name="Day" w:val="21"/>
          <w:attr w:name="Month" w:val="12"/>
          <w:attr w:name="ls" w:val="trans"/>
        </w:smartTagPr>
        <w:r w:rsidRPr="00896EB1">
          <w:rPr>
            <w:color w:val="000000"/>
            <w:sz w:val="28"/>
            <w:szCs w:val="28"/>
          </w:rPr>
          <w:t>21.12.1998</w:t>
        </w:r>
      </w:smartTag>
      <w:r w:rsidRPr="00896EB1">
        <w:rPr>
          <w:color w:val="000000"/>
          <w:sz w:val="28"/>
          <w:szCs w:val="28"/>
        </w:rPr>
        <w:t xml:space="preserve"> </w:t>
      </w:r>
      <w:r w:rsidR="00896EB1">
        <w:rPr>
          <w:color w:val="000000"/>
          <w:sz w:val="28"/>
          <w:szCs w:val="28"/>
        </w:rPr>
        <w:t>№</w:t>
      </w:r>
      <w:r w:rsidR="00896EB1" w:rsidRPr="00896EB1">
        <w:rPr>
          <w:color w:val="000000"/>
          <w:sz w:val="28"/>
          <w:szCs w:val="28"/>
        </w:rPr>
        <w:t>6</w:t>
      </w:r>
      <w:r w:rsidRPr="00896EB1">
        <w:rPr>
          <w:color w:val="000000"/>
          <w:sz w:val="28"/>
          <w:szCs w:val="28"/>
        </w:rPr>
        <w:t>4н,</w:t>
      </w:r>
      <w:r w:rsidR="00896EB1">
        <w:rPr>
          <w:color w:val="000000"/>
          <w:sz w:val="28"/>
          <w:szCs w:val="28"/>
        </w:rPr>
        <w:t xml:space="preserve"> </w:t>
      </w:r>
      <w:r w:rsidRPr="00896EB1">
        <w:rPr>
          <w:color w:val="000000"/>
          <w:sz w:val="28"/>
          <w:szCs w:val="28"/>
        </w:rPr>
        <w:t>в которых сформулированы общие принципы организации бухгалтерского учета.</w:t>
      </w:r>
    </w:p>
    <w:p w:rsidR="00887FFE" w:rsidRPr="00896EB1" w:rsidRDefault="00887FFE" w:rsidP="00896EB1">
      <w:pPr>
        <w:pStyle w:val="21"/>
        <w:spacing w:line="360" w:lineRule="auto"/>
        <w:ind w:firstLine="709"/>
        <w:rPr>
          <w:spacing w:val="0"/>
          <w:sz w:val="28"/>
          <w:szCs w:val="28"/>
        </w:rPr>
      </w:pPr>
      <w:r w:rsidRPr="00896EB1">
        <w:rPr>
          <w:spacing w:val="0"/>
          <w:sz w:val="28"/>
          <w:szCs w:val="28"/>
        </w:rPr>
        <w:t>Под формой бухгалтерского учета понимается совокупность применяемых учетных регистров, последовательность и способы записи в них. В качестве учетных регистров используются:</w:t>
      </w:r>
      <w:r w:rsidR="00896EB1">
        <w:rPr>
          <w:spacing w:val="0"/>
          <w:sz w:val="28"/>
          <w:szCs w:val="28"/>
        </w:rPr>
        <w:t xml:space="preserve"> </w:t>
      </w:r>
      <w:r w:rsidRPr="00896EB1">
        <w:rPr>
          <w:spacing w:val="0"/>
          <w:sz w:val="28"/>
          <w:szCs w:val="28"/>
        </w:rPr>
        <w:t xml:space="preserve">книги, карточки, свободные листы, а с компьютеризацией учета </w:t>
      </w:r>
      <w:r w:rsidR="00896EB1">
        <w:rPr>
          <w:spacing w:val="0"/>
          <w:sz w:val="28"/>
          <w:szCs w:val="28"/>
        </w:rPr>
        <w:t xml:space="preserve">– </w:t>
      </w:r>
      <w:r w:rsidRPr="00896EB1">
        <w:rPr>
          <w:spacing w:val="0"/>
          <w:sz w:val="28"/>
          <w:szCs w:val="28"/>
        </w:rPr>
        <w:t xml:space="preserve">диски, дискеты, магнитные ленты, флэш-накопители </w:t>
      </w:r>
      <w:r w:rsidR="00896EB1">
        <w:rPr>
          <w:spacing w:val="0"/>
          <w:sz w:val="28"/>
          <w:szCs w:val="28"/>
        </w:rPr>
        <w:t>и т.п.</w:t>
      </w:r>
      <w:r w:rsidRPr="00896EB1">
        <w:rPr>
          <w:spacing w:val="0"/>
          <w:sz w:val="28"/>
          <w:szCs w:val="28"/>
        </w:rPr>
        <w:t xml:space="preserve"> Формы учета определяются не только видами применяемых учетных регистров, но и технологией обработки информации. Существуют следующие формы учета: мемориально-ордерная, Журнал-главная, журнально-ордерная, простая форма учета для малых предприятий, автоматизированная.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Форму ведения бухгалтерского учета выбирает главный бухгалтер по согласованию с руководителем предприятия. Этот выбор зависит от количества операций и объема документооборота, опыта и квалификации специалистов бухгалтерской службы, наличия компьютеров и программного обеспечения, а также от сложившихся традиций на предприятии.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Бухгалтерский учет</w:t>
      </w:r>
      <w:r w:rsidR="00896EB1">
        <w:rPr>
          <w:color w:val="000000"/>
          <w:sz w:val="28"/>
          <w:szCs w:val="28"/>
        </w:rPr>
        <w:t xml:space="preserve"> </w:t>
      </w:r>
      <w:r w:rsidRPr="00896EB1">
        <w:rPr>
          <w:color w:val="000000"/>
          <w:sz w:val="28"/>
          <w:szCs w:val="28"/>
        </w:rPr>
        <w:t xml:space="preserve">может быть организован по обычной форме учета: журнально-ордерной, журнал-главная, автоматизированной </w:t>
      </w:r>
      <w:r w:rsidR="00896EB1">
        <w:rPr>
          <w:color w:val="000000"/>
          <w:sz w:val="28"/>
          <w:szCs w:val="28"/>
        </w:rPr>
        <w:t>и т.п.</w:t>
      </w:r>
    </w:p>
    <w:p w:rsid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На</w:t>
      </w:r>
      <w:r w:rsidR="00896EB1">
        <w:rPr>
          <w:color w:val="000000"/>
          <w:sz w:val="28"/>
          <w:szCs w:val="28"/>
        </w:rPr>
        <w:t xml:space="preserve"> </w:t>
      </w:r>
      <w:r w:rsidRPr="00896EB1">
        <w:rPr>
          <w:color w:val="000000"/>
          <w:sz w:val="28"/>
          <w:szCs w:val="28"/>
        </w:rPr>
        <w:t>предприятиях, совершающих незначительное количество хозяйственных операций, может применяться упрощенная форма, которая включает в себя:</w:t>
      </w:r>
    </w:p>
    <w:p w:rsidR="00896EB1" w:rsidRDefault="00887FFE" w:rsidP="00896EB1">
      <w:pPr>
        <w:shd w:val="clear" w:color="auto" w:fill="FFFFFF"/>
        <w:tabs>
          <w:tab w:val="left" w:pos="494"/>
        </w:tabs>
        <w:spacing w:before="0" w:after="0" w:line="360" w:lineRule="auto"/>
        <w:ind w:firstLine="709"/>
        <w:jc w:val="both"/>
        <w:rPr>
          <w:color w:val="000000"/>
          <w:sz w:val="28"/>
          <w:szCs w:val="28"/>
        </w:rPr>
      </w:pPr>
      <w:r w:rsidRPr="00896EB1">
        <w:rPr>
          <w:color w:val="000000"/>
          <w:sz w:val="28"/>
          <w:szCs w:val="28"/>
        </w:rPr>
        <w:t>1) простую форму бухгалтерского учета (без использования регистров бухгалтерского учета имущества малого предприятия);</w:t>
      </w:r>
    </w:p>
    <w:p w:rsidR="00887FFE" w:rsidRPr="00896EB1" w:rsidRDefault="00887FFE" w:rsidP="00896EB1">
      <w:pPr>
        <w:shd w:val="clear" w:color="auto" w:fill="FFFFFF"/>
        <w:tabs>
          <w:tab w:val="left" w:pos="494"/>
        </w:tabs>
        <w:spacing w:before="0" w:after="0" w:line="360" w:lineRule="auto"/>
        <w:ind w:firstLine="709"/>
        <w:jc w:val="both"/>
        <w:rPr>
          <w:color w:val="000000"/>
          <w:sz w:val="28"/>
          <w:szCs w:val="28"/>
        </w:rPr>
      </w:pPr>
      <w:r w:rsidRPr="00896EB1">
        <w:rPr>
          <w:color w:val="000000"/>
          <w:sz w:val="28"/>
          <w:szCs w:val="28"/>
        </w:rPr>
        <w:t>2) форму бухгалтерского учета с использованием регистров бухгалтерского учета имущества малого предприятия.</w:t>
      </w:r>
    </w:p>
    <w:p w:rsidR="00887FFE" w:rsidRPr="00896EB1" w:rsidRDefault="00887FFE" w:rsidP="00896EB1">
      <w:pPr>
        <w:numPr>
          <w:ilvl w:val="0"/>
          <w:numId w:val="3"/>
        </w:numPr>
        <w:shd w:val="clear" w:color="auto" w:fill="FFFFFF"/>
        <w:tabs>
          <w:tab w:val="left" w:pos="567"/>
        </w:tabs>
        <w:spacing w:before="0" w:after="0" w:line="360" w:lineRule="auto"/>
        <w:ind w:left="0" w:firstLine="709"/>
        <w:jc w:val="both"/>
        <w:rPr>
          <w:b/>
          <w:color w:val="000000"/>
          <w:sz w:val="28"/>
          <w:szCs w:val="28"/>
        </w:rPr>
      </w:pPr>
      <w:r w:rsidRPr="00896EB1">
        <w:rPr>
          <w:b/>
          <w:color w:val="000000"/>
          <w:sz w:val="28"/>
          <w:szCs w:val="28"/>
        </w:rPr>
        <w:t>Простая форма бухгалтерского учета</w:t>
      </w:r>
      <w:r w:rsidRPr="00896EB1">
        <w:rPr>
          <w:color w:val="000000"/>
          <w:sz w:val="28"/>
          <w:szCs w:val="28"/>
        </w:rPr>
        <w:t xml:space="preserve"> </w:t>
      </w:r>
      <w:r w:rsidRPr="00896EB1">
        <w:rPr>
          <w:b/>
          <w:color w:val="000000"/>
          <w:sz w:val="28"/>
          <w:szCs w:val="28"/>
        </w:rPr>
        <w:t>(без использования регистров бухгалтерского учет</w:t>
      </w:r>
      <w:r w:rsidR="00D210E6">
        <w:rPr>
          <w:b/>
          <w:color w:val="000000"/>
          <w:sz w:val="28"/>
          <w:szCs w:val="28"/>
        </w:rPr>
        <w:t>а имущества малого предприятия)</w:t>
      </w:r>
    </w:p>
    <w:p w:rsidR="00887FFE" w:rsidRPr="00896EB1" w:rsidRDefault="00887FFE" w:rsidP="00896EB1">
      <w:pPr>
        <w:pStyle w:val="33"/>
        <w:spacing w:line="360" w:lineRule="auto"/>
        <w:rPr>
          <w:color w:val="000000"/>
          <w:sz w:val="28"/>
          <w:szCs w:val="28"/>
        </w:rPr>
      </w:pPr>
      <w:r w:rsidRPr="00896EB1">
        <w:rPr>
          <w:color w:val="000000"/>
          <w:sz w:val="28"/>
          <w:szCs w:val="28"/>
        </w:rPr>
        <w:t xml:space="preserve">Предприятия, совершающие незначительное количество хозяйственных операций (как правило, не более тридцати в месяц), не осуществляющие производства продукции и работ, связанного с большими затратами материальных ресурсов, могут вести учет всех операций путем их регистрации только в Книге (журнале) учета фактов хозяйственной деятельности по форме </w:t>
      </w:r>
      <w:r w:rsidR="00896EB1">
        <w:rPr>
          <w:color w:val="000000"/>
          <w:sz w:val="28"/>
          <w:szCs w:val="28"/>
        </w:rPr>
        <w:t>№</w:t>
      </w:r>
      <w:r w:rsidR="00896EB1" w:rsidRPr="00896EB1">
        <w:rPr>
          <w:color w:val="000000"/>
          <w:sz w:val="28"/>
          <w:szCs w:val="28"/>
        </w:rPr>
        <w:t>К</w:t>
      </w:r>
      <w:r w:rsidR="00896EB1">
        <w:rPr>
          <w:color w:val="000000"/>
          <w:sz w:val="28"/>
          <w:szCs w:val="28"/>
        </w:rPr>
        <w:t>-</w:t>
      </w:r>
      <w:r w:rsidR="00896EB1" w:rsidRPr="00896EB1">
        <w:rPr>
          <w:color w:val="000000"/>
          <w:sz w:val="28"/>
          <w:szCs w:val="28"/>
        </w:rPr>
        <w:t>1</w:t>
      </w:r>
      <w:r w:rsidRPr="00896EB1">
        <w:rPr>
          <w:color w:val="000000"/>
          <w:sz w:val="28"/>
          <w:szCs w:val="28"/>
        </w:rPr>
        <w:t xml:space="preserve"> (приложение 1 к Типовым рекомендациям по организации бухучета, далее </w:t>
      </w:r>
      <w:r w:rsidR="00896EB1">
        <w:rPr>
          <w:color w:val="000000"/>
          <w:sz w:val="28"/>
          <w:szCs w:val="28"/>
        </w:rPr>
        <w:t>–</w:t>
      </w:r>
      <w:r w:rsidR="00896EB1" w:rsidRPr="00896EB1">
        <w:rPr>
          <w:color w:val="000000"/>
          <w:sz w:val="28"/>
          <w:szCs w:val="28"/>
        </w:rPr>
        <w:t xml:space="preserve"> </w:t>
      </w:r>
      <w:r w:rsidRPr="00896EB1">
        <w:rPr>
          <w:color w:val="000000"/>
          <w:sz w:val="28"/>
          <w:szCs w:val="28"/>
        </w:rPr>
        <w:t>Книга). Книга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 Книга является комбинированным регистром бухгалтерского учета,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p>
    <w:p w:rsidR="00D210E6" w:rsidRDefault="00887FFE" w:rsidP="00896EB1">
      <w:pPr>
        <w:pStyle w:val="33"/>
        <w:spacing w:line="360" w:lineRule="auto"/>
        <w:rPr>
          <w:color w:val="000000"/>
          <w:sz w:val="28"/>
          <w:szCs w:val="28"/>
        </w:rPr>
      </w:pPr>
      <w:r w:rsidRPr="00896EB1">
        <w:rPr>
          <w:color w:val="000000"/>
          <w:sz w:val="28"/>
          <w:szCs w:val="28"/>
        </w:rPr>
        <w:t xml:space="preserve">Типовые рекомендации по организации бухучета наряду с Книгой, для учета расчетов по оплате труда с работниками и по налогу на доходы физических лиц с бюджетом требуют ведения также ведомости учета заработной платы по форме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8</w:t>
      </w:r>
      <w:r w:rsidR="00D210E6">
        <w:rPr>
          <w:color w:val="000000"/>
          <w:sz w:val="28"/>
          <w:szCs w:val="28"/>
        </w:rPr>
        <w:t>.</w:t>
      </w:r>
    </w:p>
    <w:p w:rsidR="00887FFE" w:rsidRPr="00896EB1" w:rsidRDefault="00887FFE" w:rsidP="00896EB1">
      <w:pPr>
        <w:pStyle w:val="33"/>
        <w:spacing w:line="360" w:lineRule="auto"/>
        <w:rPr>
          <w:color w:val="000000"/>
          <w:sz w:val="28"/>
          <w:szCs w:val="28"/>
        </w:rPr>
      </w:pPr>
      <w:r w:rsidRPr="00896EB1">
        <w:rPr>
          <w:color w:val="000000"/>
          <w:sz w:val="28"/>
          <w:szCs w:val="28"/>
        </w:rPr>
        <w:t>Книга может вестись в виде ведомости. Открывать ее удобнее на месяц (при необходимости используя вкладные листы для учета операций по счетам), или в форме журнала, в котором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что заверяется подписями руководителя предприятия и лица, ответственного за ведение бухгалтерского учета, а также оттиском печати малого предприятия. Книга открывается записями сумм остатков на начало отчетного периода (начало деятельности предприятия) по каждому виду имущества, обязательств и иных средств, по которым они имеются.</w:t>
      </w:r>
    </w:p>
    <w:p w:rsidR="00D210E6" w:rsidRDefault="00887FFE" w:rsidP="00896EB1">
      <w:pPr>
        <w:pStyle w:val="33"/>
        <w:spacing w:line="360" w:lineRule="auto"/>
        <w:rPr>
          <w:color w:val="000000"/>
          <w:sz w:val="28"/>
          <w:szCs w:val="28"/>
        </w:rPr>
      </w:pPr>
      <w:r w:rsidRPr="00896EB1">
        <w:rPr>
          <w:color w:val="000000"/>
          <w:sz w:val="28"/>
          <w:szCs w:val="28"/>
        </w:rPr>
        <w:t>В графе 3 Книги «Содержание операций» записывается месяц и, в хронологической последовательности отражаются все хозяй</w:t>
      </w:r>
      <w:r w:rsidR="00D210E6">
        <w:rPr>
          <w:color w:val="000000"/>
          <w:sz w:val="28"/>
          <w:szCs w:val="28"/>
        </w:rPr>
        <w:t>ственные операции этого месяца.</w:t>
      </w:r>
    </w:p>
    <w:p w:rsidR="00D210E6" w:rsidRDefault="00887FFE" w:rsidP="00896EB1">
      <w:pPr>
        <w:pStyle w:val="33"/>
        <w:spacing w:line="360" w:lineRule="auto"/>
        <w:rPr>
          <w:color w:val="000000"/>
          <w:sz w:val="28"/>
          <w:szCs w:val="28"/>
        </w:rPr>
      </w:pPr>
      <w:r w:rsidRPr="00896EB1">
        <w:rPr>
          <w:color w:val="000000"/>
          <w:sz w:val="28"/>
          <w:szCs w:val="28"/>
        </w:rPr>
        <w:t>При этом суммы по каждой операции, зарегистрированной в Книге по графе «Сумма», отражаются методом двойной записи одновременно по графам «Дебет» и «Кредит» счетов учета соответствующих видов имуществ</w:t>
      </w:r>
      <w:r w:rsidR="00D210E6">
        <w:rPr>
          <w:color w:val="000000"/>
          <w:sz w:val="28"/>
          <w:szCs w:val="28"/>
        </w:rPr>
        <w:t>а и источников их приобретения.</w:t>
      </w:r>
    </w:p>
    <w:p w:rsidR="00887FFE" w:rsidRPr="00896EB1" w:rsidRDefault="00887FFE" w:rsidP="00896EB1">
      <w:pPr>
        <w:pStyle w:val="33"/>
        <w:spacing w:line="360" w:lineRule="auto"/>
        <w:rPr>
          <w:color w:val="000000"/>
          <w:sz w:val="28"/>
          <w:szCs w:val="28"/>
        </w:rPr>
      </w:pPr>
      <w:r w:rsidRPr="00896EB1">
        <w:rPr>
          <w:color w:val="000000"/>
          <w:sz w:val="28"/>
          <w:szCs w:val="28"/>
        </w:rPr>
        <w:t xml:space="preserve">Финансовый результат от реализации продукции (работ, услуг) можно определить как разницу между оборотом, показанным в Книге по графе «Реализация </w:t>
      </w:r>
      <w:r w:rsidR="00896EB1">
        <w:rPr>
          <w:color w:val="000000"/>
          <w:sz w:val="28"/>
          <w:szCs w:val="28"/>
        </w:rPr>
        <w:t>–</w:t>
      </w:r>
      <w:r w:rsidR="00896EB1" w:rsidRPr="00896EB1">
        <w:rPr>
          <w:color w:val="000000"/>
          <w:sz w:val="28"/>
          <w:szCs w:val="28"/>
        </w:rPr>
        <w:t xml:space="preserve"> </w:t>
      </w:r>
      <w:r w:rsidRPr="00896EB1">
        <w:rPr>
          <w:color w:val="000000"/>
          <w:sz w:val="28"/>
          <w:szCs w:val="28"/>
        </w:rPr>
        <w:t>кредит», и оборотом, отраженным по графе «Реализация-дебет». При этом выявленный результат следует отразить в Книге отдельной строкой. По окончании месяца подсчитываются итоговые суммы оборотов по дебету и по кредиту всех счетов учета средств и их источников, которые должны быть равны итогу средств, показанному по графе 4 Книги. После подсчета итоговых дебетовых и кредитовых оборотов средств и их источников (бухгалтерских счетов) за месяц выводится сальдо по каждому их виду (счету) на 1</w:t>
      </w:r>
      <w:r w:rsidR="00896EB1">
        <w:rPr>
          <w:color w:val="000000"/>
          <w:sz w:val="28"/>
          <w:szCs w:val="28"/>
        </w:rPr>
        <w:t>-</w:t>
      </w:r>
      <w:r w:rsidR="00896EB1" w:rsidRPr="00896EB1">
        <w:rPr>
          <w:color w:val="000000"/>
          <w:sz w:val="28"/>
          <w:szCs w:val="28"/>
        </w:rPr>
        <w:t>е</w:t>
      </w:r>
      <w:r w:rsidRPr="00896EB1">
        <w:rPr>
          <w:color w:val="000000"/>
          <w:sz w:val="28"/>
          <w:szCs w:val="28"/>
        </w:rPr>
        <w:t xml:space="preserve"> число следующего месяца.</w:t>
      </w:r>
    </w:p>
    <w:p w:rsidR="00887FFE" w:rsidRPr="00896EB1" w:rsidRDefault="00887FFE" w:rsidP="00896EB1">
      <w:pPr>
        <w:shd w:val="clear" w:color="auto" w:fill="FFFFFF"/>
        <w:tabs>
          <w:tab w:val="left" w:pos="567"/>
        </w:tabs>
        <w:spacing w:before="0" w:after="0" w:line="360" w:lineRule="auto"/>
        <w:ind w:firstLine="709"/>
        <w:jc w:val="both"/>
        <w:rPr>
          <w:color w:val="000000"/>
          <w:sz w:val="28"/>
          <w:szCs w:val="28"/>
        </w:rPr>
      </w:pPr>
      <w:r w:rsidRPr="00896EB1">
        <w:rPr>
          <w:color w:val="000000"/>
          <w:sz w:val="28"/>
          <w:szCs w:val="28"/>
        </w:rPr>
        <w:t xml:space="preserve">Последовательность процедур при использовании этой формы такова факты хозяйственной деятельности на основании первичных документов заносятся в Книгу (журнал) хозяйственных операций формы </w:t>
      </w:r>
      <w:r w:rsidR="00896EB1">
        <w:rPr>
          <w:color w:val="000000"/>
          <w:sz w:val="28"/>
          <w:szCs w:val="28"/>
        </w:rPr>
        <w:t>№</w:t>
      </w:r>
      <w:r w:rsidR="00896EB1" w:rsidRPr="00896EB1">
        <w:rPr>
          <w:color w:val="000000"/>
          <w:sz w:val="28"/>
          <w:szCs w:val="28"/>
        </w:rPr>
        <w:t>К</w:t>
      </w:r>
      <w:r w:rsidR="00896EB1">
        <w:rPr>
          <w:color w:val="000000"/>
          <w:sz w:val="28"/>
          <w:szCs w:val="28"/>
        </w:rPr>
        <w:t>-</w:t>
      </w:r>
      <w:r w:rsidR="00896EB1" w:rsidRPr="00896EB1">
        <w:rPr>
          <w:color w:val="000000"/>
          <w:sz w:val="28"/>
          <w:szCs w:val="28"/>
        </w:rPr>
        <w:t>1</w:t>
      </w:r>
      <w:r w:rsidRPr="00896EB1">
        <w:rPr>
          <w:color w:val="000000"/>
          <w:sz w:val="28"/>
          <w:szCs w:val="28"/>
        </w:rPr>
        <w:t>, далее обороты из Книги переносятся в шахматную ведомость, а затем составляется оборотно-сальдовая ведомость, из которой данные заносятся в бухгалтерскую отчетность</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Кроме этого, малые предприятия обязаны вести Кассовую книгу. Если на предприятии осуществляются расчеты с применением контрольно-кассовой машины, то обязательно должна вестись также книга кассира-операциониста. В обязательном порядке также должна вестись ведомость учета заработной платы по форме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8</w:t>
      </w:r>
      <w:r w:rsidRP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учета расчетов по оплате труда с работниками, расчетов с бюджетом по единому социальному налогу и другим налогам и взносам необходимо вести также расчетную ведомость по начислению заработной платы и отчислений налогов и сборов, а также регистры учета налога на доходы физических лиц и персонифицированный учет взносов на обязательное пенсионное страхование.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Бухгалтерский учет по упрощенной форме осуществляется путем регистрации фактов хозяйственной деятельности по первичным документам в Книге (журнале) по форме </w:t>
      </w:r>
      <w:r w:rsidR="00896EB1">
        <w:rPr>
          <w:color w:val="000000"/>
          <w:sz w:val="28"/>
          <w:szCs w:val="28"/>
        </w:rPr>
        <w:t>№</w:t>
      </w:r>
      <w:r w:rsidR="00896EB1" w:rsidRPr="00896EB1">
        <w:rPr>
          <w:color w:val="000000"/>
          <w:sz w:val="28"/>
          <w:szCs w:val="28"/>
        </w:rPr>
        <w:t>К</w:t>
      </w:r>
      <w:r w:rsidR="00896EB1">
        <w:rPr>
          <w:color w:val="000000"/>
          <w:sz w:val="28"/>
          <w:szCs w:val="28"/>
        </w:rPr>
        <w:t>-</w:t>
      </w:r>
      <w:r w:rsidR="00896EB1" w:rsidRPr="00896EB1">
        <w:rPr>
          <w:color w:val="000000"/>
          <w:sz w:val="28"/>
          <w:szCs w:val="28"/>
        </w:rPr>
        <w:t>1</w:t>
      </w:r>
      <w:r w:rsidRPr="00896EB1">
        <w:rPr>
          <w:color w:val="000000"/>
          <w:sz w:val="28"/>
          <w:szCs w:val="28"/>
        </w:rPr>
        <w:t xml:space="preserve">. Книга (форма </w:t>
      </w:r>
      <w:r w:rsidR="00896EB1">
        <w:rPr>
          <w:color w:val="000000"/>
          <w:sz w:val="28"/>
          <w:szCs w:val="28"/>
        </w:rPr>
        <w:t>№</w:t>
      </w:r>
      <w:r w:rsidR="00896EB1" w:rsidRPr="00896EB1">
        <w:rPr>
          <w:color w:val="000000"/>
          <w:sz w:val="28"/>
          <w:szCs w:val="28"/>
        </w:rPr>
        <w:t>К</w:t>
      </w:r>
      <w:r w:rsidR="00896EB1">
        <w:rPr>
          <w:color w:val="000000"/>
          <w:sz w:val="28"/>
          <w:szCs w:val="28"/>
        </w:rPr>
        <w:t>-</w:t>
      </w:r>
      <w:r w:rsidR="00896EB1" w:rsidRPr="00896EB1">
        <w:rPr>
          <w:color w:val="000000"/>
          <w:sz w:val="28"/>
          <w:szCs w:val="28"/>
        </w:rPr>
        <w:t>1</w:t>
      </w:r>
      <w:r w:rsidRPr="00896EB1">
        <w:rPr>
          <w:color w:val="000000"/>
          <w:sz w:val="28"/>
          <w:szCs w:val="28"/>
        </w:rPr>
        <w:t>)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Книга содержит все применяемые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 Книгу можно вести в виде ежемесячной ведомости, открывая ее на месяц или в форме Книги, в которой учет операций ведется весь отчетный год. В этом случае Книга должна быть прошнурована и пронумерована. На последней странице указывается количество пронумерованных в ней страниц, которое заверяется подписями руководителя и лица, ответственного за ведение бухгалтерского учета, а также оттиском печати малого предприятия.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Книга открывается записями сумм остатков на начало отчетного периода (начало деятельности предприятия) по каждому виду имущества, обязательств и иных средств, по которым они имеются.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Затем в графе «Содержание операций» записывается месяц и в хронологической последовательности, на основании каждого первичного документа, отражаются все хозяйственные операции этого месяца. По окончании месяца подсчитываются дебетовые и кредитовые обороты по всем счетам. При чем дебетовые и кредитовые обороты должны равняться между собой. Это равенство обеспечивается соблюдением принципа двойной записи операций – </w:t>
      </w:r>
      <w:r w:rsidRPr="00896EB1">
        <w:rPr>
          <w:b/>
          <w:i/>
          <w:color w:val="000000"/>
          <w:sz w:val="28"/>
          <w:szCs w:val="28"/>
        </w:rPr>
        <w:t>в дебет одного счета и в кредит другого счета в одинаковой сумме</w:t>
      </w:r>
      <w:r w:rsidRP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После</w:t>
      </w:r>
      <w:r w:rsidR="00896EB1">
        <w:rPr>
          <w:color w:val="000000"/>
          <w:sz w:val="28"/>
          <w:szCs w:val="28"/>
        </w:rPr>
        <w:t xml:space="preserve"> </w:t>
      </w:r>
      <w:r w:rsidRPr="00896EB1">
        <w:rPr>
          <w:color w:val="000000"/>
          <w:sz w:val="28"/>
          <w:szCs w:val="28"/>
        </w:rPr>
        <w:t>подсчета</w:t>
      </w:r>
      <w:r w:rsidR="00896EB1">
        <w:rPr>
          <w:color w:val="000000"/>
          <w:sz w:val="28"/>
          <w:szCs w:val="28"/>
        </w:rPr>
        <w:t xml:space="preserve"> </w:t>
      </w:r>
      <w:r w:rsidRPr="00896EB1">
        <w:rPr>
          <w:color w:val="000000"/>
          <w:sz w:val="28"/>
          <w:szCs w:val="28"/>
        </w:rPr>
        <w:t>итоговых</w:t>
      </w:r>
      <w:r w:rsidR="00896EB1">
        <w:rPr>
          <w:color w:val="000000"/>
          <w:sz w:val="28"/>
          <w:szCs w:val="28"/>
        </w:rPr>
        <w:t xml:space="preserve"> </w:t>
      </w:r>
      <w:r w:rsidRPr="00896EB1">
        <w:rPr>
          <w:color w:val="000000"/>
          <w:sz w:val="28"/>
          <w:szCs w:val="28"/>
        </w:rPr>
        <w:t>дебетовых и кредитовых оборотов выводится сальдо на 1</w:t>
      </w:r>
      <w:r w:rsidR="00896EB1">
        <w:rPr>
          <w:color w:val="000000"/>
          <w:sz w:val="28"/>
          <w:szCs w:val="28"/>
        </w:rPr>
        <w:t>-</w:t>
      </w:r>
      <w:r w:rsidR="00896EB1" w:rsidRPr="00896EB1">
        <w:rPr>
          <w:color w:val="000000"/>
          <w:sz w:val="28"/>
          <w:szCs w:val="28"/>
        </w:rPr>
        <w:t>е</w:t>
      </w:r>
      <w:r w:rsidRPr="00896EB1">
        <w:rPr>
          <w:color w:val="000000"/>
          <w:sz w:val="28"/>
          <w:szCs w:val="28"/>
        </w:rPr>
        <w:t xml:space="preserve"> число следующего месяца по каждому счету.</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На основе бухгалтерских проводок, отраженных в Журнале хозяйственных операций, составляется шахматная ведомость. Шахматная ведомость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это числовая таблица, в которой отражены все хозяйственные операции за период: в столбцах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обороты по кредиту, а построчно </w:t>
      </w:r>
      <w:r w:rsidR="00896EB1">
        <w:rPr>
          <w:color w:val="000000"/>
          <w:sz w:val="28"/>
          <w:szCs w:val="28"/>
        </w:rPr>
        <w:t>–</w:t>
      </w:r>
      <w:r w:rsidR="00896EB1" w:rsidRPr="00896EB1">
        <w:rPr>
          <w:color w:val="000000"/>
          <w:sz w:val="28"/>
          <w:szCs w:val="28"/>
        </w:rPr>
        <w:t xml:space="preserve"> </w:t>
      </w:r>
      <w:r w:rsidRPr="00896EB1">
        <w:rPr>
          <w:color w:val="000000"/>
          <w:sz w:val="28"/>
          <w:szCs w:val="28"/>
        </w:rPr>
        <w:t>дебетовые обороты.</w:t>
      </w:r>
    </w:p>
    <w:p w:rsidR="00887FFE" w:rsidRPr="00896EB1" w:rsidRDefault="00887FFE" w:rsidP="00896EB1">
      <w:pPr>
        <w:shd w:val="clear" w:color="auto" w:fill="FFFFFF"/>
        <w:spacing w:before="0" w:after="0" w:line="360" w:lineRule="auto"/>
        <w:ind w:firstLine="709"/>
        <w:jc w:val="both"/>
        <w:rPr>
          <w:b/>
          <w:color w:val="000000"/>
          <w:sz w:val="28"/>
          <w:szCs w:val="28"/>
        </w:rPr>
      </w:pPr>
      <w:r w:rsidRPr="00896EB1">
        <w:rPr>
          <w:b/>
          <w:color w:val="000000"/>
          <w:sz w:val="28"/>
          <w:szCs w:val="28"/>
        </w:rPr>
        <w:t>2. Форма бухгалтерского учета (с использованием регистров бухгалтерского учет</w:t>
      </w:r>
      <w:r w:rsidR="00D210E6">
        <w:rPr>
          <w:b/>
          <w:color w:val="000000"/>
          <w:sz w:val="28"/>
          <w:szCs w:val="28"/>
        </w:rPr>
        <w:t>а имущества малого предприятия)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Предприятия малого бизнеса, применяющие такую форму учета, используют регистры бухгалтерского учета, формы которых приведены в приложениях к Типовым рекомендациям: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Каждая ведомость открывается записями остатков на начало месяца по соответствующим счетам. Затем на основании первичных документов в ведомостях фиксируются факты хозяйственной деятельности предприятия. Любая операция отражается одновременно в двух ведомостях: в одной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по дебету счета, в другой </w:t>
      </w:r>
      <w:r w:rsidR="00896EB1">
        <w:rPr>
          <w:color w:val="000000"/>
          <w:sz w:val="28"/>
          <w:szCs w:val="28"/>
        </w:rPr>
        <w:t>–</w:t>
      </w:r>
      <w:r w:rsidR="00896EB1" w:rsidRPr="00896EB1">
        <w:rPr>
          <w:color w:val="000000"/>
          <w:sz w:val="28"/>
          <w:szCs w:val="28"/>
        </w:rPr>
        <w:t xml:space="preserve"> </w:t>
      </w:r>
      <w:r w:rsidRPr="00896EB1">
        <w:rPr>
          <w:color w:val="000000"/>
          <w:sz w:val="28"/>
          <w:szCs w:val="28"/>
        </w:rPr>
        <w:t>по кредиту корреспондирующего счета. В обеих ведомостях в графе «Содержание операции» делается запись содержания совершенной операции. В конце месяца после подсчета итога оборотов и выведения остатков ведомости подписывают лица, производившие записи. Остатки средств в отдельных ведомостях надо проверять на основании соответствующих первичных документов, с которых производились записи (кассовые отчеты, выписки банков и др.).</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аналитического и синтетического учета производственных запасов, готовой продукции и товаров, отражаемых на счетах 10 «Материалы», 43 «Готовая продукция» и 41 «Товары», а также сумм налога на добавленную стоимость по приобретенным материальным ценностям – счет 19 «Налог на добавленную стоимость по приобретенным ценностям» используется ведомость</w:t>
      </w:r>
      <w:r w:rsidR="00896EB1">
        <w:rPr>
          <w:color w:val="000000"/>
          <w:sz w:val="28"/>
          <w:szCs w:val="28"/>
        </w:rPr>
        <w:t xml:space="preserve"> </w:t>
      </w:r>
      <w:r w:rsidRPr="00896EB1">
        <w:rPr>
          <w:color w:val="000000"/>
          <w:sz w:val="28"/>
          <w:szCs w:val="28"/>
        </w:rPr>
        <w:t xml:space="preserve">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2</w:t>
      </w:r>
      <w:r w:rsidRP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Ведомость открывается на месяц и ведется раздельно по производственным запасам и товарам по всем видам ценностей независимо от того, имелось ли за отчетный месяц движение тех или иных ценностей или нет.</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Стоимость ценностей определяется и отражается в ведомости исходя из затрат по ценам приобретения, транспортных расходов, надбавок, указанных в расчетных документах поставщиков.</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Данные об отпуске материалов и товаров в производство и продажу записываются из ведомости</w:t>
      </w:r>
      <w:r w:rsidR="00896EB1">
        <w:rPr>
          <w:color w:val="000000"/>
          <w:sz w:val="28"/>
          <w:szCs w:val="28"/>
        </w:rPr>
        <w:t xml:space="preserve"> </w:t>
      </w:r>
      <w:r w:rsidRPr="00896EB1">
        <w:rPr>
          <w:color w:val="000000"/>
          <w:sz w:val="28"/>
          <w:szCs w:val="28"/>
        </w:rPr>
        <w:t xml:space="preserve">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2</w:t>
      </w:r>
      <w:r w:rsidRPr="00896EB1">
        <w:rPr>
          <w:color w:val="000000"/>
          <w:sz w:val="28"/>
          <w:szCs w:val="28"/>
        </w:rPr>
        <w:t xml:space="preserve"> в ведомости</w:t>
      </w:r>
      <w:r w:rsidR="00896EB1">
        <w:rPr>
          <w:color w:val="000000"/>
          <w:sz w:val="28"/>
          <w:szCs w:val="28"/>
        </w:rPr>
        <w:t xml:space="preserve"> </w:t>
      </w:r>
      <w:r w:rsidRPr="00896EB1">
        <w:rPr>
          <w:color w:val="000000"/>
          <w:sz w:val="28"/>
          <w:szCs w:val="28"/>
        </w:rPr>
        <w:t xml:space="preserve">форм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3</w:t>
      </w:r>
      <w:r w:rsidRPr="00896EB1">
        <w:rPr>
          <w:color w:val="000000"/>
          <w:sz w:val="28"/>
          <w:szCs w:val="28"/>
        </w:rPr>
        <w:t xml:space="preserve"> «Учет затрат на производство» или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6</w:t>
      </w:r>
      <w:r w:rsidRPr="00896EB1">
        <w:rPr>
          <w:color w:val="000000"/>
          <w:sz w:val="28"/>
          <w:szCs w:val="28"/>
        </w:rPr>
        <w:t xml:space="preserve"> «Учет реализации». НДС, уплаченный (причитающийся к уплате) и принимаемый в дальнейшем</w:t>
      </w:r>
      <w:r w:rsidR="00896EB1">
        <w:rPr>
          <w:color w:val="000000"/>
          <w:sz w:val="28"/>
          <w:szCs w:val="28"/>
        </w:rPr>
        <w:t xml:space="preserve"> </w:t>
      </w:r>
      <w:r w:rsidRPr="00896EB1">
        <w:rPr>
          <w:color w:val="000000"/>
          <w:sz w:val="28"/>
          <w:szCs w:val="28"/>
        </w:rPr>
        <w:t>к вычету из бюджета, отражается в ведомости отдельной строкой.</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учета затрат на производство продукции (выполнение работ, оказание услуг) используется Ведомость учета затрат на производство</w:t>
      </w:r>
      <w:r w:rsidR="00896EB1">
        <w:rPr>
          <w:color w:val="000000"/>
          <w:sz w:val="28"/>
          <w:szCs w:val="28"/>
        </w:rPr>
        <w:t xml:space="preserve"> </w:t>
      </w:r>
      <w:r w:rsidRPr="00896EB1">
        <w:rPr>
          <w:color w:val="000000"/>
          <w:sz w:val="28"/>
          <w:szCs w:val="28"/>
        </w:rPr>
        <w:t xml:space="preserve">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3</w:t>
      </w:r>
      <w:r w:rsid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Данные о затратах по дебету счета 20 «Основное производство» собираются с кредита разных счетов на основании данных, содержащихся в других ведомостях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2</w:t>
      </w:r>
      <w:r w:rsidRPr="00896EB1">
        <w:rPr>
          <w:color w:val="000000"/>
          <w:sz w:val="28"/>
          <w:szCs w:val="28"/>
        </w:rPr>
        <w:t>, В</w:t>
      </w:r>
      <w:r w:rsidR="00896EB1">
        <w:rPr>
          <w:color w:val="000000"/>
          <w:sz w:val="28"/>
          <w:szCs w:val="28"/>
        </w:rPr>
        <w:t>-</w:t>
      </w:r>
      <w:r w:rsidR="00896EB1" w:rsidRPr="00896EB1">
        <w:rPr>
          <w:color w:val="000000"/>
          <w:sz w:val="28"/>
          <w:szCs w:val="28"/>
        </w:rPr>
        <w:t>4</w:t>
      </w:r>
      <w:r w:rsidRPr="00896EB1">
        <w:rPr>
          <w:color w:val="000000"/>
          <w:sz w:val="28"/>
          <w:szCs w:val="28"/>
        </w:rPr>
        <w:t>, В</w:t>
      </w:r>
      <w:r w:rsidR="00896EB1">
        <w:rPr>
          <w:color w:val="000000"/>
          <w:sz w:val="28"/>
          <w:szCs w:val="28"/>
        </w:rPr>
        <w:t>-</w:t>
      </w:r>
      <w:r w:rsidR="00896EB1" w:rsidRPr="00896EB1">
        <w:rPr>
          <w:color w:val="000000"/>
          <w:sz w:val="28"/>
          <w:szCs w:val="28"/>
        </w:rPr>
        <w:t>5</w:t>
      </w:r>
      <w:r w:rsidRPr="00896EB1">
        <w:rPr>
          <w:color w:val="000000"/>
          <w:sz w:val="28"/>
          <w:szCs w:val="28"/>
        </w:rPr>
        <w:t xml:space="preserve"> и др.), и непосредственно из отдельных первичных документов.</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 списании затрат на проданную продукцию (работы, услуги) они относятся в дебет счета 90.2 «Себестоимость продаж» с отражением в графе 16 «Реализовано» ведомости 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3</w:t>
      </w:r>
      <w:r w:rsidRP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Затраты, приходящиеся на незаконченную продукцию, числятся на счете 20 как незавершенное производство. Остатки незавершенного производства на начало месяца показываются в ведомости согласно соответствующим данным ведомости 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3</w:t>
      </w:r>
      <w:r w:rsidRPr="00896EB1">
        <w:rPr>
          <w:color w:val="000000"/>
          <w:sz w:val="28"/>
          <w:szCs w:val="28"/>
        </w:rPr>
        <w:t xml:space="preserve"> за прошлый месяц.</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Для учета денежных средств используется ведомость 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4</w:t>
      </w:r>
      <w:r w:rsidRPr="00896EB1">
        <w:rPr>
          <w:color w:val="000000"/>
          <w:sz w:val="28"/>
          <w:szCs w:val="28"/>
        </w:rPr>
        <w:t>, в которой ведется учет по счетам: 51 «Рас четные счета», 50 «Касса», 52 «Валютные счета», 55 «Специальные счета», 57 «Переводы в пути». Записи в ведомость вносятся на основании выписок банка и приложенных к ним документов. Прием и выдача денежных средств, оформление кассовых документов, ведение Кассовой книги, составление отчета кассира производятся в общеустановленном порядке.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Ведомость 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5</w:t>
      </w:r>
      <w:r w:rsidRPr="00896EB1">
        <w:rPr>
          <w:color w:val="000000"/>
          <w:sz w:val="28"/>
          <w:szCs w:val="28"/>
        </w:rPr>
        <w:t xml:space="preserve"> используется для учета операций по счетам: 58 «Финансовые вложения», 71 «Расчеты с подотчетными лицами», 76 «Расчеты с разными дебиторами и кредиторами», 68 «Расчеты по налогам и сборам», 69 «Расчеты по социальному страхованию и обеспечению», 66 «Расчеты по краткосрочным кредитам и займам», 67 «Расчеты по долгосрочным кредитам и займам».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Записи в ведомости по учету расчетов с подотчетными лицами и прочими дебиторами и кредиторами ведутся по каждому подотчетному лицу и контрагенту с выведением на конец месяца развернутого сальдо по задолженности малому предприятию (дебету счета) и задолженности предприятия (кредиту счета) по каждому дебитору и кредитору на основании данных первичных документов.</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Если в одной ведомости отражаются операции по нескольким бухгалтерским счетам, то для каждого счета в ведомости отводится необходимое количество строк с указанием в графе «Основание» номера и наименования счета. Далее по этой же графе записываются виды задолженности, дебиторы и кредиторы (например, счет 68 «Расчеты по налогам и сборам», ниже – построчно: НДФЛ; НДС, налог на имущество, налог на прибыль </w:t>
      </w:r>
      <w:r w:rsidR="00896EB1">
        <w:rPr>
          <w:color w:val="000000"/>
          <w:sz w:val="28"/>
          <w:szCs w:val="28"/>
        </w:rPr>
        <w:t>и т.д.</w:t>
      </w:r>
      <w:r w:rsidRPr="00896EB1">
        <w:rPr>
          <w:color w:val="000000"/>
          <w:sz w:val="28"/>
          <w:szCs w:val="28"/>
        </w:rPr>
        <w:t>), а затем против каждого дебитора и кредитора – сальдо на начало месяца и движение средств по ним за месяц. По окончании месяца по каждому счету подсчитываются итоги оборотов по дебету и по кредиту и выводится сальдо на первое число следующего месяца.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зависимости от метода признания доходов предприятия используют для учета реализации продукции, работ, услуг (расчетов с покупателями) разные варианты ведомости по</w:t>
      </w:r>
      <w:r w:rsidR="00896EB1">
        <w:rPr>
          <w:color w:val="000000"/>
          <w:sz w:val="28"/>
          <w:szCs w:val="28"/>
        </w:rPr>
        <w:t xml:space="preserve"> </w:t>
      </w:r>
      <w:r w:rsidRPr="00896EB1">
        <w:rPr>
          <w:color w:val="000000"/>
          <w:sz w:val="28"/>
          <w:szCs w:val="28"/>
        </w:rPr>
        <w:t>форме</w:t>
      </w:r>
      <w:r w:rsidR="00896EB1">
        <w:rPr>
          <w:color w:val="000000"/>
          <w:sz w:val="28"/>
          <w:szCs w:val="28"/>
        </w:rPr>
        <w:t xml:space="preserve"> №</w:t>
      </w:r>
      <w:r w:rsidR="00896EB1" w:rsidRPr="00896EB1">
        <w:rPr>
          <w:color w:val="000000"/>
          <w:sz w:val="28"/>
          <w:szCs w:val="28"/>
        </w:rPr>
        <w:t>В</w:t>
      </w:r>
      <w:r w:rsidR="00896EB1">
        <w:rPr>
          <w:color w:val="000000"/>
          <w:sz w:val="28"/>
          <w:szCs w:val="28"/>
        </w:rPr>
        <w:t>-</w:t>
      </w:r>
      <w:r w:rsidR="00896EB1" w:rsidRPr="00896EB1">
        <w:rPr>
          <w:color w:val="000000"/>
          <w:sz w:val="28"/>
          <w:szCs w:val="28"/>
        </w:rPr>
        <w:t>6</w:t>
      </w:r>
      <w:r w:rsidRPr="00896EB1">
        <w:rPr>
          <w:color w:val="000000"/>
          <w:sz w:val="28"/>
          <w:szCs w:val="28"/>
        </w:rPr>
        <w:t xml:space="preserve">. При использовании метода начислений используется форма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6</w:t>
      </w:r>
      <w:r w:rsidRPr="00896EB1">
        <w:rPr>
          <w:color w:val="000000"/>
          <w:sz w:val="28"/>
          <w:szCs w:val="28"/>
        </w:rPr>
        <w:t xml:space="preserve"> (отгрузка), а при использовании кассового метода – форма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6</w:t>
      </w:r>
      <w:r w:rsidRPr="00896EB1">
        <w:rPr>
          <w:color w:val="000000"/>
          <w:sz w:val="28"/>
          <w:szCs w:val="28"/>
        </w:rPr>
        <w:t xml:space="preserve"> (оплата).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 использовании метода начислений и использовании 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6</w:t>
      </w:r>
      <w:r w:rsidRPr="00896EB1">
        <w:rPr>
          <w:color w:val="000000"/>
          <w:sz w:val="28"/>
          <w:szCs w:val="28"/>
        </w:rPr>
        <w:t xml:space="preserve"> (отгрузка) учет по счетам расчетов с покупателями (дебиторской задолженности) – счет 62 «Расчеты с покупателями и заказчиками» и учет продаж продукции (работ, услуг) – счет 90 «Продажи» совмещен. Финансовый результат определяется как разница между данными граф «Направлено в продажу продукции (работ, услуг) отчетного месяца – по отпускным ценам и фактической себестоимости», а дебиторская задолженность по счету 62 числится по отпускным ценам.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Для учета операций по счету 60 «Расчеты с поставщиками и подрядчиками» применяется ведомость формы </w:t>
      </w:r>
      <w:r w:rsidR="00896EB1">
        <w:rPr>
          <w:color w:val="000000"/>
          <w:sz w:val="28"/>
          <w:szCs w:val="28"/>
        </w:rPr>
        <w:t>№</w:t>
      </w:r>
      <w:r w:rsidR="00896EB1" w:rsidRPr="00896EB1">
        <w:rPr>
          <w:color w:val="000000"/>
          <w:sz w:val="28"/>
          <w:szCs w:val="28"/>
        </w:rPr>
        <w:t>В</w:t>
      </w:r>
      <w:r w:rsidR="00896EB1">
        <w:rPr>
          <w:color w:val="000000"/>
          <w:sz w:val="28"/>
          <w:szCs w:val="28"/>
        </w:rPr>
        <w:t>-</w:t>
      </w:r>
      <w:r w:rsidR="00896EB1" w:rsidRPr="00896EB1">
        <w:rPr>
          <w:color w:val="000000"/>
          <w:sz w:val="28"/>
          <w:szCs w:val="28"/>
        </w:rPr>
        <w:t>7</w:t>
      </w:r>
      <w:r w:rsidRPr="00896EB1">
        <w:rPr>
          <w:color w:val="000000"/>
          <w:sz w:val="28"/>
          <w:szCs w:val="28"/>
        </w:rPr>
        <w:t xml:space="preserve"> «Учет расчетов с поставщиками». Она открывается перенесением остатков из ведомости за прошлый месяц по поставщикам. Далее по кредиту счета 60 «Расчеты с поставщиками и подрядчиками» записываются данные счетов по каждому поставщику, а по дебету отражаются операции по оплате их счетов (кредит счетов 51 «Расчетный счет», 55 «Специальные счета в банках» и др.). В конце месяца производится подсчет оборотов и выводится сальдо по каждому поставщику.</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После заполнения всех ведомостей аналогично простой форме бухгалтерского учета, формируется шахматная и оборотно-сальдовая ведомости.</w:t>
      </w:r>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b/>
          <w:color w:val="000000"/>
          <w:sz w:val="28"/>
          <w:szCs w:val="28"/>
        </w:rPr>
        <w:t>5. Особенности ведения бухгалтерского учета на малых предприятиях</w:t>
      </w:r>
    </w:p>
    <w:p w:rsidR="00887FFE" w:rsidRPr="00896EB1" w:rsidRDefault="00887FFE" w:rsidP="00896EB1">
      <w:pPr>
        <w:shd w:val="clear" w:color="auto" w:fill="FFFFFF"/>
        <w:spacing w:before="0" w:after="0" w:line="360" w:lineRule="auto"/>
        <w:ind w:firstLine="709"/>
        <w:jc w:val="both"/>
        <w:rPr>
          <w:b/>
          <w:color w:val="000000"/>
          <w:sz w:val="28"/>
          <w:szCs w:val="28"/>
        </w:rPr>
      </w:pPr>
    </w:p>
    <w:p w:rsidR="00887FFE" w:rsidRPr="00896EB1" w:rsidRDefault="00887FFE" w:rsidP="00896EB1">
      <w:pPr>
        <w:shd w:val="clear" w:color="auto" w:fill="FFFFFF"/>
        <w:spacing w:before="0" w:after="0" w:line="360" w:lineRule="auto"/>
        <w:ind w:firstLine="709"/>
        <w:jc w:val="both"/>
        <w:rPr>
          <w:color w:val="000000"/>
          <w:sz w:val="28"/>
          <w:szCs w:val="28"/>
          <w:u w:val="single"/>
        </w:rPr>
      </w:pPr>
      <w:r w:rsidRPr="00896EB1">
        <w:rPr>
          <w:color w:val="000000"/>
          <w:sz w:val="28"/>
          <w:szCs w:val="28"/>
          <w:u w:val="single"/>
        </w:rPr>
        <w:t>Порядок ведения бухгалтерского учета при общем режиме налогообложения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Если</w:t>
      </w:r>
      <w:r w:rsidR="00896EB1">
        <w:rPr>
          <w:color w:val="000000"/>
          <w:sz w:val="28"/>
          <w:szCs w:val="28"/>
        </w:rPr>
        <w:t xml:space="preserve"> </w:t>
      </w:r>
      <w:r w:rsidRPr="00896EB1">
        <w:rPr>
          <w:color w:val="000000"/>
          <w:sz w:val="28"/>
          <w:szCs w:val="28"/>
        </w:rPr>
        <w:t>предприятие находится на общем режиме налогообложения, оно обязано вести бухгалтерский и налоговый учет.</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Остановимся подробнее на особенностях ведения обоих видов учета.</w:t>
      </w:r>
    </w:p>
    <w:p w:rsidR="00887FFE" w:rsidRPr="00896EB1" w:rsidRDefault="00887FFE" w:rsidP="00896EB1">
      <w:pPr>
        <w:shd w:val="clear" w:color="auto" w:fill="FFFFFF"/>
        <w:spacing w:before="0" w:after="0" w:line="360" w:lineRule="auto"/>
        <w:ind w:firstLine="709"/>
        <w:jc w:val="both"/>
        <w:rPr>
          <w:color w:val="000000"/>
          <w:sz w:val="28"/>
          <w:szCs w:val="28"/>
          <w:u w:val="single"/>
        </w:rPr>
      </w:pPr>
      <w:r w:rsidRPr="00896EB1">
        <w:rPr>
          <w:color w:val="000000"/>
          <w:sz w:val="28"/>
          <w:szCs w:val="28"/>
          <w:u w:val="single"/>
        </w:rPr>
        <w:t>Методические основы ведения бухгалтерского учета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Бухгалтерский учет на малом предприятии, избравшем общий режим налогообложения, должен осуществляться в соответствии с существующей нормативно-законодательной базой: Федеральным законом «О бухгалтерском учете», Положением по ведению бухгалтерского учета и бухгалтерской отчетности в Российской Федерации, Положениями по бухгалтерскому учету (ПБУ), Планом счетов бухгалтерского учета финансово-хозяйственной деятельности организаций, а также с учетом Типовых рекомендаций по организации бухгалтерского учета для субъектов малого предпринимательства, утвержденных приказом Минфина РФ от 21.12.98</w:t>
      </w:r>
      <w:r w:rsidR="00896EB1">
        <w:rPr>
          <w:color w:val="000000"/>
          <w:sz w:val="28"/>
          <w:szCs w:val="28"/>
        </w:rPr>
        <w:t xml:space="preserve"> №</w:t>
      </w:r>
      <w:r w:rsidR="00896EB1" w:rsidRPr="00896EB1">
        <w:rPr>
          <w:color w:val="000000"/>
          <w:sz w:val="28"/>
          <w:szCs w:val="28"/>
        </w:rPr>
        <w:t>6</w:t>
      </w:r>
      <w:r w:rsidRPr="00896EB1">
        <w:rPr>
          <w:color w:val="000000"/>
          <w:sz w:val="28"/>
          <w:szCs w:val="28"/>
        </w:rPr>
        <w:t xml:space="preserve">4н (далее </w:t>
      </w:r>
      <w:r w:rsidR="00896EB1">
        <w:rPr>
          <w:color w:val="000000"/>
          <w:sz w:val="28"/>
          <w:szCs w:val="28"/>
        </w:rPr>
        <w:t>–</w:t>
      </w:r>
      <w:r w:rsidR="00896EB1" w:rsidRPr="00896EB1">
        <w:rPr>
          <w:color w:val="000000"/>
          <w:sz w:val="28"/>
          <w:szCs w:val="28"/>
        </w:rPr>
        <w:t xml:space="preserve"> </w:t>
      </w:r>
      <w:r w:rsidRPr="00896EB1">
        <w:rPr>
          <w:color w:val="000000"/>
          <w:sz w:val="28"/>
          <w:szCs w:val="28"/>
        </w:rPr>
        <w:t>Типовые рекомендации). Типовые рекомендации до определенной степени облегчают малым предприятиям задачу ведения бухгалтерского учета.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соответствии с Типовыми рекомендациями</w:t>
      </w:r>
      <w:r w:rsidR="00896EB1">
        <w:rPr>
          <w:color w:val="000000"/>
          <w:sz w:val="28"/>
          <w:szCs w:val="28"/>
        </w:rPr>
        <w:t xml:space="preserve"> </w:t>
      </w:r>
      <w:r w:rsidRPr="00896EB1">
        <w:rPr>
          <w:color w:val="000000"/>
          <w:sz w:val="28"/>
          <w:szCs w:val="28"/>
        </w:rPr>
        <w:t>предприятие при учете доходов и расходов может использовать как метод начисления, так и кассовый метод, согласно которому доходы и расходы признаются в бухгалтерском учете по мере их оплаты. Избранный метод фиксируется в учетной политике.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Рассмотрим основные направления (участки) учетной работы.</w:t>
      </w:r>
    </w:p>
    <w:p w:rsidR="00887FFE" w:rsidRPr="00896EB1" w:rsidRDefault="00887FFE" w:rsidP="00896EB1">
      <w:pPr>
        <w:shd w:val="clear" w:color="auto" w:fill="FFFFFF"/>
        <w:spacing w:before="0" w:after="0" w:line="360" w:lineRule="auto"/>
        <w:ind w:firstLine="709"/>
        <w:jc w:val="both"/>
        <w:rPr>
          <w:color w:val="000000"/>
          <w:sz w:val="28"/>
          <w:szCs w:val="28"/>
          <w:u w:val="single"/>
        </w:rPr>
      </w:pPr>
      <w:r w:rsidRPr="00896EB1">
        <w:rPr>
          <w:color w:val="000000"/>
          <w:sz w:val="28"/>
          <w:szCs w:val="28"/>
          <w:u w:val="single"/>
        </w:rPr>
        <w:t>Учет денежных средств</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Приумножение, правильное использование денежных средств, контроль за их сохранностью – важнейшая функция бухгалтерии. От того, насколько успешно она выполняется, во многом зависит платежеспособность организации, своевременность оплаты труда персонала, расчетов с поставщиками и подрядчиками, платежей в бюджет и др. Поэтому грамотный и своевременный бухгалтерский учет денежных средств имеет важное значение для правильной организации денежного обращения, расчетов и кредитования, укрепления платежной дисциплины, эффективного использование финансовых ресурсов.</w:t>
      </w:r>
    </w:p>
    <w:p w:rsidR="00887FFE" w:rsidRPr="00896EB1" w:rsidRDefault="00887FFE" w:rsidP="00896EB1">
      <w:pPr>
        <w:spacing w:before="0" w:after="0" w:line="360" w:lineRule="auto"/>
        <w:ind w:firstLine="709"/>
        <w:jc w:val="both"/>
        <w:rPr>
          <w:color w:val="000000"/>
          <w:sz w:val="28"/>
          <w:szCs w:val="28"/>
        </w:rPr>
      </w:pPr>
      <w:r w:rsidRPr="00896EB1">
        <w:rPr>
          <w:b/>
          <w:i/>
          <w:color w:val="000000"/>
          <w:sz w:val="28"/>
          <w:szCs w:val="28"/>
        </w:rPr>
        <w:t>Денежные средства</w:t>
      </w:r>
      <w:r w:rsidRPr="00896EB1">
        <w:rPr>
          <w:color w:val="000000"/>
          <w:sz w:val="28"/>
          <w:szCs w:val="28"/>
        </w:rPr>
        <w:t xml:space="preserve"> – аккумулированные в денежной форм на счетах в банках доходы и поступления, находящиеся в постоянном хозяйственном обороте организации и используемые ею для собственных целей. Денежные средства организаций находятся в кассе в виде наличных денег и денежных документов на счетах в банках, в выставленных аккредитивах, чековых книжках, на специальных и депозитных счетах </w:t>
      </w:r>
      <w:r w:rsidR="00896EB1">
        <w:rPr>
          <w:color w:val="000000"/>
          <w:sz w:val="28"/>
          <w:szCs w:val="28"/>
        </w:rPr>
        <w:t>и т.д.</w:t>
      </w:r>
      <w:r w:rsidRPr="00896EB1">
        <w:rPr>
          <w:color w:val="000000"/>
          <w:sz w:val="28"/>
          <w:szCs w:val="28"/>
        </w:rPr>
        <w:t xml:space="preserve"> Денежными средствами производятся расчеты с поставщиками за приобретенные у них основные средства, сырье, материалы и другие материально-производственные запасы, с покупателями за купленные ими товары, с заказчиками за выполненные работы или оказанные услуги, с кредитными учреждениями, бюджетом и другими юридическими и физическими лицами по разным хозяйственным операциям. Денежные расчеты производятся либо в виде безналичных платежей, либо наличными деньгами.</w:t>
      </w:r>
    </w:p>
    <w:p w:rsidR="00887FFE" w:rsidRPr="00896EB1" w:rsidRDefault="00887FFE" w:rsidP="00896EB1">
      <w:pPr>
        <w:spacing w:before="0" w:after="0" w:line="360" w:lineRule="auto"/>
        <w:ind w:firstLine="709"/>
        <w:jc w:val="both"/>
        <w:rPr>
          <w:color w:val="000000"/>
          <w:sz w:val="28"/>
          <w:szCs w:val="28"/>
          <w:u w:val="single"/>
        </w:rPr>
      </w:pPr>
      <w:r w:rsidRPr="00896EB1">
        <w:rPr>
          <w:color w:val="000000"/>
          <w:sz w:val="28"/>
          <w:szCs w:val="28"/>
          <w:u w:val="single"/>
        </w:rPr>
        <w:t>Учет денежных средств в кассе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Все предприятия обязаны хранить свои денежные средства на расчетных счетах в учреждениях банка. В то же время им разрешено незначительные суммы денежной наличности, необходимые для текущих расходов, оставлять в своих кассах.</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Учет денежных средств в кассе осуществляется в соответствии с Порядком ведения кассовых операций в Российской Федерации, утвержденным решением Совета директоров Центрального банка России (письмо от 22 сентября 1993</w:t>
      </w:r>
      <w:r w:rsidR="00896EB1">
        <w:rPr>
          <w:color w:val="000000"/>
          <w:sz w:val="28"/>
          <w:szCs w:val="28"/>
        </w:rPr>
        <w:t> </w:t>
      </w:r>
      <w:r w:rsidR="00896EB1" w:rsidRPr="00896EB1">
        <w:rPr>
          <w:color w:val="000000"/>
          <w:sz w:val="28"/>
          <w:szCs w:val="28"/>
        </w:rPr>
        <w:t>г</w:t>
      </w:r>
      <w:r w:rsidRPr="00896EB1">
        <w:rPr>
          <w:color w:val="000000"/>
          <w:sz w:val="28"/>
          <w:szCs w:val="28"/>
        </w:rPr>
        <w:t xml:space="preserve">. </w:t>
      </w:r>
      <w:r w:rsidR="00896EB1">
        <w:rPr>
          <w:color w:val="000000"/>
          <w:sz w:val="28"/>
          <w:szCs w:val="28"/>
        </w:rPr>
        <w:t>№</w:t>
      </w:r>
      <w:r w:rsidR="00896EB1" w:rsidRPr="00896EB1">
        <w:rPr>
          <w:color w:val="000000"/>
          <w:sz w:val="28"/>
          <w:szCs w:val="28"/>
        </w:rPr>
        <w:t>4</w:t>
      </w:r>
      <w:r w:rsidRPr="00896EB1">
        <w:rPr>
          <w:color w:val="000000"/>
          <w:sz w:val="28"/>
          <w:szCs w:val="28"/>
        </w:rPr>
        <w:t>0).</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осуществления расчетов наличными деньгами каждое предприятие должно иметь кассу и вести кассовую книгу по установленной форме. Ведение наличных расчетных операций разрешено в пределах установленного лимита. В настоящее время предельная сумма расчетов между юридическими лицами по одной сделке не должна превышать сумму 60000 рублей.</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Всю денежную наличность сверх установленных лимитов остатка наличных денег в кассе предприятия обязаны сдавать в банк в порядке и сроки, согласованные с ним.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Хранить в кассе наличные деньги сверх установленных лимитов можно только для оплаты труда, выплаты пособий по социальному страхованию и стипендий не свыше трех рабочих дней (для предприятий, расположенных в районах Крайнего Севера и приравненных к ним местностях, </w:t>
      </w:r>
      <w:r w:rsidR="00896EB1">
        <w:rPr>
          <w:color w:val="000000"/>
          <w:sz w:val="28"/>
          <w:szCs w:val="28"/>
        </w:rPr>
        <w:t>–</w:t>
      </w:r>
      <w:r w:rsidR="00896EB1" w:rsidRPr="00896EB1">
        <w:rPr>
          <w:color w:val="000000"/>
          <w:sz w:val="28"/>
          <w:szCs w:val="28"/>
        </w:rPr>
        <w:t xml:space="preserve"> </w:t>
      </w:r>
      <w:r w:rsidRPr="00896EB1">
        <w:rPr>
          <w:color w:val="000000"/>
          <w:sz w:val="28"/>
          <w:szCs w:val="28"/>
        </w:rPr>
        <w:t>до 5 дней), включая день получения денег в банке.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Из кассы деньги могут быть выданы под отчет на хозяйственно-операционные расходы, а также на расходы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Выдача наличных денег под отчет производится при условии полного отчета конкретного подотчетного лица по ранее выданному ему авансу. Передача выданных под отчет наличных денег одним лицом другому запрещается.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Кассовые операции выполняет кассир, который назначается на эту должность приказом руководителя производственного предприятия. 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Кассир в соответствии с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Кассиру запрещается передоверять выполнение порученной ему работы другим лицам.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Касса должна быть специально оборудована. Это должно быть изолированное помещение, предназначенное для приема, выдачи и временного хранения наличных денег. Двери в кассу во время совершения операций должны быть заперты с внутренней стороны. Доступ в помещение кассы лицам, не имеющим отношения к ее работе, воспрещается.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На руководителе лежит ответственность за обеспечение сохранности денег в помещении кассы, а также при доставке их из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Все наличные деньги и ценные бумаги на предприятиях хранятся, как правило, в несгораемых металлических шкафах, а в отдельных случаях </w:t>
      </w:r>
      <w:r w:rsidR="00896EB1">
        <w:rPr>
          <w:color w:val="000000"/>
          <w:sz w:val="28"/>
          <w:szCs w:val="28"/>
        </w:rPr>
        <w:t>–</w:t>
      </w:r>
      <w:r w:rsidR="00896EB1" w:rsidRPr="00896EB1">
        <w:rPr>
          <w:color w:val="000000"/>
          <w:sz w:val="28"/>
          <w:szCs w:val="28"/>
        </w:rPr>
        <w:t xml:space="preserve"> </w:t>
      </w:r>
      <w:r w:rsidRPr="00896EB1">
        <w:rPr>
          <w:color w:val="000000"/>
          <w:sz w:val="28"/>
          <w:szCs w:val="28"/>
        </w:rPr>
        <w:t>в комбинированных и обычных металлических шкафах, которые по окончании рабочего дня закрываются ключом и опечатываются печатью кассира. 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Учтенные дубликаты ключей в опечатанных кассирами пакетах, шкатулках </w:t>
      </w:r>
      <w:r w:rsidR="00896EB1">
        <w:rPr>
          <w:color w:val="000000"/>
          <w:sz w:val="28"/>
          <w:szCs w:val="28"/>
        </w:rPr>
        <w:t>и т.д.</w:t>
      </w:r>
      <w:r w:rsidRPr="00896EB1">
        <w:rPr>
          <w:color w:val="000000"/>
          <w:sz w:val="28"/>
          <w:szCs w:val="28"/>
        </w:rPr>
        <w:t xml:space="preserve"> хранятся у руководителей предприятий. Не реже одного раза в квартал проводится их проверка комиссией, назначаемой руководителем предприятия, результаты ее фиксируются в акте. 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Хранение в кассе наличных денег и других ценностей, не принадлежащих данному предприятию, запрещается.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для охраны кассы до прибытия их сотрудников. Руководитель, главный бухгалтер или лица, их заменяющие, а также кассир предприятия после получения разрешения органов внутренних дел производят проверку наличия денежных средств и других ценностей, хранящихся в кассе. Эта проверка должна быть произведена до начала кассовых операций.</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О результатах проверки составляется акт в четырех экземплярах, который подписывается всеми участвующими в проверке лицами. Первый экземпляр акта передается в органы внутренних дел, второй отсылается в страховую компанию, третий высылается в вышестоящую организацию (в случае ее наличия), а четвертый экземпляр остается у предприятия.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Кассовые операции оформляют специальными документами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ордерами. Прием наличных денег в кассу оформляют приходным кассовым ордером формы </w:t>
      </w:r>
      <w:r w:rsidR="00896EB1">
        <w:rPr>
          <w:color w:val="000000"/>
          <w:sz w:val="28"/>
          <w:szCs w:val="28"/>
        </w:rPr>
        <w:t>№</w:t>
      </w:r>
      <w:r w:rsidR="00896EB1" w:rsidRPr="00896EB1">
        <w:rPr>
          <w:color w:val="000000"/>
          <w:sz w:val="28"/>
          <w:szCs w:val="28"/>
        </w:rPr>
        <w:t>К</w:t>
      </w:r>
      <w:r w:rsidRPr="00896EB1">
        <w:rPr>
          <w:color w:val="000000"/>
          <w:sz w:val="28"/>
          <w:szCs w:val="28"/>
        </w:rPr>
        <w:t>О</w:t>
      </w:r>
      <w:r w:rsidR="00896EB1">
        <w:rPr>
          <w:color w:val="000000"/>
          <w:sz w:val="28"/>
          <w:szCs w:val="28"/>
        </w:rPr>
        <w:t>-</w:t>
      </w:r>
      <w:r w:rsidR="00896EB1" w:rsidRPr="00896EB1">
        <w:rPr>
          <w:color w:val="000000"/>
          <w:sz w:val="28"/>
          <w:szCs w:val="28"/>
        </w:rPr>
        <w:t>1</w:t>
      </w:r>
      <w:r w:rsidRPr="00896EB1">
        <w:rPr>
          <w:color w:val="000000"/>
          <w:sz w:val="28"/>
          <w:szCs w:val="28"/>
        </w:rPr>
        <w:t>, подписанным главным бухгалтером или лицом, на это уполномоченным письменным распоряжением руководителя предприятия.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О приеме денег лицу, сдавшему их,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 сам же приходный ордер остается в кассе.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Выдача наличных денег из касс предприятий производится по расходным кассовым ордерам формы </w:t>
      </w:r>
      <w:r w:rsidR="00896EB1">
        <w:rPr>
          <w:color w:val="000000"/>
          <w:sz w:val="28"/>
          <w:szCs w:val="28"/>
        </w:rPr>
        <w:t>№</w:t>
      </w:r>
      <w:r w:rsidR="00896EB1" w:rsidRPr="00896EB1">
        <w:rPr>
          <w:color w:val="000000"/>
          <w:sz w:val="28"/>
          <w:szCs w:val="28"/>
        </w:rPr>
        <w:t>К</w:t>
      </w:r>
      <w:r w:rsidRPr="00896EB1">
        <w:rPr>
          <w:color w:val="000000"/>
          <w:sz w:val="28"/>
          <w:szCs w:val="28"/>
        </w:rPr>
        <w:t>О</w:t>
      </w:r>
      <w:r w:rsidR="00896EB1">
        <w:rPr>
          <w:color w:val="000000"/>
          <w:sz w:val="28"/>
          <w:szCs w:val="28"/>
        </w:rPr>
        <w:t>-</w:t>
      </w:r>
      <w:r w:rsidR="00896EB1" w:rsidRPr="00896EB1">
        <w:rPr>
          <w:color w:val="000000"/>
          <w:sz w:val="28"/>
          <w:szCs w:val="28"/>
        </w:rPr>
        <w:t>2</w:t>
      </w:r>
      <w:r w:rsidRPr="00896EB1">
        <w:rPr>
          <w:color w:val="000000"/>
          <w:sz w:val="28"/>
          <w:szCs w:val="28"/>
        </w:rPr>
        <w:t xml:space="preserve">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 выдаче денег по расходному кассовому ордеру или заменяющему его документу отдельному лицу </w:t>
      </w:r>
      <w:r w:rsidR="00896EB1">
        <w:rPr>
          <w:color w:val="000000"/>
          <w:sz w:val="28"/>
          <w:szCs w:val="28"/>
        </w:rPr>
        <w:t>–</w:t>
      </w:r>
      <w:r w:rsidR="00896EB1" w:rsidRPr="00896EB1">
        <w:rPr>
          <w:color w:val="000000"/>
          <w:sz w:val="28"/>
          <w:szCs w:val="28"/>
        </w:rPr>
        <w:t xml:space="preserve"> </w:t>
      </w:r>
      <w:r w:rsidRPr="00896EB1">
        <w:rPr>
          <w:color w:val="000000"/>
          <w:sz w:val="28"/>
          <w:szCs w:val="28"/>
        </w:rPr>
        <w:t>кассир должен требовать предъявления документа (паспорта или другого документа), удостоверяющего личность получателя, записать наименование и номер документа, данные о том, кем и когда он выдан, получить подпись получателя.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приходных и расходных кассовых ордерах указывается основание для их составления и перечисляются прилагаемые к ним документы. Выдача приходных и расходных кассовых ордеров или заменяющих их документов на руки лицам, вносящим или получающим деньги, запрещается. Прием и выдача денег по кассовым ордерам может производиться только в день их составления.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приходные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«Получено», расходные </w:t>
      </w:r>
      <w:r w:rsidR="00896EB1">
        <w:rPr>
          <w:color w:val="000000"/>
          <w:sz w:val="28"/>
          <w:szCs w:val="28"/>
        </w:rPr>
        <w:t>–</w:t>
      </w:r>
      <w:r w:rsidR="00896EB1" w:rsidRPr="00896EB1">
        <w:rPr>
          <w:color w:val="000000"/>
          <w:sz w:val="28"/>
          <w:szCs w:val="28"/>
        </w:rPr>
        <w:t xml:space="preserve"> </w:t>
      </w:r>
      <w:r w:rsidRPr="00896EB1">
        <w:rPr>
          <w:color w:val="000000"/>
          <w:sz w:val="28"/>
          <w:szCs w:val="28"/>
        </w:rPr>
        <w:t>«Оплачено» с указанием даты (числа, месяца, года).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формы </w:t>
      </w:r>
      <w:r w:rsidR="00896EB1">
        <w:rPr>
          <w:color w:val="000000"/>
          <w:sz w:val="28"/>
          <w:szCs w:val="28"/>
        </w:rPr>
        <w:t>№</w:t>
      </w:r>
      <w:r w:rsidR="00896EB1" w:rsidRPr="00896EB1">
        <w:rPr>
          <w:color w:val="000000"/>
          <w:sz w:val="28"/>
          <w:szCs w:val="28"/>
        </w:rPr>
        <w:t>К</w:t>
      </w:r>
      <w:r w:rsidRPr="00896EB1">
        <w:rPr>
          <w:color w:val="000000"/>
          <w:sz w:val="28"/>
          <w:szCs w:val="28"/>
        </w:rPr>
        <w:t>О</w:t>
      </w:r>
      <w:r w:rsidR="00896EB1">
        <w:rPr>
          <w:color w:val="000000"/>
          <w:sz w:val="28"/>
          <w:szCs w:val="28"/>
        </w:rPr>
        <w:t>-</w:t>
      </w:r>
      <w:r w:rsidR="00896EB1" w:rsidRPr="00896EB1">
        <w:rPr>
          <w:color w:val="000000"/>
          <w:sz w:val="28"/>
          <w:szCs w:val="28"/>
        </w:rPr>
        <w:t>3</w:t>
      </w:r>
      <w:r w:rsidRPr="00896EB1">
        <w:rPr>
          <w:color w:val="000000"/>
          <w:sz w:val="28"/>
          <w:szCs w:val="28"/>
        </w:rPr>
        <w:t>.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Наряду с выпиской перечисленных оправдательных документов все поступления и выдачи наличных денег учитывают в кассовой книге формы </w:t>
      </w:r>
      <w:r w:rsidR="00896EB1">
        <w:rPr>
          <w:color w:val="000000"/>
          <w:sz w:val="28"/>
          <w:szCs w:val="28"/>
        </w:rPr>
        <w:t>№</w:t>
      </w:r>
      <w:r w:rsidR="00896EB1" w:rsidRPr="00896EB1">
        <w:rPr>
          <w:color w:val="000000"/>
          <w:sz w:val="28"/>
          <w:szCs w:val="28"/>
        </w:rPr>
        <w:t>К</w:t>
      </w:r>
      <w:r w:rsidRPr="00896EB1">
        <w:rPr>
          <w:color w:val="000000"/>
          <w:sz w:val="28"/>
          <w:szCs w:val="28"/>
        </w:rPr>
        <w:t>О</w:t>
      </w:r>
      <w:r w:rsidR="00896EB1">
        <w:rPr>
          <w:color w:val="000000"/>
          <w:sz w:val="28"/>
          <w:szCs w:val="28"/>
        </w:rPr>
        <w:t>-</w:t>
      </w:r>
      <w:r w:rsidR="00896EB1" w:rsidRPr="00896EB1">
        <w:rPr>
          <w:color w:val="000000"/>
          <w:sz w:val="28"/>
          <w:szCs w:val="28"/>
        </w:rPr>
        <w:t>4</w:t>
      </w:r>
      <w:r w:rsidRPr="00896EB1">
        <w:rPr>
          <w:color w:val="000000"/>
          <w:sz w:val="28"/>
          <w:szCs w:val="28"/>
        </w:rPr>
        <w:t>. Кассовая книга должна быть пронумерована, прошнурована и опечатана печатью на последней странице, где делается запись «В этой книге пронумеровано и прошнуровано ________листов». Общее количество прошнурованных листов в кассовой книге заверяется подписями руководителя и главного бухгалтера организации.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Каждый лист кассовой книги состоит из двух равных частей: одна из них (с горизонтальной линовкой) заполняется кассиром как первый экземпляр, вторая (без горизонтальных линеек) </w:t>
      </w:r>
      <w:r w:rsidR="00896EB1">
        <w:rPr>
          <w:color w:val="000000"/>
          <w:sz w:val="28"/>
          <w:szCs w:val="28"/>
        </w:rPr>
        <w:t>–</w:t>
      </w:r>
      <w:r w:rsidR="00896EB1" w:rsidRPr="00896EB1">
        <w:rPr>
          <w:color w:val="000000"/>
          <w:sz w:val="28"/>
          <w:szCs w:val="28"/>
        </w:rPr>
        <w:t xml:space="preserve"> </w:t>
      </w:r>
      <w:r w:rsidRPr="00896EB1">
        <w:rPr>
          <w:color w:val="000000"/>
          <w:sz w:val="28"/>
          <w:szCs w:val="28"/>
        </w:rPr>
        <w:t>как второй экземпляр с лицевой и оборотной стороны через копировальную бумагу чернилами или шариковой ручкой. Первые и вторые экземпляры листов нумеруются одинаковыми номерами. Первые экземпляры листов остаются в кассовой книге. Вторые экземпляры листов должны быть отрывными. Они служат отчетом кассира и до конца операций за день не отрываются.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Записи в кассовую книгу должны производиться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В организациях в условиях автоматизированной обработки учетной информации кассовая книга ведется автоматизированным способом, при котором формируется ведомость «Вкладной лист кассовой книги» с указанием всех обязательных реквизитов, характерных для данного учетного регистра. Одновременно с ней составляется ведомость «Отчет кассира» с прилагаемыми к нему первичными кассовыми Документами. Обе названные ведомости по существу имеют одинаковое содержание и назначение, аналогичное кассовой книге. Нумерация листов кассовой книги в этих ведомостях осуществляется автоматически в порядке возрастания с начала отчетного года. По истечении месяца в ведомости «Вкладной лист кассовой книги» автоматически печатается общее количество листов кассовой книги за каждый месяц, а в конце отчетного периода </w:t>
      </w:r>
      <w:r w:rsidR="00896EB1">
        <w:rPr>
          <w:color w:val="000000"/>
          <w:sz w:val="28"/>
          <w:szCs w:val="28"/>
        </w:rPr>
        <w:t>–</w:t>
      </w:r>
      <w:r w:rsidR="00896EB1" w:rsidRPr="00896EB1">
        <w:rPr>
          <w:color w:val="000000"/>
          <w:sz w:val="28"/>
          <w:szCs w:val="28"/>
        </w:rPr>
        <w:t xml:space="preserve"> </w:t>
      </w:r>
      <w:r w:rsidRPr="00896EB1">
        <w:rPr>
          <w:color w:val="000000"/>
          <w:sz w:val="28"/>
          <w:szCs w:val="28"/>
        </w:rPr>
        <w:t>общее количество листов кассовой книги за год.</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Контроль за правильным ведением кассовой книги возлагается на главного бухгалтера производственного предприятия.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Все производственные предприятия не реже одного раза в квартал обязаны проводить внезапную ревизию кассы с полным полистным пересчетом всех денег и проверкой других ценностей, находящихся в кассе.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Хранение в кассе денежных средств, не принадлежащих организации, запрещается, и при их обнаружении они считаются излишками. Расписки на выданные суммы наличными, не оформленные расходными кассовыми ордерами, в остаток кассовой наличности не включаются.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Результаты ревизии кассы оформляются актом установленной формы. Выявленные излишки наличных денег приходуются в доход организации. В случае выявления недостач их суммы подлежат взысканию с материально-ответственного лица (кассира).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Для учета наличия и движения денежных средств в кассе организации используется активный счет 50 «Касса», по дебету которого отражается остаток денежных средств и денежных документов в кассе, а также все суммы поступления наличных денежных средств и денежных документов в кассу, а по кредиту </w:t>
      </w:r>
      <w:r w:rsidR="00896EB1">
        <w:rPr>
          <w:color w:val="000000"/>
          <w:sz w:val="28"/>
          <w:szCs w:val="28"/>
        </w:rPr>
        <w:t>–</w:t>
      </w:r>
      <w:r w:rsidR="00896EB1" w:rsidRPr="00896EB1">
        <w:rPr>
          <w:color w:val="000000"/>
          <w:sz w:val="28"/>
          <w:szCs w:val="28"/>
        </w:rPr>
        <w:t xml:space="preserve"> </w:t>
      </w:r>
      <w:r w:rsidRPr="00896EB1">
        <w:rPr>
          <w:color w:val="000000"/>
          <w:sz w:val="28"/>
          <w:szCs w:val="28"/>
        </w:rPr>
        <w:t>суммы выданных наличных денежных средств и денежных документов.</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Счет 50 «Касса» имеет следующие субсчета: 1</w:t>
      </w:r>
      <w:r w:rsidR="00896EB1">
        <w:rPr>
          <w:color w:val="000000"/>
          <w:sz w:val="28"/>
          <w:szCs w:val="28"/>
        </w:rPr>
        <w:t> </w:t>
      </w:r>
      <w:r w:rsidR="00896EB1" w:rsidRPr="00896EB1">
        <w:rPr>
          <w:color w:val="000000"/>
          <w:sz w:val="28"/>
          <w:szCs w:val="28"/>
        </w:rPr>
        <w:t>«</w:t>
      </w:r>
      <w:r w:rsidRPr="00896EB1">
        <w:rPr>
          <w:color w:val="000000"/>
          <w:sz w:val="28"/>
          <w:szCs w:val="28"/>
        </w:rPr>
        <w:t>Касса организации», 2</w:t>
      </w:r>
      <w:r w:rsidR="00896EB1">
        <w:rPr>
          <w:color w:val="000000"/>
          <w:sz w:val="28"/>
          <w:szCs w:val="28"/>
        </w:rPr>
        <w:t> </w:t>
      </w:r>
      <w:r w:rsidR="00896EB1" w:rsidRPr="00896EB1">
        <w:rPr>
          <w:color w:val="000000"/>
          <w:sz w:val="28"/>
          <w:szCs w:val="28"/>
        </w:rPr>
        <w:t>«</w:t>
      </w:r>
      <w:r w:rsidRPr="00896EB1">
        <w:rPr>
          <w:color w:val="000000"/>
          <w:sz w:val="28"/>
          <w:szCs w:val="28"/>
        </w:rPr>
        <w:t>Операционная касса», 3</w:t>
      </w:r>
      <w:r w:rsidR="00896EB1">
        <w:rPr>
          <w:color w:val="000000"/>
          <w:sz w:val="28"/>
          <w:szCs w:val="28"/>
        </w:rPr>
        <w:t> </w:t>
      </w:r>
      <w:r w:rsidR="00896EB1" w:rsidRPr="00896EB1">
        <w:rPr>
          <w:color w:val="000000"/>
          <w:sz w:val="28"/>
          <w:szCs w:val="28"/>
        </w:rPr>
        <w:t>«</w:t>
      </w:r>
      <w:r w:rsidRPr="00896EB1">
        <w:rPr>
          <w:color w:val="000000"/>
          <w:sz w:val="28"/>
          <w:szCs w:val="28"/>
        </w:rPr>
        <w:t>Денежные документы». Выделение субсчетов к счету 50 «Касса» объясняется необходимостью формирования информации об обороте наличных денежных средств в зависимости от специфики функционирования организации.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Субсчет 1</w:t>
      </w:r>
      <w:r w:rsidR="00896EB1">
        <w:rPr>
          <w:color w:val="000000"/>
          <w:sz w:val="28"/>
          <w:szCs w:val="28"/>
        </w:rPr>
        <w:t> </w:t>
      </w:r>
      <w:r w:rsidR="00896EB1" w:rsidRPr="00896EB1">
        <w:rPr>
          <w:color w:val="000000"/>
          <w:sz w:val="28"/>
          <w:szCs w:val="28"/>
        </w:rPr>
        <w:t>«</w:t>
      </w:r>
      <w:r w:rsidRPr="00896EB1">
        <w:rPr>
          <w:color w:val="000000"/>
          <w:sz w:val="28"/>
          <w:szCs w:val="28"/>
        </w:rPr>
        <w:t>Касса организации» применяется для учета движения денежных средств в кассе.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Субсчет 2</w:t>
      </w:r>
      <w:r w:rsidR="00896EB1">
        <w:rPr>
          <w:color w:val="000000"/>
          <w:sz w:val="28"/>
          <w:szCs w:val="28"/>
        </w:rPr>
        <w:t> </w:t>
      </w:r>
      <w:r w:rsidR="00896EB1" w:rsidRPr="00896EB1">
        <w:rPr>
          <w:color w:val="000000"/>
          <w:sz w:val="28"/>
          <w:szCs w:val="28"/>
        </w:rPr>
        <w:t>«</w:t>
      </w:r>
      <w:r w:rsidRPr="00896EB1">
        <w:rPr>
          <w:color w:val="000000"/>
          <w:sz w:val="28"/>
          <w:szCs w:val="28"/>
        </w:rPr>
        <w:t xml:space="preserve">Операционная касса» используется организациями, в составе которых имеются территориально обособленные структурные подразделения (почтовые отделения, железнодорожные кассы, пристани, приемные пункты службы быта и др.). Эти подразделения осуществляют наличные денежные расчеты за выполненные работы и услуги с физическими и юридическими лицами по счетам, квитанциям и другим расчетным документам. Этот субсчет применяется и торговыми организациями, которые осуществляют расчеты с населением за проданные товары с применением кассовых аппаратов. В этих случаях получение денежных средств фиксируется в книге кассира-операциониста, открываемой на каждую контрольно-кассовую машину. В ней отражаются показания счетчика и сумма, сданная старшему кассиру в конце дня, обе эти величины должны быть одинаковыми, в противном случае выявляется излишек или недостача денежных средств в операционной кассе. При этом книга кассира-операциониста не заменяет кассового отчета организации. Обобщение сведений о поступлении денежных средств за день (разница между показаниями счетчиков на начало и конец дня </w:t>
      </w:r>
      <w:r w:rsidR="00896EB1">
        <w:rPr>
          <w:color w:val="000000"/>
          <w:sz w:val="28"/>
          <w:szCs w:val="28"/>
        </w:rPr>
        <w:t>–</w:t>
      </w:r>
      <w:r w:rsidR="00896EB1" w:rsidRPr="00896EB1">
        <w:rPr>
          <w:color w:val="000000"/>
          <w:sz w:val="28"/>
          <w:szCs w:val="28"/>
        </w:rPr>
        <w:t xml:space="preserve"> </w:t>
      </w:r>
      <w:r w:rsidRPr="00896EB1">
        <w:rPr>
          <w:color w:val="000000"/>
          <w:sz w:val="28"/>
          <w:szCs w:val="28"/>
        </w:rPr>
        <w:t>выручка от продажи товаров) производится старшим кассиром. Оприходование выручки главной кассой организации отражается в кассовом отчете.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Субсчет 3</w:t>
      </w:r>
      <w:r w:rsidR="00896EB1">
        <w:rPr>
          <w:color w:val="000000"/>
          <w:sz w:val="28"/>
          <w:szCs w:val="28"/>
        </w:rPr>
        <w:t> </w:t>
      </w:r>
      <w:r w:rsidR="00896EB1" w:rsidRPr="00896EB1">
        <w:rPr>
          <w:color w:val="000000"/>
          <w:sz w:val="28"/>
          <w:szCs w:val="28"/>
        </w:rPr>
        <w:t>«</w:t>
      </w:r>
      <w:r w:rsidRPr="00896EB1">
        <w:rPr>
          <w:color w:val="000000"/>
          <w:sz w:val="28"/>
          <w:szCs w:val="28"/>
        </w:rPr>
        <w:t xml:space="preserve">Денежные документы» используется для учета оплаченных денежных документов </w:t>
      </w:r>
      <w:r w:rsidR="00896EB1">
        <w:rPr>
          <w:color w:val="000000"/>
          <w:sz w:val="28"/>
          <w:szCs w:val="28"/>
        </w:rPr>
        <w:t>–</w:t>
      </w:r>
      <w:r w:rsidR="00896EB1" w:rsidRPr="00896EB1">
        <w:rPr>
          <w:color w:val="000000"/>
          <w:sz w:val="28"/>
          <w:szCs w:val="28"/>
        </w:rPr>
        <w:t xml:space="preserve"> </w:t>
      </w:r>
      <w:r w:rsidRPr="00896EB1">
        <w:rPr>
          <w:color w:val="000000"/>
          <w:sz w:val="28"/>
          <w:szCs w:val="28"/>
        </w:rPr>
        <w:t>авиабилетов, санаторных путевок, почтовых марок, вексельных марок и марок государственной пошлины. Денежные документы оформляются аналогично денежным средствам в кассе организации по приходным кассовым и расходным кассовым ордерам, на основе которых составляется отчет о движении денежных документов. В этом отчете указывается, сколько и каких денежных документов поступило, их стоимость, а также какие и кому выданы денежные документы и на какую сумму. Сведения составленного отчета по оприходованию и выдаче денежных документов используются для аналитического учета, в качестве регистров которого может быть книга учета движения денежных документов по отдельным их видам. Выделение этой части кассовых операций в отдельный субсчет обусловлено разнообразным составом денежных документов и их оценкой по сумме фактических затрат на приобретение.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В кассе организации может храниться иностранная валюта, использование которой предусматривается только на оплату командировочных расходов за пределами Российской Федерации. В этом случае для учета иностранной валюты в кассе организации открываются дополнительные субсчета к счету 50 «Касса» с целью получения обособленных данных о движении валюты по каждому ее виду. Получение валюты оформляется заявкой в уполномоченный банк, составленной на основании приказа о служебной командировке работника организации и распоряжения ее руководителя о норме суточных. При этом иностранная валюта выдается банком не ранее чем за 10 рабочих дней до даты выбытия сотрудника в командировку. Получение и выдача иностранной валюты оформляются приходными и расходными кассовыми ордерами, в которых указывается сумма в валюте платежа (долларах, евро </w:t>
      </w:r>
      <w:r w:rsidR="00896EB1">
        <w:rPr>
          <w:color w:val="000000"/>
          <w:sz w:val="28"/>
          <w:szCs w:val="28"/>
        </w:rPr>
        <w:t>и т.д.</w:t>
      </w:r>
      <w:r w:rsidRP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кассовой книге движение иностранной валюты отражается в двух суммах: в рублях и в валюте расчетов. При этом согласно ПБУ 3/2006 иностранная валюта, находящаяся в кассе, подлежит пересчету в рубли по официальному курсу ЦБ РФ. Такой пересчет осуществляется на дату совершения операции с иностранной валютой (ее оприходования или выдачи), на дату составления бухгалтерской отчетности.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результате изменения курса иностранных валют по отношению к рублю за период нахождения валюты в кассе возникают курсовые разницы. Они отражаются на счете 91</w:t>
      </w:r>
      <w:r w:rsidR="00896EB1">
        <w:rPr>
          <w:color w:val="000000"/>
          <w:sz w:val="28"/>
          <w:szCs w:val="28"/>
        </w:rPr>
        <w:t xml:space="preserve"> </w:t>
      </w:r>
      <w:r w:rsidRPr="00896EB1">
        <w:rPr>
          <w:color w:val="000000"/>
          <w:sz w:val="28"/>
          <w:szCs w:val="28"/>
        </w:rPr>
        <w:t>«Прочие доходы и расходы»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 целях контроля за использованием иностранной валюты в кассе организации ведется аналитический учет по каждому ее виду в карточках, ведомостях и др.</w:t>
      </w:r>
    </w:p>
    <w:p w:rsidR="00887FFE" w:rsidRPr="00896EB1" w:rsidRDefault="00887FFE" w:rsidP="00896EB1">
      <w:pPr>
        <w:shd w:val="clear" w:color="auto" w:fill="FFFFFF"/>
        <w:spacing w:before="0" w:after="0" w:line="360" w:lineRule="auto"/>
        <w:ind w:firstLine="709"/>
        <w:jc w:val="both"/>
        <w:rPr>
          <w:color w:val="000000"/>
          <w:sz w:val="28"/>
          <w:szCs w:val="28"/>
          <w:u w:val="single"/>
        </w:rPr>
      </w:pPr>
      <w:r w:rsidRPr="00896EB1">
        <w:rPr>
          <w:color w:val="000000"/>
          <w:sz w:val="28"/>
          <w:szCs w:val="28"/>
          <w:u w:val="single"/>
        </w:rPr>
        <w:t>Учет денежных средств на расчетных и прочих счетах в банках</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Расчеты с поставщиками и подрядчиками, с покупателями и заказчиками, с финансовыми органами и другими организациями осуществляют безналичным путем, </w:t>
      </w:r>
      <w:r w:rsidR="00896EB1">
        <w:rPr>
          <w:color w:val="000000"/>
          <w:sz w:val="28"/>
          <w:szCs w:val="28"/>
        </w:rPr>
        <w:t>т.е.</w:t>
      </w:r>
      <w:r w:rsidRPr="00896EB1">
        <w:rPr>
          <w:color w:val="000000"/>
          <w:sz w:val="28"/>
          <w:szCs w:val="28"/>
        </w:rPr>
        <w:t xml:space="preserve"> перечислением денежных средств через учреждение банка и под его контролем с расчетных и иных счетов плательщика на счет получателя.</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хранения денежных средств и производства безналичных расчетов предприятия открывают в установленном порядке в банках расчетные и прочие счета.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этого предприятия должны представлять в банк: свидетельство о государственной регистрации; копии устава и учредительного договора организации, заверенные нотариально; свидетельства о постановке организации на учет в налоговой инспекции, а также в Пенсионном фонде РФ и других внебюджетных фондах; заявление на открытие расчетного счета; протокол собрания учредителей об избрании руководителя организации; приказ о назначении главного бухгалтера (копия в одном экземпляре); карточка с образцами подписей руководителя и его заместителя, главного бухгалтера и его заместителя; договор на банковское обслуживание.</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Расчетный счет</w:t>
      </w:r>
      <w:r w:rsidR="00896EB1">
        <w:rPr>
          <w:color w:val="000000"/>
          <w:sz w:val="28"/>
          <w:szCs w:val="28"/>
        </w:rPr>
        <w:t xml:space="preserve"> </w:t>
      </w:r>
      <w:r w:rsidRPr="00896EB1">
        <w:rPr>
          <w:color w:val="000000"/>
          <w:sz w:val="28"/>
          <w:szCs w:val="28"/>
        </w:rPr>
        <w:t>представляет собой копию лицевого счета, открываемого банком для конкретного юридического лица. Информация об открытии счета в пятидневный срок передается банком в налоговую инспекцию, в которой состоит на учете данное предприятие. Обслуживание</w:t>
      </w:r>
      <w:r w:rsidR="00896EB1">
        <w:rPr>
          <w:color w:val="000000"/>
          <w:sz w:val="28"/>
          <w:szCs w:val="28"/>
        </w:rPr>
        <w:t xml:space="preserve"> </w:t>
      </w:r>
      <w:r w:rsidRPr="00896EB1">
        <w:rPr>
          <w:color w:val="000000"/>
          <w:sz w:val="28"/>
          <w:szCs w:val="28"/>
        </w:rPr>
        <w:t>в банке осуществляется согласно договору банковского счета, в котором определяются обязанности банка и клиента, порядок расчетов банка с клиентом, ответственность сторон за обеспечение тайны по операциям расчетного и других счетов, а также указываются реквизиты сторон.</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Закрываются расчетные счета по решению собственника имущества организации, </w:t>
      </w:r>
      <w:r w:rsidR="00896EB1">
        <w:rPr>
          <w:color w:val="000000"/>
          <w:sz w:val="28"/>
          <w:szCs w:val="28"/>
        </w:rPr>
        <w:t>т.е.</w:t>
      </w:r>
      <w:r w:rsidRPr="00896EB1">
        <w:rPr>
          <w:color w:val="000000"/>
          <w:sz w:val="28"/>
          <w:szCs w:val="28"/>
        </w:rPr>
        <w:t xml:space="preserve"> ее учредителей, или по решению суда или арбитража. В частности, расчетные счета могут быть закрыты при признании организации банкротом, при принятии решения о запрете деятельности данного юридического лица, а также в других случаях, предусмотренных законодательством.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Действующее законодательство разрешает</w:t>
      </w:r>
      <w:r w:rsidR="00896EB1">
        <w:rPr>
          <w:color w:val="000000"/>
          <w:sz w:val="28"/>
          <w:szCs w:val="28"/>
        </w:rPr>
        <w:t xml:space="preserve"> </w:t>
      </w:r>
      <w:r w:rsidRPr="00896EB1">
        <w:rPr>
          <w:color w:val="000000"/>
          <w:sz w:val="28"/>
          <w:szCs w:val="28"/>
        </w:rPr>
        <w:t>открывать расчетные счета в количестве, необходимом для осуществления расчетных операций. Сведения о расчетных счетах, открытых в различных кредитных организациях, сообщаются в налоговую инспекцию как обслуживающими банками, так и самой организацией. Однако в соответствии с действующими нормативными актами погашение задолженности по страховым взносам в государственные внебюджетные фонды осуществляется только с одного расчетного счета, который организация указывает по собственному усмотрению. Операции по расчетным счетам оформляются в соответствии с Положением</w:t>
      </w:r>
      <w:r w:rsidR="00896EB1">
        <w:rPr>
          <w:color w:val="000000"/>
          <w:sz w:val="28"/>
          <w:szCs w:val="28"/>
        </w:rPr>
        <w:t xml:space="preserve"> </w:t>
      </w:r>
      <w:r w:rsidRPr="00896EB1">
        <w:rPr>
          <w:color w:val="000000"/>
          <w:sz w:val="28"/>
          <w:szCs w:val="28"/>
        </w:rPr>
        <w:t>ЦБ РФ «О безналичных расчетах в Российской Федерации» от 3 октября 2002</w:t>
      </w:r>
      <w:r w:rsidR="00896EB1">
        <w:rPr>
          <w:color w:val="000000"/>
          <w:sz w:val="28"/>
          <w:szCs w:val="28"/>
        </w:rPr>
        <w:t> </w:t>
      </w:r>
      <w:r w:rsidR="00896EB1" w:rsidRPr="00896EB1">
        <w:rPr>
          <w:color w:val="000000"/>
          <w:sz w:val="28"/>
          <w:szCs w:val="28"/>
        </w:rPr>
        <w:t>г</w:t>
      </w:r>
      <w:r w:rsidRPr="00896EB1">
        <w:rPr>
          <w:color w:val="000000"/>
          <w:sz w:val="28"/>
          <w:szCs w:val="28"/>
        </w:rPr>
        <w:t xml:space="preserve">. </w:t>
      </w:r>
      <w:r w:rsidR="00896EB1">
        <w:rPr>
          <w:color w:val="000000"/>
          <w:sz w:val="28"/>
          <w:szCs w:val="28"/>
        </w:rPr>
        <w:t>№</w:t>
      </w:r>
      <w:r w:rsidR="00896EB1" w:rsidRPr="00896EB1">
        <w:rPr>
          <w:color w:val="000000"/>
          <w:sz w:val="28"/>
          <w:szCs w:val="28"/>
        </w:rPr>
        <w:t>2</w:t>
      </w:r>
      <w:r w:rsidR="00896EB1">
        <w:rPr>
          <w:color w:val="000000"/>
          <w:sz w:val="28"/>
          <w:szCs w:val="28"/>
        </w:rPr>
        <w:t>-</w:t>
      </w:r>
      <w:r w:rsidR="00896EB1" w:rsidRPr="00896EB1">
        <w:rPr>
          <w:color w:val="000000"/>
          <w:sz w:val="28"/>
          <w:szCs w:val="28"/>
        </w:rPr>
        <w:t>П.</w:t>
      </w:r>
      <w:r w:rsidR="00896EB1">
        <w:rPr>
          <w:color w:val="000000"/>
          <w:sz w:val="28"/>
          <w:szCs w:val="28"/>
        </w:rPr>
        <w:t> </w:t>
      </w:r>
      <w:r w:rsidR="00896EB1" w:rsidRPr="00896EB1">
        <w:rPr>
          <w:color w:val="000000"/>
          <w:sz w:val="28"/>
          <w:szCs w:val="28"/>
        </w:rPr>
        <w:t>Для</w:t>
      </w:r>
      <w:r w:rsidRPr="00896EB1">
        <w:rPr>
          <w:color w:val="000000"/>
          <w:sz w:val="28"/>
          <w:szCs w:val="28"/>
        </w:rPr>
        <w:t xml:space="preserve"> документального оформления этих операций предусматриваются следующие расчетные документы: платежные поручения, чеки, платежные требования, инкассовые поручения и др. Расчетные документы действительны к предъявлению в обслуживающий банк в течение десяти календарных дней, не считая дня их выписки.</w:t>
      </w:r>
    </w:p>
    <w:p w:rsid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При наличии на счете денежных средств, сумма которых достаточна для удовлетворения всех требований, предъявленных к счету, эти средства со счета организации списываются в порядке поступления распоряжения клиента и других документов на списание. В настоящее время установлена календарная очередность платежей согласно ГК РФ (ст.</w:t>
      </w:r>
      <w:r w:rsidR="00896EB1">
        <w:rPr>
          <w:color w:val="000000"/>
          <w:sz w:val="28"/>
          <w:szCs w:val="28"/>
        </w:rPr>
        <w:t> </w:t>
      </w:r>
      <w:r w:rsidR="00896EB1" w:rsidRPr="00896EB1">
        <w:rPr>
          <w:color w:val="000000"/>
          <w:sz w:val="28"/>
          <w:szCs w:val="28"/>
        </w:rPr>
        <w:t>8</w:t>
      </w:r>
      <w:r w:rsidRPr="00896EB1">
        <w:rPr>
          <w:color w:val="000000"/>
          <w:sz w:val="28"/>
          <w:szCs w:val="28"/>
        </w:rPr>
        <w:t>55).</w:t>
      </w:r>
      <w:r w:rsidR="00896EB1">
        <w:rPr>
          <w:color w:val="000000"/>
          <w:sz w:val="28"/>
          <w:szCs w:val="28"/>
        </w:rPr>
        <w:t xml:space="preserve"> </w:t>
      </w:r>
      <w:r w:rsidRPr="00896EB1">
        <w:rPr>
          <w:color w:val="000000"/>
          <w:sz w:val="28"/>
          <w:szCs w:val="28"/>
        </w:rPr>
        <w:t>При недостаточности денежных средств на счете для удовлетворения всех предъявленных требований денежные средства списываются в следующей очередности:</w:t>
      </w:r>
    </w:p>
    <w:p w:rsidR="00896EB1" w:rsidRDefault="00896EB1" w:rsidP="00896EB1">
      <w:pPr>
        <w:pStyle w:val="23"/>
        <w:spacing w:line="360" w:lineRule="auto"/>
        <w:ind w:firstLine="709"/>
        <w:rPr>
          <w:sz w:val="28"/>
          <w:szCs w:val="28"/>
        </w:rPr>
      </w:pPr>
      <w:r>
        <w:rPr>
          <w:sz w:val="28"/>
          <w:szCs w:val="28"/>
        </w:rPr>
        <w:t>– </w:t>
      </w:r>
      <w:r w:rsidR="00887FFE" w:rsidRPr="00896EB1">
        <w:rPr>
          <w:sz w:val="28"/>
          <w:szCs w:val="28"/>
        </w:rPr>
        <w:t>по исполнительным документам, предусматривающим перечисление или выдачу денежных средств со счета с целью удовлетворения требований о возмещении вреда, причиненного жизни и здоровью, а также требований о взыскании алиментов;</w:t>
      </w:r>
    </w:p>
    <w:p w:rsidR="00896EB1" w:rsidRDefault="00896EB1" w:rsidP="00896EB1">
      <w:pPr>
        <w:pStyle w:val="23"/>
        <w:spacing w:line="360" w:lineRule="auto"/>
        <w:ind w:firstLine="709"/>
        <w:rPr>
          <w:sz w:val="28"/>
          <w:szCs w:val="28"/>
        </w:rPr>
      </w:pPr>
      <w:r>
        <w:rPr>
          <w:sz w:val="28"/>
          <w:szCs w:val="28"/>
        </w:rPr>
        <w:t>– </w:t>
      </w:r>
      <w:r w:rsidR="00887FFE" w:rsidRPr="00896EB1">
        <w:rPr>
          <w:sz w:val="28"/>
          <w:szCs w:val="28"/>
        </w:rPr>
        <w:t>по исполнительным документам, предусматривающим перечисление или выдачу денежных средств для расчета по выплате выходных пособий и оплате труда с лицами, работающими по трудовому договору, контракту, авторскому договору;</w:t>
      </w:r>
    </w:p>
    <w:p w:rsidR="00896EB1" w:rsidRDefault="00896EB1" w:rsidP="00896EB1">
      <w:pPr>
        <w:pStyle w:val="23"/>
        <w:spacing w:line="360" w:lineRule="auto"/>
        <w:ind w:firstLine="709"/>
        <w:rPr>
          <w:sz w:val="28"/>
          <w:szCs w:val="28"/>
        </w:rPr>
      </w:pPr>
      <w:r>
        <w:rPr>
          <w:sz w:val="28"/>
          <w:szCs w:val="28"/>
        </w:rPr>
        <w:t>– </w:t>
      </w:r>
      <w:r w:rsidR="00887FFE" w:rsidRPr="00896EB1">
        <w:rPr>
          <w:sz w:val="28"/>
          <w:szCs w:val="28"/>
        </w:rPr>
        <w:t>по платежным документам, предусматривающим платежи во внебюджетные фонды;</w:t>
      </w:r>
    </w:p>
    <w:p w:rsidR="00896EB1" w:rsidRDefault="00896EB1" w:rsidP="00896EB1">
      <w:pPr>
        <w:pStyle w:val="23"/>
        <w:spacing w:line="360" w:lineRule="auto"/>
        <w:ind w:firstLine="709"/>
        <w:rPr>
          <w:sz w:val="28"/>
          <w:szCs w:val="28"/>
        </w:rPr>
      </w:pPr>
      <w:r>
        <w:rPr>
          <w:sz w:val="28"/>
          <w:szCs w:val="28"/>
        </w:rPr>
        <w:t>– </w:t>
      </w:r>
      <w:r w:rsidR="00887FFE" w:rsidRPr="00896EB1">
        <w:rPr>
          <w:sz w:val="28"/>
          <w:szCs w:val="28"/>
        </w:rPr>
        <w:t>по платежным документам, предусматривающим платежи в бюджет, и по исполнительным документам, предусматривающим удовлетворение других денежных требований;</w:t>
      </w:r>
    </w:p>
    <w:p w:rsidR="00887FFE" w:rsidRPr="00896EB1" w:rsidRDefault="00896EB1" w:rsidP="00896EB1">
      <w:pPr>
        <w:pStyle w:val="23"/>
        <w:spacing w:line="360" w:lineRule="auto"/>
        <w:ind w:firstLine="709"/>
        <w:rPr>
          <w:sz w:val="28"/>
          <w:szCs w:val="28"/>
        </w:rPr>
      </w:pPr>
      <w:r>
        <w:rPr>
          <w:sz w:val="28"/>
          <w:szCs w:val="28"/>
        </w:rPr>
        <w:t>– </w:t>
      </w:r>
      <w:r w:rsidR="00887FFE" w:rsidRPr="00896EB1">
        <w:rPr>
          <w:sz w:val="28"/>
          <w:szCs w:val="28"/>
        </w:rPr>
        <w:t>по другим платежным документам в порядке календарной очередности.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Средства со счета по требованиям, которые относятся к одной очереди, списываются в порядке календарной очередности поступления документов.</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Сведения о движении денежных средств на расчетном счете содержатся в выписке с расчетного счета, которая представляет собой копию записей по расчетному счету конкретной организации. Обработка полученных выписок с расчетного счета производится в соответствии с прилагаемыми к ней документами, исходя из содержания которых производятся записи по счетам бухгалтерского учета в регистрах, предназначенных для отражения движения денежных средств. Периодичность получения выписки с расчетного счета предопределяется количеством операций, произведенных банком за определенный промежуток времени. Каждая выписка, обработанная вышеуказанным способом, является основанием для заполнения ведомости по дебету и кредиту расчетного счета.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Для учета денежных средств на расчетных счетах производственного предприятия предназначен активный счет 51 «Расчетные счета». По дебету счета</w:t>
      </w:r>
      <w:r w:rsidR="00896EB1">
        <w:rPr>
          <w:color w:val="000000"/>
          <w:sz w:val="28"/>
          <w:szCs w:val="28"/>
        </w:rPr>
        <w:t xml:space="preserve"> </w:t>
      </w:r>
      <w:r w:rsidRPr="00896EB1">
        <w:rPr>
          <w:color w:val="000000"/>
          <w:sz w:val="28"/>
          <w:szCs w:val="28"/>
        </w:rPr>
        <w:t>51 «Расчетные счета» отражается поступление денежных средств на расчетные счета организации. По кредиту счета 51 «Расчетные счета» отражается списание денежных средств с расчетных счетов предприятия. Суммы, ошибочно отнесенные в кредит или дебет расчетного счета и обнаруженные при проверке выписок кредитной организации, отражаются на счете 76 «Расчеты с разными дебиторами и кредиторами» (субсчет 2</w:t>
      </w:r>
      <w:r w:rsidR="00896EB1">
        <w:rPr>
          <w:color w:val="000000"/>
          <w:sz w:val="28"/>
          <w:szCs w:val="28"/>
        </w:rPr>
        <w:t> </w:t>
      </w:r>
      <w:r w:rsidR="00896EB1" w:rsidRPr="00896EB1">
        <w:rPr>
          <w:color w:val="000000"/>
          <w:sz w:val="28"/>
          <w:szCs w:val="28"/>
        </w:rPr>
        <w:t>«</w:t>
      </w:r>
      <w:r w:rsidRPr="00896EB1">
        <w:rPr>
          <w:color w:val="000000"/>
          <w:sz w:val="28"/>
          <w:szCs w:val="28"/>
        </w:rPr>
        <w:t>Расчеты по претензиям»). Аналитический учет по счету</w:t>
      </w:r>
      <w:r w:rsidR="00896EB1">
        <w:rPr>
          <w:color w:val="000000"/>
          <w:sz w:val="28"/>
          <w:szCs w:val="28"/>
        </w:rPr>
        <w:t xml:space="preserve"> </w:t>
      </w:r>
      <w:r w:rsidRPr="00896EB1">
        <w:rPr>
          <w:color w:val="000000"/>
          <w:sz w:val="28"/>
          <w:szCs w:val="28"/>
        </w:rPr>
        <w:t>51 «Расчетные счета» ведется по каждому расчетному счету.</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Счет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РФ и за ее пределами в аккредитивах, чековых книжках, иных платежных документах (кроме векселей), на текущих, особых и иных специальных счетах. На этом счете обобщаются также данные о движении средств целевого финансирования в той их части, которая подлежит обособленному хранению.</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 счету 55 «Специальные счета в банках» могут быть открыты субсчета</w:t>
      </w:r>
      <w:r w:rsidR="00896EB1">
        <w:rPr>
          <w:color w:val="000000"/>
          <w:sz w:val="28"/>
          <w:szCs w:val="28"/>
        </w:rPr>
        <w:t xml:space="preserve"> </w:t>
      </w:r>
      <w:r w:rsidRPr="00896EB1">
        <w:rPr>
          <w:color w:val="000000"/>
          <w:sz w:val="28"/>
          <w:szCs w:val="28"/>
        </w:rPr>
        <w:t>55</w:t>
      </w:r>
      <w:r w:rsidR="00896EB1">
        <w:rPr>
          <w:color w:val="000000"/>
          <w:sz w:val="28"/>
          <w:szCs w:val="28"/>
        </w:rPr>
        <w:t>–</w:t>
      </w:r>
      <w:r w:rsidR="00896EB1" w:rsidRPr="00896EB1">
        <w:rPr>
          <w:color w:val="000000"/>
          <w:sz w:val="28"/>
          <w:szCs w:val="28"/>
        </w:rPr>
        <w:t>1</w:t>
      </w:r>
      <w:r w:rsidRPr="00896EB1">
        <w:rPr>
          <w:color w:val="000000"/>
          <w:sz w:val="28"/>
          <w:szCs w:val="28"/>
        </w:rPr>
        <w:t xml:space="preserve"> «Аккредитивы», 55</w:t>
      </w:r>
      <w:r w:rsidR="00896EB1">
        <w:rPr>
          <w:color w:val="000000"/>
          <w:sz w:val="28"/>
          <w:szCs w:val="28"/>
        </w:rPr>
        <w:t>–</w:t>
      </w:r>
      <w:r w:rsidR="00896EB1" w:rsidRPr="00896EB1">
        <w:rPr>
          <w:color w:val="000000"/>
          <w:sz w:val="28"/>
          <w:szCs w:val="28"/>
        </w:rPr>
        <w:t>2</w:t>
      </w:r>
      <w:r w:rsidRPr="00896EB1">
        <w:rPr>
          <w:color w:val="000000"/>
          <w:sz w:val="28"/>
          <w:szCs w:val="28"/>
        </w:rPr>
        <w:t xml:space="preserve"> «Чековые книжки», 55</w:t>
      </w:r>
      <w:r w:rsidR="00896EB1">
        <w:rPr>
          <w:color w:val="000000"/>
          <w:sz w:val="28"/>
          <w:szCs w:val="28"/>
        </w:rPr>
        <w:t>–</w:t>
      </w:r>
      <w:r w:rsidR="00896EB1" w:rsidRPr="00896EB1">
        <w:rPr>
          <w:color w:val="000000"/>
          <w:sz w:val="28"/>
          <w:szCs w:val="28"/>
        </w:rPr>
        <w:t>3</w:t>
      </w:r>
      <w:r w:rsidRPr="00896EB1">
        <w:rPr>
          <w:color w:val="000000"/>
          <w:sz w:val="28"/>
          <w:szCs w:val="28"/>
        </w:rPr>
        <w:t xml:space="preserve"> «Депозитные счета» и др.</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На отдельном субсчете счета 55 «Специальные счета в банках» отражаются денежные средства, перечисленные с расчетного счета для приобретения банковских карт. Для того чтобы указанные средства учитывались на специальном субсчете (специальном карточном счете), предприятие представляет в банк заявление на приобретение банковских карт, условия использования которых согласуются с банком. Основное назначение приобретенных банковских карт заключается в том, что они применяются отдельными работниками предприятия для оплаты услуг, хозяйственных расходов, командировочных, </w:t>
      </w:r>
      <w:r w:rsidR="00896EB1">
        <w:rPr>
          <w:color w:val="000000"/>
          <w:sz w:val="28"/>
          <w:szCs w:val="28"/>
        </w:rPr>
        <w:t>т.е.</w:t>
      </w:r>
      <w:r w:rsidRPr="00896EB1">
        <w:rPr>
          <w:color w:val="000000"/>
          <w:sz w:val="28"/>
          <w:szCs w:val="28"/>
        </w:rPr>
        <w:t xml:space="preserve"> с теми предприятиями, которые используют банковские карты в качестве платежного средства.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При приобретении банковских карт предприятие </w:t>
      </w:r>
      <w:r w:rsidR="00896EB1">
        <w:rPr>
          <w:color w:val="000000"/>
          <w:sz w:val="28"/>
          <w:szCs w:val="28"/>
        </w:rPr>
        <w:t>–</w:t>
      </w:r>
      <w:r w:rsidR="00896EB1" w:rsidRPr="00896EB1">
        <w:rPr>
          <w:color w:val="000000"/>
          <w:sz w:val="28"/>
          <w:szCs w:val="28"/>
        </w:rPr>
        <w:t xml:space="preserve"> </w:t>
      </w:r>
      <w:r w:rsidRPr="00896EB1">
        <w:rPr>
          <w:color w:val="000000"/>
          <w:sz w:val="28"/>
          <w:szCs w:val="28"/>
        </w:rPr>
        <w:t>держатель карт на основании выписки с расчетного счета на дату списания средств производит бухгалтерскую запись:</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Дт счета 55 «Специальные счета в банках», субсчет «Специальный карточный счет»</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Кт счета 51 «Расчетные счета».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Банк, обслуживающий расчеты по карте, представляет выписки со специального банковского счета в сроки, установленные договором. На основании полученных выписок и первичных документов, подтверждающих выдачу банковской карты конкретному работнику предприятия, производится бухгалтерская запись:</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Дт счета 71 «Расчеты с подотчетными лицами»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Кт счета 55 «Специальные счета в банках», субсчет «Специальный карточный счет».</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При использовании банковских карт работниками предприятия (приобретение материальных ценностей, оплата услуг) необходимо подтвердить правомерность произведенных расходов первичными документами. К ним в первую очередь относятся: квитанции, чеки на оплату приобретенных материальных ценностей, оказанной услуги, товарные чеки, накладные, железнодорожные квитанции, счета-фактуры.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Как правило, работник</w:t>
      </w:r>
      <w:r w:rsidR="00896EB1">
        <w:rPr>
          <w:color w:val="000000"/>
          <w:sz w:val="28"/>
          <w:szCs w:val="28"/>
        </w:rPr>
        <w:t xml:space="preserve"> </w:t>
      </w:r>
      <w:r w:rsidRPr="00896EB1">
        <w:rPr>
          <w:color w:val="000000"/>
          <w:sz w:val="28"/>
          <w:szCs w:val="28"/>
        </w:rPr>
        <w:t>представляет в бухгалтерию авансовые отчеты об использовании банковской карты с прилагаемыми к ним первичными документами. В этой связи произведенные расходы по банковским картам отражаются бухгалтерской записью:</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Дт счетов 10 «Материалы», 20 «Основное производство»,</w:t>
      </w:r>
      <w:r w:rsidR="00896EB1">
        <w:rPr>
          <w:color w:val="000000"/>
          <w:sz w:val="28"/>
          <w:szCs w:val="28"/>
        </w:rPr>
        <w:t xml:space="preserve"> </w:t>
      </w:r>
      <w:r w:rsidRPr="00896EB1">
        <w:rPr>
          <w:color w:val="000000"/>
          <w:sz w:val="28"/>
          <w:szCs w:val="28"/>
        </w:rPr>
        <w:t>26 «Общехозяйственные расходы», 41 «Товары», 44 «Расходы на продажу»</w:t>
      </w:r>
      <w:r w:rsidR="00896EB1">
        <w:rPr>
          <w:color w:val="000000"/>
          <w:sz w:val="28"/>
          <w:szCs w:val="28"/>
        </w:rPr>
        <w:t xml:space="preserve"> </w:t>
      </w:r>
      <w:r w:rsidRPr="00896EB1">
        <w:rPr>
          <w:color w:val="000000"/>
          <w:sz w:val="28"/>
          <w:szCs w:val="28"/>
        </w:rPr>
        <w:t xml:space="preserve">Кт счета 71 </w:t>
      </w:r>
      <w:r w:rsidR="00896EB1">
        <w:rPr>
          <w:color w:val="000000"/>
          <w:sz w:val="28"/>
          <w:szCs w:val="28"/>
        </w:rPr>
        <w:t>«</w:t>
      </w:r>
      <w:r w:rsidR="00896EB1" w:rsidRPr="00896EB1">
        <w:rPr>
          <w:color w:val="000000"/>
          <w:sz w:val="28"/>
          <w:szCs w:val="28"/>
        </w:rPr>
        <w:t>Р</w:t>
      </w:r>
      <w:r w:rsidRPr="00896EB1">
        <w:rPr>
          <w:color w:val="000000"/>
          <w:sz w:val="28"/>
          <w:szCs w:val="28"/>
        </w:rPr>
        <w:t>асчеты с подотчетными лицами</w:t>
      </w:r>
      <w:r w:rsidR="00896EB1">
        <w:rPr>
          <w:color w:val="000000"/>
          <w:sz w:val="28"/>
          <w:szCs w:val="28"/>
        </w:rPr>
        <w:t>»</w:t>
      </w:r>
      <w:r w:rsidR="00896EB1" w:rsidRPr="00896EB1">
        <w:rPr>
          <w:color w:val="000000"/>
          <w:sz w:val="28"/>
          <w:szCs w:val="28"/>
        </w:rPr>
        <w:t>.</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В соответствии с договором банк передает предприятию бланки слипов, при помощи которых осуществляются расчеты с банками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эмитентами карт. Слип </w:t>
      </w:r>
      <w:r w:rsidR="00896EB1">
        <w:rPr>
          <w:color w:val="000000"/>
          <w:sz w:val="28"/>
          <w:szCs w:val="28"/>
        </w:rPr>
        <w:t>–</w:t>
      </w:r>
      <w:r w:rsidR="00896EB1" w:rsidRPr="00896EB1">
        <w:rPr>
          <w:color w:val="000000"/>
          <w:sz w:val="28"/>
          <w:szCs w:val="28"/>
        </w:rPr>
        <w:t xml:space="preserve"> </w:t>
      </w:r>
      <w:r w:rsidRPr="00896EB1">
        <w:rPr>
          <w:color w:val="000000"/>
          <w:sz w:val="28"/>
          <w:szCs w:val="28"/>
        </w:rPr>
        <w:t xml:space="preserve">бланк специальной формы, содержащий реквизиты держателя карты, операции и код авторизации. Полученные слипы учитываются как бланки строгой отчетности за балансом в условной оценке и передаются материально ответственному лицу (обычно кассиру). Слип выписывают при предъявлении карты и после ее авторизации. Авторизация карт представляет собой процедуру подтверждения возможности проведения операций по банковской карте. Она предполагает прежде всего проверку наличия средств, выделенных на банковскую карту, и ее подлинность. Выписанные экземпляры слипов, кроме переданного держателю карты, сдаются в бухгалтерию. В слипе указывают имя держателя карты, название организации, в которой он работает, номер карты, дату совершения покупки или оплаты расходов, израсходованную сумму и другие реквизиты. Бухгалтерией составляется реестр выданных слипов в двух экземплярах, один из которых передается в банк, второй </w:t>
      </w:r>
      <w:r w:rsidR="00896EB1">
        <w:rPr>
          <w:color w:val="000000"/>
          <w:sz w:val="28"/>
          <w:szCs w:val="28"/>
        </w:rPr>
        <w:t>–</w:t>
      </w:r>
      <w:r w:rsidR="00896EB1" w:rsidRPr="00896EB1">
        <w:rPr>
          <w:color w:val="000000"/>
          <w:sz w:val="28"/>
          <w:szCs w:val="28"/>
        </w:rPr>
        <w:t xml:space="preserve"> </w:t>
      </w:r>
      <w:r w:rsidRPr="00896EB1">
        <w:rPr>
          <w:color w:val="000000"/>
          <w:sz w:val="28"/>
          <w:szCs w:val="28"/>
        </w:rPr>
        <w:t>с распиской банковского работника остается у поставщика товаров (работ, услуг).</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Банк на основе реестра зачисляет на расчетный счет поставщика причитающиеся ему денежные средства, а в документах на зачисление денег отмечаются даты реестров и суммы денежных средств. Таким образом, контроль за использованием банковских карт осуществляется как поставщиком, так и непосредственно держателем карты.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Аналитический учет банковских карт ведется по банкам-эмитентам, по видам карт и работникам, использующим эти карты.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Таким образом, по дебету счета 55 «Специальные счета в банках», субсчет «Специальный карточный счет», отражается суммы, поступившие на специальный карточный счет с расчетного счета предприятия, по кредиту </w:t>
      </w:r>
      <w:r w:rsidR="00896EB1">
        <w:rPr>
          <w:color w:val="000000"/>
          <w:sz w:val="28"/>
          <w:szCs w:val="28"/>
        </w:rPr>
        <w:t>–</w:t>
      </w:r>
      <w:r w:rsidR="00896EB1" w:rsidRPr="00896EB1">
        <w:rPr>
          <w:color w:val="000000"/>
          <w:sz w:val="28"/>
          <w:szCs w:val="28"/>
        </w:rPr>
        <w:t xml:space="preserve"> </w:t>
      </w:r>
      <w:r w:rsidRPr="00896EB1">
        <w:rPr>
          <w:color w:val="000000"/>
          <w:sz w:val="28"/>
          <w:szCs w:val="28"/>
        </w:rPr>
        <w:t>суммы, списанные в оплату расходов, произведенных по карте, и суммы комиссии, уплаченной банку-эмитенту за обслуживание. Сальдо по субсчету показывает остаток средств, не использованных по банковским картам на конец месяца.</w:t>
      </w:r>
    </w:p>
    <w:p w:rsidR="00887FFE" w:rsidRPr="00896EB1" w:rsidRDefault="00887FFE" w:rsidP="00896EB1">
      <w:pPr>
        <w:shd w:val="clear" w:color="auto" w:fill="FFFFFF"/>
        <w:spacing w:before="0" w:after="0" w:line="360" w:lineRule="auto"/>
        <w:ind w:firstLine="709"/>
        <w:jc w:val="both"/>
        <w:rPr>
          <w:color w:val="000000"/>
          <w:sz w:val="28"/>
          <w:szCs w:val="28"/>
          <w:u w:val="single"/>
        </w:rPr>
      </w:pPr>
      <w:r w:rsidRPr="00896EB1">
        <w:rPr>
          <w:color w:val="000000"/>
          <w:sz w:val="28"/>
          <w:szCs w:val="28"/>
          <w:u w:val="single"/>
        </w:rPr>
        <w:t>Учет операций по валютным счетам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Предприятия имеют право открывать валютные счета на территории Российской Федерации в любом банке, уполномоченном Центральным банком на проведение операций с иностранными валютами. Для обобщения информации о наличии и движении средств в иностранной валюте используют счет 52 «Валютные счета». По дебету этого счета отражают поступление денежных средств на валютные счета организации, а по кредиту </w:t>
      </w:r>
      <w:r w:rsidR="00896EB1">
        <w:rPr>
          <w:color w:val="000000"/>
          <w:sz w:val="28"/>
          <w:szCs w:val="28"/>
        </w:rPr>
        <w:t>–</w:t>
      </w:r>
      <w:r w:rsidR="00896EB1" w:rsidRPr="00896EB1">
        <w:rPr>
          <w:color w:val="000000"/>
          <w:sz w:val="28"/>
          <w:szCs w:val="28"/>
        </w:rPr>
        <w:t xml:space="preserve"> </w:t>
      </w:r>
      <w:r w:rsidRPr="00896EB1">
        <w:rPr>
          <w:color w:val="000000"/>
          <w:sz w:val="28"/>
          <w:szCs w:val="28"/>
        </w:rPr>
        <w:t>списание денежных средств с валютных счетов. Операции по валютным счетам отражаются на основании выписок банка и приложенных к ним денежно-расчетных документов. Суммы, ошибочно отнесенные в дебет или кредит валютных счетов и обнаруженные при проверке выписок банка, отражают на счете 76 «Расчеты с разными дебиторами и кредиторами», субсчет 2</w:t>
      </w:r>
      <w:r w:rsidR="00896EB1">
        <w:rPr>
          <w:color w:val="000000"/>
          <w:sz w:val="28"/>
          <w:szCs w:val="28"/>
        </w:rPr>
        <w:t> </w:t>
      </w:r>
      <w:r w:rsidR="00896EB1" w:rsidRPr="00896EB1">
        <w:rPr>
          <w:color w:val="000000"/>
          <w:sz w:val="28"/>
          <w:szCs w:val="28"/>
        </w:rPr>
        <w:t>«</w:t>
      </w:r>
      <w:r w:rsidRPr="00896EB1">
        <w:rPr>
          <w:color w:val="000000"/>
          <w:sz w:val="28"/>
          <w:szCs w:val="28"/>
        </w:rPr>
        <w:t>Расчеты по претензиям».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Аналитический учет по счету 52 ведут по каждому счету, открытому в учреждениях банка для хранения денежных средств в иностранных валютах.</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К счету 52 «Валютные счета» могут открываться субсчета по валютным счетам внутри страны и за рубежом.</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 xml:space="preserve">С 07 мая </w:t>
      </w:r>
      <w:r w:rsidR="00896EB1" w:rsidRPr="00896EB1">
        <w:rPr>
          <w:color w:val="000000"/>
          <w:sz w:val="28"/>
          <w:szCs w:val="28"/>
        </w:rPr>
        <w:t>2006</w:t>
      </w:r>
      <w:r w:rsidR="00896EB1">
        <w:rPr>
          <w:color w:val="000000"/>
          <w:sz w:val="28"/>
          <w:szCs w:val="28"/>
        </w:rPr>
        <w:t> </w:t>
      </w:r>
      <w:r w:rsidR="00896EB1" w:rsidRPr="00896EB1">
        <w:rPr>
          <w:color w:val="000000"/>
          <w:sz w:val="28"/>
          <w:szCs w:val="28"/>
        </w:rPr>
        <w:t>г</w:t>
      </w:r>
      <w:r w:rsidRPr="00896EB1">
        <w:rPr>
          <w:color w:val="000000"/>
          <w:sz w:val="28"/>
          <w:szCs w:val="28"/>
        </w:rPr>
        <w:t>. отменена обязательная продажа за рубли части валютной выручки в валютный фонд страны.</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Снятие наличной иностранной валюты со счета 52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Валютные счета за рубежом открываются предприятиям, получившим разрешение Центрального банка РФ на открытие счетов в иностранных банках.</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Движение средств в иностранной валюте на валютных счетах за рубежом отражается на отдельном субсчете счета 52 «Валютные счета».</w:t>
      </w:r>
    </w:p>
    <w:p w:rsidR="00887FFE" w:rsidRPr="00896EB1" w:rsidRDefault="00887FFE" w:rsidP="00896EB1">
      <w:pPr>
        <w:shd w:val="clear" w:color="auto" w:fill="FFFFFF"/>
        <w:spacing w:before="0" w:after="0" w:line="360" w:lineRule="auto"/>
        <w:ind w:firstLine="709"/>
        <w:jc w:val="both"/>
        <w:rPr>
          <w:color w:val="000000"/>
          <w:sz w:val="28"/>
          <w:szCs w:val="28"/>
        </w:rPr>
      </w:pPr>
      <w:r w:rsidRPr="00896EB1">
        <w:rPr>
          <w:color w:val="000000"/>
          <w:sz w:val="28"/>
          <w:szCs w:val="28"/>
        </w:rPr>
        <w:t>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 (исчисляется средняя ставка по видам валюты за истекший квартал и уменьшается на 1,</w:t>
      </w:r>
      <w:r w:rsidR="00896EB1" w:rsidRPr="00896EB1">
        <w:rPr>
          <w:color w:val="000000"/>
          <w:sz w:val="28"/>
          <w:szCs w:val="28"/>
        </w:rPr>
        <w:t>5</w:t>
      </w:r>
      <w:r w:rsidR="00896EB1">
        <w:rPr>
          <w:color w:val="000000"/>
          <w:sz w:val="28"/>
          <w:szCs w:val="28"/>
        </w:rPr>
        <w:t>%</w:t>
      </w:r>
      <w:r w:rsidRPr="00896EB1">
        <w:rPr>
          <w:color w:val="000000"/>
          <w:sz w:val="28"/>
          <w:szCs w:val="28"/>
        </w:rPr>
        <w:t>).</w:t>
      </w:r>
    </w:p>
    <w:p w:rsidR="00887FFE" w:rsidRPr="00896EB1" w:rsidRDefault="00887FFE" w:rsidP="00896EB1">
      <w:pPr>
        <w:pStyle w:val="aa"/>
        <w:spacing w:line="360" w:lineRule="auto"/>
        <w:ind w:firstLine="709"/>
        <w:jc w:val="both"/>
        <w:rPr>
          <w:rFonts w:ascii="Times New Roman" w:hAnsi="Times New Roman"/>
          <w:b w:val="0"/>
          <w:color w:val="000000"/>
          <w:sz w:val="28"/>
          <w:szCs w:val="28"/>
          <w:u w:val="single"/>
        </w:rPr>
      </w:pPr>
      <w:r w:rsidRPr="00896EB1">
        <w:rPr>
          <w:rFonts w:ascii="Times New Roman" w:hAnsi="Times New Roman"/>
          <w:b w:val="0"/>
          <w:color w:val="000000"/>
          <w:sz w:val="28"/>
          <w:szCs w:val="28"/>
          <w:u w:val="single"/>
        </w:rPr>
        <w:t>Учет материально-производственных запасов</w:t>
      </w:r>
    </w:p>
    <w:p w:rsidR="00887FFE" w:rsidRPr="00896EB1" w:rsidRDefault="00887FFE" w:rsidP="00896EB1">
      <w:pPr>
        <w:pStyle w:val="a3"/>
        <w:spacing w:line="360" w:lineRule="auto"/>
        <w:ind w:firstLine="709"/>
        <w:jc w:val="both"/>
        <w:rPr>
          <w:rFonts w:ascii="Times New Roman" w:hAnsi="Times New Roman"/>
          <w:color w:val="000000"/>
          <w:sz w:val="28"/>
          <w:szCs w:val="28"/>
        </w:rPr>
      </w:pPr>
      <w:r w:rsidRPr="00896EB1">
        <w:rPr>
          <w:rFonts w:ascii="Times New Roman" w:hAnsi="Times New Roman"/>
          <w:color w:val="000000"/>
          <w:sz w:val="28"/>
          <w:szCs w:val="28"/>
        </w:rPr>
        <w:t>Материально-производственные запасы необходимы для ведения хозяйственной деятельности и имеются в любой организации. Основная их часть используется в качестве предметов труда в производственном процессе и составляет его основу в промышленных предприятиях, занимая значительный удельный вес в себестоимости выпускаемой продукции. Поэтому правильный и своевременный учет, надлежащее хранение материально-производственных запасов, их рациональное использование имеют важное значение в повышении эффективности финансово-хозяйственной деятельности предприятия.</w:t>
      </w:r>
    </w:p>
    <w:p w:rsidR="00887FFE" w:rsidRPr="00896EB1" w:rsidRDefault="00887FFE" w:rsidP="00896EB1">
      <w:pPr>
        <w:pStyle w:val="a3"/>
        <w:spacing w:line="360" w:lineRule="auto"/>
        <w:ind w:firstLine="709"/>
        <w:jc w:val="both"/>
        <w:rPr>
          <w:rFonts w:ascii="Times New Roman" w:hAnsi="Times New Roman"/>
          <w:color w:val="000000"/>
          <w:sz w:val="28"/>
          <w:szCs w:val="28"/>
        </w:rPr>
      </w:pPr>
      <w:r w:rsidRPr="00896EB1">
        <w:rPr>
          <w:rFonts w:ascii="Times New Roman" w:hAnsi="Times New Roman"/>
          <w:color w:val="000000"/>
          <w:sz w:val="28"/>
          <w:szCs w:val="28"/>
        </w:rPr>
        <w:t>К материально-производственным запасам относятся активы:</w:t>
      </w:r>
    </w:p>
    <w:p w:rsidR="00887FFE" w:rsidRPr="00896EB1" w:rsidRDefault="00896EB1" w:rsidP="00896EB1">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w:t>
      </w:r>
    </w:p>
    <w:p w:rsidR="00887FFE" w:rsidRPr="00896EB1" w:rsidRDefault="00896EB1" w:rsidP="00896EB1">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предназначенные для продажи (готовая продукция и товары);</w:t>
      </w:r>
    </w:p>
    <w:p w:rsidR="00887FFE" w:rsidRPr="00896EB1" w:rsidRDefault="00896EB1" w:rsidP="00896EB1">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используемые для управленческих нужд организации (вспомогательные материалы, топливо, запасные части и др.).</w:t>
      </w:r>
    </w:p>
    <w:p w:rsidR="00887FFE" w:rsidRPr="00896EB1" w:rsidRDefault="00887FFE" w:rsidP="00896EB1">
      <w:pPr>
        <w:pStyle w:val="a3"/>
        <w:spacing w:line="360" w:lineRule="auto"/>
        <w:ind w:firstLine="709"/>
        <w:jc w:val="both"/>
        <w:rPr>
          <w:rFonts w:ascii="Times New Roman" w:hAnsi="Times New Roman"/>
          <w:color w:val="000000"/>
          <w:sz w:val="28"/>
          <w:szCs w:val="28"/>
        </w:rPr>
      </w:pPr>
      <w:r w:rsidRPr="00896EB1">
        <w:rPr>
          <w:rFonts w:ascii="Times New Roman" w:hAnsi="Times New Roman"/>
          <w:color w:val="000000"/>
          <w:sz w:val="28"/>
          <w:szCs w:val="28"/>
        </w:rPr>
        <w:t>Основная часть материально-производственных запасов используется в качестве предметов труда в производственном процессе. Их спецификой, в отличие от основных средств, является полное потребление в каждом производственном цикле и полное перенесение своей стоимости на стоимость производимой продукции.</w:t>
      </w:r>
    </w:p>
    <w:p w:rsidR="00887FFE" w:rsidRPr="00896EB1" w:rsidRDefault="00887FFE" w:rsidP="00896EB1">
      <w:pPr>
        <w:pStyle w:val="a7"/>
        <w:spacing w:line="360" w:lineRule="auto"/>
        <w:ind w:firstLine="709"/>
        <w:rPr>
          <w:rFonts w:ascii="Times New Roman" w:hAnsi="Times New Roman"/>
          <w:i/>
          <w:color w:val="000000"/>
          <w:sz w:val="28"/>
          <w:szCs w:val="28"/>
        </w:rPr>
      </w:pPr>
      <w:r w:rsidRPr="00896EB1">
        <w:rPr>
          <w:rFonts w:ascii="Times New Roman" w:hAnsi="Times New Roman"/>
          <w:i/>
          <w:color w:val="000000"/>
          <w:sz w:val="28"/>
          <w:szCs w:val="28"/>
        </w:rPr>
        <w:t>Классификация материалов для целей бухгалтерского учета:</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сырье и материалы;</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покупные полуфабрикаты и комплектующие изделия, конструкции и детали;</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топливо;</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тара и тарные материалы;</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запасные части;</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прочие материалы;</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материалы, переданные в переработку на сторону;</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строительные материалы;</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инвентарь и хозяйственные принадлежности;</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специальная оснастка и специальная одежда на складе;</w:t>
      </w:r>
    </w:p>
    <w:p w:rsidR="00887FFE" w:rsidRPr="00896EB1" w:rsidRDefault="00896EB1" w:rsidP="00896EB1">
      <w:pPr>
        <w:pStyle w:val="a7"/>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887FFE" w:rsidRPr="00896EB1">
        <w:rPr>
          <w:rFonts w:ascii="Times New Roman" w:hAnsi="Times New Roman"/>
          <w:color w:val="000000"/>
          <w:sz w:val="28"/>
          <w:szCs w:val="28"/>
        </w:rPr>
        <w:t>специальная оснастка и специальная одежда в эксплуатации.</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i/>
          <w:color w:val="000000"/>
          <w:sz w:val="28"/>
          <w:szCs w:val="28"/>
        </w:rPr>
        <w:t>Единица бухгалтерского учета материально-производственных запасов</w:t>
      </w:r>
      <w:r w:rsidRPr="00896EB1">
        <w:rPr>
          <w:rFonts w:ascii="Times New Roman" w:hAnsi="Times New Roman"/>
          <w:color w:val="000000"/>
          <w:sz w:val="28"/>
          <w:szCs w:val="28"/>
        </w:rPr>
        <w:t xml:space="preserve"> выбирается организацией самостоятельно так,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w:t>
      </w:r>
      <w:r w:rsidR="00896EB1">
        <w:rPr>
          <w:rFonts w:ascii="Times New Roman" w:hAnsi="Times New Roman"/>
          <w:color w:val="000000"/>
          <w:sz w:val="28"/>
          <w:szCs w:val="28"/>
        </w:rPr>
        <w:t>и т.п.</w:t>
      </w:r>
    </w:p>
    <w:p w:rsidR="00887FFE" w:rsidRPr="00896EB1" w:rsidRDefault="00887FFE" w:rsidP="00896EB1">
      <w:pPr>
        <w:pStyle w:val="a7"/>
        <w:spacing w:line="360" w:lineRule="auto"/>
        <w:ind w:firstLine="709"/>
        <w:rPr>
          <w:rFonts w:ascii="Times New Roman" w:hAnsi="Times New Roman"/>
          <w:i/>
          <w:color w:val="000000"/>
          <w:sz w:val="28"/>
          <w:szCs w:val="28"/>
        </w:rPr>
      </w:pPr>
      <w:r w:rsidRPr="00896EB1">
        <w:rPr>
          <w:rFonts w:ascii="Times New Roman" w:hAnsi="Times New Roman"/>
          <w:i/>
          <w:color w:val="000000"/>
          <w:sz w:val="28"/>
          <w:szCs w:val="28"/>
        </w:rPr>
        <w:t>Счета для учета материально-производственных запасов:</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10 «Материалы»;</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11 «Животные на выращивании и откорме»;</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15 «Заготовление и приобретение материальных ценностей»;</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16 «Отклонение в стоимости материальных ценностей»;</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41 «Товары»;</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43 «Готовая продукция»;</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002 «Товарно-материальные ценности, принятые на ответственное хранение»;</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003 «Материалы, принятые в переработку»;</w:t>
      </w:r>
    </w:p>
    <w:p w:rsidR="00887FFE" w:rsidRPr="00896EB1" w:rsidRDefault="00887FFE" w:rsidP="00896EB1">
      <w:pPr>
        <w:pStyle w:val="a7"/>
        <w:spacing w:line="360" w:lineRule="auto"/>
        <w:ind w:firstLine="709"/>
        <w:rPr>
          <w:rFonts w:ascii="Times New Roman" w:hAnsi="Times New Roman"/>
          <w:color w:val="000000"/>
          <w:sz w:val="28"/>
          <w:szCs w:val="28"/>
        </w:rPr>
      </w:pPr>
      <w:r w:rsidRPr="00896EB1">
        <w:rPr>
          <w:rFonts w:ascii="Times New Roman" w:hAnsi="Times New Roman"/>
          <w:color w:val="000000"/>
          <w:sz w:val="28"/>
          <w:szCs w:val="28"/>
        </w:rPr>
        <w:t>004 «Товары, принятые на комиссию».</w:t>
      </w:r>
    </w:p>
    <w:p w:rsidR="00887FFE" w:rsidRPr="00896EB1" w:rsidRDefault="00887FFE" w:rsidP="00896EB1">
      <w:pPr>
        <w:pStyle w:val="a3"/>
        <w:spacing w:line="360" w:lineRule="auto"/>
        <w:ind w:firstLine="709"/>
        <w:jc w:val="both"/>
        <w:rPr>
          <w:rFonts w:ascii="Times New Roman" w:hAnsi="Times New Roman"/>
          <w:i/>
          <w:color w:val="000000"/>
          <w:sz w:val="28"/>
          <w:szCs w:val="28"/>
        </w:rPr>
      </w:pPr>
      <w:r w:rsidRPr="00896EB1">
        <w:rPr>
          <w:rFonts w:ascii="Times New Roman" w:hAnsi="Times New Roman"/>
          <w:i/>
          <w:color w:val="000000"/>
          <w:sz w:val="28"/>
          <w:szCs w:val="28"/>
        </w:rPr>
        <w:t>Методы оценки материалов</w:t>
      </w:r>
    </w:p>
    <w:p w:rsidR="00887FFE" w:rsidRPr="00896EB1" w:rsidRDefault="00887FFE" w:rsidP="00896EB1">
      <w:pPr>
        <w:pStyle w:val="21"/>
        <w:spacing w:line="360" w:lineRule="auto"/>
        <w:ind w:firstLine="709"/>
        <w:rPr>
          <w:spacing w:val="0"/>
          <w:sz w:val="28"/>
          <w:szCs w:val="28"/>
        </w:rPr>
      </w:pPr>
      <w:r w:rsidRPr="00896EB1">
        <w:rPr>
          <w:spacing w:val="0"/>
          <w:sz w:val="28"/>
          <w:szCs w:val="28"/>
        </w:rPr>
        <w:t>Материально-производственные запасы принимаются к бухгалтерскому учету по фактической себестоимости. Себестоимость материально-производственных запасов определяется в зависимости от способа их приобретения.</w:t>
      </w:r>
    </w:p>
    <w:p w:rsidR="00887FFE" w:rsidRPr="00896EB1" w:rsidRDefault="00887FFE" w:rsidP="00896EB1">
      <w:pPr>
        <w:spacing w:before="0" w:after="0" w:line="360" w:lineRule="auto"/>
        <w:ind w:firstLine="709"/>
        <w:jc w:val="both"/>
        <w:rPr>
          <w:i/>
          <w:color w:val="000000"/>
          <w:sz w:val="28"/>
          <w:szCs w:val="28"/>
        </w:rPr>
      </w:pPr>
      <w:r w:rsidRPr="00896EB1">
        <w:rPr>
          <w:i/>
          <w:color w:val="000000"/>
          <w:sz w:val="28"/>
          <w:szCs w:val="28"/>
        </w:rPr>
        <w:t>1. Приобретение материально-производственных запасов за плату</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Фактической себестоимостью признается сумма фактических затрат организации на приобретение</w:t>
      </w:r>
      <w:r w:rsidRPr="00896EB1">
        <w:rPr>
          <w:b/>
          <w:i/>
          <w:color w:val="000000"/>
          <w:sz w:val="28"/>
          <w:szCs w:val="28"/>
        </w:rPr>
        <w:t xml:space="preserve"> </w:t>
      </w:r>
      <w:r w:rsidRPr="00896EB1">
        <w:rPr>
          <w:color w:val="000000"/>
          <w:sz w:val="28"/>
          <w:szCs w:val="28"/>
        </w:rPr>
        <w:t>за исключением НДС и иных возмещаемых налогов (кроме случаев, предусмотренных законодательством Российской Федерации).</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К фактическим затратам на приобретение материально-производственных запасов относятся:</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суммы, уплачиваемые в соответствии с договором поставщику (продавцу);</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таможенные пошлины;</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невозмещаемые налоги, уплачиваемые в связи с приобретением единицы материально-производственных запасов;</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вознаграждения, уплачиваемые посреднической организации, через которую приобретены материально-производственные запасы;</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затраты по заготовке и доставке материально-производственных запасов до места их использования, включая расходы по страхованию;</w:t>
      </w:r>
    </w:p>
    <w:p w:rsidR="00887FFE" w:rsidRPr="00896EB1" w:rsidRDefault="00896EB1" w:rsidP="00896EB1">
      <w:pPr>
        <w:spacing w:before="0" w:after="0" w:line="360" w:lineRule="auto"/>
        <w:ind w:firstLine="709"/>
        <w:jc w:val="both"/>
        <w:rPr>
          <w:color w:val="000000"/>
          <w:sz w:val="28"/>
          <w:szCs w:val="28"/>
        </w:rPr>
      </w:pPr>
      <w:r>
        <w:rPr>
          <w:color w:val="000000"/>
          <w:sz w:val="28"/>
          <w:szCs w:val="28"/>
        </w:rPr>
        <w:t>– </w:t>
      </w:r>
      <w:r w:rsidR="00887FFE" w:rsidRPr="00896EB1">
        <w:rPr>
          <w:color w:val="000000"/>
          <w:sz w:val="28"/>
          <w:szCs w:val="28"/>
        </w:rPr>
        <w:t>затраты по доведению материально-производственных запасов до состояния, в котором они пригодны к использованию в запланированных целях (затраты по доработке и улучшению технических характеристик полученных предприятием запасов, не связанные с производством продукции, выполнением работ и оказанием услуг).</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Фактические затраты на приобретение материально-производственных запасов определяются (уменьшаются или увеличиваются) с учетом суммовых разниц, возникающих до принятия материально-производственных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w:t>
      </w:r>
    </w:p>
    <w:p w:rsidR="00887FFE" w:rsidRPr="00896EB1" w:rsidRDefault="00887FFE" w:rsidP="00896EB1">
      <w:pPr>
        <w:spacing w:before="0" w:after="0" w:line="360" w:lineRule="auto"/>
        <w:ind w:firstLine="709"/>
        <w:jc w:val="both"/>
        <w:rPr>
          <w:i/>
          <w:color w:val="000000"/>
          <w:sz w:val="28"/>
          <w:szCs w:val="28"/>
        </w:rPr>
      </w:pPr>
      <w:r w:rsidRPr="00896EB1">
        <w:rPr>
          <w:i/>
          <w:color w:val="000000"/>
          <w:sz w:val="28"/>
          <w:szCs w:val="28"/>
        </w:rPr>
        <w:t>2. Изготовление материально-производственных запасов самой организацией</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Фактическая себестоимость определяется</w:t>
      </w:r>
      <w:r w:rsidR="00896EB1">
        <w:rPr>
          <w:color w:val="000000"/>
          <w:sz w:val="28"/>
          <w:szCs w:val="28"/>
        </w:rPr>
        <w:t xml:space="preserve"> </w:t>
      </w:r>
      <w:r w:rsidRPr="00896EB1">
        <w:rPr>
          <w:color w:val="000000"/>
          <w:sz w:val="28"/>
          <w:szCs w:val="28"/>
        </w:rPr>
        <w:t>исходя из фактических затрат, связанных с производством данных запасов.</w:t>
      </w:r>
    </w:p>
    <w:p w:rsidR="00887FFE" w:rsidRPr="00896EB1" w:rsidRDefault="00887FFE" w:rsidP="00896EB1">
      <w:pPr>
        <w:spacing w:before="0" w:after="0" w:line="360" w:lineRule="auto"/>
        <w:ind w:firstLine="709"/>
        <w:jc w:val="both"/>
        <w:rPr>
          <w:i/>
          <w:color w:val="000000"/>
          <w:sz w:val="28"/>
          <w:szCs w:val="28"/>
        </w:rPr>
      </w:pPr>
      <w:r w:rsidRPr="00896EB1">
        <w:rPr>
          <w:i/>
          <w:color w:val="000000"/>
          <w:sz w:val="28"/>
          <w:szCs w:val="28"/>
        </w:rPr>
        <w:t>3. Внесение материально-производственных запасов в счет вклада в уставный (складочный) капитал организации</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Фактическая себестоимость определяется</w:t>
      </w:r>
      <w:r w:rsidR="00896EB1">
        <w:rPr>
          <w:color w:val="000000"/>
          <w:sz w:val="28"/>
          <w:szCs w:val="28"/>
        </w:rPr>
        <w:t xml:space="preserve"> </w:t>
      </w:r>
      <w:r w:rsidRPr="00896EB1">
        <w:rPr>
          <w:color w:val="000000"/>
          <w:sz w:val="28"/>
          <w:szCs w:val="28"/>
        </w:rPr>
        <w:t>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887FFE" w:rsidRPr="00896EB1" w:rsidRDefault="00887FFE" w:rsidP="00896EB1">
      <w:pPr>
        <w:spacing w:before="0" w:after="0" w:line="360" w:lineRule="auto"/>
        <w:ind w:firstLine="709"/>
        <w:jc w:val="both"/>
        <w:rPr>
          <w:i/>
          <w:color w:val="000000"/>
          <w:sz w:val="28"/>
          <w:szCs w:val="28"/>
        </w:rPr>
      </w:pPr>
      <w:r w:rsidRPr="00896EB1">
        <w:rPr>
          <w:i/>
          <w:color w:val="000000"/>
          <w:sz w:val="28"/>
          <w:szCs w:val="28"/>
        </w:rPr>
        <w:t>4. Получение материально-производственных запасов по договору дарения или безвозмездно</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Фактическая себестоимость определяется</w:t>
      </w:r>
      <w:r w:rsidR="00896EB1">
        <w:rPr>
          <w:color w:val="000000"/>
          <w:sz w:val="28"/>
          <w:szCs w:val="28"/>
        </w:rPr>
        <w:t xml:space="preserve"> </w:t>
      </w:r>
      <w:r w:rsidRPr="00896EB1">
        <w:rPr>
          <w:color w:val="000000"/>
          <w:sz w:val="28"/>
          <w:szCs w:val="28"/>
        </w:rPr>
        <w:t>исходя из их текущей рыночной стоимости на дату принятия к бухгалтерскому учету. Под текущей рыночной стоимостью понимается сумма денежных средств, которая может быть получена в результате продажи указанных активов.</w:t>
      </w:r>
    </w:p>
    <w:p w:rsidR="00887FFE" w:rsidRPr="00896EB1" w:rsidRDefault="00887FFE" w:rsidP="00896EB1">
      <w:pPr>
        <w:spacing w:before="0" w:after="0" w:line="360" w:lineRule="auto"/>
        <w:ind w:firstLine="709"/>
        <w:jc w:val="both"/>
        <w:rPr>
          <w:i/>
          <w:color w:val="000000"/>
          <w:sz w:val="28"/>
          <w:szCs w:val="28"/>
        </w:rPr>
      </w:pPr>
      <w:r w:rsidRPr="00896EB1">
        <w:rPr>
          <w:i/>
          <w:color w:val="000000"/>
          <w:sz w:val="28"/>
          <w:szCs w:val="28"/>
        </w:rPr>
        <w:t>5. Получение материально-производственных запасов по договорам, предусматривающим исполнение обязательств (оплату) неденежными средствами</w:t>
      </w:r>
    </w:p>
    <w:p w:rsidR="00887FFE" w:rsidRPr="00896EB1" w:rsidRDefault="00887FFE" w:rsidP="00896EB1">
      <w:pPr>
        <w:pStyle w:val="21"/>
        <w:spacing w:line="360" w:lineRule="auto"/>
        <w:ind w:firstLine="709"/>
        <w:rPr>
          <w:spacing w:val="0"/>
          <w:sz w:val="28"/>
          <w:szCs w:val="28"/>
        </w:rPr>
      </w:pPr>
      <w:r w:rsidRPr="00896EB1">
        <w:rPr>
          <w:spacing w:val="0"/>
          <w:sz w:val="28"/>
          <w:szCs w:val="28"/>
        </w:rPr>
        <w:t>Фактической себестоимостью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Фактическая себестоимость</w:t>
      </w:r>
      <w:r w:rsidRPr="00896EB1">
        <w:rPr>
          <w:b/>
          <w:i/>
          <w:color w:val="000000"/>
          <w:sz w:val="28"/>
          <w:szCs w:val="28"/>
        </w:rPr>
        <w:t xml:space="preserve"> </w:t>
      </w:r>
      <w:r w:rsidRPr="00896EB1">
        <w:rPr>
          <w:color w:val="000000"/>
          <w:sz w:val="28"/>
          <w:szCs w:val="28"/>
        </w:rPr>
        <w:t>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Материально-производственные запасы, на которые текущая рыночная стоимость в течение года снизилась, либо которые морально устарели, полностью или частично потеряли свое первоначальное качество, отражаются в бухгалтерском балансе на конец отчетного года за вычетом резерва под снижение стоимости материальных ценностей. Он учитывается на одноименном пассивном счете 14. Образование резерва отражается по кредиту этого счета и дебету счета 91, субсчета 2</w:t>
      </w:r>
      <w:r w:rsidR="00896EB1">
        <w:rPr>
          <w:color w:val="000000"/>
          <w:sz w:val="28"/>
          <w:szCs w:val="28"/>
        </w:rPr>
        <w:t> </w:t>
      </w:r>
      <w:r w:rsidR="00896EB1" w:rsidRPr="00896EB1">
        <w:rPr>
          <w:color w:val="000000"/>
          <w:sz w:val="28"/>
          <w:szCs w:val="28"/>
        </w:rPr>
        <w:t>«</w:t>
      </w:r>
      <w:r w:rsidRPr="00896EB1">
        <w:rPr>
          <w:color w:val="000000"/>
          <w:sz w:val="28"/>
          <w:szCs w:val="28"/>
        </w:rPr>
        <w:t>Прочие расходы». В следующем отчетном периоде по мере списания материальных ценностей, по которым образован резерв, зарезервированная сумма восстанавливается: в учете делается запись по дебету счета 14 и кредиту счета 91, субсчета 1</w:t>
      </w:r>
      <w:r w:rsidR="00896EB1">
        <w:rPr>
          <w:color w:val="000000"/>
          <w:sz w:val="28"/>
          <w:szCs w:val="28"/>
        </w:rPr>
        <w:t> </w:t>
      </w:r>
      <w:r w:rsidR="00896EB1" w:rsidRPr="00896EB1">
        <w:rPr>
          <w:color w:val="000000"/>
          <w:sz w:val="28"/>
          <w:szCs w:val="28"/>
        </w:rPr>
        <w:t>«</w:t>
      </w:r>
      <w:r w:rsidRPr="00896EB1">
        <w:rPr>
          <w:color w:val="000000"/>
          <w:sz w:val="28"/>
          <w:szCs w:val="28"/>
        </w:rPr>
        <w:t>Прочие доходы». Аналогичная запись делается при повышении рыночной стоимости материальных ценностей, по которым ранее были созданы соответствующие резервы.</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Планом счетов разрешается осуществлять синтетический учет материальных ценностей на счетах 10 «Материалы», 11 «Животные на выращивании и откорме»,</w:t>
      </w:r>
      <w:r w:rsidR="00896EB1">
        <w:rPr>
          <w:color w:val="000000"/>
          <w:sz w:val="28"/>
          <w:szCs w:val="28"/>
        </w:rPr>
        <w:t xml:space="preserve"> </w:t>
      </w:r>
      <w:r w:rsidRPr="00896EB1">
        <w:rPr>
          <w:color w:val="000000"/>
          <w:sz w:val="28"/>
          <w:szCs w:val="28"/>
        </w:rPr>
        <w:t>41 «Товары» по учетным ценам. В этом случае отклонения фактической себестоимости материальных ценностей от их стоимости по учетным ценам учитываются на счете 16 «Отклонение в стоимости материальных ценностей», а операции по заготовлению – на счете 15 «Заготовление и приобретение материальных ценностей».</w:t>
      </w:r>
    </w:p>
    <w:p w:rsidR="00887FFE" w:rsidRPr="00896EB1" w:rsidRDefault="00887FFE" w:rsidP="00896EB1">
      <w:pPr>
        <w:spacing w:before="0" w:after="0" w:line="360" w:lineRule="auto"/>
        <w:ind w:firstLine="709"/>
        <w:jc w:val="both"/>
        <w:rPr>
          <w:color w:val="000000"/>
          <w:sz w:val="28"/>
          <w:szCs w:val="28"/>
        </w:rPr>
      </w:pPr>
      <w:r w:rsidRPr="00896EB1">
        <w:rPr>
          <w:color w:val="000000"/>
          <w:sz w:val="28"/>
          <w:szCs w:val="28"/>
        </w:rPr>
        <w:t>При незначительной номенклатуре и возможности организации аналитического учета материалов, товаров партиями организации в качестве учетных цен могут использовать цены фактической себестоимости их приобретения (заготовления). В этом случае цена единицы материала, товара определяется путем деления общей фактической себестоимости приобретения (заготовления) материалов, товаров на их количество. По этим ценам и производится списание материалов, товаров в расход.</w:t>
      </w:r>
      <w:bookmarkStart w:id="3" w:name="_GoBack"/>
      <w:bookmarkEnd w:id="3"/>
    </w:p>
    <w:sectPr w:rsidR="00887FFE" w:rsidRPr="00896EB1" w:rsidSect="00896EB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BBA"/>
    <w:multiLevelType w:val="hybridMultilevel"/>
    <w:tmpl w:val="00C26C72"/>
    <w:lvl w:ilvl="0" w:tplc="66B831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25F27E3"/>
    <w:multiLevelType w:val="hybridMultilevel"/>
    <w:tmpl w:val="D3DACC4C"/>
    <w:lvl w:ilvl="0" w:tplc="BFAA76C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8D78AD"/>
    <w:multiLevelType w:val="multilevel"/>
    <w:tmpl w:val="8A1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6971"/>
    <w:multiLevelType w:val="hybridMultilevel"/>
    <w:tmpl w:val="9A7ACC24"/>
    <w:lvl w:ilvl="0" w:tplc="766A4B0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BE1A81"/>
    <w:multiLevelType w:val="multilevel"/>
    <w:tmpl w:val="EC8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A75B4"/>
    <w:multiLevelType w:val="hybridMultilevel"/>
    <w:tmpl w:val="DBB68C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6D4102"/>
    <w:multiLevelType w:val="hybridMultilevel"/>
    <w:tmpl w:val="739CB1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FA1A2F"/>
    <w:multiLevelType w:val="singleLevel"/>
    <w:tmpl w:val="80FCAF60"/>
    <w:lvl w:ilvl="0">
      <w:start w:val="1"/>
      <w:numFmt w:val="bullet"/>
      <w:lvlText w:val="-"/>
      <w:lvlJc w:val="left"/>
      <w:pPr>
        <w:tabs>
          <w:tab w:val="num" w:pos="360"/>
        </w:tabs>
        <w:ind w:left="360" w:hanging="360"/>
      </w:pPr>
    </w:lvl>
  </w:abstractNum>
  <w:abstractNum w:abstractNumId="8">
    <w:nsid w:val="19532A5F"/>
    <w:multiLevelType w:val="singleLevel"/>
    <w:tmpl w:val="96AA8284"/>
    <w:lvl w:ilvl="0">
      <w:start w:val="1"/>
      <w:numFmt w:val="decimal"/>
      <w:lvlText w:val="%1."/>
      <w:legacy w:legacy="1" w:legacySpace="0" w:legacyIndent="226"/>
      <w:lvlJc w:val="left"/>
      <w:rPr>
        <w:rFonts w:ascii="Times New Roman" w:hAnsi="Times New Roman" w:cs="Times New Roman" w:hint="default"/>
        <w:i w:val="0"/>
      </w:rPr>
    </w:lvl>
  </w:abstractNum>
  <w:abstractNum w:abstractNumId="9">
    <w:nsid w:val="1D963662"/>
    <w:multiLevelType w:val="hybridMultilevel"/>
    <w:tmpl w:val="B8EA56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AA394B"/>
    <w:multiLevelType w:val="hybridMultilevel"/>
    <w:tmpl w:val="1A9E9020"/>
    <w:lvl w:ilvl="0" w:tplc="04190011">
      <w:start w:val="1"/>
      <w:numFmt w:val="decimal"/>
      <w:lvlText w:val="%1)"/>
      <w:lvlJc w:val="left"/>
      <w:pPr>
        <w:tabs>
          <w:tab w:val="num" w:pos="720"/>
        </w:tabs>
        <w:ind w:left="720" w:hanging="360"/>
      </w:pPr>
      <w:rPr>
        <w:rFonts w:cs="Times New Roman" w:hint="default"/>
      </w:rPr>
    </w:lvl>
    <w:lvl w:ilvl="1" w:tplc="92AE98F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2F32CA"/>
    <w:multiLevelType w:val="hybridMultilevel"/>
    <w:tmpl w:val="712066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B686AF0"/>
    <w:multiLevelType w:val="hybridMultilevel"/>
    <w:tmpl w:val="BACA6A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D44F40"/>
    <w:multiLevelType w:val="hybridMultilevel"/>
    <w:tmpl w:val="A51470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EB75A3"/>
    <w:multiLevelType w:val="hybridMultilevel"/>
    <w:tmpl w:val="04E6382A"/>
    <w:lvl w:ilvl="0" w:tplc="11309F3C">
      <w:start w:val="1"/>
      <w:numFmt w:val="decimal"/>
      <w:lvlText w:val="%1."/>
      <w:lvlJc w:val="left"/>
      <w:pPr>
        <w:tabs>
          <w:tab w:val="num" w:pos="1680"/>
        </w:tabs>
        <w:ind w:left="1680" w:hanging="360"/>
      </w:pPr>
      <w:rPr>
        <w:rFonts w:cs="Times New Roman" w:hint="default"/>
      </w:rPr>
    </w:lvl>
    <w:lvl w:ilvl="1" w:tplc="4394F46C">
      <w:numFmt w:val="none"/>
      <w:lvlText w:val=""/>
      <w:lvlJc w:val="left"/>
      <w:pPr>
        <w:tabs>
          <w:tab w:val="num" w:pos="360"/>
        </w:tabs>
      </w:pPr>
      <w:rPr>
        <w:rFonts w:cs="Times New Roman"/>
      </w:rPr>
    </w:lvl>
    <w:lvl w:ilvl="2" w:tplc="59D0FB50">
      <w:numFmt w:val="none"/>
      <w:lvlText w:val=""/>
      <w:lvlJc w:val="left"/>
      <w:pPr>
        <w:tabs>
          <w:tab w:val="num" w:pos="360"/>
        </w:tabs>
      </w:pPr>
      <w:rPr>
        <w:rFonts w:cs="Times New Roman"/>
      </w:rPr>
    </w:lvl>
    <w:lvl w:ilvl="3" w:tplc="E5D49228">
      <w:numFmt w:val="none"/>
      <w:lvlText w:val=""/>
      <w:lvlJc w:val="left"/>
      <w:pPr>
        <w:tabs>
          <w:tab w:val="num" w:pos="360"/>
        </w:tabs>
      </w:pPr>
      <w:rPr>
        <w:rFonts w:cs="Times New Roman"/>
      </w:rPr>
    </w:lvl>
    <w:lvl w:ilvl="4" w:tplc="77B498DC">
      <w:numFmt w:val="none"/>
      <w:lvlText w:val=""/>
      <w:lvlJc w:val="left"/>
      <w:pPr>
        <w:tabs>
          <w:tab w:val="num" w:pos="360"/>
        </w:tabs>
      </w:pPr>
      <w:rPr>
        <w:rFonts w:cs="Times New Roman"/>
      </w:rPr>
    </w:lvl>
    <w:lvl w:ilvl="5" w:tplc="C014630C">
      <w:numFmt w:val="none"/>
      <w:lvlText w:val=""/>
      <w:lvlJc w:val="left"/>
      <w:pPr>
        <w:tabs>
          <w:tab w:val="num" w:pos="360"/>
        </w:tabs>
      </w:pPr>
      <w:rPr>
        <w:rFonts w:cs="Times New Roman"/>
      </w:rPr>
    </w:lvl>
    <w:lvl w:ilvl="6" w:tplc="60D6479C">
      <w:numFmt w:val="none"/>
      <w:lvlText w:val=""/>
      <w:lvlJc w:val="left"/>
      <w:pPr>
        <w:tabs>
          <w:tab w:val="num" w:pos="360"/>
        </w:tabs>
      </w:pPr>
      <w:rPr>
        <w:rFonts w:cs="Times New Roman"/>
      </w:rPr>
    </w:lvl>
    <w:lvl w:ilvl="7" w:tplc="B0A6583A">
      <w:numFmt w:val="none"/>
      <w:lvlText w:val=""/>
      <w:lvlJc w:val="left"/>
      <w:pPr>
        <w:tabs>
          <w:tab w:val="num" w:pos="360"/>
        </w:tabs>
      </w:pPr>
      <w:rPr>
        <w:rFonts w:cs="Times New Roman"/>
      </w:rPr>
    </w:lvl>
    <w:lvl w:ilvl="8" w:tplc="FBD25008">
      <w:numFmt w:val="none"/>
      <w:lvlText w:val=""/>
      <w:lvlJc w:val="left"/>
      <w:pPr>
        <w:tabs>
          <w:tab w:val="num" w:pos="360"/>
        </w:tabs>
      </w:pPr>
      <w:rPr>
        <w:rFonts w:cs="Times New Roman"/>
      </w:rPr>
    </w:lvl>
  </w:abstractNum>
  <w:abstractNum w:abstractNumId="15">
    <w:nsid w:val="38165CC3"/>
    <w:multiLevelType w:val="hybridMultilevel"/>
    <w:tmpl w:val="B956AA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DD5771"/>
    <w:multiLevelType w:val="hybridMultilevel"/>
    <w:tmpl w:val="F7AE8284"/>
    <w:lvl w:ilvl="0" w:tplc="1E62E5D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605FA3"/>
    <w:multiLevelType w:val="multilevel"/>
    <w:tmpl w:val="5156C2F2"/>
    <w:lvl w:ilvl="0">
      <w:start w:val="1"/>
      <w:numFmt w:val="decimal"/>
      <w:lvlText w:val="%1."/>
      <w:lvlJc w:val="left"/>
      <w:pPr>
        <w:tabs>
          <w:tab w:val="num" w:pos="928"/>
        </w:tabs>
        <w:ind w:left="928" w:hanging="360"/>
      </w:pPr>
      <w:rPr>
        <w:rFonts w:cs="Times New Roman"/>
      </w:rPr>
    </w:lvl>
    <w:lvl w:ilvl="1" w:tentative="1">
      <w:start w:val="1"/>
      <w:numFmt w:val="lowerLetter"/>
      <w:lvlText w:val="%2."/>
      <w:lvlJc w:val="left"/>
      <w:pPr>
        <w:tabs>
          <w:tab w:val="num" w:pos="1648"/>
        </w:tabs>
        <w:ind w:left="1648" w:hanging="360"/>
      </w:pPr>
      <w:rPr>
        <w:rFonts w:cs="Times New Roman"/>
      </w:rPr>
    </w:lvl>
    <w:lvl w:ilvl="2" w:tentative="1">
      <w:start w:val="1"/>
      <w:numFmt w:val="lowerRoman"/>
      <w:lvlText w:val="%3."/>
      <w:lvlJc w:val="right"/>
      <w:pPr>
        <w:tabs>
          <w:tab w:val="num" w:pos="2368"/>
        </w:tabs>
        <w:ind w:left="2368" w:hanging="18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lowerLetter"/>
      <w:lvlText w:val="%5."/>
      <w:lvlJc w:val="left"/>
      <w:pPr>
        <w:tabs>
          <w:tab w:val="num" w:pos="3808"/>
        </w:tabs>
        <w:ind w:left="3808" w:hanging="360"/>
      </w:pPr>
      <w:rPr>
        <w:rFonts w:cs="Times New Roman"/>
      </w:rPr>
    </w:lvl>
    <w:lvl w:ilvl="5" w:tentative="1">
      <w:start w:val="1"/>
      <w:numFmt w:val="lowerRoman"/>
      <w:lvlText w:val="%6."/>
      <w:lvlJc w:val="right"/>
      <w:pPr>
        <w:tabs>
          <w:tab w:val="num" w:pos="4528"/>
        </w:tabs>
        <w:ind w:left="4528" w:hanging="18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lowerLetter"/>
      <w:lvlText w:val="%8."/>
      <w:lvlJc w:val="left"/>
      <w:pPr>
        <w:tabs>
          <w:tab w:val="num" w:pos="5968"/>
        </w:tabs>
        <w:ind w:left="5968" w:hanging="360"/>
      </w:pPr>
      <w:rPr>
        <w:rFonts w:cs="Times New Roman"/>
      </w:rPr>
    </w:lvl>
    <w:lvl w:ilvl="8" w:tentative="1">
      <w:start w:val="1"/>
      <w:numFmt w:val="lowerRoman"/>
      <w:lvlText w:val="%9."/>
      <w:lvlJc w:val="right"/>
      <w:pPr>
        <w:tabs>
          <w:tab w:val="num" w:pos="6688"/>
        </w:tabs>
        <w:ind w:left="6688" w:hanging="180"/>
      </w:pPr>
      <w:rPr>
        <w:rFonts w:cs="Times New Roman"/>
      </w:rPr>
    </w:lvl>
  </w:abstractNum>
  <w:abstractNum w:abstractNumId="18">
    <w:nsid w:val="4C812769"/>
    <w:multiLevelType w:val="multilevel"/>
    <w:tmpl w:val="5AE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B04B6"/>
    <w:multiLevelType w:val="hybridMultilevel"/>
    <w:tmpl w:val="C3648CAA"/>
    <w:lvl w:ilvl="0" w:tplc="BFAA76C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94967D8"/>
    <w:multiLevelType w:val="hybridMultilevel"/>
    <w:tmpl w:val="2A2C27A6"/>
    <w:lvl w:ilvl="0" w:tplc="10FCF406">
      <w:start w:val="1"/>
      <w:numFmt w:val="decimal"/>
      <w:lvlText w:val="%1."/>
      <w:lvlJc w:val="left"/>
      <w:pPr>
        <w:tabs>
          <w:tab w:val="num" w:pos="1740"/>
        </w:tabs>
        <w:ind w:left="1740" w:hanging="360"/>
      </w:pPr>
      <w:rPr>
        <w:rFonts w:cs="Times New Roman" w:hint="default"/>
      </w:rPr>
    </w:lvl>
    <w:lvl w:ilvl="1" w:tplc="04190019" w:tentative="1">
      <w:start w:val="1"/>
      <w:numFmt w:val="lowerLetter"/>
      <w:lvlText w:val="%2."/>
      <w:lvlJc w:val="left"/>
      <w:pPr>
        <w:tabs>
          <w:tab w:val="num" w:pos="2460"/>
        </w:tabs>
        <w:ind w:left="2460" w:hanging="360"/>
      </w:pPr>
      <w:rPr>
        <w:rFonts w:cs="Times New Roman"/>
      </w:rPr>
    </w:lvl>
    <w:lvl w:ilvl="2" w:tplc="0419001B" w:tentative="1">
      <w:start w:val="1"/>
      <w:numFmt w:val="lowerRoman"/>
      <w:lvlText w:val="%3."/>
      <w:lvlJc w:val="right"/>
      <w:pPr>
        <w:tabs>
          <w:tab w:val="num" w:pos="3180"/>
        </w:tabs>
        <w:ind w:left="3180" w:hanging="180"/>
      </w:pPr>
      <w:rPr>
        <w:rFonts w:cs="Times New Roman"/>
      </w:rPr>
    </w:lvl>
    <w:lvl w:ilvl="3" w:tplc="0419000F" w:tentative="1">
      <w:start w:val="1"/>
      <w:numFmt w:val="decimal"/>
      <w:lvlText w:val="%4."/>
      <w:lvlJc w:val="left"/>
      <w:pPr>
        <w:tabs>
          <w:tab w:val="num" w:pos="3900"/>
        </w:tabs>
        <w:ind w:left="3900" w:hanging="360"/>
      </w:pPr>
      <w:rPr>
        <w:rFonts w:cs="Times New Roman"/>
      </w:rPr>
    </w:lvl>
    <w:lvl w:ilvl="4" w:tplc="04190019" w:tentative="1">
      <w:start w:val="1"/>
      <w:numFmt w:val="lowerLetter"/>
      <w:lvlText w:val="%5."/>
      <w:lvlJc w:val="left"/>
      <w:pPr>
        <w:tabs>
          <w:tab w:val="num" w:pos="4620"/>
        </w:tabs>
        <w:ind w:left="4620" w:hanging="360"/>
      </w:pPr>
      <w:rPr>
        <w:rFonts w:cs="Times New Roman"/>
      </w:rPr>
    </w:lvl>
    <w:lvl w:ilvl="5" w:tplc="0419001B" w:tentative="1">
      <w:start w:val="1"/>
      <w:numFmt w:val="lowerRoman"/>
      <w:lvlText w:val="%6."/>
      <w:lvlJc w:val="right"/>
      <w:pPr>
        <w:tabs>
          <w:tab w:val="num" w:pos="5340"/>
        </w:tabs>
        <w:ind w:left="5340" w:hanging="180"/>
      </w:pPr>
      <w:rPr>
        <w:rFonts w:cs="Times New Roman"/>
      </w:rPr>
    </w:lvl>
    <w:lvl w:ilvl="6" w:tplc="0419000F" w:tentative="1">
      <w:start w:val="1"/>
      <w:numFmt w:val="decimal"/>
      <w:lvlText w:val="%7."/>
      <w:lvlJc w:val="left"/>
      <w:pPr>
        <w:tabs>
          <w:tab w:val="num" w:pos="6060"/>
        </w:tabs>
        <w:ind w:left="6060" w:hanging="360"/>
      </w:pPr>
      <w:rPr>
        <w:rFonts w:cs="Times New Roman"/>
      </w:rPr>
    </w:lvl>
    <w:lvl w:ilvl="7" w:tplc="04190019" w:tentative="1">
      <w:start w:val="1"/>
      <w:numFmt w:val="lowerLetter"/>
      <w:lvlText w:val="%8."/>
      <w:lvlJc w:val="left"/>
      <w:pPr>
        <w:tabs>
          <w:tab w:val="num" w:pos="6780"/>
        </w:tabs>
        <w:ind w:left="6780" w:hanging="360"/>
      </w:pPr>
      <w:rPr>
        <w:rFonts w:cs="Times New Roman"/>
      </w:rPr>
    </w:lvl>
    <w:lvl w:ilvl="8" w:tplc="0419001B" w:tentative="1">
      <w:start w:val="1"/>
      <w:numFmt w:val="lowerRoman"/>
      <w:lvlText w:val="%9."/>
      <w:lvlJc w:val="right"/>
      <w:pPr>
        <w:tabs>
          <w:tab w:val="num" w:pos="7500"/>
        </w:tabs>
        <w:ind w:left="7500" w:hanging="180"/>
      </w:pPr>
      <w:rPr>
        <w:rFonts w:cs="Times New Roman"/>
      </w:rPr>
    </w:lvl>
  </w:abstractNum>
  <w:abstractNum w:abstractNumId="21">
    <w:nsid w:val="737E68A3"/>
    <w:multiLevelType w:val="multilevel"/>
    <w:tmpl w:val="134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0406FC"/>
    <w:multiLevelType w:val="multilevel"/>
    <w:tmpl w:val="422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E276D"/>
    <w:multiLevelType w:val="multilevel"/>
    <w:tmpl w:val="9B0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72A10"/>
    <w:multiLevelType w:val="hybridMultilevel"/>
    <w:tmpl w:val="F9C47DC4"/>
    <w:lvl w:ilvl="0" w:tplc="0DCCC2DC">
      <w:numFmt w:val="bullet"/>
      <w:lvlText w:val="-"/>
      <w:lvlJc w:val="left"/>
      <w:pPr>
        <w:tabs>
          <w:tab w:val="num" w:pos="360"/>
        </w:tabs>
        <w:ind w:left="357" w:hanging="357"/>
      </w:pPr>
      <w:rPr>
        <w:rFonts w:ascii="Times New Roman" w:eastAsia="Times New Roman" w:hAnsi="Times New Roman" w:hint="default"/>
      </w:rPr>
    </w:lvl>
    <w:lvl w:ilvl="1" w:tplc="04190003">
      <w:start w:val="1"/>
      <w:numFmt w:val="bullet"/>
      <w:lvlText w:val="o"/>
      <w:lvlJc w:val="left"/>
      <w:pPr>
        <w:tabs>
          <w:tab w:val="num" w:pos="1312"/>
        </w:tabs>
        <w:ind w:left="1312" w:hanging="360"/>
      </w:pPr>
      <w:rPr>
        <w:rFonts w:ascii="Courier New" w:hAnsi="Courier New" w:hint="default"/>
      </w:rPr>
    </w:lvl>
    <w:lvl w:ilvl="2" w:tplc="04190005">
      <w:start w:val="1"/>
      <w:numFmt w:val="bullet"/>
      <w:lvlText w:val=""/>
      <w:lvlJc w:val="left"/>
      <w:pPr>
        <w:tabs>
          <w:tab w:val="num" w:pos="2032"/>
        </w:tabs>
        <w:ind w:left="2032" w:hanging="360"/>
      </w:pPr>
      <w:rPr>
        <w:rFonts w:ascii="Wingdings" w:hAnsi="Wingdings" w:hint="default"/>
      </w:rPr>
    </w:lvl>
    <w:lvl w:ilvl="3" w:tplc="04190001">
      <w:start w:val="1"/>
      <w:numFmt w:val="bullet"/>
      <w:lvlText w:val=""/>
      <w:lvlJc w:val="left"/>
      <w:pPr>
        <w:tabs>
          <w:tab w:val="num" w:pos="2752"/>
        </w:tabs>
        <w:ind w:left="2752" w:hanging="360"/>
      </w:pPr>
      <w:rPr>
        <w:rFonts w:ascii="Symbol" w:hAnsi="Symbol" w:hint="default"/>
      </w:rPr>
    </w:lvl>
    <w:lvl w:ilvl="4" w:tplc="04190003">
      <w:start w:val="1"/>
      <w:numFmt w:val="bullet"/>
      <w:lvlText w:val="o"/>
      <w:lvlJc w:val="left"/>
      <w:pPr>
        <w:tabs>
          <w:tab w:val="num" w:pos="3472"/>
        </w:tabs>
        <w:ind w:left="3472" w:hanging="360"/>
      </w:pPr>
      <w:rPr>
        <w:rFonts w:ascii="Courier New" w:hAnsi="Courier New" w:hint="default"/>
      </w:rPr>
    </w:lvl>
    <w:lvl w:ilvl="5" w:tplc="04190005">
      <w:start w:val="1"/>
      <w:numFmt w:val="bullet"/>
      <w:lvlText w:val=""/>
      <w:lvlJc w:val="left"/>
      <w:pPr>
        <w:tabs>
          <w:tab w:val="num" w:pos="4192"/>
        </w:tabs>
        <w:ind w:left="4192" w:hanging="360"/>
      </w:pPr>
      <w:rPr>
        <w:rFonts w:ascii="Wingdings" w:hAnsi="Wingdings" w:hint="default"/>
      </w:rPr>
    </w:lvl>
    <w:lvl w:ilvl="6" w:tplc="04190001">
      <w:start w:val="1"/>
      <w:numFmt w:val="bullet"/>
      <w:lvlText w:val=""/>
      <w:lvlJc w:val="left"/>
      <w:pPr>
        <w:tabs>
          <w:tab w:val="num" w:pos="4912"/>
        </w:tabs>
        <w:ind w:left="4912" w:hanging="360"/>
      </w:pPr>
      <w:rPr>
        <w:rFonts w:ascii="Symbol" w:hAnsi="Symbol" w:hint="default"/>
      </w:rPr>
    </w:lvl>
    <w:lvl w:ilvl="7" w:tplc="04190003">
      <w:start w:val="1"/>
      <w:numFmt w:val="bullet"/>
      <w:lvlText w:val="o"/>
      <w:lvlJc w:val="left"/>
      <w:pPr>
        <w:tabs>
          <w:tab w:val="num" w:pos="5632"/>
        </w:tabs>
        <w:ind w:left="5632" w:hanging="360"/>
      </w:pPr>
      <w:rPr>
        <w:rFonts w:ascii="Courier New" w:hAnsi="Courier New" w:hint="default"/>
      </w:rPr>
    </w:lvl>
    <w:lvl w:ilvl="8" w:tplc="04190005">
      <w:start w:val="1"/>
      <w:numFmt w:val="bullet"/>
      <w:lvlText w:val=""/>
      <w:lvlJc w:val="left"/>
      <w:pPr>
        <w:tabs>
          <w:tab w:val="num" w:pos="6352"/>
        </w:tabs>
        <w:ind w:left="6352" w:hanging="360"/>
      </w:pPr>
      <w:rPr>
        <w:rFonts w:ascii="Wingdings" w:hAnsi="Wingdings" w:hint="default"/>
      </w:rPr>
    </w:lvl>
  </w:abstractNum>
  <w:abstractNum w:abstractNumId="25">
    <w:nsid w:val="7D0F6BCB"/>
    <w:multiLevelType w:val="singleLevel"/>
    <w:tmpl w:val="7024A2C8"/>
    <w:lvl w:ilvl="0">
      <w:start w:val="5"/>
      <w:numFmt w:val="decimal"/>
      <w:lvlText w:val="%1."/>
      <w:legacy w:legacy="1" w:legacySpace="0" w:legacyIndent="205"/>
      <w:lvlJc w:val="left"/>
      <w:rPr>
        <w:rFonts w:ascii="Times New Roman" w:hAnsi="Times New Roman" w:cs="Times New Roman" w:hint="default"/>
      </w:rPr>
    </w:lvl>
  </w:abstractNum>
  <w:abstractNum w:abstractNumId="26">
    <w:nsid w:val="7EAC6C44"/>
    <w:multiLevelType w:val="hybridMultilevel"/>
    <w:tmpl w:val="6074B7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EB30017"/>
    <w:multiLevelType w:val="hybridMultilevel"/>
    <w:tmpl w:val="BF2C9800"/>
    <w:lvl w:ilvl="0" w:tplc="F59E756E">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8"/>
  </w:num>
  <w:num w:numId="2">
    <w:abstractNumId w:val="25"/>
  </w:num>
  <w:num w:numId="3">
    <w:abstractNumId w:val="17"/>
  </w:num>
  <w:num w:numId="4">
    <w:abstractNumId w:val="27"/>
  </w:num>
  <w:num w:numId="5">
    <w:abstractNumId w:val="5"/>
  </w:num>
  <w:num w:numId="6">
    <w:abstractNumId w:val="14"/>
  </w:num>
  <w:num w:numId="7">
    <w:abstractNumId w:val="12"/>
  </w:num>
  <w:num w:numId="8">
    <w:abstractNumId w:val="20"/>
  </w:num>
  <w:num w:numId="9">
    <w:abstractNumId w:val="9"/>
  </w:num>
  <w:num w:numId="10">
    <w:abstractNumId w:val="6"/>
  </w:num>
  <w:num w:numId="11">
    <w:abstractNumId w:val="11"/>
  </w:num>
  <w:num w:numId="12">
    <w:abstractNumId w:val="10"/>
  </w:num>
  <w:num w:numId="13">
    <w:abstractNumId w:val="15"/>
  </w:num>
  <w:num w:numId="14">
    <w:abstractNumId w:val="26"/>
  </w:num>
  <w:num w:numId="15">
    <w:abstractNumId w:val="3"/>
  </w:num>
  <w:num w:numId="16">
    <w:abstractNumId w:val="16"/>
  </w:num>
  <w:num w:numId="17">
    <w:abstractNumId w:val="13"/>
  </w:num>
  <w:num w:numId="18">
    <w:abstractNumId w:val="7"/>
  </w:num>
  <w:num w:numId="19">
    <w:abstractNumId w:val="24"/>
  </w:num>
  <w:num w:numId="20">
    <w:abstractNumId w:val="19"/>
  </w:num>
  <w:num w:numId="21">
    <w:abstractNumId w:val="1"/>
  </w:num>
  <w:num w:numId="22">
    <w:abstractNumId w:val="2"/>
  </w:num>
  <w:num w:numId="23">
    <w:abstractNumId w:val="4"/>
  </w:num>
  <w:num w:numId="24">
    <w:abstractNumId w:val="22"/>
  </w:num>
  <w:num w:numId="25">
    <w:abstractNumId w:val="21"/>
  </w:num>
  <w:num w:numId="26">
    <w:abstractNumId w:val="23"/>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FFE"/>
    <w:rsid w:val="00887FFE"/>
    <w:rsid w:val="00896EB1"/>
    <w:rsid w:val="00AA7D53"/>
    <w:rsid w:val="00C72D09"/>
    <w:rsid w:val="00D210E6"/>
    <w:rsid w:val="00F5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71562162-8E1A-4388-8687-DC05755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87FFE"/>
    <w:pPr>
      <w:spacing w:before="100" w:after="100"/>
    </w:pPr>
    <w:rPr>
      <w:sz w:val="24"/>
    </w:rPr>
  </w:style>
  <w:style w:type="paragraph" w:styleId="1">
    <w:name w:val="heading 1"/>
    <w:basedOn w:val="a"/>
    <w:next w:val="a"/>
    <w:link w:val="10"/>
    <w:uiPriority w:val="99"/>
    <w:qFormat/>
    <w:rsid w:val="00887FFE"/>
    <w:pPr>
      <w:keepNext/>
      <w:shd w:val="clear" w:color="auto" w:fill="FFFFFF"/>
      <w:spacing w:before="0" w:after="0"/>
      <w:ind w:firstLine="720"/>
      <w:jc w:val="both"/>
      <w:outlineLvl w:val="0"/>
    </w:pPr>
    <w:rPr>
      <w:color w:val="000000"/>
      <w:spacing w:val="-14"/>
    </w:rPr>
  </w:style>
  <w:style w:type="paragraph" w:styleId="2">
    <w:name w:val="heading 2"/>
    <w:basedOn w:val="a"/>
    <w:next w:val="a"/>
    <w:link w:val="20"/>
    <w:uiPriority w:val="99"/>
    <w:qFormat/>
    <w:rsid w:val="00887FFE"/>
    <w:pPr>
      <w:keepNext/>
      <w:shd w:val="clear" w:color="auto" w:fill="FFFFFF"/>
      <w:spacing w:before="0" w:after="0"/>
      <w:ind w:hanging="40"/>
      <w:jc w:val="center"/>
      <w:outlineLvl w:val="1"/>
    </w:pPr>
    <w:rPr>
      <w:color w:val="000000"/>
      <w:spacing w:val="1"/>
    </w:rPr>
  </w:style>
  <w:style w:type="paragraph" w:styleId="3">
    <w:name w:val="heading 3"/>
    <w:basedOn w:val="a"/>
    <w:next w:val="a"/>
    <w:link w:val="30"/>
    <w:uiPriority w:val="99"/>
    <w:qFormat/>
    <w:rsid w:val="00887FFE"/>
    <w:pPr>
      <w:keepNext/>
      <w:widowControl w:val="0"/>
      <w:shd w:val="clear" w:color="auto" w:fill="FFFFFF"/>
      <w:spacing w:before="115" w:after="0"/>
      <w:ind w:right="33"/>
      <w:jc w:val="center"/>
      <w:outlineLvl w:val="2"/>
    </w:pPr>
    <w:rPr>
      <w:b/>
      <w:color w:val="000000"/>
      <w:spacing w:val="-1"/>
      <w:sz w:val="20"/>
    </w:rPr>
  </w:style>
  <w:style w:type="paragraph" w:styleId="4">
    <w:name w:val="heading 4"/>
    <w:basedOn w:val="a"/>
    <w:next w:val="a"/>
    <w:link w:val="40"/>
    <w:uiPriority w:val="99"/>
    <w:qFormat/>
    <w:rsid w:val="00887FFE"/>
    <w:pPr>
      <w:keepNext/>
      <w:widowControl w:val="0"/>
      <w:shd w:val="clear" w:color="auto" w:fill="FFFFFF"/>
      <w:spacing w:before="0" w:after="0"/>
      <w:ind w:left="350" w:firstLine="359"/>
      <w:outlineLvl w:val="3"/>
    </w:pPr>
    <w:rPr>
      <w:b/>
      <w:i/>
      <w:color w:val="000000"/>
    </w:rPr>
  </w:style>
  <w:style w:type="paragraph" w:styleId="5">
    <w:name w:val="heading 5"/>
    <w:basedOn w:val="a"/>
    <w:next w:val="a"/>
    <w:link w:val="50"/>
    <w:uiPriority w:val="99"/>
    <w:qFormat/>
    <w:rsid w:val="00887FFE"/>
    <w:pPr>
      <w:keepNext/>
      <w:widowControl w:val="0"/>
      <w:shd w:val="clear" w:color="auto" w:fill="FFFFFF"/>
      <w:spacing w:before="0" w:after="0"/>
      <w:outlineLvl w:val="4"/>
    </w:pPr>
    <w:rPr>
      <w:color w:val="000000"/>
      <w:spacing w:val="2"/>
    </w:rPr>
  </w:style>
  <w:style w:type="paragraph" w:styleId="6">
    <w:name w:val="heading 6"/>
    <w:basedOn w:val="a"/>
    <w:next w:val="a"/>
    <w:link w:val="60"/>
    <w:uiPriority w:val="99"/>
    <w:qFormat/>
    <w:rsid w:val="00887FFE"/>
    <w:pPr>
      <w:spacing w:before="240" w:after="60"/>
      <w:outlineLvl w:val="5"/>
    </w:pPr>
    <w:rPr>
      <w:b/>
      <w:sz w:val="22"/>
    </w:rPr>
  </w:style>
  <w:style w:type="paragraph" w:styleId="7">
    <w:name w:val="heading 7"/>
    <w:basedOn w:val="a"/>
    <w:next w:val="a"/>
    <w:link w:val="70"/>
    <w:uiPriority w:val="99"/>
    <w:qFormat/>
    <w:rsid w:val="00887FFE"/>
    <w:pPr>
      <w:keepNext/>
      <w:spacing w:before="0" w:after="0"/>
      <w:ind w:right="-567"/>
      <w:jc w:val="center"/>
      <w:outlineLvl w:val="6"/>
    </w:pPr>
    <w:rPr>
      <w:rFonts w:ascii="Arial" w:hAnsi="Arial"/>
      <w:b/>
      <w:sz w:val="22"/>
    </w:rPr>
  </w:style>
  <w:style w:type="paragraph" w:styleId="8">
    <w:name w:val="heading 8"/>
    <w:basedOn w:val="a"/>
    <w:next w:val="a"/>
    <w:link w:val="80"/>
    <w:uiPriority w:val="99"/>
    <w:qFormat/>
    <w:rsid w:val="00887FFE"/>
    <w:pPr>
      <w:keepNext/>
      <w:spacing w:before="0" w:after="0"/>
      <w:ind w:right="-2" w:firstLine="709"/>
      <w:jc w:val="center"/>
      <w:outlineLvl w:val="7"/>
    </w:pPr>
    <w:rPr>
      <w:b/>
      <w:i/>
    </w:rPr>
  </w:style>
  <w:style w:type="paragraph" w:styleId="9">
    <w:name w:val="heading 9"/>
    <w:basedOn w:val="a"/>
    <w:next w:val="a"/>
    <w:link w:val="90"/>
    <w:uiPriority w:val="99"/>
    <w:qFormat/>
    <w:rsid w:val="00887FFE"/>
    <w:pPr>
      <w:keepNext/>
      <w:spacing w:before="0" w:after="0"/>
      <w:ind w:right="-567" w:firstLine="709"/>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887FFE"/>
    <w:pPr>
      <w:spacing w:before="0" w:after="0"/>
    </w:pPr>
    <w:rPr>
      <w:rFonts w:ascii="Arial" w:hAnsi="Arial"/>
      <w:sz w:val="22"/>
    </w:rPr>
  </w:style>
  <w:style w:type="character" w:customStyle="1" w:styleId="a4">
    <w:name w:val="Основной текст Знак"/>
    <w:link w:val="a3"/>
    <w:uiPriority w:val="99"/>
    <w:semiHidden/>
    <w:rPr>
      <w:sz w:val="20"/>
      <w:szCs w:val="20"/>
    </w:rPr>
  </w:style>
  <w:style w:type="paragraph" w:customStyle="1" w:styleId="a5">
    <w:name w:val="Стиль"/>
    <w:uiPriority w:val="99"/>
    <w:rsid w:val="00887FFE"/>
    <w:pPr>
      <w:widowControl w:val="0"/>
      <w:ind w:firstLine="720"/>
      <w:jc w:val="both"/>
    </w:pPr>
    <w:rPr>
      <w:rFonts w:ascii="Arial" w:hAnsi="Arial"/>
      <w:sz w:val="16"/>
    </w:rPr>
  </w:style>
  <w:style w:type="paragraph" w:customStyle="1" w:styleId="a6">
    <w:name w:val="Таблицы (моноширинный)"/>
    <w:basedOn w:val="a5"/>
    <w:next w:val="a5"/>
    <w:uiPriority w:val="99"/>
    <w:rsid w:val="00887FFE"/>
    <w:pPr>
      <w:ind w:firstLine="0"/>
    </w:pPr>
    <w:rPr>
      <w:rFonts w:ascii="Courier New" w:hAnsi="Courier New"/>
    </w:rPr>
  </w:style>
  <w:style w:type="paragraph" w:styleId="31">
    <w:name w:val="Body Text 3"/>
    <w:basedOn w:val="a"/>
    <w:link w:val="32"/>
    <w:uiPriority w:val="99"/>
    <w:rsid w:val="00887FFE"/>
    <w:pPr>
      <w:spacing w:before="0" w:after="0"/>
      <w:jc w:val="both"/>
    </w:pPr>
    <w:rPr>
      <w:rFonts w:ascii="Arial" w:hAnsi="Arial"/>
      <w:sz w:val="28"/>
    </w:rPr>
  </w:style>
  <w:style w:type="character" w:customStyle="1" w:styleId="32">
    <w:name w:val="Основной текст 3 Знак"/>
    <w:link w:val="31"/>
    <w:uiPriority w:val="99"/>
    <w:semiHidden/>
    <w:rPr>
      <w:sz w:val="16"/>
      <w:szCs w:val="16"/>
    </w:rPr>
  </w:style>
  <w:style w:type="paragraph" w:styleId="a7">
    <w:name w:val="Body Text Indent"/>
    <w:basedOn w:val="a"/>
    <w:link w:val="a8"/>
    <w:uiPriority w:val="99"/>
    <w:rsid w:val="00887FFE"/>
    <w:pPr>
      <w:spacing w:before="0" w:after="0"/>
      <w:ind w:firstLine="426"/>
      <w:jc w:val="both"/>
    </w:pPr>
    <w:rPr>
      <w:rFonts w:ascii="Arial" w:hAnsi="Arial"/>
      <w:sz w:val="22"/>
    </w:rPr>
  </w:style>
  <w:style w:type="character" w:customStyle="1" w:styleId="a8">
    <w:name w:val="Основной текст с отступом Знак"/>
    <w:link w:val="a7"/>
    <w:uiPriority w:val="99"/>
    <w:semiHidden/>
    <w:rPr>
      <w:sz w:val="20"/>
      <w:szCs w:val="20"/>
    </w:rPr>
  </w:style>
  <w:style w:type="paragraph" w:styleId="21">
    <w:name w:val="Body Text Indent 2"/>
    <w:basedOn w:val="a"/>
    <w:link w:val="22"/>
    <w:uiPriority w:val="99"/>
    <w:rsid w:val="00887FFE"/>
    <w:pPr>
      <w:shd w:val="clear" w:color="auto" w:fill="FFFFFF"/>
      <w:spacing w:before="0" w:after="0"/>
      <w:ind w:firstLine="720"/>
      <w:jc w:val="both"/>
    </w:pPr>
    <w:rPr>
      <w:color w:val="000000"/>
      <w:spacing w:val="-2"/>
    </w:rPr>
  </w:style>
  <w:style w:type="character" w:customStyle="1" w:styleId="22">
    <w:name w:val="Основной текст с отступом 2 Знак"/>
    <w:link w:val="21"/>
    <w:uiPriority w:val="99"/>
    <w:semiHidden/>
    <w:rPr>
      <w:sz w:val="20"/>
      <w:szCs w:val="20"/>
    </w:rPr>
  </w:style>
  <w:style w:type="paragraph" w:styleId="33">
    <w:name w:val="Body Text Indent 3"/>
    <w:basedOn w:val="a"/>
    <w:link w:val="34"/>
    <w:uiPriority w:val="99"/>
    <w:rsid w:val="00887FFE"/>
    <w:pPr>
      <w:spacing w:before="0" w:after="0"/>
      <w:ind w:firstLine="709"/>
      <w:jc w:val="both"/>
    </w:pPr>
  </w:style>
  <w:style w:type="character" w:customStyle="1" w:styleId="34">
    <w:name w:val="Основной текст с отступом 3 Знак"/>
    <w:link w:val="33"/>
    <w:uiPriority w:val="99"/>
    <w:semiHidden/>
    <w:rPr>
      <w:sz w:val="16"/>
      <w:szCs w:val="16"/>
    </w:rPr>
  </w:style>
  <w:style w:type="paragraph" w:styleId="a9">
    <w:name w:val="Block Text"/>
    <w:basedOn w:val="a"/>
    <w:uiPriority w:val="99"/>
    <w:rsid w:val="00887FFE"/>
    <w:pPr>
      <w:widowControl w:val="0"/>
      <w:shd w:val="clear" w:color="auto" w:fill="FFFFFF"/>
      <w:spacing w:before="0" w:after="0" w:line="251" w:lineRule="exact"/>
      <w:ind w:left="1555" w:right="658" w:hanging="757"/>
      <w:jc w:val="center"/>
    </w:pPr>
    <w:rPr>
      <w:b/>
      <w:color w:val="000000"/>
      <w:spacing w:val="2"/>
      <w:sz w:val="20"/>
    </w:rPr>
  </w:style>
  <w:style w:type="paragraph" w:styleId="23">
    <w:name w:val="Body Text 2"/>
    <w:basedOn w:val="a"/>
    <w:link w:val="24"/>
    <w:uiPriority w:val="99"/>
    <w:rsid w:val="00887FFE"/>
    <w:pPr>
      <w:shd w:val="clear" w:color="auto" w:fill="FFFFFF"/>
      <w:spacing w:before="0" w:after="0"/>
      <w:jc w:val="both"/>
    </w:pPr>
    <w:rPr>
      <w:color w:val="000000"/>
    </w:rPr>
  </w:style>
  <w:style w:type="character" w:customStyle="1" w:styleId="24">
    <w:name w:val="Основной текст 2 Знак"/>
    <w:link w:val="23"/>
    <w:uiPriority w:val="99"/>
    <w:semiHidden/>
    <w:rPr>
      <w:sz w:val="20"/>
      <w:szCs w:val="20"/>
    </w:rPr>
  </w:style>
  <w:style w:type="paragraph" w:styleId="aa">
    <w:name w:val="Title"/>
    <w:basedOn w:val="a"/>
    <w:link w:val="ab"/>
    <w:uiPriority w:val="99"/>
    <w:qFormat/>
    <w:rsid w:val="00887FFE"/>
    <w:pPr>
      <w:spacing w:before="0" w:after="0"/>
      <w:jc w:val="center"/>
    </w:pPr>
    <w:rPr>
      <w:rFonts w:ascii="Arial" w:hAnsi="Arial"/>
      <w:b/>
      <w:sz w:val="2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caption"/>
    <w:basedOn w:val="a"/>
    <w:next w:val="a"/>
    <w:uiPriority w:val="99"/>
    <w:qFormat/>
    <w:rsid w:val="00887FFE"/>
    <w:pPr>
      <w:spacing w:before="0" w:after="0"/>
      <w:ind w:right="-2" w:firstLine="709"/>
      <w:jc w:val="center"/>
    </w:pPr>
    <w:rPr>
      <w:b/>
      <w:i/>
    </w:rPr>
  </w:style>
  <w:style w:type="paragraph" w:customStyle="1" w:styleId="ConsNormal">
    <w:name w:val="ConsNormal"/>
    <w:uiPriority w:val="99"/>
    <w:rsid w:val="00887FFE"/>
    <w:pPr>
      <w:autoSpaceDE w:val="0"/>
      <w:autoSpaceDN w:val="0"/>
      <w:adjustRightInd w:val="0"/>
      <w:ind w:right="19772" w:firstLine="720"/>
    </w:pPr>
    <w:rPr>
      <w:rFonts w:ascii="Arial" w:hAnsi="Arial"/>
    </w:rPr>
  </w:style>
  <w:style w:type="paragraph" w:customStyle="1" w:styleId="ConsTitle">
    <w:name w:val="ConsTitle"/>
    <w:uiPriority w:val="99"/>
    <w:rsid w:val="00887FFE"/>
    <w:pPr>
      <w:autoSpaceDE w:val="0"/>
      <w:autoSpaceDN w:val="0"/>
      <w:adjustRightInd w:val="0"/>
      <w:ind w:right="19772"/>
    </w:pPr>
    <w:rPr>
      <w:rFonts w:ascii="Arial" w:hAnsi="Arial"/>
      <w:b/>
    </w:rPr>
  </w:style>
  <w:style w:type="paragraph" w:styleId="ad">
    <w:name w:val="header"/>
    <w:basedOn w:val="a"/>
    <w:link w:val="ae"/>
    <w:uiPriority w:val="99"/>
    <w:rsid w:val="00887FFE"/>
    <w:pPr>
      <w:tabs>
        <w:tab w:val="center" w:pos="4677"/>
        <w:tab w:val="right" w:pos="9355"/>
      </w:tabs>
      <w:spacing w:before="0" w:after="0"/>
    </w:pPr>
    <w:rPr>
      <w:sz w:val="20"/>
    </w:rPr>
  </w:style>
  <w:style w:type="character" w:customStyle="1" w:styleId="ae">
    <w:name w:val="Верхний колонтитул Знак"/>
    <w:link w:val="ad"/>
    <w:uiPriority w:val="99"/>
    <w:semiHidden/>
    <w:rPr>
      <w:sz w:val="24"/>
      <w:szCs w:val="20"/>
    </w:rPr>
  </w:style>
  <w:style w:type="character" w:styleId="af">
    <w:name w:val="page number"/>
    <w:uiPriority w:val="99"/>
    <w:rsid w:val="00887FFE"/>
    <w:rPr>
      <w:rFonts w:cs="Times New Roman"/>
    </w:rPr>
  </w:style>
  <w:style w:type="character" w:customStyle="1" w:styleId="af0">
    <w:name w:val="Цветовое выделение"/>
    <w:uiPriority w:val="99"/>
    <w:rsid w:val="00887FFE"/>
    <w:rPr>
      <w:b/>
      <w:color w:val="000080"/>
    </w:rPr>
  </w:style>
  <w:style w:type="character" w:customStyle="1" w:styleId="af1">
    <w:name w:val="Гипертекстовая ссылка"/>
    <w:uiPriority w:val="99"/>
    <w:rsid w:val="00887FFE"/>
    <w:rPr>
      <w:rFonts w:cs="Times New Roman"/>
      <w:b/>
      <w:bCs/>
      <w:color w:val="008000"/>
      <w:u w:val="single"/>
    </w:rPr>
  </w:style>
  <w:style w:type="paragraph" w:customStyle="1" w:styleId="af2">
    <w:name w:val="Заголовок статьи"/>
    <w:basedOn w:val="a"/>
    <w:next w:val="a"/>
    <w:uiPriority w:val="99"/>
    <w:rsid w:val="00887FFE"/>
    <w:pPr>
      <w:widowControl w:val="0"/>
      <w:autoSpaceDE w:val="0"/>
      <w:autoSpaceDN w:val="0"/>
      <w:adjustRightInd w:val="0"/>
      <w:spacing w:before="0" w:after="0"/>
      <w:ind w:left="1612" w:hanging="892"/>
      <w:jc w:val="both"/>
    </w:pPr>
    <w:rPr>
      <w:rFonts w:ascii="Arial" w:hAnsi="Arial" w:cs="Arial"/>
      <w:sz w:val="20"/>
    </w:rPr>
  </w:style>
  <w:style w:type="paragraph" w:customStyle="1" w:styleId="af3">
    <w:name w:val="Комментарий"/>
    <w:basedOn w:val="a"/>
    <w:next w:val="a"/>
    <w:uiPriority w:val="99"/>
    <w:rsid w:val="00887FFE"/>
    <w:pPr>
      <w:widowControl w:val="0"/>
      <w:autoSpaceDE w:val="0"/>
      <w:autoSpaceDN w:val="0"/>
      <w:adjustRightInd w:val="0"/>
      <w:spacing w:before="0" w:after="0"/>
      <w:ind w:left="170"/>
      <w:jc w:val="both"/>
    </w:pPr>
    <w:rPr>
      <w:rFonts w:ascii="Arial" w:hAnsi="Arial" w:cs="Arial"/>
      <w:i/>
      <w:iCs/>
      <w:color w:val="800080"/>
      <w:sz w:val="20"/>
    </w:rPr>
  </w:style>
  <w:style w:type="paragraph" w:customStyle="1" w:styleId="af4">
    <w:name w:val="Текст (лев. подпись)"/>
    <w:basedOn w:val="a"/>
    <w:next w:val="a"/>
    <w:uiPriority w:val="99"/>
    <w:rsid w:val="00887FFE"/>
    <w:pPr>
      <w:widowControl w:val="0"/>
      <w:autoSpaceDE w:val="0"/>
      <w:autoSpaceDN w:val="0"/>
      <w:adjustRightInd w:val="0"/>
      <w:spacing w:before="0" w:after="0"/>
    </w:pPr>
    <w:rPr>
      <w:rFonts w:ascii="Arial" w:hAnsi="Arial"/>
      <w:sz w:val="20"/>
    </w:rPr>
  </w:style>
  <w:style w:type="paragraph" w:customStyle="1" w:styleId="af5">
    <w:name w:val="Текст (прав. подпись)"/>
    <w:basedOn w:val="a"/>
    <w:next w:val="a"/>
    <w:uiPriority w:val="99"/>
    <w:rsid w:val="00887FFE"/>
    <w:pPr>
      <w:widowControl w:val="0"/>
      <w:autoSpaceDE w:val="0"/>
      <w:autoSpaceDN w:val="0"/>
      <w:adjustRightInd w:val="0"/>
      <w:spacing w:before="0" w:after="0"/>
      <w:jc w:val="right"/>
    </w:pPr>
    <w:rPr>
      <w:rFonts w:ascii="Arial" w:hAnsi="Arial"/>
      <w:sz w:val="20"/>
    </w:rPr>
  </w:style>
  <w:style w:type="paragraph" w:styleId="af6">
    <w:name w:val="footer"/>
    <w:basedOn w:val="a"/>
    <w:link w:val="af7"/>
    <w:uiPriority w:val="99"/>
    <w:rsid w:val="00887FFE"/>
    <w:pPr>
      <w:tabs>
        <w:tab w:val="center" w:pos="4677"/>
        <w:tab w:val="right" w:pos="9355"/>
      </w:tabs>
      <w:spacing w:before="0" w:after="0"/>
    </w:pPr>
    <w:rPr>
      <w:szCs w:val="24"/>
    </w:rPr>
  </w:style>
  <w:style w:type="character" w:customStyle="1" w:styleId="af7">
    <w:name w:val="Нижний колонтитул Знак"/>
    <w:link w:val="af6"/>
    <w:uiPriority w:val="99"/>
    <w:semiHidden/>
    <w:rPr>
      <w:sz w:val="24"/>
      <w:szCs w:val="20"/>
    </w:rPr>
  </w:style>
  <w:style w:type="character" w:styleId="af8">
    <w:name w:val="Strong"/>
    <w:uiPriority w:val="99"/>
    <w:qFormat/>
    <w:rsid w:val="00887FFE"/>
    <w:rPr>
      <w:rFonts w:cs="Times New Roman"/>
      <w:b/>
      <w:bCs/>
    </w:rPr>
  </w:style>
  <w:style w:type="character" w:styleId="af9">
    <w:name w:val="Emphasis"/>
    <w:uiPriority w:val="99"/>
    <w:qFormat/>
    <w:rsid w:val="00887FFE"/>
    <w:rPr>
      <w:rFonts w:cs="Times New Roman"/>
      <w:i/>
      <w:iCs/>
    </w:rPr>
  </w:style>
  <w:style w:type="character" w:styleId="afa">
    <w:name w:val="Hyperlink"/>
    <w:uiPriority w:val="99"/>
    <w:rsid w:val="00887F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9592</Words>
  <Characters>54675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2014-03-22T04:58:00Z</dcterms:created>
  <dcterms:modified xsi:type="dcterms:W3CDTF">2014-03-22T04:58:00Z</dcterms:modified>
</cp:coreProperties>
</file>