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B29" w:rsidRPr="004C70B6" w:rsidRDefault="000D5B29" w:rsidP="004C70B6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  <w:r w:rsidRPr="004C70B6">
        <w:rPr>
          <w:b/>
          <w:sz w:val="28"/>
          <w:szCs w:val="28"/>
        </w:rPr>
        <w:t>Содержание</w:t>
      </w:r>
    </w:p>
    <w:p w:rsidR="000D5B29" w:rsidRPr="004C70B6" w:rsidRDefault="000D5B29" w:rsidP="004C70B6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</w:p>
    <w:p w:rsidR="004C70B6" w:rsidRPr="004C70B6" w:rsidRDefault="000D5B29" w:rsidP="004C70B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4C70B6">
        <w:rPr>
          <w:sz w:val="28"/>
          <w:szCs w:val="28"/>
        </w:rPr>
        <w:t>Введение</w:t>
      </w:r>
    </w:p>
    <w:p w:rsidR="000D5B29" w:rsidRPr="004C70B6" w:rsidRDefault="004C70B6" w:rsidP="004C70B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4C70B6">
        <w:rPr>
          <w:sz w:val="28"/>
          <w:szCs w:val="28"/>
        </w:rPr>
        <w:t xml:space="preserve">1. </w:t>
      </w:r>
      <w:r w:rsidR="000D5B29" w:rsidRPr="004C70B6">
        <w:rPr>
          <w:sz w:val="28"/>
          <w:szCs w:val="28"/>
        </w:rPr>
        <w:t>Понятие, сущность и функции бизнес-планирования</w:t>
      </w:r>
    </w:p>
    <w:p w:rsidR="004C70B6" w:rsidRPr="004C70B6" w:rsidRDefault="004C70B6" w:rsidP="004C70B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4C70B6">
        <w:rPr>
          <w:bCs/>
          <w:sz w:val="28"/>
          <w:szCs w:val="28"/>
        </w:rPr>
        <w:t xml:space="preserve">2. </w:t>
      </w:r>
      <w:r w:rsidR="000D5B29" w:rsidRPr="004C70B6">
        <w:rPr>
          <w:bCs/>
          <w:sz w:val="28"/>
          <w:szCs w:val="28"/>
        </w:rPr>
        <w:t>Понятие, виды и уровни разработки бизнес-стратегии предприятия</w:t>
      </w:r>
    </w:p>
    <w:p w:rsidR="000D5B29" w:rsidRPr="004C70B6" w:rsidRDefault="004C70B6" w:rsidP="004C70B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4C70B6">
        <w:rPr>
          <w:sz w:val="28"/>
          <w:szCs w:val="28"/>
        </w:rPr>
        <w:t xml:space="preserve">3. </w:t>
      </w:r>
      <w:r w:rsidR="000D5B29" w:rsidRPr="004C70B6">
        <w:rPr>
          <w:sz w:val="28"/>
          <w:szCs w:val="28"/>
        </w:rPr>
        <w:t>Разработка и реализация различных бизнес-стратегий</w:t>
      </w:r>
      <w:r w:rsidRPr="004C70B6">
        <w:rPr>
          <w:sz w:val="28"/>
          <w:szCs w:val="28"/>
        </w:rPr>
        <w:t xml:space="preserve"> </w:t>
      </w:r>
      <w:r w:rsidR="000D5B29" w:rsidRPr="004C70B6">
        <w:rPr>
          <w:sz w:val="28"/>
          <w:szCs w:val="28"/>
        </w:rPr>
        <w:t>на примере ОАО «Сургутнефтегаз»</w:t>
      </w:r>
    </w:p>
    <w:p w:rsidR="004C70B6" w:rsidRPr="004C70B6" w:rsidRDefault="000D5B29" w:rsidP="004C70B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4C70B6">
        <w:rPr>
          <w:sz w:val="28"/>
          <w:szCs w:val="28"/>
        </w:rPr>
        <w:t>Заключение</w:t>
      </w:r>
    </w:p>
    <w:p w:rsidR="000D5B29" w:rsidRPr="004C70B6" w:rsidRDefault="000D5B29" w:rsidP="004C70B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4C70B6">
        <w:rPr>
          <w:sz w:val="28"/>
          <w:szCs w:val="28"/>
        </w:rPr>
        <w:t>Список использованной литературы</w:t>
      </w:r>
    </w:p>
    <w:p w:rsidR="00F246C3" w:rsidRPr="004C70B6" w:rsidRDefault="004C70B6" w:rsidP="004C70B6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  <w:r w:rsidRPr="004C70B6">
        <w:rPr>
          <w:sz w:val="28"/>
          <w:szCs w:val="28"/>
        </w:rPr>
        <w:br w:type="page"/>
      </w:r>
      <w:r w:rsidR="00F246C3" w:rsidRPr="004C70B6">
        <w:rPr>
          <w:b/>
          <w:sz w:val="28"/>
          <w:szCs w:val="28"/>
        </w:rPr>
        <w:t>Введение</w:t>
      </w:r>
    </w:p>
    <w:p w:rsidR="00F246C3" w:rsidRPr="004C70B6" w:rsidRDefault="00F246C3" w:rsidP="004C70B6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</w:p>
    <w:p w:rsidR="00E55EC3" w:rsidRPr="004C70B6" w:rsidRDefault="00E55EC3" w:rsidP="004C70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>Развитие рыночных отношений в России привели к изменениям структуры процессов управления в промышленности. Отсутствие централизованного распределения средств, ставит перед предприятиями задачу, где найти резервы на их поддержание и развитие. Ответ один: искать эти резервы, а при необходимости привлечь инвесторов. Естественно что, вкладывая средства в какое-либо дело, инвестор хочет быть уверенным, что его деньги не только не пропадут, но и принесут прибыль. Предприятия, желающие привлечь инвесторов или получить кредиты, должны представить материалы, доказывающие эффективность проектируемого производства.</w:t>
      </w:r>
    </w:p>
    <w:p w:rsidR="00E55EC3" w:rsidRPr="004C70B6" w:rsidRDefault="00E55EC3" w:rsidP="004C70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>В этой связи повышается роль бизнес-планирования как источника этой информации. К числу основных целей обращения к процедурам бизнес-планирования следует отнести: создание стратегии развития бизнеса, определение тенденций развития предприятия, совершенствование какого-либо продукта, работ или услуг и в конечном итоге технологических и управленческих процессов, моделирование бизнес-процессов.</w:t>
      </w:r>
    </w:p>
    <w:p w:rsidR="00E55EC3" w:rsidRPr="004C70B6" w:rsidRDefault="00E55EC3" w:rsidP="004C70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>Таким образом, бизнес-планирование следует понимать несколько более широко чем «чистое планирование». В связи с этим особое значение для руководителей и специалистов приобретает умение правильно пользоваться мощным инструментом анализ и принятия решений - «технологией» бизнес-планирования.</w:t>
      </w:r>
    </w:p>
    <w:p w:rsidR="00E55EC3" w:rsidRPr="004C70B6" w:rsidRDefault="00E55EC3" w:rsidP="004C70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>Вопросам бизнес-планирования посвящено большое количество зарубежной и отечественной литературы, однако, это не означает, что существуют единые, жестко установленные стандарты. Выполняя процедуры планирования, специалист оперирует набором «сухих» данных, однако сам процесс планирования – описание пути превращения идеи в связанную реальность, требует наряду с высокой компетентностью творческих способностей и в первую очередь, потому, что каждый проект, в своем роде уникален. Другими словами, бизнес-план скорее произведение искусства. Несмотря на то, что творческое начало действительно является важным для процесса планирования, существуют определенные принципы, которые являются общими для разработчиков бизнес-планов независимо от страны и отрасли экономики.</w:t>
      </w:r>
    </w:p>
    <w:p w:rsidR="00E55EC3" w:rsidRPr="004C70B6" w:rsidRDefault="00E55EC3" w:rsidP="004C70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>Следует отметить, что в развитой рыночной экономике бизнес-план используется не только в инвестиционных проектах, но и во всех сферах предпринимательства и является рабочим инструментом, позволяющим исследовать и оценить любое конкретное направление и перспективы деятельности предприятия или фирмы на определенном рынке в сложившихся организационно-экономических условиях.</w:t>
      </w:r>
    </w:p>
    <w:p w:rsidR="00E55EC3" w:rsidRPr="004C70B6" w:rsidRDefault="00E55EC3" w:rsidP="004C70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>Целью нашей курсовой работы является изучение процесса бизнес-планирования.</w:t>
      </w:r>
    </w:p>
    <w:p w:rsidR="00E55EC3" w:rsidRPr="004C70B6" w:rsidRDefault="00E55EC3" w:rsidP="004C70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>Для выполнения поставленной цели нужно решить ряд следующих задач:</w:t>
      </w:r>
    </w:p>
    <w:p w:rsidR="00E55EC3" w:rsidRPr="004C70B6" w:rsidRDefault="00E55EC3" w:rsidP="004C70B6">
      <w:pPr>
        <w:numPr>
          <w:ilvl w:val="0"/>
          <w:numId w:val="30"/>
        </w:numPr>
        <w:shd w:val="clear" w:color="auto" w:fill="FFFFFF"/>
        <w:tabs>
          <w:tab w:val="clear" w:pos="2148"/>
          <w:tab w:val="num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>дать определение понятию «планирование»;</w:t>
      </w:r>
    </w:p>
    <w:p w:rsidR="00E55EC3" w:rsidRPr="004C70B6" w:rsidRDefault="00E55EC3" w:rsidP="004C70B6">
      <w:pPr>
        <w:numPr>
          <w:ilvl w:val="0"/>
          <w:numId w:val="30"/>
        </w:numPr>
        <w:shd w:val="clear" w:color="auto" w:fill="FFFFFF"/>
        <w:tabs>
          <w:tab w:val="clear" w:pos="2148"/>
          <w:tab w:val="num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>рассмотреть принципы и типы бизнес-планирования;</w:t>
      </w:r>
    </w:p>
    <w:p w:rsidR="00E55EC3" w:rsidRPr="004C70B6" w:rsidRDefault="00E55EC3" w:rsidP="004C70B6">
      <w:pPr>
        <w:numPr>
          <w:ilvl w:val="0"/>
          <w:numId w:val="30"/>
        </w:numPr>
        <w:shd w:val="clear" w:color="auto" w:fill="FFFFFF"/>
        <w:tabs>
          <w:tab w:val="clear" w:pos="2148"/>
          <w:tab w:val="num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>рассмотреть понятие «стратегия развития предприятия»;</w:t>
      </w:r>
    </w:p>
    <w:p w:rsidR="00E55EC3" w:rsidRPr="004C70B6" w:rsidRDefault="00E55EC3" w:rsidP="004C70B6">
      <w:pPr>
        <w:numPr>
          <w:ilvl w:val="0"/>
          <w:numId w:val="30"/>
        </w:numPr>
        <w:shd w:val="clear" w:color="auto" w:fill="FFFFFF"/>
        <w:tabs>
          <w:tab w:val="clear" w:pos="2148"/>
          <w:tab w:val="num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>определить типы стратегий и уровни их разработки;</w:t>
      </w:r>
    </w:p>
    <w:p w:rsidR="00E55EC3" w:rsidRPr="004C70B6" w:rsidRDefault="00E55EC3" w:rsidP="004C70B6">
      <w:pPr>
        <w:numPr>
          <w:ilvl w:val="0"/>
          <w:numId w:val="30"/>
        </w:numPr>
        <w:shd w:val="clear" w:color="auto" w:fill="FFFFFF"/>
        <w:tabs>
          <w:tab w:val="clear" w:pos="2148"/>
          <w:tab w:val="num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>на примере ОАО «Сургутнефтегаз» показать как реализуется ряд стратегий в рамках бизнес-планирования.</w:t>
      </w:r>
    </w:p>
    <w:p w:rsidR="007274C8" w:rsidRPr="004C70B6" w:rsidRDefault="004C70B6" w:rsidP="004C70B6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5A24F4" w:rsidRPr="004C70B6">
        <w:rPr>
          <w:b/>
          <w:sz w:val="28"/>
          <w:szCs w:val="28"/>
        </w:rPr>
        <w:t>1. Понятие, с</w:t>
      </w:r>
      <w:r w:rsidR="007274C8" w:rsidRPr="004C70B6">
        <w:rPr>
          <w:b/>
          <w:sz w:val="28"/>
          <w:szCs w:val="28"/>
        </w:rPr>
        <w:t xml:space="preserve">ущность и функции </w:t>
      </w:r>
      <w:r w:rsidR="005A24F4" w:rsidRPr="004C70B6">
        <w:rPr>
          <w:b/>
          <w:sz w:val="28"/>
          <w:szCs w:val="28"/>
        </w:rPr>
        <w:t>бизнес-</w:t>
      </w:r>
      <w:r w:rsidR="007274C8" w:rsidRPr="004C70B6">
        <w:rPr>
          <w:b/>
          <w:sz w:val="28"/>
          <w:szCs w:val="28"/>
        </w:rPr>
        <w:t>планирования</w:t>
      </w:r>
    </w:p>
    <w:p w:rsidR="005A24F4" w:rsidRPr="004C70B6" w:rsidRDefault="005A24F4" w:rsidP="004C70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7274C8" w:rsidRPr="004C70B6" w:rsidRDefault="007274C8" w:rsidP="004C70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 xml:space="preserve">В современных рыночных отношениях планирование деятельности всех предприятий является важной основой их развития, так как </w:t>
      </w:r>
      <w:r w:rsidR="005A24F4" w:rsidRPr="004C70B6">
        <w:rPr>
          <w:sz w:val="28"/>
          <w:szCs w:val="28"/>
        </w:rPr>
        <w:t>д</w:t>
      </w:r>
      <w:r w:rsidRPr="004C70B6">
        <w:rPr>
          <w:sz w:val="28"/>
          <w:szCs w:val="28"/>
        </w:rPr>
        <w:t>ействующие цены на все продукты и ресурсы свободно устанавливаются самими конкурирующими производителями и потребителями, и каждое предприятие самостоятельно решает, какие товары и в каких количествах им следует производить в предстоящем плановом периоде. В результате этого в процессе планирования обеспечивается необходимое равновесие между производством и потреблением продукции,</w:t>
      </w:r>
      <w:r w:rsidR="00C619A8" w:rsidRPr="004C70B6">
        <w:rPr>
          <w:sz w:val="28"/>
          <w:szCs w:val="28"/>
        </w:rPr>
        <w:t xml:space="preserve"> </w:t>
      </w:r>
      <w:r w:rsidRPr="004C70B6">
        <w:rPr>
          <w:sz w:val="28"/>
          <w:szCs w:val="28"/>
        </w:rPr>
        <w:t>величиной рыночного спроса на товары и услуги и объемом их предложения предприятиями. При этом производители сами стремятся к наиболее полному удовлетворению своей продукцией и услугами всех существующих потребителей, рыночные запросы которых становятся по существу будущими планами производства предприятий.</w:t>
      </w:r>
    </w:p>
    <w:p w:rsidR="007274C8" w:rsidRPr="004C70B6" w:rsidRDefault="007274C8" w:rsidP="004C70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>В рыночной экономике, ориентирующей каждого производителя и предпринимателя на максимальное удовлетворение потребностей в своих товарах и получение прибыли, новые задачи возникают перед внутрифирменным планированием деятельности предприятия: достижение полного объема производства и занятости имеющихся ресурсов, рациональное использование человеческого потенциала, производственных фондов, материальных запасов, рабочего времени, технологических методов, денежных средств, информационных возможностей.</w:t>
      </w:r>
    </w:p>
    <w:p w:rsidR="007274C8" w:rsidRPr="004C70B6" w:rsidRDefault="007274C8" w:rsidP="004C70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 xml:space="preserve">Сущность </w:t>
      </w:r>
      <w:r w:rsidR="005A24F4" w:rsidRPr="004C70B6">
        <w:rPr>
          <w:sz w:val="28"/>
          <w:szCs w:val="28"/>
        </w:rPr>
        <w:t>бизнес-</w:t>
      </w:r>
      <w:r w:rsidRPr="004C70B6">
        <w:rPr>
          <w:sz w:val="28"/>
          <w:szCs w:val="28"/>
        </w:rPr>
        <w:t>планирования заключается в научном обосновании предстоящих экономических целей развития и форм хозяйственной деятельности, выборе наилучших способов их осуществления на основе наиболее полного выявления требуемых рынком видов, объемов и сроков выпуска товаров, выполнения работ и оказания услуг и установления таких показателей их производства, распределения и потребления, которые при полном использовании ограниченных производственных ресурсов могут привести к достижению ожидаемых в будущем качественных и количественных результатов.</w:t>
      </w:r>
    </w:p>
    <w:p w:rsidR="007274C8" w:rsidRPr="004C70B6" w:rsidRDefault="007274C8" w:rsidP="004C70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>Понятие «планирование деятельности предприятия</w:t>
      </w:r>
      <w:r w:rsidR="005A24F4" w:rsidRPr="004C70B6">
        <w:rPr>
          <w:sz w:val="28"/>
          <w:szCs w:val="28"/>
        </w:rPr>
        <w:t xml:space="preserve">» </w:t>
      </w:r>
      <w:r w:rsidRPr="004C70B6">
        <w:rPr>
          <w:sz w:val="28"/>
          <w:szCs w:val="28"/>
        </w:rPr>
        <w:t xml:space="preserve">имеет два смысла. Первый </w:t>
      </w:r>
      <w:r w:rsidR="005A24F4" w:rsidRPr="004C70B6">
        <w:rPr>
          <w:sz w:val="28"/>
          <w:szCs w:val="28"/>
        </w:rPr>
        <w:t xml:space="preserve">– </w:t>
      </w:r>
      <w:r w:rsidRPr="004C70B6">
        <w:rPr>
          <w:sz w:val="28"/>
          <w:szCs w:val="28"/>
        </w:rPr>
        <w:t xml:space="preserve">общеэкономический, второй </w:t>
      </w:r>
      <w:r w:rsidR="005A24F4" w:rsidRPr="004C70B6">
        <w:rPr>
          <w:sz w:val="28"/>
          <w:szCs w:val="28"/>
        </w:rPr>
        <w:t>–</w:t>
      </w:r>
      <w:r w:rsidRPr="004C70B6">
        <w:rPr>
          <w:sz w:val="28"/>
          <w:szCs w:val="28"/>
        </w:rPr>
        <w:t xml:space="preserve"> конкретно-управленческий</w:t>
      </w:r>
      <w:r w:rsidR="001B5032" w:rsidRPr="004C70B6">
        <w:rPr>
          <w:rStyle w:val="ab"/>
          <w:sz w:val="28"/>
          <w:szCs w:val="28"/>
        </w:rPr>
        <w:footnoteReference w:id="1"/>
      </w:r>
      <w:r w:rsidRPr="004C70B6">
        <w:rPr>
          <w:sz w:val="28"/>
          <w:szCs w:val="28"/>
        </w:rPr>
        <w:t>.</w:t>
      </w:r>
    </w:p>
    <w:p w:rsidR="007274C8" w:rsidRPr="004C70B6" w:rsidRDefault="007274C8" w:rsidP="004C70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 xml:space="preserve">С общеэкономической точки зрения планирование </w:t>
      </w:r>
      <w:r w:rsidR="005A24F4" w:rsidRPr="004C70B6">
        <w:rPr>
          <w:sz w:val="28"/>
          <w:szCs w:val="28"/>
        </w:rPr>
        <w:t>–</w:t>
      </w:r>
      <w:r w:rsidRPr="004C70B6">
        <w:rPr>
          <w:sz w:val="28"/>
          <w:szCs w:val="28"/>
        </w:rPr>
        <w:t xml:space="preserve"> это механизм, который заменяет цены и рынок. В рамках рыночной системы главным координатором действий ее участников являются цены. Именно они определяют выгодные для продавцов и покупателей объемы и способы производства и потребления товаров. Предприятие как участник рыночной системы также вынуждено подчиняться ценовому механизму, закону спроса и предложения. Однако во внутренней среде каждой хозяйственной единицы механизм цен вытеснен сознательными действиями и решениями руководителей этих единиц. Они осознанно определяют основные направления хозяйственной деятельности своего предприятия, принимая необходимые плановые решения, учитывая внутреннюю природу предприятия.</w:t>
      </w:r>
    </w:p>
    <w:p w:rsidR="007274C8" w:rsidRPr="004C70B6" w:rsidRDefault="007274C8" w:rsidP="004C70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>Планирование с конкретно-управленческой точки зрения является основной функцией менеджмента, в которой на основе определения целей деятельности выявляются необходимые для их достижения</w:t>
      </w:r>
      <w:r w:rsidR="00C619A8" w:rsidRPr="004C70B6">
        <w:rPr>
          <w:sz w:val="28"/>
          <w:szCs w:val="28"/>
        </w:rPr>
        <w:t xml:space="preserve"> </w:t>
      </w:r>
      <w:r w:rsidRPr="004C70B6">
        <w:rPr>
          <w:sz w:val="28"/>
          <w:szCs w:val="28"/>
        </w:rPr>
        <w:t>средства, а также разрабатываются методы, наиболее эффективные к конкретных условиях. Сущность планирования в данном случае проявляется в конкретизации целей развития предприятия и каждого подразделения в отдельности на установленный период; определении хозяйственных задач, средств их достижения, сроков и последовательности реализации; выявлении материальных, трудовых и финансовых ресурсов, необходимых для решения поставленных задач.</w:t>
      </w:r>
    </w:p>
    <w:p w:rsidR="007274C8" w:rsidRPr="004C70B6" w:rsidRDefault="007274C8" w:rsidP="004C70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 xml:space="preserve">Планирование </w:t>
      </w:r>
      <w:r w:rsidR="005A24F4" w:rsidRPr="004C70B6">
        <w:rPr>
          <w:sz w:val="28"/>
          <w:szCs w:val="28"/>
        </w:rPr>
        <w:t>–</w:t>
      </w:r>
      <w:r w:rsidRPr="004C70B6">
        <w:rPr>
          <w:sz w:val="28"/>
          <w:szCs w:val="28"/>
        </w:rPr>
        <w:t xml:space="preserve"> это начальный этап управления. Практика показывает, что в американских компаниях планы составляются, как правило, в производственных подразделениях; около </w:t>
      </w:r>
      <w:r w:rsidR="005A24F4" w:rsidRPr="004C70B6">
        <w:rPr>
          <w:sz w:val="28"/>
          <w:szCs w:val="28"/>
        </w:rPr>
        <w:t xml:space="preserve">двух </w:t>
      </w:r>
      <w:r w:rsidR="001B5032" w:rsidRPr="004C70B6">
        <w:rPr>
          <w:sz w:val="28"/>
          <w:szCs w:val="28"/>
        </w:rPr>
        <w:t>третьих</w:t>
      </w:r>
      <w:r w:rsidRPr="004C70B6">
        <w:rPr>
          <w:sz w:val="28"/>
          <w:szCs w:val="28"/>
        </w:rPr>
        <w:t xml:space="preserve"> американских компаний планируют «снизу вверх», </w:t>
      </w:r>
      <w:r w:rsidR="005A24F4" w:rsidRPr="004C70B6">
        <w:rPr>
          <w:sz w:val="28"/>
          <w:szCs w:val="28"/>
        </w:rPr>
        <w:t>одна треть</w:t>
      </w:r>
      <w:r w:rsidRPr="004C70B6">
        <w:rPr>
          <w:sz w:val="28"/>
          <w:szCs w:val="28"/>
        </w:rPr>
        <w:t xml:space="preserve"> </w:t>
      </w:r>
      <w:r w:rsidR="005A24F4" w:rsidRPr="004C70B6">
        <w:rPr>
          <w:sz w:val="28"/>
          <w:szCs w:val="28"/>
        </w:rPr>
        <w:t>–</w:t>
      </w:r>
      <w:r w:rsidRPr="004C70B6">
        <w:rPr>
          <w:sz w:val="28"/>
          <w:szCs w:val="28"/>
        </w:rPr>
        <w:t xml:space="preserve"> на основе взаимодействия всех уровней управления, планирование «сверху вниз» вообще отсутствует. Процесс принятия стратегических решений в японских компаниях осуществляется либо «сверху вниз», либо </w:t>
      </w:r>
      <w:r w:rsidR="001B5032" w:rsidRPr="004C70B6">
        <w:rPr>
          <w:sz w:val="28"/>
          <w:szCs w:val="28"/>
        </w:rPr>
        <w:t>взаимосвязано</w:t>
      </w:r>
      <w:r w:rsidRPr="004C70B6">
        <w:rPr>
          <w:sz w:val="28"/>
          <w:szCs w:val="28"/>
        </w:rPr>
        <w:t xml:space="preserve"> высшим и низовым уровнями управления. В постсоветской России планы не носят директивный характер, а меняются в соответствии с конкретной ситуацией</w:t>
      </w:r>
      <w:r w:rsidR="00FB59C4" w:rsidRPr="004C70B6">
        <w:rPr>
          <w:rStyle w:val="ab"/>
          <w:sz w:val="28"/>
          <w:szCs w:val="28"/>
        </w:rPr>
        <w:footnoteReference w:id="2"/>
      </w:r>
      <w:r w:rsidRPr="004C70B6">
        <w:rPr>
          <w:sz w:val="28"/>
          <w:szCs w:val="28"/>
        </w:rPr>
        <w:t>.</w:t>
      </w:r>
    </w:p>
    <w:p w:rsidR="007274C8" w:rsidRPr="004C70B6" w:rsidRDefault="007274C8" w:rsidP="004C70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>На основе вышесказанного можно дать следующие определения.</w:t>
      </w:r>
    </w:p>
    <w:p w:rsidR="007274C8" w:rsidRPr="004C70B6" w:rsidRDefault="007274C8" w:rsidP="004C70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 xml:space="preserve">План </w:t>
      </w:r>
      <w:r w:rsidR="005A24F4" w:rsidRPr="004C70B6">
        <w:rPr>
          <w:sz w:val="28"/>
          <w:szCs w:val="28"/>
        </w:rPr>
        <w:t>–</w:t>
      </w:r>
      <w:r w:rsidRPr="004C70B6">
        <w:rPr>
          <w:sz w:val="28"/>
          <w:szCs w:val="28"/>
        </w:rPr>
        <w:t xml:space="preserve"> это образ чего-либо, модель будущего, система мер, направленная на достижение поставленных задач.</w:t>
      </w:r>
    </w:p>
    <w:p w:rsidR="007274C8" w:rsidRPr="004C70B6" w:rsidRDefault="007274C8" w:rsidP="004C70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 xml:space="preserve">План предприятия </w:t>
      </w:r>
      <w:r w:rsidR="005A24F4" w:rsidRPr="004C70B6">
        <w:rPr>
          <w:sz w:val="28"/>
          <w:szCs w:val="28"/>
        </w:rPr>
        <w:t>–</w:t>
      </w:r>
      <w:r w:rsidRPr="004C70B6">
        <w:rPr>
          <w:sz w:val="28"/>
          <w:szCs w:val="28"/>
        </w:rPr>
        <w:t xml:space="preserve"> заранее разработанная система мероприятий, предусматривающая цели, содержание, сбалансированное взаимодействие ресурсов, объем, методы, последовательность и сроки выполнения работ по производству и реализации той или иной продукции или оказанию услуг</w:t>
      </w:r>
      <w:r w:rsidR="00FB59C4" w:rsidRPr="004C70B6">
        <w:rPr>
          <w:rStyle w:val="ab"/>
          <w:sz w:val="28"/>
          <w:szCs w:val="28"/>
        </w:rPr>
        <w:footnoteReference w:id="3"/>
      </w:r>
      <w:r w:rsidRPr="004C70B6">
        <w:rPr>
          <w:sz w:val="28"/>
          <w:szCs w:val="28"/>
        </w:rPr>
        <w:t>.</w:t>
      </w:r>
    </w:p>
    <w:p w:rsidR="007274C8" w:rsidRPr="004C70B6" w:rsidRDefault="007274C8" w:rsidP="004C70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 xml:space="preserve">Планирование </w:t>
      </w:r>
      <w:r w:rsidR="005A24F4" w:rsidRPr="004C70B6">
        <w:rPr>
          <w:sz w:val="28"/>
          <w:szCs w:val="28"/>
        </w:rPr>
        <w:t>–</w:t>
      </w:r>
      <w:r w:rsidRPr="004C70B6">
        <w:rPr>
          <w:sz w:val="28"/>
          <w:szCs w:val="28"/>
        </w:rPr>
        <w:t xml:space="preserve"> это процесс разработки и последующего контроля за ходом реализации плана создания, развития и функционирования предприятия</w:t>
      </w:r>
      <w:r w:rsidR="00FB59C4" w:rsidRPr="004C70B6">
        <w:rPr>
          <w:rStyle w:val="ab"/>
          <w:sz w:val="28"/>
          <w:szCs w:val="28"/>
        </w:rPr>
        <w:footnoteReference w:id="4"/>
      </w:r>
      <w:r w:rsidRPr="004C70B6">
        <w:rPr>
          <w:sz w:val="28"/>
          <w:szCs w:val="28"/>
        </w:rPr>
        <w:t>.</w:t>
      </w:r>
    </w:p>
    <w:p w:rsidR="007274C8" w:rsidRPr="004C70B6" w:rsidRDefault="007274C8" w:rsidP="004C70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 xml:space="preserve">Планирование предусматривает разработку комплекса мероприятий, определяющих последовательность достижения конкретных целей с учетом возможностей эффективного использования ресурсов каждым производственным подразделением и всем предприятием. Пирамида планирования: миссия предприятия </w:t>
      </w:r>
      <w:r w:rsidR="005A24F4" w:rsidRPr="004C70B6">
        <w:rPr>
          <w:sz w:val="28"/>
          <w:szCs w:val="28"/>
        </w:rPr>
        <w:t>–</w:t>
      </w:r>
      <w:r w:rsidRPr="004C70B6">
        <w:rPr>
          <w:sz w:val="28"/>
          <w:szCs w:val="28"/>
        </w:rPr>
        <w:t xml:space="preserve"> принципы работы предприятия </w:t>
      </w:r>
      <w:r w:rsidR="005A24F4" w:rsidRPr="004C70B6">
        <w:rPr>
          <w:sz w:val="28"/>
          <w:szCs w:val="28"/>
        </w:rPr>
        <w:t>–</w:t>
      </w:r>
      <w:r w:rsidRPr="004C70B6">
        <w:rPr>
          <w:sz w:val="28"/>
          <w:szCs w:val="28"/>
        </w:rPr>
        <w:t xml:space="preserve"> поставленные цели и задачи долгосрочного планирования работы </w:t>
      </w:r>
      <w:r w:rsidR="005A24F4" w:rsidRPr="004C70B6">
        <w:rPr>
          <w:sz w:val="28"/>
          <w:szCs w:val="28"/>
        </w:rPr>
        <w:t>–</w:t>
      </w:r>
      <w:r w:rsidRPr="004C70B6">
        <w:rPr>
          <w:sz w:val="28"/>
          <w:szCs w:val="28"/>
        </w:rPr>
        <w:t xml:space="preserve"> планируемые параметры эффективности </w:t>
      </w:r>
      <w:r w:rsidR="005A24F4" w:rsidRPr="004C70B6">
        <w:rPr>
          <w:sz w:val="28"/>
          <w:szCs w:val="28"/>
        </w:rPr>
        <w:t>–</w:t>
      </w:r>
      <w:r w:rsidRPr="004C70B6">
        <w:rPr>
          <w:sz w:val="28"/>
          <w:szCs w:val="28"/>
        </w:rPr>
        <w:t xml:space="preserve"> стратегия </w:t>
      </w:r>
      <w:r w:rsidR="005A24F4" w:rsidRPr="004C70B6">
        <w:rPr>
          <w:sz w:val="28"/>
          <w:szCs w:val="28"/>
        </w:rPr>
        <w:t>–</w:t>
      </w:r>
      <w:r w:rsidRPr="004C70B6">
        <w:rPr>
          <w:sz w:val="28"/>
          <w:szCs w:val="28"/>
        </w:rPr>
        <w:t xml:space="preserve"> способы достижения заданных параметров </w:t>
      </w:r>
      <w:r w:rsidR="005A24F4" w:rsidRPr="004C70B6">
        <w:rPr>
          <w:sz w:val="28"/>
          <w:szCs w:val="28"/>
        </w:rPr>
        <w:t>–</w:t>
      </w:r>
      <w:r w:rsidRPr="004C70B6">
        <w:rPr>
          <w:sz w:val="28"/>
          <w:szCs w:val="28"/>
        </w:rPr>
        <w:t xml:space="preserve"> тактика </w:t>
      </w:r>
      <w:r w:rsidR="005A24F4" w:rsidRPr="004C70B6">
        <w:rPr>
          <w:sz w:val="28"/>
          <w:szCs w:val="28"/>
        </w:rPr>
        <w:t>–</w:t>
      </w:r>
      <w:r w:rsidRPr="004C70B6">
        <w:rPr>
          <w:sz w:val="28"/>
          <w:szCs w:val="28"/>
        </w:rPr>
        <w:t xml:space="preserve"> средства реализации стратегии.</w:t>
      </w:r>
    </w:p>
    <w:p w:rsidR="007274C8" w:rsidRPr="004C70B6" w:rsidRDefault="007274C8" w:rsidP="004C70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 xml:space="preserve">На нынешнем этапе развития большинства российских предприятий главной целью планирования провозглашается получение максимальной прибыли. А основными средствами для ее достижения могут быть выбраны два способа роста доходов предприятия: первый </w:t>
      </w:r>
      <w:r w:rsidR="005A24F4" w:rsidRPr="004C70B6">
        <w:rPr>
          <w:sz w:val="28"/>
          <w:szCs w:val="28"/>
        </w:rPr>
        <w:t xml:space="preserve">– </w:t>
      </w:r>
      <w:r w:rsidRPr="004C70B6">
        <w:rPr>
          <w:sz w:val="28"/>
          <w:szCs w:val="28"/>
        </w:rPr>
        <w:t xml:space="preserve">ориентация на планирование снижения затрат, второй </w:t>
      </w:r>
      <w:r w:rsidR="005A24F4" w:rsidRPr="004C70B6">
        <w:rPr>
          <w:sz w:val="28"/>
          <w:szCs w:val="28"/>
        </w:rPr>
        <w:t>–</w:t>
      </w:r>
      <w:r w:rsidRPr="004C70B6">
        <w:rPr>
          <w:sz w:val="28"/>
          <w:szCs w:val="28"/>
        </w:rPr>
        <w:t xml:space="preserve"> на повышение результатов производства.</w:t>
      </w:r>
    </w:p>
    <w:p w:rsidR="007274C8" w:rsidRPr="004C70B6" w:rsidRDefault="007274C8" w:rsidP="004C70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>Таким образом, рыночное планирование внутрихозяйственной деятельности служит основой современного производственного менеджмента, маркетинга и в целом всей экономической системы хозяйствования. Это означает, что процесс планирования должен реализовываться на базе системного подхода к решению возникающих на предприятии производственно-экономических проблем. А он включает: выбор целей, определение ресурсов, организацию процессов, контроль исполнения, мотивацию персонала и т.д. В этой работе участвуют многие категории персонала: руководители всех уровней управления, экономисты-менеджеры, плановики-исполнители и др., обеспечивая технико-экономическое обоснование плана, вплоть до разработки частных комплексных бизнес-планов.</w:t>
      </w:r>
    </w:p>
    <w:p w:rsidR="007274C8" w:rsidRPr="004C70B6" w:rsidRDefault="007274C8" w:rsidP="004C70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 xml:space="preserve">Планирование </w:t>
      </w:r>
      <w:r w:rsidR="005A24F4" w:rsidRPr="004C70B6">
        <w:rPr>
          <w:sz w:val="28"/>
          <w:szCs w:val="28"/>
        </w:rPr>
        <w:t>–</w:t>
      </w:r>
      <w:r w:rsidRPr="004C70B6">
        <w:rPr>
          <w:sz w:val="28"/>
          <w:szCs w:val="28"/>
        </w:rPr>
        <w:t xml:space="preserve"> это взаимосвязанная научная и практическая деятельность людей, предметом изучения которой выступает система свободных рыночных отношений между трудом и капиталом в ходе производства, распределения и потребления материальных и духовных ценностей. Рыночное планирование производственной деятельности изучает законы, принципы, положения и методы научно обоснованного выбора и рационального использования экономических ресурсов на различных предприятиях.</w:t>
      </w:r>
    </w:p>
    <w:p w:rsidR="007274C8" w:rsidRPr="004C70B6" w:rsidRDefault="007274C8" w:rsidP="004C70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>Процесс планирования проходит обычно несколько стадий (этапов). Принято выделять четыре основных этапа планирования: разработка общих целей, определение конкретных задач, выбор основных путей и средств их достижения, контроль за их исполнением.</w:t>
      </w:r>
    </w:p>
    <w:p w:rsidR="007274C8" w:rsidRPr="004C70B6" w:rsidRDefault="007274C8" w:rsidP="004C70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 xml:space="preserve">При планировании обоснования принимаемых решений и прогноз ожидаемых результатов опираются на теоретические положения и принципы. Еще А. Файоль определил четыре основных принципа планирования, назвав их общими чертами хорошей программы действия: единство, непрерывность, гибкость, точность. Р. Акофф позже обосновал еще один ключевой принцип планирования </w:t>
      </w:r>
      <w:r w:rsidR="005A24F4" w:rsidRPr="004C70B6">
        <w:rPr>
          <w:sz w:val="28"/>
          <w:szCs w:val="28"/>
        </w:rPr>
        <w:t>–</w:t>
      </w:r>
      <w:r w:rsidRPr="004C70B6">
        <w:rPr>
          <w:sz w:val="28"/>
          <w:szCs w:val="28"/>
        </w:rPr>
        <w:t xml:space="preserve"> принцип участия</w:t>
      </w:r>
      <w:r w:rsidR="005A1FB8" w:rsidRPr="004C70B6">
        <w:rPr>
          <w:rStyle w:val="ab"/>
          <w:sz w:val="28"/>
          <w:szCs w:val="28"/>
        </w:rPr>
        <w:footnoteReference w:id="5"/>
      </w:r>
      <w:r w:rsidRPr="004C70B6">
        <w:rPr>
          <w:sz w:val="28"/>
          <w:szCs w:val="28"/>
        </w:rPr>
        <w:t>.</w:t>
      </w:r>
    </w:p>
    <w:p w:rsidR="00C619A8" w:rsidRPr="004C70B6" w:rsidRDefault="007274C8" w:rsidP="004C70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>Принцип единства предполагает, что планирование на предприятии должно носить системный характер. Понятие «система» означает: существование совокупности элементов, взаимосвязанных между собой, и наличие единого направления их развития, ориентированного на общие цели. Основные понятия системы при планировании можно описать, используя категории «координация» и «интеграция».</w:t>
      </w:r>
    </w:p>
    <w:p w:rsidR="007274C8" w:rsidRPr="004C70B6" w:rsidRDefault="007274C8" w:rsidP="004C70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 xml:space="preserve">Объектами планирования на предприятии являются отдельные подразделения и отдельные части процесса планирования. Взаимосвязь между подразделениями осуществляется на основе координации на горизонтальном уровне, т.е. на уровне функциональных подразделений. Координация плановой деятельности выражается в том, что деятельность ни одной части предприятия нельзя планировать эффективно, если такой процесс не связан с плановой деятельностью отдельных единиц данного уровня, и всякие изменения в планах одного из подразделений должны быть отражены в планах других. Таким образом, взаимосвязь и одновременность </w:t>
      </w:r>
      <w:r w:rsidR="005A24F4" w:rsidRPr="004C70B6">
        <w:rPr>
          <w:sz w:val="28"/>
          <w:szCs w:val="28"/>
        </w:rPr>
        <w:t>–</w:t>
      </w:r>
      <w:r w:rsidRPr="004C70B6">
        <w:rPr>
          <w:sz w:val="28"/>
          <w:szCs w:val="28"/>
        </w:rPr>
        <w:t xml:space="preserve"> главные черты координации планирования.</w:t>
      </w:r>
    </w:p>
    <w:p w:rsidR="007274C8" w:rsidRPr="004C70B6" w:rsidRDefault="007274C8" w:rsidP="004C70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>Единое направление плановой деятельности, общность целей всех элементов предприятия становятся возможными в рамках вертикального единства подразделений, их интеграции.</w:t>
      </w:r>
    </w:p>
    <w:p w:rsidR="007274C8" w:rsidRPr="004C70B6" w:rsidRDefault="007274C8" w:rsidP="004C70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>Принцип участия тесно связан с принципом единства. Принцип участия означает, что каждый член предприятия становится участником плановой деятельности, независимо от должности и выполняемой им функции. Планирование, основанное на принципе участия, называют партисипативным</w:t>
      </w:r>
      <w:r w:rsidR="005A1FB8" w:rsidRPr="004C70B6">
        <w:rPr>
          <w:rStyle w:val="ab"/>
          <w:sz w:val="28"/>
          <w:szCs w:val="28"/>
        </w:rPr>
        <w:footnoteReference w:id="6"/>
      </w:r>
      <w:r w:rsidRPr="004C70B6">
        <w:rPr>
          <w:sz w:val="28"/>
          <w:szCs w:val="28"/>
        </w:rPr>
        <w:t>.</w:t>
      </w:r>
    </w:p>
    <w:p w:rsidR="007274C8" w:rsidRPr="004C70B6" w:rsidRDefault="007274C8" w:rsidP="004C70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>Смысл принципа непрерывности заключен в том, что: процесс планирования на предприятиях должен осуществляться постоянно в рамках установленного; разработанные планы должны непрерывно приходить на смену друг другу. Процесс планирования должен быть непрерывным исходя из следующих важных предпосылок:</w:t>
      </w:r>
    </w:p>
    <w:p w:rsidR="005A24F4" w:rsidRPr="004C70B6" w:rsidRDefault="007274C8" w:rsidP="004C70B6">
      <w:pPr>
        <w:numPr>
          <w:ilvl w:val="0"/>
          <w:numId w:val="10"/>
        </w:numPr>
        <w:shd w:val="clear" w:color="auto" w:fill="FFFFFF"/>
        <w:tabs>
          <w:tab w:val="clear" w:pos="360"/>
          <w:tab w:val="num" w:pos="0"/>
          <w:tab w:val="left" w:pos="567"/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>неопределенность внешней среды и наличие непредусмотренных изменений делают необходимой постоянную корректировку ожиданий предприятия относительно внешних условий и соответствующее исправление и уточнение планов;</w:t>
      </w:r>
    </w:p>
    <w:p w:rsidR="007274C8" w:rsidRPr="004C70B6" w:rsidRDefault="007274C8" w:rsidP="004C70B6">
      <w:pPr>
        <w:numPr>
          <w:ilvl w:val="0"/>
          <w:numId w:val="10"/>
        </w:numPr>
        <w:shd w:val="clear" w:color="auto" w:fill="FFFFFF"/>
        <w:tabs>
          <w:tab w:val="clear" w:pos="360"/>
          <w:tab w:val="num" w:pos="0"/>
          <w:tab w:val="left" w:pos="567"/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>изменяются не только фактические предпосылки, но и представления предприятия о своих внутренних ценностях и возможностях. Если предприятие не будет учитывать такие изменения, запланированный и полученный результат может оказаться не востребованным.</w:t>
      </w:r>
    </w:p>
    <w:p w:rsidR="007274C8" w:rsidRPr="004C70B6" w:rsidRDefault="007274C8" w:rsidP="004C70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 xml:space="preserve">Принцип гибкости взаимосвязан с принципом непрерывности </w:t>
      </w:r>
      <w:r w:rsidR="002E25C8" w:rsidRPr="004C70B6">
        <w:rPr>
          <w:sz w:val="28"/>
          <w:szCs w:val="28"/>
        </w:rPr>
        <w:t>и</w:t>
      </w:r>
      <w:r w:rsidRPr="004C70B6">
        <w:rPr>
          <w:sz w:val="28"/>
          <w:szCs w:val="28"/>
        </w:rPr>
        <w:t xml:space="preserve"> заключается в придании планам и процессу планирования способности менять свою направленность в связи с возникновением непредвиденных обстоятельств.</w:t>
      </w:r>
    </w:p>
    <w:p w:rsidR="00C619A8" w:rsidRPr="004C70B6" w:rsidRDefault="007274C8" w:rsidP="004C70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>Для осуществления принципа гибкости планы должны составляться так, чтобы в них можно было вносить изменения, увязывая их с изменяющимися внутренними и внешними условиями.</w:t>
      </w:r>
    </w:p>
    <w:p w:rsidR="007274C8" w:rsidRPr="004C70B6" w:rsidRDefault="007274C8" w:rsidP="004C70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>Каждый план должен составляться с заданной степенью точности, адекватной неопределенности внешней среды. Другими словами, планы должны быть конкретизированы и детализированы в той степени, в какой позволяют условия деятельности предприятия.</w:t>
      </w:r>
    </w:p>
    <w:p w:rsidR="007274C8" w:rsidRPr="004C70B6" w:rsidRDefault="007274C8" w:rsidP="004C70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 xml:space="preserve">В зависимости от целей, исходной информации, нормативной базы, способов согласования плановых показателей принято различать методы внутрихозяйственного планирования: научные, экспериментальные, нормативные, балансовые, системно-аналитические, программно-целевые, экономико-математические, инженерно-экономические, проектно-вариантные и т.п. Каждый метод обладает преобладающими признаками основного планируемого результата. Например, научный метод базируется на широком использовании глубоких знаний о предмете планирования, экспериментальный </w:t>
      </w:r>
      <w:r w:rsidR="005A24F4" w:rsidRPr="004C70B6">
        <w:rPr>
          <w:sz w:val="28"/>
          <w:szCs w:val="28"/>
        </w:rPr>
        <w:t>–</w:t>
      </w:r>
      <w:r w:rsidRPr="004C70B6">
        <w:rPr>
          <w:sz w:val="28"/>
          <w:szCs w:val="28"/>
        </w:rPr>
        <w:t xml:space="preserve"> на анализе и обобщении опытных данных, нормативный </w:t>
      </w:r>
      <w:r w:rsidR="005A24F4" w:rsidRPr="004C70B6">
        <w:rPr>
          <w:sz w:val="28"/>
          <w:szCs w:val="28"/>
        </w:rPr>
        <w:t>–</w:t>
      </w:r>
      <w:r w:rsidRPr="004C70B6">
        <w:rPr>
          <w:sz w:val="28"/>
          <w:szCs w:val="28"/>
        </w:rPr>
        <w:t xml:space="preserve"> на применении исходных нормативов и т.д. На практике ни один перечисленный выше метод не применяется в чистом виде. Поэтому процесс эффективного внутрихозяйственного планирования должен включать обоснованную совокупность методов.</w:t>
      </w:r>
    </w:p>
    <w:p w:rsidR="007274C8" w:rsidRPr="004C70B6" w:rsidRDefault="007274C8" w:rsidP="004C70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>Признаками, определяющими тип планирования, являются</w:t>
      </w:r>
      <w:r w:rsidR="005A1FB8" w:rsidRPr="004C70B6">
        <w:rPr>
          <w:rStyle w:val="ab"/>
          <w:sz w:val="28"/>
          <w:szCs w:val="28"/>
        </w:rPr>
        <w:footnoteReference w:id="7"/>
      </w:r>
      <w:r w:rsidRPr="004C70B6">
        <w:rPr>
          <w:sz w:val="28"/>
          <w:szCs w:val="28"/>
        </w:rPr>
        <w:t>:</w:t>
      </w:r>
    </w:p>
    <w:p w:rsidR="002E25C8" w:rsidRPr="004C70B6" w:rsidRDefault="007274C8" w:rsidP="004C70B6">
      <w:pPr>
        <w:numPr>
          <w:ilvl w:val="0"/>
          <w:numId w:val="11"/>
        </w:numPr>
        <w:shd w:val="clear" w:color="auto" w:fill="FFFFFF"/>
        <w:tabs>
          <w:tab w:val="clear" w:pos="1503"/>
          <w:tab w:val="num" w:pos="567"/>
          <w:tab w:val="left" w:pos="677"/>
          <w:tab w:val="left" w:pos="993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 xml:space="preserve">степень неопределенности в планировании; </w:t>
      </w:r>
    </w:p>
    <w:p w:rsidR="002E25C8" w:rsidRPr="004C70B6" w:rsidRDefault="007274C8" w:rsidP="004C70B6">
      <w:pPr>
        <w:numPr>
          <w:ilvl w:val="0"/>
          <w:numId w:val="11"/>
        </w:numPr>
        <w:shd w:val="clear" w:color="auto" w:fill="FFFFFF"/>
        <w:tabs>
          <w:tab w:val="clear" w:pos="1503"/>
          <w:tab w:val="num" w:pos="567"/>
          <w:tab w:val="left" w:pos="677"/>
          <w:tab w:val="left" w:pos="993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>временная ориентация идей планирования;</w:t>
      </w:r>
    </w:p>
    <w:p w:rsidR="002E25C8" w:rsidRPr="004C70B6" w:rsidRDefault="007274C8" w:rsidP="004C70B6">
      <w:pPr>
        <w:numPr>
          <w:ilvl w:val="0"/>
          <w:numId w:val="11"/>
        </w:numPr>
        <w:shd w:val="clear" w:color="auto" w:fill="FFFFFF"/>
        <w:tabs>
          <w:tab w:val="clear" w:pos="1503"/>
          <w:tab w:val="num" w:pos="567"/>
          <w:tab w:val="left" w:pos="677"/>
          <w:tab w:val="left" w:pos="993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>горизонт планирования;</w:t>
      </w:r>
    </w:p>
    <w:p w:rsidR="007274C8" w:rsidRPr="004C70B6" w:rsidRDefault="007274C8" w:rsidP="004C70B6">
      <w:pPr>
        <w:numPr>
          <w:ilvl w:val="0"/>
          <w:numId w:val="11"/>
        </w:numPr>
        <w:shd w:val="clear" w:color="auto" w:fill="FFFFFF"/>
        <w:tabs>
          <w:tab w:val="clear" w:pos="1503"/>
          <w:tab w:val="num" w:pos="567"/>
          <w:tab w:val="left" w:pos="677"/>
          <w:tab w:val="left" w:pos="993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>метод реализации.</w:t>
      </w:r>
    </w:p>
    <w:p w:rsidR="007274C8" w:rsidRPr="004C70B6" w:rsidRDefault="007274C8" w:rsidP="004C70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 xml:space="preserve">В зависимости от степени неопределенности плановой деятельности систему планирования на предприятии можно разделить на два типа. Первый </w:t>
      </w:r>
      <w:r w:rsidR="005A24F4" w:rsidRPr="004C70B6">
        <w:rPr>
          <w:sz w:val="28"/>
          <w:szCs w:val="28"/>
        </w:rPr>
        <w:t>–</w:t>
      </w:r>
      <w:r w:rsidRPr="004C70B6">
        <w:rPr>
          <w:sz w:val="28"/>
          <w:szCs w:val="28"/>
        </w:rPr>
        <w:t xml:space="preserve"> это те, которые действуют в полностью предсказуемой среде и не имеют недостатка в информации. Этот тип называют детерминированным. Но каждое предприятие в рыночной экономике действует в условиях неопределенности, поэтому в чистом виде данный тип не применяют. Другой тип систем планирования предполагает недостаток в определенности во внешней среде и дефицит информации для принятия решений.</w:t>
      </w:r>
    </w:p>
    <w:p w:rsidR="00C619A8" w:rsidRPr="004C70B6" w:rsidRDefault="007274C8" w:rsidP="004C70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>Систему планирования, не дающую полной предсказуемости результата, называют вероятностной (стохастической). Практически каждое предприятие, осуществляя общее планирование своей деятельности, сталкивается с неопределенностью результатов. Но степень неопределенности может варьироваться в зависимости от уровня экономического развития, исторического периода и других факторов.</w:t>
      </w:r>
    </w:p>
    <w:p w:rsidR="007274C8" w:rsidRPr="004C70B6" w:rsidRDefault="007274C8" w:rsidP="004C70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>Вариантами вероятностных систем планирования являются следующие:</w:t>
      </w:r>
    </w:p>
    <w:p w:rsidR="002E25C8" w:rsidRPr="004C70B6" w:rsidRDefault="007274C8" w:rsidP="004C70B6">
      <w:pPr>
        <w:numPr>
          <w:ilvl w:val="0"/>
          <w:numId w:val="12"/>
        </w:numPr>
        <w:shd w:val="clear" w:color="auto" w:fill="FFFFFF"/>
        <w:tabs>
          <w:tab w:val="clear" w:pos="1428"/>
          <w:tab w:val="left" w:pos="648"/>
          <w:tab w:val="num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>планирование, основанное на системе жестких обязательств. Такое планирование подходит для ситуации, в которой присутствует высокая степень уверенности в исходе событий;</w:t>
      </w:r>
    </w:p>
    <w:p w:rsidR="002E25C8" w:rsidRPr="004C70B6" w:rsidRDefault="007274C8" w:rsidP="004C70B6">
      <w:pPr>
        <w:numPr>
          <w:ilvl w:val="0"/>
          <w:numId w:val="12"/>
        </w:numPr>
        <w:shd w:val="clear" w:color="auto" w:fill="FFFFFF"/>
        <w:tabs>
          <w:tab w:val="clear" w:pos="1428"/>
          <w:tab w:val="left" w:pos="648"/>
          <w:tab w:val="num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 xml:space="preserve">планирование под личную ответственность. Этот вид приемлем для противоположной первому типу ситуации </w:t>
      </w:r>
      <w:r w:rsidR="005A24F4" w:rsidRPr="004C70B6">
        <w:rPr>
          <w:sz w:val="28"/>
          <w:szCs w:val="28"/>
        </w:rPr>
        <w:t>–</w:t>
      </w:r>
      <w:r w:rsidRPr="004C70B6">
        <w:rPr>
          <w:sz w:val="28"/>
          <w:szCs w:val="28"/>
        </w:rPr>
        <w:t xml:space="preserve"> ситуации полной неопределенности;</w:t>
      </w:r>
    </w:p>
    <w:p w:rsidR="007274C8" w:rsidRPr="004C70B6" w:rsidRDefault="007274C8" w:rsidP="004C70B6">
      <w:pPr>
        <w:numPr>
          <w:ilvl w:val="0"/>
          <w:numId w:val="12"/>
        </w:numPr>
        <w:shd w:val="clear" w:color="auto" w:fill="FFFFFF"/>
        <w:tabs>
          <w:tab w:val="clear" w:pos="1428"/>
          <w:tab w:val="left" w:pos="648"/>
          <w:tab w:val="num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 xml:space="preserve">планирование, приспособленное к случайным обстоятельствам. Этот вид планирования является промежуточным между первыми двумя: с одной стороны, он сталкивается с постоянной неопределенностью в деятельности предприятия, а с другой </w:t>
      </w:r>
      <w:r w:rsidR="005A24F4" w:rsidRPr="004C70B6">
        <w:rPr>
          <w:sz w:val="28"/>
          <w:szCs w:val="28"/>
        </w:rPr>
        <w:t>–</w:t>
      </w:r>
      <w:r w:rsidRPr="004C70B6">
        <w:rPr>
          <w:sz w:val="28"/>
          <w:szCs w:val="28"/>
        </w:rPr>
        <w:t xml:space="preserve"> учитывает возможные варианты действий в неопределенной среде и тем самым увеличивает их предсказуемость.</w:t>
      </w:r>
    </w:p>
    <w:p w:rsidR="007274C8" w:rsidRPr="004C70B6" w:rsidRDefault="007274C8" w:rsidP="004C70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>Типы планирования различаются также в зависимости от того, ориентированы ли основные идеи плановика в прошлое, настоящее или будущее. В этом смысле выделяют четыре типа планирования: реактивное (ориентированное на прошлое), инактивное (приспосабливающееся только к настоящему), преактивное (предпочитающее смотреть только в будущее) и интерактивное (основанное на взаимодействии трех предыдущих типов планирования)</w:t>
      </w:r>
      <w:r w:rsidR="005A1FB8" w:rsidRPr="004C70B6">
        <w:rPr>
          <w:rStyle w:val="ab"/>
          <w:sz w:val="28"/>
          <w:szCs w:val="28"/>
        </w:rPr>
        <w:footnoteReference w:id="8"/>
      </w:r>
      <w:r w:rsidRPr="004C70B6">
        <w:rPr>
          <w:sz w:val="28"/>
          <w:szCs w:val="28"/>
        </w:rPr>
        <w:t>.</w:t>
      </w:r>
    </w:p>
    <w:p w:rsidR="007274C8" w:rsidRPr="004C70B6" w:rsidRDefault="007274C8" w:rsidP="004C70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 xml:space="preserve">Основной метод реактивного планирования </w:t>
      </w:r>
      <w:r w:rsidR="005A24F4" w:rsidRPr="004C70B6">
        <w:rPr>
          <w:sz w:val="28"/>
          <w:szCs w:val="28"/>
        </w:rPr>
        <w:t>–</w:t>
      </w:r>
      <w:r w:rsidRPr="004C70B6">
        <w:rPr>
          <w:sz w:val="28"/>
          <w:szCs w:val="28"/>
        </w:rPr>
        <w:t xml:space="preserve"> это генетический подход. То есть всякая проблема исследуется с точки зрения ее возникновения и прошлого развития. Найти в прошлом причину проблемы, подавить ее или сдержать </w:t>
      </w:r>
      <w:r w:rsidR="005A24F4" w:rsidRPr="004C70B6">
        <w:rPr>
          <w:sz w:val="28"/>
          <w:szCs w:val="28"/>
        </w:rPr>
        <w:t>–</w:t>
      </w:r>
      <w:r w:rsidRPr="004C70B6">
        <w:rPr>
          <w:sz w:val="28"/>
          <w:szCs w:val="28"/>
        </w:rPr>
        <w:t xml:space="preserve"> и проблема исчезнет. То есть реактивное планирование опирается на предшествующий опыт и осуществляется «снизу вверх». Первоначально выясняются нужды низших подразделений, которые оформляются в планы этих подразделений. Собранные материалы передаются руководству следующего уровня, которое корректирует, редактирует и передает на следующий уровень </w:t>
      </w:r>
      <w:r w:rsidR="005A24F4" w:rsidRPr="004C70B6">
        <w:rPr>
          <w:sz w:val="28"/>
          <w:szCs w:val="28"/>
        </w:rPr>
        <w:t>–</w:t>
      </w:r>
      <w:r w:rsidRPr="004C70B6">
        <w:rPr>
          <w:sz w:val="28"/>
          <w:szCs w:val="28"/>
        </w:rPr>
        <w:t xml:space="preserve"> до окончательного выбора и подготовки сводного проекта. Вторично общий план нижестоящими (в иерархии) подразделениями не корректируется.</w:t>
      </w:r>
    </w:p>
    <w:p w:rsidR="007274C8" w:rsidRPr="004C70B6" w:rsidRDefault="007274C8" w:rsidP="004C70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>При инактивном планировании (инертность) не считается нужным возвращаться в прошлое и вместе с тем стремиться к движению вперед. Этот тип планирования воспринимает существующие (нынешние) условия как достаточно хорошие, как приемлемые.</w:t>
      </w:r>
    </w:p>
    <w:p w:rsidR="00C619A8" w:rsidRPr="004C70B6" w:rsidRDefault="007274C8" w:rsidP="004C70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4C70B6">
        <w:rPr>
          <w:sz w:val="28"/>
          <w:szCs w:val="28"/>
        </w:rPr>
        <w:t>Преактивное планирование (упреждение) ориентировано в основном на будущие изменения, поиск оптимальных решений. Из нескольких вариантов развития преактивисты выбирают тот, который предъявляется экономически наиболее выгодным.</w:t>
      </w:r>
    </w:p>
    <w:p w:rsidR="0029538C" w:rsidRPr="004C70B6" w:rsidRDefault="0029538C" w:rsidP="004C70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29538C" w:rsidRPr="004C70B6" w:rsidRDefault="002E25C8" w:rsidP="004C70B6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  <w:r w:rsidRPr="004C70B6">
        <w:rPr>
          <w:b/>
          <w:bCs/>
          <w:sz w:val="28"/>
          <w:szCs w:val="28"/>
        </w:rPr>
        <w:t>2. Понятие, виды и уровни разработки бизнес-ст</w:t>
      </w:r>
      <w:r w:rsidR="00E55EC3" w:rsidRPr="004C70B6">
        <w:rPr>
          <w:b/>
          <w:bCs/>
          <w:sz w:val="28"/>
          <w:szCs w:val="28"/>
        </w:rPr>
        <w:t>ра</w:t>
      </w:r>
      <w:r w:rsidRPr="004C70B6">
        <w:rPr>
          <w:b/>
          <w:bCs/>
          <w:sz w:val="28"/>
          <w:szCs w:val="28"/>
        </w:rPr>
        <w:t>тегии предприятия</w:t>
      </w:r>
    </w:p>
    <w:p w:rsidR="002E25C8" w:rsidRPr="004C70B6" w:rsidRDefault="002E25C8" w:rsidP="004C70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29538C" w:rsidRPr="004C70B6" w:rsidRDefault="0029538C" w:rsidP="004C70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 xml:space="preserve">Предприятие </w:t>
      </w:r>
      <w:r w:rsidR="005A24F4" w:rsidRPr="004C70B6">
        <w:rPr>
          <w:sz w:val="28"/>
          <w:szCs w:val="28"/>
        </w:rPr>
        <w:t>–</w:t>
      </w:r>
      <w:r w:rsidRPr="004C70B6">
        <w:rPr>
          <w:sz w:val="28"/>
          <w:szCs w:val="28"/>
        </w:rPr>
        <w:t xml:space="preserve"> это производственная единица, представляющая собой целостный организм, состоящий из нескольких функциональных подсистем. От качества работы этих подсистем зависит эффективность деятельности предприятия в целом. Принципиально важное значение имеет при этом стратегическое планирование.</w:t>
      </w:r>
    </w:p>
    <w:p w:rsidR="0029538C" w:rsidRPr="004C70B6" w:rsidRDefault="0029538C" w:rsidP="004C70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>Стратегическое планиров</w:t>
      </w:r>
      <w:r w:rsidR="002E25C8" w:rsidRPr="004C70B6">
        <w:rPr>
          <w:sz w:val="28"/>
          <w:szCs w:val="28"/>
        </w:rPr>
        <w:t xml:space="preserve">ание </w:t>
      </w:r>
      <w:r w:rsidR="005A24F4" w:rsidRPr="004C70B6">
        <w:rPr>
          <w:sz w:val="28"/>
          <w:szCs w:val="28"/>
        </w:rPr>
        <w:t>–</w:t>
      </w:r>
      <w:r w:rsidRPr="004C70B6">
        <w:rPr>
          <w:sz w:val="28"/>
          <w:szCs w:val="28"/>
        </w:rPr>
        <w:t xml:space="preserve"> это одна из функций управления, которая представляет собой процесс выбора целей предприятия и путей их достижения. </w:t>
      </w:r>
      <w:r w:rsidR="002E25C8" w:rsidRPr="004C70B6">
        <w:rPr>
          <w:sz w:val="28"/>
          <w:szCs w:val="28"/>
        </w:rPr>
        <w:t>Стратегическое планирование</w:t>
      </w:r>
      <w:r w:rsidRPr="004C70B6">
        <w:rPr>
          <w:sz w:val="28"/>
          <w:szCs w:val="28"/>
        </w:rPr>
        <w:t xml:space="preserve"> является фундаментом при подготовке всех управленческих решений, функции предприятия, мотивации и контроля. Известны две различные трактовки стратегии. Под первой понимается долгосрочный план достижения долгосрочной цели. Такой подход основывается на том, что все изменения предсказуемы, все происходящие в среде процессы детерминированы и поддаются полному контролю и управлению. Во второй трактовке под стратегией понимается долгосрочное качественно определенное направление развития предприятия, касающееся сферы, средств и формы ее деятельности, системы взаимоотношений внутри предприятия, а также позиции предприятия в окружающей среде, приводящее предприятие к целям. При этом исключается детерминизм в поведении предприятия, предполагается свобода выбора с учетом изменяющейся ситуации.</w:t>
      </w:r>
    </w:p>
    <w:p w:rsidR="0029538C" w:rsidRPr="004C70B6" w:rsidRDefault="0029538C" w:rsidP="004C70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 xml:space="preserve">Стратегия в общем виде </w:t>
      </w:r>
      <w:r w:rsidR="005A24F4" w:rsidRPr="004C70B6">
        <w:rPr>
          <w:sz w:val="28"/>
          <w:szCs w:val="28"/>
        </w:rPr>
        <w:t>–</w:t>
      </w:r>
      <w:r w:rsidRPr="004C70B6">
        <w:rPr>
          <w:sz w:val="28"/>
          <w:szCs w:val="28"/>
        </w:rPr>
        <w:t xml:space="preserve"> это детальный комплексный план, предназначенный для выполнения миссии предприятия, достижения ее целей; указание о том, как перевести предприятие оттуда, где оно находится сейчас, туда, где оно хочет находиться; это средство, достижения желаемых результатов</w:t>
      </w:r>
      <w:r w:rsidR="005A1FB8" w:rsidRPr="004C70B6">
        <w:rPr>
          <w:rStyle w:val="ab"/>
          <w:sz w:val="28"/>
          <w:szCs w:val="28"/>
        </w:rPr>
        <w:footnoteReference w:id="9"/>
      </w:r>
      <w:r w:rsidRPr="004C70B6">
        <w:rPr>
          <w:sz w:val="28"/>
          <w:szCs w:val="28"/>
        </w:rPr>
        <w:t xml:space="preserve">. По форме </w:t>
      </w:r>
      <w:r w:rsidR="005A24F4" w:rsidRPr="004C70B6">
        <w:rPr>
          <w:sz w:val="28"/>
          <w:szCs w:val="28"/>
        </w:rPr>
        <w:t>–</w:t>
      </w:r>
      <w:r w:rsidRPr="004C70B6">
        <w:rPr>
          <w:sz w:val="28"/>
          <w:szCs w:val="28"/>
        </w:rPr>
        <w:t xml:space="preserve"> это разновидность управленческих документов, представленных в виде графиков, таблиц, описаний. По содержанию стратегия </w:t>
      </w:r>
      <w:r w:rsidR="005A24F4" w:rsidRPr="004C70B6">
        <w:rPr>
          <w:sz w:val="28"/>
          <w:szCs w:val="28"/>
        </w:rPr>
        <w:t>–</w:t>
      </w:r>
      <w:r w:rsidRPr="004C70B6">
        <w:rPr>
          <w:sz w:val="28"/>
          <w:szCs w:val="28"/>
        </w:rPr>
        <w:t xml:space="preserve"> модель действий, инструмент достижения целей предприятия.</w:t>
      </w:r>
      <w:r w:rsidR="002E25C8" w:rsidRPr="004C70B6">
        <w:rPr>
          <w:sz w:val="28"/>
          <w:szCs w:val="28"/>
        </w:rPr>
        <w:t xml:space="preserve"> </w:t>
      </w:r>
      <w:r w:rsidRPr="004C70B6">
        <w:rPr>
          <w:sz w:val="28"/>
          <w:szCs w:val="28"/>
        </w:rPr>
        <w:t>Стратегия предприятия должна постоянно развиваться, так как невозможно продумать заранее все до мелочей и затем долго жить без изменений. Всегда возникает что-то новое, на что надо реагировать, и в результате этого открываются новые стратегические перспективы. Поэтому задачи изменения стратегии постоянны.</w:t>
      </w:r>
    </w:p>
    <w:p w:rsidR="0029538C" w:rsidRPr="004C70B6" w:rsidRDefault="0029538C" w:rsidP="004C70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>Главными вопросами разработки стратегии являются:</w:t>
      </w:r>
    </w:p>
    <w:p w:rsidR="002E25C8" w:rsidRPr="004C70B6" w:rsidRDefault="0029538C" w:rsidP="004C70B6">
      <w:pPr>
        <w:numPr>
          <w:ilvl w:val="0"/>
          <w:numId w:val="13"/>
        </w:numPr>
        <w:shd w:val="clear" w:color="auto" w:fill="FFFFFF"/>
        <w:tabs>
          <w:tab w:val="clear" w:pos="1428"/>
          <w:tab w:val="left" w:pos="670"/>
          <w:tab w:val="left" w:pos="1134"/>
          <w:tab w:val="num" w:pos="1276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>каковы изменения во внешней среде (как изменился рынок по объему, структуре и другим характеристикам, каково поведение на рынке конкурентов, что в их действиях может нести угрозу, как ведут себя поставщики и др.);</w:t>
      </w:r>
    </w:p>
    <w:p w:rsidR="002E25C8" w:rsidRPr="004C70B6" w:rsidRDefault="0029538C" w:rsidP="004C70B6">
      <w:pPr>
        <w:numPr>
          <w:ilvl w:val="0"/>
          <w:numId w:val="13"/>
        </w:numPr>
        <w:shd w:val="clear" w:color="auto" w:fill="FFFFFF"/>
        <w:tabs>
          <w:tab w:val="clear" w:pos="1428"/>
          <w:tab w:val="left" w:pos="670"/>
          <w:tab w:val="left" w:pos="1134"/>
          <w:tab w:val="num" w:pos="1276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>в каком направлении должна развиваться товарная политика предприятия с тем, чтобы в большей степени соответствовать требованиям рынка (каков спрос на товар и какова динамика его изменения, какой товар приносит основную массу прибы</w:t>
      </w:r>
      <w:r w:rsidR="00BC0DA6" w:rsidRPr="004C70B6">
        <w:rPr>
          <w:sz w:val="28"/>
          <w:szCs w:val="28"/>
        </w:rPr>
        <w:t>ли, а какой является убыточным);</w:t>
      </w:r>
    </w:p>
    <w:p w:rsidR="002E25C8" w:rsidRPr="004C70B6" w:rsidRDefault="0029538C" w:rsidP="004C70B6">
      <w:pPr>
        <w:numPr>
          <w:ilvl w:val="0"/>
          <w:numId w:val="13"/>
        </w:numPr>
        <w:shd w:val="clear" w:color="auto" w:fill="FFFFFF"/>
        <w:tabs>
          <w:tab w:val="clear" w:pos="1428"/>
          <w:tab w:val="left" w:pos="670"/>
          <w:tab w:val="left" w:pos="1134"/>
          <w:tab w:val="num" w:pos="1276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 xml:space="preserve">в каком направлении должно идти развитие предприятия (какие виды деятельности развивать, какие цели определены на перспективу, какие необходимы ресурсы и как их </w:t>
      </w:r>
      <w:r w:rsidR="00BC0DA6" w:rsidRPr="004C70B6">
        <w:rPr>
          <w:sz w:val="28"/>
          <w:szCs w:val="28"/>
        </w:rPr>
        <w:t>распределить наилучшим образом</w:t>
      </w:r>
      <w:r w:rsidRPr="004C70B6">
        <w:rPr>
          <w:sz w:val="28"/>
          <w:szCs w:val="28"/>
        </w:rPr>
        <w:t>);</w:t>
      </w:r>
    </w:p>
    <w:p w:rsidR="0029538C" w:rsidRPr="004C70B6" w:rsidRDefault="0029538C" w:rsidP="004C70B6">
      <w:pPr>
        <w:numPr>
          <w:ilvl w:val="0"/>
          <w:numId w:val="13"/>
        </w:numPr>
        <w:shd w:val="clear" w:color="auto" w:fill="FFFFFF"/>
        <w:tabs>
          <w:tab w:val="clear" w:pos="1428"/>
          <w:tab w:val="left" w:pos="670"/>
          <w:tab w:val="left" w:pos="1134"/>
          <w:tab w:val="num" w:pos="1276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>как сделать реальным новое состояние предприятия (как осуществить намеченные цели, какие изменения на предприятии необходимо провести, какие методы при этом использовать и др.).</w:t>
      </w:r>
    </w:p>
    <w:p w:rsidR="0029538C" w:rsidRPr="004C70B6" w:rsidRDefault="0029538C" w:rsidP="004C70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>Стратегия выполняет следующие функции:</w:t>
      </w:r>
    </w:p>
    <w:p w:rsidR="002E25C8" w:rsidRPr="004C70B6" w:rsidRDefault="0029538C" w:rsidP="004C70B6">
      <w:pPr>
        <w:numPr>
          <w:ilvl w:val="0"/>
          <w:numId w:val="14"/>
        </w:numPr>
        <w:shd w:val="clear" w:color="auto" w:fill="FFFFFF"/>
        <w:tabs>
          <w:tab w:val="clear" w:pos="1428"/>
          <w:tab w:val="left" w:pos="670"/>
          <w:tab w:val="num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>задает направления для деятельности и позволяет лучше понимать структуру маркетинговых исследований, процессы изучения потребителей, планирования продукции, ее продвижения и сбыта, а также планирования цен;</w:t>
      </w:r>
    </w:p>
    <w:p w:rsidR="002E25C8" w:rsidRPr="004C70B6" w:rsidRDefault="0029538C" w:rsidP="004C70B6">
      <w:pPr>
        <w:numPr>
          <w:ilvl w:val="0"/>
          <w:numId w:val="14"/>
        </w:numPr>
        <w:shd w:val="clear" w:color="auto" w:fill="FFFFFF"/>
        <w:tabs>
          <w:tab w:val="clear" w:pos="1428"/>
          <w:tab w:val="left" w:pos="670"/>
          <w:tab w:val="num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>обеспечивает каждому подразделению конкретные цели, увязываемые с общими задачами предприятия;</w:t>
      </w:r>
    </w:p>
    <w:p w:rsidR="002E25C8" w:rsidRPr="004C70B6" w:rsidRDefault="0029538C" w:rsidP="004C70B6">
      <w:pPr>
        <w:numPr>
          <w:ilvl w:val="0"/>
          <w:numId w:val="14"/>
        </w:numPr>
        <w:shd w:val="clear" w:color="auto" w:fill="FFFFFF"/>
        <w:tabs>
          <w:tab w:val="clear" w:pos="1428"/>
          <w:tab w:val="left" w:pos="670"/>
          <w:tab w:val="num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>стимулирует координацию усилий различных функциональных направлений;</w:t>
      </w:r>
    </w:p>
    <w:p w:rsidR="002E25C8" w:rsidRPr="004C70B6" w:rsidRDefault="0029538C" w:rsidP="004C70B6">
      <w:pPr>
        <w:numPr>
          <w:ilvl w:val="0"/>
          <w:numId w:val="14"/>
        </w:numPr>
        <w:shd w:val="clear" w:color="auto" w:fill="FFFFFF"/>
        <w:tabs>
          <w:tab w:val="clear" w:pos="1428"/>
          <w:tab w:val="left" w:pos="670"/>
          <w:tab w:val="num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>вынуждает предприятие оценивать свои сильные и слабые стороны с точки зрения конкурентов, возможности и угрозы в окружающей среде;</w:t>
      </w:r>
    </w:p>
    <w:p w:rsidR="002E25C8" w:rsidRPr="004C70B6" w:rsidRDefault="0029538C" w:rsidP="004C70B6">
      <w:pPr>
        <w:numPr>
          <w:ilvl w:val="0"/>
          <w:numId w:val="14"/>
        </w:numPr>
        <w:shd w:val="clear" w:color="auto" w:fill="FFFFFF"/>
        <w:tabs>
          <w:tab w:val="clear" w:pos="1428"/>
          <w:tab w:val="left" w:pos="670"/>
          <w:tab w:val="num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>определяет альтернативные действия или комбинации действий;</w:t>
      </w:r>
    </w:p>
    <w:p w:rsidR="002E25C8" w:rsidRPr="004C70B6" w:rsidRDefault="0029538C" w:rsidP="004C70B6">
      <w:pPr>
        <w:numPr>
          <w:ilvl w:val="0"/>
          <w:numId w:val="14"/>
        </w:numPr>
        <w:shd w:val="clear" w:color="auto" w:fill="FFFFFF"/>
        <w:tabs>
          <w:tab w:val="clear" w:pos="1428"/>
          <w:tab w:val="left" w:pos="670"/>
          <w:tab w:val="num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>демонстрирует важность применения процедур оценки деятельности;</w:t>
      </w:r>
    </w:p>
    <w:p w:rsidR="0029538C" w:rsidRPr="004C70B6" w:rsidRDefault="0029538C" w:rsidP="004C70B6">
      <w:pPr>
        <w:numPr>
          <w:ilvl w:val="0"/>
          <w:numId w:val="14"/>
        </w:numPr>
        <w:shd w:val="clear" w:color="auto" w:fill="FFFFFF"/>
        <w:tabs>
          <w:tab w:val="clear" w:pos="1428"/>
          <w:tab w:val="left" w:pos="670"/>
          <w:tab w:val="num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>создает основу для распределения ресурсов.</w:t>
      </w:r>
    </w:p>
    <w:p w:rsidR="002B2FC8" w:rsidRPr="004C70B6" w:rsidRDefault="0029538C" w:rsidP="004C70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 xml:space="preserve">Итак, стратегия </w:t>
      </w:r>
      <w:r w:rsidR="005A24F4" w:rsidRPr="004C70B6">
        <w:rPr>
          <w:sz w:val="28"/>
          <w:szCs w:val="28"/>
        </w:rPr>
        <w:t>–</w:t>
      </w:r>
      <w:r w:rsidRPr="004C70B6">
        <w:rPr>
          <w:sz w:val="28"/>
          <w:szCs w:val="28"/>
        </w:rPr>
        <w:t xml:space="preserve"> это система управленческих решений, определяющих перспективные направления развития предприятия, сферы, форм и способов его деятельности в изменяющейся среде и порядок распределения ресурсов для достижения поставленных целей</w:t>
      </w:r>
      <w:r w:rsidR="00BC0DA6" w:rsidRPr="004C70B6">
        <w:rPr>
          <w:rStyle w:val="ab"/>
          <w:sz w:val="28"/>
          <w:szCs w:val="28"/>
        </w:rPr>
        <w:footnoteReference w:id="10"/>
      </w:r>
      <w:r w:rsidRPr="004C70B6">
        <w:rPr>
          <w:sz w:val="28"/>
          <w:szCs w:val="28"/>
        </w:rPr>
        <w:t xml:space="preserve">. </w:t>
      </w:r>
    </w:p>
    <w:p w:rsidR="0029538C" w:rsidRPr="004C70B6" w:rsidRDefault="0029538C" w:rsidP="004C70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>Определение стратегии для предприятия принципиально зависит от конкретной ситуации, в которой оно находится. Но в общем случае известны три основных подхода к выработке стратегии поведения организации на рынке.</w:t>
      </w:r>
    </w:p>
    <w:p w:rsidR="0029538C" w:rsidRPr="004C70B6" w:rsidRDefault="0029538C" w:rsidP="004C70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>Первый подход связан с лидерством в минимизации издержек производства. Данный тип стратегий связан с тем, что предприятие добивается самых низких издержек производства и в реализации своей продукции. В результате этого оно может за счет более низких цен на аналогичную продукцию добиться завоевания большей доли рынка. Фирмы, реализующие такой тип стратегии, должны иметь хорошую организацию производства и снабжения, хорошую технологию и инженерно-конструкторскую базу, а также хорошую систему распределения продукции.</w:t>
      </w:r>
    </w:p>
    <w:p w:rsidR="0029538C" w:rsidRPr="004C70B6" w:rsidRDefault="0029538C" w:rsidP="004C70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>Второй подход к выработке стратегии связан со специализацией производства продукции. В этом случае предприятие должно вести высокоспециализированное производство и качественный маркетинг, чтобы стать лидером в своей области. Это приводит к тому, что покупатели выбирают продукцию данного предприятия, даже если цена и достаточно высокая.</w:t>
      </w:r>
    </w:p>
    <w:p w:rsidR="0029538C" w:rsidRPr="004C70B6" w:rsidRDefault="0029538C" w:rsidP="004C70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>Третий подход относится к фиксации определенного сегмента рынка и концентрации усилий предприятия на выбранном рыночном сегменте. В этом случае детально выясняются потребности определенного сегмента рынка в определенном типе продукции. Предприятие может стремиться к снижению издержек либо проводить политику специализации в производстве продукции. Возможно и совмещение этих двух подходов. Но обязательно, чтобы предприятие строило свою деятельность лишь на анализе потребностей клиентов определенного сегмента рынка.</w:t>
      </w:r>
    </w:p>
    <w:p w:rsidR="0029538C" w:rsidRPr="004C70B6" w:rsidRDefault="0029538C" w:rsidP="004C70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>Кроме того, выделяют базисные стратегии, отражающие подходы к росту предприятия и связанные с изменением состояния одного или нескольких элементов: продукт, рынок, отрасль, положение предприятия внутри отрасли, технология. Каждый из пяти элементов может находиться в одном из двух состояний: не изменившееся состояние; новое состояние.</w:t>
      </w:r>
    </w:p>
    <w:p w:rsidR="0029538C" w:rsidRPr="004C70B6" w:rsidRDefault="0029538C" w:rsidP="004C70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C70B6">
        <w:rPr>
          <w:bCs/>
          <w:iCs/>
          <w:sz w:val="28"/>
          <w:szCs w:val="28"/>
        </w:rPr>
        <w:t>Первую группу базисных стратегий</w:t>
      </w:r>
      <w:r w:rsidRPr="004C70B6">
        <w:rPr>
          <w:b/>
          <w:bCs/>
          <w:i/>
          <w:iCs/>
          <w:sz w:val="28"/>
          <w:szCs w:val="28"/>
        </w:rPr>
        <w:t xml:space="preserve"> </w:t>
      </w:r>
      <w:r w:rsidRPr="004C70B6">
        <w:rPr>
          <w:sz w:val="28"/>
          <w:szCs w:val="28"/>
        </w:rPr>
        <w:t>составляют так называемые стратегии концентрированного роста. Они связаны с изменением продукта и (или) рынка и не затрагивают три других элемента (отрасль; положение предприятия внутри отрасли; технология). При таких стратегиях предприятие пытается улучшить свой продукт или начать производить новый, не уходя при этом из отрасли. В отношении рынка предприятие ищет возможности улучшения своего положения на существующем рынке или переходит на новый рынок.</w:t>
      </w:r>
    </w:p>
    <w:p w:rsidR="0029538C" w:rsidRPr="004C70B6" w:rsidRDefault="0029538C" w:rsidP="004C70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>Конкретными типами стратегии первой группы являются следующие</w:t>
      </w:r>
      <w:r w:rsidR="00BC0DA6" w:rsidRPr="004C70B6">
        <w:rPr>
          <w:rStyle w:val="ab"/>
          <w:sz w:val="28"/>
          <w:szCs w:val="28"/>
        </w:rPr>
        <w:footnoteReference w:id="11"/>
      </w:r>
      <w:r w:rsidRPr="004C70B6">
        <w:rPr>
          <w:sz w:val="28"/>
          <w:szCs w:val="28"/>
        </w:rPr>
        <w:t>:</w:t>
      </w:r>
    </w:p>
    <w:p w:rsidR="00783BDE" w:rsidRPr="004C70B6" w:rsidRDefault="0029538C" w:rsidP="004C70B6">
      <w:pPr>
        <w:numPr>
          <w:ilvl w:val="0"/>
          <w:numId w:val="15"/>
        </w:numPr>
        <w:shd w:val="clear" w:color="auto" w:fill="FFFFFF"/>
        <w:tabs>
          <w:tab w:val="clear" w:pos="1428"/>
          <w:tab w:val="left" w:pos="662"/>
          <w:tab w:val="num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>стратегия усиления позиции на рынке, при которой предприятие делает все, чтобы с данным продуктом на данном рынке завоевать лучшие позиции;</w:t>
      </w:r>
    </w:p>
    <w:p w:rsidR="00783BDE" w:rsidRPr="004C70B6" w:rsidRDefault="0029538C" w:rsidP="004C70B6">
      <w:pPr>
        <w:numPr>
          <w:ilvl w:val="0"/>
          <w:numId w:val="15"/>
        </w:numPr>
        <w:shd w:val="clear" w:color="auto" w:fill="FFFFFF"/>
        <w:tabs>
          <w:tab w:val="clear" w:pos="1428"/>
          <w:tab w:val="left" w:pos="662"/>
          <w:tab w:val="num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>стратегия развития рынка, заключающаяся в поиске новых рынков для уже производимого продукта;</w:t>
      </w:r>
    </w:p>
    <w:p w:rsidR="0029538C" w:rsidRPr="004C70B6" w:rsidRDefault="0029538C" w:rsidP="004C70B6">
      <w:pPr>
        <w:numPr>
          <w:ilvl w:val="0"/>
          <w:numId w:val="15"/>
        </w:numPr>
        <w:shd w:val="clear" w:color="auto" w:fill="FFFFFF"/>
        <w:tabs>
          <w:tab w:val="clear" w:pos="1428"/>
          <w:tab w:val="left" w:pos="662"/>
          <w:tab w:val="num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>стратегия развития продукта, предполагающая решение задачи роста за счет производства нового продукта, который будет реализовываться на уже освоенном предприятием рынке.</w:t>
      </w:r>
    </w:p>
    <w:p w:rsidR="0029538C" w:rsidRPr="004C70B6" w:rsidRDefault="0029538C" w:rsidP="004C70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C70B6">
        <w:rPr>
          <w:bCs/>
          <w:sz w:val="28"/>
          <w:szCs w:val="28"/>
        </w:rPr>
        <w:t xml:space="preserve">Ко </w:t>
      </w:r>
      <w:r w:rsidRPr="004C70B6">
        <w:rPr>
          <w:bCs/>
          <w:iCs/>
          <w:sz w:val="28"/>
          <w:szCs w:val="28"/>
        </w:rPr>
        <w:t>второй группе базисн</w:t>
      </w:r>
      <w:r w:rsidR="00783BDE" w:rsidRPr="004C70B6">
        <w:rPr>
          <w:bCs/>
          <w:iCs/>
          <w:sz w:val="28"/>
          <w:szCs w:val="28"/>
        </w:rPr>
        <w:t>ых</w:t>
      </w:r>
      <w:r w:rsidRPr="004C70B6">
        <w:rPr>
          <w:bCs/>
          <w:iCs/>
          <w:sz w:val="28"/>
          <w:szCs w:val="28"/>
        </w:rPr>
        <w:t xml:space="preserve"> стратегий</w:t>
      </w:r>
      <w:r w:rsidRPr="004C70B6">
        <w:rPr>
          <w:b/>
          <w:bCs/>
          <w:i/>
          <w:iCs/>
          <w:sz w:val="28"/>
          <w:szCs w:val="28"/>
        </w:rPr>
        <w:t xml:space="preserve"> </w:t>
      </w:r>
      <w:r w:rsidRPr="004C70B6">
        <w:rPr>
          <w:sz w:val="28"/>
          <w:szCs w:val="28"/>
        </w:rPr>
        <w:t>относятся те, что связаны с расширением предприятия путем добавления новых структур. Их называют стратегиями интегрированного роста. Обычно предприятие может прибегнуть к осуществлению таких стратегий, если оно находится в «сильном бизнесе», не может осуществлять стратегии концентрированного роста и в то же время интегрированный рост не противоречит его долгосрочным целям. Предприятие может осуществлять интегрированный рост как путем приобретения собственности (слияние или поглощение), так и путем расширения изнутри. Слияния можно классифицировать</w:t>
      </w:r>
      <w:r w:rsidR="00783BDE" w:rsidRPr="004C70B6">
        <w:rPr>
          <w:sz w:val="28"/>
          <w:szCs w:val="28"/>
        </w:rPr>
        <w:t xml:space="preserve"> по следующим четырем признакам</w:t>
      </w:r>
      <w:r w:rsidR="00BC0DA6" w:rsidRPr="004C70B6">
        <w:rPr>
          <w:rStyle w:val="ab"/>
          <w:sz w:val="28"/>
          <w:szCs w:val="28"/>
        </w:rPr>
        <w:footnoteReference w:id="12"/>
      </w:r>
      <w:r w:rsidR="00783BDE" w:rsidRPr="004C70B6">
        <w:rPr>
          <w:sz w:val="28"/>
          <w:szCs w:val="28"/>
        </w:rPr>
        <w:t>:</w:t>
      </w:r>
    </w:p>
    <w:p w:rsidR="00783BDE" w:rsidRPr="004C70B6" w:rsidRDefault="0029538C" w:rsidP="004C70B6">
      <w:pPr>
        <w:numPr>
          <w:ilvl w:val="1"/>
          <w:numId w:val="15"/>
        </w:numPr>
        <w:shd w:val="clear" w:color="auto" w:fill="FFFFFF"/>
        <w:tabs>
          <w:tab w:val="clear" w:pos="1440"/>
          <w:tab w:val="num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C70B6">
        <w:rPr>
          <w:iCs/>
          <w:sz w:val="28"/>
          <w:szCs w:val="28"/>
        </w:rPr>
        <w:t>Горизонтальные</w:t>
      </w:r>
      <w:r w:rsidR="00783BDE" w:rsidRPr="004C70B6">
        <w:rPr>
          <w:iCs/>
          <w:sz w:val="28"/>
          <w:szCs w:val="28"/>
        </w:rPr>
        <w:t xml:space="preserve"> слияния – </w:t>
      </w:r>
      <w:r w:rsidRPr="004C70B6">
        <w:rPr>
          <w:sz w:val="28"/>
          <w:szCs w:val="28"/>
        </w:rPr>
        <w:t>такие слияния происходят между предприятиями, работающими на одном сегменте рынка (в одной отрасли) и специализирующимися на производстве сходной продукции или предоставлении сходных услуг. Эту группу принято разбивать на две подгруппы: слияния, расширяющие географию рынка сбыта предприятия-покупателя, проводятся при помощи приобретения предприятий, производящих идентичную с данным предприятием продукцию, но работающих на иных географических сегментах рынка; слияния, расширяющие производственный ассортимент предприятия-покупателя, проводятся при помощи приобретения предприятий, производящих сходную с данным предприятием продукцию, но не являющуюся идентичной продукции предприятия-покупателя.</w:t>
      </w:r>
    </w:p>
    <w:p w:rsidR="00783BDE" w:rsidRPr="004C70B6" w:rsidRDefault="0029538C" w:rsidP="004C70B6">
      <w:pPr>
        <w:numPr>
          <w:ilvl w:val="1"/>
          <w:numId w:val="15"/>
        </w:numPr>
        <w:shd w:val="clear" w:color="auto" w:fill="FFFFFF"/>
        <w:tabs>
          <w:tab w:val="clear" w:pos="1440"/>
          <w:tab w:val="num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C70B6">
        <w:rPr>
          <w:iCs/>
          <w:sz w:val="28"/>
          <w:szCs w:val="28"/>
        </w:rPr>
        <w:t>Вертикальные слияния</w:t>
      </w:r>
      <w:r w:rsidRPr="004C70B6">
        <w:rPr>
          <w:i/>
          <w:iCs/>
          <w:sz w:val="28"/>
          <w:szCs w:val="28"/>
        </w:rPr>
        <w:t xml:space="preserve"> </w:t>
      </w:r>
      <w:r w:rsidR="005A24F4" w:rsidRPr="004C70B6">
        <w:rPr>
          <w:i/>
          <w:iCs/>
          <w:sz w:val="28"/>
          <w:szCs w:val="28"/>
        </w:rPr>
        <w:t>–</w:t>
      </w:r>
      <w:r w:rsidRPr="004C70B6">
        <w:rPr>
          <w:i/>
          <w:iCs/>
          <w:sz w:val="28"/>
          <w:szCs w:val="28"/>
        </w:rPr>
        <w:t xml:space="preserve"> </w:t>
      </w:r>
      <w:r w:rsidRPr="004C70B6">
        <w:rPr>
          <w:sz w:val="28"/>
          <w:szCs w:val="28"/>
        </w:rPr>
        <w:t xml:space="preserve">это слияния, благодаря которым предприятие-покупатель пытается расширить свою операционную деятельность либо на предыдущие производственные стадии, вплоть до поставщиков сырья, либо на последующие производственные стадии </w:t>
      </w:r>
      <w:r w:rsidR="005A24F4" w:rsidRPr="004C70B6">
        <w:rPr>
          <w:sz w:val="28"/>
          <w:szCs w:val="28"/>
        </w:rPr>
        <w:t>–</w:t>
      </w:r>
      <w:r w:rsidRPr="004C70B6">
        <w:rPr>
          <w:sz w:val="28"/>
          <w:szCs w:val="28"/>
        </w:rPr>
        <w:t xml:space="preserve"> до конечных потребителей продукции. Это направление в России часто связывается с установлением контроля над неплатежеспособными потребителями путем конвертации задолженности в акции либо с помощью процедуры банкротства с назначением лояльного кредитору внешнего управляющего.</w:t>
      </w:r>
    </w:p>
    <w:p w:rsidR="00783BDE" w:rsidRPr="004C70B6" w:rsidRDefault="0029538C" w:rsidP="004C70B6">
      <w:pPr>
        <w:numPr>
          <w:ilvl w:val="1"/>
          <w:numId w:val="15"/>
        </w:numPr>
        <w:shd w:val="clear" w:color="auto" w:fill="FFFFFF"/>
        <w:tabs>
          <w:tab w:val="clear" w:pos="1440"/>
          <w:tab w:val="num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C70B6">
        <w:rPr>
          <w:iCs/>
          <w:sz w:val="28"/>
          <w:szCs w:val="28"/>
        </w:rPr>
        <w:t>Родственные, или концентрические, слияния</w:t>
      </w:r>
      <w:r w:rsidRPr="004C70B6">
        <w:rPr>
          <w:i/>
          <w:iCs/>
          <w:sz w:val="28"/>
          <w:szCs w:val="28"/>
        </w:rPr>
        <w:t xml:space="preserve"> </w:t>
      </w:r>
      <w:r w:rsidRPr="004C70B6">
        <w:rPr>
          <w:sz w:val="28"/>
          <w:szCs w:val="28"/>
        </w:rPr>
        <w:t>обычно определяют как слияния предприятий, «сходных по природе и действиям». При этих слияниях предприятие-покупатель и предприятие-цель связаны между собой базовой технологией, производственным процессом или через рыночную нишу.</w:t>
      </w:r>
    </w:p>
    <w:p w:rsidR="0029538C" w:rsidRPr="004C70B6" w:rsidRDefault="0029538C" w:rsidP="004C70B6">
      <w:pPr>
        <w:numPr>
          <w:ilvl w:val="1"/>
          <w:numId w:val="15"/>
        </w:numPr>
        <w:shd w:val="clear" w:color="auto" w:fill="FFFFFF"/>
        <w:tabs>
          <w:tab w:val="clear" w:pos="1440"/>
          <w:tab w:val="num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C70B6">
        <w:rPr>
          <w:iCs/>
          <w:sz w:val="28"/>
          <w:szCs w:val="28"/>
        </w:rPr>
        <w:t>Конгломеративные слияния</w:t>
      </w:r>
      <w:r w:rsidRPr="004C70B6">
        <w:rPr>
          <w:i/>
          <w:iCs/>
          <w:sz w:val="28"/>
          <w:szCs w:val="28"/>
        </w:rPr>
        <w:t xml:space="preserve"> </w:t>
      </w:r>
      <w:r w:rsidRPr="004C70B6">
        <w:rPr>
          <w:sz w:val="28"/>
          <w:szCs w:val="28"/>
        </w:rPr>
        <w:t>происходят между предприятиями, абсолютно несоприкасаемыми между собой как сегментом рынка, так производственно-снабженческими связями. Основная цель, которую преследует предприятие-покупатель, проводя подобный тип слияния,</w:t>
      </w:r>
      <w:r w:rsidR="005A24F4" w:rsidRPr="004C70B6">
        <w:rPr>
          <w:sz w:val="28"/>
          <w:szCs w:val="28"/>
        </w:rPr>
        <w:t>–</w:t>
      </w:r>
      <w:r w:rsidRPr="004C70B6">
        <w:rPr>
          <w:sz w:val="28"/>
          <w:szCs w:val="28"/>
        </w:rPr>
        <w:t xml:space="preserve"> это диверсификация своих операций.</w:t>
      </w:r>
    </w:p>
    <w:p w:rsidR="0029538C" w:rsidRPr="004C70B6" w:rsidRDefault="0029538C" w:rsidP="004C70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C70B6">
        <w:rPr>
          <w:bCs/>
          <w:iCs/>
          <w:sz w:val="28"/>
          <w:szCs w:val="28"/>
        </w:rPr>
        <w:t>Третьей группой базисных стратегий</w:t>
      </w:r>
      <w:r w:rsidRPr="004C70B6">
        <w:rPr>
          <w:b/>
          <w:bCs/>
          <w:i/>
          <w:iCs/>
          <w:sz w:val="28"/>
          <w:szCs w:val="28"/>
        </w:rPr>
        <w:t xml:space="preserve"> </w:t>
      </w:r>
      <w:r w:rsidRPr="004C70B6">
        <w:rPr>
          <w:sz w:val="28"/>
          <w:szCs w:val="28"/>
        </w:rPr>
        <w:t>считают стратегии диверсифицированного роста, которые реализуются, если предприятие больше не может развиваться на рынке с конкретным продуктом в границах своей отрасли.</w:t>
      </w:r>
    </w:p>
    <w:p w:rsidR="0029538C" w:rsidRPr="004C70B6" w:rsidRDefault="0029538C" w:rsidP="004C70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>Основными видами стратегий диверсифицированного роста являются следующие</w:t>
      </w:r>
      <w:r w:rsidR="00BC0DA6" w:rsidRPr="004C70B6">
        <w:rPr>
          <w:rStyle w:val="ab"/>
          <w:sz w:val="28"/>
          <w:szCs w:val="28"/>
        </w:rPr>
        <w:footnoteReference w:id="13"/>
      </w:r>
      <w:r w:rsidRPr="004C70B6">
        <w:rPr>
          <w:sz w:val="28"/>
          <w:szCs w:val="28"/>
        </w:rPr>
        <w:t>:</w:t>
      </w:r>
    </w:p>
    <w:p w:rsidR="00783BDE" w:rsidRPr="004C70B6" w:rsidRDefault="0029538C" w:rsidP="004C70B6">
      <w:pPr>
        <w:numPr>
          <w:ilvl w:val="0"/>
          <w:numId w:val="16"/>
        </w:numPr>
        <w:shd w:val="clear" w:color="auto" w:fill="FFFFFF"/>
        <w:tabs>
          <w:tab w:val="clear" w:pos="1428"/>
          <w:tab w:val="left" w:pos="655"/>
          <w:tab w:val="num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>стратегия центрированной диверсификации, которая базируется на поиске и использовании дополнительных возможностей в производстве новых продуктов, которые заключены в существующем бизнесе;</w:t>
      </w:r>
    </w:p>
    <w:p w:rsidR="00783BDE" w:rsidRPr="004C70B6" w:rsidRDefault="0029538C" w:rsidP="004C70B6">
      <w:pPr>
        <w:numPr>
          <w:ilvl w:val="0"/>
          <w:numId w:val="16"/>
        </w:numPr>
        <w:shd w:val="clear" w:color="auto" w:fill="FFFFFF"/>
        <w:tabs>
          <w:tab w:val="clear" w:pos="1428"/>
          <w:tab w:val="left" w:pos="655"/>
          <w:tab w:val="num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>стратегия горизонтальной диверсификации, предполагающая поиск возможностей роста на существующем рынке за счет новой продукции, требующей новой технологии, отличной от используемой;</w:t>
      </w:r>
    </w:p>
    <w:p w:rsidR="0029538C" w:rsidRPr="004C70B6" w:rsidRDefault="0029538C" w:rsidP="004C70B6">
      <w:pPr>
        <w:numPr>
          <w:ilvl w:val="0"/>
          <w:numId w:val="16"/>
        </w:numPr>
        <w:shd w:val="clear" w:color="auto" w:fill="FFFFFF"/>
        <w:tabs>
          <w:tab w:val="clear" w:pos="1428"/>
          <w:tab w:val="left" w:pos="655"/>
          <w:tab w:val="num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>стратегия конгломеративной диверсификации, предусматривающая расширение за счет производства, технологически не связанного с уже производимыми продуктами.</w:t>
      </w:r>
    </w:p>
    <w:p w:rsidR="0029538C" w:rsidRPr="004C70B6" w:rsidRDefault="0029538C" w:rsidP="004C70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 xml:space="preserve">К </w:t>
      </w:r>
      <w:r w:rsidRPr="004C70B6">
        <w:rPr>
          <w:iCs/>
          <w:sz w:val="28"/>
          <w:szCs w:val="28"/>
        </w:rPr>
        <w:t>четвертой группе базисных стратегий</w:t>
      </w:r>
      <w:r w:rsidRPr="004C70B6">
        <w:rPr>
          <w:i/>
          <w:iCs/>
          <w:sz w:val="28"/>
          <w:szCs w:val="28"/>
        </w:rPr>
        <w:t xml:space="preserve"> </w:t>
      </w:r>
      <w:r w:rsidRPr="004C70B6">
        <w:rPr>
          <w:sz w:val="28"/>
          <w:szCs w:val="28"/>
        </w:rPr>
        <w:t>относятся стратегии сокращения. Они реализуются в двух случаях; когда предприятие нуждается в перегруппировке сил после длительного периода роста или в связи с необходимостью повышения эффективности и когда наблюдаются спады и кардинальные изменения в экономике. Выделяют следующие стратегии сокращения</w:t>
      </w:r>
      <w:r w:rsidR="00BC0DA6" w:rsidRPr="004C70B6">
        <w:rPr>
          <w:rStyle w:val="ab"/>
          <w:sz w:val="28"/>
          <w:szCs w:val="28"/>
        </w:rPr>
        <w:footnoteReference w:id="14"/>
      </w:r>
      <w:r w:rsidRPr="004C70B6">
        <w:rPr>
          <w:sz w:val="28"/>
          <w:szCs w:val="28"/>
        </w:rPr>
        <w:t>:</w:t>
      </w:r>
    </w:p>
    <w:p w:rsidR="00783BDE" w:rsidRPr="004C70B6" w:rsidRDefault="0029538C" w:rsidP="004C70B6">
      <w:pPr>
        <w:numPr>
          <w:ilvl w:val="0"/>
          <w:numId w:val="17"/>
        </w:numPr>
        <w:shd w:val="clear" w:color="auto" w:fill="FFFFFF"/>
        <w:tabs>
          <w:tab w:val="clear" w:pos="1428"/>
          <w:tab w:val="left" w:pos="655"/>
          <w:tab w:val="num" w:pos="993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>стратегия ликвидации. Представляет собой предельный случай стратегии сокращения и осуществляется тогда, когда предприятие не может вести дальнейший бизнес;</w:t>
      </w:r>
    </w:p>
    <w:p w:rsidR="00783BDE" w:rsidRPr="004C70B6" w:rsidRDefault="0029538C" w:rsidP="004C70B6">
      <w:pPr>
        <w:numPr>
          <w:ilvl w:val="0"/>
          <w:numId w:val="17"/>
        </w:numPr>
        <w:shd w:val="clear" w:color="auto" w:fill="FFFFFF"/>
        <w:tabs>
          <w:tab w:val="clear" w:pos="1428"/>
          <w:tab w:val="left" w:pos="655"/>
          <w:tab w:val="num" w:pos="993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>стратегия «сбора урожая». Предполагает отказ от долгосрочного взгляда на бизнес в пользу максимального получения доходов в краткосрочной перспективе;</w:t>
      </w:r>
    </w:p>
    <w:p w:rsidR="00783BDE" w:rsidRPr="004C70B6" w:rsidRDefault="0029538C" w:rsidP="004C70B6">
      <w:pPr>
        <w:numPr>
          <w:ilvl w:val="0"/>
          <w:numId w:val="17"/>
        </w:numPr>
        <w:shd w:val="clear" w:color="auto" w:fill="FFFFFF"/>
        <w:tabs>
          <w:tab w:val="clear" w:pos="1428"/>
          <w:tab w:val="left" w:pos="655"/>
          <w:tab w:val="num" w:pos="993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>собственно стратегия сокращения. Заключается в том, что предприятие продает одно из своих подразделений или видов бизнеса, чтобы осуществить долгосрочные изменения границ ведения бизнеса;</w:t>
      </w:r>
    </w:p>
    <w:p w:rsidR="0029538C" w:rsidRPr="004C70B6" w:rsidRDefault="0029538C" w:rsidP="004C70B6">
      <w:pPr>
        <w:numPr>
          <w:ilvl w:val="0"/>
          <w:numId w:val="17"/>
        </w:numPr>
        <w:shd w:val="clear" w:color="auto" w:fill="FFFFFF"/>
        <w:tabs>
          <w:tab w:val="clear" w:pos="1428"/>
          <w:tab w:val="left" w:pos="655"/>
          <w:tab w:val="num" w:pos="993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>стратегия сокращения расходов. Она достаточно близка к стратегии сокращения, так как ее основной идеей является поиск возможностей уменьшения издержек и проведения соответствующих мероприятий по сокращению затрат.</w:t>
      </w:r>
    </w:p>
    <w:p w:rsidR="0029538C" w:rsidRPr="004C70B6" w:rsidRDefault="0029538C" w:rsidP="004C70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>Предприятие в своей деятельности может выбрать одну из вышеперечисленных стратегий развития, но эффективнее одновременно реализовывать несколько.</w:t>
      </w:r>
    </w:p>
    <w:p w:rsidR="0029538C" w:rsidRPr="004C70B6" w:rsidRDefault="0029538C" w:rsidP="004C70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>В диверсифицированной организации стратегии разрабатываются на четырех организационных уровнях:</w:t>
      </w:r>
    </w:p>
    <w:p w:rsidR="0029538C" w:rsidRPr="004C70B6" w:rsidRDefault="0029538C" w:rsidP="004C70B6">
      <w:pPr>
        <w:numPr>
          <w:ilvl w:val="0"/>
          <w:numId w:val="4"/>
        </w:numPr>
        <w:shd w:val="clear" w:color="auto" w:fill="FFFFFF"/>
        <w:tabs>
          <w:tab w:val="left" w:pos="662"/>
        </w:tabs>
        <w:spacing w:line="360" w:lineRule="auto"/>
        <w:ind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>корпоративная стратегия;</w:t>
      </w:r>
    </w:p>
    <w:p w:rsidR="0029538C" w:rsidRPr="004C70B6" w:rsidRDefault="0029538C" w:rsidP="004C70B6">
      <w:pPr>
        <w:numPr>
          <w:ilvl w:val="0"/>
          <w:numId w:val="4"/>
        </w:numPr>
        <w:shd w:val="clear" w:color="auto" w:fill="FFFFFF"/>
        <w:tabs>
          <w:tab w:val="left" w:pos="662"/>
        </w:tabs>
        <w:spacing w:line="360" w:lineRule="auto"/>
        <w:ind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>деловая стратегия;</w:t>
      </w:r>
    </w:p>
    <w:p w:rsidR="0029538C" w:rsidRPr="004C70B6" w:rsidRDefault="0029538C" w:rsidP="004C70B6">
      <w:pPr>
        <w:numPr>
          <w:ilvl w:val="0"/>
          <w:numId w:val="4"/>
        </w:numPr>
        <w:shd w:val="clear" w:color="auto" w:fill="FFFFFF"/>
        <w:tabs>
          <w:tab w:val="left" w:pos="662"/>
        </w:tabs>
        <w:spacing w:line="360" w:lineRule="auto"/>
        <w:ind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>функциональная стратегия;</w:t>
      </w:r>
    </w:p>
    <w:p w:rsidR="0029538C" w:rsidRPr="004C70B6" w:rsidRDefault="0029538C" w:rsidP="004C70B6">
      <w:pPr>
        <w:numPr>
          <w:ilvl w:val="0"/>
          <w:numId w:val="4"/>
        </w:numPr>
        <w:shd w:val="clear" w:color="auto" w:fill="FFFFFF"/>
        <w:tabs>
          <w:tab w:val="left" w:pos="662"/>
        </w:tabs>
        <w:spacing w:line="360" w:lineRule="auto"/>
        <w:ind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>операционная стратегия.</w:t>
      </w:r>
    </w:p>
    <w:p w:rsidR="0029538C" w:rsidRPr="004C70B6" w:rsidRDefault="0029538C" w:rsidP="004C70B6">
      <w:pPr>
        <w:shd w:val="clear" w:color="auto" w:fill="FFFFFF"/>
        <w:tabs>
          <w:tab w:val="left" w:pos="662"/>
        </w:tabs>
        <w:spacing w:line="360" w:lineRule="auto"/>
        <w:ind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>На одноотраслевом предприятии существуют только три уровня (отсутствует корпоративный). Это продолжается до тех пор, пока во внимание не принимаются попытки диверсифицировать свою деятельность в другие сферы.</w:t>
      </w:r>
    </w:p>
    <w:p w:rsidR="0029538C" w:rsidRPr="004C70B6" w:rsidRDefault="0029538C" w:rsidP="004C70B6">
      <w:pPr>
        <w:shd w:val="clear" w:color="auto" w:fill="FFFFFF"/>
        <w:tabs>
          <w:tab w:val="left" w:pos="691"/>
        </w:tabs>
        <w:spacing w:line="360" w:lineRule="auto"/>
        <w:ind w:firstLine="720"/>
        <w:jc w:val="both"/>
        <w:rPr>
          <w:sz w:val="28"/>
          <w:szCs w:val="28"/>
        </w:rPr>
      </w:pPr>
      <w:r w:rsidRPr="004C70B6">
        <w:rPr>
          <w:bCs/>
          <w:iCs/>
          <w:sz w:val="28"/>
          <w:szCs w:val="28"/>
        </w:rPr>
        <w:t>Корпоративная стратегия</w:t>
      </w:r>
      <w:r w:rsidRPr="004C70B6">
        <w:rPr>
          <w:b/>
          <w:bCs/>
          <w:i/>
          <w:iCs/>
          <w:sz w:val="28"/>
          <w:szCs w:val="28"/>
        </w:rPr>
        <w:t xml:space="preserve"> </w:t>
      </w:r>
      <w:r w:rsidRPr="004C70B6">
        <w:rPr>
          <w:sz w:val="28"/>
          <w:szCs w:val="28"/>
        </w:rPr>
        <w:t xml:space="preserve">является общим планом управления для диверсифицированного предприятия и распространяется на все предприятие, охватывая все направления деятельности, которыми оно занимается. Она состоит из действий, предпринимаемых для утверждения своих позиций в различных отраслях промышленности. </w:t>
      </w:r>
    </w:p>
    <w:p w:rsidR="0029538C" w:rsidRPr="004C70B6" w:rsidRDefault="0029538C" w:rsidP="004C70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>Корпоративная стратегия создается руководителями высшего звена. Они несут главную ответственность за анализ сообщений и рекомендаций, поступающих от руководителей низших звеньев управления. Руководители ключевых производств также могут участвовать в разработке стратегии, если ее отдельные направления имеют отношение к возглавляемому ими производству.</w:t>
      </w:r>
    </w:p>
    <w:p w:rsidR="0029538C" w:rsidRPr="004C70B6" w:rsidRDefault="0029538C" w:rsidP="004C70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C70B6">
        <w:rPr>
          <w:bCs/>
          <w:iCs/>
          <w:sz w:val="28"/>
          <w:szCs w:val="28"/>
        </w:rPr>
        <w:t>Деловая стратегия (бизнес-стратегия)</w:t>
      </w:r>
      <w:r w:rsidRPr="004C70B6">
        <w:rPr>
          <w:b/>
          <w:bCs/>
          <w:i/>
          <w:iCs/>
          <w:sz w:val="28"/>
          <w:szCs w:val="28"/>
        </w:rPr>
        <w:t xml:space="preserve"> </w:t>
      </w:r>
      <w:r w:rsidRPr="004C70B6">
        <w:rPr>
          <w:sz w:val="28"/>
          <w:szCs w:val="28"/>
        </w:rPr>
        <w:t>обозначает план управления отдельной сферой деятельности предприятия и включает ряд подходов и направлений, разрабатываемых руководством с целью достижения наилучших показателей работы в конкретной сфере деятельности. Для отдельного предприятия, занимающегося одним видом бизнеса, корпоративная и деловая стратегии совпадают; различие между этими стратегиями существует только на диверсифицированном предприятии. Направления деловой стратегии</w:t>
      </w:r>
      <w:r w:rsidR="00BC0DA6" w:rsidRPr="004C70B6">
        <w:rPr>
          <w:rStyle w:val="ab"/>
          <w:sz w:val="28"/>
          <w:szCs w:val="28"/>
        </w:rPr>
        <w:footnoteReference w:id="15"/>
      </w:r>
      <w:r w:rsidRPr="004C70B6">
        <w:rPr>
          <w:sz w:val="28"/>
          <w:szCs w:val="28"/>
        </w:rPr>
        <w:t>:</w:t>
      </w:r>
    </w:p>
    <w:p w:rsidR="00033B6C" w:rsidRPr="004C70B6" w:rsidRDefault="0029538C" w:rsidP="004C70B6">
      <w:pPr>
        <w:numPr>
          <w:ilvl w:val="0"/>
          <w:numId w:val="18"/>
        </w:numPr>
        <w:shd w:val="clear" w:color="auto" w:fill="FFFFFF"/>
        <w:tabs>
          <w:tab w:val="clear" w:pos="1428"/>
          <w:tab w:val="num" w:pos="993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>реагирование на изменения, происходящие в данной отрасли, в экономике в целом, в политике и других значимых сферах;</w:t>
      </w:r>
    </w:p>
    <w:p w:rsidR="00033B6C" w:rsidRPr="004C70B6" w:rsidRDefault="0029538C" w:rsidP="004C70B6">
      <w:pPr>
        <w:numPr>
          <w:ilvl w:val="0"/>
          <w:numId w:val="18"/>
        </w:numPr>
        <w:shd w:val="clear" w:color="auto" w:fill="FFFFFF"/>
        <w:tabs>
          <w:tab w:val="clear" w:pos="1428"/>
          <w:tab w:val="num" w:pos="993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>разработка конкурентоспособных мер и действий, рыночных подходов, которые могут дать прочное преимущество перед конкурентами;</w:t>
      </w:r>
    </w:p>
    <w:p w:rsidR="00033B6C" w:rsidRPr="004C70B6" w:rsidRDefault="0029538C" w:rsidP="004C70B6">
      <w:pPr>
        <w:numPr>
          <w:ilvl w:val="0"/>
          <w:numId w:val="18"/>
        </w:numPr>
        <w:shd w:val="clear" w:color="auto" w:fill="FFFFFF"/>
        <w:tabs>
          <w:tab w:val="clear" w:pos="1428"/>
          <w:tab w:val="num" w:pos="993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>объединение стратегических инициатив функциональных отделов;</w:t>
      </w:r>
    </w:p>
    <w:p w:rsidR="0029538C" w:rsidRPr="004C70B6" w:rsidRDefault="0029538C" w:rsidP="004C70B6">
      <w:pPr>
        <w:numPr>
          <w:ilvl w:val="0"/>
          <w:numId w:val="18"/>
        </w:numPr>
        <w:shd w:val="clear" w:color="auto" w:fill="FFFFFF"/>
        <w:tabs>
          <w:tab w:val="clear" w:pos="1428"/>
          <w:tab w:val="num" w:pos="993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>решение конкретных стратегических проблем, актуальных в данный момент.</w:t>
      </w:r>
    </w:p>
    <w:p w:rsidR="0029538C" w:rsidRPr="004C70B6" w:rsidRDefault="0029538C" w:rsidP="004C70B6">
      <w:pPr>
        <w:shd w:val="clear" w:color="auto" w:fill="FFFFFF"/>
        <w:tabs>
          <w:tab w:val="left" w:pos="691"/>
        </w:tabs>
        <w:spacing w:line="360" w:lineRule="auto"/>
        <w:ind w:firstLine="720"/>
        <w:jc w:val="both"/>
        <w:rPr>
          <w:sz w:val="28"/>
          <w:szCs w:val="28"/>
        </w:rPr>
      </w:pPr>
      <w:r w:rsidRPr="004C70B6">
        <w:rPr>
          <w:bCs/>
          <w:iCs/>
          <w:sz w:val="28"/>
          <w:szCs w:val="28"/>
        </w:rPr>
        <w:t>Функциональная стратегия</w:t>
      </w:r>
      <w:r w:rsidRPr="004C70B6">
        <w:rPr>
          <w:bCs/>
          <w:i/>
          <w:iCs/>
          <w:sz w:val="28"/>
          <w:szCs w:val="28"/>
        </w:rPr>
        <w:t xml:space="preserve"> </w:t>
      </w:r>
      <w:r w:rsidR="005A24F4" w:rsidRPr="004C70B6">
        <w:rPr>
          <w:i/>
          <w:iCs/>
          <w:sz w:val="28"/>
          <w:szCs w:val="28"/>
        </w:rPr>
        <w:t>–</w:t>
      </w:r>
      <w:r w:rsidRPr="004C70B6">
        <w:rPr>
          <w:i/>
          <w:iCs/>
          <w:sz w:val="28"/>
          <w:szCs w:val="28"/>
        </w:rPr>
        <w:t xml:space="preserve"> </w:t>
      </w:r>
      <w:r w:rsidRPr="004C70B6">
        <w:rPr>
          <w:sz w:val="28"/>
          <w:szCs w:val="28"/>
        </w:rPr>
        <w:t>управленческий план действий</w:t>
      </w:r>
      <w:r w:rsidR="00033B6C" w:rsidRPr="004C70B6">
        <w:rPr>
          <w:sz w:val="28"/>
          <w:szCs w:val="28"/>
        </w:rPr>
        <w:t xml:space="preserve"> </w:t>
      </w:r>
      <w:r w:rsidRPr="004C70B6">
        <w:rPr>
          <w:sz w:val="28"/>
          <w:szCs w:val="28"/>
        </w:rPr>
        <w:t>отдельного подразделения или ключевого функционального направления внутри определенной сферы бизнеса. Функциональная стратегия, хотя и является более узкой по сравнению с деловой стратегией, конкретизирует отдельные детали в общем плане развития предприятия за счет определения подходов, необходимых действий и практических шагов по обеспечению управления отдельными подразделениями или функциями бизнеса.</w:t>
      </w:r>
    </w:p>
    <w:p w:rsidR="0029538C" w:rsidRPr="004C70B6" w:rsidRDefault="0029538C" w:rsidP="004C70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C70B6">
        <w:rPr>
          <w:bCs/>
          <w:iCs/>
          <w:sz w:val="28"/>
          <w:szCs w:val="28"/>
        </w:rPr>
        <w:t>Операционная стратегия</w:t>
      </w:r>
      <w:r w:rsidRPr="004C70B6">
        <w:rPr>
          <w:b/>
          <w:bCs/>
          <w:i/>
          <w:iCs/>
          <w:sz w:val="28"/>
          <w:szCs w:val="28"/>
        </w:rPr>
        <w:t xml:space="preserve"> </w:t>
      </w:r>
      <w:r w:rsidRPr="004C70B6">
        <w:rPr>
          <w:sz w:val="28"/>
          <w:szCs w:val="28"/>
        </w:rPr>
        <w:t>представляет собой план управления ключевыми организационными звеньями. Она предусматривает выполнение стратегически важных оперативных задач, таких, как: закупка сырья, транспортировка, проведение рекламных мероприятий. Ответственность за разработку операционных стратегий лежит на руководителях среднего и низового звена.</w:t>
      </w:r>
    </w:p>
    <w:p w:rsidR="0029538C" w:rsidRPr="004C70B6" w:rsidRDefault="0029538C" w:rsidP="004C70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4C70B6">
        <w:rPr>
          <w:sz w:val="28"/>
          <w:szCs w:val="28"/>
        </w:rPr>
        <w:t>Итак, разработка стратегии развития осуществляется на всех уровнях управления. Это повышает ее эффективность и эффективность деятельности предприятия в целом.</w:t>
      </w:r>
    </w:p>
    <w:p w:rsidR="00BC0DA6" w:rsidRPr="004C70B6" w:rsidRDefault="00BC0DA6" w:rsidP="004C70B6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</w:p>
    <w:p w:rsidR="007274C8" w:rsidRPr="004C70B6" w:rsidRDefault="00AC3C77" w:rsidP="004C70B6">
      <w:pPr>
        <w:shd w:val="clear" w:color="auto" w:fill="FFFFFF"/>
        <w:spacing w:line="360" w:lineRule="auto"/>
        <w:ind w:left="709" w:firstLine="11"/>
        <w:jc w:val="center"/>
        <w:rPr>
          <w:b/>
          <w:sz w:val="28"/>
          <w:szCs w:val="28"/>
        </w:rPr>
      </w:pPr>
      <w:r w:rsidRPr="004C70B6">
        <w:rPr>
          <w:b/>
          <w:sz w:val="28"/>
          <w:szCs w:val="28"/>
        </w:rPr>
        <w:t xml:space="preserve">3. Разработка </w:t>
      </w:r>
      <w:r w:rsidR="002B687E" w:rsidRPr="004C70B6">
        <w:rPr>
          <w:b/>
          <w:sz w:val="28"/>
          <w:szCs w:val="28"/>
        </w:rPr>
        <w:t xml:space="preserve">и реализация различных </w:t>
      </w:r>
      <w:r w:rsidRPr="004C70B6">
        <w:rPr>
          <w:b/>
          <w:sz w:val="28"/>
          <w:szCs w:val="28"/>
        </w:rPr>
        <w:t>бизнес-стратегий на примере ОАО «Сургутнефтегаз»</w:t>
      </w:r>
    </w:p>
    <w:p w:rsidR="00AC3C77" w:rsidRPr="004C70B6" w:rsidRDefault="00AC3C77" w:rsidP="004C70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AC3C77" w:rsidRPr="004C70B6" w:rsidRDefault="00AC3C77" w:rsidP="004C70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>ОАО</w:t>
      </w:r>
      <w:r w:rsidR="007274C8" w:rsidRPr="004C70B6">
        <w:rPr>
          <w:sz w:val="28"/>
          <w:szCs w:val="28"/>
        </w:rPr>
        <w:t xml:space="preserve"> </w:t>
      </w:r>
      <w:r w:rsidRPr="004C70B6">
        <w:rPr>
          <w:sz w:val="28"/>
          <w:szCs w:val="28"/>
        </w:rPr>
        <w:t>«</w:t>
      </w:r>
      <w:r w:rsidR="007274C8" w:rsidRPr="004C70B6">
        <w:rPr>
          <w:sz w:val="28"/>
          <w:szCs w:val="28"/>
        </w:rPr>
        <w:t>Сургутнефтегаз</w:t>
      </w:r>
      <w:r w:rsidRPr="004C70B6">
        <w:rPr>
          <w:sz w:val="28"/>
          <w:szCs w:val="28"/>
        </w:rPr>
        <w:t>»</w:t>
      </w:r>
      <w:r w:rsidR="007274C8" w:rsidRPr="004C70B6">
        <w:rPr>
          <w:sz w:val="28"/>
          <w:szCs w:val="28"/>
        </w:rPr>
        <w:t xml:space="preserve"> – одна из крупнейших российских нефтяных компаний.</w:t>
      </w:r>
      <w:r w:rsidRPr="004C70B6">
        <w:rPr>
          <w:sz w:val="28"/>
          <w:szCs w:val="28"/>
        </w:rPr>
        <w:t xml:space="preserve"> Компания заняла 7-е место в списке крупнейших компаний за 2008 год по данным </w:t>
      </w:r>
      <w:r w:rsidR="00BC0DA6" w:rsidRPr="004C70B6">
        <w:rPr>
          <w:sz w:val="28"/>
          <w:szCs w:val="28"/>
        </w:rPr>
        <w:t>рейтинга</w:t>
      </w:r>
      <w:r w:rsidRPr="004C70B6">
        <w:rPr>
          <w:sz w:val="28"/>
          <w:szCs w:val="28"/>
        </w:rPr>
        <w:t xml:space="preserve"> Эксперт-400.</w:t>
      </w:r>
    </w:p>
    <w:p w:rsidR="007274C8" w:rsidRPr="004C70B6" w:rsidRDefault="00AC3C77" w:rsidP="004C70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>Сфера деятельности компании охватывает разведку, обустройство и разработку нефтяных и нефтегазовых месторождений, добычу и реализацию нефти и газа, производство и сбыт нефтепродуктов и продуктов нефтехимии.</w:t>
      </w:r>
    </w:p>
    <w:p w:rsidR="002B687E" w:rsidRPr="004C70B6" w:rsidRDefault="002B687E" w:rsidP="004C70B6">
      <w:pPr>
        <w:widowControl/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  <w:r w:rsidRPr="004C70B6">
        <w:rPr>
          <w:bCs/>
          <w:sz w:val="28"/>
          <w:szCs w:val="28"/>
        </w:rPr>
        <w:t xml:space="preserve">Приоритетными направлениями </w:t>
      </w:r>
      <w:r w:rsidR="00BC0DA6" w:rsidRPr="004C70B6">
        <w:rPr>
          <w:bCs/>
          <w:sz w:val="28"/>
          <w:szCs w:val="28"/>
        </w:rPr>
        <w:t>деятельности</w:t>
      </w:r>
      <w:r w:rsidRPr="004C70B6">
        <w:rPr>
          <w:bCs/>
          <w:sz w:val="28"/>
          <w:szCs w:val="28"/>
        </w:rPr>
        <w:t xml:space="preserve"> компании являются:</w:t>
      </w:r>
    </w:p>
    <w:p w:rsidR="002B687E" w:rsidRPr="004C70B6" w:rsidRDefault="002B687E" w:rsidP="004C70B6">
      <w:pPr>
        <w:widowControl/>
        <w:numPr>
          <w:ilvl w:val="0"/>
          <w:numId w:val="29"/>
        </w:numPr>
        <w:shd w:val="clear" w:color="auto" w:fill="FFFFFF"/>
        <w:tabs>
          <w:tab w:val="clear" w:pos="720"/>
          <w:tab w:val="num" w:pos="0"/>
          <w:tab w:val="left" w:pos="993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C70B6">
        <w:rPr>
          <w:bCs/>
          <w:sz w:val="28"/>
          <w:szCs w:val="28"/>
        </w:rPr>
        <w:t>В сфере добычи нефти и газа:</w:t>
      </w:r>
    </w:p>
    <w:p w:rsidR="002B687E" w:rsidRPr="004C70B6" w:rsidRDefault="002B687E" w:rsidP="004C70B6">
      <w:pPr>
        <w:widowControl/>
        <w:numPr>
          <w:ilvl w:val="0"/>
          <w:numId w:val="21"/>
        </w:numPr>
        <w:shd w:val="clear" w:color="auto" w:fill="FFFFFF"/>
        <w:tabs>
          <w:tab w:val="clear" w:pos="1428"/>
          <w:tab w:val="num" w:pos="0"/>
          <w:tab w:val="left" w:pos="993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>улучшение качества и увеличение ресурсной базы за счет проведения геологоразведочных работ и приобретения новых перспективных участков, что позволит создать основу для будущей производственной деятельности;</w:t>
      </w:r>
    </w:p>
    <w:p w:rsidR="002B687E" w:rsidRPr="004C70B6" w:rsidRDefault="002B687E" w:rsidP="004C70B6">
      <w:pPr>
        <w:widowControl/>
        <w:numPr>
          <w:ilvl w:val="0"/>
          <w:numId w:val="21"/>
        </w:numPr>
        <w:shd w:val="clear" w:color="auto" w:fill="FFFFFF"/>
        <w:tabs>
          <w:tab w:val="clear" w:pos="1428"/>
          <w:tab w:val="num" w:pos="0"/>
          <w:tab w:val="left" w:pos="993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>применение современных технологий в освоении и разработке месторождений, повышающих эффективность производственных процессов добычи нефти и газа;</w:t>
      </w:r>
    </w:p>
    <w:p w:rsidR="002B687E" w:rsidRPr="004C70B6" w:rsidRDefault="002B687E" w:rsidP="004C70B6">
      <w:pPr>
        <w:widowControl/>
        <w:numPr>
          <w:ilvl w:val="0"/>
          <w:numId w:val="21"/>
        </w:numPr>
        <w:shd w:val="clear" w:color="auto" w:fill="FFFFFF"/>
        <w:tabs>
          <w:tab w:val="clear" w:pos="1428"/>
          <w:tab w:val="num" w:pos="0"/>
          <w:tab w:val="left" w:pos="993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>активное освоение новых регионов деятельности;</w:t>
      </w:r>
    </w:p>
    <w:p w:rsidR="002B687E" w:rsidRPr="004C70B6" w:rsidRDefault="002B687E" w:rsidP="004C70B6">
      <w:pPr>
        <w:widowControl/>
        <w:numPr>
          <w:ilvl w:val="0"/>
          <w:numId w:val="21"/>
        </w:numPr>
        <w:shd w:val="clear" w:color="auto" w:fill="FFFFFF"/>
        <w:tabs>
          <w:tab w:val="clear" w:pos="1428"/>
          <w:tab w:val="num" w:pos="0"/>
          <w:tab w:val="left" w:pos="993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>развитие газового сектора – разработка газовых месторождений с целью добычи природного газа, сбор и максимальная утилизация попутного нефтяного газа (ПНГ);</w:t>
      </w:r>
    </w:p>
    <w:p w:rsidR="002B687E" w:rsidRPr="004C70B6" w:rsidRDefault="002B687E" w:rsidP="004C70B6">
      <w:pPr>
        <w:widowControl/>
        <w:numPr>
          <w:ilvl w:val="0"/>
          <w:numId w:val="21"/>
        </w:numPr>
        <w:shd w:val="clear" w:color="auto" w:fill="FFFFFF"/>
        <w:tabs>
          <w:tab w:val="clear" w:pos="1428"/>
          <w:tab w:val="num" w:pos="0"/>
          <w:tab w:val="left" w:pos="993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>контроль над затратами.</w:t>
      </w:r>
    </w:p>
    <w:p w:rsidR="002B687E" w:rsidRPr="004C70B6" w:rsidRDefault="002B687E" w:rsidP="004C70B6">
      <w:pPr>
        <w:widowControl/>
        <w:numPr>
          <w:ilvl w:val="0"/>
          <w:numId w:val="29"/>
        </w:numPr>
        <w:shd w:val="clear" w:color="auto" w:fill="FFFFFF"/>
        <w:tabs>
          <w:tab w:val="clear" w:pos="720"/>
          <w:tab w:val="num" w:pos="0"/>
          <w:tab w:val="left" w:pos="993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C70B6">
        <w:rPr>
          <w:bCs/>
          <w:sz w:val="28"/>
          <w:szCs w:val="28"/>
        </w:rPr>
        <w:t>В сфере переработки нефти и газа:</w:t>
      </w:r>
    </w:p>
    <w:p w:rsidR="002B687E" w:rsidRPr="004C70B6" w:rsidRDefault="002B687E" w:rsidP="004C70B6">
      <w:pPr>
        <w:widowControl/>
        <w:numPr>
          <w:ilvl w:val="0"/>
          <w:numId w:val="22"/>
        </w:numPr>
        <w:shd w:val="clear" w:color="auto" w:fill="FFFFFF"/>
        <w:tabs>
          <w:tab w:val="clear" w:pos="1428"/>
          <w:tab w:val="num" w:pos="0"/>
          <w:tab w:val="left" w:pos="993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>расширение перерабатывающих мощностей для обеспечения баланса с объемами добычи;</w:t>
      </w:r>
    </w:p>
    <w:p w:rsidR="002B687E" w:rsidRPr="004C70B6" w:rsidRDefault="002B687E" w:rsidP="004C70B6">
      <w:pPr>
        <w:widowControl/>
        <w:numPr>
          <w:ilvl w:val="0"/>
          <w:numId w:val="22"/>
        </w:numPr>
        <w:shd w:val="clear" w:color="auto" w:fill="FFFFFF"/>
        <w:tabs>
          <w:tab w:val="clear" w:pos="1428"/>
          <w:tab w:val="num" w:pos="0"/>
          <w:tab w:val="left" w:pos="993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>производство высококачественной продукции, соответствующей мировым стандартам качества;</w:t>
      </w:r>
    </w:p>
    <w:p w:rsidR="002B687E" w:rsidRPr="004C70B6" w:rsidRDefault="002B687E" w:rsidP="004C70B6">
      <w:pPr>
        <w:widowControl/>
        <w:numPr>
          <w:ilvl w:val="0"/>
          <w:numId w:val="22"/>
        </w:numPr>
        <w:shd w:val="clear" w:color="auto" w:fill="FFFFFF"/>
        <w:tabs>
          <w:tab w:val="clear" w:pos="1428"/>
          <w:tab w:val="num" w:pos="0"/>
          <w:tab w:val="left" w:pos="993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 xml:space="preserve">увеличение глубины переработки. </w:t>
      </w:r>
    </w:p>
    <w:p w:rsidR="002B687E" w:rsidRPr="004C70B6" w:rsidRDefault="002B687E" w:rsidP="004C70B6">
      <w:pPr>
        <w:widowControl/>
        <w:numPr>
          <w:ilvl w:val="0"/>
          <w:numId w:val="29"/>
        </w:numPr>
        <w:shd w:val="clear" w:color="auto" w:fill="FFFFFF"/>
        <w:tabs>
          <w:tab w:val="clear" w:pos="720"/>
          <w:tab w:val="num" w:pos="0"/>
          <w:tab w:val="left" w:pos="993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 xml:space="preserve">В </w:t>
      </w:r>
      <w:r w:rsidRPr="004C70B6">
        <w:rPr>
          <w:bCs/>
          <w:sz w:val="28"/>
          <w:szCs w:val="28"/>
        </w:rPr>
        <w:t>энергетической сфере:</w:t>
      </w:r>
    </w:p>
    <w:p w:rsidR="002B687E" w:rsidRPr="004C70B6" w:rsidRDefault="002B687E" w:rsidP="004C70B6">
      <w:pPr>
        <w:widowControl/>
        <w:numPr>
          <w:ilvl w:val="0"/>
          <w:numId w:val="23"/>
        </w:numPr>
        <w:shd w:val="clear" w:color="auto" w:fill="FFFFFF"/>
        <w:tabs>
          <w:tab w:val="clear" w:pos="1428"/>
          <w:tab w:val="num" w:pos="0"/>
          <w:tab w:val="left" w:pos="993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>развитие малой энергетики – увеличение мощностей по производству электроэнергии, которые позволяют успешно решать комплекс задач, связанных с обустройством новых месторождений, обеспечением энергонезависимости и экологической безопасности производства.</w:t>
      </w:r>
    </w:p>
    <w:p w:rsidR="002B687E" w:rsidRPr="004C70B6" w:rsidRDefault="002B687E" w:rsidP="004C70B6">
      <w:pPr>
        <w:widowControl/>
        <w:numPr>
          <w:ilvl w:val="0"/>
          <w:numId w:val="29"/>
        </w:numPr>
        <w:shd w:val="clear" w:color="auto" w:fill="FFFFFF"/>
        <w:tabs>
          <w:tab w:val="clear" w:pos="720"/>
          <w:tab w:val="num" w:pos="0"/>
          <w:tab w:val="left" w:pos="993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C70B6">
        <w:rPr>
          <w:bCs/>
          <w:sz w:val="28"/>
          <w:szCs w:val="28"/>
        </w:rPr>
        <w:t>В сфере сбыта продукции:</w:t>
      </w:r>
    </w:p>
    <w:p w:rsidR="002B687E" w:rsidRPr="004C70B6" w:rsidRDefault="002B687E" w:rsidP="004C70B6">
      <w:pPr>
        <w:widowControl/>
        <w:numPr>
          <w:ilvl w:val="0"/>
          <w:numId w:val="24"/>
        </w:numPr>
        <w:shd w:val="clear" w:color="auto" w:fill="FFFFFF"/>
        <w:tabs>
          <w:tab w:val="clear" w:pos="1428"/>
          <w:tab w:val="num" w:pos="0"/>
          <w:tab w:val="left" w:pos="993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>диверсификация поставок продукции за счет выхода на новые рынки и развития транспортной инфраструктуры России;</w:t>
      </w:r>
    </w:p>
    <w:p w:rsidR="002B687E" w:rsidRPr="004C70B6" w:rsidRDefault="002B687E" w:rsidP="004C70B6">
      <w:pPr>
        <w:widowControl/>
        <w:numPr>
          <w:ilvl w:val="0"/>
          <w:numId w:val="24"/>
        </w:numPr>
        <w:shd w:val="clear" w:color="auto" w:fill="FFFFFF"/>
        <w:tabs>
          <w:tab w:val="clear" w:pos="1428"/>
          <w:tab w:val="num" w:pos="0"/>
          <w:tab w:val="left" w:pos="993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>расширение рынка сбыта нефтепродуктов за счет строительства АЗС.</w:t>
      </w:r>
    </w:p>
    <w:p w:rsidR="002B687E" w:rsidRPr="004C70B6" w:rsidRDefault="002B687E" w:rsidP="004C70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C70B6">
        <w:rPr>
          <w:rStyle w:val="paragraph"/>
          <w:sz w:val="28"/>
          <w:szCs w:val="28"/>
        </w:rPr>
        <w:t>ОАО «Сургутнефтегаз» в 2009 году планирует увеличить объем перерабо</w:t>
      </w:r>
      <w:r w:rsidR="00BE42D3" w:rsidRPr="004C70B6">
        <w:rPr>
          <w:rStyle w:val="paragraph"/>
          <w:sz w:val="28"/>
          <w:szCs w:val="28"/>
        </w:rPr>
        <w:t>тки углеводородного сырья на 4%</w:t>
      </w:r>
      <w:r w:rsidRPr="004C70B6">
        <w:rPr>
          <w:rStyle w:val="paragraph"/>
          <w:sz w:val="28"/>
          <w:szCs w:val="28"/>
        </w:rPr>
        <w:t>. Также компания продолжит освоение нового нефтедобывающего региона – Восточной Сибири, где в 2009 году «Сургутнефтегаз» намерен увеличить добычу до 1,9 млн</w:t>
      </w:r>
      <w:r w:rsidR="00BE42D3" w:rsidRPr="004C70B6">
        <w:rPr>
          <w:rStyle w:val="paragraph"/>
          <w:sz w:val="28"/>
          <w:szCs w:val="28"/>
        </w:rPr>
        <w:t>.</w:t>
      </w:r>
      <w:r w:rsidRPr="004C70B6">
        <w:rPr>
          <w:rStyle w:val="paragraph"/>
          <w:sz w:val="28"/>
          <w:szCs w:val="28"/>
        </w:rPr>
        <w:t xml:space="preserve"> тонн. Объемы бурения компания намерена увеличить на 5,1% – до 3, 46 млн</w:t>
      </w:r>
      <w:r w:rsidR="00BE42D3" w:rsidRPr="004C70B6">
        <w:rPr>
          <w:rStyle w:val="paragraph"/>
          <w:sz w:val="28"/>
          <w:szCs w:val="28"/>
        </w:rPr>
        <w:t>.</w:t>
      </w:r>
      <w:r w:rsidRPr="004C70B6">
        <w:rPr>
          <w:rStyle w:val="paragraph"/>
          <w:sz w:val="28"/>
          <w:szCs w:val="28"/>
        </w:rPr>
        <w:t xml:space="preserve"> м., в том числе эксплуатационного бурения – на 5,5%, до 3, 3 млн</w:t>
      </w:r>
      <w:r w:rsidR="00BE42D3" w:rsidRPr="004C70B6">
        <w:rPr>
          <w:rStyle w:val="paragraph"/>
          <w:sz w:val="28"/>
          <w:szCs w:val="28"/>
        </w:rPr>
        <w:t>.</w:t>
      </w:r>
      <w:r w:rsidRPr="004C70B6">
        <w:rPr>
          <w:rStyle w:val="paragraph"/>
          <w:sz w:val="28"/>
          <w:szCs w:val="28"/>
        </w:rPr>
        <w:t xml:space="preserve"> м. В сфере сбыта нефтепродуктов компания ставит задачу по сохранению и расширению позиций на ключевых розничных рынках за счет приобретения, строительства и модернизации АЗС</w:t>
      </w:r>
      <w:r w:rsidR="00D7656E" w:rsidRPr="004C70B6">
        <w:rPr>
          <w:rStyle w:val="ab"/>
          <w:sz w:val="28"/>
          <w:szCs w:val="28"/>
        </w:rPr>
        <w:footnoteReference w:id="16"/>
      </w:r>
      <w:r w:rsidRPr="004C70B6">
        <w:rPr>
          <w:rStyle w:val="paragraph"/>
          <w:sz w:val="28"/>
          <w:szCs w:val="28"/>
        </w:rPr>
        <w:t>.</w:t>
      </w:r>
    </w:p>
    <w:p w:rsidR="007274C8" w:rsidRPr="004C70B6" w:rsidRDefault="00BE42D3" w:rsidP="004C70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>Мы рассмотрим как реализуется на предприятии три стратегии: это расширение производства за счет освоения новых месторождений, увеличение перерабатывающих мощностей и стратегия сокращения и контроля затрат.</w:t>
      </w:r>
    </w:p>
    <w:p w:rsidR="00BE42D3" w:rsidRPr="004C70B6" w:rsidRDefault="00BE42D3" w:rsidP="004C70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>Освоение новых месторождений занимает важную часть в общей стратегии предприятия. Причем попутно компания разрабатывает не только месторождение, но и создает инфраструктуру вокруг данного места.</w:t>
      </w:r>
    </w:p>
    <w:p w:rsidR="00BE42D3" w:rsidRPr="004C70B6" w:rsidRDefault="00BE42D3" w:rsidP="004C70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 xml:space="preserve">4 октября 2008 г. состоялся запуск 1100-километрового участка  трубопровода «Восточная Сибирь – Тихий океан» Талакан – Усть-Кут – Тайшет в  реверсном режиме. Фактически это явилось запуском Талаканского нефтегазоконденсатного месторождения в режим промышленной эксплуатации. До начала работы НПС-10 ОАО «АК «Транснефть» прокачка нефти будет осуществляться силами насосной станции ОАО «Сургутнефтегаз». </w:t>
      </w:r>
    </w:p>
    <w:p w:rsidR="00BE42D3" w:rsidRPr="004C70B6" w:rsidRDefault="00BE42D3" w:rsidP="004C70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>В настоящее время на месторождении эксплуатируются 52 добывающих скважины, суточная добыча нефти составляет 4 тыс. тонн. В 2009 году на Талаканском месторождении планируется добыча около 2 млн тонн нефти</w:t>
      </w:r>
      <w:r w:rsidR="00D7656E" w:rsidRPr="004C70B6">
        <w:rPr>
          <w:rStyle w:val="ab"/>
          <w:sz w:val="28"/>
          <w:szCs w:val="28"/>
        </w:rPr>
        <w:footnoteReference w:id="17"/>
      </w:r>
      <w:r w:rsidRPr="004C70B6">
        <w:rPr>
          <w:sz w:val="28"/>
          <w:szCs w:val="28"/>
        </w:rPr>
        <w:t xml:space="preserve">. </w:t>
      </w:r>
    </w:p>
    <w:p w:rsidR="00BE42D3" w:rsidRPr="004C70B6" w:rsidRDefault="00BE42D3" w:rsidP="004C70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>За период 2004 -2008 гг. затраты компании в развитие региона составили 102 млрд. рублей, которые были направлены на разведочное и эксплуатационное бурение, в строительство дороги Витим-Талаканское месторождение, линий электропередачи, трубопроводов, современного речного причала, товарного парка, баз производственного обслуживания, а также объектов социального назначения.</w:t>
      </w:r>
    </w:p>
    <w:p w:rsidR="00BE42D3" w:rsidRPr="004C70B6" w:rsidRDefault="00BE42D3" w:rsidP="004C70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 xml:space="preserve">Объемы поисково-разведочного бурения за 2004 -2008 гг. достигли уровня 92,8 тыс. погонных метров, построено 47 разведочных скважин. </w:t>
      </w:r>
    </w:p>
    <w:p w:rsidR="00BE42D3" w:rsidRPr="004C70B6" w:rsidRDefault="00BE42D3" w:rsidP="004C70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 xml:space="preserve">Открыто три месторождения: Верхне -Пеледуйское,  Северо -Талаканское и Восточно-Алинское. Затраты на выполнение геологоразведочных работ за 2004 -2008 гг. составили 10,5 млрд. руб. </w:t>
      </w:r>
    </w:p>
    <w:p w:rsidR="00BE42D3" w:rsidRPr="004C70B6" w:rsidRDefault="00BE42D3" w:rsidP="004C70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>В связи с отсутствием энергетических мощностей ОАО «Сургутнефтегаз» самостоятельно реализует программу энергообеспечения производственных работ и строит электростанции с возможностью передачи электроэнергии для развития близлежащих регионов. Введена в эксплуатацию газопоршневая электростанция мощностью 12 МВт. Построена газотурбинная электростанция мощностью 96 Мвт, строится третья очередь ГТЭС мощностью 48 Мвт, компрессорная станция для закачки газа в пласт.</w:t>
      </w:r>
    </w:p>
    <w:p w:rsidR="00BE42D3" w:rsidRPr="004C70B6" w:rsidRDefault="00BE42D3" w:rsidP="004C70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 xml:space="preserve">В поселке Витим построен и запущен в эксплуатацию речной грузовой причал ОАО «Сургутнефтегаз», рассчитанный на установку двух барж и позволяющий обрабатывать до 3 тысяч тонн грузов в сутки. </w:t>
      </w:r>
    </w:p>
    <w:p w:rsidR="00BE42D3" w:rsidRPr="004C70B6" w:rsidRDefault="00BE42D3" w:rsidP="004C70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 xml:space="preserve">За период 2004 -2008 гг. на Талаканском месторождении добыто 1,4 млн тонн нефти, за 2009 -20014 гг. планируемые объемы добычи составят 21,1 млн тонн. Начиная с 2016 г. ежегодно будет добываться 6 млн тонн и более. </w:t>
      </w:r>
    </w:p>
    <w:p w:rsidR="00BE42D3" w:rsidRPr="004C70B6" w:rsidRDefault="00BE42D3" w:rsidP="004C70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 xml:space="preserve">За период 2009 -2014гг. компания планирует инвестировать в развитие нефтегазодывающего комплекса в Восточной Сибири порядка 276 млрд рублей. </w:t>
      </w:r>
    </w:p>
    <w:p w:rsidR="00BE42D3" w:rsidRPr="004C70B6" w:rsidRDefault="00BE42D3" w:rsidP="004C70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 xml:space="preserve">В 2009 году планируется ввод в эксплуатацию Алинского месторождения. К концу нынешнего будет закончено строительство 30 км капитальной дороги от Талаканского до Алинского месторождения, линии электропередачи 35 кВт, дожимной насосной станции и трубопроводов. </w:t>
      </w:r>
    </w:p>
    <w:p w:rsidR="00BE42D3" w:rsidRPr="004C70B6" w:rsidRDefault="00BE42D3" w:rsidP="004C70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 xml:space="preserve">В целях увеличения сырьевой базы ОАО «Сургутнефтегаз» продолжает расширять свое присутствие в Саха (Якутии), в настоящее время работы ведутся на 12-ти лицензионных участках. Компания продолжает наращивать ресурсную базу в Восточной Сибири. К 12-ти лицензиям в регионе в текущем году приобретено 4 новых участка и получены 2 лицензии на открытые в 2007 году нефтяные месторождения (Восточно-Алинское и Северо-Талаканское). </w:t>
      </w:r>
    </w:p>
    <w:p w:rsidR="00BE42D3" w:rsidRPr="004C70B6" w:rsidRDefault="00BE42D3" w:rsidP="004C70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>Руководство компании считает, что в настоящее время созданы все предпосылки для того, чтобы в Восточной Сибири были сделаны «большие открытия», и в перспективе этот регион обещает стать новой мощной нефтегазоносной провинцией России</w:t>
      </w:r>
      <w:r w:rsidR="00CC7884" w:rsidRPr="004C70B6">
        <w:rPr>
          <w:rStyle w:val="ab"/>
          <w:sz w:val="28"/>
          <w:szCs w:val="28"/>
        </w:rPr>
        <w:footnoteReference w:id="18"/>
      </w:r>
      <w:r w:rsidRPr="004C70B6">
        <w:rPr>
          <w:sz w:val="28"/>
          <w:szCs w:val="28"/>
        </w:rPr>
        <w:t>.</w:t>
      </w:r>
    </w:p>
    <w:p w:rsidR="007274C8" w:rsidRPr="004C70B6" w:rsidRDefault="00B854F5" w:rsidP="004C70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 xml:space="preserve">В сфере переработки нефти в планах компании </w:t>
      </w:r>
      <w:r w:rsidR="007274C8" w:rsidRPr="004C70B6">
        <w:rPr>
          <w:sz w:val="28"/>
          <w:szCs w:val="28"/>
        </w:rPr>
        <w:t xml:space="preserve">построить </w:t>
      </w:r>
      <w:r w:rsidRPr="004C70B6">
        <w:rPr>
          <w:sz w:val="28"/>
          <w:szCs w:val="28"/>
        </w:rPr>
        <w:t xml:space="preserve">через несколько лет в Ленинградской области </w:t>
      </w:r>
      <w:r w:rsidR="007274C8" w:rsidRPr="004C70B6">
        <w:rPr>
          <w:sz w:val="28"/>
          <w:szCs w:val="28"/>
        </w:rPr>
        <w:t>лучший в Е</w:t>
      </w:r>
      <w:r w:rsidRPr="004C70B6">
        <w:rPr>
          <w:sz w:val="28"/>
          <w:szCs w:val="28"/>
        </w:rPr>
        <w:t>вропе НПЗ, который будет, по словам гендиректора «Сургутнефтегаз» В.Л.Богданова, лучшим по качеству обработки и объемам.</w:t>
      </w:r>
    </w:p>
    <w:p w:rsidR="007274C8" w:rsidRPr="004C70B6" w:rsidRDefault="007274C8" w:rsidP="004C70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 xml:space="preserve">В четвертом квартале 2010 года «Сургутнефтегаз» планирует запустить на Киришском НПЗ установку гидрокрекинга мощностью переработки 4,9 миллиона тонн мазута и стоимостью 88,3 миллиарда рублей. Это позволит компании увеличить производство светлых нефтепродуктов на 3,5 миллиона тонн. В частности, дополнительно будет производиться 550 тысяч тонн бензина, 1,1 миллиона тонн керосина, 1,240 миллиона тонн дизельного топлива по стандартам «Евро-4». В 2017 году, после строительства установки каталитического крекинга мощностью переработки порядка 5 миллионов тонн и стоимостью около 185 миллиардов долларов, «Сургутнефтегаз» сможет начать производство бензина по стандартам «Евро-5». </w:t>
      </w:r>
    </w:p>
    <w:p w:rsidR="007274C8" w:rsidRPr="004C70B6" w:rsidRDefault="00B854F5" w:rsidP="004C70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 xml:space="preserve">Премьер-министр В. </w:t>
      </w:r>
      <w:r w:rsidR="007274C8" w:rsidRPr="004C70B6">
        <w:rPr>
          <w:sz w:val="28"/>
          <w:szCs w:val="28"/>
        </w:rPr>
        <w:t xml:space="preserve">Путин </w:t>
      </w:r>
      <w:r w:rsidRPr="004C70B6">
        <w:rPr>
          <w:sz w:val="28"/>
          <w:szCs w:val="28"/>
        </w:rPr>
        <w:t xml:space="preserve">на совещании по проблемам развития нефтяной отрасли </w:t>
      </w:r>
      <w:r w:rsidR="007274C8" w:rsidRPr="004C70B6">
        <w:rPr>
          <w:sz w:val="28"/>
          <w:szCs w:val="28"/>
        </w:rPr>
        <w:t>подчеркнул, что у России есть большие возможности, чтобы обеспечить конкурентоспособность на энергетических рынках. В частности, отметил премьер, планы «Сургутнефтегаза» по строительству мощностей по глубокой переработке нефти «свидетельствуют, что можно работать в современных условиях».</w:t>
      </w:r>
    </w:p>
    <w:p w:rsidR="0029538C" w:rsidRPr="004C70B6" w:rsidRDefault="00B854F5" w:rsidP="004C70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>Реализация стратегии контроля и снижения издержек рассматриваются с точки зрения автоматизации процесса учета затрат, автоматизации процессов планирования затрат, в частности, на материальные ресурсы.</w:t>
      </w:r>
    </w:p>
    <w:p w:rsidR="007274C8" w:rsidRPr="004C70B6" w:rsidRDefault="007274C8" w:rsidP="004C70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 xml:space="preserve">Для обеспечения нормальной производственной деятельности акционерному обществу </w:t>
      </w:r>
      <w:r w:rsidR="00B854F5" w:rsidRPr="004C70B6">
        <w:rPr>
          <w:sz w:val="28"/>
          <w:szCs w:val="28"/>
        </w:rPr>
        <w:t>«</w:t>
      </w:r>
      <w:r w:rsidRPr="004C70B6">
        <w:rPr>
          <w:sz w:val="28"/>
          <w:szCs w:val="28"/>
        </w:rPr>
        <w:t>Сургутнефтегаз</w:t>
      </w:r>
      <w:r w:rsidR="00B854F5" w:rsidRPr="004C70B6">
        <w:rPr>
          <w:sz w:val="28"/>
          <w:szCs w:val="28"/>
        </w:rPr>
        <w:t>»</w:t>
      </w:r>
      <w:r w:rsidRPr="004C70B6">
        <w:rPr>
          <w:sz w:val="28"/>
          <w:szCs w:val="28"/>
        </w:rPr>
        <w:t xml:space="preserve"> ежегодно требуются сотни тысяч тонн труб, соли для технических нужд, цемента. Нужно свыше 200 тыс. тонн дизтоплива, десятки тысяч штук дорожных плит. Список можно дополнить множеством других наименований материалов, запчастей и оборудования. Упорядочить этот колоссальный объем материально-технических ресурсов позволила </w:t>
      </w:r>
      <w:r w:rsidR="00B854F5" w:rsidRPr="004C70B6">
        <w:rPr>
          <w:sz w:val="28"/>
          <w:szCs w:val="28"/>
        </w:rPr>
        <w:t xml:space="preserve">внедренная </w:t>
      </w:r>
      <w:r w:rsidRPr="004C70B6">
        <w:rPr>
          <w:sz w:val="28"/>
          <w:szCs w:val="28"/>
        </w:rPr>
        <w:t xml:space="preserve">система управления материальными потоками на базе программных средств </w:t>
      </w:r>
      <w:r w:rsidRPr="004C70B6">
        <w:rPr>
          <w:sz w:val="28"/>
          <w:szCs w:val="28"/>
          <w:lang w:val="en-US"/>
        </w:rPr>
        <w:t>SAP</w:t>
      </w:r>
      <w:r w:rsidRPr="004C70B6">
        <w:rPr>
          <w:sz w:val="28"/>
          <w:szCs w:val="28"/>
        </w:rPr>
        <w:t>.</w:t>
      </w:r>
    </w:p>
    <w:p w:rsidR="007274C8" w:rsidRPr="004C70B6" w:rsidRDefault="007274C8" w:rsidP="004C70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>После ряда работ по анализу отечественных и зарубеж</w:t>
      </w:r>
      <w:r w:rsidR="00B854F5" w:rsidRPr="004C70B6">
        <w:rPr>
          <w:sz w:val="28"/>
          <w:szCs w:val="28"/>
        </w:rPr>
        <w:t>ных разработок в 1994 году ОАО «</w:t>
      </w:r>
      <w:r w:rsidRPr="004C70B6">
        <w:rPr>
          <w:sz w:val="28"/>
          <w:szCs w:val="28"/>
        </w:rPr>
        <w:t>Сургутнефтегаз</w:t>
      </w:r>
      <w:r w:rsidR="00B854F5" w:rsidRPr="004C70B6">
        <w:rPr>
          <w:sz w:val="28"/>
          <w:szCs w:val="28"/>
        </w:rPr>
        <w:t>»</w:t>
      </w:r>
      <w:r w:rsidRPr="004C70B6">
        <w:rPr>
          <w:sz w:val="28"/>
          <w:szCs w:val="28"/>
        </w:rPr>
        <w:t xml:space="preserve"> остановило свой выбор на программных средствах немецкой фирмы </w:t>
      </w:r>
      <w:r w:rsidRPr="004C70B6">
        <w:rPr>
          <w:sz w:val="28"/>
          <w:szCs w:val="28"/>
          <w:lang w:val="en-US"/>
        </w:rPr>
        <w:t>SAP</w:t>
      </w:r>
      <w:r w:rsidRPr="004C70B6">
        <w:rPr>
          <w:sz w:val="28"/>
          <w:szCs w:val="28"/>
        </w:rPr>
        <w:t xml:space="preserve"> </w:t>
      </w:r>
      <w:r w:rsidRPr="004C70B6">
        <w:rPr>
          <w:sz w:val="28"/>
          <w:szCs w:val="28"/>
          <w:lang w:val="en-US"/>
        </w:rPr>
        <w:t>AG</w:t>
      </w:r>
      <w:r w:rsidRPr="004C70B6">
        <w:rPr>
          <w:sz w:val="28"/>
          <w:szCs w:val="28"/>
        </w:rPr>
        <w:t xml:space="preserve"> как на системах, наиболее полно охватывающих весь комплекс задач по учету и управлению. В мае 1994 года была сформирована проектно-методическая группа. Уже в 1995 году запущен в эксплуатацию первый модуль системы </w:t>
      </w:r>
      <w:r w:rsidRPr="004C70B6">
        <w:rPr>
          <w:sz w:val="28"/>
          <w:szCs w:val="28"/>
          <w:lang w:val="en-US"/>
        </w:rPr>
        <w:t>R</w:t>
      </w:r>
      <w:r w:rsidRPr="004C70B6">
        <w:rPr>
          <w:sz w:val="28"/>
          <w:szCs w:val="28"/>
        </w:rPr>
        <w:t xml:space="preserve">/2 </w:t>
      </w:r>
      <w:r w:rsidR="00B854F5" w:rsidRPr="004C70B6">
        <w:rPr>
          <w:sz w:val="28"/>
          <w:szCs w:val="28"/>
        </w:rPr>
        <w:t>«</w:t>
      </w:r>
      <w:r w:rsidRPr="004C70B6">
        <w:rPr>
          <w:sz w:val="28"/>
          <w:szCs w:val="28"/>
        </w:rPr>
        <w:t>Закупка</w:t>
      </w:r>
      <w:r w:rsidR="00B854F5" w:rsidRPr="004C70B6">
        <w:rPr>
          <w:sz w:val="28"/>
          <w:szCs w:val="28"/>
        </w:rPr>
        <w:t>»</w:t>
      </w:r>
      <w:r w:rsidRPr="004C70B6">
        <w:rPr>
          <w:sz w:val="28"/>
          <w:szCs w:val="28"/>
        </w:rPr>
        <w:t>, для работы в системе были обучены около 300 пользователей.</w:t>
      </w:r>
    </w:p>
    <w:p w:rsidR="007274C8" w:rsidRPr="004C70B6" w:rsidRDefault="007274C8" w:rsidP="004C70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>В 1996 году система переведена в продуктивный режим. Произведено реформирование трех подразделений производств</w:t>
      </w:r>
      <w:r w:rsidR="00B854F5" w:rsidRPr="004C70B6">
        <w:rPr>
          <w:sz w:val="28"/>
          <w:szCs w:val="28"/>
        </w:rPr>
        <w:t>енного снабжения в одну базу</w:t>
      </w:r>
      <w:r w:rsidRPr="004C70B6">
        <w:rPr>
          <w:sz w:val="28"/>
          <w:szCs w:val="28"/>
        </w:rPr>
        <w:t>, в результате численность персонала была сокращена на 400 человек.</w:t>
      </w:r>
    </w:p>
    <w:p w:rsidR="007274C8" w:rsidRPr="004C70B6" w:rsidRDefault="007274C8" w:rsidP="004C70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 xml:space="preserve">В 1997 году внедрены модули </w:t>
      </w:r>
      <w:r w:rsidR="00B854F5" w:rsidRPr="004C70B6">
        <w:rPr>
          <w:sz w:val="28"/>
          <w:szCs w:val="28"/>
        </w:rPr>
        <w:t>«</w:t>
      </w:r>
      <w:r w:rsidRPr="004C70B6">
        <w:rPr>
          <w:sz w:val="28"/>
          <w:szCs w:val="28"/>
        </w:rPr>
        <w:t>Сбыт</w:t>
      </w:r>
      <w:r w:rsidR="00B854F5" w:rsidRPr="004C70B6">
        <w:rPr>
          <w:sz w:val="28"/>
          <w:szCs w:val="28"/>
        </w:rPr>
        <w:t>»</w:t>
      </w:r>
      <w:r w:rsidRPr="004C70B6">
        <w:rPr>
          <w:sz w:val="28"/>
          <w:szCs w:val="28"/>
        </w:rPr>
        <w:t xml:space="preserve"> и </w:t>
      </w:r>
      <w:r w:rsidR="00B854F5" w:rsidRPr="004C70B6">
        <w:rPr>
          <w:sz w:val="28"/>
          <w:szCs w:val="28"/>
        </w:rPr>
        <w:t>«</w:t>
      </w:r>
      <w:r w:rsidRPr="004C70B6">
        <w:rPr>
          <w:sz w:val="28"/>
          <w:szCs w:val="28"/>
        </w:rPr>
        <w:t>Планирование потребности</w:t>
      </w:r>
      <w:r w:rsidR="00B854F5" w:rsidRPr="004C70B6">
        <w:rPr>
          <w:sz w:val="28"/>
          <w:szCs w:val="28"/>
        </w:rPr>
        <w:t>»</w:t>
      </w:r>
      <w:r w:rsidRPr="004C70B6">
        <w:rPr>
          <w:sz w:val="28"/>
          <w:szCs w:val="28"/>
        </w:rPr>
        <w:t xml:space="preserve">. В течение последующего года была осуществлена централизация закупок в </w:t>
      </w:r>
      <w:r w:rsidRPr="004C70B6">
        <w:rPr>
          <w:sz w:val="28"/>
          <w:szCs w:val="28"/>
          <w:lang w:val="en-US"/>
        </w:rPr>
        <w:t>R</w:t>
      </w:r>
      <w:r w:rsidRPr="004C70B6">
        <w:rPr>
          <w:sz w:val="28"/>
          <w:szCs w:val="28"/>
        </w:rPr>
        <w:t xml:space="preserve">/2, проведена заявочная кампания по всем видам деятельности. Проведенная в России деноминация была успешно реализована в системе </w:t>
      </w:r>
      <w:r w:rsidRPr="004C70B6">
        <w:rPr>
          <w:sz w:val="28"/>
          <w:szCs w:val="28"/>
          <w:lang w:val="en-US"/>
        </w:rPr>
        <w:t>R</w:t>
      </w:r>
      <w:r w:rsidRPr="004C70B6">
        <w:rPr>
          <w:sz w:val="28"/>
          <w:szCs w:val="28"/>
        </w:rPr>
        <w:t>/2.</w:t>
      </w:r>
    </w:p>
    <w:p w:rsidR="007274C8" w:rsidRPr="004C70B6" w:rsidRDefault="007274C8" w:rsidP="004C70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 xml:space="preserve">Вскоре назрела необходимость перехода к системе </w:t>
      </w:r>
      <w:r w:rsidRPr="004C70B6">
        <w:rPr>
          <w:sz w:val="28"/>
          <w:szCs w:val="28"/>
          <w:lang w:val="en-US"/>
        </w:rPr>
        <w:t>R</w:t>
      </w:r>
      <w:r w:rsidRPr="004C70B6">
        <w:rPr>
          <w:sz w:val="28"/>
          <w:szCs w:val="28"/>
        </w:rPr>
        <w:t xml:space="preserve">/3, новому эволюционному этапу автоматизации компании. Обоснованием этому в 2000 году послужили свойственные для </w:t>
      </w:r>
      <w:r w:rsidRPr="004C70B6">
        <w:rPr>
          <w:sz w:val="28"/>
          <w:szCs w:val="28"/>
          <w:lang w:val="en-US"/>
        </w:rPr>
        <w:t>R</w:t>
      </w:r>
      <w:r w:rsidRPr="004C70B6">
        <w:rPr>
          <w:sz w:val="28"/>
          <w:szCs w:val="28"/>
        </w:rPr>
        <w:t>/2 негативные характеристики</w:t>
      </w:r>
      <w:r w:rsidR="00E22E7B" w:rsidRPr="004C70B6">
        <w:rPr>
          <w:rStyle w:val="ab"/>
          <w:sz w:val="28"/>
          <w:szCs w:val="28"/>
        </w:rPr>
        <w:footnoteReference w:id="19"/>
      </w:r>
      <w:r w:rsidRPr="004C70B6">
        <w:rPr>
          <w:sz w:val="28"/>
          <w:szCs w:val="28"/>
        </w:rPr>
        <w:t>:</w:t>
      </w:r>
    </w:p>
    <w:p w:rsidR="0087774A" w:rsidRPr="004C70B6" w:rsidRDefault="007274C8" w:rsidP="004C70B6">
      <w:pPr>
        <w:numPr>
          <w:ilvl w:val="0"/>
          <w:numId w:val="25"/>
        </w:numPr>
        <w:shd w:val="clear" w:color="auto" w:fill="FFFFFF"/>
        <w:tabs>
          <w:tab w:val="clear" w:pos="1428"/>
          <w:tab w:val="num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>отсутствие мощных средств аналитики и отчетности;</w:t>
      </w:r>
    </w:p>
    <w:p w:rsidR="0087774A" w:rsidRPr="004C70B6" w:rsidRDefault="007274C8" w:rsidP="004C70B6">
      <w:pPr>
        <w:numPr>
          <w:ilvl w:val="0"/>
          <w:numId w:val="25"/>
        </w:numPr>
        <w:shd w:val="clear" w:color="auto" w:fill="FFFFFF"/>
        <w:tabs>
          <w:tab w:val="clear" w:pos="1428"/>
          <w:tab w:val="num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 xml:space="preserve">невозможность оперативного планирования закупок, исходя из потребностей структурных подразделений в </w:t>
      </w:r>
      <w:r w:rsidR="0087774A" w:rsidRPr="004C70B6">
        <w:rPr>
          <w:sz w:val="28"/>
          <w:szCs w:val="28"/>
        </w:rPr>
        <w:t>материально-технических ресурсах</w:t>
      </w:r>
      <w:r w:rsidRPr="004C70B6">
        <w:rPr>
          <w:sz w:val="28"/>
          <w:szCs w:val="28"/>
        </w:rPr>
        <w:t>;</w:t>
      </w:r>
    </w:p>
    <w:p w:rsidR="0087774A" w:rsidRPr="004C70B6" w:rsidRDefault="007274C8" w:rsidP="004C70B6">
      <w:pPr>
        <w:numPr>
          <w:ilvl w:val="0"/>
          <w:numId w:val="25"/>
        </w:numPr>
        <w:shd w:val="clear" w:color="auto" w:fill="FFFFFF"/>
        <w:tabs>
          <w:tab w:val="clear" w:pos="1428"/>
          <w:tab w:val="num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>отсутствие компонентов по учету незавершенного капитального строительства и основных средств;</w:t>
      </w:r>
    </w:p>
    <w:p w:rsidR="0087774A" w:rsidRPr="004C70B6" w:rsidRDefault="007274C8" w:rsidP="004C70B6">
      <w:pPr>
        <w:numPr>
          <w:ilvl w:val="0"/>
          <w:numId w:val="25"/>
        </w:numPr>
        <w:shd w:val="clear" w:color="auto" w:fill="FFFFFF"/>
        <w:tabs>
          <w:tab w:val="clear" w:pos="1428"/>
          <w:tab w:val="num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 xml:space="preserve">устаревший интерфейс с пользователями, отсутствие возможности работать с приложениями </w:t>
      </w:r>
      <w:r w:rsidRPr="004C70B6">
        <w:rPr>
          <w:sz w:val="28"/>
          <w:szCs w:val="28"/>
          <w:lang w:val="en-US"/>
        </w:rPr>
        <w:t>Word</w:t>
      </w:r>
      <w:r w:rsidRPr="004C70B6">
        <w:rPr>
          <w:sz w:val="28"/>
          <w:szCs w:val="28"/>
        </w:rPr>
        <w:t xml:space="preserve"> и </w:t>
      </w:r>
      <w:r w:rsidRPr="004C70B6">
        <w:rPr>
          <w:sz w:val="28"/>
          <w:szCs w:val="28"/>
          <w:lang w:val="en-US"/>
        </w:rPr>
        <w:t>Excel</w:t>
      </w:r>
      <w:r w:rsidRPr="004C70B6">
        <w:rPr>
          <w:sz w:val="28"/>
          <w:szCs w:val="28"/>
        </w:rPr>
        <w:t>;</w:t>
      </w:r>
    </w:p>
    <w:p w:rsidR="0087774A" w:rsidRPr="004C70B6" w:rsidRDefault="007274C8" w:rsidP="004C70B6">
      <w:pPr>
        <w:numPr>
          <w:ilvl w:val="0"/>
          <w:numId w:val="25"/>
        </w:numPr>
        <w:shd w:val="clear" w:color="auto" w:fill="FFFFFF"/>
        <w:tabs>
          <w:tab w:val="clear" w:pos="1428"/>
          <w:tab w:val="num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>проблемы с системными и техническими ресурсами;</w:t>
      </w:r>
    </w:p>
    <w:p w:rsidR="007274C8" w:rsidRPr="004C70B6" w:rsidRDefault="007274C8" w:rsidP="004C70B6">
      <w:pPr>
        <w:numPr>
          <w:ilvl w:val="0"/>
          <w:numId w:val="25"/>
        </w:numPr>
        <w:shd w:val="clear" w:color="auto" w:fill="FFFFFF"/>
        <w:tabs>
          <w:tab w:val="clear" w:pos="1428"/>
          <w:tab w:val="num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 xml:space="preserve">официальное прекращение поддержки системы </w:t>
      </w:r>
      <w:r w:rsidRPr="004C70B6">
        <w:rPr>
          <w:sz w:val="28"/>
          <w:szCs w:val="28"/>
          <w:lang w:val="en-US"/>
        </w:rPr>
        <w:t>R</w:t>
      </w:r>
      <w:r w:rsidRPr="004C70B6">
        <w:rPr>
          <w:sz w:val="28"/>
          <w:szCs w:val="28"/>
        </w:rPr>
        <w:t xml:space="preserve">/2 со стороны </w:t>
      </w:r>
      <w:r w:rsidRPr="004C70B6">
        <w:rPr>
          <w:sz w:val="28"/>
          <w:szCs w:val="28"/>
          <w:lang w:val="en-US"/>
        </w:rPr>
        <w:t>SAP</w:t>
      </w:r>
      <w:r w:rsidRPr="004C70B6">
        <w:rPr>
          <w:sz w:val="28"/>
          <w:szCs w:val="28"/>
        </w:rPr>
        <w:t xml:space="preserve"> </w:t>
      </w:r>
      <w:r w:rsidRPr="004C70B6">
        <w:rPr>
          <w:sz w:val="28"/>
          <w:szCs w:val="28"/>
          <w:lang w:val="en-US"/>
        </w:rPr>
        <w:t>AG</w:t>
      </w:r>
      <w:r w:rsidRPr="004C70B6">
        <w:rPr>
          <w:sz w:val="28"/>
          <w:szCs w:val="28"/>
        </w:rPr>
        <w:t>.</w:t>
      </w:r>
    </w:p>
    <w:p w:rsidR="007274C8" w:rsidRPr="004C70B6" w:rsidRDefault="007274C8" w:rsidP="004C70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 xml:space="preserve">В августе 2000 года миграция в </w:t>
      </w:r>
      <w:r w:rsidRPr="004C70B6">
        <w:rPr>
          <w:sz w:val="28"/>
          <w:szCs w:val="28"/>
          <w:lang w:val="en-US"/>
        </w:rPr>
        <w:t>R</w:t>
      </w:r>
      <w:r w:rsidRPr="004C70B6">
        <w:rPr>
          <w:sz w:val="28"/>
          <w:szCs w:val="28"/>
        </w:rPr>
        <w:t xml:space="preserve">/3 произведена. Занесены в новую систему введенные в </w:t>
      </w:r>
      <w:r w:rsidRPr="004C70B6">
        <w:rPr>
          <w:sz w:val="28"/>
          <w:szCs w:val="28"/>
          <w:lang w:val="en-US"/>
        </w:rPr>
        <w:t>R</w:t>
      </w:r>
      <w:r w:rsidRPr="004C70B6">
        <w:rPr>
          <w:sz w:val="28"/>
          <w:szCs w:val="28"/>
        </w:rPr>
        <w:t xml:space="preserve">/2 потребности структурных подразделений в МТР. В том же году разработан программный комплекс </w:t>
      </w:r>
      <w:r w:rsidR="0087774A" w:rsidRPr="004C70B6">
        <w:rPr>
          <w:sz w:val="28"/>
          <w:szCs w:val="28"/>
        </w:rPr>
        <w:t>«</w:t>
      </w:r>
      <w:r w:rsidRPr="004C70B6">
        <w:rPr>
          <w:sz w:val="28"/>
          <w:szCs w:val="28"/>
        </w:rPr>
        <w:t>Заявочная кампания</w:t>
      </w:r>
      <w:r w:rsidR="0087774A" w:rsidRPr="004C70B6">
        <w:rPr>
          <w:sz w:val="28"/>
          <w:szCs w:val="28"/>
        </w:rPr>
        <w:t>»</w:t>
      </w:r>
      <w:r w:rsidRPr="004C70B6">
        <w:rPr>
          <w:sz w:val="28"/>
          <w:szCs w:val="28"/>
        </w:rPr>
        <w:t xml:space="preserve">, начата разработка программного комплекса </w:t>
      </w:r>
      <w:r w:rsidR="0087774A" w:rsidRPr="004C70B6">
        <w:rPr>
          <w:sz w:val="28"/>
          <w:szCs w:val="28"/>
        </w:rPr>
        <w:t>«</w:t>
      </w:r>
      <w:r w:rsidRPr="004C70B6">
        <w:rPr>
          <w:sz w:val="28"/>
          <w:szCs w:val="28"/>
        </w:rPr>
        <w:t>Инфосистема УМТОП</w:t>
      </w:r>
      <w:r w:rsidR="0087774A" w:rsidRPr="004C70B6">
        <w:rPr>
          <w:sz w:val="28"/>
          <w:szCs w:val="28"/>
        </w:rPr>
        <w:t>»</w:t>
      </w:r>
      <w:r w:rsidRPr="004C70B6">
        <w:rPr>
          <w:sz w:val="28"/>
          <w:szCs w:val="28"/>
        </w:rPr>
        <w:t xml:space="preserve">. К 2003 году осуществлено развитие </w:t>
      </w:r>
      <w:r w:rsidR="0087774A" w:rsidRPr="004C70B6">
        <w:rPr>
          <w:sz w:val="28"/>
          <w:szCs w:val="28"/>
          <w:lang w:val="en-US"/>
        </w:rPr>
        <w:t>web</w:t>
      </w:r>
      <w:r w:rsidRPr="004C70B6">
        <w:rPr>
          <w:sz w:val="28"/>
          <w:szCs w:val="28"/>
        </w:rPr>
        <w:t>-сервера УМТОП, создан каталог материалов, запатентована система управления материальными потоками.</w:t>
      </w:r>
    </w:p>
    <w:p w:rsidR="007274C8" w:rsidRPr="004C70B6" w:rsidRDefault="007274C8" w:rsidP="004C70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>Большую роль в создании системы управления материальными потоками сыграли созданные во всех структурных подразделениях группы поддержки. Специалисты, входящие в них, являются наиболее подготовленными и решают большую часть вопросов, возникающих у пользователей в структурных подразделениях. Планируется передать этим группам весь объем задач по сопровождению системы в структурных подразделениях.</w:t>
      </w:r>
    </w:p>
    <w:p w:rsidR="007274C8" w:rsidRPr="004C70B6" w:rsidRDefault="007274C8" w:rsidP="004C70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>Проектно-методическая группа материально-технического обеспечения производства (ПМГ МТОП) решает задачи, которые ставят перед нею генерал</w:t>
      </w:r>
      <w:r w:rsidR="0087774A" w:rsidRPr="004C70B6">
        <w:rPr>
          <w:sz w:val="28"/>
          <w:szCs w:val="28"/>
        </w:rPr>
        <w:t>ьный директор и его заместитель.</w:t>
      </w:r>
    </w:p>
    <w:p w:rsidR="007274C8" w:rsidRPr="004C70B6" w:rsidRDefault="007274C8" w:rsidP="004C70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>Практика показала, что наибольшие сложности в работе пользователей возникают из-за несбалансированного развития информационных технологий в смежных областях, когда, например, специалисты УМТОП вынуждены дублировать работу других управлений или структурных подразделений для отображения всех бизнес-операций в информационной системе.</w:t>
      </w:r>
    </w:p>
    <w:p w:rsidR="007274C8" w:rsidRPr="004C70B6" w:rsidRDefault="007274C8" w:rsidP="004C70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 xml:space="preserve">В ПМГ МТОП всегда уделяли особое внимание сопровождению пользователей управления. К настоящему времени практически вся работа специалистов УМТОП построена на использовании системы </w:t>
      </w:r>
      <w:r w:rsidRPr="004C70B6">
        <w:rPr>
          <w:sz w:val="28"/>
          <w:szCs w:val="28"/>
          <w:lang w:val="en-US"/>
        </w:rPr>
        <w:t>SAP</w:t>
      </w:r>
      <w:r w:rsidRPr="004C70B6">
        <w:rPr>
          <w:sz w:val="28"/>
          <w:szCs w:val="28"/>
        </w:rPr>
        <w:t xml:space="preserve"> </w:t>
      </w:r>
      <w:r w:rsidRPr="004C70B6">
        <w:rPr>
          <w:sz w:val="28"/>
          <w:szCs w:val="28"/>
          <w:lang w:val="en-US"/>
        </w:rPr>
        <w:t>R</w:t>
      </w:r>
      <w:r w:rsidRPr="004C70B6">
        <w:rPr>
          <w:sz w:val="28"/>
          <w:szCs w:val="28"/>
        </w:rPr>
        <w:t>/3.</w:t>
      </w:r>
    </w:p>
    <w:p w:rsidR="007274C8" w:rsidRPr="004C70B6" w:rsidRDefault="007274C8" w:rsidP="004C70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 xml:space="preserve">С точки зрения нагрузки, работать в УМТОП становится труднее. Каждый специалист имеет свой участок работы, свою закрепленную номенклатуру материалов. Результаты каждого этапа работы (формирование потребности, закупка, отпуск) регистрируются в программных комплексах. Становятся жестче требования, нагрузка возрастает. Однако управление материальными потоками в ОАО </w:t>
      </w:r>
      <w:r w:rsidR="0087774A" w:rsidRPr="004C70B6">
        <w:rPr>
          <w:sz w:val="28"/>
          <w:szCs w:val="28"/>
        </w:rPr>
        <w:t>«</w:t>
      </w:r>
      <w:r w:rsidRPr="004C70B6">
        <w:rPr>
          <w:sz w:val="28"/>
          <w:szCs w:val="28"/>
        </w:rPr>
        <w:t>Сургутнефтегаз</w:t>
      </w:r>
      <w:r w:rsidR="0087774A" w:rsidRPr="004C70B6">
        <w:rPr>
          <w:sz w:val="28"/>
          <w:szCs w:val="28"/>
        </w:rPr>
        <w:t>»</w:t>
      </w:r>
      <w:r w:rsidRPr="004C70B6">
        <w:rPr>
          <w:sz w:val="28"/>
          <w:szCs w:val="28"/>
        </w:rPr>
        <w:t xml:space="preserve"> стало гораздо более упорядоченным и эффективным.</w:t>
      </w:r>
    </w:p>
    <w:p w:rsidR="007274C8" w:rsidRPr="004C70B6" w:rsidRDefault="007274C8" w:rsidP="004C70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 xml:space="preserve">Все закупки материально-технических ресурсов в ОАО </w:t>
      </w:r>
      <w:r w:rsidR="00480A63" w:rsidRPr="004C70B6">
        <w:rPr>
          <w:sz w:val="28"/>
          <w:szCs w:val="28"/>
        </w:rPr>
        <w:t>«</w:t>
      </w:r>
      <w:r w:rsidRPr="004C70B6">
        <w:rPr>
          <w:sz w:val="28"/>
          <w:szCs w:val="28"/>
        </w:rPr>
        <w:t>Сургутнефтегаз</w:t>
      </w:r>
      <w:r w:rsidR="00480A63" w:rsidRPr="004C70B6">
        <w:rPr>
          <w:sz w:val="28"/>
          <w:szCs w:val="28"/>
        </w:rPr>
        <w:t>»</w:t>
      </w:r>
      <w:r w:rsidRPr="004C70B6">
        <w:rPr>
          <w:sz w:val="28"/>
          <w:szCs w:val="28"/>
        </w:rPr>
        <w:t xml:space="preserve"> производятся централизованно и в основном на конкурсной основе. Более 70 процентов договоров заключаются в результате проведения торгов.</w:t>
      </w:r>
    </w:p>
    <w:p w:rsidR="007274C8" w:rsidRPr="004C70B6" w:rsidRDefault="007274C8" w:rsidP="004C70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 xml:space="preserve">Все затраты ОАО </w:t>
      </w:r>
      <w:r w:rsidR="0087774A" w:rsidRPr="004C70B6">
        <w:rPr>
          <w:sz w:val="28"/>
          <w:szCs w:val="28"/>
        </w:rPr>
        <w:t>«</w:t>
      </w:r>
      <w:r w:rsidRPr="004C70B6">
        <w:rPr>
          <w:sz w:val="28"/>
          <w:szCs w:val="28"/>
        </w:rPr>
        <w:t>Сургутнефтегаз</w:t>
      </w:r>
      <w:r w:rsidR="0087774A" w:rsidRPr="004C70B6">
        <w:rPr>
          <w:sz w:val="28"/>
          <w:szCs w:val="28"/>
        </w:rPr>
        <w:t>»</w:t>
      </w:r>
      <w:r w:rsidRPr="004C70B6">
        <w:rPr>
          <w:sz w:val="28"/>
          <w:szCs w:val="28"/>
        </w:rPr>
        <w:t xml:space="preserve"> условно можно разделить на несколько видов: капстроительство, капремонт, бурение, производственные и ремонтно-эксплуатационные нужды (РЭН).</w:t>
      </w:r>
    </w:p>
    <w:p w:rsidR="007274C8" w:rsidRPr="004C70B6" w:rsidRDefault="007274C8" w:rsidP="004C70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>Соответственно, к каждому виду затрат применима своя специфичная технология учета. Капитальное строительство и капитальный ремонт комплектуются согласно графикам поставки на основе спецификаций, потребность в материалах на производство и РЭН закрывается посредством проведения заявочной кампании. Учитывая огромные объемы капитального строительства и капитального ремонта, одной из основных целей является полное и своевременное обеспечение заявленной потребности в материально-технических ресурсах.</w:t>
      </w:r>
    </w:p>
    <w:p w:rsidR="007274C8" w:rsidRPr="004C70B6" w:rsidRDefault="007274C8" w:rsidP="004C70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 xml:space="preserve">Большие объемы работ предполагают большой объем закупки материалов и оборудования, поэтому второй очень важной задачей является управление запасами МТР в рамках всего </w:t>
      </w:r>
      <w:r w:rsidR="0087774A" w:rsidRPr="004C70B6">
        <w:rPr>
          <w:sz w:val="28"/>
          <w:szCs w:val="28"/>
        </w:rPr>
        <w:t>ОАО</w:t>
      </w:r>
      <w:r w:rsidRPr="004C70B6">
        <w:rPr>
          <w:sz w:val="28"/>
          <w:szCs w:val="28"/>
        </w:rPr>
        <w:t>. Уменьшение объемов закупаемых материалов ведет к снижению затрат, неиспользуемых запасов и неликвидов.</w:t>
      </w:r>
    </w:p>
    <w:p w:rsidR="007274C8" w:rsidRPr="004C70B6" w:rsidRDefault="007274C8" w:rsidP="004C70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 xml:space="preserve">В целом же внедрение </w:t>
      </w:r>
      <w:r w:rsidRPr="004C70B6">
        <w:rPr>
          <w:sz w:val="28"/>
          <w:szCs w:val="28"/>
          <w:lang w:val="en-US"/>
        </w:rPr>
        <w:t>SAP</w:t>
      </w:r>
      <w:r w:rsidRPr="004C70B6">
        <w:rPr>
          <w:sz w:val="28"/>
          <w:szCs w:val="28"/>
        </w:rPr>
        <w:t xml:space="preserve"> в управление материальными потоками компании привело к тому, что планирование потребности формируется с учетом запасов. Обеспечен высокий уровень учета. Есть возможность оперативного выявления неликвидных материалов. Формирование распоряжений на отпуск ресурсов ведется в электронном виде. Отслеживается закрытие потребности. Обеспечен контроль кредиторской и дебиторской задолженностей. Сокращено время на подготовку отчетных документов.</w:t>
      </w:r>
    </w:p>
    <w:p w:rsidR="007274C8" w:rsidRPr="004C70B6" w:rsidRDefault="007274C8" w:rsidP="004C70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 xml:space="preserve">С 2006 года в ОАО «Сургутнефтегаз» началось внедрение современной системы </w:t>
      </w:r>
      <w:r w:rsidRPr="004C70B6">
        <w:rPr>
          <w:sz w:val="28"/>
          <w:szCs w:val="28"/>
          <w:lang w:val="en-US"/>
        </w:rPr>
        <w:t>SAP</w:t>
      </w:r>
      <w:r w:rsidRPr="004C70B6">
        <w:rPr>
          <w:sz w:val="28"/>
          <w:szCs w:val="28"/>
        </w:rPr>
        <w:t xml:space="preserve"> </w:t>
      </w:r>
      <w:r w:rsidRPr="004C70B6">
        <w:rPr>
          <w:sz w:val="28"/>
          <w:szCs w:val="28"/>
          <w:lang w:val="en-US"/>
        </w:rPr>
        <w:t>SRM</w:t>
      </w:r>
      <w:r w:rsidRPr="004C70B6">
        <w:rPr>
          <w:sz w:val="28"/>
          <w:szCs w:val="28"/>
        </w:rPr>
        <w:t xml:space="preserve"> «Управление взаимоотношениями с поставщиками», позволяющей существенно оптимизировать возрастающие бизнес-процессы и снизить затраты по наращиванию материально-технических ресурсов</w:t>
      </w:r>
      <w:r w:rsidR="00480A63" w:rsidRPr="004C70B6">
        <w:rPr>
          <w:rStyle w:val="ab"/>
          <w:sz w:val="28"/>
          <w:szCs w:val="28"/>
        </w:rPr>
        <w:footnoteReference w:id="20"/>
      </w:r>
      <w:r w:rsidRPr="004C70B6">
        <w:rPr>
          <w:sz w:val="28"/>
          <w:szCs w:val="28"/>
        </w:rPr>
        <w:t>.</w:t>
      </w:r>
    </w:p>
    <w:p w:rsidR="007274C8" w:rsidRPr="004C70B6" w:rsidRDefault="007274C8" w:rsidP="004C70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 xml:space="preserve">В 2008 году с помощью новых электронных технологий в акционерном обществе полностью автоматизирована процедура регистрации поставщиков для участия в конкурсах по закупке материально-технических ресурсов и проведению конкурсов в системе. В настоящее время по новым правилам работают 87 внутренних и 3079 внешних пользователей.  </w:t>
      </w:r>
    </w:p>
    <w:p w:rsidR="007274C8" w:rsidRPr="004C70B6" w:rsidRDefault="007274C8" w:rsidP="004C70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 xml:space="preserve">Внедрение системы </w:t>
      </w:r>
      <w:r w:rsidRPr="004C70B6">
        <w:rPr>
          <w:sz w:val="28"/>
          <w:szCs w:val="28"/>
          <w:lang w:val="en-US"/>
        </w:rPr>
        <w:t>SAP</w:t>
      </w:r>
      <w:r w:rsidRPr="004C70B6">
        <w:rPr>
          <w:sz w:val="28"/>
          <w:szCs w:val="28"/>
        </w:rPr>
        <w:t xml:space="preserve"> </w:t>
      </w:r>
      <w:r w:rsidRPr="004C70B6">
        <w:rPr>
          <w:sz w:val="28"/>
          <w:szCs w:val="28"/>
          <w:lang w:val="en-US"/>
        </w:rPr>
        <w:t>SRM</w:t>
      </w:r>
      <w:r w:rsidRPr="004C70B6">
        <w:rPr>
          <w:sz w:val="28"/>
          <w:szCs w:val="28"/>
        </w:rPr>
        <w:t xml:space="preserve"> позволило компании добиться общего снижения затрат на закупаемую продукцию и оборудование за счет повышения конкуренции между поставщиками при равных внешних условиях</w:t>
      </w:r>
      <w:r w:rsidR="0087774A" w:rsidRPr="004C70B6">
        <w:rPr>
          <w:sz w:val="28"/>
          <w:szCs w:val="28"/>
        </w:rPr>
        <w:t>.</w:t>
      </w:r>
      <w:r w:rsidRPr="004C70B6">
        <w:rPr>
          <w:sz w:val="28"/>
          <w:szCs w:val="28"/>
        </w:rPr>
        <w:t xml:space="preserve"> </w:t>
      </w:r>
    </w:p>
    <w:p w:rsidR="007274C8" w:rsidRPr="004C70B6" w:rsidRDefault="007274C8" w:rsidP="004C70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 xml:space="preserve">В настоящее время в ОАО «Сургутнефтегаз» процедура проведения электронных торгов стала максимально прозрачной, а время ее проведения сократилось от 7 до 10 дней (при количестве этапов конкурса от 3 до 5). Стоимость материально-технических средств, закупаемых в ходе торгов, снизилась на 9 процентов. </w:t>
      </w:r>
    </w:p>
    <w:p w:rsidR="007274C8" w:rsidRPr="004C70B6" w:rsidRDefault="007274C8" w:rsidP="004C70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 xml:space="preserve">В дальнейшем с помощью системы </w:t>
      </w:r>
      <w:r w:rsidRPr="004C70B6">
        <w:rPr>
          <w:sz w:val="28"/>
          <w:szCs w:val="28"/>
          <w:lang w:val="en-US"/>
        </w:rPr>
        <w:t>SAP</w:t>
      </w:r>
      <w:r w:rsidRPr="004C70B6">
        <w:rPr>
          <w:sz w:val="28"/>
          <w:szCs w:val="28"/>
        </w:rPr>
        <w:t xml:space="preserve"> </w:t>
      </w:r>
      <w:r w:rsidRPr="004C70B6">
        <w:rPr>
          <w:sz w:val="28"/>
          <w:szCs w:val="28"/>
          <w:lang w:val="en-US"/>
        </w:rPr>
        <w:t>SRM</w:t>
      </w:r>
      <w:r w:rsidRPr="004C70B6">
        <w:rPr>
          <w:sz w:val="28"/>
          <w:szCs w:val="28"/>
        </w:rPr>
        <w:t xml:space="preserve"> в ОАО «Сургутнефтегаз» будут усовершенствованы процедура аттестации поставщиков, внедрен порядок электронного документооборота с поставщиками, разработан совместный каталог.</w:t>
      </w:r>
    </w:p>
    <w:p w:rsidR="00E55EC3" w:rsidRPr="004C70B6" w:rsidRDefault="004C70B6" w:rsidP="004C70B6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55EC3" w:rsidRPr="004C70B6">
        <w:rPr>
          <w:b/>
          <w:sz w:val="28"/>
          <w:szCs w:val="28"/>
        </w:rPr>
        <w:t>Заключение</w:t>
      </w:r>
    </w:p>
    <w:p w:rsidR="00E55EC3" w:rsidRPr="004C70B6" w:rsidRDefault="00E55EC3" w:rsidP="004C70B6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</w:p>
    <w:p w:rsidR="003B1CD8" w:rsidRPr="004C70B6" w:rsidRDefault="003B1CD8" w:rsidP="004C70B6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>Любое коммерческое мероприятие принято начинать с составления бизнес-плана. Такие планы нужны всем: банкам и спонсорам, у которых предприниматель собирается брать кредиты для создания своего дела; сотрудникам уже действующей фирмы для понимания целей, задач и перспектив развития предприятия; самому предпринимателю, для того чтобы тщательно проанализировать свои идеи, проверить и</w:t>
      </w:r>
      <w:r w:rsidRPr="004C70B6">
        <w:rPr>
          <w:sz w:val="28"/>
          <w:szCs w:val="28"/>
          <w:lang w:val="en-US"/>
        </w:rPr>
        <w:t>x</w:t>
      </w:r>
      <w:r w:rsidRPr="004C70B6">
        <w:rPr>
          <w:sz w:val="28"/>
          <w:szCs w:val="28"/>
        </w:rPr>
        <w:t xml:space="preserve"> на целесообразность и реалистичность.</w:t>
      </w:r>
    </w:p>
    <w:p w:rsidR="003B1CD8" w:rsidRPr="004C70B6" w:rsidRDefault="003B1CD8" w:rsidP="004C70B6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 xml:space="preserve">Бизнес-планирование позволяет рассмотреть все варианты возможных сценариев развития предприятия в целом, определить роль подразделений предприятия в </w:t>
      </w:r>
      <w:r w:rsidR="004D1AF6" w:rsidRPr="004C70B6">
        <w:rPr>
          <w:sz w:val="28"/>
          <w:szCs w:val="28"/>
        </w:rPr>
        <w:t xml:space="preserve">его </w:t>
      </w:r>
      <w:r w:rsidRPr="004C70B6">
        <w:rPr>
          <w:sz w:val="28"/>
          <w:szCs w:val="28"/>
        </w:rPr>
        <w:t xml:space="preserve">развитии. </w:t>
      </w:r>
    </w:p>
    <w:p w:rsidR="00E55EC3" w:rsidRPr="004C70B6" w:rsidRDefault="003B1CD8" w:rsidP="004C70B6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>Кроме того, п</w:t>
      </w:r>
      <w:r w:rsidR="00E55EC3" w:rsidRPr="004C70B6">
        <w:rPr>
          <w:sz w:val="28"/>
          <w:szCs w:val="28"/>
        </w:rPr>
        <w:t>редприятие должно иметь рациональную стратегию развития, а она зависит от факторов воздействия отраслевых рынков, на которых концентрируются закупки сырья и продажа готовой продукции потребителям.</w:t>
      </w:r>
    </w:p>
    <w:p w:rsidR="00FA00D4" w:rsidRPr="004C70B6" w:rsidRDefault="00FA00D4" w:rsidP="004C70B6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>Стратегия развития достаточна индивидуальна для каждой компании, поэтому в целом невозможно говорить об определенных стратегиях, которые могут быть применены на любом предприятии. Существует ряд базисных стратегий ,но они корректируются с учетом особенностей самого предприятия.</w:t>
      </w:r>
    </w:p>
    <w:p w:rsidR="003B1CD8" w:rsidRPr="004C70B6" w:rsidRDefault="003B1CD8" w:rsidP="004C70B6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>В нашей работе мы рассмотрели теоретические и практические аспекты технологии бизнес-планирования.</w:t>
      </w:r>
    </w:p>
    <w:p w:rsidR="003B1CD8" w:rsidRPr="004C70B6" w:rsidRDefault="003B1CD8" w:rsidP="004C70B6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>В первой главе мы дали определение понятию «планирования»</w:t>
      </w:r>
      <w:r w:rsidR="004D1AF6" w:rsidRPr="004C70B6">
        <w:rPr>
          <w:sz w:val="28"/>
          <w:szCs w:val="28"/>
        </w:rPr>
        <w:t>, р</w:t>
      </w:r>
      <w:r w:rsidRPr="004C70B6">
        <w:rPr>
          <w:sz w:val="28"/>
          <w:szCs w:val="28"/>
        </w:rPr>
        <w:t>ассмотрели основные принципы и типы планирования.</w:t>
      </w:r>
    </w:p>
    <w:p w:rsidR="003B1CD8" w:rsidRPr="004C70B6" w:rsidRDefault="003B1CD8" w:rsidP="004C70B6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>Во второй главе мы рассмотрели понятие стратегии развития предприятия, определили ее типы и на каких уровнях она может разрабатываться.</w:t>
      </w:r>
    </w:p>
    <w:p w:rsidR="003B1CD8" w:rsidRPr="004C70B6" w:rsidRDefault="003B1CD8" w:rsidP="004C70B6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>В третей главе мы привели пример реализации различных стратегий, а именно стратегии расширения производства, снижения затрат на основе нефтедобывающей и нефтеперерабатывающей компании ОАО «Сургутнефтегаз».</w:t>
      </w:r>
    </w:p>
    <w:p w:rsidR="002B2FC8" w:rsidRPr="004C70B6" w:rsidRDefault="004C70B6" w:rsidP="004C70B6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B2FC8" w:rsidRPr="004C70B6">
        <w:rPr>
          <w:b/>
          <w:sz w:val="28"/>
          <w:szCs w:val="28"/>
        </w:rPr>
        <w:t>Список использованной литературы:</w:t>
      </w:r>
    </w:p>
    <w:p w:rsidR="002B2FC8" w:rsidRPr="004C70B6" w:rsidRDefault="002B2FC8" w:rsidP="004C70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5C4921" w:rsidRPr="004C70B6" w:rsidRDefault="005C4921" w:rsidP="004C70B6">
      <w:pPr>
        <w:numPr>
          <w:ilvl w:val="0"/>
          <w:numId w:val="28"/>
        </w:numPr>
        <w:shd w:val="clear" w:color="auto" w:fill="FFFFFF"/>
        <w:tabs>
          <w:tab w:val="clear" w:pos="1429"/>
          <w:tab w:val="num" w:pos="0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C70B6">
        <w:rPr>
          <w:iCs/>
          <w:spacing w:val="-4"/>
          <w:sz w:val="28"/>
          <w:szCs w:val="28"/>
        </w:rPr>
        <w:t xml:space="preserve">Алексеева М.М. </w:t>
      </w:r>
      <w:r w:rsidRPr="004C70B6">
        <w:rPr>
          <w:spacing w:val="-4"/>
          <w:sz w:val="28"/>
          <w:szCs w:val="28"/>
        </w:rPr>
        <w:t>Планирование деятельности фирмы: Учебно-мето</w:t>
      </w:r>
      <w:r w:rsidRPr="004C70B6">
        <w:rPr>
          <w:spacing w:val="-5"/>
          <w:sz w:val="28"/>
          <w:szCs w:val="28"/>
        </w:rPr>
        <w:t xml:space="preserve">дическое пособие. </w:t>
      </w:r>
      <w:r w:rsidRPr="004C70B6">
        <w:rPr>
          <w:sz w:val="28"/>
          <w:szCs w:val="28"/>
        </w:rPr>
        <w:t>–</w:t>
      </w:r>
      <w:r w:rsidRPr="004C70B6">
        <w:rPr>
          <w:spacing w:val="-5"/>
          <w:sz w:val="28"/>
          <w:szCs w:val="28"/>
        </w:rPr>
        <w:t xml:space="preserve"> М.: Финансы и статистика. – 2004. – 249 с.</w:t>
      </w:r>
    </w:p>
    <w:p w:rsidR="005C4921" w:rsidRPr="004C70B6" w:rsidRDefault="005C4921" w:rsidP="004C70B6">
      <w:pPr>
        <w:numPr>
          <w:ilvl w:val="0"/>
          <w:numId w:val="28"/>
        </w:numPr>
        <w:shd w:val="clear" w:color="auto" w:fill="FFFFFF"/>
        <w:tabs>
          <w:tab w:val="clear" w:pos="1429"/>
          <w:tab w:val="num" w:pos="0"/>
          <w:tab w:val="left" w:pos="302"/>
          <w:tab w:val="left" w:pos="709"/>
        </w:tabs>
        <w:spacing w:line="360" w:lineRule="auto"/>
        <w:ind w:left="0" w:firstLine="0"/>
        <w:jc w:val="both"/>
        <w:rPr>
          <w:spacing w:val="-14"/>
          <w:sz w:val="28"/>
          <w:szCs w:val="28"/>
        </w:rPr>
      </w:pPr>
      <w:r w:rsidRPr="004C70B6">
        <w:rPr>
          <w:iCs/>
          <w:spacing w:val="-5"/>
          <w:sz w:val="28"/>
          <w:szCs w:val="28"/>
        </w:rPr>
        <w:t xml:space="preserve">Андрейчиков А.В. </w:t>
      </w:r>
      <w:r w:rsidRPr="004C70B6">
        <w:rPr>
          <w:spacing w:val="-5"/>
          <w:sz w:val="28"/>
          <w:szCs w:val="28"/>
        </w:rPr>
        <w:t>Анализ, синтез, планирование решений в эконо</w:t>
      </w:r>
      <w:r w:rsidRPr="004C70B6">
        <w:rPr>
          <w:sz w:val="28"/>
          <w:szCs w:val="28"/>
        </w:rPr>
        <w:t>мике. – М.: ИНФРА-М. – 2006. – 369 с.</w:t>
      </w:r>
    </w:p>
    <w:p w:rsidR="005C4921" w:rsidRPr="004C70B6" w:rsidRDefault="005C4921" w:rsidP="004C70B6">
      <w:pPr>
        <w:numPr>
          <w:ilvl w:val="0"/>
          <w:numId w:val="28"/>
        </w:numPr>
        <w:shd w:val="clear" w:color="auto" w:fill="FFFFFF"/>
        <w:tabs>
          <w:tab w:val="clear" w:pos="1429"/>
          <w:tab w:val="num" w:pos="0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>Бабич Т.Н. Планирование на предприятии: Учеб. Пособие. – М.: КНОРУС. – 2005. – 336 с.</w:t>
      </w:r>
    </w:p>
    <w:p w:rsidR="005C4921" w:rsidRPr="004C70B6" w:rsidRDefault="005C4921" w:rsidP="004C70B6">
      <w:pPr>
        <w:numPr>
          <w:ilvl w:val="0"/>
          <w:numId w:val="28"/>
        </w:numPr>
        <w:shd w:val="clear" w:color="auto" w:fill="FFFFFF"/>
        <w:tabs>
          <w:tab w:val="clear" w:pos="1429"/>
          <w:tab w:val="num" w:pos="0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>Баринов В.А. Бизнес-планирование. – М.: ФОРУМ: ИНФРА-М. – 2004. – 272 с.</w:t>
      </w:r>
    </w:p>
    <w:p w:rsidR="005C4921" w:rsidRPr="004C70B6" w:rsidRDefault="005C4921" w:rsidP="004C70B6">
      <w:pPr>
        <w:numPr>
          <w:ilvl w:val="0"/>
          <w:numId w:val="28"/>
        </w:numPr>
        <w:shd w:val="clear" w:color="auto" w:fill="FFFFFF"/>
        <w:tabs>
          <w:tab w:val="clear" w:pos="1429"/>
          <w:tab w:val="num" w:pos="0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C70B6">
        <w:rPr>
          <w:iCs/>
          <w:sz w:val="28"/>
          <w:szCs w:val="28"/>
        </w:rPr>
        <w:t xml:space="preserve">Виханский О.С. </w:t>
      </w:r>
      <w:r w:rsidRPr="004C70B6">
        <w:rPr>
          <w:sz w:val="28"/>
          <w:szCs w:val="28"/>
        </w:rPr>
        <w:t>Стратегическое управление: Учебник. 2-е изд., перераб. и доп. М.: Гардарики. – 1998. – 541 с.</w:t>
      </w:r>
    </w:p>
    <w:p w:rsidR="005C4921" w:rsidRPr="004C70B6" w:rsidRDefault="005C4921" w:rsidP="004C70B6">
      <w:pPr>
        <w:numPr>
          <w:ilvl w:val="0"/>
          <w:numId w:val="28"/>
        </w:numPr>
        <w:shd w:val="clear" w:color="auto" w:fill="FFFFFF"/>
        <w:tabs>
          <w:tab w:val="clear" w:pos="1429"/>
          <w:tab w:val="num" w:pos="0"/>
          <w:tab w:val="left" w:pos="302"/>
          <w:tab w:val="left" w:pos="709"/>
        </w:tabs>
        <w:spacing w:line="360" w:lineRule="auto"/>
        <w:ind w:left="0" w:firstLine="0"/>
        <w:jc w:val="both"/>
        <w:rPr>
          <w:spacing w:val="-15"/>
          <w:sz w:val="28"/>
          <w:szCs w:val="28"/>
        </w:rPr>
      </w:pPr>
      <w:r w:rsidRPr="004C70B6">
        <w:rPr>
          <w:spacing w:val="-4"/>
          <w:sz w:val="28"/>
          <w:szCs w:val="28"/>
        </w:rPr>
        <w:t>Деловое планирование (Методы, организация, современная прак</w:t>
      </w:r>
      <w:r w:rsidRPr="004C70B6">
        <w:rPr>
          <w:spacing w:val="-5"/>
          <w:sz w:val="28"/>
          <w:szCs w:val="28"/>
        </w:rPr>
        <w:t xml:space="preserve">тика): Учебное пособие/Под ред. В.М. Попова. </w:t>
      </w:r>
      <w:r w:rsidRPr="004C70B6">
        <w:rPr>
          <w:sz w:val="28"/>
          <w:szCs w:val="28"/>
        </w:rPr>
        <w:t xml:space="preserve">– </w:t>
      </w:r>
      <w:r w:rsidRPr="004C70B6">
        <w:rPr>
          <w:spacing w:val="-5"/>
          <w:sz w:val="28"/>
          <w:szCs w:val="28"/>
        </w:rPr>
        <w:t>М.: Финансы и ста</w:t>
      </w:r>
      <w:r w:rsidRPr="004C70B6">
        <w:rPr>
          <w:sz w:val="28"/>
          <w:szCs w:val="28"/>
        </w:rPr>
        <w:t>тистика. – 2007. – 347 с.</w:t>
      </w:r>
    </w:p>
    <w:p w:rsidR="005C4921" w:rsidRPr="004C70B6" w:rsidRDefault="005C4921" w:rsidP="004C70B6">
      <w:pPr>
        <w:numPr>
          <w:ilvl w:val="0"/>
          <w:numId w:val="28"/>
        </w:numPr>
        <w:shd w:val="clear" w:color="auto" w:fill="FFFFFF"/>
        <w:tabs>
          <w:tab w:val="clear" w:pos="1429"/>
          <w:tab w:val="num" w:pos="0"/>
          <w:tab w:val="left" w:pos="302"/>
          <w:tab w:val="left" w:pos="709"/>
        </w:tabs>
        <w:spacing w:line="360" w:lineRule="auto"/>
        <w:ind w:left="0" w:firstLine="0"/>
        <w:jc w:val="both"/>
        <w:rPr>
          <w:spacing w:val="-15"/>
          <w:sz w:val="28"/>
          <w:szCs w:val="28"/>
        </w:rPr>
      </w:pPr>
      <w:r w:rsidRPr="004C70B6">
        <w:rPr>
          <w:iCs/>
          <w:sz w:val="28"/>
          <w:szCs w:val="28"/>
        </w:rPr>
        <w:t xml:space="preserve">Кац И. </w:t>
      </w:r>
      <w:r w:rsidRPr="004C70B6">
        <w:rPr>
          <w:sz w:val="28"/>
          <w:szCs w:val="28"/>
        </w:rPr>
        <w:t>Система внутрифирменного планирования // Проблемы теории и практики управления. – 2006. – № 4.</w:t>
      </w:r>
    </w:p>
    <w:p w:rsidR="005C4921" w:rsidRPr="004C70B6" w:rsidRDefault="005C4921" w:rsidP="004C70B6">
      <w:pPr>
        <w:numPr>
          <w:ilvl w:val="0"/>
          <w:numId w:val="28"/>
        </w:numPr>
        <w:shd w:val="clear" w:color="auto" w:fill="FFFFFF"/>
        <w:tabs>
          <w:tab w:val="clear" w:pos="1429"/>
          <w:tab w:val="num" w:pos="0"/>
          <w:tab w:val="left" w:pos="295"/>
          <w:tab w:val="left" w:pos="709"/>
        </w:tabs>
        <w:spacing w:line="360" w:lineRule="auto"/>
        <w:ind w:left="0" w:firstLine="0"/>
        <w:jc w:val="both"/>
        <w:rPr>
          <w:spacing w:val="-15"/>
          <w:sz w:val="28"/>
          <w:szCs w:val="28"/>
        </w:rPr>
      </w:pPr>
      <w:r w:rsidRPr="004C70B6">
        <w:rPr>
          <w:iCs/>
          <w:spacing w:val="-2"/>
          <w:sz w:val="28"/>
          <w:szCs w:val="28"/>
        </w:rPr>
        <w:t xml:space="preserve">Мескон </w:t>
      </w:r>
      <w:r w:rsidRPr="004C70B6">
        <w:rPr>
          <w:iCs/>
          <w:spacing w:val="-2"/>
          <w:sz w:val="28"/>
          <w:szCs w:val="28"/>
          <w:lang w:val="en-US"/>
        </w:rPr>
        <w:t>MX</w:t>
      </w:r>
      <w:r w:rsidRPr="004C70B6">
        <w:rPr>
          <w:iCs/>
          <w:spacing w:val="-2"/>
          <w:sz w:val="28"/>
          <w:szCs w:val="28"/>
        </w:rPr>
        <w:t xml:space="preserve">., Альберт М., Хедоури Ф. </w:t>
      </w:r>
      <w:r w:rsidRPr="004C70B6">
        <w:rPr>
          <w:spacing w:val="-2"/>
          <w:sz w:val="28"/>
          <w:szCs w:val="28"/>
        </w:rPr>
        <w:t xml:space="preserve">Основы менеджмента/Пер. </w:t>
      </w:r>
      <w:r w:rsidRPr="004C70B6">
        <w:rPr>
          <w:sz w:val="28"/>
          <w:szCs w:val="28"/>
        </w:rPr>
        <w:t>с англ. – М.: Дело. – 2003. – 648 с.</w:t>
      </w:r>
    </w:p>
    <w:p w:rsidR="005C4921" w:rsidRPr="004C70B6" w:rsidRDefault="005C4921" w:rsidP="004C70B6">
      <w:pPr>
        <w:numPr>
          <w:ilvl w:val="0"/>
          <w:numId w:val="28"/>
        </w:numPr>
        <w:shd w:val="clear" w:color="auto" w:fill="FFFFFF"/>
        <w:tabs>
          <w:tab w:val="clear" w:pos="1429"/>
          <w:tab w:val="num" w:pos="0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 xml:space="preserve">Поляков О.В, Бизнес-планирование. – М.: Московский международный институт эконометрики, информатики, финансов и права. – 2005. – 155 с. </w:t>
      </w:r>
    </w:p>
    <w:p w:rsidR="005C4921" w:rsidRPr="004C70B6" w:rsidRDefault="005C4921" w:rsidP="004C70B6">
      <w:pPr>
        <w:numPr>
          <w:ilvl w:val="0"/>
          <w:numId w:val="28"/>
        </w:numPr>
        <w:shd w:val="clear" w:color="auto" w:fill="FFFFFF"/>
        <w:tabs>
          <w:tab w:val="clear" w:pos="1429"/>
          <w:tab w:val="num" w:pos="0"/>
          <w:tab w:val="left" w:pos="295"/>
          <w:tab w:val="left" w:pos="709"/>
        </w:tabs>
        <w:spacing w:line="360" w:lineRule="auto"/>
        <w:ind w:left="0" w:firstLine="0"/>
        <w:jc w:val="both"/>
        <w:rPr>
          <w:spacing w:val="-15"/>
          <w:sz w:val="28"/>
          <w:szCs w:val="28"/>
        </w:rPr>
      </w:pPr>
      <w:r w:rsidRPr="004C70B6">
        <w:rPr>
          <w:iCs/>
          <w:sz w:val="28"/>
          <w:szCs w:val="28"/>
        </w:rPr>
        <w:t xml:space="preserve">Савчук СВ. </w:t>
      </w:r>
      <w:r w:rsidRPr="004C70B6">
        <w:rPr>
          <w:sz w:val="28"/>
          <w:szCs w:val="28"/>
        </w:rPr>
        <w:t>Анализ основных методов слияний и поглощений // Менеджмент в России и за рубежом. – 2007. – № 5.</w:t>
      </w:r>
    </w:p>
    <w:p w:rsidR="005C4921" w:rsidRPr="004C70B6" w:rsidRDefault="005C4921" w:rsidP="004C70B6">
      <w:pPr>
        <w:numPr>
          <w:ilvl w:val="0"/>
          <w:numId w:val="28"/>
        </w:numPr>
        <w:shd w:val="clear" w:color="auto" w:fill="FFFFFF"/>
        <w:tabs>
          <w:tab w:val="clear" w:pos="1429"/>
          <w:tab w:val="num" w:pos="0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>Стратегическое планирование/Под ред. Э.А. Уткина. – М.: Ассоциация авторов и издателей «Тандем». ЭКМОС. – 1998. – 325 с.</w:t>
      </w:r>
    </w:p>
    <w:p w:rsidR="005C4921" w:rsidRPr="004C70B6" w:rsidRDefault="005C4921" w:rsidP="004C70B6">
      <w:pPr>
        <w:numPr>
          <w:ilvl w:val="0"/>
          <w:numId w:val="28"/>
        </w:numPr>
        <w:shd w:val="clear" w:color="auto" w:fill="FFFFFF"/>
        <w:tabs>
          <w:tab w:val="clear" w:pos="1429"/>
          <w:tab w:val="num" w:pos="0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>Черняк В.З., Черняк А.В., Довдиенко И.В. Бизнес-планирование: Учебно-практическое пособие. – М.: РДЛ. – 2003. – 272 с.</w:t>
      </w:r>
    </w:p>
    <w:p w:rsidR="005C4921" w:rsidRPr="004C70B6" w:rsidRDefault="005C4921" w:rsidP="004C70B6">
      <w:pPr>
        <w:numPr>
          <w:ilvl w:val="0"/>
          <w:numId w:val="28"/>
        </w:numPr>
        <w:shd w:val="clear" w:color="auto" w:fill="FFFFFF"/>
        <w:tabs>
          <w:tab w:val="clear" w:pos="1429"/>
          <w:tab w:val="num" w:pos="0"/>
          <w:tab w:val="left" w:pos="295"/>
          <w:tab w:val="left" w:pos="709"/>
        </w:tabs>
        <w:spacing w:line="360" w:lineRule="auto"/>
        <w:ind w:left="0" w:firstLine="0"/>
        <w:jc w:val="both"/>
        <w:rPr>
          <w:spacing w:val="-15"/>
          <w:sz w:val="28"/>
          <w:szCs w:val="28"/>
        </w:rPr>
      </w:pPr>
      <w:r w:rsidRPr="004C70B6">
        <w:rPr>
          <w:spacing w:val="-4"/>
          <w:sz w:val="28"/>
          <w:szCs w:val="28"/>
        </w:rPr>
        <w:t xml:space="preserve">Экономика предприятия: Учебник/Под ред. О.И. Волкова. 2-е изд. </w:t>
      </w:r>
      <w:r w:rsidRPr="004C70B6">
        <w:rPr>
          <w:sz w:val="28"/>
          <w:szCs w:val="28"/>
        </w:rPr>
        <w:t>– М.: ИНФРА-М. – 2001. – 496 с.</w:t>
      </w:r>
    </w:p>
    <w:p w:rsidR="005C4921" w:rsidRPr="004C70B6" w:rsidRDefault="005C4921" w:rsidP="004C70B6">
      <w:pPr>
        <w:numPr>
          <w:ilvl w:val="0"/>
          <w:numId w:val="28"/>
        </w:numPr>
        <w:shd w:val="clear" w:color="auto" w:fill="FFFFFF"/>
        <w:tabs>
          <w:tab w:val="clear" w:pos="1429"/>
          <w:tab w:val="num" w:pos="0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 xml:space="preserve">Годовой отчет ОАО «Сургутнефтегаз» за 2007 г [Электронный ресурс]. – Режим доступа: </w:t>
      </w:r>
      <w:r w:rsidRPr="00AF7FD6">
        <w:rPr>
          <w:sz w:val="28"/>
          <w:szCs w:val="28"/>
        </w:rPr>
        <w:t>http://www.surgutneftegas.ru</w:t>
      </w:r>
    </w:p>
    <w:p w:rsidR="005C4921" w:rsidRPr="004C70B6" w:rsidRDefault="005C4921" w:rsidP="004C70B6">
      <w:pPr>
        <w:numPr>
          <w:ilvl w:val="0"/>
          <w:numId w:val="28"/>
        </w:numPr>
        <w:shd w:val="clear" w:color="auto" w:fill="FFFFFF"/>
        <w:tabs>
          <w:tab w:val="clear" w:pos="1429"/>
          <w:tab w:val="num" w:pos="0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 xml:space="preserve">Талаканское месторождение работает в режиме промышленной эксплуатации [Электронный ресурс]. – Режим доступа: </w:t>
      </w:r>
      <w:r w:rsidRPr="00AF7FD6">
        <w:rPr>
          <w:sz w:val="28"/>
          <w:szCs w:val="28"/>
        </w:rPr>
        <w:t>http://www.surgutneftegas.ru/rus/company_news.xpml</w:t>
      </w:r>
    </w:p>
    <w:p w:rsidR="005C4921" w:rsidRPr="004C70B6" w:rsidRDefault="005C4921" w:rsidP="004C70B6">
      <w:pPr>
        <w:numPr>
          <w:ilvl w:val="0"/>
          <w:numId w:val="28"/>
        </w:numPr>
        <w:shd w:val="clear" w:color="auto" w:fill="FFFFFF"/>
        <w:tabs>
          <w:tab w:val="clear" w:pos="1429"/>
          <w:tab w:val="num" w:pos="0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 xml:space="preserve">В русле материальных потоков [Электронный ресурс]. – Режим доступа: </w:t>
      </w:r>
      <w:r w:rsidRPr="00AF7FD6">
        <w:rPr>
          <w:sz w:val="28"/>
          <w:szCs w:val="28"/>
        </w:rPr>
        <w:t>http://www.logistics.ru/9/11/index.htm</w:t>
      </w:r>
    </w:p>
    <w:p w:rsidR="005C4921" w:rsidRPr="004C70B6" w:rsidRDefault="005C4921" w:rsidP="004C70B6">
      <w:pPr>
        <w:numPr>
          <w:ilvl w:val="0"/>
          <w:numId w:val="28"/>
        </w:numPr>
        <w:shd w:val="clear" w:color="auto" w:fill="FFFFFF"/>
        <w:tabs>
          <w:tab w:val="clear" w:pos="1429"/>
          <w:tab w:val="num" w:pos="0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C70B6">
        <w:rPr>
          <w:sz w:val="28"/>
          <w:szCs w:val="28"/>
        </w:rPr>
        <w:t xml:space="preserve">ОАО «Сургутнефтегаз» внедрил новые технологии управления поставками и закупочной деятельностью [Электронный ресурс]. – Режим доступа: </w:t>
      </w:r>
      <w:r w:rsidRPr="00AF7FD6">
        <w:rPr>
          <w:sz w:val="28"/>
          <w:szCs w:val="28"/>
        </w:rPr>
        <w:t>http://www.surgutneftegas.ru/rus/company_news.xpml</w:t>
      </w:r>
      <w:bookmarkStart w:id="0" w:name="_GoBack"/>
      <w:bookmarkEnd w:id="0"/>
    </w:p>
    <w:sectPr w:rsidR="005C4921" w:rsidRPr="004C70B6" w:rsidSect="004C70B6">
      <w:footerReference w:type="even" r:id="rId7"/>
      <w:footerReference w:type="default" r:id="rId8"/>
      <w:pgSz w:w="11909" w:h="16834" w:code="9"/>
      <w:pgMar w:top="1134" w:right="851" w:bottom="1134" w:left="1701" w:header="720" w:footer="720" w:gutter="0"/>
      <w:pgNumType w:start="2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BB3" w:rsidRDefault="00585BB3">
      <w:r>
        <w:separator/>
      </w:r>
    </w:p>
  </w:endnote>
  <w:endnote w:type="continuationSeparator" w:id="0">
    <w:p w:rsidR="00585BB3" w:rsidRDefault="00585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B29" w:rsidRDefault="000D5B29" w:rsidP="00CB1197">
    <w:pPr>
      <w:pStyle w:val="a3"/>
      <w:framePr w:wrap="around" w:vAnchor="text" w:hAnchor="margin" w:xAlign="right" w:y="1"/>
      <w:rPr>
        <w:rStyle w:val="a5"/>
      </w:rPr>
    </w:pPr>
  </w:p>
  <w:p w:rsidR="000D5B29" w:rsidRDefault="000D5B29" w:rsidP="005A24F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B29" w:rsidRPr="005A24F4" w:rsidRDefault="00AF7FD6" w:rsidP="00CB1197">
    <w:pPr>
      <w:pStyle w:val="a3"/>
      <w:framePr w:wrap="around" w:vAnchor="text" w:hAnchor="margin" w:xAlign="right" w:y="1"/>
      <w:rPr>
        <w:rStyle w:val="a5"/>
        <w:sz w:val="24"/>
        <w:szCs w:val="24"/>
      </w:rPr>
    </w:pPr>
    <w:r>
      <w:rPr>
        <w:rStyle w:val="a5"/>
        <w:noProof/>
        <w:sz w:val="24"/>
        <w:szCs w:val="24"/>
      </w:rPr>
      <w:t>3</w:t>
    </w:r>
  </w:p>
  <w:p w:rsidR="000D5B29" w:rsidRDefault="000D5B29" w:rsidP="005A24F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BB3" w:rsidRDefault="00585BB3">
      <w:r>
        <w:separator/>
      </w:r>
    </w:p>
  </w:footnote>
  <w:footnote w:type="continuationSeparator" w:id="0">
    <w:p w:rsidR="00585BB3" w:rsidRDefault="00585BB3">
      <w:r>
        <w:continuationSeparator/>
      </w:r>
    </w:p>
  </w:footnote>
  <w:footnote w:id="1">
    <w:p w:rsidR="00585BB3" w:rsidRDefault="000D5B29" w:rsidP="000062E6">
      <w:pPr>
        <w:shd w:val="clear" w:color="auto" w:fill="FFFFFF"/>
        <w:tabs>
          <w:tab w:val="left" w:pos="567"/>
        </w:tabs>
        <w:jc w:val="both"/>
      </w:pPr>
      <w:r w:rsidRPr="004C70B6">
        <w:rPr>
          <w:rStyle w:val="ab"/>
        </w:rPr>
        <w:footnoteRef/>
      </w:r>
      <w:r w:rsidRPr="004C70B6">
        <w:t>Бабич Т.Н. Планирование на предприятии: Учеб. Пособие. – М.: КНОРУС. – 2005. – С.24.</w:t>
      </w:r>
    </w:p>
  </w:footnote>
  <w:footnote w:id="2">
    <w:p w:rsidR="00585BB3" w:rsidRDefault="000D5B29" w:rsidP="00FB59C4">
      <w:pPr>
        <w:shd w:val="clear" w:color="auto" w:fill="FFFFFF"/>
        <w:tabs>
          <w:tab w:val="left" w:pos="302"/>
          <w:tab w:val="left" w:pos="567"/>
        </w:tabs>
        <w:ind w:right="14"/>
        <w:jc w:val="both"/>
      </w:pPr>
      <w:r w:rsidRPr="004C70B6">
        <w:rPr>
          <w:rStyle w:val="ab"/>
        </w:rPr>
        <w:footnoteRef/>
      </w:r>
      <w:r w:rsidRPr="004C70B6">
        <w:rPr>
          <w:iCs/>
        </w:rPr>
        <w:t xml:space="preserve">Кац И. </w:t>
      </w:r>
      <w:r w:rsidRPr="004C70B6">
        <w:t>Система внутрифирменного планирования // Проблемы теории и практики управления. – 2006. – № 4.</w:t>
      </w:r>
    </w:p>
  </w:footnote>
  <w:footnote w:id="3">
    <w:p w:rsidR="00585BB3" w:rsidRDefault="000D5B29">
      <w:pPr>
        <w:pStyle w:val="a9"/>
      </w:pPr>
      <w:r w:rsidRPr="004C70B6">
        <w:rPr>
          <w:rStyle w:val="ab"/>
        </w:rPr>
        <w:footnoteRef/>
      </w:r>
      <w:r w:rsidRPr="004C70B6">
        <w:t xml:space="preserve"> Бабич Т.Н. Планирование на предприятии: Учеб. Пособие. – М.: КНОРУС. – 2005. – С.25.</w:t>
      </w:r>
    </w:p>
  </w:footnote>
  <w:footnote w:id="4">
    <w:p w:rsidR="00585BB3" w:rsidRDefault="000D5B29" w:rsidP="005A1FB8">
      <w:pPr>
        <w:shd w:val="clear" w:color="auto" w:fill="FFFFFF"/>
        <w:tabs>
          <w:tab w:val="left" w:pos="302"/>
          <w:tab w:val="left" w:pos="567"/>
        </w:tabs>
        <w:ind w:right="7"/>
        <w:jc w:val="both"/>
      </w:pPr>
      <w:r w:rsidRPr="004C70B6">
        <w:rPr>
          <w:rStyle w:val="ab"/>
        </w:rPr>
        <w:footnoteRef/>
      </w:r>
      <w:r w:rsidRPr="004C70B6">
        <w:rPr>
          <w:iCs/>
          <w:spacing w:val="-5"/>
        </w:rPr>
        <w:t xml:space="preserve">Андрейчиков А.В. </w:t>
      </w:r>
      <w:r w:rsidRPr="004C70B6">
        <w:rPr>
          <w:spacing w:val="-5"/>
        </w:rPr>
        <w:t>Анализ, синтез, планирование решений в эконо</w:t>
      </w:r>
      <w:r w:rsidRPr="004C70B6">
        <w:t>мике. – М.: ИНФРА-М. – 2006. – С.32</w:t>
      </w:r>
    </w:p>
  </w:footnote>
  <w:footnote w:id="5">
    <w:p w:rsidR="00585BB3" w:rsidRDefault="000D5B29" w:rsidP="005A1FB8">
      <w:pPr>
        <w:shd w:val="clear" w:color="auto" w:fill="FFFFFF"/>
        <w:tabs>
          <w:tab w:val="left" w:pos="295"/>
          <w:tab w:val="left" w:pos="567"/>
        </w:tabs>
        <w:ind w:right="14"/>
        <w:jc w:val="both"/>
      </w:pPr>
      <w:r w:rsidRPr="004C70B6">
        <w:rPr>
          <w:rStyle w:val="ab"/>
        </w:rPr>
        <w:footnoteRef/>
      </w:r>
      <w:r w:rsidRPr="004C70B6">
        <w:t xml:space="preserve"> </w:t>
      </w:r>
      <w:r w:rsidRPr="004C70B6">
        <w:rPr>
          <w:iCs/>
        </w:rPr>
        <w:t xml:space="preserve">Мескон </w:t>
      </w:r>
      <w:r w:rsidRPr="004C70B6">
        <w:rPr>
          <w:iCs/>
          <w:lang w:val="en-US"/>
        </w:rPr>
        <w:t>MX</w:t>
      </w:r>
      <w:r w:rsidRPr="004C70B6">
        <w:rPr>
          <w:iCs/>
        </w:rPr>
        <w:t xml:space="preserve">., Альберт М., Хедоури Ф. </w:t>
      </w:r>
      <w:r w:rsidRPr="004C70B6">
        <w:t>Основы менеджмента/Пер. с англ. – М.: Дело. – 2003. – С.115.</w:t>
      </w:r>
    </w:p>
  </w:footnote>
  <w:footnote w:id="6">
    <w:p w:rsidR="00585BB3" w:rsidRDefault="000D5B29">
      <w:pPr>
        <w:pStyle w:val="a9"/>
      </w:pPr>
      <w:r w:rsidRPr="004C70B6">
        <w:rPr>
          <w:rStyle w:val="ab"/>
        </w:rPr>
        <w:footnoteRef/>
      </w:r>
      <w:r w:rsidRPr="004C70B6">
        <w:t xml:space="preserve"> </w:t>
      </w:r>
      <w:r w:rsidRPr="004C70B6">
        <w:rPr>
          <w:iCs/>
        </w:rPr>
        <w:t xml:space="preserve">Мескон </w:t>
      </w:r>
      <w:r w:rsidRPr="004C70B6">
        <w:rPr>
          <w:iCs/>
          <w:lang w:val="en-US"/>
        </w:rPr>
        <w:t>MX</w:t>
      </w:r>
      <w:r w:rsidRPr="004C70B6">
        <w:rPr>
          <w:iCs/>
        </w:rPr>
        <w:t xml:space="preserve">., Альберт М., Хедоури Ф. </w:t>
      </w:r>
      <w:r w:rsidRPr="004C70B6">
        <w:t>Основы менеджмента/Пер. с англ. – М.: Дело. – 2003. – С.116.</w:t>
      </w:r>
    </w:p>
  </w:footnote>
  <w:footnote w:id="7">
    <w:p w:rsidR="00585BB3" w:rsidRDefault="000D5B29">
      <w:pPr>
        <w:pStyle w:val="a9"/>
      </w:pPr>
      <w:r w:rsidRPr="004C70B6">
        <w:rPr>
          <w:rStyle w:val="ab"/>
        </w:rPr>
        <w:footnoteRef/>
      </w:r>
      <w:r w:rsidRPr="004C70B6">
        <w:t xml:space="preserve"> Бабич Т.Н. Планирование на предприятии: Учеб. Пособие. – М.: КНОРУС. – 2005. – С.28.</w:t>
      </w:r>
    </w:p>
  </w:footnote>
  <w:footnote w:id="8">
    <w:p w:rsidR="00585BB3" w:rsidRDefault="000D5B29" w:rsidP="005A1FB8">
      <w:pPr>
        <w:shd w:val="clear" w:color="auto" w:fill="FFFFFF"/>
        <w:tabs>
          <w:tab w:val="left" w:pos="567"/>
        </w:tabs>
        <w:jc w:val="both"/>
      </w:pPr>
      <w:r w:rsidRPr="004C70B6">
        <w:rPr>
          <w:rStyle w:val="ab"/>
        </w:rPr>
        <w:footnoteRef/>
      </w:r>
      <w:r w:rsidRPr="004C70B6">
        <w:t>Стратегическое планирование/Под ред. Э.А. Уткина. – М.:  ЭКМОС. – 1998. – С.219.</w:t>
      </w:r>
    </w:p>
  </w:footnote>
  <w:footnote w:id="9">
    <w:p w:rsidR="00585BB3" w:rsidRDefault="000D5B29" w:rsidP="005A1FB8">
      <w:pPr>
        <w:shd w:val="clear" w:color="auto" w:fill="FFFFFF"/>
        <w:tabs>
          <w:tab w:val="left" w:pos="567"/>
        </w:tabs>
        <w:jc w:val="both"/>
      </w:pPr>
      <w:r w:rsidRPr="004C70B6">
        <w:rPr>
          <w:rStyle w:val="ab"/>
        </w:rPr>
        <w:footnoteRef/>
      </w:r>
      <w:r w:rsidRPr="004C70B6">
        <w:rPr>
          <w:iCs/>
        </w:rPr>
        <w:t xml:space="preserve">Виханский О.С. </w:t>
      </w:r>
      <w:r w:rsidRPr="004C70B6">
        <w:t xml:space="preserve">Стратегическое управление: Учебник. 2-е изд., перераб. и доп. М.: Гардарики. – 1998. </w:t>
      </w:r>
    </w:p>
  </w:footnote>
  <w:footnote w:id="10">
    <w:p w:rsidR="00585BB3" w:rsidRDefault="000D5B29" w:rsidP="00BC0DA6">
      <w:pPr>
        <w:shd w:val="clear" w:color="auto" w:fill="FFFFFF"/>
        <w:tabs>
          <w:tab w:val="left" w:pos="567"/>
        </w:tabs>
        <w:jc w:val="both"/>
      </w:pPr>
      <w:r w:rsidRPr="004C70B6">
        <w:rPr>
          <w:rStyle w:val="ab"/>
        </w:rPr>
        <w:footnoteRef/>
      </w:r>
      <w:r w:rsidRPr="004C70B6">
        <w:t>Стратегическое планирование/Под ред. Э.А. Уткина. – М.: ЭКМОС. – 1998. – С.26.</w:t>
      </w:r>
    </w:p>
  </w:footnote>
  <w:footnote w:id="11">
    <w:p w:rsidR="00585BB3" w:rsidRDefault="000D5B29" w:rsidP="00BC0DA6">
      <w:pPr>
        <w:shd w:val="clear" w:color="auto" w:fill="FFFFFF"/>
        <w:tabs>
          <w:tab w:val="left" w:pos="567"/>
        </w:tabs>
        <w:jc w:val="both"/>
      </w:pPr>
      <w:r w:rsidRPr="004C70B6">
        <w:rPr>
          <w:rStyle w:val="ab"/>
        </w:rPr>
        <w:footnoteRef/>
      </w:r>
      <w:r w:rsidRPr="004C70B6">
        <w:t>Стратегическое планирование/Под ред. Э.А. Уткина. – М.: ЭКМОС. – 1998. – С.69.</w:t>
      </w:r>
    </w:p>
  </w:footnote>
  <w:footnote w:id="12">
    <w:p w:rsidR="00585BB3" w:rsidRDefault="000D5B29" w:rsidP="00BC0DA6">
      <w:pPr>
        <w:shd w:val="clear" w:color="auto" w:fill="FFFFFF"/>
        <w:tabs>
          <w:tab w:val="left" w:pos="295"/>
          <w:tab w:val="left" w:pos="567"/>
        </w:tabs>
        <w:ind w:right="14"/>
        <w:jc w:val="both"/>
      </w:pPr>
      <w:r w:rsidRPr="004C70B6">
        <w:rPr>
          <w:rStyle w:val="ab"/>
        </w:rPr>
        <w:footnoteRef/>
      </w:r>
      <w:r w:rsidRPr="004C70B6">
        <w:rPr>
          <w:iCs/>
        </w:rPr>
        <w:t xml:space="preserve">Савчук СВ. </w:t>
      </w:r>
      <w:r w:rsidRPr="004C70B6">
        <w:t>Анализ основных методов слияний и поглощений//Менеджмент в России и за рубежом. – 2007.– № 5.</w:t>
      </w:r>
    </w:p>
  </w:footnote>
  <w:footnote w:id="13">
    <w:p w:rsidR="00585BB3" w:rsidRDefault="000D5B29">
      <w:pPr>
        <w:pStyle w:val="a9"/>
      </w:pPr>
      <w:r w:rsidRPr="004C70B6">
        <w:rPr>
          <w:rStyle w:val="ab"/>
        </w:rPr>
        <w:footnoteRef/>
      </w:r>
      <w:r w:rsidRPr="004C70B6">
        <w:t xml:space="preserve"> Стратегическое планирование/Под ред. Э.А. Уткина. – М.: ЭКМОС. – 1998. – С.74.</w:t>
      </w:r>
    </w:p>
  </w:footnote>
  <w:footnote w:id="14">
    <w:p w:rsidR="00585BB3" w:rsidRDefault="000D5B29">
      <w:pPr>
        <w:pStyle w:val="a9"/>
      </w:pPr>
      <w:r w:rsidRPr="004C70B6">
        <w:rPr>
          <w:rStyle w:val="ab"/>
        </w:rPr>
        <w:footnoteRef/>
      </w:r>
      <w:r w:rsidRPr="004C70B6">
        <w:t xml:space="preserve"> Стратегическое планирование/Под ред. Э.А. Уткина. – М.: ЭКМОС. – 1998. – С.76.</w:t>
      </w:r>
    </w:p>
  </w:footnote>
  <w:footnote w:id="15">
    <w:p w:rsidR="00585BB3" w:rsidRDefault="000D5B29" w:rsidP="00BC0DA6">
      <w:pPr>
        <w:shd w:val="clear" w:color="auto" w:fill="FFFFFF"/>
        <w:tabs>
          <w:tab w:val="left" w:pos="302"/>
          <w:tab w:val="left" w:pos="567"/>
        </w:tabs>
        <w:spacing w:line="360" w:lineRule="auto"/>
        <w:ind w:right="7"/>
        <w:jc w:val="both"/>
      </w:pPr>
      <w:r w:rsidRPr="004C70B6">
        <w:rPr>
          <w:rStyle w:val="ab"/>
        </w:rPr>
        <w:footnoteRef/>
      </w:r>
      <w:r w:rsidRPr="004C70B6">
        <w:t>Деловое планирование</w:t>
      </w:r>
      <w:r w:rsidRPr="004C70B6">
        <w:rPr>
          <w:spacing w:val="-5"/>
        </w:rPr>
        <w:t xml:space="preserve">: Учебное пособие/Под ред. В.М. Попова. </w:t>
      </w:r>
      <w:r w:rsidRPr="004C70B6">
        <w:t xml:space="preserve">– </w:t>
      </w:r>
      <w:r w:rsidRPr="004C70B6">
        <w:rPr>
          <w:spacing w:val="-5"/>
        </w:rPr>
        <w:t>М.: Финансы и ста</w:t>
      </w:r>
      <w:r w:rsidRPr="004C70B6">
        <w:t xml:space="preserve">тистика. – 2007. </w:t>
      </w:r>
    </w:p>
  </w:footnote>
  <w:footnote w:id="16">
    <w:p w:rsidR="00585BB3" w:rsidRDefault="000D5B29" w:rsidP="00D7656E">
      <w:pPr>
        <w:shd w:val="clear" w:color="auto" w:fill="FFFFFF"/>
        <w:tabs>
          <w:tab w:val="left" w:pos="567"/>
        </w:tabs>
        <w:jc w:val="both"/>
      </w:pPr>
      <w:r w:rsidRPr="004C70B6">
        <w:rPr>
          <w:rStyle w:val="ab"/>
        </w:rPr>
        <w:footnoteRef/>
      </w:r>
      <w:r w:rsidRPr="004C70B6">
        <w:t xml:space="preserve">Годовой отчет ОАО «Сургутнефтегаз» за 2007 г: </w:t>
      </w:r>
      <w:r w:rsidRPr="00AF7FD6">
        <w:t>http://www.surgutneftegas.ru</w:t>
      </w:r>
    </w:p>
  </w:footnote>
  <w:footnote w:id="17">
    <w:p w:rsidR="00585BB3" w:rsidRDefault="000D5B29" w:rsidP="004C70B6">
      <w:pPr>
        <w:shd w:val="clear" w:color="auto" w:fill="FFFFFF"/>
        <w:tabs>
          <w:tab w:val="left" w:pos="567"/>
        </w:tabs>
        <w:jc w:val="both"/>
      </w:pPr>
      <w:r w:rsidRPr="004C70B6">
        <w:rPr>
          <w:rStyle w:val="ab"/>
        </w:rPr>
        <w:footnoteRef/>
      </w:r>
      <w:r w:rsidRPr="004C70B6">
        <w:t xml:space="preserve">Талаканское месторождение работает в режиме промышленной эксплуатации: </w:t>
      </w:r>
      <w:r w:rsidRPr="00AF7FD6">
        <w:t>http://www.surgutneftegas.ru/rus/company_news.xpml</w:t>
      </w:r>
    </w:p>
  </w:footnote>
  <w:footnote w:id="18">
    <w:p w:rsidR="00585BB3" w:rsidRDefault="000D5B29" w:rsidP="00CC7884">
      <w:pPr>
        <w:shd w:val="clear" w:color="auto" w:fill="FFFFFF"/>
        <w:tabs>
          <w:tab w:val="left" w:pos="567"/>
        </w:tabs>
        <w:jc w:val="both"/>
      </w:pPr>
      <w:r w:rsidRPr="004C70B6">
        <w:rPr>
          <w:rStyle w:val="ab"/>
        </w:rPr>
        <w:footnoteRef/>
      </w:r>
      <w:r w:rsidRPr="004C70B6">
        <w:t xml:space="preserve">: По материалам сайта ОАО «Сургутнефтегаз»: </w:t>
      </w:r>
      <w:r w:rsidRPr="00AF7FD6">
        <w:t>http://www.surgutneftegas.ru/rus/company_news.xpml</w:t>
      </w:r>
    </w:p>
  </w:footnote>
  <w:footnote w:id="19">
    <w:p w:rsidR="00585BB3" w:rsidRDefault="000D5B29" w:rsidP="00E22E7B">
      <w:pPr>
        <w:shd w:val="clear" w:color="auto" w:fill="FFFFFF"/>
        <w:tabs>
          <w:tab w:val="left" w:pos="567"/>
        </w:tabs>
        <w:jc w:val="both"/>
      </w:pPr>
      <w:r w:rsidRPr="004C70B6">
        <w:rPr>
          <w:rStyle w:val="ab"/>
        </w:rPr>
        <w:footnoteRef/>
      </w:r>
      <w:r w:rsidRPr="004C70B6">
        <w:t xml:space="preserve">В русле материальных потоков: </w:t>
      </w:r>
      <w:r w:rsidRPr="00AF7FD6">
        <w:t>http://www.logistics.ru/9/11/index.htm</w:t>
      </w:r>
    </w:p>
  </w:footnote>
  <w:footnote w:id="20">
    <w:p w:rsidR="00585BB3" w:rsidRDefault="000D5B29" w:rsidP="00CB7B70">
      <w:pPr>
        <w:shd w:val="clear" w:color="auto" w:fill="FFFFFF"/>
        <w:tabs>
          <w:tab w:val="left" w:pos="142"/>
        </w:tabs>
        <w:jc w:val="both"/>
      </w:pPr>
      <w:r w:rsidRPr="004C70B6">
        <w:rPr>
          <w:rStyle w:val="ab"/>
        </w:rPr>
        <w:footnoteRef/>
      </w:r>
      <w:r w:rsidRPr="00AF7FD6">
        <w:t>http://www.surgutneftegas.ru/rus/company_news.xpml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6AE0CF0"/>
    <w:lvl w:ilvl="0">
      <w:numFmt w:val="bullet"/>
      <w:lvlText w:val="*"/>
      <w:lvlJc w:val="left"/>
    </w:lvl>
  </w:abstractNum>
  <w:abstractNum w:abstractNumId="1">
    <w:nsid w:val="00850D58"/>
    <w:multiLevelType w:val="hybridMultilevel"/>
    <w:tmpl w:val="1EF4CC20"/>
    <w:lvl w:ilvl="0" w:tplc="089C8A3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FD6D09"/>
    <w:multiLevelType w:val="hybridMultilevel"/>
    <w:tmpl w:val="781E82C4"/>
    <w:lvl w:ilvl="0" w:tplc="089C8A3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656F64"/>
    <w:multiLevelType w:val="singleLevel"/>
    <w:tmpl w:val="4C023C3E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4">
    <w:nsid w:val="21E61E00"/>
    <w:multiLevelType w:val="hybridMultilevel"/>
    <w:tmpl w:val="437A0D00"/>
    <w:lvl w:ilvl="0" w:tplc="089C8A30">
      <w:start w:val="1"/>
      <w:numFmt w:val="bullet"/>
      <w:lvlText w:val=""/>
      <w:lvlJc w:val="left"/>
      <w:pPr>
        <w:tabs>
          <w:tab w:val="num" w:pos="1503"/>
        </w:tabs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>
    <w:nsid w:val="25FF64E3"/>
    <w:multiLevelType w:val="hybridMultilevel"/>
    <w:tmpl w:val="3C4457BC"/>
    <w:lvl w:ilvl="0" w:tplc="089C8A30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7731FAD"/>
    <w:multiLevelType w:val="hybridMultilevel"/>
    <w:tmpl w:val="B058943C"/>
    <w:lvl w:ilvl="0" w:tplc="089C8A3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7">
    <w:nsid w:val="2F0768AD"/>
    <w:multiLevelType w:val="singleLevel"/>
    <w:tmpl w:val="263413D8"/>
    <w:lvl w:ilvl="0">
      <w:start w:val="2"/>
      <w:numFmt w:val="decimal"/>
      <w:lvlText w:val="%1."/>
      <w:legacy w:legacy="1" w:legacySpace="0" w:legacyIndent="194"/>
      <w:lvlJc w:val="left"/>
      <w:rPr>
        <w:rFonts w:ascii="Times New Roman" w:hAnsi="Times New Roman" w:cs="Times New Roman" w:hint="default"/>
      </w:rPr>
    </w:lvl>
  </w:abstractNum>
  <w:abstractNum w:abstractNumId="8">
    <w:nsid w:val="326C04A7"/>
    <w:multiLevelType w:val="singleLevel"/>
    <w:tmpl w:val="45C85A98"/>
    <w:lvl w:ilvl="0">
      <w:start w:val="10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9">
    <w:nsid w:val="337E2082"/>
    <w:multiLevelType w:val="multilevel"/>
    <w:tmpl w:val="6466194E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0">
    <w:nsid w:val="3478125E"/>
    <w:multiLevelType w:val="hybridMultilevel"/>
    <w:tmpl w:val="CAAA7192"/>
    <w:lvl w:ilvl="0" w:tplc="089C8A3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E2070B"/>
    <w:multiLevelType w:val="singleLevel"/>
    <w:tmpl w:val="B93225A0"/>
    <w:lvl w:ilvl="0">
      <w:start w:val="1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12">
    <w:nsid w:val="39581F51"/>
    <w:multiLevelType w:val="hybridMultilevel"/>
    <w:tmpl w:val="1B608F66"/>
    <w:lvl w:ilvl="0" w:tplc="089C8A3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060E94"/>
    <w:multiLevelType w:val="hybridMultilevel"/>
    <w:tmpl w:val="D22EEC70"/>
    <w:lvl w:ilvl="0" w:tplc="089C8A3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0E6BA2"/>
    <w:multiLevelType w:val="hybridMultilevel"/>
    <w:tmpl w:val="000623B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5">
    <w:nsid w:val="4503464B"/>
    <w:multiLevelType w:val="hybridMultilevel"/>
    <w:tmpl w:val="EB7EF970"/>
    <w:lvl w:ilvl="0" w:tplc="089C8A3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5C9606A"/>
    <w:multiLevelType w:val="hybridMultilevel"/>
    <w:tmpl w:val="1742C7AC"/>
    <w:lvl w:ilvl="0" w:tplc="089C8A3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5B1240E"/>
    <w:multiLevelType w:val="hybridMultilevel"/>
    <w:tmpl w:val="DF8EEF48"/>
    <w:lvl w:ilvl="0" w:tplc="089C8A3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7507251"/>
    <w:multiLevelType w:val="singleLevel"/>
    <w:tmpl w:val="CFCEA08A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9">
    <w:nsid w:val="5AF24796"/>
    <w:multiLevelType w:val="singleLevel"/>
    <w:tmpl w:val="FACABE6C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0">
    <w:nsid w:val="60A867C8"/>
    <w:multiLevelType w:val="hybridMultilevel"/>
    <w:tmpl w:val="5924293C"/>
    <w:lvl w:ilvl="0" w:tplc="089C8A3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0DC3189"/>
    <w:multiLevelType w:val="hybridMultilevel"/>
    <w:tmpl w:val="21C28F2E"/>
    <w:lvl w:ilvl="0" w:tplc="089C8A3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4514E6A"/>
    <w:multiLevelType w:val="hybridMultilevel"/>
    <w:tmpl w:val="9FBEA4DA"/>
    <w:lvl w:ilvl="0" w:tplc="089C8A3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5745396"/>
    <w:multiLevelType w:val="singleLevel"/>
    <w:tmpl w:val="B8BC7BD2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24">
    <w:nsid w:val="65B2287D"/>
    <w:multiLevelType w:val="singleLevel"/>
    <w:tmpl w:val="F418FEBC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5">
    <w:nsid w:val="732C33A3"/>
    <w:multiLevelType w:val="hybridMultilevel"/>
    <w:tmpl w:val="6CB267E2"/>
    <w:lvl w:ilvl="0" w:tplc="089C8A3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37342FD"/>
    <w:multiLevelType w:val="hybridMultilevel"/>
    <w:tmpl w:val="EED4DBC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7">
    <w:nsid w:val="75A477B3"/>
    <w:multiLevelType w:val="hybridMultilevel"/>
    <w:tmpl w:val="65D2C19A"/>
    <w:lvl w:ilvl="0" w:tplc="853E1A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ACA5C17"/>
    <w:multiLevelType w:val="hybridMultilevel"/>
    <w:tmpl w:val="08D2A458"/>
    <w:lvl w:ilvl="0" w:tplc="021678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23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—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3">
    <w:abstractNumId w:val="7"/>
  </w:num>
  <w:num w:numId="4">
    <w:abstractNumId w:val="24"/>
  </w:num>
  <w:num w:numId="5">
    <w:abstractNumId w:val="3"/>
  </w:num>
  <w:num w:numId="6">
    <w:abstractNumId w:val="11"/>
  </w:num>
  <w:num w:numId="7">
    <w:abstractNumId w:val="19"/>
  </w:num>
  <w:num w:numId="8">
    <w:abstractNumId w:val="19"/>
    <w:lvlOverride w:ilvl="0">
      <w:lvl w:ilvl="0">
        <w:start w:val="1"/>
        <w:numFmt w:val="decimal"/>
        <w:lvlText w:val="%1.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3"/>
  </w:num>
  <w:num w:numId="10">
    <w:abstractNumId w:val="6"/>
  </w:num>
  <w:num w:numId="11">
    <w:abstractNumId w:val="4"/>
  </w:num>
  <w:num w:numId="12">
    <w:abstractNumId w:val="1"/>
  </w:num>
  <w:num w:numId="13">
    <w:abstractNumId w:val="12"/>
  </w:num>
  <w:num w:numId="14">
    <w:abstractNumId w:val="25"/>
  </w:num>
  <w:num w:numId="15">
    <w:abstractNumId w:val="22"/>
  </w:num>
  <w:num w:numId="16">
    <w:abstractNumId w:val="21"/>
  </w:num>
  <w:num w:numId="17">
    <w:abstractNumId w:val="13"/>
  </w:num>
  <w:num w:numId="18">
    <w:abstractNumId w:val="17"/>
  </w:num>
  <w:num w:numId="19">
    <w:abstractNumId w:val="26"/>
  </w:num>
  <w:num w:numId="20">
    <w:abstractNumId w:val="9"/>
  </w:num>
  <w:num w:numId="21">
    <w:abstractNumId w:val="16"/>
  </w:num>
  <w:num w:numId="22">
    <w:abstractNumId w:val="15"/>
  </w:num>
  <w:num w:numId="23">
    <w:abstractNumId w:val="20"/>
  </w:num>
  <w:num w:numId="24">
    <w:abstractNumId w:val="10"/>
  </w:num>
  <w:num w:numId="25">
    <w:abstractNumId w:val="2"/>
  </w:num>
  <w:num w:numId="26">
    <w:abstractNumId w:val="18"/>
  </w:num>
  <w:num w:numId="27">
    <w:abstractNumId w:val="8"/>
  </w:num>
  <w:num w:numId="28">
    <w:abstractNumId w:val="14"/>
  </w:num>
  <w:num w:numId="29">
    <w:abstractNumId w:val="27"/>
  </w:num>
  <w:num w:numId="30">
    <w:abstractNumId w:val="5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19A8"/>
    <w:rsid w:val="00001A82"/>
    <w:rsid w:val="000062E6"/>
    <w:rsid w:val="00033B6C"/>
    <w:rsid w:val="000D5B29"/>
    <w:rsid w:val="00105B6B"/>
    <w:rsid w:val="001B5032"/>
    <w:rsid w:val="0029538C"/>
    <w:rsid w:val="002B2FC8"/>
    <w:rsid w:val="002B687E"/>
    <w:rsid w:val="002E25C8"/>
    <w:rsid w:val="0033623E"/>
    <w:rsid w:val="003B1CD8"/>
    <w:rsid w:val="00451B55"/>
    <w:rsid w:val="00480A63"/>
    <w:rsid w:val="004C70B6"/>
    <w:rsid w:val="004D1AF6"/>
    <w:rsid w:val="00585BB3"/>
    <w:rsid w:val="005A1FB8"/>
    <w:rsid w:val="005A24F4"/>
    <w:rsid w:val="005C4921"/>
    <w:rsid w:val="006E796F"/>
    <w:rsid w:val="007274C8"/>
    <w:rsid w:val="007408D4"/>
    <w:rsid w:val="00783BDE"/>
    <w:rsid w:val="0087774A"/>
    <w:rsid w:val="008E7D60"/>
    <w:rsid w:val="00AC3C77"/>
    <w:rsid w:val="00AF7FD6"/>
    <w:rsid w:val="00B854F5"/>
    <w:rsid w:val="00BC0DA6"/>
    <w:rsid w:val="00BE42D3"/>
    <w:rsid w:val="00C1219A"/>
    <w:rsid w:val="00C36794"/>
    <w:rsid w:val="00C619A8"/>
    <w:rsid w:val="00C661B4"/>
    <w:rsid w:val="00CB1197"/>
    <w:rsid w:val="00CB7B70"/>
    <w:rsid w:val="00CC7884"/>
    <w:rsid w:val="00D7656E"/>
    <w:rsid w:val="00E22E7B"/>
    <w:rsid w:val="00E55EC3"/>
    <w:rsid w:val="00EA7628"/>
    <w:rsid w:val="00F246C3"/>
    <w:rsid w:val="00FA00D4"/>
    <w:rsid w:val="00FB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309E50E-1ECE-412D-B4F3-C2136F33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rsid w:val="00EA7628"/>
    <w:rPr>
      <w:rFonts w:cs="Times New Roman"/>
    </w:rPr>
  </w:style>
  <w:style w:type="paragraph" w:styleId="a3">
    <w:name w:val="footer"/>
    <w:basedOn w:val="a"/>
    <w:link w:val="a4"/>
    <w:uiPriority w:val="99"/>
    <w:rsid w:val="005A24F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</w:rPr>
  </w:style>
  <w:style w:type="character" w:styleId="a5">
    <w:name w:val="page number"/>
    <w:uiPriority w:val="99"/>
    <w:rsid w:val="005A24F4"/>
    <w:rPr>
      <w:rFonts w:cs="Times New Roman"/>
    </w:rPr>
  </w:style>
  <w:style w:type="paragraph" w:styleId="a6">
    <w:name w:val="header"/>
    <w:basedOn w:val="a"/>
    <w:link w:val="a7"/>
    <w:uiPriority w:val="99"/>
    <w:rsid w:val="005A24F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Pr>
      <w:rFonts w:cs="Times New Roman"/>
    </w:rPr>
  </w:style>
  <w:style w:type="character" w:styleId="a8">
    <w:name w:val="Hyperlink"/>
    <w:uiPriority w:val="99"/>
    <w:rsid w:val="00451B55"/>
    <w:rPr>
      <w:rFonts w:cs="Times New Roman"/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rsid w:val="001B5032"/>
  </w:style>
  <w:style w:type="character" w:customStyle="1" w:styleId="aa">
    <w:name w:val="Текст сноски Знак"/>
    <w:link w:val="a9"/>
    <w:uiPriority w:val="99"/>
    <w:semiHidden/>
    <w:locked/>
    <w:rPr>
      <w:rFonts w:cs="Times New Roman"/>
    </w:rPr>
  </w:style>
  <w:style w:type="character" w:styleId="ab">
    <w:name w:val="footnote reference"/>
    <w:uiPriority w:val="99"/>
    <w:semiHidden/>
    <w:rsid w:val="001B503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33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33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36401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33640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7424</Words>
  <Characters>42317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admin</cp:lastModifiedBy>
  <cp:revision>2</cp:revision>
  <dcterms:created xsi:type="dcterms:W3CDTF">2014-03-01T11:03:00Z</dcterms:created>
  <dcterms:modified xsi:type="dcterms:W3CDTF">2014-03-01T11:03:00Z</dcterms:modified>
</cp:coreProperties>
</file>