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76" w:rsidRPr="006B7C8F" w:rsidRDefault="00090176" w:rsidP="006B7C8F">
      <w:pPr>
        <w:spacing w:line="360" w:lineRule="auto"/>
        <w:ind w:firstLine="709"/>
        <w:jc w:val="both"/>
        <w:rPr>
          <w:b/>
          <w:sz w:val="28"/>
          <w:szCs w:val="28"/>
        </w:rPr>
      </w:pPr>
      <w:r w:rsidRPr="006B7C8F">
        <w:rPr>
          <w:b/>
          <w:sz w:val="28"/>
          <w:szCs w:val="28"/>
        </w:rPr>
        <w:t>С</w:t>
      </w:r>
      <w:r w:rsidR="006B7C8F" w:rsidRPr="006B7C8F">
        <w:rPr>
          <w:b/>
          <w:sz w:val="28"/>
          <w:szCs w:val="28"/>
        </w:rPr>
        <w:t>одержание</w:t>
      </w:r>
    </w:p>
    <w:p w:rsidR="006B7C8F" w:rsidRPr="006B7C8F" w:rsidRDefault="006B7C8F" w:rsidP="006B7C8F">
      <w:pPr>
        <w:spacing w:line="360" w:lineRule="auto"/>
        <w:ind w:firstLine="709"/>
        <w:jc w:val="both"/>
        <w:rPr>
          <w:sz w:val="28"/>
          <w:szCs w:val="28"/>
        </w:rPr>
      </w:pPr>
    </w:p>
    <w:p w:rsidR="00090176" w:rsidRPr="006B7C8F" w:rsidRDefault="00090176" w:rsidP="006B7C8F">
      <w:pPr>
        <w:pStyle w:val="2"/>
        <w:spacing w:line="360" w:lineRule="auto"/>
        <w:jc w:val="both"/>
        <w:rPr>
          <w:szCs w:val="28"/>
        </w:rPr>
      </w:pPr>
      <w:r w:rsidRPr="006B7C8F">
        <w:rPr>
          <w:szCs w:val="28"/>
        </w:rPr>
        <w:t>Введение</w:t>
      </w:r>
    </w:p>
    <w:p w:rsidR="00090176" w:rsidRPr="006B7C8F" w:rsidRDefault="00090176" w:rsidP="006B7C8F">
      <w:pPr>
        <w:pStyle w:val="2"/>
        <w:spacing w:line="360" w:lineRule="auto"/>
        <w:jc w:val="both"/>
        <w:rPr>
          <w:bCs/>
          <w:szCs w:val="28"/>
        </w:rPr>
      </w:pPr>
      <w:r w:rsidRPr="006B7C8F">
        <w:rPr>
          <w:szCs w:val="28"/>
        </w:rPr>
        <w:t>Г</w:t>
      </w:r>
      <w:r w:rsidR="006B7C8F">
        <w:rPr>
          <w:szCs w:val="28"/>
        </w:rPr>
        <w:t>лава</w:t>
      </w:r>
      <w:r w:rsidRPr="006B7C8F">
        <w:rPr>
          <w:szCs w:val="28"/>
        </w:rPr>
        <w:t xml:space="preserve"> 1</w:t>
      </w:r>
      <w:r w:rsidR="006B7C8F">
        <w:rPr>
          <w:szCs w:val="28"/>
        </w:rPr>
        <w:t xml:space="preserve">. </w:t>
      </w:r>
      <w:r w:rsidRPr="006B7C8F">
        <w:rPr>
          <w:bCs/>
          <w:szCs w:val="28"/>
        </w:rPr>
        <w:t>Понятие и</w:t>
      </w:r>
      <w:r w:rsidR="006E0A72">
        <w:rPr>
          <w:bCs/>
          <w:szCs w:val="28"/>
        </w:rPr>
        <w:t xml:space="preserve"> </w:t>
      </w:r>
      <w:r w:rsidRPr="006B7C8F">
        <w:rPr>
          <w:bCs/>
          <w:szCs w:val="28"/>
        </w:rPr>
        <w:t>виды классификаций исков</w:t>
      </w:r>
    </w:p>
    <w:p w:rsidR="00090176" w:rsidRPr="006B7C8F" w:rsidRDefault="00090176" w:rsidP="006B7C8F">
      <w:pPr>
        <w:spacing w:line="360" w:lineRule="auto"/>
        <w:jc w:val="both"/>
        <w:rPr>
          <w:bCs/>
          <w:sz w:val="28"/>
          <w:szCs w:val="28"/>
        </w:rPr>
      </w:pPr>
      <w:r w:rsidRPr="006B7C8F">
        <w:rPr>
          <w:sz w:val="28"/>
          <w:szCs w:val="28"/>
        </w:rPr>
        <w:t>Г</w:t>
      </w:r>
      <w:r w:rsidR="006B7C8F">
        <w:rPr>
          <w:sz w:val="28"/>
          <w:szCs w:val="28"/>
        </w:rPr>
        <w:t xml:space="preserve">лава </w:t>
      </w:r>
      <w:r w:rsidRPr="006B7C8F">
        <w:rPr>
          <w:sz w:val="28"/>
          <w:szCs w:val="28"/>
        </w:rPr>
        <w:t>2</w:t>
      </w:r>
      <w:r w:rsidR="006B7C8F">
        <w:rPr>
          <w:sz w:val="28"/>
          <w:szCs w:val="28"/>
        </w:rPr>
        <w:t xml:space="preserve">. </w:t>
      </w:r>
      <w:r w:rsidRPr="006B7C8F">
        <w:rPr>
          <w:bCs/>
          <w:sz w:val="28"/>
          <w:szCs w:val="28"/>
        </w:rPr>
        <w:t>Виды исков</w:t>
      </w:r>
    </w:p>
    <w:p w:rsidR="00090176" w:rsidRPr="006B7C8F" w:rsidRDefault="00090176" w:rsidP="006B7C8F">
      <w:pPr>
        <w:spacing w:line="360" w:lineRule="auto"/>
        <w:jc w:val="both"/>
        <w:rPr>
          <w:bCs/>
          <w:sz w:val="28"/>
          <w:szCs w:val="28"/>
        </w:rPr>
      </w:pPr>
      <w:r w:rsidRPr="006B7C8F">
        <w:rPr>
          <w:bCs/>
          <w:sz w:val="28"/>
          <w:szCs w:val="28"/>
        </w:rPr>
        <w:t xml:space="preserve">2.1 </w:t>
      </w:r>
      <w:r w:rsidR="006B7C8F">
        <w:rPr>
          <w:bCs/>
          <w:sz w:val="28"/>
          <w:szCs w:val="28"/>
        </w:rPr>
        <w:t>И</w:t>
      </w:r>
      <w:r w:rsidRPr="006B7C8F">
        <w:rPr>
          <w:bCs/>
          <w:sz w:val="28"/>
          <w:szCs w:val="28"/>
        </w:rPr>
        <w:t>ски о признании</w:t>
      </w:r>
    </w:p>
    <w:p w:rsidR="00090176" w:rsidRPr="006B7C8F" w:rsidRDefault="00090176" w:rsidP="006B7C8F">
      <w:pPr>
        <w:spacing w:line="360" w:lineRule="auto"/>
        <w:jc w:val="both"/>
        <w:rPr>
          <w:bCs/>
          <w:sz w:val="28"/>
          <w:szCs w:val="28"/>
        </w:rPr>
      </w:pPr>
      <w:r w:rsidRPr="006B7C8F">
        <w:rPr>
          <w:bCs/>
          <w:sz w:val="28"/>
          <w:szCs w:val="28"/>
        </w:rPr>
        <w:t xml:space="preserve">2.2 </w:t>
      </w:r>
      <w:r w:rsidR="006B7C8F">
        <w:rPr>
          <w:bCs/>
          <w:sz w:val="28"/>
          <w:szCs w:val="28"/>
        </w:rPr>
        <w:t>И</w:t>
      </w:r>
      <w:r w:rsidRPr="006B7C8F">
        <w:rPr>
          <w:bCs/>
          <w:sz w:val="28"/>
          <w:szCs w:val="28"/>
        </w:rPr>
        <w:t>ски о присуждении</w:t>
      </w:r>
    </w:p>
    <w:p w:rsidR="00090176" w:rsidRPr="006B7C8F" w:rsidRDefault="00090176" w:rsidP="006B7C8F">
      <w:pPr>
        <w:spacing w:line="360" w:lineRule="auto"/>
        <w:jc w:val="both"/>
        <w:rPr>
          <w:bCs/>
          <w:sz w:val="28"/>
          <w:szCs w:val="28"/>
        </w:rPr>
      </w:pPr>
      <w:r w:rsidRPr="006B7C8F">
        <w:rPr>
          <w:bCs/>
          <w:sz w:val="28"/>
          <w:szCs w:val="28"/>
        </w:rPr>
        <w:t xml:space="preserve">2.3 </w:t>
      </w:r>
      <w:r w:rsidR="006B7C8F">
        <w:rPr>
          <w:bCs/>
          <w:sz w:val="28"/>
          <w:szCs w:val="28"/>
        </w:rPr>
        <w:t>П</w:t>
      </w:r>
      <w:r w:rsidRPr="006B7C8F">
        <w:rPr>
          <w:bCs/>
          <w:sz w:val="28"/>
          <w:szCs w:val="28"/>
        </w:rPr>
        <w:t>реобразовательные иски</w:t>
      </w:r>
    </w:p>
    <w:p w:rsidR="00090176" w:rsidRPr="006B7C8F" w:rsidRDefault="00090176" w:rsidP="006B7C8F">
      <w:pPr>
        <w:pStyle w:val="2"/>
        <w:spacing w:line="360" w:lineRule="auto"/>
        <w:jc w:val="both"/>
        <w:rPr>
          <w:szCs w:val="28"/>
        </w:rPr>
      </w:pPr>
      <w:r w:rsidRPr="006B7C8F">
        <w:rPr>
          <w:szCs w:val="28"/>
        </w:rPr>
        <w:t>Заключение</w:t>
      </w:r>
    </w:p>
    <w:p w:rsidR="00090176" w:rsidRPr="006B7C8F" w:rsidRDefault="00090176" w:rsidP="006B7C8F">
      <w:pPr>
        <w:spacing w:line="360" w:lineRule="auto"/>
        <w:jc w:val="both"/>
        <w:rPr>
          <w:sz w:val="28"/>
          <w:szCs w:val="28"/>
        </w:rPr>
      </w:pPr>
      <w:r w:rsidRPr="006B7C8F">
        <w:rPr>
          <w:sz w:val="28"/>
          <w:szCs w:val="28"/>
        </w:rPr>
        <w:t>Список литературы</w:t>
      </w:r>
    </w:p>
    <w:p w:rsidR="00090176" w:rsidRPr="006B7C8F" w:rsidRDefault="00090176" w:rsidP="006B7C8F">
      <w:pPr>
        <w:spacing w:line="360" w:lineRule="auto"/>
        <w:jc w:val="both"/>
        <w:rPr>
          <w:sz w:val="28"/>
          <w:szCs w:val="28"/>
        </w:rPr>
      </w:pPr>
    </w:p>
    <w:p w:rsidR="00090176" w:rsidRDefault="006B7C8F" w:rsidP="006B7C8F">
      <w:pPr>
        <w:spacing w:line="360" w:lineRule="auto"/>
        <w:ind w:firstLine="709"/>
        <w:jc w:val="both"/>
        <w:rPr>
          <w:b/>
          <w:bCs/>
          <w:sz w:val="28"/>
          <w:szCs w:val="28"/>
        </w:rPr>
      </w:pPr>
      <w:r>
        <w:rPr>
          <w:sz w:val="28"/>
          <w:szCs w:val="28"/>
        </w:rPr>
        <w:br w:type="page"/>
      </w:r>
      <w:r w:rsidR="00090176" w:rsidRPr="006B7C8F">
        <w:rPr>
          <w:b/>
          <w:bCs/>
          <w:sz w:val="28"/>
          <w:szCs w:val="28"/>
        </w:rPr>
        <w:t>Введение</w:t>
      </w:r>
    </w:p>
    <w:p w:rsidR="006E0A72" w:rsidRPr="006B7C8F" w:rsidRDefault="006E0A72" w:rsidP="006B7C8F">
      <w:pPr>
        <w:spacing w:line="360" w:lineRule="auto"/>
        <w:ind w:firstLine="709"/>
        <w:jc w:val="both"/>
        <w:rPr>
          <w:sz w:val="28"/>
          <w:szCs w:val="28"/>
        </w:rPr>
      </w:pPr>
    </w:p>
    <w:p w:rsidR="00090176" w:rsidRPr="006B7C8F" w:rsidRDefault="00090176" w:rsidP="006B7C8F">
      <w:pPr>
        <w:spacing w:line="360" w:lineRule="auto"/>
        <w:ind w:firstLine="709"/>
        <w:jc w:val="both"/>
        <w:rPr>
          <w:sz w:val="28"/>
          <w:szCs w:val="28"/>
        </w:rPr>
      </w:pPr>
      <w:r w:rsidRPr="006B7C8F">
        <w:rPr>
          <w:sz w:val="28"/>
          <w:szCs w:val="28"/>
        </w:rPr>
        <w:t>Конституция РФ, а за ней и ГПК РФ закрепляют право каждого гражданина на судебную защиту. Основной формой такой защиты выступает исковая форма защиты права.</w:t>
      </w:r>
    </w:p>
    <w:p w:rsidR="00090176" w:rsidRPr="006B7C8F" w:rsidRDefault="00090176" w:rsidP="006B7C8F">
      <w:pPr>
        <w:spacing w:line="360" w:lineRule="auto"/>
        <w:ind w:firstLine="709"/>
        <w:jc w:val="both"/>
        <w:rPr>
          <w:sz w:val="28"/>
          <w:szCs w:val="28"/>
        </w:rPr>
      </w:pPr>
      <w:r w:rsidRPr="006B7C8F">
        <w:rPr>
          <w:sz w:val="28"/>
          <w:szCs w:val="28"/>
        </w:rPr>
        <w:t>Исковое производство – это урегулированная гражданским процессуальным правом и возбуждаемая иском деятельность суда по рассмотрению и разрешению споров о субъективном праве или охраняемом законом интересе, которые возникают из гражданских, семейных, трудовых правоотношений одной из сторон, в которых является гражданин. Исковое производство является важнейшей частью всего гражданского судопроизводства в РФ и процессуальной формой правосудия по гражданским делам. Средством возбуждения искового производства является иск.</w:t>
      </w:r>
    </w:p>
    <w:p w:rsidR="00090176" w:rsidRPr="006B7C8F" w:rsidRDefault="00090176" w:rsidP="006B7C8F">
      <w:pPr>
        <w:spacing w:line="360" w:lineRule="auto"/>
        <w:ind w:firstLine="709"/>
        <w:jc w:val="both"/>
        <w:rPr>
          <w:sz w:val="28"/>
          <w:szCs w:val="28"/>
        </w:rPr>
      </w:pPr>
      <w:r w:rsidRPr="006B7C8F">
        <w:rPr>
          <w:sz w:val="28"/>
          <w:szCs w:val="28"/>
        </w:rPr>
        <w:t>Иск как средство судебной защиты субъективных прав и законных интересов относится к числу фундаментальных категорий российской правовой системы.</w:t>
      </w:r>
    </w:p>
    <w:p w:rsidR="00090176" w:rsidRPr="006B7C8F" w:rsidRDefault="00090176" w:rsidP="006B7C8F">
      <w:pPr>
        <w:spacing w:line="360" w:lineRule="auto"/>
        <w:ind w:firstLine="709"/>
        <w:jc w:val="both"/>
        <w:rPr>
          <w:sz w:val="28"/>
          <w:szCs w:val="28"/>
        </w:rPr>
      </w:pPr>
      <w:r w:rsidRPr="006B7C8F">
        <w:rPr>
          <w:sz w:val="28"/>
          <w:szCs w:val="28"/>
        </w:rPr>
        <w:t>Иск содержит в себе право заинтересованного лица на возбуждение гражданского дела в суде и судебной деятельности по защите нарушенного или оспариваемого права или охраняемого законом интереса. Сам иск в гражданском процессе – это требование к суду заинтересованного лица об осуществлении правосудия в гражданских делах по защите прав и интересов, нарушенных или оспариваемых другой стороной.</w:t>
      </w:r>
    </w:p>
    <w:p w:rsidR="00090176" w:rsidRPr="006B7C8F" w:rsidRDefault="00090176" w:rsidP="006B7C8F">
      <w:pPr>
        <w:spacing w:line="360" w:lineRule="auto"/>
        <w:ind w:firstLine="709"/>
        <w:jc w:val="both"/>
        <w:rPr>
          <w:sz w:val="28"/>
          <w:szCs w:val="28"/>
        </w:rPr>
      </w:pPr>
      <w:r w:rsidRPr="006B7C8F">
        <w:rPr>
          <w:sz w:val="28"/>
          <w:szCs w:val="28"/>
        </w:rPr>
        <w:t>И. Е. Энгельман писал, иском называется ходатайство заинтересованного лица перед государством в лице суда о постановлении на основании всестороннего разбирательства дела, судебного решения, имеющего законную силу</w:t>
      </w:r>
      <w:r w:rsidRPr="006B7C8F">
        <w:rPr>
          <w:rStyle w:val="ac"/>
          <w:sz w:val="28"/>
          <w:szCs w:val="28"/>
        </w:rPr>
        <w:footnoteReference w:id="1"/>
      </w:r>
      <w:r w:rsidRPr="006B7C8F">
        <w:rPr>
          <w:sz w:val="28"/>
          <w:szCs w:val="28"/>
        </w:rPr>
        <w:t>.</w:t>
      </w:r>
    </w:p>
    <w:p w:rsidR="00090176" w:rsidRPr="006B7C8F" w:rsidRDefault="00090176" w:rsidP="006B7C8F">
      <w:pPr>
        <w:spacing w:line="360" w:lineRule="auto"/>
        <w:ind w:firstLine="709"/>
        <w:jc w:val="both"/>
        <w:rPr>
          <w:sz w:val="28"/>
          <w:szCs w:val="28"/>
        </w:rPr>
      </w:pPr>
      <w:r w:rsidRPr="006B7C8F">
        <w:rPr>
          <w:sz w:val="28"/>
          <w:szCs w:val="28"/>
        </w:rPr>
        <w:t>Целью данной курсовой работы является исследование видов исков и их классификация с точки зрения современного гражданского процессуального законодательства.</w:t>
      </w:r>
    </w:p>
    <w:p w:rsidR="00090176" w:rsidRPr="006B7C8F" w:rsidRDefault="00090176" w:rsidP="006B7C8F">
      <w:pPr>
        <w:spacing w:line="360" w:lineRule="auto"/>
        <w:ind w:firstLine="709"/>
        <w:jc w:val="both"/>
        <w:rPr>
          <w:sz w:val="28"/>
          <w:szCs w:val="28"/>
        </w:rPr>
      </w:pPr>
      <w:r w:rsidRPr="006B7C8F">
        <w:rPr>
          <w:sz w:val="28"/>
          <w:szCs w:val="28"/>
        </w:rPr>
        <w:t>Для достижения цели курсовой работы необходимо выполнить ряд задач, которыми являются:</w:t>
      </w:r>
    </w:p>
    <w:p w:rsidR="00090176" w:rsidRPr="006B7C8F" w:rsidRDefault="00090176" w:rsidP="006B7C8F">
      <w:pPr>
        <w:spacing w:line="360" w:lineRule="auto"/>
        <w:ind w:firstLine="709"/>
        <w:jc w:val="both"/>
        <w:rPr>
          <w:sz w:val="28"/>
          <w:szCs w:val="28"/>
        </w:rPr>
      </w:pPr>
      <w:r w:rsidRPr="006B7C8F">
        <w:rPr>
          <w:sz w:val="28"/>
          <w:szCs w:val="28"/>
        </w:rPr>
        <w:t>- дать понятие исков в гражданском процессе;</w:t>
      </w:r>
    </w:p>
    <w:p w:rsidR="00090176" w:rsidRPr="006B7C8F" w:rsidRDefault="00090176" w:rsidP="006B7C8F">
      <w:pPr>
        <w:spacing w:line="360" w:lineRule="auto"/>
        <w:ind w:firstLine="709"/>
        <w:jc w:val="both"/>
        <w:rPr>
          <w:sz w:val="28"/>
          <w:szCs w:val="28"/>
        </w:rPr>
      </w:pPr>
      <w:r w:rsidRPr="006B7C8F">
        <w:rPr>
          <w:sz w:val="28"/>
          <w:szCs w:val="28"/>
        </w:rPr>
        <w:t>- изучить классификации исков в гражданском процессе;</w:t>
      </w:r>
    </w:p>
    <w:p w:rsidR="00090176" w:rsidRPr="006B7C8F" w:rsidRDefault="00090176" w:rsidP="006B7C8F">
      <w:pPr>
        <w:spacing w:line="360" w:lineRule="auto"/>
        <w:ind w:firstLine="709"/>
        <w:jc w:val="both"/>
        <w:rPr>
          <w:sz w:val="28"/>
          <w:szCs w:val="28"/>
        </w:rPr>
      </w:pPr>
      <w:r w:rsidRPr="006B7C8F">
        <w:rPr>
          <w:sz w:val="28"/>
          <w:szCs w:val="28"/>
        </w:rPr>
        <w:t>- рассмотреть понятие и содержание исков о присуждении;</w:t>
      </w:r>
    </w:p>
    <w:p w:rsidR="00090176" w:rsidRPr="006B7C8F" w:rsidRDefault="00090176" w:rsidP="006B7C8F">
      <w:pPr>
        <w:spacing w:line="360" w:lineRule="auto"/>
        <w:ind w:firstLine="709"/>
        <w:jc w:val="both"/>
        <w:rPr>
          <w:sz w:val="28"/>
          <w:szCs w:val="28"/>
        </w:rPr>
      </w:pPr>
      <w:r w:rsidRPr="006B7C8F">
        <w:rPr>
          <w:sz w:val="28"/>
          <w:szCs w:val="28"/>
        </w:rPr>
        <w:t>- исследовать содержание и основания исков о признании;</w:t>
      </w:r>
    </w:p>
    <w:p w:rsidR="00090176" w:rsidRPr="006B7C8F" w:rsidRDefault="00090176" w:rsidP="006B7C8F">
      <w:pPr>
        <w:spacing w:line="360" w:lineRule="auto"/>
        <w:ind w:firstLine="709"/>
        <w:jc w:val="both"/>
        <w:rPr>
          <w:sz w:val="28"/>
          <w:szCs w:val="28"/>
        </w:rPr>
      </w:pPr>
      <w:r w:rsidRPr="006B7C8F">
        <w:rPr>
          <w:sz w:val="28"/>
          <w:szCs w:val="28"/>
        </w:rPr>
        <w:t>- изучить сущность и содержание преобразовательных исков;</w:t>
      </w:r>
    </w:p>
    <w:p w:rsidR="00090176" w:rsidRPr="006B7C8F" w:rsidRDefault="00090176" w:rsidP="006B7C8F">
      <w:pPr>
        <w:spacing w:line="360" w:lineRule="auto"/>
        <w:ind w:firstLine="709"/>
        <w:jc w:val="both"/>
        <w:rPr>
          <w:sz w:val="28"/>
          <w:szCs w:val="28"/>
        </w:rPr>
      </w:pPr>
      <w:r w:rsidRPr="006B7C8F">
        <w:rPr>
          <w:sz w:val="28"/>
          <w:szCs w:val="28"/>
        </w:rPr>
        <w:t>- сформулировать выводы и обобщить полученные материалы в работе.</w:t>
      </w:r>
    </w:p>
    <w:p w:rsidR="00090176" w:rsidRPr="006B7C8F" w:rsidRDefault="00090176" w:rsidP="006B7C8F">
      <w:pPr>
        <w:spacing w:line="360" w:lineRule="auto"/>
        <w:ind w:firstLine="709"/>
        <w:jc w:val="both"/>
        <w:rPr>
          <w:sz w:val="28"/>
          <w:szCs w:val="28"/>
        </w:rPr>
      </w:pPr>
      <w:r w:rsidRPr="006B7C8F">
        <w:rPr>
          <w:sz w:val="28"/>
          <w:szCs w:val="28"/>
        </w:rPr>
        <w:t>Объектом исследования настоящей работы являются гражданско-правовые иски с точки зрения российского процессуального законодательства.</w:t>
      </w:r>
    </w:p>
    <w:p w:rsidR="00090176" w:rsidRPr="006B7C8F" w:rsidRDefault="00090176" w:rsidP="006B7C8F">
      <w:pPr>
        <w:spacing w:line="360" w:lineRule="auto"/>
        <w:ind w:firstLine="709"/>
        <w:jc w:val="both"/>
        <w:rPr>
          <w:sz w:val="28"/>
          <w:szCs w:val="28"/>
        </w:rPr>
      </w:pPr>
      <w:r w:rsidRPr="006B7C8F">
        <w:rPr>
          <w:sz w:val="28"/>
          <w:szCs w:val="28"/>
        </w:rPr>
        <w:t>Предмет исследования работы – виды исков в гражданском процессе.</w:t>
      </w:r>
    </w:p>
    <w:p w:rsidR="00090176" w:rsidRPr="006B7C8F" w:rsidRDefault="00090176" w:rsidP="006B7C8F">
      <w:pPr>
        <w:spacing w:line="360" w:lineRule="auto"/>
        <w:ind w:firstLine="709"/>
        <w:jc w:val="both"/>
        <w:rPr>
          <w:sz w:val="28"/>
          <w:szCs w:val="28"/>
        </w:rPr>
      </w:pPr>
      <w:r w:rsidRPr="006B7C8F">
        <w:rPr>
          <w:sz w:val="28"/>
          <w:szCs w:val="28"/>
        </w:rPr>
        <w:t>В представленной курсовой работе были использованы следующие работы российских авторов: В. В. Ярков, М. К. Треушников, М. А. Викут, С. Ф. Мазурин, Г. Л. Осокина, В. М. Гордон, В. А. Мусин, М. А. Рожкова и др.</w:t>
      </w:r>
    </w:p>
    <w:p w:rsidR="00090176" w:rsidRPr="006B7C8F" w:rsidRDefault="00090176" w:rsidP="006B7C8F">
      <w:pPr>
        <w:spacing w:line="360" w:lineRule="auto"/>
        <w:ind w:firstLine="709"/>
        <w:jc w:val="both"/>
        <w:rPr>
          <w:sz w:val="28"/>
          <w:szCs w:val="28"/>
        </w:rPr>
      </w:pPr>
      <w:r w:rsidRPr="006B7C8F">
        <w:rPr>
          <w:sz w:val="28"/>
          <w:szCs w:val="28"/>
        </w:rPr>
        <w:t>Поставленные цели и задачи определили структуру представленной курсовой работы. Курсовая работа состоит из введения, двух глав, заключения, списка литературы.</w:t>
      </w:r>
    </w:p>
    <w:p w:rsidR="00090176" w:rsidRPr="006B7C8F" w:rsidRDefault="00090176" w:rsidP="006B7C8F">
      <w:pPr>
        <w:spacing w:line="360" w:lineRule="auto"/>
        <w:ind w:firstLine="709"/>
        <w:jc w:val="both"/>
        <w:rPr>
          <w:sz w:val="28"/>
          <w:szCs w:val="28"/>
        </w:rPr>
      </w:pPr>
    </w:p>
    <w:p w:rsidR="00090176" w:rsidRPr="006B7C8F" w:rsidRDefault="006E0A72" w:rsidP="006B7C8F">
      <w:pPr>
        <w:spacing w:line="360" w:lineRule="auto"/>
        <w:ind w:firstLine="709"/>
        <w:jc w:val="both"/>
        <w:rPr>
          <w:sz w:val="28"/>
          <w:szCs w:val="28"/>
        </w:rPr>
      </w:pPr>
      <w:r>
        <w:rPr>
          <w:sz w:val="28"/>
          <w:szCs w:val="28"/>
        </w:rPr>
        <w:br w:type="page"/>
      </w:r>
      <w:r w:rsidR="00090176" w:rsidRPr="006B7C8F">
        <w:rPr>
          <w:b/>
          <w:bCs/>
          <w:sz w:val="28"/>
          <w:szCs w:val="28"/>
        </w:rPr>
        <w:t>Глава 1. Понятие и виды классификаций исков</w:t>
      </w:r>
    </w:p>
    <w:p w:rsidR="006E0A72" w:rsidRDefault="006E0A72" w:rsidP="006B7C8F">
      <w:pPr>
        <w:pStyle w:val="ad"/>
        <w:ind w:firstLine="709"/>
        <w:jc w:val="both"/>
      </w:pPr>
    </w:p>
    <w:p w:rsidR="00090176" w:rsidRPr="006B7C8F" w:rsidRDefault="00090176" w:rsidP="006B7C8F">
      <w:pPr>
        <w:pStyle w:val="ad"/>
        <w:ind w:firstLine="709"/>
        <w:jc w:val="both"/>
      </w:pPr>
      <w:r w:rsidRPr="006B7C8F">
        <w:t>Иск является сложной юридической категорией, как в научном, так и в прикладном аспекте. Поэтому с целью получения более полной информации об иске имеется ряд классификаций, позволяющих определить особенности отдельных видов иска.</w:t>
      </w:r>
    </w:p>
    <w:p w:rsidR="00090176" w:rsidRPr="006B7C8F" w:rsidRDefault="00090176" w:rsidP="006B7C8F">
      <w:pPr>
        <w:pStyle w:val="ad"/>
        <w:ind w:firstLine="709"/>
        <w:jc w:val="both"/>
      </w:pPr>
      <w:r w:rsidRPr="006B7C8F">
        <w:t>Под классификацией принято понимать распределение вещей, предметов, явлений, фактов по группам согласно общим признакам классифицируемых объектов, в результате чего каждый класс имеет свое постоянное, определенное место</w:t>
      </w:r>
      <w:r w:rsidRPr="006B7C8F">
        <w:rPr>
          <w:rStyle w:val="ac"/>
        </w:rPr>
        <w:footnoteReference w:id="2"/>
      </w:r>
      <w:r w:rsidRPr="006B7C8F">
        <w:t>.</w:t>
      </w:r>
    </w:p>
    <w:p w:rsidR="00090176" w:rsidRPr="006B7C8F" w:rsidRDefault="00090176" w:rsidP="006B7C8F">
      <w:pPr>
        <w:pStyle w:val="ad"/>
        <w:ind w:firstLine="709"/>
        <w:jc w:val="both"/>
      </w:pPr>
      <w:r w:rsidRPr="006B7C8F">
        <w:t>Чтобы классификация выполнила поставленные перед ней задачи, необходимо в качестве основания для выделения фактов и явлений правовой действительности брать наиболее существенные и важные в практическом отношении признаки.</w:t>
      </w:r>
    </w:p>
    <w:p w:rsidR="00090176" w:rsidRPr="006B7C8F" w:rsidRDefault="00090176" w:rsidP="006B7C8F">
      <w:pPr>
        <w:pStyle w:val="ad"/>
        <w:ind w:firstLine="709"/>
        <w:jc w:val="both"/>
      </w:pPr>
      <w:r w:rsidRPr="006B7C8F">
        <w:t>В настоящее время можно выделить следующие основные классификации иска по следующим основаниям:</w:t>
      </w:r>
    </w:p>
    <w:p w:rsidR="00090176" w:rsidRPr="006B7C8F" w:rsidRDefault="00090176" w:rsidP="006B7C8F">
      <w:pPr>
        <w:pStyle w:val="ad"/>
        <w:numPr>
          <w:ilvl w:val="0"/>
          <w:numId w:val="1"/>
        </w:numPr>
        <w:tabs>
          <w:tab w:val="clear" w:pos="720"/>
        </w:tabs>
        <w:ind w:left="0" w:firstLine="709"/>
        <w:jc w:val="both"/>
      </w:pPr>
      <w:r w:rsidRPr="006B7C8F">
        <w:t>по предмету иска – процессуально правовая классификация;</w:t>
      </w:r>
    </w:p>
    <w:p w:rsidR="00090176" w:rsidRPr="006B7C8F" w:rsidRDefault="00090176" w:rsidP="006B7C8F">
      <w:pPr>
        <w:pStyle w:val="ad"/>
        <w:numPr>
          <w:ilvl w:val="0"/>
          <w:numId w:val="1"/>
        </w:numPr>
        <w:tabs>
          <w:tab w:val="clear" w:pos="720"/>
        </w:tabs>
        <w:ind w:left="0" w:firstLine="709"/>
        <w:jc w:val="both"/>
      </w:pPr>
      <w:r w:rsidRPr="006B7C8F">
        <w:t>по объекту защиты – материально-правовая классификация;</w:t>
      </w:r>
    </w:p>
    <w:p w:rsidR="00090176" w:rsidRPr="006B7C8F" w:rsidRDefault="00090176" w:rsidP="006B7C8F">
      <w:pPr>
        <w:pStyle w:val="ad"/>
        <w:numPr>
          <w:ilvl w:val="0"/>
          <w:numId w:val="1"/>
        </w:numPr>
        <w:tabs>
          <w:tab w:val="clear" w:pos="720"/>
        </w:tabs>
        <w:ind w:left="0" w:firstLine="709"/>
        <w:jc w:val="both"/>
      </w:pPr>
      <w:r w:rsidRPr="006B7C8F">
        <w:t>по характеру защищаемого интереса.</w:t>
      </w:r>
    </w:p>
    <w:p w:rsidR="00090176" w:rsidRPr="006B7C8F" w:rsidRDefault="00090176" w:rsidP="006B7C8F">
      <w:pPr>
        <w:pStyle w:val="ad"/>
        <w:ind w:firstLine="709"/>
        <w:jc w:val="both"/>
      </w:pPr>
      <w:r w:rsidRPr="006B7C8F">
        <w:t>Как отмечает Ярков В.В., первые две классификации исков являются бесспорными и широко используются в юридической литературе и судебной практике. Последняя классификация исков – по характеру защищаемых интересов – появилась сравнительно недавно, но встретила поддержку со стороны ряда специалистов.</w:t>
      </w:r>
      <w:r w:rsidRPr="006B7C8F">
        <w:rPr>
          <w:rStyle w:val="ac"/>
        </w:rPr>
        <w:footnoteReference w:id="3"/>
      </w:r>
    </w:p>
    <w:p w:rsidR="00090176" w:rsidRPr="006B7C8F" w:rsidRDefault="00090176" w:rsidP="006B7C8F">
      <w:pPr>
        <w:pStyle w:val="ad"/>
        <w:ind w:firstLine="709"/>
        <w:jc w:val="both"/>
      </w:pPr>
      <w:r w:rsidRPr="006B7C8F">
        <w:t>Для науки гражданского процесса процессуальная классификация исков, охватывающая все виды судебной защиты, анализирующая различия элементов исков различных видов, имеет наибольшее значение.</w:t>
      </w:r>
    </w:p>
    <w:p w:rsidR="00090176" w:rsidRPr="006B7C8F" w:rsidRDefault="00090176" w:rsidP="006B7C8F">
      <w:pPr>
        <w:pStyle w:val="ad"/>
        <w:ind w:firstLine="709"/>
        <w:jc w:val="both"/>
        <w:rPr>
          <w:b/>
          <w:bCs/>
        </w:rPr>
      </w:pPr>
      <w:r w:rsidRPr="006B7C8F">
        <w:rPr>
          <w:b/>
          <w:bCs/>
          <w:iCs/>
        </w:rPr>
        <w:t>Процессуально-правовая классификация исков.</w:t>
      </w:r>
    </w:p>
    <w:p w:rsidR="00090176" w:rsidRPr="006B7C8F" w:rsidRDefault="00090176" w:rsidP="006B7C8F">
      <w:pPr>
        <w:pStyle w:val="ad"/>
        <w:ind w:firstLine="709"/>
        <w:jc w:val="both"/>
      </w:pPr>
      <w:r w:rsidRPr="006B7C8F">
        <w:t>При процессуально-правовой классификации исков выделяются иски о признании, о присуждении и преобразовательные иски.</w:t>
      </w:r>
    </w:p>
    <w:p w:rsidR="00090176" w:rsidRPr="006B7C8F" w:rsidRDefault="00090176" w:rsidP="006B7C8F">
      <w:pPr>
        <w:pStyle w:val="ad"/>
        <w:ind w:firstLine="709"/>
        <w:jc w:val="both"/>
      </w:pPr>
      <w:r w:rsidRPr="006B7C8F">
        <w:rPr>
          <w:iCs/>
        </w:rPr>
        <w:t>Иск о признании</w:t>
      </w:r>
      <w:r w:rsidRPr="006B7C8F">
        <w:t xml:space="preserve"> имеет целью защитить интересы истца, полагающего, что у него есть определенное субъективное право, но оно оспаривается другим лицом, например иск о праве на жилое помещение.</w:t>
      </w:r>
    </w:p>
    <w:p w:rsidR="00090176" w:rsidRPr="006B7C8F" w:rsidRDefault="00090176" w:rsidP="006B7C8F">
      <w:pPr>
        <w:pStyle w:val="ad"/>
        <w:ind w:firstLine="709"/>
        <w:jc w:val="both"/>
      </w:pPr>
      <w:r w:rsidRPr="006B7C8F">
        <w:t>Иски о признании подразделяются на два вида – положительные и отрицательные.</w:t>
      </w:r>
    </w:p>
    <w:p w:rsidR="00090176" w:rsidRPr="006B7C8F" w:rsidRDefault="00090176" w:rsidP="006B7C8F">
      <w:pPr>
        <w:pStyle w:val="ad"/>
        <w:ind w:firstLine="709"/>
        <w:jc w:val="both"/>
      </w:pPr>
      <w:r w:rsidRPr="006B7C8F">
        <w:t>Положительный иск о признании заключается в том, что истец обосновывает требование о признании за ним определенного права, например о признании права собственности на жилое помещение.</w:t>
      </w:r>
    </w:p>
    <w:p w:rsidR="00090176" w:rsidRPr="006B7C8F" w:rsidRDefault="00090176" w:rsidP="006B7C8F">
      <w:pPr>
        <w:pStyle w:val="ad"/>
        <w:ind w:firstLine="709"/>
        <w:jc w:val="both"/>
      </w:pPr>
      <w:r w:rsidRPr="006B7C8F">
        <w:t>По отрицательному иску о признании истец отвергает существование определенного права, истец утверждает, что на нем нет определенной обязанности, например по иску об оспаривании права собственности на объект недвижимости либо об оспаривании актовой записи об отцовстве.</w:t>
      </w:r>
    </w:p>
    <w:p w:rsidR="00090176" w:rsidRPr="006B7C8F" w:rsidRDefault="00090176" w:rsidP="006B7C8F">
      <w:pPr>
        <w:pStyle w:val="ad"/>
        <w:ind w:firstLine="709"/>
        <w:jc w:val="both"/>
      </w:pPr>
      <w:r w:rsidRPr="006B7C8F">
        <w:t>Таким образом, общее, характеризующее иски о признании, заключается в том, что истец не просит суд что-либо присудить ему, он требует признания судебного права, интереса либо отрицает их существование.</w:t>
      </w:r>
    </w:p>
    <w:p w:rsidR="00090176" w:rsidRPr="006B7C8F" w:rsidRDefault="00090176" w:rsidP="006B7C8F">
      <w:pPr>
        <w:pStyle w:val="ad"/>
        <w:ind w:firstLine="709"/>
        <w:jc w:val="both"/>
      </w:pPr>
      <w:r w:rsidRPr="006B7C8F">
        <w:rPr>
          <w:iCs/>
        </w:rPr>
        <w:t xml:space="preserve">Иск о присуждении </w:t>
      </w:r>
      <w:r w:rsidRPr="006B7C8F">
        <w:t>характеризуется тем, что истец просит признать за ним определенное субъективное право, обязать ответчика соответственно этому признанному праву совершить определенные действия по его принудительному осуществлению, таков, например, иск о взыскании денежных сумм, о возмещении ущерба, изъятии имущества и т.д.</w:t>
      </w:r>
    </w:p>
    <w:p w:rsidR="00090176" w:rsidRPr="006B7C8F" w:rsidRDefault="00090176" w:rsidP="006B7C8F">
      <w:pPr>
        <w:pStyle w:val="ad"/>
        <w:ind w:firstLine="709"/>
        <w:jc w:val="both"/>
      </w:pPr>
      <w:r w:rsidRPr="006B7C8F">
        <w:t>Нередко исковые требования о признании и присуждении могут сочетаться в одном исковом заявлении, например о признании сделки купли-продажи жилого помещения недействительной и выселении из него прежних собственников. В литературе длительное время подчеркивалось, что только иски о присуждении могут быть принудительно исполнены в порядке исполнительного производства. Однако следует иметь в виду, что в соответствии с современной трактовкой свойство исполнимости присуще всем судебным решениям в той или иной мере.</w:t>
      </w:r>
    </w:p>
    <w:p w:rsidR="00090176" w:rsidRPr="006B7C8F" w:rsidRDefault="00090176" w:rsidP="006B7C8F">
      <w:pPr>
        <w:pStyle w:val="ad"/>
        <w:ind w:firstLine="709"/>
        <w:jc w:val="both"/>
      </w:pPr>
      <w:r w:rsidRPr="006B7C8F">
        <w:rPr>
          <w:iCs/>
        </w:rPr>
        <w:t>Преобразовательные иски</w:t>
      </w:r>
      <w:r w:rsidR="006E0A72">
        <w:rPr>
          <w:iCs/>
        </w:rPr>
        <w:t xml:space="preserve"> </w:t>
      </w:r>
      <w:r w:rsidRPr="006B7C8F">
        <w:t>также имеют свои особые характеристики.</w:t>
      </w:r>
    </w:p>
    <w:p w:rsidR="00090176" w:rsidRPr="006B7C8F" w:rsidRDefault="00090176" w:rsidP="006B7C8F">
      <w:pPr>
        <w:pStyle w:val="ad"/>
        <w:ind w:firstLine="709"/>
        <w:jc w:val="both"/>
      </w:pPr>
      <w:r w:rsidRPr="006B7C8F">
        <w:t>Под преобразовательными исками понимаются иски о прекращении, изменении, а в ряде случаев и о возникновении нового материального правоотношения.</w:t>
      </w:r>
    </w:p>
    <w:p w:rsidR="00090176" w:rsidRPr="006B7C8F" w:rsidRDefault="00090176" w:rsidP="006B7C8F">
      <w:pPr>
        <w:pStyle w:val="ad"/>
        <w:ind w:firstLine="709"/>
        <w:jc w:val="both"/>
        <w:rPr>
          <w:b/>
          <w:bCs/>
        </w:rPr>
      </w:pPr>
      <w:r w:rsidRPr="006B7C8F">
        <w:rPr>
          <w:b/>
          <w:bCs/>
          <w:iCs/>
        </w:rPr>
        <w:t>Материально-правовая классификация исков.</w:t>
      </w:r>
    </w:p>
    <w:p w:rsidR="00090176" w:rsidRPr="006B7C8F" w:rsidRDefault="00090176" w:rsidP="006B7C8F">
      <w:pPr>
        <w:pStyle w:val="ad"/>
        <w:ind w:firstLine="709"/>
        <w:jc w:val="both"/>
      </w:pPr>
      <w:r w:rsidRPr="006B7C8F">
        <w:t>В зависимости от характера спорного материального правоотношения, по отраслям и институтам гражданского, трудового и других отраслей права выделяются иски, возникающие из гражданских, трудовых, брачно-семейных, земельных и иных правоотношений.</w:t>
      </w:r>
    </w:p>
    <w:p w:rsidR="00090176" w:rsidRPr="006B7C8F" w:rsidRDefault="00090176" w:rsidP="006B7C8F">
      <w:pPr>
        <w:pStyle w:val="ad"/>
        <w:ind w:firstLine="709"/>
        <w:jc w:val="both"/>
      </w:pPr>
      <w:r w:rsidRPr="006B7C8F">
        <w:t>Затем каждый вид иска, например из гражданских правоотношений, подразделяются на иски из обязательственных правоотношений, из причинения внедоговорного вреда, из авторского, изобретательского, наследственного права и т.д.</w:t>
      </w:r>
    </w:p>
    <w:p w:rsidR="00090176" w:rsidRPr="006B7C8F" w:rsidRDefault="00090176" w:rsidP="006B7C8F">
      <w:pPr>
        <w:pStyle w:val="ad"/>
        <w:ind w:firstLine="709"/>
        <w:jc w:val="both"/>
      </w:pPr>
      <w:r w:rsidRPr="006B7C8F">
        <w:t>Иски из обязательственных правоотношений, в свою очередь, подразделяются на иски из договоров купли-продажи, дарения, мены, ренты, хранения и т.д. Как видно, классификация исков по материально-правовому признаку может быть достаточно детальной и углубленной.</w:t>
      </w:r>
    </w:p>
    <w:p w:rsidR="00090176" w:rsidRPr="006B7C8F" w:rsidRDefault="00090176" w:rsidP="006B7C8F">
      <w:pPr>
        <w:pStyle w:val="ad"/>
        <w:ind w:firstLine="709"/>
        <w:jc w:val="both"/>
      </w:pPr>
      <w:r w:rsidRPr="006B7C8F">
        <w:t>Таким образом, практическое значение материально-правовой классификации заключается в следующем:</w:t>
      </w:r>
    </w:p>
    <w:p w:rsidR="00090176" w:rsidRPr="006B7C8F" w:rsidRDefault="00090176" w:rsidP="006B7C8F">
      <w:pPr>
        <w:pStyle w:val="ad"/>
        <w:ind w:firstLine="709"/>
        <w:jc w:val="both"/>
      </w:pPr>
      <w:r w:rsidRPr="006B7C8F">
        <w:t>Во-первых, она лежит в основе судебной статистики, и по количеству тех либо иных дел в судах, увеличению их числа или уменьшению можно проследить состояние конкретных социальных процессов</w:t>
      </w:r>
      <w:r w:rsidRPr="006B7C8F">
        <w:rPr>
          <w:rStyle w:val="ac"/>
        </w:rPr>
        <w:footnoteReference w:id="4"/>
      </w:r>
      <w:r w:rsidRPr="006B7C8F">
        <w:t>.</w:t>
      </w:r>
    </w:p>
    <w:p w:rsidR="00090176" w:rsidRPr="006B7C8F" w:rsidRDefault="00090176" w:rsidP="006B7C8F">
      <w:pPr>
        <w:pStyle w:val="ad"/>
        <w:ind w:firstLine="709"/>
        <w:jc w:val="both"/>
      </w:pPr>
      <w:r w:rsidRPr="006B7C8F">
        <w:t>Во-вторых, на ее основании осуществляется обобщение судебной практики по отдельным категориям гражданских дел, принимаются постановления Пленума Верховного Суда РФ.</w:t>
      </w:r>
    </w:p>
    <w:p w:rsidR="00090176" w:rsidRPr="006B7C8F" w:rsidRDefault="00090176" w:rsidP="006B7C8F">
      <w:pPr>
        <w:pStyle w:val="ad"/>
        <w:ind w:firstLine="709"/>
        <w:jc w:val="both"/>
      </w:pPr>
      <w:r w:rsidRPr="006B7C8F">
        <w:t>В-третьих, материально-правовая классификация исков положена в основание многих научных и прикладных исследований по особенностям судебного разбирательства отдельных категорий гражданских дел, например о защите права собственности.</w:t>
      </w:r>
    </w:p>
    <w:p w:rsidR="00090176" w:rsidRPr="006B7C8F" w:rsidRDefault="00090176" w:rsidP="006B7C8F">
      <w:pPr>
        <w:pStyle w:val="ad"/>
        <w:ind w:firstLine="709"/>
        <w:jc w:val="both"/>
      </w:pPr>
      <w:r w:rsidRPr="006B7C8F">
        <w:t>Достаточно много издается на основе материально-правовой классификации исков научной и справочной литературы по методике ведения дел в суде и доказыванию, например справочники по подготовке гражданских дел к судебному разбирательству.</w:t>
      </w:r>
    </w:p>
    <w:p w:rsidR="00090176" w:rsidRPr="006B7C8F" w:rsidRDefault="00090176" w:rsidP="006B7C8F">
      <w:pPr>
        <w:pStyle w:val="ad"/>
        <w:ind w:firstLine="709"/>
        <w:jc w:val="both"/>
        <w:rPr>
          <w:b/>
          <w:bCs/>
          <w:iCs/>
        </w:rPr>
      </w:pPr>
      <w:r w:rsidRPr="006B7C8F">
        <w:rPr>
          <w:b/>
          <w:bCs/>
          <w:iCs/>
        </w:rPr>
        <w:t>Классификация исков</w:t>
      </w:r>
      <w:r w:rsidR="006E0A72">
        <w:rPr>
          <w:b/>
          <w:bCs/>
          <w:iCs/>
        </w:rPr>
        <w:t xml:space="preserve"> </w:t>
      </w:r>
      <w:r w:rsidRPr="006B7C8F">
        <w:rPr>
          <w:b/>
          <w:bCs/>
          <w:iCs/>
        </w:rPr>
        <w:t>по характеру защищаемых интересов.</w:t>
      </w:r>
    </w:p>
    <w:p w:rsidR="00090176" w:rsidRPr="006B7C8F" w:rsidRDefault="00090176" w:rsidP="006B7C8F">
      <w:pPr>
        <w:pStyle w:val="ad"/>
        <w:ind w:firstLine="709"/>
        <w:jc w:val="both"/>
      </w:pPr>
      <w:r w:rsidRPr="006B7C8F">
        <w:t>Появление новых частноправовых способов защиты позволяет поставить вопрос о необходимости проведения классификации исков по характеру защищаемых интересов, а именно:</w:t>
      </w:r>
    </w:p>
    <w:p w:rsidR="00090176" w:rsidRPr="006B7C8F" w:rsidRDefault="00090176" w:rsidP="006B7C8F">
      <w:pPr>
        <w:pStyle w:val="ad"/>
        <w:numPr>
          <w:ilvl w:val="0"/>
          <w:numId w:val="2"/>
        </w:numPr>
        <w:tabs>
          <w:tab w:val="clear" w:pos="720"/>
        </w:tabs>
        <w:ind w:left="0" w:firstLine="709"/>
        <w:jc w:val="both"/>
      </w:pPr>
      <w:r w:rsidRPr="006B7C8F">
        <w:t>иски личные;</w:t>
      </w:r>
    </w:p>
    <w:p w:rsidR="00090176" w:rsidRPr="006B7C8F" w:rsidRDefault="00090176" w:rsidP="006B7C8F">
      <w:pPr>
        <w:pStyle w:val="ad"/>
        <w:numPr>
          <w:ilvl w:val="0"/>
          <w:numId w:val="2"/>
        </w:numPr>
        <w:tabs>
          <w:tab w:val="clear" w:pos="720"/>
        </w:tabs>
        <w:ind w:left="0" w:firstLine="709"/>
        <w:jc w:val="both"/>
      </w:pPr>
      <w:r w:rsidRPr="006B7C8F">
        <w:t>иски в защиту публичных и государственных интересов;</w:t>
      </w:r>
    </w:p>
    <w:p w:rsidR="00090176" w:rsidRPr="006B7C8F" w:rsidRDefault="00090176" w:rsidP="006B7C8F">
      <w:pPr>
        <w:pStyle w:val="ad"/>
        <w:numPr>
          <w:ilvl w:val="0"/>
          <w:numId w:val="2"/>
        </w:numPr>
        <w:tabs>
          <w:tab w:val="clear" w:pos="720"/>
        </w:tabs>
        <w:ind w:left="0" w:firstLine="709"/>
        <w:jc w:val="both"/>
      </w:pPr>
      <w:r w:rsidRPr="006B7C8F">
        <w:t>иски в защиту прав других лиц;</w:t>
      </w:r>
    </w:p>
    <w:p w:rsidR="00090176" w:rsidRPr="006B7C8F" w:rsidRDefault="00090176" w:rsidP="006B7C8F">
      <w:pPr>
        <w:pStyle w:val="ad"/>
        <w:numPr>
          <w:ilvl w:val="0"/>
          <w:numId w:val="2"/>
        </w:numPr>
        <w:tabs>
          <w:tab w:val="clear" w:pos="720"/>
        </w:tabs>
        <w:ind w:left="0" w:firstLine="709"/>
        <w:jc w:val="both"/>
      </w:pPr>
      <w:r w:rsidRPr="006B7C8F">
        <w:t>групповые иски;</w:t>
      </w:r>
    </w:p>
    <w:p w:rsidR="00090176" w:rsidRPr="006B7C8F" w:rsidRDefault="00090176" w:rsidP="006B7C8F">
      <w:pPr>
        <w:pStyle w:val="ad"/>
        <w:numPr>
          <w:ilvl w:val="0"/>
          <w:numId w:val="2"/>
        </w:numPr>
        <w:tabs>
          <w:tab w:val="clear" w:pos="720"/>
        </w:tabs>
        <w:ind w:left="0" w:firstLine="709"/>
        <w:jc w:val="both"/>
      </w:pPr>
      <w:r w:rsidRPr="006B7C8F">
        <w:t>производные (косвенные) иски.</w:t>
      </w:r>
    </w:p>
    <w:p w:rsidR="00090176" w:rsidRPr="006B7C8F" w:rsidRDefault="00090176" w:rsidP="006B7C8F">
      <w:pPr>
        <w:pStyle w:val="ad"/>
        <w:ind w:firstLine="709"/>
        <w:jc w:val="both"/>
      </w:pPr>
      <w:r w:rsidRPr="006B7C8F">
        <w:t>Основанием классификации является вопрос о выгодоприобретателе по соответствующему иску, т.е. лице, чьи права и интересы защищаются в суде. В зависимости от вида иска по критерию характера защищаемого интереса можно выделить особенности процессуального регламента, связанные с возбуждением дела, понятием надлежащих сторон, содержанием судебного решения, его исполнением и т.д.</w:t>
      </w:r>
    </w:p>
    <w:p w:rsidR="00090176" w:rsidRPr="006B7C8F" w:rsidRDefault="00090176" w:rsidP="006B7C8F">
      <w:pPr>
        <w:pStyle w:val="ad"/>
        <w:ind w:firstLine="709"/>
        <w:jc w:val="both"/>
      </w:pPr>
      <w:r w:rsidRPr="006B7C8F">
        <w:rPr>
          <w:iCs/>
        </w:rPr>
        <w:t xml:space="preserve">Личные иски </w:t>
      </w:r>
      <w:r w:rsidRPr="006B7C8F">
        <w:t>направлены на защиту истцом собственных интересов, когда истец является участником спорного материального правоотношения и непосредственным выгодоприобретателем по судебному решению. Личные иски являются основой для рассмотрения значительного числа отнесенных к судебной подведомственности гражданских дел.</w:t>
      </w:r>
    </w:p>
    <w:p w:rsidR="00090176" w:rsidRPr="006B7C8F" w:rsidRDefault="00090176" w:rsidP="006B7C8F">
      <w:pPr>
        <w:pStyle w:val="ad"/>
        <w:ind w:firstLine="709"/>
        <w:jc w:val="both"/>
      </w:pPr>
      <w:r w:rsidRPr="006B7C8F">
        <w:rPr>
          <w:iCs/>
        </w:rPr>
        <w:t xml:space="preserve">Иски в защиту публичных и государственных интересов </w:t>
      </w:r>
      <w:r w:rsidRPr="006B7C8F">
        <w:t>направлены на защиту в основном имущественных прав государства либо интересов общества, когда невозможно выделить конкретного выгодоприобретателя, например иски прокурора либо уполномоченных органов исполнительной власти о признании сделки приватизации недействительной в интересах государства. Здесь выгодоприобретателем выступает государство либо общество в целом.</w:t>
      </w:r>
    </w:p>
    <w:p w:rsidR="00090176" w:rsidRPr="006B7C8F" w:rsidRDefault="00090176" w:rsidP="006B7C8F">
      <w:pPr>
        <w:pStyle w:val="ad"/>
        <w:ind w:firstLine="709"/>
        <w:jc w:val="both"/>
      </w:pPr>
      <w:r w:rsidRPr="006B7C8F">
        <w:rPr>
          <w:iCs/>
        </w:rPr>
        <w:t>Иски в защиту прав других лиц</w:t>
      </w:r>
      <w:r w:rsidRPr="006B7C8F">
        <w:t xml:space="preserve"> направлены на защиту не самого истца, а других лиц, когда истец в силу закона уполномочен на возбуждение дела в их интересах, например заявления, подаваемые органами опеки</w:t>
      </w:r>
      <w:r w:rsidR="006E0A72">
        <w:t xml:space="preserve"> </w:t>
      </w:r>
      <w:r w:rsidRPr="006B7C8F">
        <w:t>и попечительства на основании ст.46 ГПК или прокурором на основании ст.45 ГПК в защиту прав несовершеннолетни детей. В подобном случае выгодоприобретателем выступает лицо, чьи интересы защищаются в суде как участника спорного материального правоотношения, которому и</w:t>
      </w:r>
      <w:r w:rsidR="006E0A72">
        <w:t xml:space="preserve"> </w:t>
      </w:r>
      <w:r w:rsidRPr="006B7C8F">
        <w:t>принадлежит право требования (ч.2 ст. 38 ГПК).</w:t>
      </w:r>
    </w:p>
    <w:p w:rsidR="00090176" w:rsidRPr="006B7C8F" w:rsidRDefault="00090176" w:rsidP="006B7C8F">
      <w:pPr>
        <w:pStyle w:val="ad"/>
        <w:ind w:firstLine="709"/>
        <w:jc w:val="both"/>
      </w:pPr>
      <w:r w:rsidRPr="006B7C8F">
        <w:t>Наибольший интерес в предлагаемой классификации представляют два новых вида исков – групповые иски и косвенные иски.</w:t>
      </w:r>
    </w:p>
    <w:p w:rsidR="00090176" w:rsidRPr="006B7C8F" w:rsidRDefault="00090176" w:rsidP="006B7C8F">
      <w:pPr>
        <w:pStyle w:val="ad"/>
        <w:ind w:firstLine="709"/>
        <w:jc w:val="both"/>
      </w:pPr>
      <w:r w:rsidRPr="006B7C8F">
        <w:rPr>
          <w:iCs/>
        </w:rPr>
        <w:t>Групповые иски</w:t>
      </w:r>
      <w:r w:rsidRPr="006B7C8F">
        <w:t xml:space="preserve"> направлены на защиту интересов большой группы лиц, персональный состав которой неизвестен в момент возбуждения дела, например иски от имени обществ потребителей, антимонопольных органов в защиту неопределенного круга потребителей. Круг конкретных выгодоприобретателей по данному иску неизвестен в момент возбуждения дела в суде. Модель группового иска учитывает возможную большую множественность пострадавших лиц на стороне истца, облегчая рассмотрение такого рода дел.</w:t>
      </w:r>
    </w:p>
    <w:p w:rsidR="00090176" w:rsidRPr="006B7C8F" w:rsidRDefault="00090176" w:rsidP="006B7C8F">
      <w:pPr>
        <w:pStyle w:val="ad"/>
        <w:ind w:firstLine="709"/>
        <w:jc w:val="both"/>
      </w:pPr>
      <w:r w:rsidRPr="006B7C8F">
        <w:t>Рациональное начало групповых исков заключается в том, что:</w:t>
      </w:r>
    </w:p>
    <w:p w:rsidR="00090176" w:rsidRPr="006B7C8F" w:rsidRDefault="00090176" w:rsidP="006B7C8F">
      <w:pPr>
        <w:pStyle w:val="ad"/>
        <w:ind w:firstLine="709"/>
        <w:jc w:val="both"/>
      </w:pPr>
      <w:r w:rsidRPr="006B7C8F">
        <w:t>- во-первых, они делают экономически целесообразным рассмотрение множества мелких требований на небольшие суммы, например большого числа мелких инвесторов, каждый из которых в отдельности потерял небольшую сумму вследствие правонарушений на фондовом рынке;</w:t>
      </w:r>
    </w:p>
    <w:p w:rsidR="00090176" w:rsidRPr="006B7C8F" w:rsidRDefault="00090176" w:rsidP="006B7C8F">
      <w:pPr>
        <w:pStyle w:val="ad"/>
        <w:ind w:firstLine="709"/>
        <w:jc w:val="both"/>
      </w:pPr>
      <w:r w:rsidRPr="006B7C8F">
        <w:t>- во-вторых, они экономят время судей, поскольку позволяют в одном процессе рассмотреть массу однотипных требований, наиболее полно выявить круг пострадавших и уравнять их шансы на получение возмещения при исполнении решения суда;</w:t>
      </w:r>
    </w:p>
    <w:p w:rsidR="00090176" w:rsidRPr="006B7C8F" w:rsidRDefault="00090176" w:rsidP="006B7C8F">
      <w:pPr>
        <w:pStyle w:val="ad"/>
        <w:ind w:firstLine="709"/>
        <w:jc w:val="both"/>
      </w:pPr>
      <w:r w:rsidRPr="006B7C8F">
        <w:t>- в-третьих, адвокаты истцов получают вознаграждение только в том случае, если они добились возмещения убытков членов группы;</w:t>
      </w:r>
    </w:p>
    <w:p w:rsidR="00090176" w:rsidRPr="006B7C8F" w:rsidRDefault="00090176" w:rsidP="006B7C8F">
      <w:pPr>
        <w:pStyle w:val="ad"/>
        <w:ind w:firstLine="709"/>
        <w:jc w:val="both"/>
      </w:pPr>
      <w:r w:rsidRPr="006B7C8F">
        <w:t>- в-четвертых, достигается и социальный эффект, поскольку одновременно защищается как публичный интерес, так и частноправовые интересы.</w:t>
      </w:r>
    </w:p>
    <w:p w:rsidR="00090176" w:rsidRPr="006B7C8F" w:rsidRDefault="00090176" w:rsidP="006B7C8F">
      <w:pPr>
        <w:pStyle w:val="ad"/>
        <w:ind w:firstLine="709"/>
        <w:jc w:val="both"/>
      </w:pPr>
      <w:r w:rsidRPr="006B7C8F">
        <w:t>Следует иметь ввиду, что групповой иск является сложной категорией и подразделяется, в свою очередь, на ряд разновидностей. В частности, по степени определенности многочисленной группы подразделяются на определенные групповые иски и неопределенные групповые иски, связанные с защитой неопределенного круга лиц. Именно последняя их разновидность получила распространение в российском законодательстве и получила закрепление в ст.46 ГПК. При этом возможность защиты неопределенного круга лиц по ст.46 ГПК связана с наличием специального указания в законе. В данном случае имеются ввиду процессуальные нормы, рассредоточенные в самых различных федеральных законах последних лет.</w:t>
      </w:r>
    </w:p>
    <w:p w:rsidR="00090176" w:rsidRPr="006B7C8F" w:rsidRDefault="00090176" w:rsidP="006B7C8F">
      <w:pPr>
        <w:pStyle w:val="ad"/>
        <w:ind w:firstLine="709"/>
        <w:jc w:val="both"/>
      </w:pPr>
      <w:r w:rsidRPr="006B7C8F">
        <w:rPr>
          <w:iCs/>
        </w:rPr>
        <w:t xml:space="preserve">Производные (косвенные) иски </w:t>
      </w:r>
      <w:r w:rsidRPr="006B7C8F">
        <w:t>являются новым способом частноправовой защиты прав акционеров, участников и учредителей хозяйственных обществ, а также самих обществ.</w:t>
      </w:r>
    </w:p>
    <w:p w:rsidR="00090176" w:rsidRPr="006B7C8F" w:rsidRDefault="00090176" w:rsidP="006B7C8F">
      <w:pPr>
        <w:pStyle w:val="ad"/>
        <w:ind w:firstLine="709"/>
        <w:jc w:val="both"/>
      </w:pPr>
      <w:r w:rsidRPr="006B7C8F">
        <w:t>Данный вид иска давно известен праву многих развитых стран и отражает возможности принуждения со стороны общества или группы его акционеров к определенному варианту поведения менеджеров общества, разрешая тем самым конфликты между владельцами общества и его руководителями. Концепция косвенного иска произошла из практики английского траса, т.е. доверительного управления чужим имуществом. Ведь обязанности директоров общества, корпорации происходят от принципа траса – управления чужим имуществом, средствами его владельцев-акционеров. Поскольку менеджеры управляют чужим имуществом, на них возлагается так называемая доверительная ответственность, управляющие должны действовать наиболее эффективно в интересах корпорации, в конечном счете – акционеров, относясь к исполнению своих обязанностей с «должной заботой». Косвенные иски возникли в связи с тем, что по мере того, как акции «распылялись» среди множества акционеров, исчезла фигура единоличного собственника корпорации, управление сосредотачивалось в руках менеджеров, действовавших подчас в своих собственных интересах, а не в интересах нанявших их акционеров. Такие конфликты интересов и стали первопричиной появления косвенных исков как правового средства воздействия отдельных групп акционеров на менеджеров корпораций</w:t>
      </w:r>
      <w:r w:rsidRPr="006B7C8F">
        <w:rPr>
          <w:rStyle w:val="ac"/>
        </w:rPr>
        <w:footnoteReference w:id="5"/>
      </w:r>
      <w:r w:rsidRPr="006B7C8F">
        <w:t>.</w:t>
      </w:r>
    </w:p>
    <w:p w:rsidR="00090176" w:rsidRPr="006B7C8F" w:rsidRDefault="00090176" w:rsidP="006B7C8F">
      <w:pPr>
        <w:pStyle w:val="ad"/>
        <w:ind w:firstLine="709"/>
        <w:jc w:val="both"/>
      </w:pPr>
      <w:r w:rsidRPr="006B7C8F">
        <w:t>Косвенные иски занимают особое место в системе исковой защит прав. По косвенному иску в случае его удовлетворения прямым выгодоприобретателем является само общество, в пользу которого взыскивается присужденное. Выгода самих акционеров является косвенной, поскольку в свою пользу они лично ничего не получают, за исключением возмещения со стороны ответчика понесенных ими по делу судебных расходов в случае выигрыша дела.</w:t>
      </w:r>
      <w:r w:rsidRPr="006B7C8F">
        <w:rPr>
          <w:rStyle w:val="ac"/>
        </w:rPr>
        <w:footnoteReference w:id="6"/>
      </w:r>
    </w:p>
    <w:p w:rsidR="00090176" w:rsidRPr="006B7C8F" w:rsidRDefault="00090176" w:rsidP="006B7C8F">
      <w:pPr>
        <w:pStyle w:val="ad"/>
        <w:ind w:firstLine="709"/>
        <w:jc w:val="both"/>
      </w:pPr>
      <w:r w:rsidRPr="006B7C8F">
        <w:t>Общие признаки косвенного иска, содержащиеся в ст. 57 ГК, заключаются в следующем:</w:t>
      </w:r>
    </w:p>
    <w:p w:rsidR="00090176" w:rsidRPr="006B7C8F" w:rsidRDefault="00090176" w:rsidP="006B7C8F">
      <w:pPr>
        <w:pStyle w:val="ad"/>
        <w:ind w:firstLine="709"/>
        <w:jc w:val="both"/>
      </w:pPr>
      <w:r w:rsidRPr="006B7C8F">
        <w:t>Во-первых, определяется субъективный состав участников данных отношений как в материальном, так и в процессуальном праве. С одной стороны, материально-правовое требование принадлежит юридическому лицу, а обязанным субъектом, которое должно возместить убытки, является лицо, выступающее от имени юридического лица.</w:t>
      </w:r>
    </w:p>
    <w:p w:rsidR="00090176" w:rsidRPr="006B7C8F" w:rsidRDefault="00090176" w:rsidP="006B7C8F">
      <w:pPr>
        <w:pStyle w:val="ad"/>
        <w:ind w:firstLine="709"/>
        <w:jc w:val="both"/>
      </w:pPr>
      <w:r w:rsidRPr="006B7C8F">
        <w:t>Во-вторых, норма п.3 ст.53 ГК в части определения надлежащих ответчиков является отсылочной по характеру, поскольку круг лиц, наделенных правом выступать от имени юридического лица, указывается в законе либо учредительных документах. Поэтому следует анализировать прежде всего положения федеральных законов, а также учредительных документов с целью установления уполномоченных лиц, которым предоставлено право выступать от имени юридических лиц.</w:t>
      </w:r>
    </w:p>
    <w:p w:rsidR="00090176" w:rsidRPr="006B7C8F" w:rsidRDefault="00090176" w:rsidP="006B7C8F">
      <w:pPr>
        <w:pStyle w:val="ad"/>
        <w:ind w:firstLine="709"/>
        <w:jc w:val="both"/>
      </w:pPr>
      <w:r w:rsidRPr="006B7C8F">
        <w:t>В-третьих, определен характер искового требования, которое заключается в возмещении убытков, причиненных управляющими юридическому лицу. Какие-либо иные требования, например о расторжении сделки, могут предъявляться только с учетом положений действующего законодательства, поскольку признание в качестве надлежащих истцов по указанным требованиям акционеров и участников ООО, членов кооперативов и других лиц связано с соблюдением правил п.2 ст.166 ГК.</w:t>
      </w:r>
    </w:p>
    <w:p w:rsidR="00090176" w:rsidRPr="006B7C8F" w:rsidRDefault="00090176" w:rsidP="006B7C8F">
      <w:pPr>
        <w:pStyle w:val="ad"/>
        <w:ind w:firstLine="709"/>
        <w:jc w:val="both"/>
      </w:pPr>
      <w:r w:rsidRPr="006B7C8F">
        <w:t>В-четвертых, в п.3 ст.56 ГК определены пределы ответственности лиц, выступающих от имени юридических лиц, а именно если они не освобождены от возмещения убытков законом либо договором. Таки образом, в этой части данное положение п.3 ст.56 ГК также носит отсылочный характер.</w:t>
      </w:r>
    </w:p>
    <w:p w:rsidR="00090176" w:rsidRPr="006B7C8F" w:rsidRDefault="00090176" w:rsidP="006B7C8F">
      <w:pPr>
        <w:pStyle w:val="ad"/>
        <w:ind w:firstLine="709"/>
        <w:jc w:val="both"/>
      </w:pPr>
      <w:r w:rsidRPr="006B7C8F">
        <w:t>Краткая характеристика новых оснований для классификации исков по характеру защищаемых интересов и выделение в связи с этим групповых и косвенных исков как самостоятельного объекта юридического анализа показывает необходимость дальнейшего развития частноправовых способов защиты в сфере гражданского оборота. Если значительная часть проблем защиты прав переходит из сферы публичного права в сферу частного права, то процессуальное законодательство должно обеспечивать правовые механизмы, наделяющие заинтересованных лиц необходимым юридическим инструментарием для этого.</w:t>
      </w:r>
    </w:p>
    <w:p w:rsidR="00090176" w:rsidRPr="006B7C8F" w:rsidRDefault="00090176" w:rsidP="006B7C8F">
      <w:pPr>
        <w:pStyle w:val="ad"/>
        <w:ind w:firstLine="709"/>
        <w:jc w:val="both"/>
      </w:pPr>
    </w:p>
    <w:p w:rsidR="00090176" w:rsidRDefault="006E0A72" w:rsidP="006B7C8F">
      <w:pPr>
        <w:pStyle w:val="ad"/>
        <w:ind w:firstLine="709"/>
        <w:jc w:val="both"/>
        <w:rPr>
          <w:b/>
          <w:bCs/>
        </w:rPr>
      </w:pPr>
      <w:r>
        <w:br w:type="page"/>
      </w:r>
      <w:r>
        <w:rPr>
          <w:b/>
          <w:bCs/>
        </w:rPr>
        <w:t>Глава 2. Виды исков</w:t>
      </w:r>
    </w:p>
    <w:p w:rsidR="006E0A72" w:rsidRPr="006B7C8F" w:rsidRDefault="006E0A72" w:rsidP="006B7C8F">
      <w:pPr>
        <w:pStyle w:val="ad"/>
        <w:ind w:firstLine="709"/>
        <w:jc w:val="both"/>
        <w:rPr>
          <w:b/>
          <w:bCs/>
        </w:rPr>
      </w:pPr>
    </w:p>
    <w:p w:rsidR="00090176" w:rsidRPr="006B7C8F" w:rsidRDefault="00090176" w:rsidP="006B7C8F">
      <w:pPr>
        <w:pStyle w:val="ad"/>
        <w:ind w:firstLine="709"/>
        <w:jc w:val="both"/>
      </w:pPr>
      <w:r w:rsidRPr="006B7C8F">
        <w:t>«В современном праве исков столько, сколько юридических отношений, регулированных законами, и сколько их может быть создано договорами».</w:t>
      </w:r>
      <w:r w:rsidRPr="006B7C8F">
        <w:rPr>
          <w:rStyle w:val="ac"/>
        </w:rPr>
        <w:footnoteReference w:id="7"/>
      </w:r>
      <w:r w:rsidRPr="006B7C8F">
        <w:t xml:space="preserve"> Так отмечали русские исследователи исков в середине 19 века.</w:t>
      </w:r>
    </w:p>
    <w:p w:rsidR="00090176" w:rsidRPr="006B7C8F" w:rsidRDefault="00090176" w:rsidP="006B7C8F">
      <w:pPr>
        <w:pStyle w:val="ad"/>
        <w:ind w:firstLine="709"/>
        <w:jc w:val="both"/>
      </w:pPr>
      <w:r w:rsidRPr="006B7C8F">
        <w:t>Под классификацией принято понимать распределение вещей, предметов, явлений, фактов по группам согласно общим признакам классифицируемых объектов, в результате чего каждый класс имеет свое постоянное, определенное место.</w:t>
      </w:r>
    </w:p>
    <w:p w:rsidR="00090176" w:rsidRPr="006B7C8F" w:rsidRDefault="00090176" w:rsidP="006B7C8F">
      <w:pPr>
        <w:pStyle w:val="ad"/>
        <w:ind w:firstLine="709"/>
        <w:jc w:val="both"/>
      </w:pPr>
      <w:r w:rsidRPr="006B7C8F">
        <w:t>В зависимости от того, какое судебное решение истец просит вынести, то есть какую процессуальную цель он преследует, все иски делятся на три вида:</w:t>
      </w:r>
    </w:p>
    <w:p w:rsidR="00090176" w:rsidRPr="006B7C8F" w:rsidRDefault="00090176" w:rsidP="006B7C8F">
      <w:pPr>
        <w:pStyle w:val="ad"/>
        <w:numPr>
          <w:ilvl w:val="0"/>
          <w:numId w:val="3"/>
        </w:numPr>
        <w:tabs>
          <w:tab w:val="clear" w:pos="720"/>
        </w:tabs>
        <w:ind w:left="0" w:firstLine="709"/>
        <w:jc w:val="both"/>
      </w:pPr>
      <w:r w:rsidRPr="006B7C8F">
        <w:t>иски о признании;</w:t>
      </w:r>
    </w:p>
    <w:p w:rsidR="00090176" w:rsidRPr="006B7C8F" w:rsidRDefault="00090176" w:rsidP="006B7C8F">
      <w:pPr>
        <w:pStyle w:val="ad"/>
        <w:numPr>
          <w:ilvl w:val="0"/>
          <w:numId w:val="3"/>
        </w:numPr>
        <w:tabs>
          <w:tab w:val="clear" w:pos="720"/>
        </w:tabs>
        <w:ind w:left="0" w:firstLine="709"/>
        <w:jc w:val="both"/>
      </w:pPr>
      <w:r w:rsidRPr="006B7C8F">
        <w:t>иски о присуждении;</w:t>
      </w:r>
    </w:p>
    <w:p w:rsidR="00090176" w:rsidRPr="006B7C8F" w:rsidRDefault="00090176" w:rsidP="006B7C8F">
      <w:pPr>
        <w:pStyle w:val="ad"/>
        <w:numPr>
          <w:ilvl w:val="0"/>
          <w:numId w:val="3"/>
        </w:numPr>
        <w:tabs>
          <w:tab w:val="clear" w:pos="720"/>
        </w:tabs>
        <w:ind w:left="0" w:firstLine="709"/>
        <w:jc w:val="both"/>
      </w:pPr>
      <w:r w:rsidRPr="006B7C8F">
        <w:t>преобразовательные иски.</w:t>
      </w:r>
    </w:p>
    <w:p w:rsidR="006E0A72" w:rsidRDefault="006E0A72" w:rsidP="006B7C8F">
      <w:pPr>
        <w:pStyle w:val="ad"/>
        <w:ind w:firstLine="709"/>
        <w:jc w:val="both"/>
        <w:rPr>
          <w:b/>
          <w:bCs/>
          <w:iCs/>
        </w:rPr>
      </w:pPr>
    </w:p>
    <w:p w:rsidR="006E0A72" w:rsidRPr="006E0A72" w:rsidRDefault="00090176" w:rsidP="006E0A72">
      <w:pPr>
        <w:spacing w:line="360" w:lineRule="auto"/>
        <w:ind w:firstLine="709"/>
        <w:jc w:val="both"/>
        <w:rPr>
          <w:b/>
          <w:bCs/>
          <w:sz w:val="28"/>
          <w:szCs w:val="28"/>
        </w:rPr>
      </w:pPr>
      <w:r w:rsidRPr="006E0A72">
        <w:rPr>
          <w:b/>
          <w:bCs/>
          <w:iCs/>
          <w:sz w:val="28"/>
          <w:szCs w:val="28"/>
        </w:rPr>
        <w:t>2.1</w:t>
      </w:r>
      <w:r w:rsidR="006E0A72" w:rsidRPr="006E0A72">
        <w:rPr>
          <w:b/>
          <w:bCs/>
          <w:sz w:val="28"/>
          <w:szCs w:val="28"/>
        </w:rPr>
        <w:t xml:space="preserve"> Иски о признании</w:t>
      </w:r>
    </w:p>
    <w:p w:rsidR="006E0A72" w:rsidRDefault="006E0A72" w:rsidP="006B7C8F">
      <w:pPr>
        <w:pStyle w:val="ad"/>
        <w:ind w:firstLine="709"/>
        <w:jc w:val="both"/>
        <w:rPr>
          <w:b/>
          <w:bCs/>
          <w:iCs/>
        </w:rPr>
      </w:pPr>
    </w:p>
    <w:p w:rsidR="00090176" w:rsidRPr="006B7C8F" w:rsidRDefault="00090176" w:rsidP="006B7C8F">
      <w:pPr>
        <w:pStyle w:val="ad"/>
        <w:ind w:firstLine="709"/>
        <w:jc w:val="both"/>
      </w:pPr>
      <w:r w:rsidRPr="006E0A72">
        <w:rPr>
          <w:bCs/>
          <w:iCs/>
        </w:rPr>
        <w:t xml:space="preserve">Иски о признании </w:t>
      </w:r>
      <w:r w:rsidRPr="006E0A72">
        <w:t>представляют</w:t>
      </w:r>
      <w:r w:rsidRPr="006B7C8F">
        <w:t xml:space="preserve"> собой иски, предмет которых характеризуется способами защиты, связанными с констатацией наличия или отсутствия спорных прав или законных интересов, то есть спорного материального правоотношения. Ещё их называют также исками установительными.</w:t>
      </w:r>
      <w:r w:rsidRPr="006B7C8F">
        <w:rPr>
          <w:rStyle w:val="ac"/>
        </w:rPr>
        <w:footnoteReference w:id="8"/>
      </w:r>
    </w:p>
    <w:p w:rsidR="00090176" w:rsidRPr="006B7C8F" w:rsidRDefault="00090176" w:rsidP="006B7C8F">
      <w:pPr>
        <w:pStyle w:val="ad"/>
        <w:ind w:firstLine="709"/>
        <w:jc w:val="both"/>
      </w:pPr>
      <w:r w:rsidRPr="006B7C8F">
        <w:t>Основная цель исков о признании – ликвидация спорности права. Сама неопределенность прав и обязанностей или их оспаривание, даже если их еще не нарушили действием, порождает интерес в их защите путем судебного их установления или признания. Установительные иски не направлены на присуждение ответчика к исполнению, а направлены на предварительное установление или официальное признание правоотношения, за которым еще может последовать иск о присуждении. Так, после предъявления иска о признании лица автором произведения возможно предъявление другого иска о взыскании вознаграждения за неправомерное использование и о взыскании убытков.</w:t>
      </w:r>
    </w:p>
    <w:p w:rsidR="00090176" w:rsidRPr="006B7C8F" w:rsidRDefault="00090176" w:rsidP="006B7C8F">
      <w:pPr>
        <w:pStyle w:val="ad"/>
        <w:ind w:firstLine="709"/>
        <w:jc w:val="both"/>
      </w:pPr>
      <w:r w:rsidRPr="006B7C8F">
        <w:t>Потребность в обращении к судебной защите может возникнуть до нарушения права. Например, у сторон договора могут возникнуть разногласия в понимании взаимных прав и обязанностей, что может привести к нарушению субъективного права или неисполнению либо ненадлежащему исполнению обязанности одной из сторон, иначе – к правонарушению. Во избежании возможного правонарушения бывает целесообразно предъявить иск о признании. Следовательно, иски о признании играют также предупредительную роль.</w:t>
      </w:r>
    </w:p>
    <w:p w:rsidR="00090176" w:rsidRPr="006B7C8F" w:rsidRDefault="00090176" w:rsidP="006B7C8F">
      <w:pPr>
        <w:pStyle w:val="ad"/>
        <w:ind w:firstLine="709"/>
        <w:jc w:val="both"/>
      </w:pPr>
      <w:r w:rsidRPr="006B7C8F">
        <w:t>Предметом иска о признании является материальное правоотношение, причем правоотношении может выступать с активной стороны и со стороны пассивной. Именно поэтому, установительные иски долго игнорировались законодательством России, исходя из идеи о тесной связи материального права и процесса, который строился применительно лишь к исполнительным искам.</w:t>
      </w:r>
    </w:p>
    <w:p w:rsidR="00090176" w:rsidRPr="006B7C8F" w:rsidRDefault="00090176" w:rsidP="006B7C8F">
      <w:pPr>
        <w:pStyle w:val="ad"/>
        <w:ind w:firstLine="709"/>
        <w:jc w:val="both"/>
      </w:pPr>
      <w:r w:rsidRPr="006B7C8F">
        <w:t>Предметом иска о признании в большинстве случаев являются материальные правоотношения между истцом и ответчиком. Однако закон допускает иски о признании, где предметом является правоотношение между другими лицами, которые в таком случае являются соответчиками в процессе. Таков, например иск прокурора о недействительности фиктивного брака, предъявленный к обоим супругам, иск о признании сделки недействительной.</w:t>
      </w:r>
    </w:p>
    <w:p w:rsidR="00090176" w:rsidRPr="006B7C8F" w:rsidRDefault="00090176" w:rsidP="006B7C8F">
      <w:pPr>
        <w:pStyle w:val="ad"/>
        <w:ind w:firstLine="709"/>
        <w:jc w:val="both"/>
      </w:pPr>
      <w:r w:rsidRPr="006B7C8F">
        <w:t>Установительные иски могут быть с положительным или отрицательным содержанием. Иск о признании, направленный на подтверждении существования права или какого-либо правоотношения, называется положительным или позитивным иском о признании. Если же иск о признании направлен на подтверждение отсутствия правоотношения, о котором утверждает ответчик, либо о признании его недействительным – тогда он называется отрицательным или негативным иском о признании.</w:t>
      </w:r>
      <w:r w:rsidRPr="006B7C8F">
        <w:rPr>
          <w:rStyle w:val="ac"/>
        </w:rPr>
        <w:footnoteReference w:id="9"/>
      </w:r>
    </w:p>
    <w:p w:rsidR="00090176" w:rsidRPr="006B7C8F" w:rsidRDefault="00090176" w:rsidP="006B7C8F">
      <w:pPr>
        <w:pStyle w:val="ad"/>
        <w:ind w:firstLine="709"/>
        <w:jc w:val="both"/>
      </w:pPr>
      <w:r w:rsidRPr="006B7C8F">
        <w:t>Иски о признании имеют следующие характерные черты:</w:t>
      </w:r>
    </w:p>
    <w:p w:rsidR="00090176" w:rsidRPr="006B7C8F" w:rsidRDefault="00090176" w:rsidP="006B7C8F">
      <w:pPr>
        <w:pStyle w:val="ad"/>
        <w:numPr>
          <w:ilvl w:val="0"/>
          <w:numId w:val="1"/>
        </w:numPr>
        <w:tabs>
          <w:tab w:val="clear" w:pos="720"/>
        </w:tabs>
        <w:ind w:left="0" w:firstLine="709"/>
        <w:jc w:val="both"/>
      </w:pPr>
      <w:r w:rsidRPr="006B7C8F">
        <w:t>цель их-констатация наличия или отсутствия правонарушения;</w:t>
      </w:r>
    </w:p>
    <w:p w:rsidR="00090176" w:rsidRPr="006B7C8F" w:rsidRDefault="00090176" w:rsidP="006B7C8F">
      <w:pPr>
        <w:pStyle w:val="ad"/>
        <w:ind w:firstLine="709"/>
        <w:jc w:val="both"/>
      </w:pPr>
      <w:r w:rsidRPr="006B7C8F">
        <w:t>- предъявляются они не по поводу уже совершившегося нарушения права, а с целью предотвращения правонарушения;</w:t>
      </w:r>
    </w:p>
    <w:p w:rsidR="00090176" w:rsidRPr="006B7C8F" w:rsidRDefault="00090176" w:rsidP="006B7C8F">
      <w:pPr>
        <w:pStyle w:val="ad"/>
        <w:numPr>
          <w:ilvl w:val="0"/>
          <w:numId w:val="1"/>
        </w:numPr>
        <w:tabs>
          <w:tab w:val="clear" w:pos="720"/>
        </w:tabs>
        <w:ind w:left="0" w:firstLine="709"/>
        <w:jc w:val="both"/>
      </w:pPr>
      <w:r w:rsidRPr="006B7C8F">
        <w:t>судебное решение по ним не ведет к действиям по принудительному исполнению, хотя обладает принудительной силой.</w:t>
      </w:r>
    </w:p>
    <w:p w:rsidR="00090176" w:rsidRPr="006B7C8F" w:rsidRDefault="00090176" w:rsidP="006B7C8F">
      <w:pPr>
        <w:pStyle w:val="ad"/>
        <w:ind w:firstLine="709"/>
        <w:jc w:val="both"/>
      </w:pPr>
      <w:r w:rsidRPr="006B7C8F">
        <w:t>Основанием исков о признании служат фактические обстоятельства. При этом основанием положительного иска о признании являются правопроизводящие факты, с которыми истец связывает возникновение спорного правоотношения. Так, основанием иска о признании за истцом права нанимателя на пользование жилым помещением служат указанные истцом факты, с которыми он связывает возникновение права постоянного пользования жилплощадью по договору жилищного найма. Основание отрицательного иска о признании образуют правопрекращающие факты, вследствие которых спорное правоотношение, по утверждению истца, не могло возникнуть. Указание на такие недостатки сделки означают, что фактически состав, необходимый для возникновения отношений, отсутствует; следовательно, правоотношение, составляющее предмет спора в действительности не существует.</w:t>
      </w:r>
      <w:r w:rsidRPr="006B7C8F">
        <w:rPr>
          <w:rStyle w:val="ac"/>
        </w:rPr>
        <w:footnoteReference w:id="10"/>
      </w:r>
    </w:p>
    <w:p w:rsidR="00090176" w:rsidRPr="006B7C8F" w:rsidRDefault="00090176" w:rsidP="006B7C8F">
      <w:pPr>
        <w:pStyle w:val="ad"/>
        <w:ind w:firstLine="709"/>
        <w:jc w:val="both"/>
      </w:pPr>
      <w:r w:rsidRPr="006B7C8F">
        <w:t>В иске о признании истец ограничивается просьбой о подтверждении существования или отсутствия правоотношения, не требуя принудительного осуществления своего гражданского субъективного права.</w:t>
      </w:r>
    </w:p>
    <w:p w:rsidR="00090176" w:rsidRPr="006B7C8F" w:rsidRDefault="00090176" w:rsidP="006B7C8F">
      <w:pPr>
        <w:pStyle w:val="ad"/>
        <w:ind w:firstLine="709"/>
        <w:jc w:val="both"/>
      </w:pPr>
      <w:r w:rsidRPr="006B7C8F">
        <w:t>Содержанием иска о признании является заявленное истцом требование к суду об установлении в решении наличия или отсутствия правоотношения, указанного истцом (признать авторское право, установить отцовство, признать право на жилую площадь).</w:t>
      </w:r>
    </w:p>
    <w:p w:rsidR="00090176" w:rsidRPr="006B7C8F" w:rsidRDefault="00090176" w:rsidP="006B7C8F">
      <w:pPr>
        <w:pStyle w:val="ad"/>
        <w:ind w:firstLine="709"/>
        <w:jc w:val="both"/>
      </w:pPr>
      <w:r w:rsidRPr="006B7C8F">
        <w:t>Единственная цель истца при предъявлении исков о признании – добиться определенности своего субъективного права, обеспечить его бесспорность на будущее. Решение суда, вынесенное по такому иску, может иметь преюдициальное значение для последующего преобразовательного или иска о присуждении. Разрешая последующие иски, суд будет исходить из установленного факта наличия правоотношения, прав, обязанностей сторон, вытекающих из правоотношения. Иски о признании могут предъявляться с превентивной целью для предупреждения нарушения прав истца, придания стабильности его правовому статусу, с целью восстановления нарушенных прав истца без предупреждения ответчика к совершению конкретных действий.</w:t>
      </w:r>
    </w:p>
    <w:p w:rsidR="00090176" w:rsidRPr="006B7C8F" w:rsidRDefault="00090176" w:rsidP="006B7C8F">
      <w:pPr>
        <w:pStyle w:val="ad"/>
        <w:ind w:firstLine="709"/>
        <w:jc w:val="both"/>
      </w:pPr>
      <w:r w:rsidRPr="006B7C8F">
        <w:t>Иски о признании, как средства защиты субъективных прав имеют большое практическое значение. Решениями судов по этим делам восстанавливается определенность прав и обязанностей заинтересованных лиц. Гарантируется их осуществление и защита, устраняются нарушения закона, пресекаются действия, совершаемые незаконно. Современное установление недействительности незаконных сделок предотвращает причинение ущерба государственным и общественным интересам. Решения о признании имеют предупреждающее действие и служат средством борьбы с нарушением законов.</w:t>
      </w:r>
      <w:r w:rsidRPr="006B7C8F">
        <w:rPr>
          <w:rStyle w:val="ac"/>
        </w:rPr>
        <w:footnoteReference w:id="11"/>
      </w:r>
    </w:p>
    <w:p w:rsidR="00090176" w:rsidRPr="006B7C8F" w:rsidRDefault="00090176" w:rsidP="006B7C8F">
      <w:pPr>
        <w:pStyle w:val="ad"/>
        <w:ind w:firstLine="709"/>
        <w:jc w:val="both"/>
        <w:rPr>
          <w:b/>
          <w:bCs/>
          <w:iCs/>
        </w:rPr>
      </w:pPr>
    </w:p>
    <w:p w:rsidR="006E0A72" w:rsidRPr="006E0A72" w:rsidRDefault="006E0A72" w:rsidP="006E0A72">
      <w:pPr>
        <w:spacing w:line="360" w:lineRule="auto"/>
        <w:ind w:firstLine="709"/>
        <w:jc w:val="both"/>
        <w:rPr>
          <w:b/>
          <w:bCs/>
          <w:sz w:val="28"/>
          <w:szCs w:val="28"/>
        </w:rPr>
      </w:pPr>
      <w:r w:rsidRPr="006E0A72">
        <w:rPr>
          <w:b/>
          <w:bCs/>
          <w:sz w:val="28"/>
          <w:szCs w:val="28"/>
        </w:rPr>
        <w:t>2.2 Иски о присуждении</w:t>
      </w:r>
    </w:p>
    <w:p w:rsidR="00090176" w:rsidRPr="006B7C8F" w:rsidRDefault="00090176" w:rsidP="006B7C8F">
      <w:pPr>
        <w:pStyle w:val="ad"/>
        <w:ind w:firstLine="709"/>
        <w:jc w:val="both"/>
        <w:rPr>
          <w:b/>
          <w:bCs/>
          <w:iCs/>
        </w:rPr>
      </w:pPr>
    </w:p>
    <w:p w:rsidR="00090176" w:rsidRPr="006B7C8F" w:rsidRDefault="00090176" w:rsidP="006B7C8F">
      <w:pPr>
        <w:pStyle w:val="ad"/>
        <w:ind w:firstLine="709"/>
        <w:jc w:val="both"/>
      </w:pPr>
      <w:r w:rsidRPr="006E0A72">
        <w:rPr>
          <w:bCs/>
          <w:iCs/>
        </w:rPr>
        <w:t>Иски о присуждении (исполнительные</w:t>
      </w:r>
      <w:r w:rsidRPr="006E0A72">
        <w:rPr>
          <w:bCs/>
        </w:rPr>
        <w:t xml:space="preserve"> </w:t>
      </w:r>
      <w:r w:rsidRPr="006E0A72">
        <w:rPr>
          <w:bCs/>
          <w:iCs/>
        </w:rPr>
        <w:t>иски)</w:t>
      </w:r>
      <w:r w:rsidRPr="006B7C8F">
        <w:rPr>
          <w:b/>
          <w:bCs/>
          <w:iCs/>
        </w:rPr>
        <w:t xml:space="preserve"> </w:t>
      </w:r>
      <w:r w:rsidRPr="006B7C8F">
        <w:t>– это иски, направленные на принудительное осуществление гражданских прав или, точнее, на признание требований, вытекающих из субъективных гражданских прав правомерными и подлежащими принудительному осуществлению.</w:t>
      </w:r>
    </w:p>
    <w:p w:rsidR="00090176" w:rsidRPr="006B7C8F" w:rsidRDefault="00090176" w:rsidP="006B7C8F">
      <w:pPr>
        <w:pStyle w:val="ad"/>
        <w:ind w:firstLine="709"/>
        <w:jc w:val="both"/>
      </w:pPr>
      <w:r w:rsidRPr="006B7C8F">
        <w:t>В них истец просит суд присудить ответчика к выполнению определенного действия или воздержанию от него (например, отдать долг, освободить квартиру, возместить убытки и т.п.). Поскольку истец добивается того, чтобы ответчик был присужден к исполнению своих обязанностей, то именно поэтому эти иски называются исками о присуждении. А поскольку на основании решения суда по этому иску выдается исполнительный лист, они называются также исполнительными или исками с исполнительной силой.</w:t>
      </w:r>
      <w:r w:rsidRPr="006B7C8F">
        <w:rPr>
          <w:rStyle w:val="ac"/>
        </w:rPr>
        <w:footnoteReference w:id="12"/>
      </w:r>
    </w:p>
    <w:p w:rsidR="00090176" w:rsidRPr="006B7C8F" w:rsidRDefault="00090176" w:rsidP="006B7C8F">
      <w:pPr>
        <w:pStyle w:val="ad"/>
        <w:ind w:firstLine="709"/>
        <w:jc w:val="both"/>
      </w:pPr>
      <w:r w:rsidRPr="006B7C8F">
        <w:t>Исполнительные иски направлены на присуждение определенного гражданско-правового требования и потому они оказываются тесно связанными с материально-правовыми правами-требованиями или исками в материально-правовом смысле, являясь их процессуальной формой и отражая на себе их юридический характер. На сегодняшний день иски о присуждении являются наиболее распространенными видами исков.</w:t>
      </w:r>
    </w:p>
    <w:p w:rsidR="00090176" w:rsidRPr="006B7C8F" w:rsidRDefault="00090176" w:rsidP="006B7C8F">
      <w:pPr>
        <w:pStyle w:val="ad"/>
        <w:ind w:firstLine="709"/>
        <w:jc w:val="both"/>
      </w:pPr>
      <w:r w:rsidRPr="006B7C8F">
        <w:t>Обращение в суд за защитой прав в виде присуждения обычно вызывается тем, что должник оспаривает право истца, не исполняя своих обязанностей. Этот спор решается судом. Иски о присуждении служат принудительному осуществлению материально-правовых обязанностей, которые не исполняются добровольно или исполняются, но не надлежащим образом.</w:t>
      </w:r>
    </w:p>
    <w:p w:rsidR="00090176" w:rsidRPr="006B7C8F" w:rsidRDefault="00090176" w:rsidP="006B7C8F">
      <w:pPr>
        <w:pStyle w:val="ad"/>
        <w:ind w:firstLine="709"/>
        <w:jc w:val="both"/>
      </w:pPr>
      <w:r w:rsidRPr="006B7C8F">
        <w:t>Предметом иска о присуждении является право истца требовать от ответчика определенного поведения в связи с невыполнением ответчиком соответствующей обязанности в добровольном порядке. Например, наступил срок возвращения долга по договору займа, а ответчик добровольно не исполняет свое обязанности. Иначе, предметом исполнительного иска являются субъективные права, возможность принудительного осуществления которых наступила, то есть возникло право на иск в материальном смысле.</w:t>
      </w:r>
    </w:p>
    <w:p w:rsidR="00090176" w:rsidRPr="006B7C8F" w:rsidRDefault="00090176" w:rsidP="006B7C8F">
      <w:pPr>
        <w:pStyle w:val="ad"/>
        <w:ind w:firstLine="709"/>
        <w:jc w:val="both"/>
      </w:pPr>
      <w:r w:rsidRPr="006B7C8F">
        <w:t>Основанием иска о присуждении являются:</w:t>
      </w:r>
      <w:r w:rsidRPr="006B7C8F">
        <w:rPr>
          <w:rStyle w:val="ac"/>
        </w:rPr>
        <w:footnoteReference w:id="13"/>
      </w:r>
    </w:p>
    <w:p w:rsidR="00090176" w:rsidRPr="006B7C8F" w:rsidRDefault="00090176" w:rsidP="006B7C8F">
      <w:pPr>
        <w:pStyle w:val="ad"/>
        <w:ind w:firstLine="709"/>
        <w:jc w:val="both"/>
      </w:pPr>
      <w:r w:rsidRPr="006B7C8F">
        <w:t>Во-первых, правопроизводящие факты, с которыми связано возникновение самого права (например, деятельность художника по написанию картины, факт заключения договора сторонами);</w:t>
      </w:r>
    </w:p>
    <w:p w:rsidR="00090176" w:rsidRPr="006B7C8F" w:rsidRDefault="00090176" w:rsidP="006B7C8F">
      <w:pPr>
        <w:pStyle w:val="ad"/>
        <w:ind w:firstLine="709"/>
        <w:jc w:val="both"/>
      </w:pPr>
      <w:r w:rsidRPr="006B7C8F">
        <w:t>Во-вторых, факты, с которыми связано возникновение права требования (срок наступления платежа долга, нарушение авторских прав).</w:t>
      </w:r>
    </w:p>
    <w:p w:rsidR="00090176" w:rsidRPr="006B7C8F" w:rsidRDefault="00090176" w:rsidP="006B7C8F">
      <w:pPr>
        <w:pStyle w:val="ad"/>
        <w:ind w:firstLine="709"/>
        <w:jc w:val="both"/>
      </w:pPr>
      <w:r w:rsidRPr="006B7C8F">
        <w:t>Содержание иска о присуждении выражается в требовании истца к суду о присуждении ответчика к совершению определенных действий или воздержанию от них. Оно находит отражение в просительном пункте искового заявления: «прошу взыскать зарплату, прошу восстановить на рабочем месте и т.п.»</w:t>
      </w:r>
    </w:p>
    <w:p w:rsidR="00090176" w:rsidRPr="006B7C8F" w:rsidRDefault="00090176" w:rsidP="006B7C8F">
      <w:pPr>
        <w:pStyle w:val="ad"/>
        <w:ind w:firstLine="709"/>
        <w:jc w:val="both"/>
      </w:pPr>
      <w:r w:rsidRPr="006B7C8F">
        <w:t>Таким образом, иски о присуждении содержат очень сложный предмет. В них истец просит не только признания факта существования своего субъективного материального права, но и присуждения ответчика к исполнению лежащих на нем материально-правовых обязанностей. Посредством присуждения ответчик принуждается помимо его воли к совершению определенных действий в пользу истца. В необходимых случаях просьба истца заключается в том, чтобы обязать ответчика воздерживаться от действий, препятствующих осуществлению прав истца (ответчик присуждается к пассивному поведению).</w:t>
      </w:r>
    </w:p>
    <w:p w:rsidR="00090176" w:rsidRPr="006B7C8F" w:rsidRDefault="00090176" w:rsidP="006B7C8F">
      <w:pPr>
        <w:pStyle w:val="ad"/>
        <w:ind w:firstLine="709"/>
        <w:jc w:val="both"/>
        <w:rPr>
          <w:b/>
          <w:bCs/>
          <w:iCs/>
        </w:rPr>
      </w:pPr>
    </w:p>
    <w:p w:rsidR="006E0A72" w:rsidRPr="006E0A72" w:rsidRDefault="006E0A72" w:rsidP="006E0A72">
      <w:pPr>
        <w:spacing w:line="360" w:lineRule="auto"/>
        <w:ind w:firstLine="709"/>
        <w:jc w:val="both"/>
        <w:rPr>
          <w:b/>
          <w:sz w:val="28"/>
          <w:szCs w:val="28"/>
        </w:rPr>
      </w:pPr>
      <w:r w:rsidRPr="006E0A72">
        <w:rPr>
          <w:b/>
          <w:sz w:val="28"/>
          <w:szCs w:val="28"/>
        </w:rPr>
        <w:t>2.3 Преобразовательные иски</w:t>
      </w:r>
    </w:p>
    <w:p w:rsidR="00090176" w:rsidRPr="006B7C8F" w:rsidRDefault="00090176" w:rsidP="006B7C8F">
      <w:pPr>
        <w:pStyle w:val="ad"/>
        <w:ind w:firstLine="709"/>
        <w:jc w:val="both"/>
        <w:rPr>
          <w:b/>
          <w:bCs/>
          <w:iCs/>
        </w:rPr>
      </w:pPr>
    </w:p>
    <w:p w:rsidR="00090176" w:rsidRPr="006B7C8F" w:rsidRDefault="00090176" w:rsidP="006B7C8F">
      <w:pPr>
        <w:pStyle w:val="ad"/>
        <w:ind w:firstLine="709"/>
        <w:jc w:val="both"/>
      </w:pPr>
      <w:r w:rsidRPr="006E0A72">
        <w:rPr>
          <w:bCs/>
          <w:iCs/>
        </w:rPr>
        <w:t xml:space="preserve">Преобразовательные иски (конститутивные иски) </w:t>
      </w:r>
      <w:r w:rsidRPr="006E0A72">
        <w:t>–</w:t>
      </w:r>
      <w:r w:rsidRPr="006B7C8F">
        <w:t xml:space="preserve"> это иски, направленные на создание, изменение или прекращение юридического отношения материально-правового характера. Обычно участники гражданского оборота, изменяют и прекращают свои правоотношения по своей воле без участия суда. Однако в ряде случаев, прямо предусмотренных законом, такие действия могут быть совершены только под контролем суда. Заинтересованное лицо обращается в суд с преобразовательным иском, и в случае его удовлетворения суд выносит конститутивное решение. Участие суда в этой стороне гражданского оборота представляется все же явлением исключительным. Поэтому и преобразовательные иски могут быть предъявлены, когда это специально предусмотрено законом. Так, например, брак может быть расторгнут в органах ЗАГС, но в случаях, предусмотренных ст. 21-23 Семейного Кодекса РФ, он расторгается в судебном порядке.</w:t>
      </w:r>
      <w:r w:rsidRPr="006B7C8F">
        <w:rPr>
          <w:rStyle w:val="ac"/>
        </w:rPr>
        <w:footnoteReference w:id="14"/>
      </w:r>
    </w:p>
    <w:p w:rsidR="00090176" w:rsidRPr="006B7C8F" w:rsidRDefault="00090176" w:rsidP="006B7C8F">
      <w:pPr>
        <w:pStyle w:val="ad"/>
        <w:ind w:firstLine="709"/>
        <w:jc w:val="both"/>
      </w:pPr>
      <w:r w:rsidRPr="006B7C8F">
        <w:t>Судебное решение в подобном случае выступает в качестве юридического факта материального права, которое изменяет структуру материального правоотношения (иск о признании</w:t>
      </w:r>
      <w:r w:rsidR="006E0A72">
        <w:t xml:space="preserve"> </w:t>
      </w:r>
      <w:r w:rsidRPr="006B7C8F">
        <w:t>брака недействительным прекращает соответствующие брачно-семейные отношения).</w:t>
      </w:r>
    </w:p>
    <w:p w:rsidR="00090176" w:rsidRPr="006B7C8F" w:rsidRDefault="00090176" w:rsidP="006B7C8F">
      <w:pPr>
        <w:pStyle w:val="ad"/>
        <w:ind w:firstLine="709"/>
        <w:jc w:val="both"/>
      </w:pPr>
      <w:r w:rsidRPr="006B7C8F">
        <w:t>Предметом преобразовательных исков являются те материально-правовые отношения, которые подлежат судебному преобразованию (брачные правоотношения, родительские правоотношения, отношения общей долевой собственности). Истец имеет право односторонним волеизъявлением прекратить или изменить данное материальное правоотношение.</w:t>
      </w:r>
    </w:p>
    <w:p w:rsidR="00090176" w:rsidRPr="006B7C8F" w:rsidRDefault="00090176" w:rsidP="006B7C8F">
      <w:pPr>
        <w:pStyle w:val="ad"/>
        <w:ind w:firstLine="709"/>
        <w:jc w:val="both"/>
      </w:pPr>
      <w:r w:rsidRPr="006B7C8F">
        <w:t>Содержанием преобразовательного иска является требование к суду вынести решение об установлении нового, изменении или прекращении существующего правоотношения (раздел имущества, расторжение брака). По своему содержанию преобразовательные иски распадаются на иски правопораждающие, правоизменяющие и правопрекращающие.</w:t>
      </w:r>
    </w:p>
    <w:p w:rsidR="00090176" w:rsidRPr="006B7C8F" w:rsidRDefault="00090176" w:rsidP="006B7C8F">
      <w:pPr>
        <w:pStyle w:val="ad"/>
        <w:ind w:firstLine="709"/>
        <w:jc w:val="both"/>
      </w:pPr>
      <w:r w:rsidRPr="006B7C8F">
        <w:t>В случае правопораждающего иска суд своим решением создает новое право, которого не было ранее. Так, в соответствии со тс.274 ГК РФ лицо, земельный участок которого имеет какие-либо недостатки вправе требовать от собственника соседнего участка установления соответствующего сервитута. В случае недостижения согласия соседей по иску заинтересованного лица сервитут устанавливается судом. Следует подчеркнуть здесь различия правопораждающего иска от иска о признании. Одно обращение заинтересованного лица к своему соседу не порождает сервитут в случае недостижения согласия. Сервитутные отношения создаются либо их договором, зарегистрированном в установленном порядке, либо правопораждающим решением суда. Без соответствующего решения суда сервитут не может возникнуть, тогда, как в установительных исках право может возникнуть до и вне решения суда: авторские права возникают из факта создания произведения автором, родительские правоотношения возникают из факта происхождения ребенка от данных родителей и суд лишь официально признает эти права. Судебное решение по указанным искам выступает юридическим фактом материально-правового характера, в правопораждающих исках – это правопораждающий юридический факт.</w:t>
      </w:r>
    </w:p>
    <w:p w:rsidR="00090176" w:rsidRPr="006B7C8F" w:rsidRDefault="00090176" w:rsidP="006B7C8F">
      <w:pPr>
        <w:pStyle w:val="ad"/>
        <w:ind w:firstLine="709"/>
        <w:jc w:val="both"/>
      </w:pPr>
      <w:r w:rsidRPr="006B7C8F">
        <w:t>В случае правоизменяющего иска решение суда несколько изменяет материальные правоотношения сторон. И здесь при наличии спора только решение суда может изменить правоотношение.</w:t>
      </w:r>
    </w:p>
    <w:p w:rsidR="00090176" w:rsidRPr="006B7C8F" w:rsidRDefault="00090176" w:rsidP="006B7C8F">
      <w:pPr>
        <w:pStyle w:val="ad"/>
        <w:ind w:firstLine="709"/>
        <w:jc w:val="both"/>
      </w:pPr>
      <w:r w:rsidRPr="006B7C8F">
        <w:t>По правопрекращающему иску решение суда прекращает отношения сторон на будущее время. Стороны отношения не могут в ряде случаев прекратить эти отношения сами, они прекращаются на будущее время по иску заинтересованной стороны только решением суда. Так, при наличии у супругов общих несовершеннолетних детей брак в соответствии со ст. 21 Семейного Кодекса РФ может быть расторгнут только в судебном порядке. Без соответствующего решения суда расторжение брака по взаимному согласию самими супругами практически невозможно. Аналогичным образом лишение родительских прав, возможно, только в судебном порядке. Иск о лишении родительских прав – это правопрекращающий иск. Решение суда о лишении родительских прав юридический факт материально-правового характера, влекущий прекращение родительских правоотношений.</w:t>
      </w:r>
      <w:r w:rsidRPr="006B7C8F">
        <w:rPr>
          <w:rStyle w:val="ac"/>
        </w:rPr>
        <w:footnoteReference w:id="15"/>
      </w:r>
    </w:p>
    <w:p w:rsidR="00090176" w:rsidRPr="006B7C8F" w:rsidRDefault="00090176" w:rsidP="006B7C8F">
      <w:pPr>
        <w:pStyle w:val="ad"/>
        <w:ind w:firstLine="709"/>
        <w:jc w:val="both"/>
      </w:pPr>
      <w:r w:rsidRPr="006B7C8F">
        <w:t>Основание преобразовательного иска различно в зависимости от его подвида. В преобразовательных исках, направленных на создание прав – правопроизводящие факты; в преобразовательных исках об уничтожении правоотношения-правопрекращающие факты; в преобразовательных исках об изменении юридических правоотношений – правопрекращающие и правопроизводящие факты вместе, так как изменение правоотношения может быть рассматриваемо как прекращение существующего отношения и возникновение нового. Например, в иске об установлении сервитута – факты отсутствия возможности пользоваться своим участком в определенном отношении и недостижения соглашения с собственником; иск о лишении родительских прав – факты злоупотребления родительскими правами и т.п.</w:t>
      </w:r>
    </w:p>
    <w:p w:rsidR="00090176" w:rsidRPr="006B7C8F" w:rsidRDefault="00090176" w:rsidP="006B7C8F">
      <w:pPr>
        <w:pStyle w:val="ad"/>
        <w:ind w:firstLine="709"/>
        <w:jc w:val="both"/>
      </w:pPr>
      <w:r w:rsidRPr="006B7C8F">
        <w:t xml:space="preserve">Преобразовательные иски выделяются в отдельный вид исков целым рядом видных ученых (М.А.Гурвич, К.И.Комиссаров), хотя многие ученые-правоведы оспаривали данную точку зрения (А.А.Добровольский, А.Ф.Клейнман). </w:t>
      </w:r>
      <w:r w:rsidR="006E0A72">
        <w:t>А</w:t>
      </w:r>
      <w:r w:rsidRPr="006B7C8F">
        <w:t>вторы, возражающие против выделения преобразовательных исков, полагают, что суд по своей природе может защитить право, но не может установить новое право, преобразовать либо прекратить его существование. Они полагают, что суд принимает решение на основании определенных до процессуальных юридических фактов, которые возникли и имели место до обращения в суд. Однако они не учитывают, что по закону, например, выдел доли осуществляется в случае спора на основании решения суда. Судебное решение в данном случае выступает как юридический факт материального права, заключая тем самым сложный фактический состав.</w:t>
      </w:r>
      <w:r w:rsidRPr="006B7C8F">
        <w:rPr>
          <w:rStyle w:val="ac"/>
        </w:rPr>
        <w:footnoteReference w:id="16"/>
      </w:r>
    </w:p>
    <w:p w:rsidR="00090176" w:rsidRPr="006B7C8F" w:rsidRDefault="00090176" w:rsidP="006B7C8F">
      <w:pPr>
        <w:pStyle w:val="ad"/>
        <w:ind w:firstLine="709"/>
        <w:jc w:val="both"/>
      </w:pPr>
      <w:r w:rsidRPr="006B7C8F">
        <w:t>Суть возражения против преобразовательных исков может быть сведена к тому, что суд призван защищать наличные права, а не изменять правоотношения. Следует учитывать, что суду необходимо установить множество фактов и обстоятельств, а также конкретизировать фактический состав и придать юридическую значимость тем либо иным фактам, например толкуя на основании представленных доказательств различные оценочные понятия. Во всех подобных случаях иск и решение суда носят преобразовательный характер, и судебное решение выступает как юридический факт материального права, объективируя в себе весь результат предшествующей судебной деятельности.</w:t>
      </w:r>
      <w:r w:rsidRPr="006B7C8F">
        <w:rPr>
          <w:rStyle w:val="ac"/>
        </w:rPr>
        <w:footnoteReference w:id="17"/>
      </w:r>
    </w:p>
    <w:p w:rsidR="00090176" w:rsidRPr="006B7C8F" w:rsidRDefault="00090176" w:rsidP="006B7C8F">
      <w:pPr>
        <w:pStyle w:val="ad"/>
        <w:ind w:firstLine="709"/>
        <w:jc w:val="both"/>
      </w:pPr>
    </w:p>
    <w:p w:rsidR="00090176" w:rsidRPr="006E0A72" w:rsidRDefault="006E0A72" w:rsidP="006B7C8F">
      <w:pPr>
        <w:pStyle w:val="ad"/>
        <w:ind w:firstLine="709"/>
        <w:jc w:val="both"/>
        <w:rPr>
          <w:b/>
        </w:rPr>
      </w:pPr>
      <w:r>
        <w:br w:type="page"/>
      </w:r>
      <w:r w:rsidRPr="006E0A72">
        <w:rPr>
          <w:b/>
        </w:rPr>
        <w:t>Заключение</w:t>
      </w:r>
    </w:p>
    <w:p w:rsidR="00090176" w:rsidRPr="006B7C8F" w:rsidRDefault="00090176" w:rsidP="006B7C8F">
      <w:pPr>
        <w:pStyle w:val="ad"/>
        <w:ind w:firstLine="709"/>
        <w:jc w:val="both"/>
      </w:pPr>
    </w:p>
    <w:p w:rsidR="00090176" w:rsidRPr="006B7C8F" w:rsidRDefault="00090176" w:rsidP="006B7C8F">
      <w:pPr>
        <w:pStyle w:val="ad"/>
        <w:ind w:firstLine="709"/>
        <w:jc w:val="both"/>
      </w:pPr>
      <w:r w:rsidRPr="006B7C8F">
        <w:t>Средством возбуждения искового производства является иск. Иск справедливо считается самым совершенным средством защиты субъективного права, которое нарушено или оспорено.</w:t>
      </w:r>
    </w:p>
    <w:p w:rsidR="00090176" w:rsidRPr="006B7C8F" w:rsidRDefault="00090176" w:rsidP="006B7C8F">
      <w:pPr>
        <w:pStyle w:val="ad"/>
        <w:ind w:firstLine="709"/>
        <w:jc w:val="both"/>
      </w:pPr>
      <w:r w:rsidRPr="006B7C8F">
        <w:t>В представленной курсовой работе была поставлена конкретная цель – исследовать виды исков и их классификацию с точки зрения современного гражданского процессуального законодательства. В процессе изучения были решены следующие задачи:</w:t>
      </w:r>
    </w:p>
    <w:p w:rsidR="00090176" w:rsidRPr="006B7C8F" w:rsidRDefault="00090176" w:rsidP="006B7C8F">
      <w:pPr>
        <w:pStyle w:val="ad"/>
        <w:ind w:firstLine="709"/>
        <w:jc w:val="both"/>
      </w:pPr>
      <w:r w:rsidRPr="006B7C8F">
        <w:t>- дано понятие исков в гражданском процессе;</w:t>
      </w:r>
    </w:p>
    <w:p w:rsidR="00090176" w:rsidRPr="006B7C8F" w:rsidRDefault="00090176" w:rsidP="006B7C8F">
      <w:pPr>
        <w:pStyle w:val="ad"/>
        <w:ind w:firstLine="709"/>
        <w:jc w:val="both"/>
      </w:pPr>
      <w:r w:rsidRPr="006B7C8F">
        <w:t>- изучена классификация исков в гражданском процессе;</w:t>
      </w:r>
    </w:p>
    <w:p w:rsidR="00090176" w:rsidRPr="006B7C8F" w:rsidRDefault="00090176" w:rsidP="006B7C8F">
      <w:pPr>
        <w:pStyle w:val="ad"/>
        <w:ind w:firstLine="709"/>
        <w:jc w:val="both"/>
      </w:pPr>
      <w:r w:rsidRPr="006B7C8F">
        <w:t>- рассмотрено понятие и содержание исков о присуждении;</w:t>
      </w:r>
    </w:p>
    <w:p w:rsidR="00090176" w:rsidRPr="006B7C8F" w:rsidRDefault="00090176" w:rsidP="006B7C8F">
      <w:pPr>
        <w:pStyle w:val="ad"/>
        <w:ind w:firstLine="709"/>
        <w:jc w:val="both"/>
      </w:pPr>
      <w:r w:rsidRPr="006B7C8F">
        <w:t>- исследовано содержание и основания исков о признании;</w:t>
      </w:r>
    </w:p>
    <w:p w:rsidR="00090176" w:rsidRPr="006B7C8F" w:rsidRDefault="00090176" w:rsidP="006B7C8F">
      <w:pPr>
        <w:pStyle w:val="ad"/>
        <w:ind w:firstLine="709"/>
        <w:jc w:val="both"/>
      </w:pPr>
      <w:r w:rsidRPr="006B7C8F">
        <w:t>- изучено содержание преобразовательных исков.</w:t>
      </w:r>
    </w:p>
    <w:p w:rsidR="00090176" w:rsidRPr="006B7C8F" w:rsidRDefault="00090176" w:rsidP="006B7C8F">
      <w:pPr>
        <w:pStyle w:val="ad"/>
        <w:ind w:firstLine="709"/>
        <w:jc w:val="both"/>
      </w:pPr>
      <w:r w:rsidRPr="006B7C8F">
        <w:t>По итогам проведенных исследований можно сделать такие выводы.</w:t>
      </w:r>
    </w:p>
    <w:p w:rsidR="00090176" w:rsidRPr="006B7C8F" w:rsidRDefault="00090176" w:rsidP="006B7C8F">
      <w:pPr>
        <w:pStyle w:val="ad"/>
        <w:ind w:firstLine="709"/>
        <w:jc w:val="both"/>
      </w:pPr>
      <w:r w:rsidRPr="006B7C8F">
        <w:t>На мой взгляд, наиболее правильным понятием иска является определение, согласно которому иск как институт процессуального права представляет собой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w:t>
      </w:r>
    </w:p>
    <w:p w:rsidR="00090176" w:rsidRPr="006B7C8F" w:rsidRDefault="00090176" w:rsidP="006B7C8F">
      <w:pPr>
        <w:pStyle w:val="ad"/>
        <w:ind w:firstLine="709"/>
        <w:jc w:val="both"/>
      </w:pPr>
      <w:r w:rsidRPr="006B7C8F">
        <w:t>На практике существует несколько видов классификации исков. Одна из них – материально-правовая классификация, ее критерием выступает характер спорного материального правоотношения. Классификация исков по материально-правовому признаку детальная и углубленная.</w:t>
      </w:r>
    </w:p>
    <w:p w:rsidR="00090176" w:rsidRPr="006B7C8F" w:rsidRDefault="00090176" w:rsidP="006B7C8F">
      <w:pPr>
        <w:pStyle w:val="ad"/>
        <w:ind w:firstLine="709"/>
        <w:jc w:val="both"/>
      </w:pPr>
      <w:r w:rsidRPr="006B7C8F">
        <w:t>Традиционной в теории процессуального права является классификация исков по процессуальному признаку, в качестве которого выступает процессуальная цель, предмет иска, способ защиты. В зависимости от предмета спора иски подразделяют на иски о признании, о присуждении, преобразовательные иски.</w:t>
      </w:r>
    </w:p>
    <w:p w:rsidR="00090176" w:rsidRPr="006B7C8F" w:rsidRDefault="00090176" w:rsidP="006B7C8F">
      <w:pPr>
        <w:pStyle w:val="ad"/>
        <w:ind w:firstLine="709"/>
        <w:jc w:val="both"/>
      </w:pPr>
      <w:r w:rsidRPr="006B7C8F">
        <w:t>Наряду с этим выделяют группу исков по характеру защищаемых интересов – личные иски, иски в защиту публичных и государственных интересов, иски в защиту прав других лиц, групповые и косвенные иски.</w:t>
      </w:r>
    </w:p>
    <w:p w:rsidR="00090176" w:rsidRPr="006B7C8F" w:rsidRDefault="00090176" w:rsidP="006B7C8F">
      <w:pPr>
        <w:pStyle w:val="ad"/>
        <w:ind w:firstLine="709"/>
        <w:jc w:val="both"/>
      </w:pPr>
      <w:r w:rsidRPr="006B7C8F">
        <w:t>Иски о присуждении – это иски, направленные на принудительное осуществление гражданских прав или, точнее, на признание требований, вытекающих из субъективных гражданских прав правомерными и подлежащими принудительному осуществлению.</w:t>
      </w:r>
    </w:p>
    <w:p w:rsidR="00090176" w:rsidRPr="006B7C8F" w:rsidRDefault="00090176" w:rsidP="006B7C8F">
      <w:pPr>
        <w:pStyle w:val="ad"/>
        <w:ind w:firstLine="709"/>
        <w:jc w:val="both"/>
      </w:pPr>
      <w:r w:rsidRPr="006B7C8F">
        <w:t>Иски о признании – это иски, направленные на признание, установление, подтверждение судом существования или отсутствия юридического правоотношения. Цель их – ликвидация спорности права.</w:t>
      </w:r>
    </w:p>
    <w:p w:rsidR="00090176" w:rsidRPr="006B7C8F" w:rsidRDefault="00090176" w:rsidP="006B7C8F">
      <w:pPr>
        <w:pStyle w:val="ad"/>
        <w:ind w:firstLine="709"/>
        <w:jc w:val="both"/>
      </w:pPr>
      <w:r w:rsidRPr="006B7C8F">
        <w:t>Преобразовательные иски – это иски, направленные на создание, изменение или прекращение юридического отношения материально правового характера.</w:t>
      </w:r>
    </w:p>
    <w:p w:rsidR="00090176" w:rsidRPr="006B7C8F" w:rsidRDefault="00090176" w:rsidP="006B7C8F">
      <w:pPr>
        <w:pStyle w:val="ad"/>
        <w:ind w:firstLine="709"/>
        <w:jc w:val="both"/>
      </w:pPr>
      <w:r w:rsidRPr="006B7C8F">
        <w:t>В целом можно отметить, что правильная классификация исков в гражданском процессе имеет достаточно существенное значение и в самом гражданском процессе и уже при реализации судебных решений по искам.</w:t>
      </w:r>
    </w:p>
    <w:p w:rsidR="00090176" w:rsidRPr="006B7C8F" w:rsidRDefault="00090176" w:rsidP="006B7C8F">
      <w:pPr>
        <w:pStyle w:val="ad"/>
        <w:ind w:firstLine="709"/>
        <w:jc w:val="both"/>
      </w:pPr>
    </w:p>
    <w:p w:rsidR="00090176" w:rsidRDefault="006E0A72" w:rsidP="006B7C8F">
      <w:pPr>
        <w:pStyle w:val="ad"/>
        <w:ind w:firstLine="709"/>
        <w:jc w:val="both"/>
        <w:rPr>
          <w:b/>
          <w:bCs/>
        </w:rPr>
      </w:pPr>
      <w:r>
        <w:br w:type="page"/>
      </w:r>
      <w:r w:rsidR="00090176" w:rsidRPr="006B7C8F">
        <w:rPr>
          <w:b/>
          <w:bCs/>
        </w:rPr>
        <w:t>С</w:t>
      </w:r>
      <w:r>
        <w:rPr>
          <w:b/>
          <w:bCs/>
        </w:rPr>
        <w:t>писок использованной литературы</w:t>
      </w:r>
    </w:p>
    <w:p w:rsidR="006E0A72" w:rsidRPr="006B7C8F" w:rsidRDefault="006E0A72" w:rsidP="006B7C8F">
      <w:pPr>
        <w:pStyle w:val="ad"/>
        <w:ind w:firstLine="709"/>
        <w:jc w:val="both"/>
        <w:rPr>
          <w:b/>
          <w:bCs/>
        </w:rPr>
      </w:pPr>
    </w:p>
    <w:p w:rsidR="00090176" w:rsidRPr="006B7C8F" w:rsidRDefault="00090176" w:rsidP="006E0A72">
      <w:pPr>
        <w:pStyle w:val="ad"/>
        <w:ind w:firstLine="0"/>
        <w:jc w:val="both"/>
        <w:rPr>
          <w:b/>
          <w:bCs/>
        </w:rPr>
      </w:pPr>
      <w:r w:rsidRPr="006B7C8F">
        <w:rPr>
          <w:b/>
          <w:bCs/>
        </w:rPr>
        <w:t>Специальная литература:</w:t>
      </w:r>
    </w:p>
    <w:p w:rsidR="00090176" w:rsidRPr="006B7C8F" w:rsidRDefault="00090176" w:rsidP="006E0A72">
      <w:pPr>
        <w:pStyle w:val="ad"/>
        <w:ind w:firstLine="0"/>
        <w:jc w:val="both"/>
      </w:pPr>
      <w:r w:rsidRPr="006B7C8F">
        <w:t>Викут М. А. Гражданский процесс России: Учебник. / М. А. Викут. – М.: НОРМА-ИНФРА – М., 2007 – 325 с.</w:t>
      </w:r>
    </w:p>
    <w:p w:rsidR="00090176" w:rsidRPr="006B7C8F" w:rsidRDefault="00090176" w:rsidP="006E0A72">
      <w:pPr>
        <w:pStyle w:val="ad"/>
        <w:ind w:firstLine="0"/>
        <w:jc w:val="both"/>
      </w:pPr>
      <w:r w:rsidRPr="006B7C8F">
        <w:t>Власов А. А. Гражданское процессуальное право: учебное пособие / А. А. Власов. – М.: ЭКСМО, 2005. – 463 с.</w:t>
      </w:r>
    </w:p>
    <w:p w:rsidR="00090176" w:rsidRPr="006B7C8F" w:rsidRDefault="00090176" w:rsidP="006E0A72">
      <w:pPr>
        <w:pStyle w:val="ad"/>
        <w:ind w:firstLine="0"/>
        <w:jc w:val="both"/>
        <w:rPr>
          <w:lang w:val="en-US"/>
        </w:rPr>
      </w:pPr>
      <w:r w:rsidRPr="006B7C8F">
        <w:t>Гордон В. М. Иски о признании./ В</w:t>
      </w:r>
      <w:r w:rsidRPr="006B7C8F">
        <w:rPr>
          <w:lang w:val="en-US"/>
        </w:rPr>
        <w:t xml:space="preserve">. </w:t>
      </w:r>
      <w:r w:rsidRPr="006B7C8F">
        <w:t>М</w:t>
      </w:r>
      <w:r w:rsidRPr="006B7C8F">
        <w:rPr>
          <w:lang w:val="en-US"/>
        </w:rPr>
        <w:t xml:space="preserve">. </w:t>
      </w:r>
      <w:r w:rsidRPr="006B7C8F">
        <w:t>Гордон</w:t>
      </w:r>
      <w:r w:rsidRPr="006B7C8F">
        <w:rPr>
          <w:lang w:val="en-US"/>
        </w:rPr>
        <w:t xml:space="preserve">. – GUMER - INFO, 2007. – 280 </w:t>
      </w:r>
      <w:r w:rsidRPr="006B7C8F">
        <w:t>с</w:t>
      </w:r>
      <w:r w:rsidRPr="006B7C8F">
        <w:rPr>
          <w:lang w:val="en-US"/>
        </w:rPr>
        <w:t>.</w:t>
      </w:r>
    </w:p>
    <w:p w:rsidR="00090176" w:rsidRPr="006B7C8F" w:rsidRDefault="00090176" w:rsidP="006E0A72">
      <w:pPr>
        <w:pStyle w:val="ad"/>
        <w:ind w:firstLine="0"/>
        <w:jc w:val="both"/>
      </w:pPr>
      <w:r w:rsidRPr="006B7C8F">
        <w:t>Гражданский процесс: учебник для юридических вузов / Н. М. Коршунов, Ю. Л. Мареев; под общ.ред. Н. М. Коршунова. – М.: ЭКСМО, 2005. – 797 с.</w:t>
      </w:r>
    </w:p>
    <w:p w:rsidR="00090176" w:rsidRPr="006B7C8F" w:rsidRDefault="00090176" w:rsidP="006E0A72">
      <w:pPr>
        <w:pStyle w:val="ad"/>
        <w:ind w:firstLine="0"/>
        <w:jc w:val="both"/>
      </w:pPr>
      <w:r w:rsidRPr="006B7C8F">
        <w:t xml:space="preserve">Гражданский процесс: Учебник. Издание 3-е перераб. и дополненное. / Под ред. В. А. Мусина, Н. А. Чечиной, Д. М. Чечота. – </w:t>
      </w:r>
      <w:r w:rsidRPr="006B7C8F">
        <w:rPr>
          <w:lang w:val="en-US"/>
        </w:rPr>
        <w:t>Allpravo</w:t>
      </w:r>
      <w:r w:rsidRPr="006B7C8F">
        <w:t>, 2007. – 544 с.</w:t>
      </w:r>
    </w:p>
    <w:p w:rsidR="00090176" w:rsidRPr="006B7C8F" w:rsidRDefault="00090176" w:rsidP="006E0A72">
      <w:pPr>
        <w:pStyle w:val="ad"/>
        <w:ind w:firstLine="0"/>
        <w:jc w:val="both"/>
      </w:pPr>
      <w:r w:rsidRPr="006B7C8F">
        <w:t>Завадская Л. Н. Гражданский процесс в схемах: учеб.пособие / Л. Н. Завадская. – М.: ЭКСМО, 2007. – 142 с.</w:t>
      </w:r>
    </w:p>
    <w:p w:rsidR="00090176" w:rsidRPr="006B7C8F" w:rsidRDefault="00090176" w:rsidP="006E0A72">
      <w:pPr>
        <w:pStyle w:val="ad"/>
        <w:ind w:firstLine="0"/>
        <w:jc w:val="both"/>
      </w:pPr>
      <w:r w:rsidRPr="006B7C8F">
        <w:t>Коршунов Н. М. Гражданский процесс: учебник для вузов / Н. М. Коршунов, Ю. Л. Мареев. – М.: Норма, 2004. – 847 с.</w:t>
      </w:r>
    </w:p>
    <w:p w:rsidR="00090176" w:rsidRPr="006B7C8F" w:rsidRDefault="00090176" w:rsidP="006E0A72">
      <w:pPr>
        <w:pStyle w:val="ad"/>
        <w:ind w:firstLine="0"/>
        <w:jc w:val="both"/>
      </w:pPr>
      <w:r w:rsidRPr="006B7C8F">
        <w:t>Мазурин С. Ф. Гражданский процесс. Общая часть / С. Ф. Мазурин. – СПб и др.: Питер, 2005. – 272 с.</w:t>
      </w:r>
    </w:p>
    <w:p w:rsidR="00090176" w:rsidRPr="006B7C8F" w:rsidRDefault="00090176" w:rsidP="006E0A72">
      <w:pPr>
        <w:pStyle w:val="ad"/>
        <w:ind w:firstLine="0"/>
        <w:jc w:val="both"/>
      </w:pPr>
      <w:r w:rsidRPr="006B7C8F">
        <w:t>Осокина Г. Л. Иск (теория и практика). / Г. Л. Осокина. – М.: Городец, 2000. – 196 с.</w:t>
      </w:r>
    </w:p>
    <w:p w:rsidR="00090176" w:rsidRPr="006B7C8F" w:rsidRDefault="00090176" w:rsidP="006E0A72">
      <w:pPr>
        <w:pStyle w:val="ad"/>
        <w:ind w:firstLine="0"/>
        <w:jc w:val="both"/>
      </w:pPr>
      <w:r w:rsidRPr="006B7C8F">
        <w:t>Решетникова И. В., Ярков В. В. гражданский процесс: учебник для студентов / И. В. Решетникова. – М.: Юриспруденция, 2007. – 363 с.</w:t>
      </w:r>
    </w:p>
    <w:p w:rsidR="00090176" w:rsidRPr="006B7C8F" w:rsidRDefault="00090176" w:rsidP="006E0A72">
      <w:pPr>
        <w:pStyle w:val="ad"/>
        <w:ind w:firstLine="0"/>
        <w:jc w:val="both"/>
      </w:pPr>
      <w:r w:rsidRPr="006B7C8F">
        <w:t>Треушников М. К. Гражданский процесс: учебник для юридических вузов. / М. К. Треушников. – М.: Юнити-Дана, 2006. – 544 с.</w:t>
      </w:r>
    </w:p>
    <w:p w:rsidR="00090176" w:rsidRPr="006B7C8F" w:rsidRDefault="00090176" w:rsidP="006E0A72">
      <w:pPr>
        <w:pStyle w:val="ad"/>
        <w:ind w:firstLine="0"/>
        <w:jc w:val="both"/>
      </w:pPr>
      <w:r w:rsidRPr="006B7C8F">
        <w:t xml:space="preserve">Ярков В. В. </w:t>
      </w:r>
      <w:r w:rsidR="006E0A72">
        <w:t>Г</w:t>
      </w:r>
      <w:r w:rsidRPr="006B7C8F">
        <w:t>ражданский процесс: Учебник для студентов вузов. / В. В. Ярков. – М.: Волтерс Клувер, 2004. – 516 с.</w:t>
      </w:r>
    </w:p>
    <w:p w:rsidR="00090176" w:rsidRPr="006B7C8F" w:rsidRDefault="00090176" w:rsidP="006E0A72">
      <w:pPr>
        <w:pStyle w:val="ad"/>
        <w:ind w:firstLine="0"/>
        <w:jc w:val="both"/>
        <w:rPr>
          <w:b/>
          <w:bCs/>
        </w:rPr>
      </w:pPr>
      <w:r w:rsidRPr="006B7C8F">
        <w:rPr>
          <w:b/>
          <w:bCs/>
        </w:rPr>
        <w:t>Журналы:</w:t>
      </w:r>
    </w:p>
    <w:p w:rsidR="00090176" w:rsidRPr="006B7C8F" w:rsidRDefault="00090176" w:rsidP="006E0A72">
      <w:pPr>
        <w:pStyle w:val="ad"/>
        <w:ind w:firstLine="0"/>
        <w:jc w:val="both"/>
      </w:pPr>
      <w:r w:rsidRPr="006B7C8F">
        <w:t>Некоторые проблемы классификации исков.// Арбитражный и гражданский процесс. – 2001. - №3.</w:t>
      </w:r>
    </w:p>
    <w:p w:rsidR="00090176" w:rsidRPr="006B7C8F" w:rsidRDefault="00090176" w:rsidP="006E0A72">
      <w:pPr>
        <w:pStyle w:val="ad"/>
        <w:ind w:firstLine="0"/>
        <w:jc w:val="both"/>
      </w:pPr>
      <w:r w:rsidRPr="006B7C8F">
        <w:t>Рожкова М. А. Преобразовательные иски // Законодательство – 2001. - №3</w:t>
      </w:r>
      <w:bookmarkStart w:id="0" w:name="_GoBack"/>
      <w:bookmarkEnd w:id="0"/>
    </w:p>
    <w:sectPr w:rsidR="00090176" w:rsidRPr="006B7C8F" w:rsidSect="006B7C8F">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7D" w:rsidRDefault="00D6697D">
      <w:r>
        <w:separator/>
      </w:r>
    </w:p>
  </w:endnote>
  <w:endnote w:type="continuationSeparator" w:id="0">
    <w:p w:rsidR="00D6697D" w:rsidRDefault="00D6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7D" w:rsidRDefault="00D6697D">
      <w:r>
        <w:separator/>
      </w:r>
    </w:p>
  </w:footnote>
  <w:footnote w:type="continuationSeparator" w:id="0">
    <w:p w:rsidR="00D6697D" w:rsidRDefault="00D6697D">
      <w:r>
        <w:continuationSeparator/>
      </w:r>
    </w:p>
  </w:footnote>
  <w:footnote w:id="1">
    <w:p w:rsidR="00D6697D" w:rsidRDefault="00090176">
      <w:pPr>
        <w:pStyle w:val="aa"/>
      </w:pPr>
      <w:r>
        <w:rPr>
          <w:rStyle w:val="ac"/>
        </w:rPr>
        <w:footnoteRef/>
      </w:r>
      <w:r>
        <w:t xml:space="preserve"> см. Треушников М.К. Гражданский процесс: Учебник для юрид.вузов – М.: ЮНИТИ - ДАНА, 2006. – с.54. </w:t>
      </w:r>
    </w:p>
  </w:footnote>
  <w:footnote w:id="2">
    <w:p w:rsidR="00D6697D" w:rsidRDefault="00090176">
      <w:pPr>
        <w:pStyle w:val="aa"/>
      </w:pPr>
      <w:r>
        <w:rPr>
          <w:rStyle w:val="ac"/>
        </w:rPr>
        <w:footnoteRef/>
      </w:r>
      <w:r>
        <w:t xml:space="preserve"> см. Некоторые проблемы классификации исков // Арбитражный и гражд. процесс. – 2001. - №3, с. 27.</w:t>
      </w:r>
    </w:p>
  </w:footnote>
  <w:footnote w:id="3">
    <w:p w:rsidR="00D6697D" w:rsidRDefault="00090176">
      <w:pPr>
        <w:pStyle w:val="aa"/>
      </w:pPr>
      <w:r>
        <w:rPr>
          <w:rStyle w:val="ac"/>
        </w:rPr>
        <w:footnoteRef/>
      </w:r>
      <w:r>
        <w:t xml:space="preserve"> см.</w:t>
      </w:r>
      <w:r w:rsidR="006E0A72">
        <w:t xml:space="preserve"> </w:t>
      </w:r>
      <w:r>
        <w:t>Ярков В.В. Гражданский процесс: Учебник для студентов / В.В. Ярков. – М.: Волтерс Клувер – 2004 – с. 74.</w:t>
      </w:r>
    </w:p>
  </w:footnote>
  <w:footnote w:id="4">
    <w:p w:rsidR="00D6697D" w:rsidRDefault="00090176">
      <w:pPr>
        <w:pStyle w:val="aa"/>
      </w:pPr>
      <w:r>
        <w:rPr>
          <w:rStyle w:val="ac"/>
        </w:rPr>
        <w:footnoteRef/>
      </w:r>
      <w:r>
        <w:t xml:space="preserve"> см.: Осокина Г.Л. Иск (теория и практика) – М.: Городец. – 2000. – с. 11-12</w:t>
      </w:r>
    </w:p>
  </w:footnote>
  <w:footnote w:id="5">
    <w:p w:rsidR="00D6697D" w:rsidRDefault="00090176">
      <w:pPr>
        <w:pStyle w:val="aa"/>
      </w:pPr>
      <w:r>
        <w:rPr>
          <w:rStyle w:val="ac"/>
        </w:rPr>
        <w:footnoteRef/>
      </w:r>
      <w:r>
        <w:t xml:space="preserve"> см. Викут М. А. Гражданский процесс России: Учебник./</w:t>
      </w:r>
      <w:r w:rsidR="006E0A72">
        <w:t xml:space="preserve"> </w:t>
      </w:r>
      <w:r>
        <w:t>М.А. Викут. - М.: НОРМА–ИНФРА. - 2007. – с. 118.</w:t>
      </w:r>
    </w:p>
  </w:footnote>
  <w:footnote w:id="6">
    <w:p w:rsidR="00D6697D" w:rsidRDefault="00090176">
      <w:pPr>
        <w:pStyle w:val="aa"/>
      </w:pPr>
      <w:r>
        <w:rPr>
          <w:rStyle w:val="ac"/>
        </w:rPr>
        <w:footnoteRef/>
      </w:r>
      <w:r>
        <w:t xml:space="preserve"> см. Коршунов. Н. М. Гражданукий процесс: Учебник для вузов:/ Н.М.Коршунов, Ю.Л. Мареев. – М.: Норма, 2004. – с. 154.</w:t>
      </w:r>
    </w:p>
  </w:footnote>
  <w:footnote w:id="7">
    <w:p w:rsidR="00D6697D" w:rsidRDefault="00090176">
      <w:pPr>
        <w:pStyle w:val="aa"/>
      </w:pPr>
      <w:r>
        <w:rPr>
          <w:rStyle w:val="ac"/>
        </w:rPr>
        <w:footnoteRef/>
      </w:r>
      <w:r w:rsidR="006E0A72">
        <w:t xml:space="preserve"> </w:t>
      </w:r>
      <w:r>
        <w:t>см. Гражданский процесс: Учебник</w:t>
      </w:r>
      <w:r w:rsidR="006E0A72">
        <w:t xml:space="preserve"> </w:t>
      </w:r>
      <w:r>
        <w:t>/ Отв. ред. проф. В.В. Ярков. – М.: Волтерс Клувер – 2004 – с. 217.</w:t>
      </w:r>
    </w:p>
  </w:footnote>
  <w:footnote w:id="8">
    <w:p w:rsidR="00D6697D" w:rsidRDefault="00090176">
      <w:pPr>
        <w:pStyle w:val="aa"/>
      </w:pPr>
      <w:r>
        <w:rPr>
          <w:rStyle w:val="ac"/>
        </w:rPr>
        <w:footnoteRef/>
      </w:r>
      <w:r>
        <w:t xml:space="preserve"> см. Власов А.А. Гражданский процесс: учеб.пособие – М.: Эксмо, 2005. – С. 225.</w:t>
      </w:r>
    </w:p>
  </w:footnote>
  <w:footnote w:id="9">
    <w:p w:rsidR="00D6697D" w:rsidRDefault="00090176">
      <w:pPr>
        <w:pStyle w:val="aa"/>
      </w:pPr>
      <w:r>
        <w:rPr>
          <w:rStyle w:val="ac"/>
        </w:rPr>
        <w:footnoteRef/>
      </w:r>
      <w:r w:rsidR="006E0A72">
        <w:t xml:space="preserve"> </w:t>
      </w:r>
      <w:r>
        <w:t>см. Гордон В.М. Иски о признании./ В</w:t>
      </w:r>
      <w:r>
        <w:rPr>
          <w:lang w:val="en-US"/>
        </w:rPr>
        <w:t>.</w:t>
      </w:r>
      <w:r>
        <w:t>М</w:t>
      </w:r>
      <w:r>
        <w:rPr>
          <w:lang w:val="en-US"/>
        </w:rPr>
        <w:t xml:space="preserve">. </w:t>
      </w:r>
      <w:r>
        <w:t>Гордон</w:t>
      </w:r>
      <w:r>
        <w:rPr>
          <w:lang w:val="en-US"/>
        </w:rPr>
        <w:t xml:space="preserve">. – GUMER-INFO, 2007. – </w:t>
      </w:r>
      <w:r>
        <w:t>с</w:t>
      </w:r>
      <w:r>
        <w:rPr>
          <w:lang w:val="en-US"/>
        </w:rPr>
        <w:t>. 35-36.</w:t>
      </w:r>
    </w:p>
  </w:footnote>
  <w:footnote w:id="10">
    <w:p w:rsidR="00D6697D" w:rsidRDefault="00090176">
      <w:pPr>
        <w:pStyle w:val="aa"/>
      </w:pPr>
      <w:r>
        <w:rPr>
          <w:rStyle w:val="ac"/>
        </w:rPr>
        <w:footnoteRef/>
      </w:r>
      <w:r>
        <w:t>см. Ярков В.В. Гражданский процесс: Учебник для студентов / В.В. Ярков.– М.:Волтерс Клувер – 2004 – с. 98.</w:t>
      </w:r>
    </w:p>
  </w:footnote>
  <w:footnote w:id="11">
    <w:p w:rsidR="00D6697D" w:rsidRDefault="00090176">
      <w:pPr>
        <w:pStyle w:val="aa"/>
      </w:pPr>
      <w:r>
        <w:rPr>
          <w:rStyle w:val="ac"/>
        </w:rPr>
        <w:footnoteRef/>
      </w:r>
      <w:r>
        <w:t xml:space="preserve"> см. Мазурин С.Ф. Гражданский процесс. Общая часть/ С. Ф. Мазурин.- Питер, 2005. – с. 68.</w:t>
      </w:r>
    </w:p>
  </w:footnote>
  <w:footnote w:id="12">
    <w:p w:rsidR="00D6697D" w:rsidRDefault="00090176">
      <w:pPr>
        <w:pStyle w:val="aa"/>
      </w:pPr>
      <w:r>
        <w:rPr>
          <w:rStyle w:val="ac"/>
        </w:rPr>
        <w:footnoteRef/>
      </w:r>
      <w:r>
        <w:t xml:space="preserve"> см. Викут М. А. Гражданский процесс России: Учебник./</w:t>
      </w:r>
      <w:r w:rsidR="006E0A72">
        <w:t xml:space="preserve"> </w:t>
      </w:r>
      <w:r>
        <w:t>М.А. Викут. - М.: НОРМА–ИНФРА. - 2007. – с.135.</w:t>
      </w:r>
    </w:p>
  </w:footnote>
  <w:footnote w:id="13">
    <w:p w:rsidR="00D6697D" w:rsidRDefault="00090176">
      <w:pPr>
        <w:pStyle w:val="aa"/>
      </w:pPr>
      <w:r>
        <w:rPr>
          <w:rStyle w:val="ac"/>
        </w:rPr>
        <w:footnoteRef/>
      </w:r>
      <w:r>
        <w:t xml:space="preserve"> см. Треушников М.К. Гражданский процесс: Учебник для юрид.вузов – М.: ЮНИТИ-ДАНА, 2006. – с. 89.</w:t>
      </w:r>
    </w:p>
  </w:footnote>
  <w:footnote w:id="14">
    <w:p w:rsidR="00D6697D" w:rsidRDefault="00090176">
      <w:pPr>
        <w:pStyle w:val="aa"/>
      </w:pPr>
      <w:r>
        <w:rPr>
          <w:rStyle w:val="ac"/>
        </w:rPr>
        <w:footnoteRef/>
      </w:r>
      <w:r w:rsidR="006E0A72">
        <w:t xml:space="preserve"> </w:t>
      </w:r>
      <w:r>
        <w:t xml:space="preserve">см. Гражданский процесс: Учебник./ Под редакцией В.А. Мусина, Н.А. Чечиной, Д.М. Чечота. – </w:t>
      </w:r>
      <w:r>
        <w:rPr>
          <w:lang w:val="en-US"/>
        </w:rPr>
        <w:t>Allpravo</w:t>
      </w:r>
      <w:r>
        <w:t>, 2007. – с. 108-109.</w:t>
      </w:r>
    </w:p>
  </w:footnote>
  <w:footnote w:id="15">
    <w:p w:rsidR="00D6697D" w:rsidRDefault="00090176">
      <w:pPr>
        <w:pStyle w:val="aa"/>
      </w:pPr>
      <w:r>
        <w:rPr>
          <w:rStyle w:val="ac"/>
        </w:rPr>
        <w:footnoteRef/>
      </w:r>
      <w:r>
        <w:t xml:space="preserve"> см. Рожкова М.А. Преобразовательные иски // Законодательство. - №3. – 2001. – с. 46-47.</w:t>
      </w:r>
    </w:p>
  </w:footnote>
  <w:footnote w:id="16">
    <w:p w:rsidR="00D6697D" w:rsidRDefault="00090176">
      <w:pPr>
        <w:pStyle w:val="aa"/>
      </w:pPr>
      <w:r>
        <w:rPr>
          <w:rStyle w:val="ac"/>
        </w:rPr>
        <w:footnoteRef/>
      </w:r>
      <w:r w:rsidR="006E0A72">
        <w:t xml:space="preserve"> </w:t>
      </w:r>
      <w:r>
        <w:t>см. Решетникова И.В. Гражданский процесс: Учебник для студентов / И.В.Решетникова. – М.; 2007. – с. 124.</w:t>
      </w:r>
    </w:p>
  </w:footnote>
  <w:footnote w:id="17">
    <w:p w:rsidR="00D6697D" w:rsidRDefault="00090176">
      <w:pPr>
        <w:pStyle w:val="aa"/>
      </w:pPr>
      <w:r>
        <w:rPr>
          <w:rStyle w:val="ac"/>
        </w:rPr>
        <w:footnoteRef/>
      </w:r>
      <w:r>
        <w:t xml:space="preserve"> см. Гражданский процесс: учеб. для юр. вузов/ под общ.ред. Н.М.Коршунова. – М.: ЭКСМО,2005. – с. 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76" w:rsidRDefault="00090176">
    <w:pPr>
      <w:pStyle w:val="a5"/>
      <w:framePr w:wrap="around" w:vAnchor="text" w:hAnchor="margin" w:xAlign="center" w:y="1"/>
      <w:rPr>
        <w:rStyle w:val="a7"/>
      </w:rPr>
    </w:pPr>
  </w:p>
  <w:p w:rsidR="00090176" w:rsidRDefault="000901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F5602"/>
    <w:multiLevelType w:val="hybridMultilevel"/>
    <w:tmpl w:val="BB9022C2"/>
    <w:lvl w:ilvl="0" w:tplc="D72A1F1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B224E00"/>
    <w:multiLevelType w:val="hybridMultilevel"/>
    <w:tmpl w:val="D51E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E6B5007"/>
    <w:multiLevelType w:val="hybridMultilevel"/>
    <w:tmpl w:val="B1D6F3A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520"/>
    <w:rsid w:val="00090176"/>
    <w:rsid w:val="000A5571"/>
    <w:rsid w:val="006B7C8F"/>
    <w:rsid w:val="006E0A72"/>
    <w:rsid w:val="007E4520"/>
    <w:rsid w:val="00895DBF"/>
    <w:rsid w:val="00CA1EC3"/>
    <w:rsid w:val="00D6697D"/>
    <w:rsid w:val="00E5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4AF6DB-479D-4DBD-9959-B8E1D8D0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sz w:val="32"/>
      <w:szCs w:val="36"/>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ind w:right="-468"/>
      <w:outlineLvl w:val="2"/>
    </w:pPr>
    <w:rPr>
      <w:b/>
      <w:bCs/>
    </w:rPr>
  </w:style>
  <w:style w:type="paragraph" w:styleId="4">
    <w:name w:val="heading 4"/>
    <w:basedOn w:val="a"/>
    <w:next w:val="a"/>
    <w:link w:val="40"/>
    <w:uiPriority w:val="9"/>
    <w:qFormat/>
    <w:pPr>
      <w:keepNext/>
      <w:framePr w:hSpace="180" w:wrap="around" w:vAnchor="text" w:hAnchor="page" w:x="6454" w:y="178"/>
      <w:ind w:right="-105"/>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vertAlign w:val="superscript"/>
    </w:rPr>
  </w:style>
  <w:style w:type="paragraph" w:styleId="ad">
    <w:name w:val="Body Text Indent"/>
    <w:basedOn w:val="a"/>
    <w:link w:val="ae"/>
    <w:uiPriority w:val="99"/>
    <w:semiHidden/>
    <w:pPr>
      <w:spacing w:line="360" w:lineRule="auto"/>
      <w:ind w:firstLine="360"/>
    </w:pPr>
    <w:rPr>
      <w:sz w:val="28"/>
      <w:szCs w:val="28"/>
    </w:rPr>
  </w:style>
  <w:style w:type="character" w:customStyle="1" w:styleId="ae">
    <w:name w:val="Основной текст с отступом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4446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5347</Words>
  <Characters>30479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РФ</vt:lpstr>
    </vt:vector>
  </TitlesOfParts>
  <Company>Microsoft</Company>
  <LinksUpToDate>false</LinksUpToDate>
  <CharactersWithSpaces>35755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РФ</dc:title>
  <dc:subject/>
  <dc:creator>Admin</dc:creator>
  <cp:keywords/>
  <dc:description/>
  <cp:lastModifiedBy>admin</cp:lastModifiedBy>
  <cp:revision>2</cp:revision>
  <dcterms:created xsi:type="dcterms:W3CDTF">2014-03-21T17:34:00Z</dcterms:created>
  <dcterms:modified xsi:type="dcterms:W3CDTF">2014-03-21T17:34:00Z</dcterms:modified>
</cp:coreProperties>
</file>