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F7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Оглавление</w:t>
      </w:r>
    </w:p>
    <w:p w:rsid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Введение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1.Виды технологического оборудования склада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1.1 Основные </w:t>
      </w:r>
      <w:r w:rsidR="000B5AA0">
        <w:rPr>
          <w:sz w:val="28"/>
          <w:szCs w:val="28"/>
        </w:rPr>
        <w:t>понятия склада, задачи, функции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1.2 Основная характеристика поддонов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1.3 Основная характеристика стеллажей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1.4 Требования применяемые к оборудованию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2. Классификация подъемно – транспортного оборудования</w:t>
      </w:r>
    </w:p>
    <w:p w:rsidR="005071F7" w:rsidRPr="00AA7F45" w:rsidRDefault="00645C2E" w:rsidP="000B5A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4. Практическая часть</w:t>
      </w:r>
    </w:p>
    <w:p w:rsidR="005071F7" w:rsidRPr="00AA7F45" w:rsidRDefault="005071F7" w:rsidP="000B5AA0">
      <w:pPr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5. Список литературы</w:t>
      </w:r>
    </w:p>
    <w:p w:rsidR="005071F7" w:rsidRPr="000B5AA0" w:rsidRDefault="005071F7" w:rsidP="000B5AA0">
      <w:pPr>
        <w:spacing w:line="360" w:lineRule="auto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Современный крупный склад – это сложное техническое сооружение, которое состоит из многочисленных взаимосвязанных элементов, имеет определенную структуру и выполняет ряд функций по преобразованию материальных потоков, а также накоплению, переработке и распределению грузов между потребителями.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Территориальное размещение складов и их количество определяются мощностью материальных потоков и их рациональной организацией, спросом на рынке сбыта, размерами региона сбыта и концентрацией в нем потребителей, относительным расположением поставщиков и покупателей, особенностями коммуникационных связей.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Основные задачи складского хозяйства состоят в организации нормального питания производства соответствующими материальными ресурсами, в обеспечении их сохранности и максимальном сокращении затрат, связанных с осуществлением складских операций.</w:t>
      </w:r>
      <w:r w:rsidRPr="000B5AA0">
        <w:rPr>
          <w:rStyle w:val="a9"/>
          <w:sz w:val="28"/>
          <w:szCs w:val="28"/>
        </w:rPr>
        <w:footnoteReference w:id="1"/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На складах применяется оборудование для хранения товаров, для перемещения грузов, для переработки, сортировки, упаковки товаров. Оборудование для хранения товаров подразделяют на следующие виды: для укладки и хранения товаров в таре и штучных товаров, для хранения навалочных и насыпных товаров, для хранения наливных товаров.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укладки и хранения тарных и штучных грузов широко применяются поддоны. Если груз приходит в отдельных ящиках, коробках, пачках, его крепят на поддоны и хранят вместе с ними на стеллажах.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AA7F45" w:rsidRDefault="000B5AA0" w:rsidP="00AA7F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F45" w:rsidRPr="000B5AA0">
        <w:rPr>
          <w:sz w:val="28"/>
          <w:szCs w:val="28"/>
        </w:rPr>
        <w:t>1.Виды технологического оборудования склада</w:t>
      </w:r>
    </w:p>
    <w:p w:rsidR="00AA7F45" w:rsidRDefault="00AA7F45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1.1 Основные </w:t>
      </w:r>
      <w:r w:rsidR="000B5AA0">
        <w:rPr>
          <w:sz w:val="28"/>
          <w:szCs w:val="28"/>
        </w:rPr>
        <w:t>понятия склада, задачи, функции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Под складом понимаются здания, сооружения и разнообразные устройства, оснащенные специальным технологическим оборудованием, для осуществления всего комплекса операций по приемке, хранению, размещению и распределению поступивших на них товаров.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Основное назначение склада – концентрации запасов, хранение и обеспечение бесперебойного и ритмичного снабжение заказов потребителей. Склад или совокупность складов вместе с обслуживающей инфрастуктурой образует складское хозяйство.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Основные задачи складского хозяйства на промышленном предприятии состоят в организации нормального питания производства соответствующими материальными ресурсами, в обеспечении их сохранности и максимальном сокращении затрат, связанных с осуществлением складских операций.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 основным функциям склада можно отнести следующие: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 Преобразование производственного ассортимента в потребительский в соответствии со спросом – создание необходимого ассортимента для выполнения заказов клиентов. Особое значение данная функция приобретает в распределительной логистике, где торговый ассортимент включает огромный перечень товаров различных производителей, отличающихся функционально, по конструктивности, размеру, цвету. Создание нужного ассортимента на складе содействует эффективному выполнению заказов потребителей и осуществлению более частых поставок клиенту.</w:t>
      </w:r>
      <w:r w:rsidRPr="000B5AA0">
        <w:rPr>
          <w:sz w:val="28"/>
          <w:szCs w:val="28"/>
        </w:rPr>
        <w:br/>
        <w:t>2. Складирование и хранение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запасов. Хранение товаров в распределительной системе необходимо также и в связи с сезонным потреблением некоторых товаров.</w:t>
      </w:r>
      <w:r w:rsidRPr="000B5AA0">
        <w:rPr>
          <w:sz w:val="28"/>
          <w:szCs w:val="28"/>
        </w:rPr>
        <w:br/>
        <w:t>3. Унитизация и транспортировка грузов. Многие потребители заказывают со складов партии «меньше чем вагон» или «меньше чем трейлер», что значительно увеличивает издержки, связанные с доставкой таких грузов. Для сокращения транспортных расходов склад может осуществить функцию объединения (унитизацию) небольших партий грузов для нескольких клиентов, до полной загрузки транспортного средства.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4. Предоставление услуг. Очевидным аспектом этой функции является оказание клиентам различных услуг, обеспечивающих фирме высокий уровень обслуживания потребителей. Среди них: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- подготовка товаров для продажи (фасовка продукции, заполнение контейнеров).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- проверка функционирования приборов и оборудования, монтаж;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- придание продукции товарного вида, предварительная обработка транспортно-экспедиционные услуги.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На складах применяется оборудование для хранения товаров, для перемещения грузов, для переработки, сортировки, упаковки товаров. Оборудование для хранения товаров подразделяют на следующие виды: для укладки и хранения товаров в таре и штучных товаров, для хранения навалочных и насыпных товаров, для хранения наливных товаров.</w:t>
      </w:r>
      <w:r w:rsidRPr="000B5AA0">
        <w:rPr>
          <w:rStyle w:val="a9"/>
          <w:sz w:val="28"/>
          <w:szCs w:val="28"/>
        </w:rPr>
        <w:footnoteReference w:id="2"/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1.2 Основная характеристика поддонов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укладки и хранения тарных и штучных грузов широко применяются поддоны. Если груз приходит в отдельных ящиках, коробках, пачках, его крепят на поддоны и хранят вместе с ними на стеллажах. Чаще всего деревянные поддоны имеют размер 1200ґ800 мм, реже — 1200ґ1000 или 1200ґ1100 мм.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Основная задача поддонов — обеспечивать возможность их поднятия вилами погрузчиков без повреждения груза или тары, для чего в них предусмотрены специальные пазы.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Вторая задача — обеспечивать возможность формирования удобных для погрузоразгрузочных работ и перевозки грузовых модулей (пакетов).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Третья задача — иметь стандартные размеры, чтобы обеспечивать возможность планирования объемов перевозок, хранения, погрузоразгрузочных работ, а также возможность применения стандартных средств механизации обработки грузов.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Плоские поддоны используют для пакетирования товаров в ящиках, мешках, коробках, а также для крепления на них крупногабаритных товаров без тары — например, двигателей, редукторов и т.п.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Стоечные поддоны имеют четыре стойки, позволяющие производить их укладку один на другой в несколько ярусов.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Ящичные поддоны имеют днище, жесткий объемный каркас, съемные или несъемные стенки. В них перевозят и хранят легкоповреждаемые товары.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Металлические поддоны специальной формы — для перевозки бочек и емкостей другой формы, для перевозки тяжелых агрегатов.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Срок службы деревянных поддонов невелик, поэтому выгоднее использовать металлические поддоны или специальную тару.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1.3 Основная характеристика стеллажей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хранения тарных и штучных грузов чаще всего применяются стеллажи. Сборно-разборные стеллажи собирают из унифицированных деталей и узлов, допускающих различные варианты компоновки.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Каркасные стеллажи используют для хранения товаров на поддонах или длинномерных товаров без поддонов. Каркасные стеллажи состоят из металлической обрешетки, вертикальных стоек и горизонтальных балок. Перфорация в стойках позволяет переставлять горизонтальные балки и изменять высоту ячейки стеллажа.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хранении мелких штучных товаров в высоких складах невыгодно применять подъемные механизмы. Вместо этого балки стеллажей на высоте 2—2,5 м соединяются между собой площадками обслуживания, фактически являющимися полом 2-го уровня. При необходимости таким же образом устраивают и третий уровень. Площадки обслуживания между балками имеют сборно-разборную конструкцию и настил из рифленой стали. По настилу могут передвигаться тележки с грузом до 1 тонны. Эти площадки комплектуются лестницами и ограждениями. Для подачи груза вместе с тележкой или без нее на необходимый уровень применяют подъемные платформы или обычный погрузчик или штабелер.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 ящичных стеллажах ячейками служат ящики для хранения очень мелких товаров — крепеж, радиодетали, лекарства.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 гравитационных стеллажах грузовые полки наклонены и груз перемещается под действием своей силы тяжести. В гравитационных стеллажах на крупных складах в качестве опор для поддонов используются роликовые дорожки, по которым поддоны двигаются под действием собственного веса. Загрузка всегда осуществляется с одной стороны.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Стеллажи должны быть прочными, устойчивыми и крепиться между собой и к конструкциям зданий. Проходы между стеллажами должны быть шириной не менее </w:t>
      </w:r>
      <w:smartTag w:uri="urn:schemas-microsoft-com:office:smarttags" w:element="metricconverter">
        <w:smartTagPr>
          <w:attr w:name="ProductID" w:val="1 м"/>
        </w:smartTagPr>
        <w:r w:rsidRPr="000B5AA0">
          <w:rPr>
            <w:sz w:val="28"/>
            <w:szCs w:val="28"/>
          </w:rPr>
          <w:t>1 м</w:t>
        </w:r>
      </w:smartTag>
      <w:r w:rsidRPr="000B5AA0">
        <w:rPr>
          <w:sz w:val="28"/>
          <w:szCs w:val="28"/>
        </w:rPr>
        <w:t>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Ширина проходов между стеллажами зависит от применяемой техники. Ввиду необходимости проходов между стеллажами, занятая стеллажами (полезно используемая) площадь общетоварного склада при высоте </w:t>
      </w:r>
      <w:smartTag w:uri="urn:schemas-microsoft-com:office:smarttags" w:element="metricconverter">
        <w:smartTagPr>
          <w:attr w:name="ProductID" w:val="3,5 м"/>
        </w:smartTagPr>
        <w:r w:rsidRPr="000B5AA0">
          <w:rPr>
            <w:sz w:val="28"/>
            <w:szCs w:val="28"/>
          </w:rPr>
          <w:t>3,5 м</w:t>
        </w:r>
      </w:smartTag>
      <w:r w:rsidRPr="000B5AA0">
        <w:rPr>
          <w:sz w:val="28"/>
          <w:szCs w:val="28"/>
        </w:rPr>
        <w:t xml:space="preserve"> составляет 36%, при высоте 5 м—48%, при высоте </w:t>
      </w:r>
      <w:smartTag w:uri="urn:schemas-microsoft-com:office:smarttags" w:element="metricconverter">
        <w:smartTagPr>
          <w:attr w:name="ProductID" w:val="7 м"/>
        </w:smartTagPr>
        <w:r w:rsidRPr="000B5AA0">
          <w:rPr>
            <w:sz w:val="28"/>
            <w:szCs w:val="28"/>
          </w:rPr>
          <w:t>7 м</w:t>
        </w:r>
      </w:smartTag>
      <w:r w:rsidRPr="000B5AA0">
        <w:rPr>
          <w:sz w:val="28"/>
          <w:szCs w:val="28"/>
        </w:rPr>
        <w:t xml:space="preserve"> — 60%.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Для максимального использования площади склада применяют передвижные стеллажи, располагаемые без проходов между ними — лишь один проход или проезд на все помещение склада.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Специальные стеллажи применяют для хранения определенных видов товаров. Стоечные стеллажи состоят из горизонтальной рамы и укрепленных на ней стоек.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Конструкция стеллажей и деталей их крепления должна обеспечивать жесткость, прочность, устойчивость, безопасность и удобство выполнения монтажных и ремонтных работ. Элементы стеллажей не должны иметь острых углов, кромок и поверхностей с неровностями.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Стеллажи, выполненные из металла, должны иметь защитное заземление. Они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должны иметь маркировку допускаемой нагрузки каждой полки и общую.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Стеллажи испытываются один раз в год на наибольшую нагрузку. На стеллажах должны быть вывешены таблички с указанием их максимальной грузоподъемности и сроков очередных испытаний. Не допускается загрузка стеллажей свыше предельной нагрузки, на которую они рассчитаны.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укладки (снятия) груза на стеллажах следует применять приставные лестницы или стремянки с плоскими ступенями. Приставные лестницы должны иметь вверху крючья для крепления за стеллаж.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Стеллажи должны быть изготовлены в соответствии с требованиями ГОСТ 14757-81 “Стеллажи сборно-разборные. Типы, основные параметры и размеры” (И-1-Х-87, И-2-VII-92) и ГОСТ 16140-77 “Стеллажи сборно-разборные. Технические условия” (И-1-IV-84, И-2-VIII-89)</w:t>
      </w:r>
      <w:r w:rsidRPr="000B5AA0">
        <w:rPr>
          <w:rStyle w:val="a9"/>
          <w:sz w:val="28"/>
          <w:szCs w:val="28"/>
        </w:rPr>
        <w:footnoteReference w:id="3"/>
      </w:r>
      <w:r w:rsidRPr="000B5AA0">
        <w:rPr>
          <w:sz w:val="28"/>
          <w:szCs w:val="28"/>
        </w:rPr>
        <w:t>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Технологическое оборудование должно быть безопасным для работников при его монтаже, вводе в эксплуатацию, эксплуатации, ремонте, транспортировании и хранении. На все оборудование должна быть техническая документация (паспорт, руководство по эксплуатации).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Монтаж оборудования должен выполняться в соответствии с проектно-сметной документацией, разработанной в установленном порядке, и требованиями завода-изготовителя.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Не допускается выполнение монтажных работ без утвержденного проекта или с отступлением от него без согласования с проектной организацией — разработчиком проекта, кроме монтажа единичного оборудования.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Оборудование должно быть полностью укомплектовано. Снятие каких-либо узлов и деталей, а также эксплуатация без них не допускаются.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Конструкция оборудования должна предусматривать прямое и свободное положение тела работника или наклон его вперед не более чем на 15°.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Стационарное оборудование должно устанавливаться на фундамент и надежно крепиться болтами.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Не должно иметь острых углов, кромок и неровностей поверхностей, представляющих опасность травмирования работающих. Компоновка составных частей оборудования должна обеспечивать свободный доступ к ним, безопасность при монтаже и эксплуатации.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Должно быть выполнено так, чтобы воздействие на работников вредных излучений было исключено или ограничено безопасными уровнями.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Материалы конструкции оборудования не должны оказывать опасное и вредное воздействие на организм человека на всех заданных режимах работы, а также создавать пожаровзрывоопасные ситуации.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Должно отвечать требованиям безопасности в течение всего периода эксплуатации при выполнении потребителем требований, установленных в эксплуатационной документации.</w:t>
      </w:r>
    </w:p>
    <w:p w:rsidR="00645C2E" w:rsidRPr="00AA7F45" w:rsidRDefault="00645C2E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1.4 Требования</w:t>
      </w:r>
      <w:r w:rsidR="00AA7F45">
        <w:rPr>
          <w:sz w:val="28"/>
          <w:szCs w:val="28"/>
        </w:rPr>
        <w:t>,</w:t>
      </w:r>
      <w:r w:rsidRPr="000B5AA0">
        <w:rPr>
          <w:sz w:val="28"/>
          <w:szCs w:val="28"/>
        </w:rPr>
        <w:t xml:space="preserve"> применяемые к оборудованию</w:t>
      </w:r>
    </w:p>
    <w:p w:rsidR="00645C2E" w:rsidRPr="00AA7F45" w:rsidRDefault="00645C2E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 соответствии с Правилами пожарной безопасности в Российской Федерации необходимо соблюдать следующие требования:</w:t>
      </w:r>
      <w:r w:rsidRPr="000B5AA0">
        <w:rPr>
          <w:sz w:val="28"/>
          <w:szCs w:val="28"/>
        </w:rPr>
        <w:br/>
        <w:t>1- конструкция вытяжных устройств, аппаратов и трубопроводов должна предотвращать накопление пожароопасных отложений и обеспечивать возможность их очистки пожаробезопасными способами;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2- искрогасители, пылеулавливающие устройства, системы защиты от статического электричества, устанавливаемые на технологическом оборудовании, трубопроводах и в других местах, должны содержаться в рабочем состоянии;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3- для мойки и обезжиривания оборудования должны применяться негорючие моющие средства, а также безопасные в пожарном отношении способы;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отогревание ледяных пробок в трубопроводах следует производить горячей водой, паром и другими безопасными способами, применение для этих целей открытого огня не допускается;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4- стены, потолки, пол, конструкции и оборудование помещений, где имеется выделение горючей пыли, должны систематически убираться.</w:t>
      </w:r>
      <w:r w:rsidRPr="000B5AA0">
        <w:rPr>
          <w:sz w:val="28"/>
          <w:szCs w:val="28"/>
        </w:rPr>
        <w:br/>
        <w:t>5-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Нельзя эксплуатировать оборудование, не имеющее защитного заземления, при снятой крышке корпуса, закрывающей токонесущие части, а также после истечения срока очередного ежегодного испытания и проверки состояния защитного заземления. Замер сопротивления заземления и изоляции проводов производится периодически, не реже одного раза в год.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6- Оборудование, работа которого сопровождается выделением вредных веществ, должно включать встроенные устройства для их удаления или обеспечивать возможность присоединения к оборудованию удаляющих устройств.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7- Трубопроводы, шланги, провода, кабели и другие соединяющие детали и сборочные единицы должны иметь маркировку в соответствии с монтажными схемами.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8- Детали и узлы, которые необходимо снимать и разбирать при санитарной обработке, должны быть снабжены легкоразъемными соединениями.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9- Перед пуском оборудования снятые с места ограждения и приспособления должны быть установлены на место, прочно и правильно закреплены.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10- Кнопки аварийного отключения должны быть красного цвета и увеличенного размера по сравнению с другими кнопками.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остановки оборудования рабочие органы с опасным инерционным ходом должны иметь автоматическое торможение.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11- После окончания работы все оборудование и механизмы должны быть переведены в положение, исключающее возможность их пуска посторонними лицами; электропитание, газоснабжение, водо- и паропроводы должны быть отключены.</w:t>
      </w:r>
    </w:p>
    <w:p w:rsidR="00645C2E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12- Перед ремонтом оборудование должно быть отключено от источников питания и на пусковых (отключающих) устройствах должен вывешиваться плака</w:t>
      </w:r>
      <w:r w:rsidR="00645C2E">
        <w:rPr>
          <w:sz w:val="28"/>
          <w:szCs w:val="28"/>
        </w:rPr>
        <w:t>т: «Не включать — работают люди»</w:t>
      </w:r>
      <w:r w:rsidRPr="000B5AA0">
        <w:rPr>
          <w:sz w:val="28"/>
          <w:szCs w:val="28"/>
        </w:rPr>
        <w:t>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Весоизмерительное оборудование должно соответствовать ГОСТ 7328, ГОСТ 29329 и требованиям, установленным нормативной документацией.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эксплуатации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весоизмерительного оборудования должны соблюдаться следующие требования: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а) установка настольных весов на горизонтальной поверхности должна производиться так, чтобы станина прочно упиралась на все четыре опорные точки и во время работы не произошло самопроизвольного перемещения или падения весов;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б) товарные весы должны устанавливаться на ровном, непрогибающемся под нагрузкой полу. При погрузке бочек, тяжелых тюков следует пользоваться наклонным мостиком;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в) при постоянном взвешивании грузов весом </w:t>
      </w:r>
      <w:smartTag w:uri="urn:schemas-microsoft-com:office:smarttags" w:element="metricconverter">
        <w:smartTagPr>
          <w:attr w:name="ProductID" w:val="50 кг"/>
        </w:smartTagPr>
        <w:r w:rsidRPr="000B5AA0">
          <w:rPr>
            <w:sz w:val="28"/>
            <w:szCs w:val="28"/>
          </w:rPr>
          <w:t>50 кг</w:t>
        </w:r>
      </w:smartTag>
      <w:r w:rsidRPr="000B5AA0">
        <w:rPr>
          <w:sz w:val="28"/>
          <w:szCs w:val="28"/>
        </w:rPr>
        <w:t xml:space="preserve"> и более весы должны быть установлены в специальном углублении пола так, чтобы уровень платформы и пола совпадал;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г) перед подключением весов, работающих с использованием электрической энергии, необходимо надежно заземлить корпус весов изолированным проводом через специальную клемму (винт) для заземления или путем подключения через специальную трехполюсную розетку;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д) взвешиваемый товар и гири следует класть на весы осторожно, без толчков, по возможности в центре платформы без выступов за габариты весов. Нетарированный (навальный) груз необходимо располагать равномерно по всей площадке платформы весов;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е) при взвешивании товара не допускается укладывать на весы грузы, превышающие по массе наибольший предел взвешивания, нагружать и разгружать товарные весы при открытых арретире и изолире;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ж) для предотвращения травмирования работника обыкновенные гири следует хранить в футляре или ящике, а условные — на скобе товарных весов.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Эксплуатация вспомогательного оборудования, приспособлений, тары должна обеспечивать требования безопасности.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Устройство контейнеров должно обеспечивать безопасность выполнения транспортных, погрузочно-разгрузочных, перегрузочных и складских операций. Створки, запорные устройства, петли дверей, поверхности стенок и дверей контейнеров должны исключать возможность порезов и травм.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645C2E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1F7" w:rsidRPr="000B5AA0">
        <w:rPr>
          <w:sz w:val="28"/>
          <w:szCs w:val="28"/>
        </w:rPr>
        <w:t>2. Классификация подъемно-транспортного оборудования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Ускорение погрузоразгрузочных операций, внутрискладских перевозок, укладки и отбора товаров прямо зависит от применения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самой подходящей для каждого вида грузов техники. Выбор техники, используемой на складе, зависит от грузооборота, габаритов помещения, высоты склада, характера груза и необходимого уровня механизации. На складах применяют грузоподъемные, транспортирующие, погрузо – разгрузочные машины и механизмы.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Основная классификация подъемно – т</w:t>
      </w:r>
      <w:r w:rsidR="000B5AA0">
        <w:rPr>
          <w:sz w:val="28"/>
          <w:szCs w:val="28"/>
        </w:rPr>
        <w:t xml:space="preserve">ранспортных машин для погрузо </w:t>
      </w:r>
      <w:r w:rsidRPr="000B5AA0">
        <w:rPr>
          <w:sz w:val="28"/>
          <w:szCs w:val="28"/>
        </w:rPr>
        <w:t xml:space="preserve">разгрузочных работ: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1. Подъемные механизмы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Краны </w:t>
      </w:r>
    </w:p>
    <w:p w:rsidR="005071F7" w:rsidRPr="000B5AA0" w:rsidRDefault="005071F7" w:rsidP="000B5A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Мостовой кран грузоподъемностью 5-10 т, способные поднимать груз на высоту 8-</w:t>
      </w:r>
      <w:smartTag w:uri="urn:schemas-microsoft-com:office:smarttags" w:element="metricconverter">
        <w:smartTagPr>
          <w:attr w:name="ProductID" w:val="16 м"/>
        </w:smartTagPr>
        <w:r w:rsidRPr="000B5AA0">
          <w:rPr>
            <w:sz w:val="28"/>
            <w:szCs w:val="28"/>
          </w:rPr>
          <w:t>16 м</w:t>
        </w:r>
      </w:smartTag>
      <w:r w:rsidRPr="000B5AA0">
        <w:rPr>
          <w:sz w:val="28"/>
          <w:szCs w:val="28"/>
        </w:rPr>
        <w:t xml:space="preserve"> передвигаются по рельсам, закрепленным на выступах стен склада или на специальных колоннах. Они применяются для перемещения тяжеловесных грузов и конвейеров в закрытых складских помещениях, под навесами или открытых площадках. </w:t>
      </w:r>
    </w:p>
    <w:p w:rsidR="005071F7" w:rsidRPr="000B5AA0" w:rsidRDefault="005071F7" w:rsidP="000B5A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Башенный кран применяется при строительстве зданий с высотой до </w:t>
      </w:r>
      <w:smartTag w:uri="urn:schemas-microsoft-com:office:smarttags" w:element="metricconverter">
        <w:smartTagPr>
          <w:attr w:name="ProductID" w:val="73 метров"/>
        </w:smartTagPr>
        <w:r w:rsidRPr="000B5AA0">
          <w:rPr>
            <w:sz w:val="28"/>
            <w:szCs w:val="28"/>
          </w:rPr>
          <w:t>73 метров</w:t>
        </w:r>
      </w:smartTag>
      <w:r w:rsidRPr="000B5AA0">
        <w:rPr>
          <w:sz w:val="28"/>
          <w:szCs w:val="28"/>
        </w:rPr>
        <w:t>, в том числе сооружений промышленного и культурно – бытового назначения при массе монтируемых элементов 10 т.</w:t>
      </w:r>
    </w:p>
    <w:p w:rsidR="005071F7" w:rsidRPr="000B5AA0" w:rsidRDefault="005071F7" w:rsidP="000B5A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Козловой кран грузоподъемностью до 30 т перемещается по рельсам, уложенные на земле, применяется для погрузорузгрузочных работ на открытых площадках.,</w:t>
      </w:r>
    </w:p>
    <w:p w:rsidR="005071F7" w:rsidRPr="000B5AA0" w:rsidRDefault="005071F7" w:rsidP="000B5A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Консольные краны напольные и настенные предназначены для работы с грузами небольшой массы и малых габаритов, используются при перемещении груза от одного рабочего места к другому,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2. Транспортные средства непрерывного действия.</w:t>
      </w:r>
      <w:r w:rsidRPr="000B5AA0">
        <w:rPr>
          <w:rStyle w:val="a9"/>
          <w:sz w:val="28"/>
          <w:szCs w:val="28"/>
        </w:rPr>
        <w:footnoteReference w:id="4"/>
      </w:r>
    </w:p>
    <w:p w:rsidR="00AA7F45" w:rsidRPr="000B5AA0" w:rsidRDefault="005071F7" w:rsidP="00AA7F45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2.1 Механические транспортные средства (конвейера)</w:t>
      </w:r>
    </w:p>
    <w:p w:rsidR="005071F7" w:rsidRPr="000B5AA0" w:rsidRDefault="005071F7" w:rsidP="000B5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Ленточный конвейер транспортирующая машина непрерывного действия с рабочим органом в виде ленты, один из наиболее распространённых типов конвейеров, служит для перемещения насыпных и штучных грузов в горизонтальной плоскости или под небольшим углом к горизонту.</w:t>
      </w:r>
    </w:p>
    <w:p w:rsidR="005071F7" w:rsidRPr="000B5AA0" w:rsidRDefault="005071F7" w:rsidP="000B5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Роликовый конвейер</w:t>
      </w:r>
      <w:r w:rsidRPr="000B5AA0">
        <w:rPr>
          <w:rFonts w:cs="Arial"/>
          <w:sz w:val="28"/>
        </w:rPr>
        <w:t xml:space="preserve"> </w:t>
      </w:r>
      <w:r w:rsidRPr="000B5AA0">
        <w:rPr>
          <w:sz w:val="28"/>
          <w:szCs w:val="28"/>
        </w:rPr>
        <w:t>(рольганг) предназначен для перемещения штучных грузов: коробок, упаковок, поддонов. Конструкция роликового конвейера или рольганга выглядит следующим образом. Выделяют 2 типа рольгангов: гравитационные (вращение происходит под действием силы тяжести груза) и приводные (роликовые конвейеры с приводом). Конвейеры с приводом применяют для обеспечения постоянной скорости движения груза. </w:t>
      </w:r>
    </w:p>
    <w:p w:rsidR="005071F7" w:rsidRPr="000B5AA0" w:rsidRDefault="005071F7" w:rsidP="000B5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Подвесные толкающие конвейеры представляют собой автоматизированные системы транспортировки грузов. Его использование делает возможным гибкое расположение трассы в пространстве. Следовательно, подвесной конвейер позволяет сэкономить производственную площадь на предприятии.</w:t>
      </w:r>
    </w:p>
    <w:p w:rsidR="005071F7" w:rsidRPr="000B5AA0" w:rsidRDefault="005071F7" w:rsidP="000B5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B5AA0">
        <w:rPr>
          <w:sz w:val="28"/>
          <w:szCs w:val="28"/>
        </w:rPr>
        <w:t xml:space="preserve">Конвейер винтовой (шнек) позволяет осуществлять транспортировку сыпучих и пылевидных материалов. Транспортировка на винтовых конвейерах производится в горизонтальном или наклонном направлениях. </w:t>
      </w:r>
    </w:p>
    <w:p w:rsidR="005071F7" w:rsidRPr="000B5AA0" w:rsidRDefault="005071F7" w:rsidP="000B5AA0">
      <w:pPr>
        <w:tabs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2.2 Гидравлические транспортные средства используются в магазинах, на складах, они не требуют какого-то серьезного ухода, они не тратят дорогостоящее топливо.</w:t>
      </w:r>
    </w:p>
    <w:p w:rsidR="005071F7" w:rsidRPr="000B5AA0" w:rsidRDefault="005071F7" w:rsidP="000B5AA0">
      <w:pPr>
        <w:tabs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2.3 Пневматические транспортные средства.</w:t>
      </w:r>
    </w:p>
    <w:p w:rsidR="005071F7" w:rsidRPr="000B5AA0" w:rsidRDefault="005071F7" w:rsidP="000B5AA0">
      <w:pPr>
        <w:tabs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3.Наземная техника. </w:t>
      </w:r>
    </w:p>
    <w:p w:rsidR="005071F7" w:rsidRPr="000B5AA0" w:rsidRDefault="005071F7" w:rsidP="000B5AA0">
      <w:pPr>
        <w:tabs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3.1 Нерельсовая </w:t>
      </w:r>
    </w:p>
    <w:p w:rsidR="005071F7" w:rsidRPr="000B5AA0" w:rsidRDefault="005071F7" w:rsidP="000B5A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Погрузчик специальное транспортное средство, предназначенное для поднятия, переноса и складирования различных грузов с помощью вил или других рабочих приспособлений.</w:t>
      </w:r>
    </w:p>
    <w:p w:rsidR="005071F7" w:rsidRPr="000B5AA0" w:rsidRDefault="005071F7" w:rsidP="000B5A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Тягач колесная, самодвижущая машина для транспортировки прицепных повозок и систем.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3.2 Рельсовая </w:t>
      </w:r>
    </w:p>
    <w:p w:rsidR="005071F7" w:rsidRPr="000B5AA0" w:rsidRDefault="005071F7" w:rsidP="000B5A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Вагонетка откаточный сосуд, предназначенный для транспортирования грузов, людей, различного оборудования по рельсовым путям.</w:t>
      </w:r>
    </w:p>
    <w:p w:rsidR="005071F7" w:rsidRPr="000B5AA0" w:rsidRDefault="005071F7" w:rsidP="000B5A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Сдвигаемая установка.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4. Складская техника. </w:t>
      </w:r>
      <w:r w:rsidRPr="000B5AA0">
        <w:rPr>
          <w:rStyle w:val="a9"/>
          <w:sz w:val="28"/>
          <w:szCs w:val="28"/>
        </w:rPr>
        <w:footnoteReference w:id="5"/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4.1 Техника обслуживания склада.</w:t>
      </w:r>
    </w:p>
    <w:p w:rsidR="005071F7" w:rsidRPr="000B5AA0" w:rsidRDefault="005071F7" w:rsidP="000B5A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Вилочный погрузчик предназначен для выполнения погрузоразгрузочных работ, внутрискладского перемещения и складирования грузов. Вилочные электропогрузчики и автопогрузчики с вилами для подхвата груза, его подъема, транспортирования и укладки, обладающие высокой маневренностью. </w:t>
      </w:r>
    </w:p>
    <w:p w:rsidR="005071F7" w:rsidRPr="000B5AA0" w:rsidRDefault="005071F7" w:rsidP="000B5A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Электроштабелер применяется для выполнения складских работ в закрытых помещениях с твердым и ровным покрытием пола. Стеллажные штабелеры и подъемники используют для укладки на стеллажах, сортировки, укрупнения партий грузов. Они могут работать в узких проходах и поднимать грузы на большую высоту. существуют штабелеры для длинномерных грузов, малые штабеллеры с ручным приводом.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4.2 Техника комплектации.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4.3 Техника управления.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приемке и отправке товаров на складах используются весы: вагонные, автомобильные, крановые, товарные, настольные, циферблатные.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Помимо подходящей техники, большое значение в ускорении движения товарных потоков имеет квалификации грузчиков – водителей, методы организации и стимулирования труда.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Квалификацию погрузчиков – водителей целесообразно повышать при помощи собственных курсов, которые помогут вести опотные специалисты из числа собственных сотрудников по специально разработанным программам.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Организация и стимулирование труда определяется спецификой склада. Грузчики – водители могут относится к самостоятельной грузовой службе, могут работать в составе бригад складских рабочих, несущих бригадную материальную ответственность.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На крупных складах управление погрузо – рузгрузочными и транспортными операциями осуществляют диспетчерские службы, снабженные видеоустройствами, мобильной телефонной связью. Они оперативно регулируют операции по погрузке и выгрузке транспортных средств, укладке товаров на местах хранения и вывоза отобранных товаров с мест хранения, обеспечивают ритмичную загрузку персонала.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транспортировке, погрузке – выгрузке, складировании и монтаже витринных стекол следует соблюдать меры предосторожности, обеспечивающие безопасные условия труда.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Транспортирование грузов должно выполнятся электро и автотранспортными средствами, имеющими устройства, исключающие возможность их эксплуатации посторонними лицами. Оставлять после окончания и в перерывах между работами можно, если применять меры, предотвращающие самопроизвольные их движения, на подъемно транспортном средстве груз должен быть опущен.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Грузовые ручные тележки должны иметь съемные или жесткие приспособления, обеспечивающие устойчивость различных грузов, поручни для удобства их передвижение.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Тележки с подъемной платформой или подъемными вилами с ручным гидравлическим рычажным приводом подъема груза используются при внутрискладских перемещениях грузов в тера размерами 800*600 и 600*400 мм.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выполнении погрузо – разгрузочных работ и транспортировании грузов в ручную следует выполнять требования: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При разгрузке транспортного средства должны применятся мостики, трапы, прогиб настила которых при максимальной нагрузке не должен превышать </w:t>
      </w:r>
      <w:smartTag w:uri="urn:schemas-microsoft-com:office:smarttags" w:element="metricconverter">
        <w:smartTagPr>
          <w:attr w:name="ProductID" w:val="20 мм"/>
        </w:smartTagPr>
        <w:r w:rsidRPr="000B5AA0">
          <w:rPr>
            <w:sz w:val="28"/>
            <w:szCs w:val="28"/>
          </w:rPr>
          <w:t>20 мм</w:t>
        </w:r>
      </w:smartTag>
      <w:r w:rsidRPr="000B5AA0">
        <w:rPr>
          <w:sz w:val="28"/>
          <w:szCs w:val="28"/>
        </w:rPr>
        <w:t xml:space="preserve">. При длине трапов, мостиков более </w:t>
      </w:r>
      <w:smartTag w:uri="urn:schemas-microsoft-com:office:smarttags" w:element="metricconverter">
        <w:smartTagPr>
          <w:attr w:name="ProductID" w:val="3 м"/>
        </w:smartTagPr>
        <w:r w:rsidRPr="000B5AA0">
          <w:rPr>
            <w:sz w:val="28"/>
            <w:szCs w:val="28"/>
          </w:rPr>
          <w:t>3 м</w:t>
        </w:r>
      </w:smartTag>
      <w:r w:rsidRPr="000B5AA0">
        <w:rPr>
          <w:sz w:val="28"/>
          <w:szCs w:val="28"/>
        </w:rPr>
        <w:t xml:space="preserve"> под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ними должны устанавливаться промежуточные опоры;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Мостики и сходни должны быть изготовлены из досок толщиной не менее </w:t>
      </w:r>
      <w:smartTag w:uri="urn:schemas-microsoft-com:office:smarttags" w:element="metricconverter">
        <w:smartTagPr>
          <w:attr w:name="ProductID" w:val="50 мм"/>
        </w:smartTagPr>
        <w:r w:rsidRPr="000B5AA0">
          <w:rPr>
            <w:sz w:val="28"/>
            <w:szCs w:val="28"/>
          </w:rPr>
          <w:t>50 мм</w:t>
        </w:r>
      </w:smartTag>
      <w:r w:rsidRPr="000B5AA0">
        <w:rPr>
          <w:sz w:val="28"/>
          <w:szCs w:val="28"/>
        </w:rPr>
        <w:t xml:space="preserve"> и снизу скреплены жесткими планками с интервалом не более </w:t>
      </w:r>
      <w:smartTag w:uri="urn:schemas-microsoft-com:office:smarttags" w:element="metricconverter">
        <w:smartTagPr>
          <w:attr w:name="ProductID" w:val="0.5 м"/>
        </w:smartTagPr>
        <w:r w:rsidRPr="000B5AA0">
          <w:rPr>
            <w:sz w:val="28"/>
            <w:szCs w:val="28"/>
          </w:rPr>
          <w:t>0.5 м</w:t>
        </w:r>
      </w:smartTag>
      <w:r w:rsidRPr="000B5AA0">
        <w:rPr>
          <w:sz w:val="28"/>
          <w:szCs w:val="28"/>
        </w:rPr>
        <w:t>;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Сходни должны иметь планки сечение 20 * </w:t>
      </w:r>
      <w:smartTag w:uri="urn:schemas-microsoft-com:office:smarttags" w:element="metricconverter">
        <w:smartTagPr>
          <w:attr w:name="ProductID" w:val="40 мм"/>
        </w:smartTagPr>
        <w:r w:rsidRPr="000B5AA0">
          <w:rPr>
            <w:sz w:val="28"/>
            <w:szCs w:val="28"/>
          </w:rPr>
          <w:t>40 мм</w:t>
        </w:r>
      </w:smartTag>
      <w:r w:rsidRPr="000B5AA0">
        <w:rPr>
          <w:sz w:val="28"/>
          <w:szCs w:val="28"/>
        </w:rPr>
        <w:t xml:space="preserve"> для упора ног через каждые </w:t>
      </w:r>
      <w:smartTag w:uri="urn:schemas-microsoft-com:office:smarttags" w:element="metricconverter">
        <w:smartTagPr>
          <w:attr w:name="ProductID" w:val="300 мм"/>
        </w:smartTagPr>
        <w:r w:rsidRPr="000B5AA0">
          <w:rPr>
            <w:sz w:val="28"/>
            <w:szCs w:val="28"/>
          </w:rPr>
          <w:t>300 мм</w:t>
        </w:r>
      </w:smartTag>
      <w:r w:rsidRPr="000B5AA0">
        <w:rPr>
          <w:sz w:val="28"/>
          <w:szCs w:val="28"/>
        </w:rPr>
        <w:t>;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Грузы в жесткой таре и лед без упаковки следует переносить только в рукавицах;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Стеклянную посуду необходимо ставить на устойчивые подставки, порожнюю стеклянную тару следует хранить в ящиках с гнездами</w:t>
      </w:r>
      <w:r w:rsidRPr="000B5AA0">
        <w:rPr>
          <w:sz w:val="28"/>
          <w:szCs w:val="28"/>
          <w:lang w:val="en-US"/>
        </w:rPr>
        <w:t>;</w:t>
      </w:r>
    </w:p>
    <w:p w:rsidR="005071F7" w:rsidRPr="000B5AA0" w:rsidRDefault="005071F7" w:rsidP="000B5A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Грузы следует переносить только в исправной таре.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1F7" w:rsidRPr="000B5AA0">
        <w:rPr>
          <w:sz w:val="28"/>
          <w:szCs w:val="28"/>
        </w:rPr>
        <w:t xml:space="preserve">3. </w:t>
      </w:r>
      <w:r>
        <w:rPr>
          <w:sz w:val="28"/>
          <w:szCs w:val="28"/>
        </w:rPr>
        <w:t>Заключение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Склады – это аккумуляторы резервов материальных ресурсов, необходимых для работы поставок и спроса, а так же синхронизации скоростей потоков товаров в системах продвижения от изготовителей к потребителям или потоков материалов в технологических производственных системах.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Малые и средние фирмы, ограничивающие сбыт своей продукции одним или несколькими близлежащими регионами, имеют, как правило, один склад. Для крупных же фирм с большим национальным и межнациональным рынком этот вопрос оказывается очень сложным, в его решении приходится преодолевать значительные трудности.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Территориальное размещение складов и их количество определяются мощностью материальных потоков и их рациональной организацией, спросом на рынке сбыта, размерами региона сбыта и концентрацией в нем потребителей, относительным расположением поставщиков и покупателей, особенностями коммуникационных связей.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При определении складских мощностей необходимо учитывать требования, предъявляемые к условиям и срокам хранения конкретного вида сырья, материалов, готовой продукции. Для хранения таких видов сырья, как уголь или песок, требования к складским мощностям могут быть удовлетворены предоставлением открытой площадки, содержание которой связано с незначительными затратами. При этом учитывается, что ущерб, который может быть нанесен сырью, оценивается в соответствии с тем, что стоимость самого сырья ниже стоимости готовой продукции. В то же время для хранения комплектующих, незаконченной и готовой продукции, стоимость которых высока, требуются специальные складские здания и сооружения, обеспечивающие их сохранность от внешних атмосферных воздействий, порчи, кражи. Естественно, что эксплуатация таких площадей обходится во много раз дороже.</w:t>
      </w: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Практическая работа</w:t>
      </w:r>
    </w:p>
    <w:p w:rsidR="000B5AA0" w:rsidRPr="00AA7F45" w:rsidRDefault="000B5AA0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Задача 1</w:t>
      </w:r>
    </w:p>
    <w:p w:rsidR="000B5AA0" w:rsidRPr="00AA7F45" w:rsidRDefault="000B5AA0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На складах двух грузоотправителей для отправления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на одну и ту же станцию назначения имеется два вида изделий: А - с объемным весом ___ т/м</w:t>
      </w:r>
    </w:p>
    <w:p w:rsidR="005071F7" w:rsidRPr="000B5AA0" w:rsidRDefault="005071F7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(см. табл.) и Б - с объемным весом____ т/м</w:t>
      </w:r>
      <w:r w:rsidRPr="000B5AA0">
        <w:rPr>
          <w:sz w:val="28"/>
          <w:szCs w:val="28"/>
          <w:vertAlign w:val="superscript"/>
        </w:rPr>
        <w:t>3</w:t>
      </w:r>
      <w:r w:rsidRPr="000B5AA0">
        <w:rPr>
          <w:sz w:val="28"/>
          <w:szCs w:val="28"/>
        </w:rPr>
        <w:t xml:space="preserve"> (см. табл.). Железная дорога под перевозку этих грузов может предоставить 60 вагонов грузоподъемностью 50 т.</w:t>
      </w:r>
    </w:p>
    <w:p w:rsidR="005071F7" w:rsidRDefault="005071F7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5AA0">
        <w:rPr>
          <w:sz w:val="28"/>
          <w:szCs w:val="28"/>
        </w:rPr>
        <w:t>Определите,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сколько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изделий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А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и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Б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можно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завезти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на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станцию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для комбинированной погрузки в 60 вагонов. Полезный объем вагона равен </w:t>
      </w:r>
      <w:smartTag w:uri="urn:schemas-microsoft-com:office:smarttags" w:element="metricconverter">
        <w:smartTagPr>
          <w:attr w:name="ProductID" w:val="89,4 м3"/>
        </w:smartTagPr>
        <w:r w:rsidRPr="000B5AA0">
          <w:rPr>
            <w:sz w:val="28"/>
            <w:szCs w:val="28"/>
          </w:rPr>
          <w:t>89,4 м</w:t>
        </w:r>
        <w:r w:rsidRPr="000B5AA0">
          <w:rPr>
            <w:sz w:val="28"/>
            <w:szCs w:val="28"/>
            <w:vertAlign w:val="superscript"/>
          </w:rPr>
          <w:t>3</w:t>
        </w:r>
      </w:smartTag>
      <w:r w:rsidRPr="000B5AA0">
        <w:rPr>
          <w:sz w:val="28"/>
          <w:szCs w:val="28"/>
        </w:rPr>
        <w:t>.</w:t>
      </w:r>
    </w:p>
    <w:p w:rsidR="000B5AA0" w:rsidRPr="000B5AA0" w:rsidRDefault="000B5AA0" w:rsidP="000B5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20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082"/>
        <w:gridCol w:w="2694"/>
        <w:gridCol w:w="2426"/>
      </w:tblGrid>
      <w:tr w:rsidR="005071F7" w:rsidRPr="000B5AA0" w:rsidTr="000B5AA0">
        <w:trPr>
          <w:trHeight w:val="23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Вариант по номеру журнала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Объемный вес изделий 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Объемный вес изделий Б</w:t>
            </w:r>
          </w:p>
        </w:tc>
      </w:tr>
      <w:tr w:rsidR="005071F7" w:rsidRPr="000B5AA0" w:rsidTr="000B5AA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0,30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3.00</w:t>
            </w:r>
          </w:p>
        </w:tc>
      </w:tr>
    </w:tbl>
    <w:p w:rsid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Решение: </w:t>
      </w:r>
    </w:p>
    <w:p w:rsid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решения данной задачи составим систему уравнений: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7E6659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8.75pt" filled="t">
            <v:fill color2="black"/>
            <v:imagedata r:id="rId7" o:title=""/>
          </v:shape>
        </w:pict>
      </w:r>
      <w:r w:rsidR="005071F7" w:rsidRPr="000B5AA0">
        <w:rPr>
          <w:sz w:val="28"/>
          <w:szCs w:val="28"/>
        </w:rPr>
        <w:t>,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где </w:t>
      </w:r>
      <w:r w:rsidR="007E6659">
        <w:rPr>
          <w:sz w:val="28"/>
        </w:rPr>
        <w:pict>
          <v:shape id="_x0000_i1026" type="#_x0000_t75" style="width:18pt;height:18.75pt" filled="t">
            <v:fill color2="black"/>
            <v:imagedata r:id="rId8" o:title=""/>
          </v:shape>
        </w:pict>
      </w:r>
      <w:r w:rsidRPr="000B5AA0">
        <w:rPr>
          <w:sz w:val="28"/>
          <w:szCs w:val="28"/>
        </w:rPr>
        <w:t xml:space="preserve"> и </w:t>
      </w:r>
      <w:r w:rsidR="007E6659">
        <w:rPr>
          <w:sz w:val="28"/>
        </w:rPr>
        <w:pict>
          <v:shape id="_x0000_i1027" type="#_x0000_t75" style="width:18pt;height:18.75pt" filled="t">
            <v:fill color2="black"/>
            <v:imagedata r:id="rId9" o:title=""/>
          </v:shape>
        </w:pict>
      </w:r>
      <w:r w:rsidRPr="000B5AA0">
        <w:rPr>
          <w:sz w:val="28"/>
          <w:szCs w:val="28"/>
        </w:rPr>
        <w:t xml:space="preserve"> – массы грузов А и Б соответственно, т.;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 – общая масса грузов, т.; </w:t>
      </w:r>
      <w:r w:rsidR="007E6659">
        <w:rPr>
          <w:sz w:val="28"/>
        </w:rPr>
        <w:pict>
          <v:shape id="_x0000_i1028" type="#_x0000_t75" style="width:13.5pt;height:18.75pt" filled="t">
            <v:fill color2="black"/>
            <v:imagedata r:id="rId10" o:title=""/>
          </v:shape>
        </w:pict>
      </w:r>
      <w:r w:rsidRPr="000B5AA0">
        <w:rPr>
          <w:sz w:val="28"/>
          <w:szCs w:val="28"/>
        </w:rPr>
        <w:t xml:space="preserve"> и </w:t>
      </w:r>
      <w:r w:rsidR="007E6659">
        <w:rPr>
          <w:sz w:val="28"/>
        </w:rPr>
        <w:pict>
          <v:shape id="_x0000_i1029" type="#_x0000_t75" style="width:13.5pt;height:18.75pt" filled="t">
            <v:fill color2="black"/>
            <v:imagedata r:id="rId11" o:title=""/>
          </v:shape>
        </w:pict>
      </w:r>
      <w:r w:rsidRPr="000B5AA0">
        <w:rPr>
          <w:sz w:val="28"/>
          <w:szCs w:val="28"/>
        </w:rPr>
        <w:t xml:space="preserve"> - объем грузов А и Б, вмещающихся в 1 вагон, м</w:t>
      </w:r>
      <w:r w:rsidRPr="000B5AA0">
        <w:rPr>
          <w:sz w:val="28"/>
          <w:szCs w:val="28"/>
          <w:vertAlign w:val="superscript"/>
        </w:rPr>
        <w:t>3</w:t>
      </w:r>
      <w:r w:rsidRPr="000B5AA0">
        <w:rPr>
          <w:sz w:val="28"/>
          <w:szCs w:val="28"/>
        </w:rPr>
        <w:t xml:space="preserve">; </w:t>
      </w:r>
      <w:r w:rsidR="007E6659">
        <w:rPr>
          <w:sz w:val="28"/>
        </w:rPr>
        <w:pict>
          <v:shape id="_x0000_i1030" type="#_x0000_t75" style="width:8.25pt;height:18.75pt" filled="t">
            <v:fill color2="black"/>
            <v:imagedata r:id="rId12" o:title=""/>
          </v:shape>
        </w:pict>
      </w:r>
      <w:r w:rsidRPr="000B5AA0">
        <w:rPr>
          <w:sz w:val="28"/>
          <w:szCs w:val="28"/>
        </w:rPr>
        <w:t xml:space="preserve"> – общий объем грузов, м</w:t>
      </w:r>
      <w:r w:rsidRPr="000B5AA0">
        <w:rPr>
          <w:sz w:val="28"/>
          <w:szCs w:val="28"/>
          <w:vertAlign w:val="superscript"/>
        </w:rPr>
        <w:t>3</w:t>
      </w:r>
      <w:r w:rsidRPr="000B5AA0">
        <w:rPr>
          <w:sz w:val="28"/>
          <w:szCs w:val="28"/>
        </w:rPr>
        <w:t xml:space="preserve">, </w:t>
      </w:r>
      <w:r w:rsidR="007E6659">
        <w:rPr>
          <w:sz w:val="28"/>
        </w:rPr>
        <w:pict>
          <v:shape id="_x0000_i1031" type="#_x0000_t75" style="width:13.5pt;height:18.75pt" filled="t">
            <v:fill color2="black"/>
            <v:imagedata r:id="rId13" o:title=""/>
          </v:shape>
        </w:pict>
      </w:r>
      <w:r w:rsidRPr="000B5AA0">
        <w:rPr>
          <w:sz w:val="28"/>
          <w:szCs w:val="28"/>
        </w:rPr>
        <w:t xml:space="preserve"> и </w:t>
      </w:r>
      <w:r w:rsidR="007E6659">
        <w:rPr>
          <w:sz w:val="28"/>
        </w:rPr>
        <w:pict>
          <v:shape id="_x0000_i1032" type="#_x0000_t75" style="width:13.5pt;height:18.75pt" filled="t">
            <v:fill color2="black"/>
            <v:imagedata r:id="rId14" o:title=""/>
          </v:shape>
        </w:pict>
      </w:r>
      <w:r w:rsidRPr="000B5AA0">
        <w:rPr>
          <w:sz w:val="28"/>
          <w:szCs w:val="28"/>
        </w:rPr>
        <w:t xml:space="preserve"> - объемный вес груза А и Б соответственно, т/м</w:t>
      </w:r>
      <w:r w:rsidRPr="000B5AA0">
        <w:rPr>
          <w:sz w:val="28"/>
          <w:szCs w:val="28"/>
          <w:vertAlign w:val="superscript"/>
        </w:rPr>
        <w:t>3</w:t>
      </w:r>
      <w:r w:rsidRPr="000B5AA0">
        <w:rPr>
          <w:sz w:val="28"/>
          <w:szCs w:val="28"/>
        </w:rPr>
        <w:t>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Далее решаем систему уравнений:</w:t>
      </w:r>
    </w:p>
    <w:p w:rsidR="005071F7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1F7" w:rsidRPr="000B5AA0">
        <w:rPr>
          <w:sz w:val="28"/>
          <w:szCs w:val="28"/>
          <w:lang w:val="en-US"/>
        </w:rPr>
        <w:t>m</w:t>
      </w:r>
      <w:r w:rsidR="005071F7" w:rsidRPr="000B5A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071F7" w:rsidRPr="000B5AA0">
        <w:rPr>
          <w:sz w:val="28"/>
          <w:szCs w:val="28"/>
        </w:rPr>
        <w:t xml:space="preserve">+ </w:t>
      </w:r>
      <w:r w:rsidR="005071F7" w:rsidRPr="000B5AA0">
        <w:rPr>
          <w:sz w:val="28"/>
          <w:szCs w:val="28"/>
          <w:lang w:val="en-US"/>
        </w:rPr>
        <w:t>m</w:t>
      </w:r>
      <w:r w:rsidR="005071F7" w:rsidRPr="000B5AA0">
        <w:rPr>
          <w:sz w:val="28"/>
          <w:szCs w:val="28"/>
        </w:rPr>
        <w:t xml:space="preserve">2 = 0.30 * </w:t>
      </w:r>
      <w:r w:rsidR="005071F7" w:rsidRPr="000B5AA0">
        <w:rPr>
          <w:sz w:val="28"/>
          <w:szCs w:val="28"/>
          <w:lang w:val="en-US"/>
        </w:rPr>
        <w:t>v</w:t>
      </w:r>
      <w:r w:rsidR="005071F7" w:rsidRPr="000B5AA0">
        <w:rPr>
          <w:sz w:val="28"/>
          <w:szCs w:val="28"/>
        </w:rPr>
        <w:t xml:space="preserve">1 + 3.00* </w:t>
      </w:r>
      <w:r w:rsidR="005071F7" w:rsidRPr="000B5AA0">
        <w:rPr>
          <w:sz w:val="28"/>
          <w:szCs w:val="28"/>
          <w:lang w:val="en-US"/>
        </w:rPr>
        <w:t>v</w:t>
      </w:r>
      <w:r w:rsidR="005071F7"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 1 +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= 89.4,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 1 +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 =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50.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50 = 0.30 *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 +3.00*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1= 50 –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50 = 0.30 *(89.4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2) + 3.00 *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2,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2,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50 –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50 = 26.82 – 0.30 *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 + 3.00 *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1 = 50 –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23.18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2.7 *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2,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 xml:space="preserve">1 = 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1 = 50 –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 = 8.6,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89.4 – </w:t>
      </w: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1 = 50 -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1 =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80.8,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v</w:t>
      </w:r>
      <w:r w:rsidRPr="000B5AA0">
        <w:rPr>
          <w:sz w:val="28"/>
          <w:szCs w:val="28"/>
        </w:rPr>
        <w:t>2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= 8.6,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1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50 –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>2.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Произведем промежуточное действие: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=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= 3.00×8.6 = 25.8 (т) – количество груза Б, которое вместится в 1 вагон.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</w:rPr>
      </w:pPr>
      <w:r w:rsidRPr="000B5AA0">
        <w:rPr>
          <w:sz w:val="28"/>
          <w:lang w:val="en-US"/>
        </w:rPr>
        <w:t>v</w:t>
      </w:r>
      <w:r w:rsidRPr="000B5AA0">
        <w:rPr>
          <w:sz w:val="28"/>
        </w:rPr>
        <w:t>1 = 80.8,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</w:rPr>
      </w:pPr>
      <w:r w:rsidRPr="000B5AA0">
        <w:rPr>
          <w:sz w:val="28"/>
          <w:lang w:val="en-US"/>
        </w:rPr>
        <w:t>v</w:t>
      </w:r>
      <w:r w:rsidRPr="000B5AA0">
        <w:rPr>
          <w:sz w:val="28"/>
        </w:rPr>
        <w:t>2</w:t>
      </w:r>
      <w:r w:rsidR="000B5AA0">
        <w:rPr>
          <w:sz w:val="28"/>
        </w:rPr>
        <w:t xml:space="preserve"> </w:t>
      </w:r>
      <w:r w:rsidRPr="000B5AA0">
        <w:rPr>
          <w:sz w:val="28"/>
        </w:rPr>
        <w:t>= 8.6,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</w:rPr>
      </w:pPr>
      <w:r w:rsidRPr="000B5AA0">
        <w:rPr>
          <w:sz w:val="28"/>
          <w:lang w:val="en-US"/>
        </w:rPr>
        <w:t>m</w:t>
      </w:r>
      <w:r w:rsidRPr="000B5AA0">
        <w:rPr>
          <w:sz w:val="28"/>
        </w:rPr>
        <w:t>1</w:t>
      </w:r>
      <w:r w:rsidR="000B5AA0">
        <w:rPr>
          <w:sz w:val="28"/>
        </w:rPr>
        <w:t xml:space="preserve"> </w:t>
      </w:r>
      <w:r w:rsidRPr="000B5AA0">
        <w:rPr>
          <w:sz w:val="28"/>
        </w:rPr>
        <w:t>= 25.8,</w:t>
      </w: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</w:rPr>
      </w:pPr>
      <w:r w:rsidRPr="000B5AA0">
        <w:rPr>
          <w:sz w:val="28"/>
          <w:lang w:val="en-US"/>
        </w:rPr>
        <w:t>m</w:t>
      </w:r>
      <w:r w:rsidRPr="000B5AA0">
        <w:rPr>
          <w:sz w:val="28"/>
        </w:rPr>
        <w:t xml:space="preserve"> 2 = 24.2.</w:t>
      </w:r>
    </w:p>
    <w:p w:rsidR="005071F7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AA7F45">
        <w:rPr>
          <w:sz w:val="28"/>
        </w:rPr>
        <w:br w:type="page"/>
      </w:r>
      <w:r w:rsidR="005071F7" w:rsidRPr="000B5AA0">
        <w:rPr>
          <w:sz w:val="28"/>
          <w:szCs w:val="28"/>
        </w:rPr>
        <w:t>Теперь рассчитаем количество груза А и Б, которое возможно завезти на станцию для комбинированной погрузки: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  <w:vertAlign w:val="subscript"/>
        </w:rPr>
        <w:t>1</w:t>
      </w:r>
      <w:r w:rsidRPr="000B5AA0">
        <w:rPr>
          <w:sz w:val="28"/>
          <w:szCs w:val="28"/>
        </w:rPr>
        <w:t xml:space="preserve"> = 60×25.8= 1548 (т);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  <w:vertAlign w:val="subscript"/>
        </w:rPr>
        <w:t>2</w:t>
      </w:r>
      <w:r w:rsidRPr="000B5AA0">
        <w:rPr>
          <w:sz w:val="28"/>
          <w:szCs w:val="28"/>
        </w:rPr>
        <w:t xml:space="preserve"> = 60× 24.2 = 1452(т).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Ответ: для комбинированной погрузки возможно завезти на станцию 1548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тонн груза А, 1452 тонн груза 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На складе металла используют башенные краны. Определите, какое количество кранов следует иметь, если в течение рабочей смены (7 часов) необходимо переработать А тонн металла. При расчете принять продолжительность полного цикла работы крана 3 минуты, грузоподъемность – 5 тонн, средний коэффициент использования по грузоподъемности - 0,8; по времени – 0, 65.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53"/>
        <w:gridCol w:w="3691"/>
      </w:tblGrid>
      <w:tr w:rsidR="005071F7" w:rsidRPr="000B5AA0" w:rsidTr="000B5AA0">
        <w:trPr>
          <w:cantSplit/>
          <w:trHeight w:hRule="exact" w:val="3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Вариант по номеру журнала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1.2</w:t>
            </w:r>
          </w:p>
        </w:tc>
      </w:tr>
      <w:tr w:rsidR="005071F7" w:rsidRPr="000B5AA0" w:rsidTr="000B5AA0">
        <w:trPr>
          <w:cantSplit/>
          <w:trHeight w:hRule="exact" w:val="2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71F7" w:rsidRPr="000B5AA0" w:rsidTr="000B5AA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А. Вес груза, который необходимо переработать.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500</w:t>
            </w:r>
          </w:p>
        </w:tc>
      </w:tr>
      <w:tr w:rsidR="005071F7" w:rsidRPr="000B5AA0" w:rsidTr="000B5AA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Б. Коэффициент использования крана по грузоподъемности.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0,8</w:t>
            </w:r>
          </w:p>
        </w:tc>
      </w:tr>
      <w:tr w:rsidR="005071F7" w:rsidRPr="000B5AA0" w:rsidTr="000B5AA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В. Коэффициент использования крана по времени.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0,65</w:t>
            </w:r>
          </w:p>
        </w:tc>
      </w:tr>
    </w:tbl>
    <w:p w:rsid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Default="005071F7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5AA0">
        <w:rPr>
          <w:sz w:val="28"/>
          <w:szCs w:val="28"/>
        </w:rPr>
        <w:t>Решение:</w:t>
      </w:r>
    </w:p>
    <w:p w:rsidR="000B5AA0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Для решения данной задачи необходимо использовать следующую формулу</w:t>
      </w:r>
      <w:r w:rsidRPr="000B5AA0">
        <w:rPr>
          <w:rStyle w:val="a6"/>
          <w:sz w:val="28"/>
          <w:szCs w:val="28"/>
        </w:rPr>
        <w:footnoteReference w:id="6"/>
      </w:r>
      <w:r w:rsidRPr="000B5AA0">
        <w:rPr>
          <w:sz w:val="28"/>
          <w:szCs w:val="28"/>
        </w:rPr>
        <w:t>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AA7F45">
        <w:rPr>
          <w:sz w:val="28"/>
          <w:szCs w:val="28"/>
        </w:rPr>
        <w:br w:type="page"/>
      </w:r>
      <w:r w:rsidR="005071F7" w:rsidRPr="000B5AA0">
        <w:rPr>
          <w:sz w:val="28"/>
          <w:szCs w:val="28"/>
          <w:lang w:val="en-US"/>
        </w:rPr>
        <w:t>m</w:t>
      </w:r>
      <w:r w:rsidR="005071F7" w:rsidRPr="000B5AA0">
        <w:rPr>
          <w:sz w:val="28"/>
          <w:szCs w:val="28"/>
        </w:rPr>
        <w:t xml:space="preserve"> = </w:t>
      </w:r>
      <w:r w:rsidR="007E6659">
        <w:rPr>
          <w:sz w:val="28"/>
        </w:rPr>
        <w:pict>
          <v:shape id="_x0000_i1033" type="#_x0000_t75" style="width:28.5pt;height:28.5pt" filled="t">
            <v:fill color2="black"/>
            <v:imagedata r:id="rId15" o:title=""/>
          </v:shape>
        </w:pic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где </w:t>
      </w: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 – потребное количество погрузо-разгрузочных машин периодического или непрерывного действия, шт.;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с</w:t>
      </w:r>
      <w:r w:rsidRPr="000B5AA0">
        <w:rPr>
          <w:sz w:val="28"/>
          <w:szCs w:val="28"/>
        </w:rPr>
        <w:t xml:space="preserve"> – суточный грузооборот, т.;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ч</w:t>
      </w:r>
      <w:r w:rsidRPr="000B5AA0">
        <w:rPr>
          <w:sz w:val="28"/>
          <w:szCs w:val="28"/>
        </w:rPr>
        <w:t xml:space="preserve"> – производительность машины, т/ч; Т</w:t>
      </w:r>
      <w:r w:rsidRPr="000B5AA0">
        <w:rPr>
          <w:sz w:val="28"/>
          <w:szCs w:val="28"/>
          <w:vertAlign w:val="subscript"/>
        </w:rPr>
        <w:t>1</w:t>
      </w:r>
      <w:r w:rsidRPr="000B5AA0">
        <w:rPr>
          <w:sz w:val="28"/>
          <w:szCs w:val="28"/>
        </w:rPr>
        <w:t xml:space="preserve"> – время работы механизма за сутки, ч.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Башенный кран, как известно, является машиной периодического действия. Суточный грузооборот (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с</w:t>
      </w:r>
      <w:r w:rsidRPr="000B5AA0">
        <w:rPr>
          <w:sz w:val="28"/>
          <w:szCs w:val="28"/>
        </w:rPr>
        <w:t>) известен из условий задачи – 500 тонн.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Также известно значение Т</w:t>
      </w:r>
      <w:r w:rsidRPr="000B5AA0">
        <w:rPr>
          <w:sz w:val="28"/>
          <w:szCs w:val="28"/>
          <w:vertAlign w:val="subscript"/>
        </w:rPr>
        <w:t>1</w:t>
      </w:r>
      <w:r w:rsidRPr="000B5AA0">
        <w:rPr>
          <w:sz w:val="28"/>
          <w:szCs w:val="28"/>
        </w:rPr>
        <w:t>, которое равно 7 часов.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Рассчитаем значение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ч</w:t>
      </w:r>
      <w:r w:rsidRPr="000B5AA0">
        <w:rPr>
          <w:sz w:val="28"/>
          <w:szCs w:val="28"/>
        </w:rPr>
        <w:t>, которое находится по формуле: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ч</w:t>
      </w:r>
      <w:r w:rsidRPr="000B5AA0">
        <w:rPr>
          <w:sz w:val="28"/>
          <w:szCs w:val="28"/>
        </w:rPr>
        <w:t xml:space="preserve"> =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</w:rPr>
        <w:t>×</w:t>
      </w:r>
      <w:r w:rsidRPr="000B5AA0">
        <w:rPr>
          <w:sz w:val="28"/>
          <w:szCs w:val="28"/>
          <w:lang w:val="en-US"/>
        </w:rPr>
        <w:t>n</w:t>
      </w:r>
      <w:r w:rsidRPr="000B5AA0">
        <w:rPr>
          <w:sz w:val="28"/>
          <w:szCs w:val="28"/>
        </w:rPr>
        <w:t>×</w:t>
      </w:r>
      <w:r w:rsidRPr="000B5AA0">
        <w:rPr>
          <w:sz w:val="28"/>
          <w:szCs w:val="28"/>
          <w:lang w:val="en-US"/>
        </w:rPr>
        <w:t>α</w:t>
      </w:r>
      <w:r w:rsidRPr="000B5AA0">
        <w:rPr>
          <w:sz w:val="28"/>
          <w:szCs w:val="28"/>
        </w:rPr>
        <w:t>×δ,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где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</w:rPr>
        <w:t xml:space="preserve"> – грузоподъемность машины, т.; </w:t>
      </w:r>
      <w:r w:rsidRPr="000B5AA0">
        <w:rPr>
          <w:sz w:val="28"/>
          <w:szCs w:val="28"/>
          <w:lang w:val="en-US"/>
        </w:rPr>
        <w:t>α</w:t>
      </w:r>
      <w:r w:rsidRPr="000B5AA0">
        <w:rPr>
          <w:sz w:val="28"/>
          <w:szCs w:val="28"/>
        </w:rPr>
        <w:t xml:space="preserve"> – коэффициент использования машины по грузоподъемности; δ – коэффициент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использования крана по времени; </w:t>
      </w:r>
      <w:r w:rsidRPr="000B5AA0">
        <w:rPr>
          <w:sz w:val="28"/>
          <w:szCs w:val="28"/>
          <w:lang w:val="en-US"/>
        </w:rPr>
        <w:t>n</w:t>
      </w:r>
      <w:r w:rsidRPr="000B5AA0">
        <w:rPr>
          <w:sz w:val="28"/>
          <w:szCs w:val="28"/>
        </w:rPr>
        <w:t xml:space="preserve"> – количество сделанных циклов за час, которое рассчитывается по формуле: </w:t>
      </w:r>
      <w:r w:rsidRPr="000B5AA0">
        <w:rPr>
          <w:sz w:val="28"/>
          <w:szCs w:val="28"/>
          <w:lang w:val="en-US"/>
        </w:rPr>
        <w:t>n</w:t>
      </w:r>
      <w:r w:rsidRPr="000B5AA0">
        <w:rPr>
          <w:sz w:val="28"/>
          <w:szCs w:val="28"/>
        </w:rPr>
        <w:t xml:space="preserve"> = , где Т – время, расходуемое на один цикл, с. 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Таким образом, </w:t>
      </w:r>
      <w:r w:rsidRPr="000B5AA0">
        <w:rPr>
          <w:sz w:val="28"/>
          <w:szCs w:val="28"/>
          <w:lang w:val="en-US"/>
        </w:rPr>
        <w:t>n</w:t>
      </w:r>
      <w:r w:rsidRPr="000B5AA0">
        <w:rPr>
          <w:sz w:val="28"/>
          <w:szCs w:val="28"/>
        </w:rPr>
        <w:t xml:space="preserve"> =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 xml:space="preserve">= 20 (циклов за час);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ч</w:t>
      </w:r>
      <w:r w:rsidRPr="000B5AA0">
        <w:rPr>
          <w:sz w:val="28"/>
          <w:szCs w:val="28"/>
        </w:rPr>
        <w:t xml:space="preserve"> = 5×20×0,65×0,8 = 52(т/ч). Из всего вышесказанного следует: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m</w:t>
      </w:r>
      <w:r w:rsidRPr="000B5AA0">
        <w:rPr>
          <w:sz w:val="28"/>
          <w:szCs w:val="28"/>
        </w:rPr>
        <w:t xml:space="preserve"> = 500 / 52 = 9 ( штук)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Ответ: на складе следует иметь девять кранов, чтобы переработать груз, описанный в условии задачи.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Определите площадь крытого склада для грузов, прибывающих повагонными отправками. Максимальное поступление – А вагонов в сутки, средняя масса груза в одном вагоне – 35 тонн; коэффициент, учитывающий дополнительную площадь для проезда электропогрузчиков, служебных помещений и др. – 1,4; средняя нагрузка на </w:t>
      </w:r>
      <w:smartTag w:uri="urn:schemas-microsoft-com:office:smarttags" w:element="metricconverter">
        <w:smartTagPr>
          <w:attr w:name="ProductID" w:val="1 м2"/>
        </w:smartTagPr>
        <w:r w:rsidRPr="000B5AA0">
          <w:rPr>
            <w:sz w:val="28"/>
            <w:szCs w:val="28"/>
          </w:rPr>
          <w:t>1 м</w:t>
        </w:r>
        <w:r w:rsidRPr="000B5AA0">
          <w:rPr>
            <w:sz w:val="28"/>
            <w:szCs w:val="28"/>
            <w:vertAlign w:val="superscript"/>
          </w:rPr>
          <w:t>2</w:t>
        </w:r>
      </w:smartTag>
      <w:r w:rsidRPr="000B5AA0">
        <w:rPr>
          <w:sz w:val="28"/>
          <w:szCs w:val="28"/>
        </w:rPr>
        <w:t xml:space="preserve"> – Б тонн; </w:t>
      </w:r>
      <w:r w:rsidR="000B5AA0">
        <w:rPr>
          <w:sz w:val="28"/>
          <w:szCs w:val="28"/>
        </w:rPr>
        <w:t>срок хранения грузов – В суток.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785"/>
        <w:gridCol w:w="3692"/>
      </w:tblGrid>
      <w:tr w:rsidR="005071F7" w:rsidRPr="000B5AA0" w:rsidTr="000B5AA0">
        <w:trPr>
          <w:cantSplit/>
          <w:trHeight w:hRule="exact"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Вариант по номеру журнала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1.2</w:t>
            </w:r>
          </w:p>
        </w:tc>
      </w:tr>
      <w:tr w:rsidR="005071F7" w:rsidRPr="000B5AA0" w:rsidTr="000B5AA0">
        <w:trPr>
          <w:cantSplit/>
          <w:trHeight w:hRule="exact" w:val="25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71F7" w:rsidRPr="000B5AA0" w:rsidTr="000B5A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 xml:space="preserve">А. Максимальное поступление вагонов в сутки.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4</w:t>
            </w:r>
          </w:p>
        </w:tc>
      </w:tr>
      <w:tr w:rsidR="005071F7" w:rsidRPr="000B5AA0" w:rsidTr="000B5A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 xml:space="preserve">Б. Средняя нагрузка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B5AA0">
                <w:rPr>
                  <w:sz w:val="20"/>
                  <w:szCs w:val="20"/>
                </w:rPr>
                <w:t>1 м</w:t>
              </w:r>
              <w:r w:rsidRPr="000B5AA0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0B5AA0">
              <w:rPr>
                <w:sz w:val="20"/>
                <w:szCs w:val="20"/>
              </w:rPr>
              <w:t>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0,85</w:t>
            </w:r>
          </w:p>
        </w:tc>
      </w:tr>
      <w:tr w:rsidR="005071F7" w:rsidRPr="000B5AA0" w:rsidTr="000B5A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В. Срок хранения грузов.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1F7" w:rsidRPr="000B5AA0" w:rsidRDefault="005071F7" w:rsidP="000B5AA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B5AA0">
              <w:rPr>
                <w:sz w:val="20"/>
                <w:szCs w:val="20"/>
              </w:rPr>
              <w:t>1,5</w:t>
            </w:r>
          </w:p>
        </w:tc>
      </w:tr>
    </w:tbl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Решение:</w:t>
      </w:r>
    </w:p>
    <w:p w:rsidR="000B5AA0" w:rsidRDefault="000B5AA0" w:rsidP="000B5A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Согласно принятым методам расчета складских площадей формула для нахождения общей площади склады выглядит следующим образом: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F</w:t>
      </w:r>
      <w:r w:rsidRPr="000B5AA0">
        <w:rPr>
          <w:sz w:val="28"/>
          <w:szCs w:val="28"/>
          <w:vertAlign w:val="subscript"/>
        </w:rPr>
        <w:t>общ</w:t>
      </w:r>
      <w:r w:rsidRPr="000B5AA0">
        <w:rPr>
          <w:sz w:val="28"/>
          <w:szCs w:val="28"/>
        </w:rPr>
        <w:t xml:space="preserve"> = </w:t>
      </w:r>
      <w:r w:rsidRPr="000B5AA0">
        <w:rPr>
          <w:sz w:val="28"/>
          <w:szCs w:val="28"/>
          <w:lang w:val="en-US"/>
        </w:rPr>
        <w:t>f</w:t>
      </w:r>
      <w:r w:rsidRPr="000B5AA0">
        <w:rPr>
          <w:sz w:val="28"/>
          <w:szCs w:val="28"/>
          <w:vertAlign w:val="subscript"/>
        </w:rPr>
        <w:t>пол</w:t>
      </w:r>
      <w:r w:rsidR="000B5AA0">
        <w:rPr>
          <w:sz w:val="28"/>
          <w:szCs w:val="28"/>
        </w:rPr>
        <w:t>×α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где </w:t>
      </w:r>
      <w:r w:rsidRPr="000B5AA0">
        <w:rPr>
          <w:sz w:val="28"/>
          <w:szCs w:val="28"/>
          <w:lang w:val="en-US"/>
        </w:rPr>
        <w:t>f</w:t>
      </w:r>
      <w:r w:rsidRPr="000B5AA0">
        <w:rPr>
          <w:sz w:val="28"/>
          <w:szCs w:val="28"/>
          <w:vertAlign w:val="subscript"/>
        </w:rPr>
        <w:t>пол</w:t>
      </w:r>
      <w:r w:rsidRPr="000B5AA0">
        <w:rPr>
          <w:sz w:val="28"/>
          <w:szCs w:val="28"/>
        </w:rPr>
        <w:t xml:space="preserve"> – полезная площадь, занятая непосредственно под хранимым материалом, м</w:t>
      </w:r>
      <w:r w:rsidRPr="000B5AA0">
        <w:rPr>
          <w:sz w:val="28"/>
          <w:szCs w:val="28"/>
          <w:vertAlign w:val="superscript"/>
        </w:rPr>
        <w:t>2</w:t>
      </w:r>
      <w:r w:rsidRPr="000B5AA0">
        <w:rPr>
          <w:sz w:val="28"/>
          <w:szCs w:val="28"/>
        </w:rPr>
        <w:t>; α – коэффициент, учитывающий дополнительную площадь для проезда электропогрузчиков, служебных помещений и др.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Полезная площадь рассчитывается следующим образом: 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f</w:t>
      </w:r>
      <w:r w:rsidRPr="000B5AA0">
        <w:rPr>
          <w:sz w:val="28"/>
          <w:szCs w:val="28"/>
          <w:vertAlign w:val="subscript"/>
        </w:rPr>
        <w:t>пол</w:t>
      </w:r>
      <w:r w:rsidRPr="000B5AA0">
        <w:rPr>
          <w:sz w:val="28"/>
          <w:szCs w:val="28"/>
        </w:rPr>
        <w:t xml:space="preserve"> = </w:t>
      </w:r>
      <w:r w:rsidR="007E6659">
        <w:rPr>
          <w:sz w:val="28"/>
        </w:rPr>
        <w:pict>
          <v:shape id="_x0000_i1034" type="#_x0000_t75" style="width:38.25pt;height:27pt" filled="t">
            <v:fill color2="black"/>
            <v:imagedata r:id="rId16" o:title=""/>
          </v:shape>
        </w:pic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где </w:t>
      </w:r>
      <w:r w:rsidRPr="000B5AA0">
        <w:rPr>
          <w:sz w:val="28"/>
          <w:szCs w:val="28"/>
          <w:lang w:val="en-US"/>
        </w:rPr>
        <w:t>q</w:t>
      </w:r>
      <w:r w:rsidRPr="000B5AA0">
        <w:rPr>
          <w:sz w:val="28"/>
          <w:szCs w:val="28"/>
          <w:vertAlign w:val="subscript"/>
        </w:rPr>
        <w:t>сут</w:t>
      </w:r>
      <w:r w:rsidRPr="000B5AA0">
        <w:rPr>
          <w:sz w:val="28"/>
          <w:szCs w:val="28"/>
        </w:rPr>
        <w:t xml:space="preserve"> – количество груза, поступающего на склад в сутки, т.; </w:t>
      </w:r>
      <w:r w:rsidRPr="000B5AA0">
        <w:rPr>
          <w:sz w:val="28"/>
          <w:szCs w:val="28"/>
          <w:lang w:val="en-US"/>
        </w:rPr>
        <w:t>t</w:t>
      </w:r>
      <w:r w:rsidRPr="000B5AA0">
        <w:rPr>
          <w:sz w:val="28"/>
          <w:szCs w:val="28"/>
          <w:vertAlign w:val="subscript"/>
        </w:rPr>
        <w:t>хр</w:t>
      </w:r>
      <w:r w:rsidRPr="000B5AA0">
        <w:rPr>
          <w:sz w:val="28"/>
          <w:szCs w:val="28"/>
        </w:rPr>
        <w:t xml:space="preserve"> – принятый срок хранения груза на складе, сут.; σ – нагрузка на </w:t>
      </w:r>
      <w:smartTag w:uri="urn:schemas-microsoft-com:office:smarttags" w:element="metricconverter">
        <w:smartTagPr>
          <w:attr w:name="ProductID" w:val="1 м2"/>
        </w:smartTagPr>
        <w:r w:rsidRPr="000B5AA0">
          <w:rPr>
            <w:sz w:val="28"/>
            <w:szCs w:val="28"/>
          </w:rPr>
          <w:t>1 м</w:t>
        </w:r>
        <w:r w:rsidRPr="000B5AA0">
          <w:rPr>
            <w:sz w:val="28"/>
            <w:szCs w:val="28"/>
            <w:vertAlign w:val="superscript"/>
          </w:rPr>
          <w:t>2</w:t>
        </w:r>
      </w:smartTag>
      <w:r w:rsidRPr="000B5AA0">
        <w:rPr>
          <w:sz w:val="28"/>
          <w:szCs w:val="28"/>
        </w:rPr>
        <w:t xml:space="preserve"> пола, т.</w:t>
      </w: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Таким образом, рассчитаем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0B5AA0" w:rsidRPr="00AA7F45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  <w:lang w:val="en-US"/>
        </w:rPr>
        <w:t>f</w:t>
      </w:r>
      <w:r w:rsidRPr="000B5AA0">
        <w:rPr>
          <w:sz w:val="28"/>
          <w:szCs w:val="28"/>
          <w:vertAlign w:val="subscript"/>
        </w:rPr>
        <w:t>пол</w:t>
      </w:r>
      <w:r w:rsidRPr="000B5AA0">
        <w:rPr>
          <w:sz w:val="28"/>
          <w:szCs w:val="28"/>
        </w:rPr>
        <w:t xml:space="preserve"> =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(4*35*1.5) /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0.85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= 247 (м</w:t>
      </w:r>
      <w:r w:rsidRPr="000B5AA0">
        <w:rPr>
          <w:sz w:val="28"/>
          <w:szCs w:val="28"/>
          <w:vertAlign w:val="superscript"/>
        </w:rPr>
        <w:t>2</w:t>
      </w:r>
      <w:r w:rsidR="000B5AA0">
        <w:rPr>
          <w:sz w:val="28"/>
          <w:szCs w:val="28"/>
        </w:rPr>
        <w:t>)</w:t>
      </w:r>
    </w:p>
    <w:p w:rsidR="005071F7" w:rsidRPr="000B5AA0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AA7F45">
        <w:rPr>
          <w:sz w:val="28"/>
          <w:szCs w:val="28"/>
        </w:rPr>
        <w:br w:type="page"/>
      </w:r>
      <w:r w:rsidR="005071F7" w:rsidRPr="000B5AA0">
        <w:rPr>
          <w:sz w:val="28"/>
          <w:szCs w:val="28"/>
        </w:rPr>
        <w:t xml:space="preserve">Поэтому </w:t>
      </w:r>
      <w:r w:rsidR="005071F7" w:rsidRPr="000B5AA0">
        <w:rPr>
          <w:sz w:val="28"/>
          <w:szCs w:val="28"/>
          <w:lang w:val="en-US"/>
        </w:rPr>
        <w:t>F</w:t>
      </w:r>
      <w:r w:rsidR="005071F7" w:rsidRPr="000B5AA0">
        <w:rPr>
          <w:sz w:val="28"/>
          <w:szCs w:val="28"/>
          <w:vertAlign w:val="subscript"/>
        </w:rPr>
        <w:t>общ</w:t>
      </w:r>
      <w:r w:rsidR="005071F7" w:rsidRPr="000B5AA0">
        <w:rPr>
          <w:sz w:val="28"/>
          <w:szCs w:val="28"/>
        </w:rPr>
        <w:t xml:space="preserve"> = 247*1.4 = 345.8(м</w:t>
      </w:r>
      <w:r w:rsidR="005071F7" w:rsidRPr="000B5AA0">
        <w:rPr>
          <w:sz w:val="28"/>
          <w:szCs w:val="28"/>
          <w:vertAlign w:val="superscript"/>
        </w:rPr>
        <w:t>2</w:t>
      </w:r>
      <w:r w:rsidR="005071F7" w:rsidRPr="000B5AA0">
        <w:rPr>
          <w:sz w:val="28"/>
          <w:szCs w:val="28"/>
        </w:rPr>
        <w:t>).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Ответ: общая площадь крытого склада для грузов равна 345.8</w:t>
      </w:r>
      <w:r w:rsidR="000B5AA0">
        <w:rPr>
          <w:sz w:val="28"/>
          <w:szCs w:val="28"/>
        </w:rPr>
        <w:t xml:space="preserve"> </w:t>
      </w:r>
      <w:r w:rsidRPr="000B5AA0">
        <w:rPr>
          <w:sz w:val="28"/>
          <w:szCs w:val="28"/>
        </w:rPr>
        <w:t>м</w:t>
      </w:r>
      <w:r w:rsidRPr="000B5AA0">
        <w:rPr>
          <w:sz w:val="28"/>
          <w:szCs w:val="28"/>
          <w:vertAlign w:val="superscript"/>
        </w:rPr>
        <w:t>2</w:t>
      </w:r>
      <w:r w:rsidRPr="000B5AA0">
        <w:rPr>
          <w:sz w:val="28"/>
          <w:szCs w:val="28"/>
        </w:rPr>
        <w:t>.</w:t>
      </w:r>
    </w:p>
    <w:p w:rsidR="005071F7" w:rsidRPr="000B5AA0" w:rsidRDefault="005071F7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B5AA0" w:rsidRPr="00AA7F45" w:rsidRDefault="000B5AA0" w:rsidP="000B5AA0">
      <w:pPr>
        <w:spacing w:line="360" w:lineRule="auto"/>
        <w:ind w:firstLine="709"/>
        <w:jc w:val="both"/>
        <w:rPr>
          <w:sz w:val="28"/>
          <w:szCs w:val="28"/>
        </w:rPr>
      </w:pPr>
    </w:p>
    <w:p w:rsidR="005071F7" w:rsidRPr="000B5AA0" w:rsidRDefault="005071F7" w:rsidP="000B5AA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0B5AA0">
        <w:rPr>
          <w:sz w:val="28"/>
          <w:szCs w:val="28"/>
        </w:rPr>
        <w:t xml:space="preserve">1. Аникина Б. А. Логистика: Учеб. / Под ред.– М.: ИНФРА-М, 2006. </w:t>
      </w:r>
    </w:p>
    <w:p w:rsidR="005071F7" w:rsidRPr="000B5AA0" w:rsidRDefault="005071F7" w:rsidP="000B5AA0">
      <w:pPr>
        <w:tabs>
          <w:tab w:val="left" w:pos="284"/>
        </w:tabs>
        <w:spacing w:line="360" w:lineRule="auto"/>
        <w:jc w:val="both"/>
        <w:rPr>
          <w:sz w:val="28"/>
        </w:rPr>
      </w:pPr>
      <w:r w:rsidRPr="000B5AA0">
        <w:rPr>
          <w:sz w:val="28"/>
        </w:rPr>
        <w:t>2. Волгин В.В. Склад. Организация. Управление. Логистика. – М.: Дашков и К, 2006.</w:t>
      </w:r>
    </w:p>
    <w:p w:rsidR="005071F7" w:rsidRPr="000B5AA0" w:rsidRDefault="005071F7" w:rsidP="000B5AA0">
      <w:pPr>
        <w:numPr>
          <w:ilvl w:val="0"/>
          <w:numId w:val="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Гаджинский А.М. Логистика: Учеб. для высших и средних, специальных учебных заведений.- М.: «Дашков и К</w:t>
      </w:r>
      <w:r w:rsidRPr="000B5AA0">
        <w:rPr>
          <w:sz w:val="28"/>
          <w:szCs w:val="28"/>
          <w:vertAlign w:val="superscript"/>
        </w:rPr>
        <w:t xml:space="preserve">о </w:t>
      </w:r>
      <w:r w:rsidRPr="000B5AA0">
        <w:rPr>
          <w:sz w:val="28"/>
          <w:szCs w:val="28"/>
        </w:rPr>
        <w:t>«, 2007.</w:t>
      </w:r>
    </w:p>
    <w:p w:rsidR="005071F7" w:rsidRPr="000B5AA0" w:rsidRDefault="005071F7" w:rsidP="000B5AA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Лавров О. А. «Логистика» для студентов. 2000г.</w:t>
      </w:r>
    </w:p>
    <w:p w:rsidR="005071F7" w:rsidRPr="000B5AA0" w:rsidRDefault="005071F7" w:rsidP="000B5AA0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Интегрированная логистика накопительно-распределительных комплексов (склады, транспортные узлы, терминалы): Под общ. ред. Л.Б. Миротина. – М.: Экзамен, 2003.</w:t>
      </w:r>
    </w:p>
    <w:p w:rsidR="005071F7" w:rsidRPr="000B5AA0" w:rsidRDefault="005071F7" w:rsidP="000B5AA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5AA0">
        <w:rPr>
          <w:sz w:val="28"/>
          <w:szCs w:val="28"/>
        </w:rPr>
        <w:t>Неруш Ю.М. Логистика: Учебник для вузов.- М.: Велби, 2006.</w:t>
      </w:r>
    </w:p>
    <w:p w:rsidR="00EF4065" w:rsidRPr="000B5AA0" w:rsidRDefault="005071F7" w:rsidP="000B5AA0">
      <w:pPr>
        <w:pStyle w:val="a7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0B5AA0">
        <w:rPr>
          <w:sz w:val="28"/>
          <w:szCs w:val="28"/>
        </w:rPr>
        <w:t xml:space="preserve">7. Складское и тарное хозяйство. Г.М. Демичев. М.: </w:t>
      </w:r>
      <w:smartTag w:uri="urn:schemas-microsoft-com:office:smarttags" w:element="metricconverter">
        <w:smartTagPr>
          <w:attr w:name="ProductID" w:val="1990 г"/>
        </w:smartTagPr>
        <w:r w:rsidRPr="000B5AA0">
          <w:rPr>
            <w:sz w:val="28"/>
            <w:szCs w:val="28"/>
          </w:rPr>
          <w:t>1990 г</w:t>
        </w:r>
      </w:smartTag>
      <w:r w:rsidRPr="000B5AA0">
        <w:rPr>
          <w:sz w:val="28"/>
          <w:szCs w:val="28"/>
        </w:rPr>
        <w:t>., с. 61.</w:t>
      </w:r>
      <w:bookmarkStart w:id="0" w:name="_GoBack"/>
      <w:bookmarkEnd w:id="0"/>
    </w:p>
    <w:sectPr w:rsidR="00EF4065" w:rsidRPr="000B5AA0" w:rsidSect="00AA7F45">
      <w:headerReference w:type="even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A2" w:rsidRDefault="001678A2">
      <w:r>
        <w:separator/>
      </w:r>
    </w:p>
  </w:endnote>
  <w:endnote w:type="continuationSeparator" w:id="0">
    <w:p w:rsidR="001678A2" w:rsidRDefault="0016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A2" w:rsidRDefault="001678A2">
      <w:r>
        <w:separator/>
      </w:r>
    </w:p>
  </w:footnote>
  <w:footnote w:type="continuationSeparator" w:id="0">
    <w:p w:rsidR="001678A2" w:rsidRDefault="001678A2">
      <w:r>
        <w:continuationSeparator/>
      </w:r>
    </w:p>
  </w:footnote>
  <w:footnote w:id="1">
    <w:p w:rsidR="001678A2" w:rsidRDefault="005071F7" w:rsidP="00AA7F45">
      <w:pPr>
        <w:spacing w:line="480" w:lineRule="auto"/>
        <w:ind w:left="-360" w:firstLine="720"/>
        <w:jc w:val="both"/>
      </w:pPr>
      <w:r>
        <w:rPr>
          <w:rStyle w:val="a9"/>
        </w:rPr>
        <w:footnoteRef/>
      </w:r>
      <w:r>
        <w:t xml:space="preserve"> </w:t>
      </w:r>
      <w:r w:rsidRPr="001C7BAC">
        <w:rPr>
          <w:sz w:val="22"/>
          <w:szCs w:val="22"/>
        </w:rPr>
        <w:t xml:space="preserve">Аникина Б. А. Логистика: Учеб. </w:t>
      </w:r>
      <w:r w:rsidR="00AA7F45">
        <w:rPr>
          <w:sz w:val="22"/>
          <w:szCs w:val="22"/>
        </w:rPr>
        <w:t xml:space="preserve">/ Под ред.– М.: ИНФРА-М, 2006. </w:t>
      </w:r>
    </w:p>
  </w:footnote>
  <w:footnote w:id="2">
    <w:p w:rsidR="001678A2" w:rsidRDefault="005071F7" w:rsidP="00AA7F45">
      <w:pPr>
        <w:spacing w:line="480" w:lineRule="auto"/>
        <w:ind w:left="-360"/>
        <w:jc w:val="both"/>
      </w:pPr>
      <w:r>
        <w:rPr>
          <w:rStyle w:val="a9"/>
        </w:rPr>
        <w:footnoteRef/>
      </w:r>
      <w:r>
        <w:t xml:space="preserve"> </w:t>
      </w:r>
      <w:r w:rsidRPr="0066677F">
        <w:rPr>
          <w:sz w:val="22"/>
          <w:szCs w:val="22"/>
        </w:rPr>
        <w:t>Гаджинский А.М. Логистика: Учеб. для высших и средних, специальных учебных заведений.- М.: «Дашков и К</w:t>
      </w:r>
      <w:r w:rsidRPr="0066677F">
        <w:rPr>
          <w:sz w:val="22"/>
          <w:szCs w:val="22"/>
          <w:vertAlign w:val="superscript"/>
        </w:rPr>
        <w:t xml:space="preserve">о </w:t>
      </w:r>
      <w:r w:rsidR="00AA7F45">
        <w:rPr>
          <w:sz w:val="22"/>
          <w:szCs w:val="22"/>
        </w:rPr>
        <w:t>«, 2007.</w:t>
      </w:r>
    </w:p>
  </w:footnote>
  <w:footnote w:id="3">
    <w:p w:rsidR="001678A2" w:rsidRDefault="005071F7" w:rsidP="00AA7F45">
      <w:pPr>
        <w:spacing w:line="480" w:lineRule="auto"/>
        <w:ind w:left="-360" w:firstLine="720"/>
        <w:jc w:val="both"/>
      </w:pPr>
      <w:r>
        <w:rPr>
          <w:rStyle w:val="a9"/>
        </w:rPr>
        <w:footnoteRef/>
      </w:r>
      <w:r>
        <w:t xml:space="preserve"> </w:t>
      </w:r>
      <w:r w:rsidRPr="0066677F">
        <w:rPr>
          <w:i/>
          <w:sz w:val="22"/>
          <w:szCs w:val="22"/>
        </w:rPr>
        <w:t xml:space="preserve">. </w:t>
      </w:r>
      <w:r w:rsidRPr="0066677F">
        <w:rPr>
          <w:sz w:val="22"/>
          <w:szCs w:val="22"/>
        </w:rPr>
        <w:t>Волгин В.В. Склад. Организация. Управление. Лог</w:t>
      </w:r>
      <w:r w:rsidR="00AA7F45">
        <w:rPr>
          <w:sz w:val="22"/>
          <w:szCs w:val="22"/>
        </w:rPr>
        <w:t>истика. – М.: Дашков и К, 2006.</w:t>
      </w:r>
    </w:p>
  </w:footnote>
  <w:footnote w:id="4">
    <w:p w:rsidR="005071F7" w:rsidRPr="00C94C74" w:rsidRDefault="005071F7" w:rsidP="005071F7">
      <w:pPr>
        <w:spacing w:line="480" w:lineRule="auto"/>
        <w:ind w:left="-360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C94C74">
        <w:rPr>
          <w:sz w:val="22"/>
          <w:szCs w:val="22"/>
        </w:rPr>
        <w:t>Неруш Ю.М. Логистика: Учебник для вузов.- М.: Велби, 2006.</w:t>
      </w:r>
    </w:p>
    <w:p w:rsidR="001678A2" w:rsidRDefault="001678A2" w:rsidP="005071F7">
      <w:pPr>
        <w:spacing w:line="480" w:lineRule="auto"/>
        <w:ind w:left="-360"/>
        <w:jc w:val="both"/>
      </w:pPr>
    </w:p>
  </w:footnote>
  <w:footnote w:id="5">
    <w:p w:rsidR="001678A2" w:rsidRDefault="005071F7" w:rsidP="00AA7F45">
      <w:pPr>
        <w:pStyle w:val="a7"/>
        <w:ind w:left="-360" w:firstLine="720"/>
        <w:jc w:val="both"/>
      </w:pPr>
      <w:r>
        <w:rPr>
          <w:rStyle w:val="a9"/>
        </w:rPr>
        <w:footnoteRef/>
      </w:r>
      <w:r>
        <w:t xml:space="preserve"> </w:t>
      </w:r>
      <w:r w:rsidRPr="0047639F">
        <w:rPr>
          <w:sz w:val="22"/>
          <w:szCs w:val="22"/>
        </w:rPr>
        <w:t>Интегрированная логистика накопительно-распределительных комплексов (склады, транспортные узлы, терминалы): Под общ. ред. Л.Б.</w:t>
      </w:r>
      <w:r w:rsidR="00AA7F45">
        <w:rPr>
          <w:sz w:val="22"/>
          <w:szCs w:val="22"/>
        </w:rPr>
        <w:t xml:space="preserve"> Миротина. – М.: Экзамен, 2003.</w:t>
      </w:r>
    </w:p>
  </w:footnote>
  <w:footnote w:id="6">
    <w:p w:rsidR="001678A2" w:rsidRDefault="005071F7" w:rsidP="005071F7">
      <w:pPr>
        <w:pStyle w:val="a7"/>
      </w:pPr>
      <w:r>
        <w:rPr>
          <w:rStyle w:val="a6"/>
        </w:rPr>
        <w:footnoteRef/>
      </w:r>
      <w:r>
        <w:rPr>
          <w:sz w:val="24"/>
          <w:szCs w:val="24"/>
        </w:rPr>
        <w:tab/>
        <w:t xml:space="preserve"> </w:t>
      </w:r>
      <w:r w:rsidRPr="0047639F">
        <w:rPr>
          <w:sz w:val="22"/>
          <w:szCs w:val="22"/>
        </w:rPr>
        <w:t xml:space="preserve">Складское и тарное хозяйство. Г.М. Демичев. М.: </w:t>
      </w:r>
      <w:smartTag w:uri="urn:schemas-microsoft-com:office:smarttags" w:element="metricconverter">
        <w:smartTagPr>
          <w:attr w:name="ProductID" w:val="1990 г"/>
        </w:smartTagPr>
        <w:r w:rsidRPr="0047639F">
          <w:rPr>
            <w:sz w:val="22"/>
            <w:szCs w:val="22"/>
          </w:rPr>
          <w:t>1990 г</w:t>
        </w:r>
      </w:smartTag>
      <w:r w:rsidRPr="0047639F">
        <w:rPr>
          <w:sz w:val="22"/>
          <w:szCs w:val="22"/>
        </w:rPr>
        <w:t>., с. 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DF" w:rsidRDefault="00E962DF" w:rsidP="00E962DF">
    <w:pPr>
      <w:pStyle w:val="a3"/>
      <w:framePr w:wrap="around" w:vAnchor="text" w:hAnchor="margin" w:xAlign="center" w:y="1"/>
      <w:rPr>
        <w:rStyle w:val="a5"/>
      </w:rPr>
    </w:pPr>
  </w:p>
  <w:p w:rsidR="00E962DF" w:rsidRDefault="00E962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0C7"/>
    <w:multiLevelType w:val="hybridMultilevel"/>
    <w:tmpl w:val="16D06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32A5F"/>
    <w:multiLevelType w:val="hybridMultilevel"/>
    <w:tmpl w:val="9B825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07685"/>
    <w:multiLevelType w:val="hybridMultilevel"/>
    <w:tmpl w:val="4A203B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1CE35B6"/>
    <w:multiLevelType w:val="hybridMultilevel"/>
    <w:tmpl w:val="9D00915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F297D3C"/>
    <w:multiLevelType w:val="hybridMultilevel"/>
    <w:tmpl w:val="60D8D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53E4E"/>
    <w:multiLevelType w:val="hybridMultilevel"/>
    <w:tmpl w:val="562AE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F204A"/>
    <w:multiLevelType w:val="hybridMultilevel"/>
    <w:tmpl w:val="C5B66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1F7"/>
    <w:rsid w:val="000B5AA0"/>
    <w:rsid w:val="0010705D"/>
    <w:rsid w:val="001678A2"/>
    <w:rsid w:val="001C7BAC"/>
    <w:rsid w:val="0047639F"/>
    <w:rsid w:val="005071F7"/>
    <w:rsid w:val="00645C2E"/>
    <w:rsid w:val="0066677F"/>
    <w:rsid w:val="007E6659"/>
    <w:rsid w:val="009547CE"/>
    <w:rsid w:val="00A654A1"/>
    <w:rsid w:val="00AA7F45"/>
    <w:rsid w:val="00C53374"/>
    <w:rsid w:val="00C94C74"/>
    <w:rsid w:val="00E962DF"/>
    <w:rsid w:val="00E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C2B1876-C5FA-477A-8304-1F2EFE0E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1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071F7"/>
    <w:rPr>
      <w:rFonts w:cs="Times New Roman"/>
    </w:rPr>
  </w:style>
  <w:style w:type="character" w:customStyle="1" w:styleId="a6">
    <w:name w:val="Символ сноски"/>
    <w:rsid w:val="005071F7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5071F7"/>
    <w:pPr>
      <w:widowControl w:val="0"/>
      <w:suppressLineNumbers/>
      <w:suppressAutoHyphens/>
      <w:ind w:left="283" w:hanging="283"/>
    </w:pPr>
    <w:rPr>
      <w:kern w:val="1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5071F7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0B5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B5A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admin</cp:lastModifiedBy>
  <cp:revision>2</cp:revision>
  <dcterms:created xsi:type="dcterms:W3CDTF">2014-02-23T03:36:00Z</dcterms:created>
  <dcterms:modified xsi:type="dcterms:W3CDTF">2014-02-23T03:36:00Z</dcterms:modified>
</cp:coreProperties>
</file>