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A4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Федеральное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агентство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образованию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Восточно-Сибирский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государственный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технологический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университет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Кафедра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«Экономическая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теория,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национальная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мировая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экономика»</w:t>
      </w: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972CF">
        <w:rPr>
          <w:b/>
          <w:sz w:val="28"/>
          <w:szCs w:val="32"/>
        </w:rPr>
        <w:t>КУРСОВАЯ</w:t>
      </w:r>
      <w:r w:rsidR="007972CF">
        <w:rPr>
          <w:b/>
          <w:sz w:val="28"/>
          <w:szCs w:val="32"/>
        </w:rPr>
        <w:t xml:space="preserve"> </w:t>
      </w:r>
      <w:r w:rsidRPr="007972CF">
        <w:rPr>
          <w:b/>
          <w:sz w:val="28"/>
          <w:szCs w:val="32"/>
        </w:rPr>
        <w:t>РАБОТА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на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тему: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«ВИДЫ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УДЕРЖАНИЙ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ИЗ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ЗАРАБОТНОЙ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ПЛАТЫ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И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ОРГАНИЗАЦИЯ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ИХ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УЧЕТА»</w:t>
      </w: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right"/>
        <w:rPr>
          <w:sz w:val="28"/>
          <w:szCs w:val="28"/>
        </w:rPr>
      </w:pPr>
      <w:r w:rsidRPr="007972CF">
        <w:rPr>
          <w:sz w:val="28"/>
          <w:szCs w:val="28"/>
        </w:rPr>
        <w:t>Выполнила:</w:t>
      </w:r>
    </w:p>
    <w:p w:rsidR="00E32D20" w:rsidRPr="007972CF" w:rsidRDefault="00E32D20" w:rsidP="007972CF">
      <w:pPr>
        <w:spacing w:line="360" w:lineRule="auto"/>
        <w:ind w:firstLine="709"/>
        <w:jc w:val="right"/>
        <w:rPr>
          <w:sz w:val="28"/>
          <w:szCs w:val="28"/>
        </w:rPr>
      </w:pPr>
      <w:r w:rsidRPr="007972CF">
        <w:rPr>
          <w:sz w:val="28"/>
          <w:szCs w:val="28"/>
        </w:rPr>
        <w:t>Проверила: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Сахаровская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Е.Ц.</w:t>
      </w: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Default="00E32D2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7972CF" w:rsidRDefault="007972CF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7972CF" w:rsidRDefault="007972CF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7972CF" w:rsidRPr="007972CF" w:rsidRDefault="007972CF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Улан-Удэ</w:t>
      </w:r>
    </w:p>
    <w:p w:rsidR="00E32D20" w:rsidRPr="007972CF" w:rsidRDefault="00E32D20" w:rsidP="007972CF">
      <w:pPr>
        <w:spacing w:line="360" w:lineRule="auto"/>
        <w:ind w:firstLine="709"/>
        <w:jc w:val="center"/>
        <w:rPr>
          <w:sz w:val="28"/>
          <w:szCs w:val="28"/>
        </w:rPr>
      </w:pPr>
      <w:r w:rsidRPr="007972CF">
        <w:rPr>
          <w:sz w:val="28"/>
          <w:szCs w:val="28"/>
        </w:rPr>
        <w:t>2006.</w:t>
      </w:r>
    </w:p>
    <w:p w:rsidR="00E32D20" w:rsidRPr="007972CF" w:rsidRDefault="00C3750A" w:rsidP="00797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="00777456" w:rsidRPr="007972CF">
        <w:rPr>
          <w:b/>
          <w:sz w:val="28"/>
          <w:szCs w:val="28"/>
        </w:rPr>
        <w:t>СОДЕРЖАНИЕ</w:t>
      </w:r>
    </w:p>
    <w:p w:rsidR="00777456" w:rsidRPr="007972CF" w:rsidRDefault="00777456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Введение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1.</w:t>
      </w:r>
      <w:r w:rsidR="008D57D9" w:rsidRPr="007972CF">
        <w:rPr>
          <w:sz w:val="28"/>
          <w:szCs w:val="28"/>
        </w:rPr>
        <w:t>Основные</w:t>
      </w:r>
      <w:r w:rsidR="007972CF">
        <w:rPr>
          <w:sz w:val="28"/>
          <w:szCs w:val="28"/>
        </w:rPr>
        <w:t xml:space="preserve"> </w:t>
      </w:r>
      <w:r w:rsidR="008D57D9" w:rsidRPr="007972CF">
        <w:rPr>
          <w:sz w:val="28"/>
          <w:szCs w:val="28"/>
        </w:rPr>
        <w:t>понятия</w:t>
      </w:r>
      <w:r w:rsidR="007972CF">
        <w:rPr>
          <w:sz w:val="28"/>
          <w:szCs w:val="28"/>
        </w:rPr>
        <w:t xml:space="preserve"> </w:t>
      </w:r>
      <w:r w:rsidR="008D57D9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8D57D9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611AB5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611AB5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611AB5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611AB5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611AB5" w:rsidRPr="007972CF">
        <w:rPr>
          <w:sz w:val="28"/>
          <w:szCs w:val="28"/>
        </w:rPr>
        <w:t>платы.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1.1.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Сущность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понятие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1.2.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1.3.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Нормативно-правовая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2.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2.1.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Документооборот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</w:p>
    <w:p w:rsidR="00576F0D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2.2.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лиц</w:t>
      </w:r>
    </w:p>
    <w:p w:rsidR="00576F0D" w:rsidRPr="007972CF" w:rsidRDefault="00611AB5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2.3.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576F0D" w:rsidRPr="007972CF">
        <w:rPr>
          <w:sz w:val="28"/>
          <w:szCs w:val="28"/>
        </w:rPr>
        <w:t>алименты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Заключение</w:t>
      </w:r>
    </w:p>
    <w:p w:rsidR="00777456" w:rsidRPr="007972CF" w:rsidRDefault="00777456" w:rsidP="007972CF">
      <w:pPr>
        <w:spacing w:line="360" w:lineRule="auto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Список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использованной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литературы</w:t>
      </w:r>
    </w:p>
    <w:p w:rsidR="00030B2C" w:rsidRPr="007972CF" w:rsidRDefault="00576F0D" w:rsidP="007972C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="003B5F6B" w:rsidRPr="007972CF">
        <w:rPr>
          <w:b/>
          <w:sz w:val="28"/>
          <w:szCs w:val="28"/>
        </w:rPr>
        <w:t>Введение</w:t>
      </w:r>
    </w:p>
    <w:p w:rsidR="001701D0" w:rsidRPr="007972CF" w:rsidRDefault="001701D0" w:rsidP="007972CF">
      <w:pPr>
        <w:spacing w:line="360" w:lineRule="auto"/>
        <w:ind w:firstLine="709"/>
        <w:jc w:val="both"/>
        <w:rPr>
          <w:sz w:val="28"/>
          <w:szCs w:val="28"/>
        </w:rPr>
      </w:pPr>
    </w:p>
    <w:p w:rsidR="001701D0" w:rsidRPr="007972CF" w:rsidRDefault="001701D0" w:rsidP="007972CF">
      <w:pPr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всегда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была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важным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вопросом,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интересовала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людей,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т.к.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большинства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людей,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производимые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623816" w:rsidRPr="007972CF">
        <w:rPr>
          <w:sz w:val="28"/>
          <w:szCs w:val="28"/>
        </w:rPr>
        <w:t>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002D76" w:rsidRPr="007972CF">
        <w:rPr>
          <w:sz w:val="28"/>
          <w:szCs w:val="28"/>
        </w:rPr>
        <w:t>,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которая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без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того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большинства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людей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623816" w:rsidRPr="007972CF">
        <w:rPr>
          <w:sz w:val="28"/>
          <w:szCs w:val="28"/>
        </w:rPr>
        <w:t>высокая,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являются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менее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важным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вопросом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человека</w:t>
      </w:r>
      <w:r w:rsidR="00002D76" w:rsidRPr="007972CF">
        <w:rPr>
          <w:sz w:val="28"/>
          <w:szCs w:val="28"/>
        </w:rPr>
        <w:t>.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производимые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волнуют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человека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получающего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заработную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плату,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т.к.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размера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вида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зависит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зарплаты,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которую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получает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работник,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поэтому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тема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актуальной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человека.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актуальность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темы: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“Удержания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платы”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вызывает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сомнения,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так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очень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важной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составной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частью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всего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бухгалтерского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учета,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сотрудниками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налоговых</w:t>
      </w:r>
      <w:r w:rsidR="007972CF">
        <w:rPr>
          <w:sz w:val="28"/>
          <w:szCs w:val="28"/>
        </w:rPr>
        <w:t xml:space="preserve"> </w:t>
      </w:r>
      <w:r w:rsidR="003B246F" w:rsidRPr="007972CF">
        <w:rPr>
          <w:sz w:val="28"/>
          <w:szCs w:val="28"/>
        </w:rPr>
        <w:t>начислений.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Исходя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этого,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сказать,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это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актуальный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вопрос,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волнующий</w:t>
      </w:r>
      <w:r w:rsidR="007972CF">
        <w:rPr>
          <w:sz w:val="28"/>
          <w:szCs w:val="28"/>
        </w:rPr>
        <w:t xml:space="preserve"> </w:t>
      </w:r>
      <w:r w:rsidR="00002D76" w:rsidRPr="007972CF">
        <w:rPr>
          <w:sz w:val="28"/>
          <w:szCs w:val="28"/>
        </w:rPr>
        <w:t>каждого.</w:t>
      </w:r>
      <w:r w:rsidR="007972CF">
        <w:rPr>
          <w:sz w:val="28"/>
          <w:szCs w:val="28"/>
        </w:rPr>
        <w:t xml:space="preserve"> </w:t>
      </w:r>
    </w:p>
    <w:p w:rsidR="00002D76" w:rsidRPr="007972CF" w:rsidRDefault="00002D76" w:rsidP="007972CF">
      <w:pPr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Цель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курсовой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состоит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чтобы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рассмотреть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раскрыть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возможные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предусмотренные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федерации.</w:t>
      </w:r>
      <w:r w:rsidR="007972CF">
        <w:rPr>
          <w:sz w:val="28"/>
          <w:szCs w:val="28"/>
        </w:rPr>
        <w:t xml:space="preserve"> </w:t>
      </w:r>
    </w:p>
    <w:p w:rsidR="00002D76" w:rsidRPr="007972CF" w:rsidRDefault="00002D76" w:rsidP="007972CF">
      <w:pPr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любой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независимо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работоспособности,</w:t>
      </w:r>
      <w:r w:rsidR="007972CF">
        <w:rPr>
          <w:sz w:val="28"/>
          <w:szCs w:val="28"/>
        </w:rPr>
        <w:t xml:space="preserve"> </w:t>
      </w:r>
      <w:r w:rsidR="00A07E27" w:rsidRPr="007972CF">
        <w:rPr>
          <w:sz w:val="28"/>
          <w:szCs w:val="28"/>
        </w:rPr>
        <w:t>стажа</w:t>
      </w:r>
      <w:r w:rsidR="007972CF">
        <w:rPr>
          <w:sz w:val="28"/>
          <w:szCs w:val="28"/>
        </w:rPr>
        <w:t xml:space="preserve"> </w:t>
      </w:r>
      <w:r w:rsidR="00A07E27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A07E27" w:rsidRPr="007972CF">
        <w:rPr>
          <w:sz w:val="28"/>
          <w:szCs w:val="28"/>
        </w:rPr>
        <w:t>уровня</w:t>
      </w:r>
      <w:r w:rsidR="007972CF">
        <w:rPr>
          <w:sz w:val="28"/>
          <w:szCs w:val="28"/>
        </w:rPr>
        <w:t xml:space="preserve"> </w:t>
      </w:r>
      <w:r w:rsidR="00A07E27" w:rsidRPr="007972CF">
        <w:rPr>
          <w:sz w:val="28"/>
          <w:szCs w:val="28"/>
        </w:rPr>
        <w:t>подготовки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т.к.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абсолютно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и</w:t>
      </w:r>
      <w:r w:rsidR="00A07E27" w:rsidRPr="007972CF">
        <w:rPr>
          <w:sz w:val="28"/>
          <w:szCs w:val="28"/>
        </w:rPr>
        <w:t>з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разница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состоит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лишь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ставке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зависимости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способа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получения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дохода.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даже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удержание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="004D5F4E"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лиц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имеет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некоторые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нюансы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задачей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курсовой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раскрытие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нюансов.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данной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курсовой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работе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рассмотрен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основных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удержаний,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документальное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оформление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этих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нормативно-правовая</w:t>
      </w:r>
      <w:r w:rsidR="007972CF">
        <w:rPr>
          <w:sz w:val="28"/>
          <w:szCs w:val="28"/>
        </w:rPr>
        <w:t xml:space="preserve"> </w:t>
      </w:r>
      <w:r w:rsidR="00BD21B6" w:rsidRPr="007972CF">
        <w:rPr>
          <w:sz w:val="28"/>
          <w:szCs w:val="28"/>
        </w:rPr>
        <w:t>база.</w:t>
      </w:r>
      <w:r w:rsidR="007972CF">
        <w:rPr>
          <w:sz w:val="28"/>
          <w:szCs w:val="28"/>
        </w:rPr>
        <w:t xml:space="preserve"> </w:t>
      </w:r>
    </w:p>
    <w:p w:rsidR="00E32D20" w:rsidRPr="007972CF" w:rsidRDefault="007972CF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0B2C" w:rsidRPr="007972C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8D57D9" w:rsidRPr="007972CF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8D57D9" w:rsidRPr="007972CF">
        <w:rPr>
          <w:b/>
          <w:sz w:val="28"/>
          <w:szCs w:val="28"/>
        </w:rPr>
        <w:t>понятия</w:t>
      </w:r>
      <w:r>
        <w:rPr>
          <w:b/>
          <w:sz w:val="28"/>
          <w:szCs w:val="28"/>
        </w:rPr>
        <w:t xml:space="preserve"> </w:t>
      </w:r>
      <w:r w:rsidR="008D57D9" w:rsidRPr="007972CF">
        <w:rPr>
          <w:b/>
          <w:sz w:val="28"/>
          <w:szCs w:val="28"/>
        </w:rPr>
        <w:t>заработной</w:t>
      </w:r>
      <w:r>
        <w:rPr>
          <w:b/>
          <w:sz w:val="28"/>
          <w:szCs w:val="28"/>
        </w:rPr>
        <w:t xml:space="preserve"> </w:t>
      </w:r>
      <w:r w:rsidR="008D57D9" w:rsidRPr="007972CF">
        <w:rPr>
          <w:b/>
          <w:sz w:val="28"/>
          <w:szCs w:val="28"/>
        </w:rPr>
        <w:t>платы</w:t>
      </w:r>
      <w:r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удержаний</w:t>
      </w:r>
      <w:r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заработной</w:t>
      </w:r>
      <w:r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платы</w:t>
      </w:r>
    </w:p>
    <w:p w:rsidR="007972CF" w:rsidRDefault="007972CF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30B2C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1.1.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Сущн</w:t>
      </w:r>
      <w:r w:rsidR="003B5F6B" w:rsidRPr="007972CF">
        <w:rPr>
          <w:b/>
          <w:sz w:val="28"/>
          <w:szCs w:val="28"/>
        </w:rPr>
        <w:t>ость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понятие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заработной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платы</w:t>
      </w:r>
    </w:p>
    <w:p w:rsidR="001755A3" w:rsidRPr="007972CF" w:rsidRDefault="001755A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8C9" w:rsidRPr="007972CF" w:rsidRDefault="0005110A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это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денежное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вознаграждение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труд;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часть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стоимости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созданного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трудом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продукта,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продажи,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выдаваемая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работнику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предприятием,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учреждением,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он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работает,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другим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нанимателем.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Величина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устанавливается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виде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должностного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оклада,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тарифной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сетке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(ставке),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соответствии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контрактом,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ниже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уровня</w:t>
      </w:r>
      <w:r w:rsidR="007972CF">
        <w:rPr>
          <w:sz w:val="28"/>
          <w:szCs w:val="28"/>
        </w:rPr>
        <w:t xml:space="preserve"> </w:t>
      </w:r>
      <w:r w:rsidR="00FA68C9" w:rsidRPr="007972CF">
        <w:rPr>
          <w:sz w:val="28"/>
          <w:szCs w:val="28"/>
        </w:rPr>
        <w:t>установленного</w:t>
      </w:r>
      <w:r w:rsidR="007972CF">
        <w:rPr>
          <w:sz w:val="28"/>
          <w:szCs w:val="28"/>
        </w:rPr>
        <w:t xml:space="preserve"> </w:t>
      </w:r>
      <w:r w:rsidR="00FA68C9" w:rsidRPr="007972CF">
        <w:rPr>
          <w:sz w:val="28"/>
          <w:szCs w:val="28"/>
        </w:rPr>
        <w:t>законом.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Верхний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предел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условиях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экономики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рыночного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типа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обычно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017B36" w:rsidRPr="007972CF">
        <w:rPr>
          <w:sz w:val="28"/>
          <w:szCs w:val="28"/>
        </w:rPr>
        <w:t>ограничивается.</w:t>
      </w:r>
      <w:r w:rsidR="007972CF">
        <w:rPr>
          <w:sz w:val="28"/>
          <w:szCs w:val="28"/>
        </w:rPr>
        <w:t xml:space="preserve"> </w:t>
      </w:r>
    </w:p>
    <w:p w:rsidR="00FA68C9" w:rsidRPr="007972CF" w:rsidRDefault="00FA68C9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Понятие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охватывает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заработко</w:t>
      </w:r>
      <w:r w:rsidR="00975437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975437" w:rsidRPr="007972CF">
        <w:rPr>
          <w:sz w:val="28"/>
          <w:szCs w:val="28"/>
        </w:rPr>
        <w:t>(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различных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премий,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доплат,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надбавок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социальных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льгот),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(независимо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финансирования),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включая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непроработанное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время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(ежегодный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отпуск,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праздничные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т.д.).</w:t>
      </w:r>
    </w:p>
    <w:p w:rsidR="00FA68C9" w:rsidRPr="007972CF" w:rsidRDefault="00FA68C9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Трудовые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личным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вкладам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конечных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результатов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предприятия,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регулируются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максимальными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ограничиваются.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Минимальный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предприятий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организационно-правовых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устанавливается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законодательством.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данный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момент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2006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году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минимальный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составляет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1100</w:t>
      </w:r>
      <w:r w:rsidR="007972CF">
        <w:rPr>
          <w:sz w:val="28"/>
          <w:szCs w:val="28"/>
        </w:rPr>
        <w:t xml:space="preserve"> </w:t>
      </w:r>
      <w:r w:rsidR="00631A28" w:rsidRPr="007972CF">
        <w:rPr>
          <w:sz w:val="28"/>
          <w:szCs w:val="28"/>
        </w:rPr>
        <w:t>рублей.</w:t>
      </w:r>
    </w:p>
    <w:p w:rsidR="00FA68C9" w:rsidRPr="007972CF" w:rsidRDefault="0087238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Основными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являются: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аккордная.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свои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системы: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простая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повременно-премиальная,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прямая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сдельно-премиальная,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сдельно-прогрессивная,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косвенно-сдельная.</w:t>
      </w:r>
    </w:p>
    <w:p w:rsidR="00FB43BC" w:rsidRPr="007972CF" w:rsidRDefault="00FB43B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количество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отработанного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времени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независимо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количества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умножением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часовой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дневной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тарифной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разряда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количество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отработанных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часов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дней.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образом: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отработали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составят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оклады;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отработали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неполное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число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делением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календарное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количество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умножением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результата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количество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оплачиваемых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счет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предприятия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="00677EAF" w:rsidRPr="007972CF">
        <w:rPr>
          <w:sz w:val="28"/>
          <w:szCs w:val="28"/>
        </w:rPr>
        <w:t>дней.</w:t>
      </w:r>
    </w:p>
    <w:p w:rsidR="00677EAF" w:rsidRPr="007972CF" w:rsidRDefault="00677E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повременно-премиальной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тарифу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прибавляют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премию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тарифной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измерителю.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Первичными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повременной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табели.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прямой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осуществляется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число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единиц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изготовленной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продукции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исходя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твердых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расценок,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необходимой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квалификации.</w:t>
      </w:r>
    </w:p>
    <w:p w:rsidR="00677EAF" w:rsidRPr="007972CF" w:rsidRDefault="00677E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Сдельно-премиальная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предусматривает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премирование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перевыполнение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выработки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достижение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качественных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показателей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(отсутствие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брака,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рекламации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т.п.).</w:t>
      </w:r>
    </w:p>
    <w:p w:rsidR="00677EAF" w:rsidRPr="007972CF" w:rsidRDefault="00677E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сдельно-прогрессивной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повышается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выработку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сверх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нормы.</w:t>
      </w:r>
    </w:p>
    <w:p w:rsidR="00677EAF" w:rsidRPr="007972CF" w:rsidRDefault="00677E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косвенно-сдельной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системе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наладчиков,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комплектовщиков,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помощников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мастеров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осуществляется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обслуживаемого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участка</w:t>
      </w:r>
    </w:p>
    <w:p w:rsidR="00975437" w:rsidRPr="007972CF" w:rsidRDefault="00975437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Аккордная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предусматривает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совокупного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стадий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объема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продукции.</w:t>
      </w:r>
    </w:p>
    <w:p w:rsidR="00030B2C" w:rsidRPr="007972CF" w:rsidRDefault="00E4265B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="00030B2C" w:rsidRPr="007972CF">
        <w:rPr>
          <w:b/>
          <w:sz w:val="28"/>
          <w:szCs w:val="28"/>
        </w:rPr>
        <w:t>1.2.</w:t>
      </w:r>
      <w:r w:rsidR="007972CF"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Вид</w:t>
      </w:r>
      <w:r w:rsidR="003B5F6B" w:rsidRPr="007972CF">
        <w:rPr>
          <w:b/>
          <w:sz w:val="28"/>
          <w:szCs w:val="28"/>
        </w:rPr>
        <w:t>ы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удержаний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из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заработной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платы</w:t>
      </w:r>
    </w:p>
    <w:p w:rsidR="006711C3" w:rsidRPr="007972CF" w:rsidRDefault="006711C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357F" w:rsidRPr="007972CF" w:rsidRDefault="00A75F78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договорам,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договорам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подряда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совместительству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производят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различные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разделить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группы: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обязательные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коллектива.</w:t>
      </w:r>
    </w:p>
    <w:p w:rsidR="00742D99" w:rsidRPr="007972CF" w:rsidRDefault="00742D99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Обязательными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надписями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нотариальных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контор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пользу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юридических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лиц.</w:t>
      </w:r>
      <w:r w:rsidR="007972CF">
        <w:rPr>
          <w:sz w:val="28"/>
          <w:szCs w:val="28"/>
        </w:rPr>
        <w:t xml:space="preserve"> </w:t>
      </w:r>
    </w:p>
    <w:p w:rsidR="00742D99" w:rsidRPr="007972CF" w:rsidRDefault="00742D99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через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могут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произведены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долг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работником;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ранее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выданные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плановый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аванс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сделанные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межрасчетный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подотчетным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суммам;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нанесенный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производству;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порчу,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недостачу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утерю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ценностей,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брак;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товары,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купленные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т.д.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осуществляются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приказа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руководителя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указанием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причины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удержаний,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которым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должно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ознакомлено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расписку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лицо,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доходов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которого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производятся</w:t>
      </w:r>
      <w:r w:rsidR="007972CF">
        <w:rPr>
          <w:sz w:val="28"/>
          <w:szCs w:val="28"/>
        </w:rPr>
        <w:t xml:space="preserve"> </w:t>
      </w:r>
      <w:r w:rsidR="00A83F22" w:rsidRPr="007972CF">
        <w:rPr>
          <w:sz w:val="28"/>
          <w:szCs w:val="28"/>
        </w:rPr>
        <w:t>удержания.</w:t>
      </w:r>
    </w:p>
    <w:p w:rsidR="00A83F22" w:rsidRPr="007972CF" w:rsidRDefault="00A83F2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коллектива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относятся: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профсоюзных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взносов</w:t>
      </w:r>
      <w:r w:rsidR="00E20E1E" w:rsidRPr="007972CF">
        <w:rPr>
          <w:sz w:val="28"/>
          <w:szCs w:val="28"/>
        </w:rPr>
        <w:t>,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пользу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юридических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лиц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письменного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заявления</w:t>
      </w:r>
      <w:r w:rsidR="007972CF">
        <w:rPr>
          <w:sz w:val="28"/>
          <w:szCs w:val="28"/>
        </w:rPr>
        <w:t xml:space="preserve"> </w:t>
      </w:r>
      <w:r w:rsidR="00E20E1E" w:rsidRPr="007972CF">
        <w:rPr>
          <w:sz w:val="28"/>
          <w:szCs w:val="28"/>
        </w:rPr>
        <w:t>работника.</w:t>
      </w:r>
    </w:p>
    <w:p w:rsidR="00FD2623" w:rsidRPr="007972CF" w:rsidRDefault="00FD262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Обязательные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возникают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нормативной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(налоги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надписям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нотариальных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контор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пользу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третьих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лиц).</w:t>
      </w:r>
    </w:p>
    <w:p w:rsidR="00FD2623" w:rsidRPr="007972CF" w:rsidRDefault="00FD262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признается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календарный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год.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Объектом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налогообложения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считается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пределами.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учитываются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денежной,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выгоды.</w:t>
      </w:r>
    </w:p>
    <w:p w:rsidR="00FD2623" w:rsidRPr="007972CF" w:rsidRDefault="00FD262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относятся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работодателем.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могут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неотработанного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аванса,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выданного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своевременно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невозвращенных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отчет;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излишне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неотработанные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дни,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полностью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отпуска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увольнении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окончания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рабочего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года.</w:t>
      </w:r>
      <w:r w:rsidR="007972CF">
        <w:rPr>
          <w:sz w:val="28"/>
          <w:szCs w:val="28"/>
        </w:rPr>
        <w:t xml:space="preserve"> </w:t>
      </w:r>
    </w:p>
    <w:p w:rsidR="00CF02B0" w:rsidRPr="007972CF" w:rsidRDefault="00CF02B0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Порядок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причиненный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зависит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того,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оформлены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между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организацией.</w:t>
      </w:r>
    </w:p>
    <w:p w:rsidR="00CF02B0" w:rsidRPr="007972CF" w:rsidRDefault="00CF02B0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выполняет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договора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гражданско-правового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характера,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нормами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Гражданское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предусматривает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причиненного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недополученного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дохода.</w:t>
      </w:r>
    </w:p>
    <w:p w:rsidR="00CF02B0" w:rsidRPr="007972CF" w:rsidRDefault="00CF02B0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заключен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договор,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случаи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ограниченной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ответственности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только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прямого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действительного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причиненного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виновным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противоправным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поведением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(действием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бездействием).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Неполученные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взысканию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подлежат.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ограниченной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ответственности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возмещается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более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среднего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месячного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работника.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Случай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полной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ответственности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наступает: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когда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возложена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ответственность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полном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ущерб,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причиненный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работодателю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исполнении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работником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трудовых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обязанностей;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недостаче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ценностей,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вверенных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работнику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письменного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договора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полной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индивидуальной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коллективной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ответственности,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коллективной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ответственности,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полученных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им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разовому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документу;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причинен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преступными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действиями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работника,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установленными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приговором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суда;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умышленном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причинении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ущерба;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разглашении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сведений,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составляющих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охраняемую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тайну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(служебную,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коммерческую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иную);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других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случаях,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предусмотренных</w:t>
      </w:r>
      <w:r w:rsidR="007972CF">
        <w:rPr>
          <w:sz w:val="28"/>
          <w:szCs w:val="28"/>
        </w:rPr>
        <w:t xml:space="preserve"> </w:t>
      </w:r>
      <w:r w:rsidR="00346D51" w:rsidRPr="007972CF">
        <w:rPr>
          <w:sz w:val="28"/>
          <w:szCs w:val="28"/>
        </w:rPr>
        <w:t>законодательством.</w:t>
      </w:r>
    </w:p>
    <w:p w:rsidR="00346D51" w:rsidRPr="007972CF" w:rsidRDefault="00346D5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утрате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порче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имущества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рыночными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ценами,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действующими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местности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причинения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ущерба,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остаточной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стоимости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имущества.</w:t>
      </w:r>
    </w:p>
    <w:p w:rsidR="00346D51" w:rsidRPr="007972CF" w:rsidRDefault="00346D5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распоряжению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письменных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заявлений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могут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удержаны: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алименты;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перечисления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благотворительные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цели,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кредиты,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займы,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выданные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работнику;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страховых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взносов,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погашение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обязательств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подписке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акции;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стоимость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продукции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услуг,</w:t>
      </w:r>
      <w:r w:rsidR="007972CF">
        <w:rPr>
          <w:sz w:val="28"/>
          <w:szCs w:val="28"/>
        </w:rPr>
        <w:t xml:space="preserve"> </w:t>
      </w:r>
      <w:r w:rsidR="00FA6285" w:rsidRPr="007972CF">
        <w:rPr>
          <w:sz w:val="28"/>
          <w:szCs w:val="28"/>
        </w:rPr>
        <w:t>отпущенных</w:t>
      </w:r>
      <w:r w:rsidR="007972CF">
        <w:rPr>
          <w:sz w:val="28"/>
          <w:szCs w:val="28"/>
        </w:rPr>
        <w:t xml:space="preserve"> </w:t>
      </w:r>
      <w:r w:rsidR="00394F20" w:rsidRPr="007972CF">
        <w:rPr>
          <w:sz w:val="28"/>
          <w:szCs w:val="28"/>
        </w:rPr>
        <w:t>работнику;</w:t>
      </w:r>
      <w:r w:rsidR="007972CF">
        <w:rPr>
          <w:sz w:val="28"/>
          <w:szCs w:val="28"/>
        </w:rPr>
        <w:t xml:space="preserve"> </w:t>
      </w:r>
      <w:r w:rsidR="00394F20" w:rsidRPr="007972CF">
        <w:rPr>
          <w:sz w:val="28"/>
          <w:szCs w:val="28"/>
        </w:rPr>
        <w:t>профсоюзные</w:t>
      </w:r>
      <w:r w:rsidR="007972CF">
        <w:rPr>
          <w:sz w:val="28"/>
          <w:szCs w:val="28"/>
        </w:rPr>
        <w:t xml:space="preserve"> </w:t>
      </w:r>
      <w:r w:rsidR="00394F20" w:rsidRPr="007972CF">
        <w:rPr>
          <w:sz w:val="28"/>
          <w:szCs w:val="28"/>
        </w:rPr>
        <w:t>взносы</w:t>
      </w:r>
      <w:r w:rsidR="007972CF">
        <w:rPr>
          <w:sz w:val="28"/>
          <w:szCs w:val="28"/>
        </w:rPr>
        <w:t xml:space="preserve"> </w:t>
      </w:r>
      <w:r w:rsidR="00394F20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394F20" w:rsidRPr="007972CF">
        <w:rPr>
          <w:sz w:val="28"/>
          <w:szCs w:val="28"/>
        </w:rPr>
        <w:t>т.п.</w:t>
      </w:r>
    </w:p>
    <w:p w:rsidR="00394F20" w:rsidRPr="007972CF" w:rsidRDefault="00D7785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первую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очередь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удерживаются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затем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прочие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обязательные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работодателю.</w:t>
      </w:r>
    </w:p>
    <w:p w:rsidR="00D7785C" w:rsidRPr="007972CF" w:rsidRDefault="005B76A8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Общая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решению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превышать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причитающейся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работнику.</w:t>
      </w:r>
    </w:p>
    <w:p w:rsidR="005B76A8" w:rsidRPr="007972CF" w:rsidRDefault="005B76A8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остающиеся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после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представляют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перед</w:t>
      </w:r>
      <w:r w:rsidR="007972CF">
        <w:rPr>
          <w:sz w:val="28"/>
          <w:szCs w:val="28"/>
        </w:rPr>
        <w:t xml:space="preserve"> </w:t>
      </w:r>
      <w:r w:rsidR="007972CF" w:rsidRPr="007972CF">
        <w:rPr>
          <w:sz w:val="28"/>
          <w:szCs w:val="28"/>
        </w:rPr>
        <w:t>работниками,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подлежит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выплате.</w:t>
      </w:r>
    </w:p>
    <w:p w:rsidR="007972CF" w:rsidRDefault="007972C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0B2C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1.3.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Нормативно-правовая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баз</w:t>
      </w:r>
      <w:r w:rsidR="003B5F6B" w:rsidRPr="007972CF">
        <w:rPr>
          <w:b/>
          <w:sz w:val="28"/>
          <w:szCs w:val="28"/>
        </w:rPr>
        <w:t>а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удержаний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из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заработной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платы</w:t>
      </w:r>
    </w:p>
    <w:p w:rsidR="006711C3" w:rsidRPr="007972CF" w:rsidRDefault="006711C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2A15" w:rsidRPr="007972CF" w:rsidRDefault="00582A1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нормативно-правовой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регулирующей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отнести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документа: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Федерации.</w:t>
      </w:r>
    </w:p>
    <w:p w:rsidR="006C542B" w:rsidRPr="007972CF" w:rsidRDefault="006C542B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(далее-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ТК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РФ)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указаны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ограничения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(ст.137)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ограничения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размера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4F12FD" w:rsidRPr="007972CF">
        <w:rPr>
          <w:sz w:val="28"/>
          <w:szCs w:val="28"/>
        </w:rPr>
        <w:t>(ст.138).</w:t>
      </w:r>
    </w:p>
    <w:p w:rsidR="00E0555C" w:rsidRPr="007972CF" w:rsidRDefault="00E0555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Следуя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статьи</w:t>
      </w:r>
      <w:r w:rsidR="007972CF">
        <w:rPr>
          <w:sz w:val="28"/>
          <w:szCs w:val="28"/>
        </w:rPr>
        <w:t xml:space="preserve"> </w:t>
      </w:r>
      <w:r w:rsidR="00582A15" w:rsidRPr="007972CF">
        <w:rPr>
          <w:sz w:val="28"/>
          <w:szCs w:val="28"/>
        </w:rPr>
        <w:t>137</w:t>
      </w:r>
      <w:r w:rsidR="007972CF">
        <w:rPr>
          <w:sz w:val="28"/>
          <w:szCs w:val="28"/>
        </w:rPr>
        <w:t xml:space="preserve"> </w:t>
      </w:r>
      <w:r w:rsidR="00582A15" w:rsidRPr="007972CF">
        <w:rPr>
          <w:sz w:val="28"/>
          <w:szCs w:val="28"/>
        </w:rPr>
        <w:t>ТК</w:t>
      </w:r>
      <w:r w:rsidR="007972CF">
        <w:rPr>
          <w:sz w:val="28"/>
          <w:szCs w:val="28"/>
        </w:rPr>
        <w:t xml:space="preserve"> </w:t>
      </w:r>
      <w:r w:rsidR="00582A15"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погашения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задолженности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могут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производится:</w:t>
      </w:r>
    </w:p>
    <w:p w:rsidR="00E0555C" w:rsidRPr="007972CF" w:rsidRDefault="00E0555C" w:rsidP="007972CF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7972CF">
        <w:t>для</w:t>
      </w:r>
      <w:r w:rsidR="007972CF">
        <w:t xml:space="preserve"> </w:t>
      </w:r>
      <w:r w:rsidRPr="007972CF">
        <w:t>возмещения</w:t>
      </w:r>
      <w:r w:rsidR="007972CF">
        <w:t xml:space="preserve"> </w:t>
      </w:r>
      <w:r w:rsidRPr="007972CF">
        <w:t>неотработанного</w:t>
      </w:r>
      <w:r w:rsidR="007972CF">
        <w:t xml:space="preserve"> </w:t>
      </w:r>
      <w:r w:rsidRPr="007972CF">
        <w:t>аванса,</w:t>
      </w:r>
      <w:r w:rsidR="007972CF">
        <w:t xml:space="preserve"> </w:t>
      </w:r>
      <w:r w:rsidRPr="007972CF">
        <w:t>выданного</w:t>
      </w:r>
      <w:r w:rsidR="007972CF">
        <w:t xml:space="preserve"> </w:t>
      </w:r>
      <w:r w:rsidRPr="007972CF">
        <w:t>работнику</w:t>
      </w:r>
      <w:r w:rsidR="007972CF">
        <w:t xml:space="preserve"> </w:t>
      </w:r>
      <w:r w:rsidRPr="007972CF">
        <w:t>в</w:t>
      </w:r>
      <w:r w:rsidR="007972CF">
        <w:t xml:space="preserve"> </w:t>
      </w:r>
      <w:r w:rsidRPr="007972CF">
        <w:t>счет</w:t>
      </w:r>
      <w:r w:rsidR="007972CF">
        <w:t xml:space="preserve"> </w:t>
      </w:r>
      <w:r w:rsidRPr="007972CF">
        <w:t>заработной</w:t>
      </w:r>
      <w:r w:rsidR="007972CF">
        <w:t xml:space="preserve"> </w:t>
      </w:r>
      <w:r w:rsidRPr="007972CF">
        <w:t>платы;</w:t>
      </w:r>
    </w:p>
    <w:p w:rsidR="00E0555C" w:rsidRPr="007972CF" w:rsidRDefault="00E0555C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</w:rPr>
      </w:pPr>
      <w:r w:rsidRPr="007972CF">
        <w:rPr>
          <w:sz w:val="28"/>
        </w:rPr>
        <w:t>для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погашения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неизрасходованного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и</w:t>
      </w:r>
      <w:r w:rsidR="007972CF">
        <w:rPr>
          <w:sz w:val="28"/>
        </w:rPr>
        <w:t xml:space="preserve"> </w:t>
      </w:r>
      <w:r w:rsidRPr="007972CF">
        <w:rPr>
          <w:sz w:val="28"/>
        </w:rPr>
        <w:t>своевременно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возвращенного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аванса,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выданного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связи</w:t>
      </w:r>
      <w:r w:rsidR="007972CF">
        <w:rPr>
          <w:sz w:val="28"/>
        </w:rPr>
        <w:t xml:space="preserve"> </w:t>
      </w:r>
      <w:r w:rsidRPr="007972CF">
        <w:rPr>
          <w:sz w:val="28"/>
        </w:rPr>
        <w:t>со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служебной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командировкой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переводом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другую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работу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другую</w:t>
      </w:r>
      <w:r w:rsidR="007972CF">
        <w:rPr>
          <w:sz w:val="28"/>
        </w:rPr>
        <w:t xml:space="preserve"> </w:t>
      </w:r>
      <w:r w:rsidRPr="007972CF">
        <w:rPr>
          <w:sz w:val="28"/>
        </w:rPr>
        <w:t>местность,</w:t>
      </w:r>
      <w:r w:rsidR="007972CF">
        <w:rPr>
          <w:sz w:val="28"/>
        </w:rPr>
        <w:t xml:space="preserve"> </w:t>
      </w:r>
      <w:r w:rsidRPr="007972CF">
        <w:rPr>
          <w:sz w:val="28"/>
        </w:rPr>
        <w:t>а</w:t>
      </w:r>
      <w:r w:rsidR="007972CF">
        <w:rPr>
          <w:sz w:val="28"/>
        </w:rPr>
        <w:t xml:space="preserve"> </w:t>
      </w:r>
      <w:r w:rsidRPr="007972CF">
        <w:rPr>
          <w:sz w:val="28"/>
        </w:rPr>
        <w:t>так</w:t>
      </w:r>
      <w:r w:rsidR="007972CF">
        <w:rPr>
          <w:sz w:val="28"/>
        </w:rPr>
        <w:t xml:space="preserve"> </w:t>
      </w:r>
      <w:r w:rsidRPr="007972CF">
        <w:rPr>
          <w:sz w:val="28"/>
        </w:rPr>
        <w:t>же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других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случаях;</w:t>
      </w:r>
    </w:p>
    <w:p w:rsidR="00E0555C" w:rsidRPr="007972CF" w:rsidRDefault="00E0555C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</w:rPr>
      </w:pPr>
      <w:r w:rsidRPr="007972CF">
        <w:rPr>
          <w:sz w:val="28"/>
        </w:rPr>
        <w:t>для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возврата</w:t>
      </w:r>
      <w:r w:rsidR="007972CF">
        <w:rPr>
          <w:sz w:val="28"/>
        </w:rPr>
        <w:t xml:space="preserve"> </w:t>
      </w:r>
      <w:r w:rsidRPr="007972CF">
        <w:rPr>
          <w:sz w:val="28"/>
        </w:rPr>
        <w:t>сумм,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излишне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выплаченных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работнику,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признания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органом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органом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рассмотрению</w:t>
      </w:r>
      <w:r w:rsidR="007972CF">
        <w:rPr>
          <w:sz w:val="28"/>
        </w:rPr>
        <w:t xml:space="preserve"> </w:t>
      </w:r>
      <w:r w:rsidRPr="007972CF">
        <w:rPr>
          <w:sz w:val="28"/>
        </w:rPr>
        <w:t>индивидуальных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трудовых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споров</w:t>
      </w:r>
      <w:r w:rsidR="007972CF">
        <w:rPr>
          <w:sz w:val="28"/>
        </w:rPr>
        <w:t xml:space="preserve"> </w:t>
      </w:r>
      <w:r w:rsidRPr="007972CF">
        <w:rPr>
          <w:sz w:val="28"/>
        </w:rPr>
        <w:t>вины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работника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невыполнении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норм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труда</w:t>
      </w:r>
      <w:r w:rsidR="007972CF">
        <w:rPr>
          <w:sz w:val="28"/>
        </w:rPr>
        <w:t xml:space="preserve"> </w:t>
      </w:r>
      <w:r w:rsidRPr="007972CF">
        <w:rPr>
          <w:sz w:val="28"/>
        </w:rPr>
        <w:t>(часть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третья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статьи</w:t>
      </w:r>
      <w:r w:rsidR="007972CF">
        <w:rPr>
          <w:sz w:val="28"/>
        </w:rPr>
        <w:t xml:space="preserve"> </w:t>
      </w:r>
      <w:r w:rsidRPr="007972CF">
        <w:rPr>
          <w:sz w:val="28"/>
        </w:rPr>
        <w:t>155)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простое</w:t>
      </w:r>
      <w:r w:rsidR="007972CF">
        <w:rPr>
          <w:sz w:val="28"/>
        </w:rPr>
        <w:t xml:space="preserve"> </w:t>
      </w:r>
      <w:r w:rsidRPr="007972CF">
        <w:rPr>
          <w:sz w:val="28"/>
        </w:rPr>
        <w:t>(часть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третья</w:t>
      </w:r>
      <w:r w:rsidR="007972CF">
        <w:rPr>
          <w:sz w:val="28"/>
        </w:rPr>
        <w:t xml:space="preserve"> </w:t>
      </w:r>
      <w:r w:rsidRPr="007972CF">
        <w:rPr>
          <w:sz w:val="28"/>
        </w:rPr>
        <w:t>157</w:t>
      </w:r>
      <w:r w:rsidR="007972CF">
        <w:rPr>
          <w:sz w:val="28"/>
        </w:rPr>
        <w:t xml:space="preserve"> </w:t>
      </w:r>
      <w:r w:rsidRPr="007972CF">
        <w:rPr>
          <w:sz w:val="28"/>
        </w:rPr>
        <w:t>ТК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РФ);</w:t>
      </w:r>
    </w:p>
    <w:p w:rsidR="00E0555C" w:rsidRPr="007972CF" w:rsidRDefault="00E0555C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увольнении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работника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</w:t>
      </w:r>
      <w:r w:rsidR="007972CF">
        <w:rPr>
          <w:sz w:val="28"/>
        </w:rPr>
        <w:t xml:space="preserve"> </w:t>
      </w:r>
      <w:r w:rsidRPr="007972CF">
        <w:rPr>
          <w:sz w:val="28"/>
        </w:rPr>
        <w:t>окончания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того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рабочего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года,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счет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которого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он</w:t>
      </w:r>
      <w:r w:rsidR="007972CF">
        <w:rPr>
          <w:sz w:val="28"/>
        </w:rPr>
        <w:t xml:space="preserve"> </w:t>
      </w:r>
      <w:r w:rsidRPr="007972CF">
        <w:rPr>
          <w:sz w:val="28"/>
        </w:rPr>
        <w:t>уже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получил</w:t>
      </w:r>
      <w:r w:rsidR="007972CF">
        <w:rPr>
          <w:sz w:val="28"/>
        </w:rPr>
        <w:t xml:space="preserve"> </w:t>
      </w:r>
      <w:r w:rsidRPr="007972CF">
        <w:rPr>
          <w:sz w:val="28"/>
        </w:rPr>
        <w:t>ежегодный</w:t>
      </w:r>
      <w:r w:rsidR="007972CF">
        <w:rPr>
          <w:sz w:val="28"/>
        </w:rPr>
        <w:t xml:space="preserve"> </w:t>
      </w:r>
      <w:r w:rsidRPr="007972CF">
        <w:rPr>
          <w:sz w:val="28"/>
        </w:rPr>
        <w:t>оплачиваемый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отпуск,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неотработанные</w:t>
      </w:r>
      <w:r w:rsidR="007972CF">
        <w:rPr>
          <w:sz w:val="28"/>
        </w:rPr>
        <w:t xml:space="preserve"> </w:t>
      </w:r>
      <w:r w:rsidRPr="007972CF">
        <w:rPr>
          <w:sz w:val="28"/>
        </w:rPr>
        <w:t>дни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отпуска.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</w:t>
      </w:r>
      <w:r w:rsidR="007972CF">
        <w:rPr>
          <w:sz w:val="28"/>
        </w:rPr>
        <w:t xml:space="preserve"> </w:t>
      </w:r>
      <w:r w:rsidRPr="007972CF">
        <w:rPr>
          <w:sz w:val="28"/>
        </w:rPr>
        <w:t>эти</w:t>
      </w:r>
      <w:r w:rsidR="007972CF">
        <w:rPr>
          <w:sz w:val="28"/>
        </w:rPr>
        <w:t xml:space="preserve"> </w:t>
      </w:r>
      <w:r w:rsidRPr="007972CF">
        <w:rPr>
          <w:sz w:val="28"/>
        </w:rPr>
        <w:t>дни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производятся,</w:t>
      </w:r>
      <w:r w:rsidR="007972CF">
        <w:rPr>
          <w:sz w:val="28"/>
        </w:rPr>
        <w:t xml:space="preserve"> </w:t>
      </w:r>
      <w:r w:rsidRPr="007972CF">
        <w:rPr>
          <w:sz w:val="28"/>
        </w:rPr>
        <w:t>если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</w:t>
      </w:r>
      <w:r w:rsidR="007972CF">
        <w:rPr>
          <w:sz w:val="28"/>
        </w:rPr>
        <w:t xml:space="preserve"> </w:t>
      </w:r>
      <w:r w:rsidRPr="007972CF">
        <w:rPr>
          <w:sz w:val="28"/>
        </w:rPr>
        <w:t>увольняется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основаниям,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предусмотренным</w:t>
      </w:r>
      <w:r w:rsidR="007972CF">
        <w:rPr>
          <w:sz w:val="28"/>
        </w:rPr>
        <w:t xml:space="preserve"> </w:t>
      </w:r>
      <w:r w:rsidRPr="007972CF">
        <w:rPr>
          <w:sz w:val="28"/>
        </w:rPr>
        <w:t>пунктом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8</w:t>
      </w:r>
      <w:r w:rsidR="007972CF">
        <w:rPr>
          <w:sz w:val="28"/>
        </w:rPr>
        <w:t xml:space="preserve"> </w:t>
      </w:r>
      <w:r w:rsidRPr="007972CF">
        <w:rPr>
          <w:sz w:val="28"/>
        </w:rPr>
        <w:t>части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первой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статьи</w:t>
      </w:r>
      <w:r w:rsidR="007972CF">
        <w:rPr>
          <w:sz w:val="28"/>
        </w:rPr>
        <w:t xml:space="preserve"> </w:t>
      </w:r>
      <w:r w:rsidRPr="007972CF">
        <w:rPr>
          <w:sz w:val="28"/>
        </w:rPr>
        <w:t>77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пунктами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1,2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4</w:t>
      </w:r>
      <w:r w:rsidR="007972CF">
        <w:rPr>
          <w:sz w:val="28"/>
        </w:rPr>
        <w:t xml:space="preserve"> </w:t>
      </w:r>
      <w:r w:rsidRPr="007972CF">
        <w:rPr>
          <w:sz w:val="28"/>
        </w:rPr>
        <w:t>части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первой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статьи</w:t>
      </w:r>
      <w:r w:rsidR="007972CF">
        <w:rPr>
          <w:sz w:val="28"/>
        </w:rPr>
        <w:t xml:space="preserve"> </w:t>
      </w:r>
      <w:r w:rsidRPr="007972CF">
        <w:rPr>
          <w:sz w:val="28"/>
        </w:rPr>
        <w:t>81,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пунктах</w:t>
      </w:r>
      <w:r w:rsidR="007972CF">
        <w:rPr>
          <w:sz w:val="28"/>
        </w:rPr>
        <w:t xml:space="preserve"> </w:t>
      </w:r>
      <w:r w:rsidRPr="007972CF">
        <w:rPr>
          <w:sz w:val="28"/>
        </w:rPr>
        <w:t>1,2,5,6</w:t>
      </w:r>
      <w:r w:rsidR="007972CF">
        <w:rPr>
          <w:sz w:val="28"/>
        </w:rPr>
        <w:t xml:space="preserve"> </w:t>
      </w:r>
      <w:r w:rsidRPr="007972CF">
        <w:rPr>
          <w:sz w:val="28"/>
        </w:rPr>
        <w:t>и</w:t>
      </w:r>
      <w:r w:rsidR="007972CF">
        <w:rPr>
          <w:sz w:val="28"/>
        </w:rPr>
        <w:t xml:space="preserve"> </w:t>
      </w:r>
      <w:r w:rsidRPr="007972CF">
        <w:rPr>
          <w:sz w:val="28"/>
        </w:rPr>
        <w:t>7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статьи</w:t>
      </w:r>
      <w:r w:rsidR="007972CF">
        <w:rPr>
          <w:sz w:val="28"/>
        </w:rPr>
        <w:t xml:space="preserve"> </w:t>
      </w:r>
      <w:r w:rsidRPr="007972CF">
        <w:rPr>
          <w:sz w:val="28"/>
        </w:rPr>
        <w:t>83</w:t>
      </w:r>
      <w:r w:rsidR="007972CF">
        <w:rPr>
          <w:sz w:val="28"/>
        </w:rPr>
        <w:t xml:space="preserve"> </w:t>
      </w:r>
      <w:r w:rsidRPr="007972CF">
        <w:rPr>
          <w:sz w:val="28"/>
        </w:rPr>
        <w:t>ТК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РФ.</w:t>
      </w:r>
      <w:r w:rsidR="007972CF">
        <w:rPr>
          <w:sz w:val="28"/>
        </w:rPr>
        <w:t xml:space="preserve"> </w:t>
      </w:r>
    </w:p>
    <w:p w:rsidR="00E0555C" w:rsidRPr="007972CF" w:rsidRDefault="00E0555C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Заработная</w:t>
      </w:r>
      <w:r w:rsidR="007972CF">
        <w:rPr>
          <w:sz w:val="28"/>
        </w:rPr>
        <w:t xml:space="preserve"> </w:t>
      </w:r>
      <w:r w:rsidR="00B83013" w:rsidRPr="007972CF">
        <w:rPr>
          <w:sz w:val="28"/>
        </w:rPr>
        <w:t>плата</w:t>
      </w:r>
      <w:r w:rsidRPr="007972CF">
        <w:rPr>
          <w:sz w:val="28"/>
        </w:rPr>
        <w:t>,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излишне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выплаченная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работнику</w:t>
      </w:r>
      <w:r w:rsidR="007972CF">
        <w:rPr>
          <w:sz w:val="28"/>
        </w:rPr>
        <w:t xml:space="preserve"> </w:t>
      </w:r>
      <w:r w:rsidRPr="007972CF">
        <w:rPr>
          <w:sz w:val="28"/>
        </w:rPr>
        <w:t>(в</w:t>
      </w:r>
      <w:r w:rsidR="007972CF">
        <w:rPr>
          <w:sz w:val="28"/>
        </w:rPr>
        <w:t xml:space="preserve"> </w:t>
      </w:r>
      <w:r w:rsidRPr="007972CF">
        <w:rPr>
          <w:sz w:val="28"/>
        </w:rPr>
        <w:t>том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числе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неправильном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применении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трудового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законодательства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иных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нормативных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правовых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актов,</w:t>
      </w:r>
      <w:r w:rsidR="007972CF">
        <w:rPr>
          <w:sz w:val="28"/>
        </w:rPr>
        <w:t xml:space="preserve"> </w:t>
      </w:r>
      <w:r w:rsidRPr="007972CF">
        <w:rPr>
          <w:sz w:val="28"/>
        </w:rPr>
        <w:t>содержащих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нормы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трудового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права),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может</w:t>
      </w:r>
      <w:r w:rsidR="007972CF">
        <w:rPr>
          <w:sz w:val="28"/>
        </w:rPr>
        <w:t xml:space="preserve"> </w:t>
      </w:r>
      <w:r w:rsidRPr="007972CF">
        <w:rPr>
          <w:sz w:val="28"/>
        </w:rPr>
        <w:t>быть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с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взыскана,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</w:t>
      </w:r>
      <w:r w:rsidR="007972CF">
        <w:rPr>
          <w:sz w:val="28"/>
        </w:rPr>
        <w:t xml:space="preserve"> </w:t>
      </w:r>
      <w:r w:rsidRPr="007972CF">
        <w:rPr>
          <w:sz w:val="28"/>
        </w:rPr>
        <w:t>исключением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случаев:</w:t>
      </w:r>
    </w:p>
    <w:p w:rsidR="006C542B" w:rsidRPr="007972CF" w:rsidRDefault="006C542B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7972CF">
        <w:rPr>
          <w:sz w:val="28"/>
        </w:rPr>
        <w:t>счетной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ошибки;</w:t>
      </w:r>
    </w:p>
    <w:p w:rsidR="006C542B" w:rsidRPr="007972CF" w:rsidRDefault="006C542B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</w:rPr>
      </w:pPr>
      <w:r w:rsidRPr="007972CF">
        <w:rPr>
          <w:sz w:val="28"/>
        </w:rPr>
        <w:t>если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органом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рассмотрению</w:t>
      </w:r>
      <w:r w:rsidR="007972CF">
        <w:rPr>
          <w:sz w:val="28"/>
        </w:rPr>
        <w:t xml:space="preserve"> </w:t>
      </w:r>
      <w:r w:rsidRPr="007972CF">
        <w:rPr>
          <w:sz w:val="28"/>
        </w:rPr>
        <w:t>индивидуальных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правовых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споров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признана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вина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работника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невыполнении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норм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труда</w:t>
      </w:r>
      <w:r w:rsidR="007972CF">
        <w:rPr>
          <w:sz w:val="28"/>
        </w:rPr>
        <w:t xml:space="preserve"> </w:t>
      </w:r>
      <w:r w:rsidRPr="007972CF">
        <w:rPr>
          <w:sz w:val="28"/>
        </w:rPr>
        <w:t>(часть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третья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статьи</w:t>
      </w:r>
      <w:r w:rsidR="007972CF">
        <w:rPr>
          <w:sz w:val="28"/>
        </w:rPr>
        <w:t xml:space="preserve"> </w:t>
      </w:r>
      <w:r w:rsidRPr="007972CF">
        <w:rPr>
          <w:sz w:val="28"/>
        </w:rPr>
        <w:t>155</w:t>
      </w:r>
      <w:r w:rsidR="007972CF">
        <w:rPr>
          <w:sz w:val="28"/>
        </w:rPr>
        <w:t xml:space="preserve"> </w:t>
      </w:r>
      <w:r w:rsidRPr="007972CF">
        <w:rPr>
          <w:sz w:val="28"/>
        </w:rPr>
        <w:t>ТК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РФ)</w:t>
      </w:r>
      <w:r w:rsidR="007972CF">
        <w:rPr>
          <w:sz w:val="28"/>
        </w:rPr>
        <w:t xml:space="preserve"> </w:t>
      </w:r>
      <w:r w:rsidRPr="007972CF">
        <w:rPr>
          <w:sz w:val="28"/>
        </w:rPr>
        <w:t>или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простое</w:t>
      </w:r>
      <w:r w:rsidR="007972CF">
        <w:rPr>
          <w:sz w:val="28"/>
        </w:rPr>
        <w:t xml:space="preserve"> </w:t>
      </w:r>
      <w:r w:rsidRPr="007972CF">
        <w:rPr>
          <w:sz w:val="28"/>
        </w:rPr>
        <w:t>(часть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третья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стати</w:t>
      </w:r>
      <w:r w:rsidR="007972CF">
        <w:rPr>
          <w:sz w:val="28"/>
        </w:rPr>
        <w:t xml:space="preserve"> </w:t>
      </w:r>
      <w:r w:rsidRPr="007972CF">
        <w:rPr>
          <w:sz w:val="28"/>
        </w:rPr>
        <w:t>157</w:t>
      </w:r>
      <w:r w:rsidR="007972CF">
        <w:rPr>
          <w:sz w:val="28"/>
        </w:rPr>
        <w:t xml:space="preserve"> </w:t>
      </w:r>
      <w:r w:rsidRPr="007972CF">
        <w:rPr>
          <w:sz w:val="28"/>
        </w:rPr>
        <w:t>ТК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РФ);</w:t>
      </w:r>
    </w:p>
    <w:p w:rsidR="006C542B" w:rsidRPr="007972CF" w:rsidRDefault="006C542B" w:rsidP="007972CF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</w:rPr>
      </w:pPr>
      <w:r w:rsidRPr="007972CF">
        <w:rPr>
          <w:sz w:val="28"/>
        </w:rPr>
        <w:t>если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заработная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плата</w:t>
      </w:r>
      <w:r w:rsidR="007972CF">
        <w:rPr>
          <w:sz w:val="28"/>
        </w:rPr>
        <w:t xml:space="preserve"> </w:t>
      </w:r>
      <w:r w:rsidRPr="007972CF">
        <w:rPr>
          <w:sz w:val="28"/>
        </w:rPr>
        <w:t>была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излишне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выплачена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работнику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связи</w:t>
      </w:r>
      <w:r w:rsidR="007972CF">
        <w:rPr>
          <w:sz w:val="28"/>
        </w:rPr>
        <w:t xml:space="preserve"> </w:t>
      </w:r>
      <w:r w:rsidRPr="007972CF">
        <w:rPr>
          <w:sz w:val="28"/>
        </w:rPr>
        <w:t>с</w:t>
      </w:r>
      <w:r w:rsidR="007972CF">
        <w:rPr>
          <w:sz w:val="28"/>
        </w:rPr>
        <w:t xml:space="preserve"> </w:t>
      </w:r>
      <w:r w:rsidRPr="007972CF">
        <w:rPr>
          <w:sz w:val="28"/>
        </w:rPr>
        <w:t>его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неправомерными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действиями,</w:t>
      </w:r>
      <w:r w:rsidR="007972CF">
        <w:rPr>
          <w:sz w:val="28"/>
        </w:rPr>
        <w:t xml:space="preserve"> </w:t>
      </w:r>
      <w:r w:rsidRPr="007972CF">
        <w:rPr>
          <w:sz w:val="28"/>
        </w:rPr>
        <w:t>установленными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судом.</w:t>
      </w:r>
    </w:p>
    <w:p w:rsidR="00FE506F" w:rsidRPr="007972CF" w:rsidRDefault="00FE506F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статье</w:t>
      </w:r>
      <w:r w:rsidR="007972CF">
        <w:rPr>
          <w:sz w:val="28"/>
        </w:rPr>
        <w:t xml:space="preserve"> </w:t>
      </w:r>
      <w:r w:rsidRPr="007972CF">
        <w:rPr>
          <w:sz w:val="28"/>
        </w:rPr>
        <w:t>138</w:t>
      </w:r>
      <w:r w:rsidR="007972CF">
        <w:rPr>
          <w:sz w:val="28"/>
        </w:rPr>
        <w:t xml:space="preserve"> </w:t>
      </w:r>
      <w:r w:rsidRPr="007972CF">
        <w:rPr>
          <w:sz w:val="28"/>
        </w:rPr>
        <w:t>ТК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</w:t>
      </w:r>
      <w:r w:rsidR="007972CF">
        <w:rPr>
          <w:sz w:val="28"/>
        </w:rPr>
        <w:t xml:space="preserve"> </w:t>
      </w:r>
      <w:r w:rsidRPr="007972CF">
        <w:rPr>
          <w:sz w:val="28"/>
        </w:rPr>
        <w:t>говорится</w:t>
      </w:r>
      <w:r w:rsidR="007972CF">
        <w:rPr>
          <w:sz w:val="28"/>
        </w:rPr>
        <w:t xml:space="preserve"> </w:t>
      </w:r>
      <w:r w:rsidRPr="007972CF">
        <w:rPr>
          <w:sz w:val="28"/>
        </w:rPr>
        <w:t>о</w:t>
      </w:r>
      <w:r w:rsidR="007972CF">
        <w:rPr>
          <w:sz w:val="28"/>
        </w:rPr>
        <w:t xml:space="preserve"> </w:t>
      </w:r>
      <w:r w:rsidRPr="007972CF">
        <w:rPr>
          <w:sz w:val="28"/>
        </w:rPr>
        <w:t>том,</w:t>
      </w:r>
      <w:r w:rsidR="007972CF">
        <w:rPr>
          <w:sz w:val="28"/>
        </w:rPr>
        <w:t xml:space="preserve"> </w:t>
      </w:r>
      <w:r w:rsidRPr="007972CF">
        <w:rPr>
          <w:sz w:val="28"/>
        </w:rPr>
        <w:t>что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общем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каждой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выплате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могут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превышать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20%,</w:t>
      </w:r>
      <w:r w:rsidR="007972CF">
        <w:rPr>
          <w:sz w:val="28"/>
        </w:rPr>
        <w:t xml:space="preserve"> </w:t>
      </w:r>
      <w:r w:rsidRPr="007972CF">
        <w:rPr>
          <w:sz w:val="28"/>
        </w:rPr>
        <w:t>а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случаях,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предусмотренных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федеральными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законами,</w:t>
      </w:r>
      <w:r w:rsidR="007972CF">
        <w:rPr>
          <w:sz w:val="28"/>
        </w:rPr>
        <w:t xml:space="preserve"> </w:t>
      </w:r>
      <w:r w:rsidRPr="007972CF">
        <w:rPr>
          <w:sz w:val="28"/>
        </w:rPr>
        <w:t>-</w:t>
      </w:r>
      <w:r w:rsidR="007972CF">
        <w:rPr>
          <w:sz w:val="28"/>
        </w:rPr>
        <w:t xml:space="preserve"> </w:t>
      </w:r>
      <w:r w:rsidRPr="007972CF">
        <w:rPr>
          <w:sz w:val="28"/>
        </w:rPr>
        <w:t>50%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причитающейся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работнику.</w:t>
      </w:r>
    </w:p>
    <w:p w:rsidR="00FE506F" w:rsidRPr="007972CF" w:rsidRDefault="00FE506F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нескольким</w:t>
      </w:r>
      <w:r w:rsidR="007972CF">
        <w:rPr>
          <w:sz w:val="28"/>
        </w:rPr>
        <w:t xml:space="preserve"> </w:t>
      </w:r>
      <w:r w:rsidRPr="007972CF">
        <w:rPr>
          <w:sz w:val="28"/>
        </w:rPr>
        <w:t>исполнительным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документам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работником,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</w:t>
      </w:r>
      <w:r w:rsidR="007972CF">
        <w:rPr>
          <w:sz w:val="28"/>
        </w:rPr>
        <w:t xml:space="preserve"> </w:t>
      </w:r>
      <w:r w:rsidRPr="007972CF">
        <w:rPr>
          <w:sz w:val="28"/>
        </w:rPr>
        <w:t>всяком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случае,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должно</w:t>
      </w:r>
      <w:r w:rsidR="007972CF">
        <w:rPr>
          <w:sz w:val="28"/>
        </w:rPr>
        <w:t xml:space="preserve"> </w:t>
      </w:r>
      <w:r w:rsidRPr="007972CF">
        <w:rPr>
          <w:sz w:val="28"/>
        </w:rPr>
        <w:t>быть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сохранено</w:t>
      </w:r>
      <w:r w:rsidR="007972CF">
        <w:rPr>
          <w:sz w:val="28"/>
        </w:rPr>
        <w:t xml:space="preserve"> </w:t>
      </w:r>
      <w:r w:rsidRPr="007972CF">
        <w:rPr>
          <w:sz w:val="28"/>
        </w:rPr>
        <w:t>50%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платы.</w:t>
      </w:r>
    </w:p>
    <w:p w:rsidR="00FE506F" w:rsidRPr="007972CF" w:rsidRDefault="00FE506F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Приведенные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выше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размеры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удержаний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применяются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производстве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удержаний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отбывании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исправительных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работ,</w:t>
      </w:r>
      <w:r w:rsidR="007972CF">
        <w:rPr>
          <w:sz w:val="28"/>
        </w:rPr>
        <w:t xml:space="preserve"> </w:t>
      </w:r>
      <w:r w:rsidRPr="007972CF">
        <w:rPr>
          <w:sz w:val="28"/>
        </w:rPr>
        <w:t>взыскании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алиментов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несовершеннолетних</w:t>
      </w:r>
      <w:r w:rsidR="007972CF">
        <w:rPr>
          <w:sz w:val="28"/>
        </w:rPr>
        <w:t xml:space="preserve"> </w:t>
      </w:r>
      <w:r w:rsidRPr="007972CF">
        <w:rPr>
          <w:sz w:val="28"/>
        </w:rPr>
        <w:t>детей,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возмещении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вреда,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причиненного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работодателем</w:t>
      </w:r>
      <w:r w:rsidR="007972CF">
        <w:rPr>
          <w:sz w:val="28"/>
        </w:rPr>
        <w:t xml:space="preserve"> </w:t>
      </w:r>
      <w:r w:rsidRPr="007972CF">
        <w:rPr>
          <w:sz w:val="28"/>
        </w:rPr>
        <w:t>здоровью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работника,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возмещение</w:t>
      </w:r>
      <w:r w:rsidR="007972CF">
        <w:rPr>
          <w:sz w:val="28"/>
        </w:rPr>
        <w:t xml:space="preserve"> </w:t>
      </w:r>
      <w:r w:rsidRPr="007972CF">
        <w:rPr>
          <w:sz w:val="28"/>
        </w:rPr>
        <w:t>вреда</w:t>
      </w:r>
      <w:r w:rsidR="007972CF">
        <w:rPr>
          <w:sz w:val="28"/>
        </w:rPr>
        <w:t xml:space="preserve"> </w:t>
      </w:r>
      <w:r w:rsidRPr="007972CF">
        <w:rPr>
          <w:sz w:val="28"/>
        </w:rPr>
        <w:t>лицам,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понесшим</w:t>
      </w:r>
      <w:r w:rsidR="007972CF">
        <w:rPr>
          <w:sz w:val="28"/>
        </w:rPr>
        <w:t xml:space="preserve"> </w:t>
      </w:r>
      <w:r w:rsidRPr="007972CF">
        <w:rPr>
          <w:sz w:val="28"/>
        </w:rPr>
        <w:t>ущерб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связи</w:t>
      </w:r>
      <w:r w:rsidR="007972CF">
        <w:rPr>
          <w:sz w:val="28"/>
        </w:rPr>
        <w:t xml:space="preserve"> </w:t>
      </w:r>
      <w:r w:rsidRPr="007972CF">
        <w:rPr>
          <w:sz w:val="28"/>
        </w:rPr>
        <w:t>со</w:t>
      </w:r>
      <w:r w:rsidR="007972CF">
        <w:rPr>
          <w:sz w:val="28"/>
        </w:rPr>
        <w:t xml:space="preserve"> </w:t>
      </w:r>
      <w:r w:rsidRPr="007972CF">
        <w:rPr>
          <w:sz w:val="28"/>
        </w:rPr>
        <w:t>смертью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кормильца,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и</w:t>
      </w:r>
      <w:r w:rsidR="007972CF">
        <w:rPr>
          <w:sz w:val="28"/>
        </w:rPr>
        <w:t xml:space="preserve"> </w:t>
      </w:r>
      <w:r w:rsidRPr="007972CF">
        <w:rPr>
          <w:sz w:val="28"/>
        </w:rPr>
        <w:t>возмещении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ущерба,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причиненного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преступлением,</w:t>
      </w:r>
      <w:r w:rsidR="007972CF">
        <w:rPr>
          <w:sz w:val="28"/>
        </w:rPr>
        <w:t xml:space="preserve"> </w:t>
      </w:r>
      <w:r w:rsidRPr="007972CF">
        <w:rPr>
          <w:sz w:val="28"/>
        </w:rPr>
        <w:t>-</w:t>
      </w:r>
      <w:r w:rsidR="007972CF">
        <w:rPr>
          <w:sz w:val="28"/>
        </w:rPr>
        <w:t xml:space="preserve"> </w:t>
      </w:r>
      <w:r w:rsidRPr="007972CF">
        <w:rPr>
          <w:sz w:val="28"/>
        </w:rPr>
        <w:t>в</w:t>
      </w:r>
      <w:r w:rsidR="007972CF">
        <w:rPr>
          <w:sz w:val="28"/>
        </w:rPr>
        <w:t xml:space="preserve"> </w:t>
      </w:r>
      <w:r w:rsidRPr="007972CF">
        <w:rPr>
          <w:sz w:val="28"/>
        </w:rPr>
        <w:t>этом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случае</w:t>
      </w:r>
      <w:r w:rsidR="007972CF">
        <w:rPr>
          <w:sz w:val="28"/>
        </w:rPr>
        <w:t xml:space="preserve"> </w:t>
      </w:r>
      <w:r w:rsidRPr="007972CF">
        <w:rPr>
          <w:sz w:val="28"/>
        </w:rPr>
        <w:t>размер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удержаний</w:t>
      </w:r>
      <w:r w:rsidR="007972CF">
        <w:rPr>
          <w:sz w:val="28"/>
        </w:rPr>
        <w:t xml:space="preserve"> </w:t>
      </w:r>
      <w:r w:rsidRPr="007972CF">
        <w:rPr>
          <w:sz w:val="28"/>
        </w:rPr>
        <w:t>из</w:t>
      </w:r>
      <w:r w:rsidR="007972CF">
        <w:rPr>
          <w:sz w:val="28"/>
        </w:rPr>
        <w:t xml:space="preserve"> </w:t>
      </w:r>
      <w:r w:rsidRPr="007972CF">
        <w:rPr>
          <w:sz w:val="28"/>
        </w:rPr>
        <w:t>заработной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платы</w:t>
      </w:r>
      <w:r w:rsidR="007972CF">
        <w:rPr>
          <w:sz w:val="28"/>
        </w:rPr>
        <w:t xml:space="preserve"> </w:t>
      </w:r>
      <w:r w:rsidRPr="007972CF">
        <w:rPr>
          <w:sz w:val="28"/>
        </w:rPr>
        <w:t>не</w:t>
      </w:r>
      <w:r w:rsidR="007972CF">
        <w:rPr>
          <w:sz w:val="28"/>
        </w:rPr>
        <w:t xml:space="preserve"> </w:t>
      </w:r>
      <w:r w:rsidRPr="007972CF">
        <w:rPr>
          <w:sz w:val="28"/>
        </w:rPr>
        <w:t>может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превышать</w:t>
      </w:r>
      <w:r w:rsidR="007972CF">
        <w:rPr>
          <w:sz w:val="28"/>
        </w:rPr>
        <w:t xml:space="preserve"> </w:t>
      </w:r>
      <w:r w:rsidRPr="007972CF">
        <w:rPr>
          <w:sz w:val="28"/>
        </w:rPr>
        <w:t>70%.</w:t>
      </w:r>
      <w:r w:rsidR="007972CF">
        <w:rPr>
          <w:sz w:val="28"/>
        </w:rPr>
        <w:t xml:space="preserve"> </w:t>
      </w:r>
    </w:p>
    <w:p w:rsidR="000C6878" w:rsidRPr="007972CF" w:rsidRDefault="000C6878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Основными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нормативными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документами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</w:t>
      </w:r>
      <w:r w:rsidR="007972CF">
        <w:rPr>
          <w:sz w:val="28"/>
        </w:rPr>
        <w:t xml:space="preserve"> </w:t>
      </w:r>
      <w:r w:rsidRPr="007972CF">
        <w:rPr>
          <w:sz w:val="28"/>
        </w:rPr>
        <w:t>исчислению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налога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доходы</w:t>
      </w:r>
      <w:r w:rsidR="007972CF">
        <w:rPr>
          <w:sz w:val="28"/>
        </w:rPr>
        <w:t xml:space="preserve"> </w:t>
      </w:r>
      <w:r w:rsidRPr="007972CF">
        <w:rPr>
          <w:sz w:val="28"/>
        </w:rPr>
        <w:t>физических</w:t>
      </w:r>
      <w:r w:rsidR="007972CF">
        <w:rPr>
          <w:sz w:val="28"/>
        </w:rPr>
        <w:t xml:space="preserve"> </w:t>
      </w:r>
      <w:r w:rsidRPr="007972CF">
        <w:rPr>
          <w:sz w:val="28"/>
        </w:rPr>
        <w:t>лиц</w:t>
      </w:r>
      <w:r w:rsidR="007972CF">
        <w:rPr>
          <w:sz w:val="28"/>
        </w:rPr>
        <w:t xml:space="preserve"> </w:t>
      </w:r>
      <w:r w:rsidRPr="007972CF">
        <w:rPr>
          <w:sz w:val="28"/>
        </w:rPr>
        <w:t>(далее-</w:t>
      </w:r>
      <w:r w:rsidR="007972CF">
        <w:rPr>
          <w:sz w:val="28"/>
        </w:rPr>
        <w:t xml:space="preserve"> </w:t>
      </w:r>
      <w:r w:rsidRPr="007972CF">
        <w:rPr>
          <w:sz w:val="28"/>
        </w:rPr>
        <w:t>НДФЛ)</w:t>
      </w:r>
      <w:r w:rsidR="007972CF">
        <w:rPr>
          <w:sz w:val="28"/>
        </w:rPr>
        <w:t xml:space="preserve"> </w:t>
      </w:r>
      <w:r w:rsidRPr="007972CF">
        <w:rPr>
          <w:sz w:val="28"/>
        </w:rPr>
        <w:t>являются</w:t>
      </w:r>
      <w:r w:rsidR="007972CF">
        <w:rPr>
          <w:sz w:val="28"/>
        </w:rPr>
        <w:t xml:space="preserve"> </w:t>
      </w:r>
      <w:r w:rsidRPr="007972CF">
        <w:rPr>
          <w:sz w:val="28"/>
        </w:rPr>
        <w:t>гл.23</w:t>
      </w:r>
      <w:r w:rsidR="007972CF">
        <w:rPr>
          <w:sz w:val="28"/>
        </w:rPr>
        <w:t xml:space="preserve"> </w:t>
      </w:r>
      <w:r w:rsidRPr="007972CF">
        <w:rPr>
          <w:sz w:val="28"/>
        </w:rPr>
        <w:t>ч.2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Налогового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кодекса</w:t>
      </w:r>
      <w:r w:rsidR="007972CF">
        <w:rPr>
          <w:sz w:val="28"/>
        </w:rPr>
        <w:t xml:space="preserve"> </w:t>
      </w:r>
      <w:r w:rsidRPr="007972CF">
        <w:rPr>
          <w:sz w:val="28"/>
        </w:rPr>
        <w:t>Российской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Федерации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(далее-</w:t>
      </w:r>
      <w:r w:rsidR="007972CF">
        <w:rPr>
          <w:sz w:val="28"/>
        </w:rPr>
        <w:t xml:space="preserve"> </w:t>
      </w:r>
      <w:r w:rsidRPr="007972CF">
        <w:rPr>
          <w:sz w:val="28"/>
        </w:rPr>
        <w:t>НК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РФ)</w:t>
      </w:r>
      <w:r w:rsidR="007972CF">
        <w:rPr>
          <w:sz w:val="28"/>
        </w:rPr>
        <w:t xml:space="preserve"> </w:t>
      </w:r>
      <w:r w:rsidRPr="007972CF">
        <w:rPr>
          <w:sz w:val="28"/>
        </w:rPr>
        <w:t>и</w:t>
      </w:r>
      <w:r w:rsidR="007972CF">
        <w:rPr>
          <w:sz w:val="28"/>
        </w:rPr>
        <w:t xml:space="preserve"> </w:t>
      </w:r>
      <w:r w:rsidRPr="007972CF">
        <w:rPr>
          <w:sz w:val="28"/>
        </w:rPr>
        <w:t>Методические</w:t>
      </w:r>
      <w:r w:rsidR="007972CF">
        <w:rPr>
          <w:sz w:val="28"/>
        </w:rPr>
        <w:t xml:space="preserve"> </w:t>
      </w:r>
      <w:r w:rsidRPr="007972CF">
        <w:rPr>
          <w:sz w:val="28"/>
        </w:rPr>
        <w:t>рекомендации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налоговыми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органами</w:t>
      </w:r>
      <w:r w:rsidR="007972CF">
        <w:rPr>
          <w:sz w:val="28"/>
        </w:rPr>
        <w:t xml:space="preserve"> </w:t>
      </w:r>
      <w:r w:rsidRPr="007972CF">
        <w:rPr>
          <w:sz w:val="28"/>
        </w:rPr>
        <w:t>о</w:t>
      </w:r>
      <w:r w:rsidR="007972CF">
        <w:rPr>
          <w:sz w:val="28"/>
        </w:rPr>
        <w:t xml:space="preserve"> </w:t>
      </w:r>
      <w:r w:rsidRPr="007972CF">
        <w:rPr>
          <w:sz w:val="28"/>
        </w:rPr>
        <w:t>порядке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применения</w:t>
      </w:r>
      <w:r w:rsidR="007972CF">
        <w:rPr>
          <w:sz w:val="28"/>
        </w:rPr>
        <w:t xml:space="preserve"> </w:t>
      </w:r>
      <w:r w:rsidRPr="007972CF">
        <w:rPr>
          <w:sz w:val="28"/>
        </w:rPr>
        <w:t>главы</w:t>
      </w:r>
      <w:r w:rsidR="007972CF">
        <w:rPr>
          <w:sz w:val="28"/>
        </w:rPr>
        <w:t xml:space="preserve"> </w:t>
      </w:r>
      <w:r w:rsidRPr="007972CF">
        <w:rPr>
          <w:sz w:val="28"/>
        </w:rPr>
        <w:t>23</w:t>
      </w:r>
      <w:r w:rsidR="007972CF">
        <w:rPr>
          <w:sz w:val="28"/>
        </w:rPr>
        <w:t xml:space="preserve"> </w:t>
      </w:r>
      <w:r w:rsidRPr="007972CF">
        <w:rPr>
          <w:sz w:val="28"/>
        </w:rPr>
        <w:t>«Налог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</w:t>
      </w:r>
      <w:r w:rsidR="007972CF">
        <w:rPr>
          <w:sz w:val="28"/>
        </w:rPr>
        <w:t xml:space="preserve"> </w:t>
      </w:r>
      <w:r w:rsidRPr="007972CF">
        <w:rPr>
          <w:sz w:val="28"/>
        </w:rPr>
        <w:t>доходы</w:t>
      </w:r>
      <w:r w:rsidR="007972CF">
        <w:rPr>
          <w:sz w:val="28"/>
        </w:rPr>
        <w:t xml:space="preserve"> </w:t>
      </w:r>
      <w:r w:rsidRPr="007972CF">
        <w:rPr>
          <w:sz w:val="28"/>
        </w:rPr>
        <w:t>физических</w:t>
      </w:r>
      <w:r w:rsidR="007972CF">
        <w:rPr>
          <w:sz w:val="28"/>
        </w:rPr>
        <w:t xml:space="preserve"> </w:t>
      </w:r>
      <w:r w:rsidRPr="007972CF">
        <w:rPr>
          <w:sz w:val="28"/>
        </w:rPr>
        <w:t>лиц»</w:t>
      </w:r>
      <w:r w:rsidR="007972CF">
        <w:rPr>
          <w:sz w:val="28"/>
        </w:rPr>
        <w:t xml:space="preserve"> </w:t>
      </w:r>
      <w:r w:rsidRPr="007972CF">
        <w:rPr>
          <w:sz w:val="28"/>
        </w:rPr>
        <w:t>части</w:t>
      </w:r>
      <w:r w:rsidR="007972CF">
        <w:rPr>
          <w:sz w:val="28"/>
        </w:rPr>
        <w:t xml:space="preserve"> </w:t>
      </w:r>
      <w:r w:rsidRPr="007972CF">
        <w:rPr>
          <w:sz w:val="28"/>
        </w:rPr>
        <w:t>второй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Налогового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кодекса</w:t>
      </w:r>
      <w:r w:rsidR="007972CF">
        <w:rPr>
          <w:sz w:val="28"/>
        </w:rPr>
        <w:t xml:space="preserve"> </w:t>
      </w:r>
      <w:r w:rsidR="00D00A68" w:rsidRPr="007972CF">
        <w:rPr>
          <w:sz w:val="28"/>
        </w:rPr>
        <w:t>Российской</w:t>
      </w:r>
      <w:r w:rsidR="007972CF">
        <w:rPr>
          <w:sz w:val="28"/>
        </w:rPr>
        <w:t xml:space="preserve"> </w:t>
      </w:r>
      <w:r w:rsidRPr="007972CF">
        <w:rPr>
          <w:sz w:val="28"/>
        </w:rPr>
        <w:t>Федерации,</w:t>
      </w:r>
      <w:r w:rsidR="007972CF">
        <w:rPr>
          <w:sz w:val="28"/>
        </w:rPr>
        <w:t xml:space="preserve"> </w:t>
      </w:r>
      <w:r w:rsidRPr="007972CF">
        <w:rPr>
          <w:sz w:val="28"/>
        </w:rPr>
        <w:t>утвержденные</w:t>
      </w:r>
      <w:r w:rsidR="007972CF">
        <w:rPr>
          <w:sz w:val="28"/>
        </w:rPr>
        <w:t xml:space="preserve"> </w:t>
      </w:r>
      <w:r w:rsidRPr="007972CF">
        <w:rPr>
          <w:sz w:val="28"/>
        </w:rPr>
        <w:t>приказом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МНС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</w:t>
      </w:r>
      <w:r w:rsidR="007972CF">
        <w:rPr>
          <w:sz w:val="28"/>
        </w:rPr>
        <w:t xml:space="preserve"> </w:t>
      </w:r>
      <w:r w:rsidRPr="007972CF">
        <w:rPr>
          <w:sz w:val="28"/>
        </w:rPr>
        <w:t>29</w:t>
      </w:r>
      <w:r w:rsidR="007972CF">
        <w:rPr>
          <w:sz w:val="28"/>
        </w:rPr>
        <w:t xml:space="preserve"> </w:t>
      </w:r>
      <w:r w:rsidRPr="007972CF">
        <w:rPr>
          <w:sz w:val="28"/>
        </w:rPr>
        <w:t>ноября</w:t>
      </w:r>
      <w:r w:rsidR="007972CF">
        <w:rPr>
          <w:sz w:val="28"/>
        </w:rPr>
        <w:t xml:space="preserve"> </w:t>
      </w:r>
      <w:r w:rsidRPr="007972CF">
        <w:rPr>
          <w:sz w:val="28"/>
        </w:rPr>
        <w:t>2000г.</w:t>
      </w:r>
      <w:r w:rsidR="007972CF">
        <w:rPr>
          <w:sz w:val="28"/>
        </w:rPr>
        <w:t xml:space="preserve"> </w:t>
      </w:r>
    </w:p>
    <w:p w:rsidR="00A83F22" w:rsidRPr="007972CF" w:rsidRDefault="00A83F22" w:rsidP="007972CF">
      <w:pPr>
        <w:spacing w:line="360" w:lineRule="auto"/>
        <w:ind w:firstLine="709"/>
        <w:jc w:val="both"/>
        <w:rPr>
          <w:sz w:val="28"/>
        </w:rPr>
      </w:pPr>
      <w:r w:rsidRPr="007972CF">
        <w:rPr>
          <w:sz w:val="28"/>
        </w:rPr>
        <w:t>За</w:t>
      </w:r>
      <w:r w:rsidR="007972CF">
        <w:rPr>
          <w:sz w:val="28"/>
        </w:rPr>
        <w:t xml:space="preserve"> </w:t>
      </w:r>
      <w:r w:rsidRPr="007972CF">
        <w:rPr>
          <w:sz w:val="28"/>
        </w:rPr>
        <w:t>каждый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отдельный</w:t>
      </w:r>
      <w:r w:rsidR="007972CF">
        <w:rPr>
          <w:sz w:val="28"/>
        </w:rPr>
        <w:t xml:space="preserve"> </w:t>
      </w:r>
      <w:r w:rsidRPr="007972CF">
        <w:rPr>
          <w:sz w:val="28"/>
        </w:rPr>
        <w:t>вид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удержаний</w:t>
      </w:r>
      <w:r w:rsidR="007972CF">
        <w:rPr>
          <w:sz w:val="28"/>
        </w:rPr>
        <w:t xml:space="preserve"> </w:t>
      </w:r>
      <w:r w:rsidRPr="007972CF">
        <w:rPr>
          <w:sz w:val="28"/>
        </w:rPr>
        <w:t>отвеч</w:t>
      </w:r>
      <w:r w:rsidR="00D85847" w:rsidRPr="007972CF">
        <w:rPr>
          <w:sz w:val="28"/>
        </w:rPr>
        <w:t>ают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различные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кодексы,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нормативно-правовые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документы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и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федеральные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законы,</w:t>
      </w:r>
      <w:r w:rsidR="007972CF">
        <w:rPr>
          <w:sz w:val="28"/>
        </w:rPr>
        <w:t xml:space="preserve"> </w:t>
      </w:r>
      <w:r w:rsidRPr="007972CF">
        <w:rPr>
          <w:sz w:val="28"/>
        </w:rPr>
        <w:t>например</w:t>
      </w:r>
      <w:r w:rsidR="007972CF">
        <w:rPr>
          <w:sz w:val="28"/>
        </w:rPr>
        <w:t xml:space="preserve"> </w:t>
      </w:r>
      <w:r w:rsidR="00E30D27" w:rsidRPr="007972CF">
        <w:rPr>
          <w:sz w:val="28"/>
        </w:rPr>
        <w:t>порядок</w:t>
      </w:r>
      <w:r w:rsidR="007972CF">
        <w:rPr>
          <w:sz w:val="28"/>
        </w:rPr>
        <w:t xml:space="preserve"> </w:t>
      </w:r>
      <w:r w:rsidR="00E30D27" w:rsidRPr="007972CF">
        <w:rPr>
          <w:sz w:val="28"/>
        </w:rPr>
        <w:t>выплаты</w:t>
      </w:r>
      <w:r w:rsidR="007972CF">
        <w:rPr>
          <w:sz w:val="28"/>
        </w:rPr>
        <w:t xml:space="preserve"> </w:t>
      </w:r>
      <w:r w:rsidRPr="007972CF">
        <w:rPr>
          <w:sz w:val="28"/>
        </w:rPr>
        <w:t>удержания</w:t>
      </w:r>
      <w:r w:rsidR="007972CF">
        <w:rPr>
          <w:sz w:val="28"/>
        </w:rPr>
        <w:t xml:space="preserve"> </w:t>
      </w:r>
      <w:r w:rsidR="00D85847" w:rsidRPr="007972CF">
        <w:rPr>
          <w:sz w:val="28"/>
        </w:rPr>
        <w:t>алиментов,</w:t>
      </w:r>
      <w:r w:rsidR="007972CF">
        <w:rPr>
          <w:sz w:val="28"/>
        </w:rPr>
        <w:t xml:space="preserve"> </w:t>
      </w:r>
      <w:r w:rsidR="00E30D27" w:rsidRPr="007972CF">
        <w:rPr>
          <w:sz w:val="28"/>
        </w:rPr>
        <w:t>установлен</w:t>
      </w:r>
      <w:r w:rsidR="007972CF">
        <w:rPr>
          <w:sz w:val="28"/>
        </w:rPr>
        <w:t xml:space="preserve"> </w:t>
      </w:r>
      <w:r w:rsidR="00E30D27" w:rsidRPr="007972CF">
        <w:rPr>
          <w:sz w:val="28"/>
        </w:rPr>
        <w:t>С</w:t>
      </w:r>
      <w:r w:rsidRPr="007972CF">
        <w:rPr>
          <w:sz w:val="28"/>
        </w:rPr>
        <w:t>емейным</w:t>
      </w:r>
      <w:r w:rsidR="007972CF">
        <w:rPr>
          <w:sz w:val="28"/>
        </w:rPr>
        <w:t xml:space="preserve"> </w:t>
      </w:r>
      <w:r w:rsidRPr="007972CF">
        <w:rPr>
          <w:sz w:val="28"/>
        </w:rPr>
        <w:t>кодексом</w:t>
      </w:r>
      <w:r w:rsidR="007972CF">
        <w:rPr>
          <w:sz w:val="28"/>
        </w:rPr>
        <w:t xml:space="preserve"> </w:t>
      </w:r>
      <w:r w:rsidRPr="007972CF">
        <w:rPr>
          <w:sz w:val="28"/>
        </w:rPr>
        <w:t>РФ.</w:t>
      </w:r>
    </w:p>
    <w:p w:rsidR="00030B2C" w:rsidRPr="007972CF" w:rsidRDefault="007972CF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0B2C" w:rsidRPr="007972C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Организация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бухгалтерского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учета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удержаний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из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заработной</w:t>
      </w:r>
      <w:r>
        <w:rPr>
          <w:b/>
          <w:sz w:val="28"/>
          <w:szCs w:val="28"/>
        </w:rPr>
        <w:t xml:space="preserve"> </w:t>
      </w:r>
      <w:r w:rsidR="00030B2C" w:rsidRPr="007972CF">
        <w:rPr>
          <w:b/>
          <w:sz w:val="28"/>
          <w:szCs w:val="28"/>
        </w:rPr>
        <w:t>платы</w:t>
      </w:r>
    </w:p>
    <w:p w:rsidR="007972CF" w:rsidRPr="007972CF" w:rsidRDefault="007972CF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30B2C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2.1.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Документооборот</w:t>
      </w:r>
      <w:r w:rsidR="007972CF">
        <w:rPr>
          <w:b/>
          <w:sz w:val="28"/>
          <w:szCs w:val="28"/>
        </w:rPr>
        <w:t xml:space="preserve"> </w:t>
      </w:r>
      <w:r w:rsidRPr="007972CF">
        <w:rPr>
          <w:b/>
          <w:sz w:val="28"/>
          <w:szCs w:val="28"/>
        </w:rPr>
        <w:t>учета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удержаний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из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заработной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платы</w:t>
      </w:r>
    </w:p>
    <w:p w:rsidR="00FA1CFD" w:rsidRPr="007972CF" w:rsidRDefault="00FA1CFD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3FB8" w:rsidRPr="007972CF" w:rsidRDefault="00FA1CFD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вносятся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расчетно-платежную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ведомость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предприятия.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существуют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свои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документы,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которые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каждому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предприятию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необходимо</w:t>
      </w:r>
      <w:r w:rsidR="007972CF">
        <w:rPr>
          <w:sz w:val="28"/>
          <w:szCs w:val="28"/>
        </w:rPr>
        <w:t xml:space="preserve"> </w:t>
      </w:r>
      <w:r w:rsidR="00E25C01" w:rsidRPr="007972CF">
        <w:rPr>
          <w:sz w:val="28"/>
          <w:szCs w:val="28"/>
        </w:rPr>
        <w:t>учитывать.</w:t>
      </w:r>
      <w:r w:rsidR="007972CF">
        <w:rPr>
          <w:sz w:val="28"/>
          <w:szCs w:val="28"/>
        </w:rPr>
        <w:t xml:space="preserve"> </w:t>
      </w:r>
    </w:p>
    <w:p w:rsidR="00E25C01" w:rsidRPr="007972CF" w:rsidRDefault="00E25C0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Согласно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требованиям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независимо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собственности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вести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периоде.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Министерством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сборам.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заводятся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только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штатных,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временных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сезонных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выполняющих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соглашений,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работающих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договорам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гражданско-правового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характера,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т.е.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получивших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конкретной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хотя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единовременно.</w:t>
      </w:r>
    </w:p>
    <w:p w:rsidR="00E25C01" w:rsidRPr="007972CF" w:rsidRDefault="00E25C0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содержат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необходимую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исчисления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информацию,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числе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сведения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получателе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льготах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налогооблагаемого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исчисленного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налога.</w:t>
      </w:r>
    </w:p>
    <w:p w:rsidR="00695686" w:rsidRPr="007972CF" w:rsidRDefault="0069568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карточек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заполняется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справка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представляют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своего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ежегодно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позднее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апреля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истекшим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периодом.</w:t>
      </w:r>
    </w:p>
    <w:p w:rsidR="00504655" w:rsidRPr="007972CF" w:rsidRDefault="0050465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семейным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Поступившие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заявления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регистрируют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специальном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журнале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карточке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хранят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бланки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строгой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отчетности.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поступлении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сообщает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судебному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исполнителю.</w:t>
      </w:r>
    </w:p>
    <w:p w:rsidR="00504655" w:rsidRPr="007972CF" w:rsidRDefault="0050465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письменных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заявлениях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добровольной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указать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данные: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фамилию,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заявителя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получателей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рождения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содержание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взыскиваются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Адрес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будет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алиментов.</w:t>
      </w:r>
    </w:p>
    <w:p w:rsidR="00504655" w:rsidRPr="007972CF" w:rsidRDefault="0050465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ответственность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работников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ущерб,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причи</w:t>
      </w:r>
      <w:r w:rsidRPr="007972CF">
        <w:rPr>
          <w:sz w:val="28"/>
          <w:szCs w:val="28"/>
        </w:rPr>
        <w:t>нен</w:t>
      </w:r>
      <w:r w:rsidR="00427F2C" w:rsidRPr="007972CF">
        <w:rPr>
          <w:sz w:val="28"/>
          <w:szCs w:val="28"/>
        </w:rPr>
        <w:t>н</w:t>
      </w:r>
      <w:r w:rsidRPr="007972CF">
        <w:rPr>
          <w:sz w:val="28"/>
          <w:szCs w:val="28"/>
        </w:rPr>
        <w:t>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предусмотрена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кодексом</w:t>
      </w:r>
      <w:r w:rsidR="00427F2C" w:rsidRPr="007972CF">
        <w:rPr>
          <w:sz w:val="28"/>
          <w:szCs w:val="28"/>
        </w:rPr>
        <w:t>.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Различают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полную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ограниченную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материальную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ответственность.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Полная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ответственность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возникает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заключении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договора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полной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ответственности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между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организацией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работником,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отвечающим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сохранность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соответствующего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имущества.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Договор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заключается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двух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экземплярах,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один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которых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хранится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второй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работника.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Полная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ответственность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возникает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получении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работником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какого-либо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имущества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разовой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доверенности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другим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разовым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документам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отчет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случае,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когда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причинен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недостачей,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умышленным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уничтожением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порчей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какого-либо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имущества,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когда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ущерб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причинен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состоянии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наркотического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опьянения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он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явился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следствием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преступных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действий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работника,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установленных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приговором</w:t>
      </w:r>
      <w:r w:rsidR="007972CF">
        <w:rPr>
          <w:sz w:val="28"/>
          <w:szCs w:val="28"/>
        </w:rPr>
        <w:t xml:space="preserve"> </w:t>
      </w:r>
      <w:r w:rsidR="00427F2C" w:rsidRPr="007972CF">
        <w:rPr>
          <w:sz w:val="28"/>
          <w:szCs w:val="28"/>
        </w:rPr>
        <w:t>суда.</w:t>
      </w:r>
    </w:p>
    <w:p w:rsidR="00931F51" w:rsidRPr="007972CF" w:rsidRDefault="00931F5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Подробный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документооборот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</w:t>
      </w:r>
      <w:r w:rsidR="00BF2703" w:rsidRPr="007972CF">
        <w:rPr>
          <w:sz w:val="28"/>
          <w:szCs w:val="28"/>
        </w:rPr>
        <w:t>й</w:t>
      </w:r>
      <w:r w:rsidR="007972CF">
        <w:rPr>
          <w:sz w:val="28"/>
          <w:szCs w:val="28"/>
        </w:rPr>
        <w:t xml:space="preserve"> </w:t>
      </w:r>
      <w:r w:rsidR="00BF2703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BF2703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BF2703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BF2703" w:rsidRPr="007972CF">
        <w:rPr>
          <w:sz w:val="28"/>
          <w:szCs w:val="28"/>
        </w:rPr>
        <w:t>рассмотрен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таблице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1.</w:t>
      </w:r>
    </w:p>
    <w:p w:rsidR="00931F51" w:rsidRPr="007972CF" w:rsidRDefault="00931F51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1F51" w:rsidRPr="007972CF" w:rsidRDefault="007972C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1F51" w:rsidRPr="007972C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931F51" w:rsidRPr="007972CF">
        <w:rPr>
          <w:sz w:val="28"/>
          <w:szCs w:val="28"/>
        </w:rPr>
        <w:t>1</w:t>
      </w:r>
    </w:p>
    <w:p w:rsidR="00931F51" w:rsidRPr="007972CF" w:rsidRDefault="00931F51" w:rsidP="007972CF">
      <w:pPr>
        <w:tabs>
          <w:tab w:val="left" w:pos="118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Схема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записей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расчетам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персоналом.</w:t>
      </w:r>
    </w:p>
    <w:p w:rsidR="00416364" w:rsidRPr="007972CF" w:rsidRDefault="00BB19D0" w:rsidP="007972CF">
      <w:pPr>
        <w:tabs>
          <w:tab w:val="left" w:pos="72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85.75pt">
            <v:imagedata r:id="rId7" o:title=""/>
          </v:shape>
        </w:pict>
      </w:r>
    </w:p>
    <w:p w:rsidR="00D8000A" w:rsidRPr="007972CF" w:rsidRDefault="00D8000A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F0D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Pr="007972CF">
        <w:rPr>
          <w:b/>
          <w:sz w:val="28"/>
          <w:szCs w:val="28"/>
        </w:rPr>
        <w:t>2.2.</w:t>
      </w:r>
      <w:r w:rsidR="007972CF">
        <w:rPr>
          <w:b/>
          <w:sz w:val="28"/>
          <w:szCs w:val="28"/>
        </w:rPr>
        <w:t xml:space="preserve"> </w:t>
      </w:r>
      <w:r w:rsidR="00576F0D" w:rsidRPr="007972CF">
        <w:rPr>
          <w:b/>
          <w:sz w:val="28"/>
          <w:szCs w:val="28"/>
        </w:rPr>
        <w:t>Учет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налога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на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доходы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физических</w:t>
      </w:r>
      <w:r w:rsid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лиц</w:t>
      </w:r>
    </w:p>
    <w:p w:rsidR="005116E0" w:rsidRPr="007972CF" w:rsidRDefault="005116E0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B12" w:rsidRPr="007972CF" w:rsidRDefault="000E5B1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Налогоплательщиками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признаются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являющиеся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резидентами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являющиеся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резидентами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РФ.</w:t>
      </w:r>
    </w:p>
    <w:p w:rsidR="000E5B12" w:rsidRPr="007972CF" w:rsidRDefault="000E5B1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Объектом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налогообложения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признается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налогоплательщиками:</w:t>
      </w:r>
    </w:p>
    <w:p w:rsidR="000E5B12" w:rsidRPr="007972CF" w:rsidRDefault="0072411F" w:rsidP="007972CF">
      <w:pPr>
        <w:numPr>
          <w:ilvl w:val="0"/>
          <w:numId w:val="11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(или)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пределами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являющихся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резидентами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РФ;</w:t>
      </w:r>
    </w:p>
    <w:p w:rsidR="0072411F" w:rsidRPr="007972CF" w:rsidRDefault="0072411F" w:rsidP="007972CF">
      <w:pPr>
        <w:numPr>
          <w:ilvl w:val="0"/>
          <w:numId w:val="11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являющихся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резидентами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РФ.</w:t>
      </w:r>
    </w:p>
    <w:p w:rsidR="0072411F" w:rsidRPr="007972CF" w:rsidRDefault="0072411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учитываются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денежной,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формах,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распоряжение,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возникло,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выгоды.</w:t>
      </w:r>
    </w:p>
    <w:p w:rsidR="0072411F" w:rsidRPr="007972CF" w:rsidRDefault="0072411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относятся: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форме;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(полностью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частично)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организациями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индивидуальными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предпринимателями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товаров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(работ,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услуг)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имущественных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числе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коммунальных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услуг,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питания,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отдыха,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обучения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интересах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товары,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выполненные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интересах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оказанные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интересах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услуги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безвозмездной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основе;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т.д.</w:t>
      </w:r>
    </w:p>
    <w:p w:rsidR="0072411F" w:rsidRPr="007972CF" w:rsidRDefault="0072411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Доходом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выгоды,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является,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например,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выгода,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экономии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пользование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заемными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средствами,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полученными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организаций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индивидуальных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предпринимателей.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налоговая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база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определяется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превышение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процентов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пользование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заемными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средствами,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выраженными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рублях,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исчисленной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исходя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трех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четвертых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действующей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ставки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рефинансирования,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установленной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ЦБ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дату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получения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таких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средств,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над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суммой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процентов,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исчисленной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исходя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условий</w:t>
      </w:r>
      <w:r w:rsidR="007972CF">
        <w:rPr>
          <w:sz w:val="28"/>
          <w:szCs w:val="28"/>
        </w:rPr>
        <w:t xml:space="preserve"> </w:t>
      </w:r>
      <w:r w:rsidR="001B341E" w:rsidRPr="007972CF">
        <w:rPr>
          <w:sz w:val="28"/>
          <w:szCs w:val="28"/>
        </w:rPr>
        <w:t>договора.</w:t>
      </w:r>
    </w:p>
    <w:p w:rsidR="001B341E" w:rsidRPr="007972CF" w:rsidRDefault="001B341E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расчете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принимают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внимание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подлежащие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налогообложению.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подлежат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налогообложению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государственные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пенсии,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назначаемые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порядке,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установленном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действующим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пособия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безработице,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беременности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родам,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получаемые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налогоплательщиками;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единовременной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помощи,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оказываемой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отдельным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категориям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вознаграждения,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выплачиваемые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передачу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государственную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собственность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кладов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т.д.</w:t>
      </w:r>
    </w:p>
    <w:p w:rsidR="003238C2" w:rsidRPr="007972CF" w:rsidRDefault="003238C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учитываются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стандартные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предоставляемые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работнику.</w:t>
      </w:r>
    </w:p>
    <w:p w:rsidR="003238C2" w:rsidRPr="007972CF" w:rsidRDefault="003238C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Налогоплательщик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следующих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стандартных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вычетов:</w:t>
      </w:r>
    </w:p>
    <w:p w:rsidR="003238C2" w:rsidRPr="007972CF" w:rsidRDefault="00890674" w:rsidP="007972CF">
      <w:pPr>
        <w:numPr>
          <w:ilvl w:val="0"/>
          <w:numId w:val="13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3000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распространяется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(инвалиды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Великой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Отечественной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войны,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подвергшиеся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воздействию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радиации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вследствие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катастрофы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Чернобыльской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АЭС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радиационных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аварий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атомных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объектах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назначения,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указанные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РФ);</w:t>
      </w:r>
    </w:p>
    <w:p w:rsidR="00890674" w:rsidRPr="007972CF" w:rsidRDefault="00890674" w:rsidP="007972CF">
      <w:pPr>
        <w:numPr>
          <w:ilvl w:val="0"/>
          <w:numId w:val="13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500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распространяется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отдельные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(Героев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Советского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Союза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Героев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инвалидов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детства,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инвалидов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  <w:lang w:val="en-US"/>
        </w:rPr>
        <w:t>I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  <w:lang w:val="en-US"/>
        </w:rPr>
        <w:t>II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групп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др.);</w:t>
      </w:r>
    </w:p>
    <w:p w:rsidR="00890674" w:rsidRPr="007972CF" w:rsidRDefault="00890674" w:rsidP="007972CF">
      <w:pPr>
        <w:numPr>
          <w:ilvl w:val="0"/>
          <w:numId w:val="13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распространяется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перечислены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выше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действуют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исчисленный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нарастающим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итогом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начала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работодателем</w:t>
      </w:r>
      <w:r w:rsidR="00931783" w:rsidRPr="007972CF">
        <w:rPr>
          <w:sz w:val="28"/>
          <w:szCs w:val="28"/>
        </w:rPr>
        <w:t>,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предоставляющим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данный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стандартный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вычет,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превысил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20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рублей.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Начиная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месяца,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указанный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доход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превысил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20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рублей,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вычет,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931783" w:rsidRPr="007972CF">
        <w:rPr>
          <w:sz w:val="28"/>
          <w:szCs w:val="28"/>
        </w:rPr>
        <w:t>применяется;</w:t>
      </w:r>
    </w:p>
    <w:p w:rsidR="00931783" w:rsidRPr="007972CF" w:rsidRDefault="00881269" w:rsidP="007972CF">
      <w:pPr>
        <w:numPr>
          <w:ilvl w:val="0"/>
          <w:numId w:val="13"/>
        </w:numPr>
        <w:tabs>
          <w:tab w:val="left" w:pos="72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6</w:t>
      </w:r>
      <w:r w:rsidR="00BD3AC1" w:rsidRPr="007972CF">
        <w:rPr>
          <w:sz w:val="28"/>
          <w:szCs w:val="28"/>
        </w:rPr>
        <w:t>00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каждый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месяц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распространяется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ребенка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налогоплательщиков,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обеспечении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которых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находится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ребенок,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являющихся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родителями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супругами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родителей,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опекунам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попечителям,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действует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до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месяца,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доход,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исчисленный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нарастающим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итогом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начала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работодателем,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предоставляющим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данный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стандар</w:t>
      </w:r>
      <w:r w:rsidRPr="007972CF">
        <w:rPr>
          <w:sz w:val="28"/>
          <w:szCs w:val="28"/>
        </w:rPr>
        <w:t>тный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превысил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</w:t>
      </w:r>
      <w:r w:rsidR="00BD3AC1" w:rsidRPr="007972CF">
        <w:rPr>
          <w:sz w:val="28"/>
          <w:szCs w:val="28"/>
        </w:rPr>
        <w:t>0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рублей.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Начиная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месяца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ко</w:t>
      </w:r>
      <w:r w:rsidRPr="007972CF">
        <w:rPr>
          <w:sz w:val="28"/>
          <w:szCs w:val="28"/>
        </w:rPr>
        <w:t>тором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указанный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превысил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</w:t>
      </w:r>
      <w:r w:rsidR="00BD3AC1" w:rsidRPr="007972CF">
        <w:rPr>
          <w:sz w:val="28"/>
          <w:szCs w:val="28"/>
        </w:rPr>
        <w:t>0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рублей,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вычет,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предусмотренный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настоящим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подпунктом,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BD3AC1" w:rsidRPr="007972CF">
        <w:rPr>
          <w:sz w:val="28"/>
          <w:szCs w:val="28"/>
        </w:rPr>
        <w:t>применяется.</w:t>
      </w:r>
    </w:p>
    <w:p w:rsidR="00B739AF" w:rsidRPr="007972CF" w:rsidRDefault="00B739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Стандартные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одним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являющихся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источником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выбору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письменного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заявления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документов,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подтверждающих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вычеты.</w:t>
      </w:r>
    </w:p>
    <w:p w:rsidR="00B739AF" w:rsidRPr="007972CF" w:rsidRDefault="00B739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случае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начала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начала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предоставлялись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выданной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агентом.</w:t>
      </w:r>
      <w:r w:rsidR="007972CF">
        <w:rPr>
          <w:sz w:val="28"/>
          <w:szCs w:val="28"/>
        </w:rPr>
        <w:t xml:space="preserve"> </w:t>
      </w:r>
    </w:p>
    <w:p w:rsidR="00B739AF" w:rsidRPr="007972CF" w:rsidRDefault="00B739AF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Социальные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имущественные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предоставляются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работодателями,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письменного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заявления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подаче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декларации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окончании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периода.</w:t>
      </w:r>
    </w:p>
    <w:p w:rsidR="00305E9C" w:rsidRPr="007972CF" w:rsidRDefault="00305E9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23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главе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установлена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13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большинства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получаемых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устанавливается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35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отношении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отдельных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(например,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выгода).</w:t>
      </w:r>
    </w:p>
    <w:p w:rsidR="00305E9C" w:rsidRPr="007972CF" w:rsidRDefault="00305E9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исчисляется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соответствующая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ставке,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базы.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Организации-работодатели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выступают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качестве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агентов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непосредственно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фактической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выплате.</w:t>
      </w:r>
    </w:p>
    <w:p w:rsidR="00305E9C" w:rsidRPr="007972CF" w:rsidRDefault="00305E9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Удержание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агентом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любых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средств,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выплачиваемых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агентом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налогоплательщику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поручению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третьим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удерживаемая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превышать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50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процентов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выплаты.</w:t>
      </w:r>
      <w:r w:rsidR="007972CF">
        <w:rPr>
          <w:sz w:val="28"/>
          <w:szCs w:val="28"/>
        </w:rPr>
        <w:t xml:space="preserve"> </w:t>
      </w:r>
    </w:p>
    <w:p w:rsidR="001755A3" w:rsidRPr="007972CF" w:rsidRDefault="001755A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6F0D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b/>
          <w:sz w:val="28"/>
          <w:szCs w:val="28"/>
        </w:rPr>
        <w:t>2.3.</w:t>
      </w:r>
      <w:r w:rsidR="007972CF" w:rsidRP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Учет</w:t>
      </w:r>
      <w:r w:rsidR="007972CF" w:rsidRP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удержаний</w:t>
      </w:r>
      <w:r w:rsidR="007972CF" w:rsidRP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на</w:t>
      </w:r>
      <w:r w:rsidR="007972CF" w:rsidRP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алименты</w:t>
      </w:r>
    </w:p>
    <w:p w:rsidR="00CA1EF5" w:rsidRPr="007972CF" w:rsidRDefault="00CA1EF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3FCB" w:rsidRPr="007972CF" w:rsidRDefault="00DD3FCB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Удержание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нотариально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заверенного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5114AC" w:rsidRPr="007972CF">
        <w:rPr>
          <w:sz w:val="28"/>
          <w:szCs w:val="28"/>
        </w:rPr>
        <w:t>,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исполнительного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листа.</w:t>
      </w:r>
    </w:p>
    <w:p w:rsidR="005114AC" w:rsidRPr="007972CF" w:rsidRDefault="00164C7A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А</w:t>
      </w:r>
      <w:r w:rsidR="005114AC" w:rsidRPr="007972CF">
        <w:rPr>
          <w:sz w:val="28"/>
          <w:szCs w:val="28"/>
        </w:rPr>
        <w:t>дминистрация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месту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лица,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обязанного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уплачивать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(на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нотариально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удостоверенного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соглашения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исполнительного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листа),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обязана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ежемесячно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удерживать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уплачивать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переводить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счет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этого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же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лица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получателю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позднее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чем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трехдневный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срок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со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дня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выплаты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иного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лицу,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обязанному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уплачивать</w:t>
      </w:r>
      <w:r w:rsidR="007972CF">
        <w:rPr>
          <w:sz w:val="28"/>
          <w:szCs w:val="28"/>
        </w:rPr>
        <w:t xml:space="preserve"> </w:t>
      </w:r>
      <w:r w:rsidR="005114AC" w:rsidRPr="007972CF">
        <w:rPr>
          <w:sz w:val="28"/>
          <w:szCs w:val="28"/>
        </w:rPr>
        <w:t>алименты.</w:t>
      </w:r>
    </w:p>
    <w:p w:rsidR="00CA1EF5" w:rsidRPr="007972CF" w:rsidRDefault="00CA1EF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Перечень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удерживаются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несовершеннолетних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утвержден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постановлением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Правительства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РФ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июля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1996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№841.</w:t>
      </w:r>
    </w:p>
    <w:p w:rsidR="00CA1EF5" w:rsidRPr="007972CF" w:rsidRDefault="00CA1EF5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уплачиваемых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соглашению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алиментов,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определяется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соглашении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сторонами.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алиментов,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устанавливаемый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соглашению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несовершеннолетних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они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могли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бы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получить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взыскании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судебном</w:t>
      </w:r>
      <w:r w:rsidR="007972CF">
        <w:rPr>
          <w:sz w:val="28"/>
          <w:szCs w:val="28"/>
        </w:rPr>
        <w:t xml:space="preserve"> </w:t>
      </w:r>
      <w:r w:rsidR="00115444" w:rsidRPr="007972CF">
        <w:rPr>
          <w:sz w:val="28"/>
          <w:szCs w:val="28"/>
        </w:rPr>
        <w:t>порядке.</w:t>
      </w:r>
    </w:p>
    <w:p w:rsidR="000E4052" w:rsidRPr="007972CF" w:rsidRDefault="000E405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отсутствии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соглашения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несовершеннолетних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взыскиваются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родителей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ежемесячно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одного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ребенка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одной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четверти,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двух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одной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трети,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более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половины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родителей.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быть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уменьшен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увеличен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материального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семейного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положения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сторон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заслуживающих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внимания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обстоятельств.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превышать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70%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уменьшенного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лиц.</w:t>
      </w:r>
    </w:p>
    <w:p w:rsidR="000E4052" w:rsidRPr="007972CF" w:rsidRDefault="000E405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устанавливаться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судом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твердой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соответствующей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определенному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числу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минимальных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труда.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этом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случае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администрация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должна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производить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индексацию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пропорционально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увеличению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установленного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законом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минимального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размера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="00164C7A" w:rsidRPr="007972CF">
        <w:rPr>
          <w:sz w:val="28"/>
          <w:szCs w:val="28"/>
        </w:rPr>
        <w:t>труда.</w:t>
      </w:r>
    </w:p>
    <w:p w:rsidR="006B7AD6" w:rsidRPr="007972CF" w:rsidRDefault="006B7AD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Рассмотрим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пример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разведен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уплачивает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несовершеннолетнюю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дочь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25%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дочь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проживает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матерью.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дочери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является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получателем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работает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другой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поэтому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перечисляются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почте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подотчетным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пересылку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удерживаются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данного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составляют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январе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2006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рублей.</w:t>
      </w:r>
    </w:p>
    <w:p w:rsidR="006B7AD6" w:rsidRPr="007972CF" w:rsidRDefault="006B7AD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Определим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Согласно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НК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РФ,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одиноким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родителям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стандартный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вычет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производится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BB6D43" w:rsidRPr="007972CF">
        <w:rPr>
          <w:sz w:val="28"/>
          <w:szCs w:val="28"/>
        </w:rPr>
        <w:t>двойном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письменных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заявлений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документов,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подтверждающих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право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данный</w:t>
      </w:r>
      <w:r w:rsidR="007972CF">
        <w:rPr>
          <w:sz w:val="28"/>
          <w:szCs w:val="28"/>
        </w:rPr>
        <w:t xml:space="preserve"> </w:t>
      </w:r>
      <w:r w:rsidR="00C36E1A" w:rsidRPr="007972CF">
        <w:rPr>
          <w:sz w:val="28"/>
          <w:szCs w:val="28"/>
        </w:rPr>
        <w:t>вычет.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случае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развода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уплаты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соглашения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письменной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форме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нотариально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заверенного,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либо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решения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суда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об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уплате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алимент</w:t>
      </w:r>
      <w:r w:rsidR="00433016" w:rsidRPr="007972CF">
        <w:rPr>
          <w:sz w:val="28"/>
          <w:szCs w:val="28"/>
        </w:rPr>
        <w:t>ов</w:t>
      </w:r>
      <w:r w:rsidR="007972CF">
        <w:rPr>
          <w:sz w:val="28"/>
          <w:szCs w:val="28"/>
        </w:rPr>
        <w:t xml:space="preserve"> </w:t>
      </w:r>
      <w:r w:rsidR="00433016" w:rsidRPr="007972CF">
        <w:rPr>
          <w:sz w:val="28"/>
          <w:szCs w:val="28"/>
        </w:rPr>
        <w:t>отец</w:t>
      </w:r>
      <w:r w:rsidR="007972CF">
        <w:rPr>
          <w:sz w:val="28"/>
          <w:szCs w:val="28"/>
        </w:rPr>
        <w:t xml:space="preserve"> </w:t>
      </w:r>
      <w:r w:rsidR="00433016"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="00433016" w:rsidRPr="007972CF">
        <w:rPr>
          <w:sz w:val="28"/>
          <w:szCs w:val="28"/>
        </w:rPr>
        <w:t>одинокий</w:t>
      </w:r>
      <w:r w:rsidR="007972CF">
        <w:rPr>
          <w:sz w:val="28"/>
          <w:szCs w:val="28"/>
        </w:rPr>
        <w:t xml:space="preserve"> </w:t>
      </w:r>
      <w:r w:rsidR="00433016" w:rsidRPr="007972CF">
        <w:rPr>
          <w:sz w:val="28"/>
          <w:szCs w:val="28"/>
        </w:rPr>
        <w:t>родитель</w:t>
      </w:r>
      <w:r w:rsidR="007972CF">
        <w:rPr>
          <w:sz w:val="28"/>
          <w:szCs w:val="28"/>
        </w:rPr>
        <w:t xml:space="preserve"> </w:t>
      </w:r>
      <w:r w:rsidR="00433016" w:rsidRPr="007972CF">
        <w:rPr>
          <w:sz w:val="28"/>
          <w:szCs w:val="28"/>
        </w:rPr>
        <w:t>н</w:t>
      </w:r>
      <w:r w:rsidR="001678C9"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основании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письменного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заявления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свидетельства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расторжении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брака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вправе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претендовать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получение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стандартного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налогового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вычета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двойном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1678C9" w:rsidRPr="007972CF">
        <w:rPr>
          <w:sz w:val="28"/>
          <w:szCs w:val="28"/>
        </w:rPr>
        <w:t>услови</w:t>
      </w:r>
      <w:r w:rsidR="00720A0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участия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содержании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ребенка.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Таким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образом,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работник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имеет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право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стандартные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1000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(400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себя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600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720A0C" w:rsidRPr="007972CF">
        <w:rPr>
          <w:sz w:val="28"/>
          <w:szCs w:val="28"/>
        </w:rPr>
        <w:t>дочь).</w:t>
      </w:r>
    </w:p>
    <w:p w:rsidR="00720A0C" w:rsidRPr="007972CF" w:rsidRDefault="00720A0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НДФЛ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составит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1170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((10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рублей)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*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13%).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Затем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определяется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8830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*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25%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=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2208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Сумма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расходов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пересылку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составит: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2208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*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2%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=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44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рубля.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образом,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нужно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2208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+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44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=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2252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рубля.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делаются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записи:</w:t>
      </w:r>
    </w:p>
    <w:p w:rsidR="00720A0C" w:rsidRPr="007972CF" w:rsidRDefault="00720A0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10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начислена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декабрь;</w:t>
      </w:r>
    </w:p>
    <w:p w:rsidR="00720A0C" w:rsidRPr="007972CF" w:rsidRDefault="00720A0C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68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субсчет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«Расчеты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лиц»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-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1170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удержан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доходы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физических</w:t>
      </w:r>
      <w:r w:rsidR="007972CF">
        <w:rPr>
          <w:sz w:val="28"/>
          <w:szCs w:val="28"/>
        </w:rPr>
        <w:t xml:space="preserve"> </w:t>
      </w:r>
      <w:r w:rsidR="00CC4D96" w:rsidRPr="007972CF">
        <w:rPr>
          <w:sz w:val="28"/>
          <w:szCs w:val="28"/>
        </w:rPr>
        <w:t>лиц;</w:t>
      </w:r>
    </w:p>
    <w:p w:rsidR="00CC4D96" w:rsidRPr="007972CF" w:rsidRDefault="00CC4D9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76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субсчет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«Расчеты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листам»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-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2208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алименты;</w:t>
      </w:r>
    </w:p>
    <w:p w:rsidR="00CC4D96" w:rsidRPr="007972CF" w:rsidRDefault="00CC4D9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71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50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2252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выданы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денежные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средства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алиментов;</w:t>
      </w:r>
    </w:p>
    <w:p w:rsidR="00CC4D96" w:rsidRPr="007972CF" w:rsidRDefault="00CC4D9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76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субсчет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«Расчеты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исполнительным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листам»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71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2208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перечислены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подотчетным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лицом;</w:t>
      </w:r>
    </w:p>
    <w:p w:rsidR="00CC4D96" w:rsidRPr="007972CF" w:rsidRDefault="00CC4D9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Дебет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Кредит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71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44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расходы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пересылку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алиментов.</w:t>
      </w:r>
    </w:p>
    <w:p w:rsidR="00030B2C" w:rsidRPr="007972CF" w:rsidRDefault="00030B2C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="003B5F6B" w:rsidRPr="007972CF">
        <w:rPr>
          <w:b/>
          <w:sz w:val="28"/>
          <w:szCs w:val="28"/>
        </w:rPr>
        <w:t>Заключение</w:t>
      </w:r>
    </w:p>
    <w:p w:rsidR="00C10023" w:rsidRPr="007972CF" w:rsidRDefault="00C1002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50A2" w:rsidRPr="007972CF" w:rsidRDefault="00C10023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завершению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курсовой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некоторые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выводы.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первой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главы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сказать,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плата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это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денежное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вознаграждение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труд;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часть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стоимости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созданного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трудом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продукта,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продажи,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выдаваемая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работнику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предприятием,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учреждением,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котором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он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работает,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другим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нанимателем.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начисленной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работникам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платы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производят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различные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которые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делятся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на: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обязательные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инициативе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члена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трудового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коллектива.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С</w:t>
      </w:r>
      <w:r w:rsidR="00E7534A" w:rsidRPr="007972CF">
        <w:rPr>
          <w:sz w:val="28"/>
          <w:szCs w:val="28"/>
        </w:rPr>
        <w:t>уществует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несколько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видов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многие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зависят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самого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работника,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например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причиненный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материальный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ущерб.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сделать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вывод,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личного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отношения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работника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его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деятельности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зависит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размер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которую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он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получит.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Семейное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положение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(при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наличии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детей)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влияет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так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например,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после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развода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один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родителей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обязан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выплачивать</w:t>
      </w:r>
      <w:r w:rsidR="007972CF">
        <w:rPr>
          <w:sz w:val="28"/>
          <w:szCs w:val="28"/>
        </w:rPr>
        <w:t xml:space="preserve"> </w:t>
      </w:r>
      <w:r w:rsidR="00E7534A" w:rsidRPr="007972CF">
        <w:rPr>
          <w:sz w:val="28"/>
          <w:szCs w:val="28"/>
        </w:rPr>
        <w:t>алименты.</w:t>
      </w:r>
      <w:r w:rsidR="007972CF">
        <w:rPr>
          <w:sz w:val="28"/>
          <w:szCs w:val="28"/>
        </w:rPr>
        <w:t xml:space="preserve"> </w:t>
      </w:r>
    </w:p>
    <w:p w:rsidR="00C10023" w:rsidRPr="007972CF" w:rsidRDefault="00E7534A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существуют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которым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подвергаются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абсолютно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получающие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заработную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дохода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физические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устанавливается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законодательством,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повлиять,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Количество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зависит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например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профсоюзные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взносы,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они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существуют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организациях,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руководством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установлен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данный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вид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удержаний,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каждый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работник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этой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организации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обязан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их</w:t>
      </w:r>
      <w:r w:rsidR="007972CF">
        <w:rPr>
          <w:sz w:val="28"/>
          <w:szCs w:val="28"/>
        </w:rPr>
        <w:t xml:space="preserve"> </w:t>
      </w:r>
      <w:r w:rsidR="00F450A2" w:rsidRPr="007972CF">
        <w:rPr>
          <w:sz w:val="28"/>
          <w:szCs w:val="28"/>
        </w:rPr>
        <w:t>уплачивать.</w:t>
      </w:r>
    </w:p>
    <w:p w:rsidR="00F450A2" w:rsidRPr="007972CF" w:rsidRDefault="00F450A2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второй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главы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сделать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вывод,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при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всех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видах</w:t>
      </w:r>
      <w:r w:rsidR="007972CF">
        <w:rPr>
          <w:sz w:val="28"/>
          <w:szCs w:val="28"/>
        </w:rPr>
        <w:t xml:space="preserve"> </w:t>
      </w:r>
      <w:r w:rsidR="00797D1A"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заполняются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различные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документов.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можно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сказать,</w:t>
      </w:r>
      <w:r w:rsidR="007972CF">
        <w:rPr>
          <w:sz w:val="28"/>
          <w:szCs w:val="28"/>
        </w:rPr>
        <w:t xml:space="preserve"> </w:t>
      </w:r>
      <w:r w:rsidR="00E6330B"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некоторые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виды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удержаний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свои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плюсы,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например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стандартные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отдельных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категорий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граждан.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работник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детей,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НДФЛ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будет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вычитаться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полной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600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каждого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ребенка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себя,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имеют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свои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ограничения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размере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платы,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т.е.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если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один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месяц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выше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40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000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рублей,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производиться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будут.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Также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эти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относятся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лицам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имеющим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инвалиднос</w:t>
      </w:r>
      <w:r w:rsidR="00EE2278" w:rsidRPr="007972CF">
        <w:rPr>
          <w:sz w:val="28"/>
          <w:szCs w:val="28"/>
        </w:rPr>
        <w:t>ть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или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например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пострадавшим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вследствие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катастрофы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Чернобыльской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АЭС.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Эти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вычеты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устанавливаются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законодательством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ни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как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не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зависят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от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руководства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организации.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Это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говорит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о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том,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что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наше</w:t>
      </w:r>
      <w:r w:rsidR="007972CF">
        <w:rPr>
          <w:sz w:val="28"/>
          <w:szCs w:val="28"/>
        </w:rPr>
        <w:t xml:space="preserve"> </w:t>
      </w:r>
      <w:r w:rsidR="00EE2278" w:rsidRPr="007972CF">
        <w:rPr>
          <w:sz w:val="28"/>
          <w:szCs w:val="28"/>
        </w:rPr>
        <w:t>законодательство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четко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предусмотрело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все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пункты,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создавая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законы,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кодексы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нормативно-правовые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документы,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регулирующие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удержания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из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заработной</w:t>
      </w:r>
      <w:r w:rsidR="007972CF">
        <w:rPr>
          <w:sz w:val="28"/>
          <w:szCs w:val="28"/>
        </w:rPr>
        <w:t xml:space="preserve"> </w:t>
      </w:r>
      <w:r w:rsidR="00C3750A" w:rsidRPr="007972CF">
        <w:rPr>
          <w:sz w:val="28"/>
          <w:szCs w:val="28"/>
        </w:rPr>
        <w:t>платы.</w:t>
      </w:r>
    </w:p>
    <w:p w:rsidR="00030B2C" w:rsidRPr="007972CF" w:rsidRDefault="002F743A" w:rsidP="007972CF">
      <w:pPr>
        <w:tabs>
          <w:tab w:val="left" w:pos="7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972CF">
        <w:rPr>
          <w:sz w:val="28"/>
          <w:szCs w:val="28"/>
        </w:rPr>
        <w:br w:type="page"/>
      </w:r>
      <w:r w:rsidR="003B5F6B" w:rsidRPr="007972CF">
        <w:rPr>
          <w:b/>
          <w:sz w:val="28"/>
          <w:szCs w:val="28"/>
        </w:rPr>
        <w:t>Использованная</w:t>
      </w:r>
      <w:r w:rsidR="007972CF" w:rsidRPr="007972CF">
        <w:rPr>
          <w:b/>
          <w:sz w:val="28"/>
          <w:szCs w:val="28"/>
        </w:rPr>
        <w:t xml:space="preserve"> </w:t>
      </w:r>
      <w:r w:rsidR="003B5F6B" w:rsidRPr="007972CF">
        <w:rPr>
          <w:b/>
          <w:sz w:val="28"/>
          <w:szCs w:val="28"/>
        </w:rPr>
        <w:t>литература</w:t>
      </w:r>
    </w:p>
    <w:p w:rsidR="00017B36" w:rsidRPr="007972CF" w:rsidRDefault="00017B36" w:rsidP="007972CF">
      <w:pPr>
        <w:tabs>
          <w:tab w:val="left" w:pos="7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7B36" w:rsidRPr="007972CF" w:rsidRDefault="00017B36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Заработная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плата: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бухгалтерские,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правовые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аспекты/В.Ю.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Никитин.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ГроссМедиа,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2007.</w:t>
      </w:r>
    </w:p>
    <w:p w:rsidR="00017B36" w:rsidRPr="007972CF" w:rsidRDefault="00A355C5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Богатая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И.Н.,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Хахонова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Н.Н.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н/Д: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«Феникс»,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2004.</w:t>
      </w:r>
    </w:p>
    <w:p w:rsidR="00A355C5" w:rsidRPr="007972CF" w:rsidRDefault="00E32587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Учебник.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ред.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доктора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эконом.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наук,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профессора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Я.В.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Соколова.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2004.</w:t>
      </w:r>
      <w:r w:rsidR="007972CF">
        <w:rPr>
          <w:sz w:val="28"/>
          <w:szCs w:val="28"/>
        </w:rPr>
        <w:t xml:space="preserve"> </w:t>
      </w:r>
    </w:p>
    <w:p w:rsidR="00E32587" w:rsidRPr="007972CF" w:rsidRDefault="00E32587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Райзберг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Б.А.,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Лозовский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Л.Ш.,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Стародубцева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Е.Б.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Современный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экономический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словарь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ИНФРА-М,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2000.</w:t>
      </w:r>
    </w:p>
    <w:p w:rsidR="00E32587" w:rsidRPr="007972CF" w:rsidRDefault="00E32587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Налоговый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2006.</w:t>
      </w:r>
    </w:p>
    <w:p w:rsidR="00E32587" w:rsidRPr="007972CF" w:rsidRDefault="00E32587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Трудовой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кодекс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Российской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Федерации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2006.</w:t>
      </w:r>
    </w:p>
    <w:p w:rsidR="001715D0" w:rsidRPr="007972CF" w:rsidRDefault="001715D0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Кондраков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Н.П.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Учебное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пособие.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ИНФРА-М,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2001.</w:t>
      </w:r>
    </w:p>
    <w:p w:rsidR="001715D0" w:rsidRPr="007972CF" w:rsidRDefault="001715D0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Андросов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А.М.,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Викулов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Е.В.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М.,2000.</w:t>
      </w:r>
    </w:p>
    <w:p w:rsidR="001715D0" w:rsidRPr="007972CF" w:rsidRDefault="00857143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Богатая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И.Н.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Исчисление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среднего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заработка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отпусков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пособий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временной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нетрудоспособности.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–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Дело,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2003.</w:t>
      </w:r>
    </w:p>
    <w:p w:rsidR="00857143" w:rsidRPr="007972CF" w:rsidRDefault="007972CF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Бухгалтерское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дело: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Хахановой.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ИЦК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«МарТ»;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Ростов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н/Д.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2003.</w:t>
      </w:r>
    </w:p>
    <w:p w:rsidR="00857143" w:rsidRPr="007972CF" w:rsidRDefault="00857143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Вахрушина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управленческий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Учебное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пособие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для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вузов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спец.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Финстатинформ: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МЦУПЛ,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2000.</w:t>
      </w:r>
    </w:p>
    <w:p w:rsidR="00857143" w:rsidRPr="007972CF" w:rsidRDefault="007972CF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Куликова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Л.И.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Налоговый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учет.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Изд-во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«Бухгалтерский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учет»,</w:t>
      </w:r>
      <w:r>
        <w:rPr>
          <w:sz w:val="28"/>
          <w:szCs w:val="28"/>
        </w:rPr>
        <w:t xml:space="preserve"> </w:t>
      </w:r>
      <w:r w:rsidR="00857143" w:rsidRPr="007972CF">
        <w:rPr>
          <w:sz w:val="28"/>
          <w:szCs w:val="28"/>
        </w:rPr>
        <w:t>2003.</w:t>
      </w:r>
    </w:p>
    <w:p w:rsidR="00857143" w:rsidRPr="007972CF" w:rsidRDefault="00857143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Пятов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М.Л.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Управление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обязательствами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организации.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Финансы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статистика,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2004.</w:t>
      </w:r>
    </w:p>
    <w:p w:rsidR="00857143" w:rsidRPr="007972CF" w:rsidRDefault="00857143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Панченко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Т.М.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Оплата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труда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натуральной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форме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//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Аудиторские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ведомости.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2004.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№6,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июнь.</w:t>
      </w:r>
    </w:p>
    <w:p w:rsidR="00857143" w:rsidRPr="007972CF" w:rsidRDefault="006852FA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Джаарбеков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С.М.,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Старостин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С.Н.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Справочник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Международный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центр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финансово-экономического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развития,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2002.</w:t>
      </w:r>
    </w:p>
    <w:p w:rsidR="006852FA" w:rsidRPr="007972CF" w:rsidRDefault="006852FA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аудит.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500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вопросов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ответов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/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Под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ред.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Проф.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Г.М.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Лисович.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н/Д: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Феникс,1999.</w:t>
      </w:r>
    </w:p>
    <w:p w:rsidR="006852FA" w:rsidRPr="007972CF" w:rsidRDefault="006852FA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Палий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В.Ф.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Современный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Изд-во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2003.</w:t>
      </w:r>
    </w:p>
    <w:p w:rsidR="007430B4" w:rsidRPr="007972CF" w:rsidRDefault="007430B4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Глушков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И.Е.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современном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предприятии.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Эффективное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пособие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бухгалтерскому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учету.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Новосибирск: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фирма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«ЭКОР»,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«КНОРУС»,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2003.</w:t>
      </w:r>
    </w:p>
    <w:p w:rsidR="007430B4" w:rsidRPr="007972CF" w:rsidRDefault="007430B4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Вахрушина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Внутрипроизводственный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отчетность.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«АКДИ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Экономика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жизнь»,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2000.</w:t>
      </w:r>
    </w:p>
    <w:p w:rsidR="001A2385" w:rsidRPr="007972CF" w:rsidRDefault="001A2385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Раздельный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бухгалтерский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налоговый.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/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Г.Ю.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Касьянова,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Пархачева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>
        <w:rPr>
          <w:sz w:val="28"/>
          <w:szCs w:val="28"/>
        </w:rPr>
        <w:t xml:space="preserve"> </w:t>
      </w:r>
      <w:r w:rsidR="00FD078C" w:rsidRPr="007972CF">
        <w:rPr>
          <w:sz w:val="28"/>
          <w:szCs w:val="28"/>
        </w:rPr>
        <w:t>Издательско-консультационная</w:t>
      </w:r>
      <w:r w:rsidR="007972CF">
        <w:rPr>
          <w:sz w:val="28"/>
          <w:szCs w:val="28"/>
        </w:rPr>
        <w:t xml:space="preserve"> </w:t>
      </w:r>
      <w:r w:rsidR="00FD078C" w:rsidRPr="007972CF">
        <w:rPr>
          <w:sz w:val="28"/>
          <w:szCs w:val="28"/>
        </w:rPr>
        <w:t>компания</w:t>
      </w:r>
      <w:r w:rsidR="007972CF">
        <w:rPr>
          <w:sz w:val="28"/>
          <w:szCs w:val="28"/>
        </w:rPr>
        <w:t xml:space="preserve"> </w:t>
      </w:r>
      <w:r w:rsidR="00FD078C" w:rsidRPr="007972CF">
        <w:rPr>
          <w:sz w:val="28"/>
          <w:szCs w:val="28"/>
        </w:rPr>
        <w:t>«Статус-Кво</w:t>
      </w:r>
      <w:r w:rsidR="007972CF">
        <w:rPr>
          <w:sz w:val="28"/>
          <w:szCs w:val="28"/>
        </w:rPr>
        <w:t xml:space="preserve"> </w:t>
      </w:r>
      <w:r w:rsidR="00FD078C" w:rsidRPr="007972CF">
        <w:rPr>
          <w:sz w:val="28"/>
          <w:szCs w:val="28"/>
        </w:rPr>
        <w:t>97»,</w:t>
      </w:r>
      <w:r w:rsidR="007972CF">
        <w:rPr>
          <w:sz w:val="28"/>
          <w:szCs w:val="28"/>
        </w:rPr>
        <w:t xml:space="preserve"> </w:t>
      </w:r>
      <w:r w:rsidR="00FD078C" w:rsidRPr="007972CF">
        <w:rPr>
          <w:sz w:val="28"/>
          <w:szCs w:val="28"/>
        </w:rPr>
        <w:t>2000.</w:t>
      </w:r>
    </w:p>
    <w:p w:rsidR="00FD078C" w:rsidRPr="007972CF" w:rsidRDefault="00FD078C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Хахонова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Н.Н.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Основы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бухгалтерского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учета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и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аудита.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Ростов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н</w:t>
      </w:r>
      <w:r w:rsidRPr="007972CF">
        <w:rPr>
          <w:sz w:val="28"/>
          <w:szCs w:val="28"/>
          <w:lang w:val="en-US"/>
        </w:rPr>
        <w:t>/</w:t>
      </w:r>
      <w:r w:rsidRPr="007972CF">
        <w:rPr>
          <w:sz w:val="28"/>
          <w:szCs w:val="28"/>
        </w:rPr>
        <w:t>Д: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Феникс,</w:t>
      </w:r>
      <w:r w:rsid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2003.</w:t>
      </w:r>
    </w:p>
    <w:p w:rsidR="006852FA" w:rsidRPr="007972CF" w:rsidRDefault="00D776E2" w:rsidP="00F06B48">
      <w:pPr>
        <w:numPr>
          <w:ilvl w:val="0"/>
          <w:numId w:val="5"/>
        </w:numPr>
        <w:tabs>
          <w:tab w:val="clear" w:pos="1429"/>
          <w:tab w:val="num" w:pos="567"/>
          <w:tab w:val="left" w:pos="7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72CF">
        <w:rPr>
          <w:sz w:val="28"/>
          <w:szCs w:val="28"/>
        </w:rPr>
        <w:t>Палий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В.Ф.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Бухгалтерская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отчетность: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особенности.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М.: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Бератор-Пресс,</w:t>
      </w:r>
      <w:r w:rsidR="007972CF" w:rsidRPr="007972CF">
        <w:rPr>
          <w:sz w:val="28"/>
          <w:szCs w:val="28"/>
        </w:rPr>
        <w:t xml:space="preserve"> </w:t>
      </w:r>
      <w:r w:rsidRPr="007972CF">
        <w:rPr>
          <w:sz w:val="28"/>
          <w:szCs w:val="28"/>
        </w:rPr>
        <w:t>2003.</w:t>
      </w:r>
      <w:bookmarkStart w:id="0" w:name="_GoBack"/>
      <w:bookmarkEnd w:id="0"/>
    </w:p>
    <w:sectPr w:rsidR="006852FA" w:rsidRPr="007972CF" w:rsidSect="007972CF">
      <w:head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29" w:rsidRDefault="00962C29">
      <w:r>
        <w:separator/>
      </w:r>
    </w:p>
  </w:endnote>
  <w:endnote w:type="continuationSeparator" w:id="0">
    <w:p w:rsidR="00962C29" w:rsidRDefault="009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29" w:rsidRDefault="00962C29">
      <w:r>
        <w:separator/>
      </w:r>
    </w:p>
  </w:footnote>
  <w:footnote w:type="continuationSeparator" w:id="0">
    <w:p w:rsidR="00962C29" w:rsidRDefault="0096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06" w:rsidRDefault="00922906" w:rsidP="008D20C5">
    <w:pPr>
      <w:pStyle w:val="a7"/>
      <w:framePr w:wrap="around" w:vAnchor="text" w:hAnchor="margin" w:xAlign="right" w:y="1"/>
      <w:rPr>
        <w:rStyle w:val="a9"/>
      </w:rPr>
    </w:pPr>
  </w:p>
  <w:p w:rsidR="00922906" w:rsidRDefault="00922906" w:rsidP="0085563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D28"/>
    <w:multiLevelType w:val="hybridMultilevel"/>
    <w:tmpl w:val="983E1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D0182A"/>
    <w:multiLevelType w:val="hybridMultilevel"/>
    <w:tmpl w:val="630C28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1592FA4"/>
    <w:multiLevelType w:val="hybridMultilevel"/>
    <w:tmpl w:val="EC4473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EBB2256"/>
    <w:multiLevelType w:val="hybridMultilevel"/>
    <w:tmpl w:val="F482C1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6530474"/>
    <w:multiLevelType w:val="hybridMultilevel"/>
    <w:tmpl w:val="E0281666"/>
    <w:lvl w:ilvl="0" w:tplc="3F168A0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4942A68"/>
    <w:multiLevelType w:val="hybridMultilevel"/>
    <w:tmpl w:val="29588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A7E02F4"/>
    <w:multiLevelType w:val="hybridMultilevel"/>
    <w:tmpl w:val="161E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FD5B78"/>
    <w:multiLevelType w:val="hybridMultilevel"/>
    <w:tmpl w:val="C5EA20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4D32454F"/>
    <w:multiLevelType w:val="hybridMultilevel"/>
    <w:tmpl w:val="D4BCCFEE"/>
    <w:lvl w:ilvl="0" w:tplc="CFBABD6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9">
    <w:nsid w:val="4F512CE1"/>
    <w:multiLevelType w:val="hybridMultilevel"/>
    <w:tmpl w:val="BF268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CCD3669"/>
    <w:multiLevelType w:val="hybridMultilevel"/>
    <w:tmpl w:val="45F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07876D1"/>
    <w:multiLevelType w:val="hybridMultilevel"/>
    <w:tmpl w:val="F5D6C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0E7DA5"/>
    <w:multiLevelType w:val="hybridMultilevel"/>
    <w:tmpl w:val="D7881C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D20"/>
    <w:rsid w:val="00002D76"/>
    <w:rsid w:val="00017B36"/>
    <w:rsid w:val="00030B2C"/>
    <w:rsid w:val="0005110A"/>
    <w:rsid w:val="000C4035"/>
    <w:rsid w:val="000C6878"/>
    <w:rsid w:val="000E4052"/>
    <w:rsid w:val="000E5B12"/>
    <w:rsid w:val="00115444"/>
    <w:rsid w:val="00134726"/>
    <w:rsid w:val="00164C7A"/>
    <w:rsid w:val="001678C9"/>
    <w:rsid w:val="001701D0"/>
    <w:rsid w:val="001715D0"/>
    <w:rsid w:val="00173337"/>
    <w:rsid w:val="001755A3"/>
    <w:rsid w:val="001804E0"/>
    <w:rsid w:val="001A2385"/>
    <w:rsid w:val="001A7151"/>
    <w:rsid w:val="001B0CEB"/>
    <w:rsid w:val="001B341E"/>
    <w:rsid w:val="00220229"/>
    <w:rsid w:val="00225657"/>
    <w:rsid w:val="00292B99"/>
    <w:rsid w:val="002F743A"/>
    <w:rsid w:val="00305E9C"/>
    <w:rsid w:val="003238C2"/>
    <w:rsid w:val="0032453C"/>
    <w:rsid w:val="0034304E"/>
    <w:rsid w:val="00346D51"/>
    <w:rsid w:val="003934B0"/>
    <w:rsid w:val="00394F20"/>
    <w:rsid w:val="003B246F"/>
    <w:rsid w:val="003B5F6B"/>
    <w:rsid w:val="003E37CE"/>
    <w:rsid w:val="00416364"/>
    <w:rsid w:val="00427F2C"/>
    <w:rsid w:val="00433016"/>
    <w:rsid w:val="0044117B"/>
    <w:rsid w:val="0044171B"/>
    <w:rsid w:val="004642BF"/>
    <w:rsid w:val="00472A8D"/>
    <w:rsid w:val="004840FC"/>
    <w:rsid w:val="004D5F4E"/>
    <w:rsid w:val="004F12FD"/>
    <w:rsid w:val="00504655"/>
    <w:rsid w:val="005114AC"/>
    <w:rsid w:val="005116E0"/>
    <w:rsid w:val="00576F0D"/>
    <w:rsid w:val="00582A15"/>
    <w:rsid w:val="00591B5C"/>
    <w:rsid w:val="005A137C"/>
    <w:rsid w:val="005B76A8"/>
    <w:rsid w:val="00611AB5"/>
    <w:rsid w:val="00617405"/>
    <w:rsid w:val="00623816"/>
    <w:rsid w:val="00631A28"/>
    <w:rsid w:val="00663007"/>
    <w:rsid w:val="006711C3"/>
    <w:rsid w:val="00677EAF"/>
    <w:rsid w:val="006821F9"/>
    <w:rsid w:val="006852FA"/>
    <w:rsid w:val="00695686"/>
    <w:rsid w:val="006B7AD6"/>
    <w:rsid w:val="006C542B"/>
    <w:rsid w:val="006C77BA"/>
    <w:rsid w:val="006D2338"/>
    <w:rsid w:val="007021D3"/>
    <w:rsid w:val="00702CEB"/>
    <w:rsid w:val="00720A0C"/>
    <w:rsid w:val="0072411F"/>
    <w:rsid w:val="00742D99"/>
    <w:rsid w:val="007430B4"/>
    <w:rsid w:val="00743487"/>
    <w:rsid w:val="00777456"/>
    <w:rsid w:val="007972CF"/>
    <w:rsid w:val="00797D1A"/>
    <w:rsid w:val="0081393F"/>
    <w:rsid w:val="0085563D"/>
    <w:rsid w:val="00857143"/>
    <w:rsid w:val="00872381"/>
    <w:rsid w:val="00881269"/>
    <w:rsid w:val="00890674"/>
    <w:rsid w:val="008D20C5"/>
    <w:rsid w:val="008D57D9"/>
    <w:rsid w:val="00922906"/>
    <w:rsid w:val="00931783"/>
    <w:rsid w:val="00931F51"/>
    <w:rsid w:val="00962C29"/>
    <w:rsid w:val="00967285"/>
    <w:rsid w:val="00975437"/>
    <w:rsid w:val="009A25C8"/>
    <w:rsid w:val="009D7FAB"/>
    <w:rsid w:val="00A07E27"/>
    <w:rsid w:val="00A1342E"/>
    <w:rsid w:val="00A355C5"/>
    <w:rsid w:val="00A75F78"/>
    <w:rsid w:val="00A83F22"/>
    <w:rsid w:val="00AA0068"/>
    <w:rsid w:val="00AB357F"/>
    <w:rsid w:val="00AF564A"/>
    <w:rsid w:val="00B02F78"/>
    <w:rsid w:val="00B140EB"/>
    <w:rsid w:val="00B739AF"/>
    <w:rsid w:val="00B83013"/>
    <w:rsid w:val="00BB19D0"/>
    <w:rsid w:val="00BB6D43"/>
    <w:rsid w:val="00BC5CF5"/>
    <w:rsid w:val="00BD21B6"/>
    <w:rsid w:val="00BD3AC1"/>
    <w:rsid w:val="00BF2703"/>
    <w:rsid w:val="00C10023"/>
    <w:rsid w:val="00C36E1A"/>
    <w:rsid w:val="00C3750A"/>
    <w:rsid w:val="00C6445A"/>
    <w:rsid w:val="00CA1EF5"/>
    <w:rsid w:val="00CC36D7"/>
    <w:rsid w:val="00CC4D96"/>
    <w:rsid w:val="00CF02B0"/>
    <w:rsid w:val="00D00A68"/>
    <w:rsid w:val="00D023D9"/>
    <w:rsid w:val="00D13FB8"/>
    <w:rsid w:val="00D46EA4"/>
    <w:rsid w:val="00D776E2"/>
    <w:rsid w:val="00D7785C"/>
    <w:rsid w:val="00D8000A"/>
    <w:rsid w:val="00D85847"/>
    <w:rsid w:val="00DB5359"/>
    <w:rsid w:val="00DD2D2A"/>
    <w:rsid w:val="00DD3FCB"/>
    <w:rsid w:val="00DF123E"/>
    <w:rsid w:val="00E0555C"/>
    <w:rsid w:val="00E20E1E"/>
    <w:rsid w:val="00E23E71"/>
    <w:rsid w:val="00E25C01"/>
    <w:rsid w:val="00E30D27"/>
    <w:rsid w:val="00E31464"/>
    <w:rsid w:val="00E32587"/>
    <w:rsid w:val="00E32D20"/>
    <w:rsid w:val="00E4265B"/>
    <w:rsid w:val="00E6330B"/>
    <w:rsid w:val="00E64BCF"/>
    <w:rsid w:val="00E65CC2"/>
    <w:rsid w:val="00E7534A"/>
    <w:rsid w:val="00E97486"/>
    <w:rsid w:val="00EB2F72"/>
    <w:rsid w:val="00EE2278"/>
    <w:rsid w:val="00EE470F"/>
    <w:rsid w:val="00EF068D"/>
    <w:rsid w:val="00F06B48"/>
    <w:rsid w:val="00F24EAF"/>
    <w:rsid w:val="00F43A7A"/>
    <w:rsid w:val="00F44DAC"/>
    <w:rsid w:val="00F450A2"/>
    <w:rsid w:val="00FA122D"/>
    <w:rsid w:val="00FA1CFD"/>
    <w:rsid w:val="00FA6285"/>
    <w:rsid w:val="00FA68C9"/>
    <w:rsid w:val="00FB43BC"/>
    <w:rsid w:val="00FD078C"/>
    <w:rsid w:val="00FD2623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C023219-21F6-4812-827D-BE044D6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6F0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76F0D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855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5563D"/>
    <w:rPr>
      <w:rFonts w:cs="Times New Roman"/>
    </w:rPr>
  </w:style>
  <w:style w:type="table" w:styleId="aa">
    <w:name w:val="Table Grid"/>
    <w:basedOn w:val="a1"/>
    <w:uiPriority w:val="59"/>
    <w:rsid w:val="00A75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31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4752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cp:lastPrinted>2006-12-25T17:41:00Z</cp:lastPrinted>
  <dcterms:created xsi:type="dcterms:W3CDTF">2014-03-03T17:54:00Z</dcterms:created>
  <dcterms:modified xsi:type="dcterms:W3CDTF">2014-03-03T17:54:00Z</dcterms:modified>
</cp:coreProperties>
</file>