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ФЕДЕРАЛЬНОЕ АГЕНТСТВО ПО ОБРАЗОВАНИЮ</w:t>
      </w:r>
    </w:p>
    <w:p w:rsidR="00B06676"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ГОСУДАРСТВЕННОЕ ОБРАЗОВАТЕЛЬНОЕ УЧР</w:t>
      </w:r>
      <w:r w:rsidR="00B06676">
        <w:rPr>
          <w:rFonts w:ascii="Times New Roman" w:hAnsi="Times New Roman"/>
          <w:sz w:val="28"/>
          <w:szCs w:val="28"/>
        </w:rPr>
        <w:t>ЕЖДЕНИЕ</w:t>
      </w:r>
    </w:p>
    <w:p w:rsidR="00B06676"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ВЫСШЕГО ПРОФЕССИОНАЛЬНОГО ОБРАЗОВАНИЯ БАШКИРСКИЙ ГОСУДАРСТВЕ</w:t>
      </w:r>
      <w:r w:rsidR="00B06676">
        <w:rPr>
          <w:rFonts w:ascii="Times New Roman" w:hAnsi="Times New Roman"/>
          <w:sz w:val="28"/>
          <w:szCs w:val="28"/>
        </w:rPr>
        <w:t>ННЫЙ ПЕДАГОГИЧЕСКИЙ УНИВЕРСИТЕТ</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ИМ. АКМУЛЛЫ</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Институт педагогики</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Кафедра педагогики и методики дошкольного образования</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Специальность: 050707.65</w:t>
      </w:r>
    </w:p>
    <w:p w:rsidR="00A32AC2"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Педагогика и методика дошкольного образования</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Базовое образование: средне-специальное</w:t>
      </w:r>
    </w:p>
    <w:p w:rsidR="00860ED7" w:rsidRPr="00A32AC2" w:rsidRDefault="00860ED7" w:rsidP="00F25C9A">
      <w:pPr>
        <w:spacing w:after="0" w:line="360" w:lineRule="auto"/>
        <w:jc w:val="center"/>
        <w:rPr>
          <w:rFonts w:ascii="Times New Roman" w:hAnsi="Times New Roman"/>
          <w:sz w:val="28"/>
          <w:szCs w:val="28"/>
        </w:rPr>
      </w:pPr>
    </w:p>
    <w:p w:rsidR="00860ED7" w:rsidRPr="00A32AC2" w:rsidRDefault="00860ED7" w:rsidP="00F25C9A">
      <w:pPr>
        <w:spacing w:after="0" w:line="360" w:lineRule="auto"/>
        <w:jc w:val="center"/>
        <w:rPr>
          <w:rFonts w:ascii="Times New Roman" w:hAnsi="Times New Roman"/>
          <w:sz w:val="28"/>
          <w:szCs w:val="28"/>
        </w:rPr>
      </w:pP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Курсовая работа</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По дисциплине Методика изобразительной деятельности</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Савченко Галины Алексеевны</w:t>
      </w:r>
    </w:p>
    <w:p w:rsidR="00860ED7"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На тему: Влияние знаний детей о цвете на уровень изобразительных умений детей старшего дошкольного возраста</w:t>
      </w:r>
    </w:p>
    <w:p w:rsidR="00860ED7" w:rsidRPr="00A32AC2" w:rsidRDefault="00860ED7" w:rsidP="00F25C9A">
      <w:pPr>
        <w:spacing w:after="0" w:line="360" w:lineRule="auto"/>
        <w:jc w:val="center"/>
        <w:rPr>
          <w:rFonts w:ascii="Times New Roman" w:hAnsi="Times New Roman"/>
          <w:sz w:val="28"/>
          <w:szCs w:val="28"/>
        </w:rPr>
      </w:pPr>
    </w:p>
    <w:p w:rsidR="00860ED7" w:rsidRPr="00A32AC2" w:rsidRDefault="00860ED7" w:rsidP="00F25C9A">
      <w:pPr>
        <w:spacing w:after="0" w:line="360" w:lineRule="auto"/>
        <w:jc w:val="right"/>
        <w:rPr>
          <w:rFonts w:ascii="Times New Roman" w:hAnsi="Times New Roman"/>
          <w:sz w:val="28"/>
          <w:szCs w:val="28"/>
        </w:rPr>
      </w:pPr>
    </w:p>
    <w:p w:rsidR="00860ED7" w:rsidRPr="00A32AC2" w:rsidRDefault="00860ED7" w:rsidP="00F25C9A">
      <w:pPr>
        <w:spacing w:after="0" w:line="360" w:lineRule="auto"/>
        <w:jc w:val="right"/>
        <w:rPr>
          <w:rFonts w:ascii="Times New Roman" w:hAnsi="Times New Roman"/>
          <w:sz w:val="28"/>
          <w:szCs w:val="28"/>
        </w:rPr>
      </w:pPr>
    </w:p>
    <w:p w:rsidR="00860ED7" w:rsidRPr="00A32AC2" w:rsidRDefault="00860ED7" w:rsidP="00F25C9A">
      <w:pPr>
        <w:spacing w:after="0" w:line="360" w:lineRule="auto"/>
        <w:jc w:val="right"/>
        <w:rPr>
          <w:rFonts w:ascii="Times New Roman" w:hAnsi="Times New Roman"/>
          <w:sz w:val="28"/>
          <w:szCs w:val="28"/>
        </w:rPr>
      </w:pPr>
      <w:r w:rsidRPr="00A32AC2">
        <w:rPr>
          <w:rFonts w:ascii="Times New Roman" w:hAnsi="Times New Roman"/>
          <w:sz w:val="28"/>
          <w:szCs w:val="28"/>
        </w:rPr>
        <w:t>Проверила:</w:t>
      </w:r>
    </w:p>
    <w:p w:rsidR="00860ED7" w:rsidRPr="00A32AC2" w:rsidRDefault="00860ED7" w:rsidP="00F25C9A">
      <w:pPr>
        <w:spacing w:after="0" w:line="360" w:lineRule="auto"/>
        <w:jc w:val="right"/>
        <w:rPr>
          <w:rFonts w:ascii="Times New Roman" w:hAnsi="Times New Roman"/>
          <w:sz w:val="28"/>
          <w:szCs w:val="28"/>
        </w:rPr>
      </w:pPr>
    </w:p>
    <w:p w:rsidR="00860ED7" w:rsidRPr="00A32AC2" w:rsidRDefault="00860ED7" w:rsidP="00F25C9A">
      <w:pPr>
        <w:spacing w:after="0" w:line="360" w:lineRule="auto"/>
        <w:jc w:val="right"/>
        <w:rPr>
          <w:rFonts w:ascii="Times New Roman" w:hAnsi="Times New Roman"/>
          <w:sz w:val="28"/>
          <w:szCs w:val="28"/>
        </w:rPr>
      </w:pPr>
      <w:r w:rsidRPr="00A32AC2">
        <w:rPr>
          <w:rFonts w:ascii="Times New Roman" w:hAnsi="Times New Roman"/>
          <w:sz w:val="28"/>
          <w:szCs w:val="28"/>
        </w:rPr>
        <w:t>Дата защиты курсовой работы__________</w:t>
      </w:r>
    </w:p>
    <w:p w:rsidR="00860ED7" w:rsidRPr="00A32AC2" w:rsidRDefault="00860ED7" w:rsidP="00F25C9A">
      <w:pPr>
        <w:spacing w:after="0" w:line="360" w:lineRule="auto"/>
        <w:jc w:val="right"/>
        <w:rPr>
          <w:rFonts w:ascii="Times New Roman" w:hAnsi="Times New Roman"/>
          <w:sz w:val="28"/>
          <w:szCs w:val="28"/>
        </w:rPr>
      </w:pPr>
      <w:r w:rsidRPr="00A32AC2">
        <w:rPr>
          <w:rFonts w:ascii="Times New Roman" w:hAnsi="Times New Roman"/>
          <w:sz w:val="28"/>
          <w:szCs w:val="28"/>
        </w:rPr>
        <w:t>Оценка________</w:t>
      </w:r>
    </w:p>
    <w:p w:rsidR="00A32AC2" w:rsidRPr="00A32AC2" w:rsidRDefault="00A32AC2" w:rsidP="00F25C9A">
      <w:pPr>
        <w:spacing w:after="0" w:line="360" w:lineRule="auto"/>
        <w:jc w:val="center"/>
        <w:rPr>
          <w:rFonts w:ascii="Times New Roman" w:hAnsi="Times New Roman"/>
          <w:sz w:val="28"/>
          <w:szCs w:val="28"/>
        </w:rPr>
      </w:pPr>
    </w:p>
    <w:p w:rsidR="00A32AC2" w:rsidRPr="007D6754" w:rsidRDefault="00A32AC2" w:rsidP="00F25C9A">
      <w:pPr>
        <w:spacing w:after="0" w:line="360" w:lineRule="auto"/>
        <w:jc w:val="center"/>
        <w:rPr>
          <w:rFonts w:ascii="Times New Roman" w:hAnsi="Times New Roman"/>
          <w:sz w:val="28"/>
          <w:szCs w:val="28"/>
        </w:rPr>
      </w:pPr>
    </w:p>
    <w:p w:rsidR="00F25C9A" w:rsidRPr="007D6754" w:rsidRDefault="00F25C9A" w:rsidP="00F25C9A">
      <w:pPr>
        <w:spacing w:after="0" w:line="360" w:lineRule="auto"/>
        <w:jc w:val="center"/>
        <w:rPr>
          <w:rFonts w:ascii="Times New Roman" w:hAnsi="Times New Roman"/>
          <w:sz w:val="28"/>
          <w:szCs w:val="28"/>
        </w:rPr>
      </w:pPr>
    </w:p>
    <w:p w:rsidR="00A32AC2" w:rsidRPr="00A32AC2" w:rsidRDefault="00A32AC2" w:rsidP="00F25C9A">
      <w:pPr>
        <w:spacing w:after="0" w:line="360" w:lineRule="auto"/>
        <w:jc w:val="center"/>
        <w:rPr>
          <w:rFonts w:ascii="Times New Roman" w:hAnsi="Times New Roman"/>
          <w:sz w:val="28"/>
          <w:szCs w:val="28"/>
        </w:rPr>
      </w:pPr>
    </w:p>
    <w:p w:rsidR="00A32AC2" w:rsidRPr="00A32AC2" w:rsidRDefault="00860ED7" w:rsidP="00F25C9A">
      <w:pPr>
        <w:spacing w:after="0" w:line="360" w:lineRule="auto"/>
        <w:jc w:val="center"/>
        <w:rPr>
          <w:rFonts w:ascii="Times New Roman" w:hAnsi="Times New Roman"/>
          <w:sz w:val="28"/>
          <w:szCs w:val="28"/>
        </w:rPr>
      </w:pPr>
      <w:r w:rsidRPr="00A32AC2">
        <w:rPr>
          <w:rFonts w:ascii="Times New Roman" w:hAnsi="Times New Roman"/>
          <w:sz w:val="28"/>
          <w:szCs w:val="28"/>
        </w:rPr>
        <w:t>Уфа 2009.</w:t>
      </w:r>
    </w:p>
    <w:p w:rsidR="00860ED7" w:rsidRPr="00A32AC2" w:rsidRDefault="00A32AC2" w:rsidP="007D6754">
      <w:pPr>
        <w:spacing w:after="0" w:line="360" w:lineRule="auto"/>
        <w:ind w:firstLine="708"/>
        <w:rPr>
          <w:rFonts w:ascii="Times New Roman" w:hAnsi="Times New Roman"/>
          <w:sz w:val="28"/>
          <w:szCs w:val="28"/>
        </w:rPr>
      </w:pPr>
      <w:r w:rsidRPr="00A32AC2">
        <w:rPr>
          <w:rFonts w:ascii="Times New Roman" w:hAnsi="Times New Roman"/>
          <w:sz w:val="28"/>
          <w:szCs w:val="28"/>
        </w:rPr>
        <w:br w:type="page"/>
      </w:r>
      <w:r w:rsidR="00860ED7" w:rsidRPr="00A32AC2">
        <w:rPr>
          <w:rFonts w:ascii="Times New Roman" w:hAnsi="Times New Roman"/>
          <w:sz w:val="28"/>
          <w:szCs w:val="28"/>
        </w:rPr>
        <w:t xml:space="preserve">ОГЛАВЛЕНИЕ </w:t>
      </w:r>
    </w:p>
    <w:p w:rsidR="00A32AC2" w:rsidRPr="00A32AC2" w:rsidRDefault="00A32AC2" w:rsidP="00A32AC2">
      <w:pPr>
        <w:spacing w:after="0" w:line="360" w:lineRule="auto"/>
        <w:rPr>
          <w:rFonts w:ascii="Times New Roman" w:hAnsi="Times New Roman"/>
          <w:sz w:val="28"/>
          <w:szCs w:val="28"/>
        </w:rPr>
      </w:pPr>
    </w:p>
    <w:p w:rsidR="00A32AC2"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ВВЕДЕНИЕ</w:t>
      </w:r>
    </w:p>
    <w:p w:rsidR="00860ED7"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 xml:space="preserve">ГЛАВА 1. ТЕОРЕТИЧЕСКИЙ АНАЛИЗ ОСОБЕННОСТЕЙ </w:t>
      </w:r>
      <w:r w:rsidR="00F25C9A">
        <w:rPr>
          <w:rFonts w:ascii="Times New Roman" w:hAnsi="Times New Roman"/>
          <w:sz w:val="28"/>
          <w:szCs w:val="28"/>
        </w:rPr>
        <w:t>О</w:t>
      </w:r>
      <w:r w:rsidRPr="00A32AC2">
        <w:rPr>
          <w:rFonts w:ascii="Times New Roman" w:hAnsi="Times New Roman"/>
          <w:sz w:val="28"/>
          <w:szCs w:val="28"/>
        </w:rPr>
        <w:t>ЗНАКОМЛЕНИЯ С ЦВЕТОМ ДЕТЕЙ СТАРШЕГО ДОШКОЛЬНОГО ВОЗРАСТА</w:t>
      </w:r>
    </w:p>
    <w:p w:rsidR="00860ED7" w:rsidRPr="00A32AC2" w:rsidRDefault="00860ED7" w:rsidP="00A32AC2">
      <w:pPr>
        <w:pStyle w:val="a6"/>
        <w:numPr>
          <w:ilvl w:val="1"/>
          <w:numId w:val="14"/>
        </w:numPr>
        <w:spacing w:after="0"/>
        <w:ind w:left="0" w:firstLine="0"/>
        <w:jc w:val="left"/>
      </w:pPr>
      <w:r w:rsidRPr="00A32AC2">
        <w:t>Особенности</w:t>
      </w:r>
      <w:r w:rsidR="00A32AC2" w:rsidRPr="00A32AC2">
        <w:t xml:space="preserve"> </w:t>
      </w:r>
      <w:r w:rsidRPr="00A32AC2">
        <w:t>цветовосприятия и цветоощущения. Физиологическое, оптическое и эмоциональное воздействие цвета</w:t>
      </w:r>
    </w:p>
    <w:p w:rsidR="00860ED7" w:rsidRPr="00A32AC2" w:rsidRDefault="00860ED7" w:rsidP="00A32AC2">
      <w:pPr>
        <w:pStyle w:val="a6"/>
        <w:numPr>
          <w:ilvl w:val="1"/>
          <w:numId w:val="14"/>
        </w:numPr>
        <w:spacing w:after="0"/>
        <w:ind w:left="0" w:firstLine="0"/>
        <w:jc w:val="left"/>
      </w:pPr>
      <w:r w:rsidRPr="00A32AC2">
        <w:t>Наука о цвете</w:t>
      </w:r>
    </w:p>
    <w:p w:rsidR="00860ED7" w:rsidRPr="00A32AC2" w:rsidRDefault="00860ED7" w:rsidP="00A32AC2">
      <w:pPr>
        <w:pStyle w:val="a6"/>
        <w:numPr>
          <w:ilvl w:val="1"/>
          <w:numId w:val="14"/>
        </w:numPr>
        <w:spacing w:after="0"/>
        <w:ind w:left="0" w:firstLine="0"/>
        <w:jc w:val="left"/>
      </w:pPr>
      <w:r w:rsidRPr="00A32AC2">
        <w:t>Особенности ознакомления с цветом на занятиях по рисованию детей старшего дошкольного возраста</w:t>
      </w:r>
    </w:p>
    <w:p w:rsidR="00860ED7"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ГЛАВА 2. ОРГАНИЗАЦИЯ</w:t>
      </w:r>
      <w:r w:rsidR="00A32AC2" w:rsidRPr="00A32AC2">
        <w:rPr>
          <w:rFonts w:ascii="Times New Roman" w:hAnsi="Times New Roman"/>
          <w:sz w:val="28"/>
          <w:szCs w:val="28"/>
        </w:rPr>
        <w:t xml:space="preserve"> </w:t>
      </w:r>
      <w:r w:rsidRPr="00A32AC2">
        <w:rPr>
          <w:rFonts w:ascii="Times New Roman" w:hAnsi="Times New Roman"/>
          <w:sz w:val="28"/>
          <w:szCs w:val="28"/>
        </w:rPr>
        <w:t>И</w:t>
      </w:r>
      <w:r w:rsidR="00A32AC2" w:rsidRPr="00A32AC2">
        <w:rPr>
          <w:rFonts w:ascii="Times New Roman" w:hAnsi="Times New Roman"/>
          <w:sz w:val="28"/>
          <w:szCs w:val="28"/>
        </w:rPr>
        <w:t xml:space="preserve"> </w:t>
      </w:r>
      <w:r w:rsidR="007D6754">
        <w:rPr>
          <w:rFonts w:ascii="Times New Roman" w:hAnsi="Times New Roman"/>
          <w:sz w:val="28"/>
          <w:szCs w:val="28"/>
        </w:rPr>
        <w:t>МЕТОДЫ ИССЛЕД</w:t>
      </w:r>
      <w:r w:rsidRPr="00A32AC2">
        <w:rPr>
          <w:rFonts w:ascii="Times New Roman" w:hAnsi="Times New Roman"/>
          <w:sz w:val="28"/>
          <w:szCs w:val="28"/>
        </w:rPr>
        <w:t>ОВАНИЯ</w:t>
      </w:r>
    </w:p>
    <w:p w:rsidR="00860ED7"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2.1</w:t>
      </w:r>
      <w:r w:rsidR="00A32AC2" w:rsidRPr="00A32AC2">
        <w:rPr>
          <w:rFonts w:ascii="Times New Roman" w:hAnsi="Times New Roman"/>
          <w:sz w:val="28"/>
          <w:szCs w:val="28"/>
        </w:rPr>
        <w:t xml:space="preserve"> </w:t>
      </w:r>
      <w:r w:rsidRPr="00A32AC2">
        <w:rPr>
          <w:rFonts w:ascii="Times New Roman" w:hAnsi="Times New Roman"/>
          <w:sz w:val="28"/>
          <w:szCs w:val="28"/>
        </w:rPr>
        <w:t>Организация исследования</w:t>
      </w:r>
    </w:p>
    <w:p w:rsidR="00860ED7" w:rsidRPr="00A32AC2" w:rsidRDefault="00860ED7" w:rsidP="00A32AC2">
      <w:pPr>
        <w:pStyle w:val="a6"/>
        <w:spacing w:after="0"/>
        <w:ind w:firstLine="0"/>
        <w:jc w:val="left"/>
      </w:pPr>
      <w:r w:rsidRPr="00A32AC2">
        <w:t>2.2</w:t>
      </w:r>
      <w:r w:rsidR="00A32AC2" w:rsidRPr="00A32AC2">
        <w:t xml:space="preserve"> </w:t>
      </w:r>
      <w:r w:rsidRPr="00A32AC2">
        <w:t>Методы исследования</w:t>
      </w:r>
    </w:p>
    <w:p w:rsidR="00860ED7" w:rsidRPr="00A32AC2" w:rsidRDefault="00860ED7" w:rsidP="00A32AC2">
      <w:pPr>
        <w:pStyle w:val="a6"/>
        <w:spacing w:after="0"/>
        <w:ind w:firstLine="0"/>
        <w:jc w:val="left"/>
      </w:pPr>
      <w:r w:rsidRPr="00A32AC2">
        <w:t>2.3</w:t>
      </w:r>
      <w:r w:rsidR="00A32AC2" w:rsidRPr="00A32AC2">
        <w:t xml:space="preserve"> </w:t>
      </w:r>
      <w:r w:rsidRPr="00A32AC2">
        <w:t>Программа</w:t>
      </w:r>
      <w:r w:rsidR="00A32AC2" w:rsidRPr="00A32AC2">
        <w:t xml:space="preserve"> </w:t>
      </w:r>
      <w:r w:rsidRPr="00A32AC2">
        <w:t>ознакомления детей с цветом на занятиях по рисованию</w:t>
      </w:r>
    </w:p>
    <w:p w:rsidR="00860ED7"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ГЛАВА</w:t>
      </w:r>
      <w:r w:rsidRPr="00A32AC2">
        <w:rPr>
          <w:sz w:val="28"/>
          <w:szCs w:val="28"/>
        </w:rPr>
        <w:t xml:space="preserve"> 3.</w:t>
      </w:r>
      <w:r w:rsidR="00A32AC2" w:rsidRPr="00A32AC2">
        <w:rPr>
          <w:sz w:val="28"/>
          <w:szCs w:val="28"/>
        </w:rPr>
        <w:t xml:space="preserve"> </w:t>
      </w:r>
      <w:r w:rsidRPr="00A32AC2">
        <w:rPr>
          <w:rFonts w:ascii="Times New Roman" w:hAnsi="Times New Roman"/>
          <w:sz w:val="28"/>
          <w:szCs w:val="28"/>
        </w:rPr>
        <w:t>РЕЗУЛЬТАТЫ</w:t>
      </w:r>
      <w:r w:rsidR="00A32AC2" w:rsidRPr="00A32AC2">
        <w:rPr>
          <w:rFonts w:ascii="Times New Roman" w:hAnsi="Times New Roman"/>
          <w:sz w:val="28"/>
          <w:szCs w:val="28"/>
        </w:rPr>
        <w:t xml:space="preserve"> </w:t>
      </w:r>
      <w:r w:rsidRPr="00A32AC2">
        <w:rPr>
          <w:rFonts w:ascii="Times New Roman" w:hAnsi="Times New Roman"/>
          <w:sz w:val="28"/>
          <w:szCs w:val="28"/>
        </w:rPr>
        <w:t>ИССЛЕДОВАНИЯ ВЛИЯНИЯ ЗНАНИЙ О ЦВЕТЕ НА УРОВЕНЬ ИЗОБРАЗИТЕЛЬНЫХ УМЕНИЙ ДЕТЕЙ СТАРШЕГО ДОШКОЛЬНОГО ВОЗРАСТА</w:t>
      </w:r>
    </w:p>
    <w:p w:rsidR="00860ED7" w:rsidRPr="00A32AC2" w:rsidRDefault="00860ED7" w:rsidP="00A32AC2">
      <w:pPr>
        <w:pStyle w:val="a6"/>
        <w:spacing w:after="0"/>
        <w:ind w:firstLine="0"/>
        <w:jc w:val="left"/>
      </w:pPr>
      <w:r w:rsidRPr="00A32AC2">
        <w:t>3.1Результаты исследований эффективности произвольной и непроизвольной памяти старших дошкольников</w:t>
      </w:r>
    </w:p>
    <w:p w:rsidR="00A32AC2" w:rsidRPr="00A32AC2" w:rsidRDefault="00860ED7" w:rsidP="00A32AC2">
      <w:pPr>
        <w:pStyle w:val="a6"/>
        <w:spacing w:after="0"/>
        <w:ind w:firstLine="0"/>
        <w:jc w:val="left"/>
      </w:pPr>
      <w:r w:rsidRPr="00A32AC2">
        <w:t>3.2 Результаты исследований уровня изобразительных умений у старших дошкольников</w:t>
      </w:r>
    </w:p>
    <w:p w:rsidR="00860ED7" w:rsidRPr="00A32AC2" w:rsidRDefault="00860ED7" w:rsidP="00A32AC2">
      <w:pPr>
        <w:pStyle w:val="a6"/>
        <w:spacing w:after="0"/>
        <w:ind w:firstLine="0"/>
        <w:jc w:val="left"/>
      </w:pPr>
      <w:r w:rsidRPr="00A32AC2">
        <w:t>3.3Изучение влияния уровня знаний о цвете на уровень изобразительных умений детей старшего дошкольного возраста</w:t>
      </w:r>
    </w:p>
    <w:p w:rsidR="00A32AC2"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ВЫВОДЫ</w:t>
      </w:r>
    </w:p>
    <w:p w:rsidR="00A32AC2"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ЗАКЛЮЧЕНИЕ</w:t>
      </w:r>
    </w:p>
    <w:p w:rsidR="00860ED7" w:rsidRPr="00A32AC2" w:rsidRDefault="00860ED7" w:rsidP="00A32AC2">
      <w:pPr>
        <w:spacing w:after="0" w:line="360" w:lineRule="auto"/>
        <w:rPr>
          <w:rFonts w:ascii="Times New Roman" w:hAnsi="Times New Roman"/>
          <w:sz w:val="28"/>
          <w:szCs w:val="28"/>
        </w:rPr>
      </w:pPr>
      <w:r w:rsidRPr="00A32AC2">
        <w:rPr>
          <w:rFonts w:ascii="Times New Roman" w:hAnsi="Times New Roman"/>
          <w:sz w:val="28"/>
          <w:szCs w:val="28"/>
        </w:rPr>
        <w:t>ЛИТЕРАТУРА</w:t>
      </w:r>
    </w:p>
    <w:p w:rsidR="000508B7" w:rsidRPr="00A32AC2" w:rsidRDefault="00A32AC2" w:rsidP="00A32AC2">
      <w:pPr>
        <w:spacing w:after="0" w:line="360" w:lineRule="auto"/>
        <w:ind w:firstLine="709"/>
        <w:jc w:val="both"/>
        <w:rPr>
          <w:rFonts w:ascii="Times New Roman" w:hAnsi="Times New Roman"/>
          <w:sz w:val="28"/>
          <w:szCs w:val="28"/>
        </w:rPr>
      </w:pPr>
      <w:r w:rsidRPr="00A32AC2">
        <w:rPr>
          <w:rFonts w:ascii="Times New Roman" w:hAnsi="Times New Roman"/>
          <w:sz w:val="28"/>
          <w:szCs w:val="28"/>
        </w:rPr>
        <w:br w:type="page"/>
      </w:r>
      <w:r w:rsidR="000508B7" w:rsidRPr="00A32AC2">
        <w:rPr>
          <w:rFonts w:ascii="Times New Roman" w:hAnsi="Times New Roman"/>
          <w:sz w:val="28"/>
          <w:szCs w:val="28"/>
        </w:rPr>
        <w:t>ВВЕДЕНИЕ</w:t>
      </w:r>
    </w:p>
    <w:p w:rsidR="00A32AC2" w:rsidRPr="007D6754" w:rsidRDefault="00A32AC2" w:rsidP="00A32AC2">
      <w:pPr>
        <w:pStyle w:val="a4"/>
        <w:ind w:firstLine="709"/>
        <w:rPr>
          <w:b/>
        </w:rPr>
      </w:pPr>
    </w:p>
    <w:p w:rsidR="00833483" w:rsidRPr="00A32AC2" w:rsidRDefault="00874F85" w:rsidP="00A32AC2">
      <w:pPr>
        <w:pStyle w:val="a4"/>
        <w:ind w:firstLine="709"/>
      </w:pPr>
      <w:r w:rsidRPr="00A32AC2">
        <w:rPr>
          <w:b/>
        </w:rPr>
        <w:t>Актуальность темы:</w:t>
      </w:r>
      <w:r w:rsidRPr="00A32AC2">
        <w:t xml:space="preserve"> </w:t>
      </w:r>
      <w:r w:rsidR="00F04490" w:rsidRPr="00A32AC2">
        <w:t>Человек рождается с набором пяти основных чувств,</w:t>
      </w:r>
      <w:r w:rsidR="00A32AC2" w:rsidRPr="00A32AC2">
        <w:t xml:space="preserve"> </w:t>
      </w:r>
      <w:r w:rsidR="00F04490" w:rsidRPr="00A32AC2">
        <w:t xml:space="preserve">данных им природой для ориентирования в пространстве, ознакомления с окружающим миром. Эти чувства дарят человеку более 200 разных ощущений. Человек начинает видеть окружающий мир с рождения, постепенно фокусируя зрения и различая отдаленность, цвет и величину окружающих предметов. </w:t>
      </w:r>
      <w:r w:rsidR="00AC2A85" w:rsidRPr="00A32AC2">
        <w:t>Детство - пора удивительных открытий. Мир предстает притягивающим разнообразием форм, цветов, запахов, вкусов, звуков. Окружающее обладает множеством явных и скрытых свойств, которые ребенок учится открывать для себя.</w:t>
      </w:r>
      <w:r w:rsidR="00A32AC2" w:rsidRPr="00A32AC2">
        <w:t xml:space="preserve"> </w:t>
      </w:r>
    </w:p>
    <w:p w:rsidR="00833483" w:rsidRPr="00A32AC2" w:rsidRDefault="00833483" w:rsidP="00A32AC2">
      <w:pPr>
        <w:pStyle w:val="a4"/>
        <w:ind w:firstLine="709"/>
      </w:pPr>
      <w:r w:rsidRPr="00A32AC2">
        <w:t xml:space="preserve">С момента рождения взрослый </w:t>
      </w:r>
      <w:r w:rsidR="00E62ADE" w:rsidRPr="00A32AC2">
        <w:t>помогает ребенку ориентироваться в окружающем, знакомит его с предметами, их назначением, способам действия, свойствами и качествами предметов, а также знакомит с цветовыми эталонами. Таким образом, ребенок усваивает признаки предмета, основным главным признаком предмета для ребенка дошкольника является цвет. Так, ребенок устанавливает связи: солнце – желтое, трава – зеленая, небо – синее.</w:t>
      </w:r>
      <w:r w:rsidR="00A32AC2" w:rsidRPr="00A32AC2">
        <w:t xml:space="preserve"> </w:t>
      </w:r>
      <w:r w:rsidR="00EE27D1" w:rsidRPr="00A32AC2">
        <w:t xml:space="preserve">В своих ранних рисунках ребенок, рисуя зеленые пятна, подразумевает, что это трава. И форма для ребенка не столь важна (не всегда ребенок может воспроизвести форму предмета), как цвет. Цвет предмета легко предать краской или цветным карандашом. </w:t>
      </w:r>
    </w:p>
    <w:p w:rsidR="00CB3A4C" w:rsidRPr="00A32AC2" w:rsidRDefault="00874F85" w:rsidP="00A32AC2">
      <w:pPr>
        <w:pStyle w:val="a4"/>
        <w:ind w:firstLine="709"/>
      </w:pPr>
      <w:r w:rsidRPr="00A32AC2">
        <w:t>Существует</w:t>
      </w:r>
      <w:r w:rsidR="00A32AC2" w:rsidRPr="00A32AC2">
        <w:t xml:space="preserve"> </w:t>
      </w:r>
      <w:r w:rsidRPr="00A32AC2">
        <w:t>мнение, что эмоциональное и интеллектуальное развитие ребенка тесно связанно с тем как он рисует. Это не совсем верно. Ребенок, в силу того что не знаком с изобразительной техникой, просто не может выразить в рисунке все, что чувствует и понимает. По аналогии с музыкой, в которой, чтобы выразить определенные эмоции, необходимы знания музыкальной грамоты и владение инструментом, в живописи также необходимы знания и владение основами техники. И задача педагога научить этому ребенка. Только после овладения ребенком хотя бы элементарными основами живописи можно говорить об отражении в рисунке этого эмоционального и интеллектуального уровня. А судить о восприятии цвета у детей можно только после того, как они овладели элементарными основами изобразительной техники.</w:t>
      </w:r>
    </w:p>
    <w:p w:rsidR="00EB31F3" w:rsidRPr="00A32AC2" w:rsidRDefault="00874F85" w:rsidP="00A32AC2">
      <w:pPr>
        <w:pStyle w:val="a4"/>
        <w:ind w:firstLine="709"/>
        <w:rPr>
          <w:rFonts w:ascii="Verdana" w:hAnsi="Verdana"/>
          <w:sz w:val="21"/>
          <w:szCs w:val="21"/>
        </w:rPr>
      </w:pPr>
      <w:r w:rsidRPr="00A32AC2">
        <w:t>К тому моменту, когда ребенок становиться способен воссоздать цвет предметов в своем воображении, он переходит на более высокий уровень</w:t>
      </w:r>
      <w:r w:rsidR="00E177E3" w:rsidRPr="00A32AC2">
        <w:t xml:space="preserve"> ассоциативного восприятия цвета. У детей это проходит в разное время, но в основном к пяти годам. Жизненный опыт ребенка этого возраста пока невысок, он еще не способен систематизировать большое количество разнообразных цветов, которые</w:t>
      </w:r>
      <w:r w:rsidR="00DF58F6" w:rsidRPr="00A32AC2">
        <w:t xml:space="preserve"> </w:t>
      </w:r>
      <w:r w:rsidR="00E177E3" w:rsidRPr="00A32AC2">
        <w:t>видит. Именно это время взрослый может помочь ребенку разобраться в цветовом многообразии</w:t>
      </w:r>
      <w:r w:rsidR="00DF58F6" w:rsidRPr="00A32AC2">
        <w:t>.</w:t>
      </w:r>
      <w:r w:rsidR="00EB31F3" w:rsidRPr="00A32AC2">
        <w:rPr>
          <w:rFonts w:ascii="Verdana" w:hAnsi="Verdana"/>
          <w:sz w:val="21"/>
          <w:szCs w:val="21"/>
        </w:rPr>
        <w:t xml:space="preserve"> </w:t>
      </w:r>
    </w:p>
    <w:p w:rsidR="00A32AC2" w:rsidRPr="007D6754" w:rsidRDefault="00EB31F3" w:rsidP="00A32AC2">
      <w:pPr>
        <w:pStyle w:val="a4"/>
        <w:ind w:firstLine="709"/>
      </w:pPr>
      <w:r w:rsidRPr="00A32AC2">
        <w:t xml:space="preserve">Чтобы увидеть "прекрасное цветное", необходимо иметь не только хороший биологический перцептивный аппарат, но и возможность сравнительной оценки с реальностью. Создать или передать "прекрасное цветное" гораздо сложнее, чем увидеть и осознать. Проблема всегда остается актуальной, когда мы говорим об осознании чувственного восприятия. Цветовое восприятие - одно из главных составляющих познания реального и иллюзорного миров. </w:t>
      </w:r>
    </w:p>
    <w:p w:rsidR="00CB3A4C" w:rsidRPr="00A32AC2" w:rsidRDefault="00EB31F3" w:rsidP="00A32AC2">
      <w:pPr>
        <w:pStyle w:val="a4"/>
        <w:ind w:firstLine="709"/>
      </w:pPr>
      <w:r w:rsidRPr="00A32AC2">
        <w:t>Авторы книги рассматривают восприятие цвета как осознание трехмерного пространства, накопление, развитие творческого потенциала и креативного мышления. В данной работе затрагиваются вопросы взаимосвязи мышления и биологических процессов человека, мировосприятия и понимания физических законов света. А также изложена проблема цветового восприятия в изобразительном искусстве через призму художественного творчества и психологических составляющих его влияния. Рассматривая восприятие цвета на основе творческого опыта художников, классифицировали основные понятия в теоретических вопросах цветоведения.[12, 8]</w:t>
      </w:r>
    </w:p>
    <w:p w:rsidR="00CB3A4C" w:rsidRPr="00A32AC2" w:rsidRDefault="00DF58F6" w:rsidP="00A32AC2">
      <w:pPr>
        <w:pStyle w:val="a4"/>
        <w:ind w:firstLine="709"/>
      </w:pPr>
      <w:r w:rsidRPr="00A32AC2">
        <w:t>Существует достаточно много методик, программ, рассчитанных на обучение детей изобразительным техникам</w:t>
      </w:r>
      <w:r w:rsidR="00F57F28" w:rsidRPr="00A32AC2">
        <w:t>. Р</w:t>
      </w:r>
      <w:r w:rsidRPr="00A32AC2">
        <w:t>азработанные в 80 – 90-х годах прошлого ве</w:t>
      </w:r>
      <w:r w:rsidR="00405648" w:rsidRPr="00A32AC2">
        <w:t xml:space="preserve">ка </w:t>
      </w:r>
      <w:r w:rsidR="00F57F28" w:rsidRPr="00A32AC2">
        <w:t xml:space="preserve">программы </w:t>
      </w:r>
      <w:r w:rsidR="00405648" w:rsidRPr="00A32AC2">
        <w:t>такими авторами, к</w:t>
      </w:r>
      <w:r w:rsidR="00F57F28" w:rsidRPr="00A32AC2">
        <w:t>ак Т.С. Комарова,</w:t>
      </w:r>
      <w:r w:rsidRPr="00A32AC2">
        <w:t xml:space="preserve"> </w:t>
      </w:r>
      <w:r w:rsidR="00F57F28" w:rsidRPr="00A32AC2">
        <w:t>Н.П. Сакулина, Т. Г. Казакова, Т.Н. Доронова, В. А. Езикеева</w:t>
      </w:r>
      <w:r w:rsidR="00405648" w:rsidRPr="00A32AC2">
        <w:t>.</w:t>
      </w:r>
      <w:r w:rsidR="00974110" w:rsidRPr="00A32AC2">
        <w:t xml:space="preserve"> Данные программы, рассчитанные на обучение детей рисованию, учат рассматривать предметы перед тем, как его нарисовать, знакомят с сенсорными эталонами, а также с цветом предметов.</w:t>
      </w:r>
      <w:r w:rsidR="00A32AC2" w:rsidRPr="00A32AC2">
        <w:t xml:space="preserve"> </w:t>
      </w:r>
      <w:r w:rsidR="00974110" w:rsidRPr="00A32AC2">
        <w:t>На сегодняшний день существуе</w:t>
      </w:r>
      <w:r w:rsidR="00F57F28" w:rsidRPr="00A32AC2">
        <w:t>т</w:t>
      </w:r>
      <w:r w:rsidR="00405648" w:rsidRPr="00A32AC2">
        <w:t xml:space="preserve"> </w:t>
      </w:r>
      <w:r w:rsidR="00974110" w:rsidRPr="00A32AC2">
        <w:t>достаточно много современных</w:t>
      </w:r>
      <w:r w:rsidR="00A32AC2" w:rsidRPr="00A32AC2">
        <w:t xml:space="preserve"> </w:t>
      </w:r>
      <w:r w:rsidR="00974110" w:rsidRPr="00A32AC2">
        <w:t>авторских программ по изобразительному творчеству – это программы</w:t>
      </w:r>
      <w:r w:rsidR="00A32AC2" w:rsidRPr="00A32AC2">
        <w:t xml:space="preserve"> </w:t>
      </w:r>
      <w:r w:rsidR="00405648" w:rsidRPr="00A32AC2">
        <w:t>Лыковой</w:t>
      </w:r>
      <w:r w:rsidR="00F57F28" w:rsidRPr="00A32AC2">
        <w:t xml:space="preserve"> И.А.,</w:t>
      </w:r>
      <w:r w:rsidR="00405648" w:rsidRPr="00A32AC2">
        <w:t xml:space="preserve"> </w:t>
      </w:r>
      <w:r w:rsidR="00F57F28" w:rsidRPr="00A32AC2">
        <w:t>Кузнецовой</w:t>
      </w:r>
      <w:r w:rsidR="00405648" w:rsidRPr="00A32AC2">
        <w:t xml:space="preserve"> О.Г.</w:t>
      </w:r>
      <w:r w:rsidR="00F57F28" w:rsidRPr="00A32AC2">
        <w:t>, Сахоровой</w:t>
      </w:r>
      <w:r w:rsidR="00405648" w:rsidRPr="00A32AC2">
        <w:t xml:space="preserve"> О.М.</w:t>
      </w:r>
      <w:r w:rsidR="00974110" w:rsidRPr="00A32AC2">
        <w:t xml:space="preserve"> На наш взгляд обучать детей только техническим приемам мало, необходимо знакомить детей с цветом на специально организованных занятиях.</w:t>
      </w:r>
      <w:r w:rsidR="00A32AC2" w:rsidRPr="00A32AC2">
        <w:t xml:space="preserve"> </w:t>
      </w:r>
      <w:r w:rsidR="00974110" w:rsidRPr="00A32AC2">
        <w:t>Поэтому нами были проанализированы</w:t>
      </w:r>
      <w:r w:rsidR="00A32AC2" w:rsidRPr="00A32AC2">
        <w:t xml:space="preserve"> </w:t>
      </w:r>
      <w:r w:rsidR="00974110" w:rsidRPr="00A32AC2">
        <w:t xml:space="preserve">следующие программы по ознакомлению детей с цветом </w:t>
      </w:r>
      <w:r w:rsidR="00F57F28" w:rsidRPr="00A32AC2">
        <w:t>Дубровской Н.В., Ш</w:t>
      </w:r>
      <w:r w:rsidR="003D0B25" w:rsidRPr="00A32AC2">
        <w:t>оп</w:t>
      </w:r>
      <w:r w:rsidR="00F57F28" w:rsidRPr="00A32AC2">
        <w:t>товой Т.В.</w:t>
      </w:r>
      <w:r w:rsidR="00974110" w:rsidRPr="00A32AC2">
        <w:t>, Зайцева Н.А.</w:t>
      </w:r>
    </w:p>
    <w:p w:rsidR="00AA3C8F" w:rsidRPr="00A32AC2" w:rsidRDefault="00DF58F6" w:rsidP="00A32AC2">
      <w:pPr>
        <w:pStyle w:val="a4"/>
        <w:ind w:firstLine="709"/>
      </w:pPr>
      <w:r w:rsidRPr="00A32AC2">
        <w:t>Сегодня задача активизации творческих способностей детей приводит к необходимости поиска новых способов художественного выражения. Одной из причин, затрудняющих восприятие цвета у детей, может являться недостаточная профессиональная и методическая подготовка педагогов. Предлагаемая работа поможет педагогам и родителям расширить свой кругозор в области цветовой грамоты.</w:t>
      </w:r>
    </w:p>
    <w:p w:rsidR="00DD088B" w:rsidRPr="00A32AC2" w:rsidRDefault="00CB3A4C" w:rsidP="00A32AC2">
      <w:pPr>
        <w:pStyle w:val="a4"/>
        <w:ind w:firstLine="709"/>
      </w:pPr>
      <w:r w:rsidRPr="00A32AC2">
        <w:rPr>
          <w:b/>
        </w:rPr>
        <w:t>Цель исследования:</w:t>
      </w:r>
      <w:r w:rsidRPr="00A32AC2">
        <w:t xml:space="preserve"> </w:t>
      </w:r>
      <w:r w:rsidR="003778A0" w:rsidRPr="00A32AC2">
        <w:t>выявить влияние знаний детей о цвете на уровень их изобразительных умений.</w:t>
      </w:r>
    </w:p>
    <w:p w:rsidR="00DD088B" w:rsidRPr="00A32AC2" w:rsidRDefault="00AA3C8F" w:rsidP="00A32AC2">
      <w:pPr>
        <w:pStyle w:val="a4"/>
        <w:ind w:firstLine="709"/>
      </w:pPr>
      <w:r w:rsidRPr="00A32AC2">
        <w:rPr>
          <w:b/>
        </w:rPr>
        <w:t xml:space="preserve">Объект исследования: </w:t>
      </w:r>
      <w:r w:rsidR="00316C7F" w:rsidRPr="00A32AC2">
        <w:t>изобразительная деятельность детей старшего дошкольного возраста</w:t>
      </w:r>
      <w:r w:rsidRPr="00A32AC2">
        <w:t xml:space="preserve">. </w:t>
      </w:r>
    </w:p>
    <w:p w:rsidR="00DD088B" w:rsidRPr="00A32AC2" w:rsidRDefault="00AA3C8F" w:rsidP="00A32AC2">
      <w:pPr>
        <w:pStyle w:val="a4"/>
        <w:ind w:firstLine="709"/>
      </w:pPr>
      <w:r w:rsidRPr="00A32AC2">
        <w:rPr>
          <w:b/>
        </w:rPr>
        <w:t>Предмет исследования:</w:t>
      </w:r>
      <w:r w:rsidR="00A32AC2" w:rsidRPr="00A32AC2">
        <w:rPr>
          <w:b/>
        </w:rPr>
        <w:t xml:space="preserve"> </w:t>
      </w:r>
      <w:r w:rsidRPr="00A32AC2">
        <w:t>ознакомление с цветом старших дошкольников</w:t>
      </w:r>
      <w:r w:rsidR="00DD088B" w:rsidRPr="00A32AC2">
        <w:t xml:space="preserve">. </w:t>
      </w:r>
    </w:p>
    <w:p w:rsidR="00CB3A4C" w:rsidRPr="00A32AC2" w:rsidRDefault="00DD088B" w:rsidP="00A32AC2">
      <w:pPr>
        <w:pStyle w:val="a4"/>
        <w:ind w:firstLine="709"/>
      </w:pPr>
      <w:r w:rsidRPr="00A32AC2">
        <w:t>На основе проделанного обзора литературы по данной теме предлагаем следующую</w:t>
      </w:r>
      <w:r w:rsidR="00A32AC2" w:rsidRPr="00A32AC2">
        <w:t xml:space="preserve"> </w:t>
      </w:r>
      <w:r w:rsidRPr="00A32AC2">
        <w:rPr>
          <w:b/>
        </w:rPr>
        <w:t>гипотезу</w:t>
      </w:r>
      <w:r w:rsidRPr="00A32AC2">
        <w:t xml:space="preserve"> для проведения исследования: </w:t>
      </w:r>
      <w:r w:rsidR="003778A0" w:rsidRPr="00A32AC2">
        <w:t xml:space="preserve">при целенаправленном ознакомлении детей с цветом на занятиях по рисованию у детей повышаются изобразительные умения. </w:t>
      </w:r>
      <w:r w:rsidR="00952DC1" w:rsidRPr="00A32AC2">
        <w:t>Только после овладения ребенком хотя бы элементарными основами живописи можно говорить об отражении в рисунке его эмоционального и интеллектуального уровня. Поэтому ознакомление с цветом</w:t>
      </w:r>
      <w:r w:rsidR="003778A0" w:rsidRPr="00A32AC2">
        <w:t xml:space="preserve"> и учить детей пользоваться им как средством выразительности в рисунках</w:t>
      </w:r>
      <w:r w:rsidR="00A32AC2" w:rsidRPr="00A32AC2">
        <w:t xml:space="preserve"> </w:t>
      </w:r>
      <w:r w:rsidR="00952DC1" w:rsidRPr="00A32AC2">
        <w:t xml:space="preserve">необходимо начинать в возрасте 5 лет. </w:t>
      </w:r>
    </w:p>
    <w:p w:rsidR="00DD088B" w:rsidRPr="00A32AC2" w:rsidRDefault="00DD088B" w:rsidP="00A32AC2">
      <w:pPr>
        <w:pStyle w:val="a6"/>
        <w:spacing w:after="0"/>
        <w:ind w:firstLine="709"/>
        <w:rPr>
          <w:b/>
        </w:rPr>
      </w:pPr>
      <w:r w:rsidRPr="00A32AC2">
        <w:rPr>
          <w:b/>
        </w:rPr>
        <w:t>Задачи исследования:</w:t>
      </w:r>
    </w:p>
    <w:p w:rsidR="0080416F" w:rsidRPr="00A32AC2" w:rsidRDefault="00F76408" w:rsidP="00A32AC2">
      <w:pPr>
        <w:pStyle w:val="a6"/>
        <w:numPr>
          <w:ilvl w:val="0"/>
          <w:numId w:val="7"/>
        </w:numPr>
        <w:spacing w:after="0"/>
        <w:ind w:left="0" w:firstLine="709"/>
      </w:pPr>
      <w:r w:rsidRPr="00A32AC2">
        <w:t>Выявить уровень знаний детей 5-6 лет о цвете</w:t>
      </w:r>
      <w:r w:rsidR="0080416F" w:rsidRPr="00A32AC2">
        <w:t>.</w:t>
      </w:r>
      <w:r w:rsidRPr="00A32AC2">
        <w:t xml:space="preserve"> </w:t>
      </w:r>
    </w:p>
    <w:p w:rsidR="00324E97" w:rsidRPr="00A32AC2" w:rsidRDefault="00324E97" w:rsidP="00A32AC2">
      <w:pPr>
        <w:pStyle w:val="a6"/>
        <w:numPr>
          <w:ilvl w:val="0"/>
          <w:numId w:val="7"/>
        </w:numPr>
        <w:spacing w:after="0"/>
        <w:ind w:left="0" w:firstLine="709"/>
      </w:pPr>
      <w:r w:rsidRPr="00A32AC2">
        <w:t>Выявить</w:t>
      </w:r>
      <w:r w:rsidR="00A32AC2" w:rsidRPr="00A32AC2">
        <w:t xml:space="preserve"> </w:t>
      </w:r>
      <w:r w:rsidRPr="00A32AC2">
        <w:t>изобразительные умения и навыки детей 5-6 лет</w:t>
      </w:r>
      <w:r w:rsidR="0080416F" w:rsidRPr="00A32AC2">
        <w:t>.</w:t>
      </w:r>
      <w:r w:rsidRPr="00A32AC2">
        <w:t xml:space="preserve"> </w:t>
      </w:r>
    </w:p>
    <w:p w:rsidR="00DD088B" w:rsidRPr="00A32AC2" w:rsidRDefault="00324E97" w:rsidP="00A32AC2">
      <w:pPr>
        <w:pStyle w:val="a6"/>
        <w:numPr>
          <w:ilvl w:val="0"/>
          <w:numId w:val="7"/>
        </w:numPr>
        <w:spacing w:after="0"/>
        <w:ind w:left="0" w:firstLine="709"/>
      </w:pPr>
      <w:r w:rsidRPr="00A32AC2">
        <w:t>Сопоставить результаты образовательной работы с детьми по ознакомлению с цветом и уровень изобразительных умений и навыков детей.</w:t>
      </w:r>
    </w:p>
    <w:p w:rsidR="00886D03" w:rsidRPr="00A32AC2" w:rsidRDefault="00DD088B" w:rsidP="00A32AC2">
      <w:pPr>
        <w:pStyle w:val="a6"/>
        <w:spacing w:after="0"/>
        <w:ind w:firstLine="709"/>
      </w:pPr>
      <w:r w:rsidRPr="00A32AC2">
        <w:t xml:space="preserve">В соответствии с целью и задачами работы были использованы следующие </w:t>
      </w:r>
      <w:r w:rsidRPr="00A32AC2">
        <w:rPr>
          <w:b/>
        </w:rPr>
        <w:t>методы исследования:</w:t>
      </w:r>
      <w:r w:rsidRPr="00A32AC2">
        <w:t xml:space="preserve"> изучение, анализ и обобщение литерату</w:t>
      </w:r>
      <w:r w:rsidR="00886D03" w:rsidRPr="00A32AC2">
        <w:t>ры по проблеме</w:t>
      </w:r>
      <w:r w:rsidRPr="00A32AC2">
        <w:t xml:space="preserve">, констатирующий эксперимент, </w:t>
      </w:r>
      <w:r w:rsidR="00886D03" w:rsidRPr="00A32AC2">
        <w:t xml:space="preserve">формирующий эксперимент, контрольный эксперимент, </w:t>
      </w:r>
      <w:r w:rsidRPr="00A32AC2">
        <w:t>методы обработки данных.</w:t>
      </w:r>
      <w:r w:rsidR="00886D03" w:rsidRPr="00A32AC2">
        <w:t xml:space="preserve"> </w:t>
      </w:r>
    </w:p>
    <w:p w:rsidR="00886D03" w:rsidRPr="00A32AC2" w:rsidRDefault="00886D03" w:rsidP="00A32AC2">
      <w:pPr>
        <w:pStyle w:val="a6"/>
        <w:spacing w:after="0"/>
        <w:ind w:firstLine="709"/>
      </w:pPr>
      <w:r w:rsidRPr="00A32AC2">
        <w:t>В исследовании принимали участие дети старшей группы (10 человек) МДОУ№268</w:t>
      </w:r>
      <w:r w:rsidR="00A32AC2" w:rsidRPr="00A32AC2">
        <w:t xml:space="preserve"> </w:t>
      </w:r>
      <w:r w:rsidRPr="00A32AC2">
        <w:t>«Аленушка» г. Уфа</w:t>
      </w:r>
      <w:r w:rsidR="00A32AC2" w:rsidRPr="00A32AC2">
        <w:t xml:space="preserve"> </w:t>
      </w:r>
      <w:r w:rsidRPr="00A32AC2">
        <w:t xml:space="preserve">ул. Менделеева 199/1. В группе испытуемых 5 мальчиков и 5 девочек 2002 года рождения. </w:t>
      </w:r>
    </w:p>
    <w:p w:rsidR="00886D03" w:rsidRPr="00A32AC2" w:rsidRDefault="00886D03" w:rsidP="00A32AC2">
      <w:pPr>
        <w:pStyle w:val="a6"/>
        <w:spacing w:after="0"/>
        <w:ind w:firstLine="709"/>
      </w:pPr>
      <w:r w:rsidRPr="00A32AC2">
        <w:rPr>
          <w:b/>
        </w:rPr>
        <w:t>Теоретическая значимость:</w:t>
      </w:r>
      <w:r w:rsidRPr="00A32AC2">
        <w:t xml:space="preserve"> Проанализирован, обобщен и систематизирован материал психолого-педагогической и методической литературы по теме ознакомления детей с цветом на занятиях по рисованию. Рассмотрены особенности восприятия цвета детей старшего дошкольного возраста, проанализирован и апробирован опыт по ознакомлению детей с цветом на занятиях по рисованию,</w:t>
      </w:r>
      <w:r w:rsidR="00A32AC2" w:rsidRPr="00A32AC2">
        <w:t xml:space="preserve"> </w:t>
      </w:r>
      <w:r w:rsidRPr="00A32AC2">
        <w:t xml:space="preserve">а также выявленные наиболее эффективные виды работ по ознакомлению детей с цветом на занятиях по рисованию. </w:t>
      </w:r>
      <w:r w:rsidR="005C4DD1" w:rsidRPr="00A32AC2">
        <w:t>Познакомит педагогов и родителей с такими понятиями как цветовой круг, цветовой тон, насыщенность, светлота, контраст, теплые и холодные цвета, колорит.</w:t>
      </w:r>
    </w:p>
    <w:p w:rsidR="00886D03" w:rsidRPr="00A32AC2" w:rsidRDefault="00886D03" w:rsidP="00A32AC2">
      <w:pPr>
        <w:pStyle w:val="a6"/>
        <w:spacing w:after="0"/>
        <w:ind w:firstLine="709"/>
      </w:pPr>
      <w:r w:rsidRPr="00A32AC2">
        <w:rPr>
          <w:b/>
        </w:rPr>
        <w:t>Практическая значимость:</w:t>
      </w:r>
      <w:r w:rsidRPr="00A32AC2">
        <w:t xml:space="preserve"> Знание педагогами </w:t>
      </w:r>
      <w:r w:rsidR="006C4758" w:rsidRPr="00A32AC2">
        <w:t xml:space="preserve">и родителями особенностей восприятия цвета у детей, а также особенностей ознакомления с цветом, </w:t>
      </w:r>
      <w:r w:rsidRPr="00A32AC2">
        <w:t>позволяет це</w:t>
      </w:r>
      <w:r w:rsidR="006C4758" w:rsidRPr="00A32AC2">
        <w:t>ленаправленно стоить обучающую</w:t>
      </w:r>
      <w:r w:rsidR="00A32AC2" w:rsidRPr="00A32AC2">
        <w:t xml:space="preserve"> </w:t>
      </w:r>
      <w:r w:rsidRPr="00A32AC2">
        <w:t>работу с детьми.</w:t>
      </w:r>
    </w:p>
    <w:p w:rsidR="006C4758" w:rsidRPr="007D6754" w:rsidRDefault="00A32AC2" w:rsidP="00A32AC2">
      <w:pPr>
        <w:spacing w:after="0" w:line="360" w:lineRule="auto"/>
        <w:ind w:firstLine="709"/>
        <w:jc w:val="both"/>
        <w:rPr>
          <w:rFonts w:ascii="Times New Roman" w:hAnsi="Times New Roman"/>
          <w:sz w:val="28"/>
          <w:szCs w:val="28"/>
        </w:rPr>
      </w:pPr>
      <w:r w:rsidRPr="00A32AC2">
        <w:rPr>
          <w:rFonts w:ascii="Times New Roman" w:hAnsi="Times New Roman"/>
          <w:sz w:val="28"/>
          <w:szCs w:val="28"/>
          <w:lang w:eastAsia="en-US"/>
        </w:rPr>
        <w:br w:type="page"/>
      </w:r>
      <w:r w:rsidR="006C4758" w:rsidRPr="00A32AC2">
        <w:rPr>
          <w:rFonts w:ascii="Times New Roman" w:hAnsi="Times New Roman"/>
          <w:sz w:val="28"/>
          <w:szCs w:val="28"/>
          <w:lang w:eastAsia="en-US"/>
        </w:rPr>
        <w:t>ГЛАВА 1.</w:t>
      </w:r>
      <w:r w:rsidR="006C4758" w:rsidRPr="00A32AC2">
        <w:rPr>
          <w:rFonts w:ascii="Times New Roman" w:hAnsi="Times New Roman"/>
          <w:sz w:val="28"/>
          <w:szCs w:val="28"/>
        </w:rPr>
        <w:t xml:space="preserve"> ТЕОРЕТИЧЕСКИЙ АНАЛИЗ ОСОБЕННОСТЕЙ ОЗНАКОМЛЕНИЯ С ЦВЕТОМ ДЕТЕЙ СТАРШЕГО ДОШКОЛЬНОГО ВОЗРАСТА</w:t>
      </w:r>
    </w:p>
    <w:p w:rsidR="00A32AC2" w:rsidRPr="007D6754" w:rsidRDefault="00A32AC2" w:rsidP="00A32AC2">
      <w:pPr>
        <w:spacing w:after="0" w:line="360" w:lineRule="auto"/>
        <w:ind w:firstLine="709"/>
        <w:jc w:val="both"/>
        <w:rPr>
          <w:rFonts w:ascii="Times New Roman" w:hAnsi="Times New Roman"/>
          <w:sz w:val="28"/>
          <w:szCs w:val="28"/>
        </w:rPr>
      </w:pPr>
    </w:p>
    <w:p w:rsidR="00197841" w:rsidRPr="00A32AC2" w:rsidRDefault="006C4758" w:rsidP="00A32AC2">
      <w:pPr>
        <w:pStyle w:val="a6"/>
        <w:numPr>
          <w:ilvl w:val="1"/>
          <w:numId w:val="4"/>
        </w:numPr>
        <w:spacing w:after="0"/>
        <w:ind w:left="0" w:firstLine="709"/>
        <w:rPr>
          <w:b/>
        </w:rPr>
      </w:pPr>
      <w:r w:rsidRPr="00A32AC2">
        <w:rPr>
          <w:b/>
        </w:rPr>
        <w:t>Особенности</w:t>
      </w:r>
      <w:r w:rsidR="00A32AC2" w:rsidRPr="00A32AC2">
        <w:rPr>
          <w:b/>
        </w:rPr>
        <w:t xml:space="preserve"> </w:t>
      </w:r>
      <w:r w:rsidRPr="00A32AC2">
        <w:rPr>
          <w:b/>
        </w:rPr>
        <w:t xml:space="preserve">цветовосприятия и </w:t>
      </w:r>
      <w:r w:rsidR="00197841" w:rsidRPr="00A32AC2">
        <w:rPr>
          <w:b/>
        </w:rPr>
        <w:t>цветоощущения. Физиологическое, оптическое и эмоциональное воздействие цвета</w:t>
      </w:r>
    </w:p>
    <w:p w:rsidR="00A32AC2" w:rsidRPr="007D6754" w:rsidRDefault="00A32AC2" w:rsidP="00A32AC2">
      <w:pPr>
        <w:pStyle w:val="a6"/>
        <w:spacing w:after="0"/>
        <w:ind w:firstLine="709"/>
      </w:pPr>
    </w:p>
    <w:p w:rsidR="00DE7A79" w:rsidRPr="00A32AC2" w:rsidRDefault="00A32AC2" w:rsidP="00A32AC2">
      <w:pPr>
        <w:pStyle w:val="a6"/>
        <w:spacing w:after="0"/>
        <w:ind w:firstLine="709"/>
        <w:rPr>
          <w:b/>
        </w:rPr>
      </w:pPr>
      <w:r w:rsidRPr="00A32AC2">
        <w:t xml:space="preserve"> </w:t>
      </w:r>
      <w:r w:rsidR="00AC2A85" w:rsidRPr="00A32AC2">
        <w:t>Вот поблескивающие разноцветием акварельные краски. Они называются медовыми, вкусно пахнут, их даже хочется лизнуть. Вот цветная бумага, из которой можно вырезать квадратики, треугольники, кружки, прямоугольники, овалы. А если наклеить эти фигурки на лист картона, то получится картинка. Вот детали конструктора. Подбирая их по цвету, форме, величине, можно выстрои</w:t>
      </w:r>
      <w:r w:rsidR="00F04490" w:rsidRPr="00A32AC2">
        <w:t xml:space="preserve">ть самые разнообразные поделки. </w:t>
      </w:r>
    </w:p>
    <w:p w:rsidR="00DE7A79" w:rsidRPr="00A32AC2" w:rsidRDefault="00F04490" w:rsidP="00A32AC2">
      <w:pPr>
        <w:pStyle w:val="a6"/>
        <w:spacing w:after="0"/>
        <w:ind w:firstLine="709"/>
      </w:pPr>
      <w:r w:rsidRPr="00A32AC2">
        <w:t>Как всю красоту окружающего мира передать словами. Кто нам сказал, что солнышко – желтое, а трава – зеленая?</w:t>
      </w:r>
    </w:p>
    <w:p w:rsidR="00DE7A79" w:rsidRPr="00A32AC2" w:rsidRDefault="00AC2A85" w:rsidP="00A32AC2">
      <w:pPr>
        <w:pStyle w:val="a6"/>
        <w:spacing w:after="0"/>
        <w:ind w:firstLine="709"/>
      </w:pPr>
      <w:r w:rsidRPr="00A32AC2">
        <w:t xml:space="preserve">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Объединить отдельные свойства предметов и создать целостный образ помогает </w:t>
      </w:r>
      <w:r w:rsidRPr="00A32AC2">
        <w:rPr>
          <w:b/>
          <w:bCs/>
        </w:rPr>
        <w:t>восприятие</w:t>
      </w:r>
      <w:r w:rsidRPr="00A32AC2">
        <w:t xml:space="preserve"> - процесс отражения человеком предметов и явлений окружающего мира при их непосредственном воздействии на органы чувств. Восприятие даже какого-нибудь простого предмета очень сложный процесс, который включает работу сенсорных (чувствительных), двигательных и речевых механизмов.</w:t>
      </w:r>
      <w:r w:rsidR="00EB31F3" w:rsidRPr="00A32AC2">
        <w:t>[1;43]</w:t>
      </w:r>
      <w:r w:rsidRPr="00A32AC2">
        <w:t xml:space="preserve"> Ребенок не рождается с готовым умением воспринимать окружающий мир, а учится этому. В младшем дошкольном возрасте образы воспринимаемых предметов отличаются большой смутностью и нечеткостью. Так, дети трех-четырех лет не узнают на утреннике переодетую в костюм лисицы воспитательницу, хотя ее лицо и открыто. Если детям попадается изображение незнакомого объекта, они выхватывают из изображения какую-то деталь и, опираясь на нее, осмысливают весь изображенный предмет. Например, впервые увидев монитор компьютера, ребенок может воспринять его как телевизор. Такое осмысление всего предмета по какой-то одной случайной детали называется </w:t>
      </w:r>
      <w:r w:rsidRPr="00A32AC2">
        <w:rPr>
          <w:b/>
          <w:bCs/>
        </w:rPr>
        <w:t>синкретизмом</w:t>
      </w:r>
      <w:r w:rsidRPr="00A32AC2">
        <w:t xml:space="preserve"> и является природной осо</w:t>
      </w:r>
      <w:r w:rsidR="00DE7A79" w:rsidRPr="00A32AC2">
        <w:t>бенностью детского восприятия.</w:t>
      </w:r>
      <w:r w:rsidR="00EB31F3" w:rsidRPr="00A32AC2">
        <w:t>[1;89]</w:t>
      </w:r>
    </w:p>
    <w:p w:rsidR="00DE7A79" w:rsidRPr="00A32AC2" w:rsidRDefault="00AC2A85" w:rsidP="00A32AC2">
      <w:pPr>
        <w:pStyle w:val="a6"/>
        <w:spacing w:after="0"/>
        <w:ind w:firstLine="709"/>
      </w:pPr>
      <w:r w:rsidRPr="00A32AC2">
        <w:rPr>
          <w:iCs/>
        </w:rPr>
        <w:t>Слитность и нерасчлененность детского восприятия можно часто наблюдать при работе дошкольников над а</w:t>
      </w:r>
      <w:r w:rsidR="00DE7A79" w:rsidRPr="00A32AC2">
        <w:rPr>
          <w:iCs/>
        </w:rPr>
        <w:t>ппликациями. Не обращая внимания</w:t>
      </w:r>
      <w:r w:rsidRPr="00A32AC2">
        <w:rPr>
          <w:iCs/>
        </w:rPr>
        <w:t xml:space="preserve"> на важнейшие детали, ребенок четырех-пяти лет прикладывает голову и верхнюю часть туловища медведя к задним ногам козы и считает, что составил мишку. </w:t>
      </w:r>
      <w:r w:rsidR="00DE7A79" w:rsidRPr="007D6754">
        <w:rPr>
          <w:iCs/>
        </w:rPr>
        <w:t>[</w:t>
      </w:r>
      <w:r w:rsidR="00E81063" w:rsidRPr="00A32AC2">
        <w:rPr>
          <w:iCs/>
        </w:rPr>
        <w:t>3;84</w:t>
      </w:r>
      <w:r w:rsidR="00DE7A79" w:rsidRPr="007D6754">
        <w:rPr>
          <w:iCs/>
        </w:rPr>
        <w:t xml:space="preserve">] </w:t>
      </w:r>
      <w:r w:rsidRPr="00A32AC2">
        <w:t>Детский синкретизм есть результат невоспитанного "доаналитического" восприятия. Так, для того, чтобы правильно воспринять, например, растущий тюльпан, ребенок должен выделить его как особую фигуру на фоне всего остального в саду. При этом, чтобы узнать, что это именно растение, он должен выделить его основные части (стебель, листья, цветок) в их постоянных для данного объекта отношениях. Несмотря на то</w:t>
      </w:r>
      <w:r w:rsidR="00DE7A79" w:rsidRPr="00A32AC2">
        <w:t>,</w:t>
      </w:r>
      <w:r w:rsidRPr="00A32AC2">
        <w:t xml:space="preserve"> что ребенок с самого рождения может видеть, улавливать звуки, его необходимо систематически учить рассматривать, слушать и понимать то, что он воспринимает. Механизм восприятия готов, но пользоваться им ребенок еще только учится.</w:t>
      </w:r>
    </w:p>
    <w:p w:rsidR="00197841" w:rsidRPr="00A32AC2" w:rsidRDefault="003D3111" w:rsidP="00A32AC2">
      <w:pPr>
        <w:pStyle w:val="a6"/>
        <w:spacing w:after="0"/>
        <w:ind w:firstLine="709"/>
        <w:rPr>
          <w:b/>
          <w:bCs/>
        </w:rPr>
      </w:pPr>
      <w:r w:rsidRPr="00A32AC2">
        <w:t>В подавляющем большинстве случаев цветовое ощущение возникает в результате воздействия на глаз потоков электромагнитного излучения из диапазона длин волн, в котором это излучение воспринимается глазом (видимый диапазон - длины волн от 380 до 760 нм). Иногда цветовое ощущение возникает без воздействия лучистого потока на глаз - при давлении на глазное яблоко, ударе, электрическом раздражении и др., а также по мысленной ассоциации с др. ощущениями - звука, тепла и т.д., и в результате работы воображения. Различные цветовые ощущения вызывают разноокрашенные предметы, их разноосвещённые участки, а также источники света и создаваемое ими освещение. При этом восприятия цветов могут различаться (даже при одинаковом относительном спектральном составе потоков излучения) в зависимости от того, попадает ли в глаз излучение от источников света или от несамосветящихся объектов. В человеческом языке, однако, используются одни и те же термины для обозначения цвета этих двух разных типов объектов. Основную долю предметов, вызывающих цветовые ощущения, составляют несамосветящиеся тела, которые лишь отражают или пропускают свет, излучаемый источниками. В общем случае цвет предмета обусловлен следующими факторами: его окраской и свойствами его поверхности; оптическими свойствами источников света и среды, через которую свет распространяется; свойствами зрительного анализатора и особенностями ещё недостаточно изученного психофизиологического процесса переработки зрительных впечатлений в мозговых центрах</w:t>
      </w:r>
    </w:p>
    <w:p w:rsidR="000D4323" w:rsidRPr="00A32AC2" w:rsidRDefault="00AC2A85" w:rsidP="00A32AC2">
      <w:pPr>
        <w:pStyle w:val="a6"/>
        <w:spacing w:after="0"/>
        <w:ind w:firstLine="709"/>
      </w:pPr>
      <w:r w:rsidRPr="00A32AC2">
        <w:t>Споры о том, какой признак предмета является основным</w:t>
      </w:r>
      <w:r w:rsidR="00A32AC2" w:rsidRPr="00A32AC2">
        <w:t xml:space="preserve"> </w:t>
      </w:r>
      <w:r w:rsidRPr="00A32AC2">
        <w:t>для его восприятия,</w:t>
      </w:r>
      <w:r w:rsidR="000D4323" w:rsidRPr="00A32AC2">
        <w:t xml:space="preserve"> </w:t>
      </w:r>
      <w:r w:rsidRPr="00A32AC2">
        <w:t>продолжаются среди психологов и при обсуждении особенностей чувственного</w:t>
      </w:r>
      <w:r w:rsidR="00DE7A79" w:rsidRPr="00A32AC2">
        <w:t xml:space="preserve"> </w:t>
      </w:r>
      <w:r w:rsidRPr="00A32AC2">
        <w:t>познания предметов детьми дошкольного возраста.</w:t>
      </w:r>
      <w:r w:rsidR="00DE7A79" w:rsidRPr="00A32AC2">
        <w:t xml:space="preserve"> </w:t>
      </w:r>
      <w:r w:rsidRPr="00A32AC2">
        <w:t>В противоположность заявлениям Г.Фолькельта и других ученых о том, что</w:t>
      </w:r>
      <w:r w:rsidR="000D4323" w:rsidRPr="00A32AC2">
        <w:t xml:space="preserve"> </w:t>
      </w:r>
      <w:r w:rsidRPr="00A32AC2">
        <w:t>ребенок до 7 лет «удивительно слеп к форме», советские исследователи не</w:t>
      </w:r>
      <w:r w:rsidR="000D4323" w:rsidRPr="00A32AC2">
        <w:t xml:space="preserve"> </w:t>
      </w:r>
      <w:r w:rsidRPr="00A32AC2">
        <w:t>только показали ведущую роль формы предмета даже в восприятии</w:t>
      </w:r>
      <w:r w:rsidR="00DE7A79" w:rsidRPr="00A32AC2">
        <w:t xml:space="preserve"> </w:t>
      </w:r>
      <w:r w:rsidRPr="00A32AC2">
        <w:t>преддошкольника, но и вскрыли некоторые условия, которые позволяют понять</w:t>
      </w:r>
      <w:r w:rsidR="00DE7A79" w:rsidRPr="00A32AC2">
        <w:t xml:space="preserve"> </w:t>
      </w:r>
      <w:r w:rsidRPr="00A32AC2">
        <w:t xml:space="preserve">сложность соотношения формы и цвета предмета. </w:t>
      </w:r>
    </w:p>
    <w:p w:rsidR="00DE7A79" w:rsidRPr="00A32AC2" w:rsidRDefault="00AC2A85" w:rsidP="00A32AC2">
      <w:pPr>
        <w:pStyle w:val="a6"/>
        <w:spacing w:after="0"/>
        <w:ind w:firstLine="709"/>
      </w:pPr>
      <w:r w:rsidRPr="00A32AC2">
        <w:t>Так при изучении восприятия</w:t>
      </w:r>
      <w:r w:rsidR="00DE7A79" w:rsidRPr="00A32AC2">
        <w:t xml:space="preserve"> </w:t>
      </w:r>
      <w:r w:rsidRPr="00A32AC2">
        <w:t>детей-дошкольников удалось установить, что цвет предмета является для ребенка</w:t>
      </w:r>
      <w:r w:rsidR="00DE7A79" w:rsidRPr="00A32AC2">
        <w:t xml:space="preserve"> </w:t>
      </w:r>
      <w:r w:rsidRPr="00A32AC2">
        <w:t>опознавательным признаком лишь тогда, когда другой, обычно сильный признак</w:t>
      </w:r>
      <w:r w:rsidR="00DE7A79" w:rsidRPr="00A32AC2">
        <w:t xml:space="preserve"> </w:t>
      </w:r>
      <w:r w:rsidRPr="00A32AC2">
        <w:t>(форма), почему-либо не получил сигнального значения (например, при</w:t>
      </w:r>
      <w:r w:rsidR="00DE7A79" w:rsidRPr="00A32AC2">
        <w:t xml:space="preserve"> </w:t>
      </w:r>
      <w:r w:rsidRPr="00A32AC2">
        <w:t>составлении коврика для цветной мозаики).</w:t>
      </w:r>
      <w:r w:rsidR="00DE7A79" w:rsidRPr="00A32AC2">
        <w:t xml:space="preserve"> </w:t>
      </w:r>
      <w:r w:rsidRPr="00A32AC2">
        <w:t>Эти факты наиболее отчетливо выражены при восприятии ребенком незнакомых</w:t>
      </w:r>
      <w:r w:rsidR="00DE7A79" w:rsidRPr="00A32AC2">
        <w:t xml:space="preserve"> </w:t>
      </w:r>
      <w:r w:rsidRPr="00A32AC2">
        <w:t>предметов. Огромную роль играет и задача, стоящая перед детьми. Если надо</w:t>
      </w:r>
      <w:r w:rsidR="00DE7A79" w:rsidRPr="00A32AC2">
        <w:t xml:space="preserve"> </w:t>
      </w:r>
      <w:r w:rsidRPr="00A32AC2">
        <w:t>выложить из одноцветных фигур узор, дети ориентируются на форму; если надо</w:t>
      </w:r>
      <w:r w:rsidR="00DE7A79" w:rsidRPr="00A32AC2">
        <w:t xml:space="preserve"> </w:t>
      </w:r>
      <w:r w:rsidRPr="00A32AC2">
        <w:t>«спрятать» цветную фигуру на аналогичном фоне, решающее значение приобретает</w:t>
      </w:r>
      <w:r w:rsidR="00DE7A79" w:rsidRPr="00A32AC2">
        <w:t xml:space="preserve"> </w:t>
      </w:r>
      <w:r w:rsidRPr="00A32AC2">
        <w:t>цвет. Иногда дети ориентируются на оба признака одновременно</w:t>
      </w:r>
      <w:r w:rsidR="0075358B" w:rsidRPr="00A32AC2">
        <w:t>. [</w:t>
      </w:r>
      <w:r w:rsidR="0009583E" w:rsidRPr="00A32AC2">
        <w:t>2</w:t>
      </w:r>
      <w:r w:rsidR="0075358B" w:rsidRPr="00A32AC2">
        <w:t>; 48]</w:t>
      </w:r>
      <w:r w:rsidR="00A32AC2" w:rsidRPr="00A32AC2">
        <w:t xml:space="preserve"> </w:t>
      </w:r>
      <w:r w:rsidRPr="00A32AC2">
        <w:t>Исключив «конфликтность» в предложенном детям-дошкольникам задании (или</w:t>
      </w:r>
      <w:r w:rsidR="00DE7A79" w:rsidRPr="00A32AC2">
        <w:t xml:space="preserve"> </w:t>
      </w:r>
      <w:r w:rsidRPr="00A32AC2">
        <w:t>форма, или цвет), С.Н. Шабалин показал, что уже дети младшего дошкольного</w:t>
      </w:r>
      <w:r w:rsidR="00DE7A79" w:rsidRPr="00A32AC2">
        <w:t xml:space="preserve"> </w:t>
      </w:r>
      <w:r w:rsidRPr="00A32AC2">
        <w:t>возраста совершенно правильно ориентируются на форму предмета, данного в виде</w:t>
      </w:r>
      <w:r w:rsidR="00DE7A79" w:rsidRPr="00A32AC2">
        <w:t xml:space="preserve"> </w:t>
      </w:r>
      <w:r w:rsidRPr="00A32AC2">
        <w:t>силуэта или даже контурно.</w:t>
      </w:r>
      <w:r w:rsidR="00DE7A79" w:rsidRPr="00A32AC2">
        <w:t xml:space="preserve"> </w:t>
      </w:r>
      <w:r w:rsidRPr="00A32AC2">
        <w:t>В предпочтении ребенком одного или другого признака предмета существенная</w:t>
      </w:r>
      <w:r w:rsidR="00DE7A79" w:rsidRPr="00A32AC2">
        <w:t xml:space="preserve"> </w:t>
      </w:r>
      <w:r w:rsidRPr="00A32AC2">
        <w:t>роль принадлежит слову. Фиксируя предмет, слово выделяет в качестве его</w:t>
      </w:r>
      <w:r w:rsidR="00DE7A79" w:rsidRPr="00A32AC2">
        <w:t xml:space="preserve"> </w:t>
      </w:r>
      <w:r w:rsidRPr="00A32AC2">
        <w:t>основного опознавательного признака форму. Однако у младших дошкольников</w:t>
      </w:r>
      <w:r w:rsidR="00DE7A79" w:rsidRPr="00A32AC2">
        <w:t xml:space="preserve"> </w:t>
      </w:r>
      <w:r w:rsidRPr="00A32AC2">
        <w:t>форма слита с предметным содержанием, что подтверждается легким</w:t>
      </w:r>
      <w:r w:rsidR="00DE7A79" w:rsidRPr="00A32AC2">
        <w:t xml:space="preserve"> </w:t>
      </w:r>
      <w:r w:rsidRPr="00A32AC2">
        <w:t xml:space="preserve">опредмечиванием любой новой, незнакомой ребенку формы. Так </w:t>
      </w:r>
      <w:r w:rsidR="000D4323" w:rsidRPr="00A32AC2">
        <w:t>трех, четырехлетние</w:t>
      </w:r>
      <w:r w:rsidRPr="00A32AC2">
        <w:t xml:space="preserve"> дети в треугольнике видят крышу, в конусе, опрокинутом вершиной</w:t>
      </w:r>
      <w:r w:rsidR="00DE7A79" w:rsidRPr="00A32AC2">
        <w:t xml:space="preserve"> </w:t>
      </w:r>
      <w:r w:rsidRPr="00A32AC2">
        <w:t>вниз, - воронку, в прямоугольнике – окно. Пяти-, шестилетние дети могут</w:t>
      </w:r>
      <w:r w:rsidR="00DE7A79" w:rsidRPr="00A32AC2">
        <w:t xml:space="preserve"> </w:t>
      </w:r>
      <w:r w:rsidRPr="00A32AC2">
        <w:t>выделить уже именно форму по сходству ее с определенным предметом. Они</w:t>
      </w:r>
      <w:r w:rsidR="00DE7A79" w:rsidRPr="00A32AC2">
        <w:t xml:space="preserve"> </w:t>
      </w:r>
      <w:r w:rsidRPr="00A32AC2">
        <w:t>говорят, что круг похож на колесо, кубик – как кусок мыла, а цилиндр – на</w:t>
      </w:r>
      <w:r w:rsidR="00DE7A79" w:rsidRPr="00A32AC2">
        <w:t xml:space="preserve"> </w:t>
      </w:r>
      <w:r w:rsidRPr="00A32AC2">
        <w:t>стакан.</w:t>
      </w:r>
      <w:r w:rsidR="00DE7A79" w:rsidRPr="00A32AC2">
        <w:t xml:space="preserve"> </w:t>
      </w:r>
      <w:r w:rsidRPr="00A32AC2">
        <w:t>Узнав названия геометрических фигур, дети свободно оперируют соответствующими</w:t>
      </w:r>
      <w:r w:rsidR="00DE7A79" w:rsidRPr="00A32AC2">
        <w:t xml:space="preserve"> </w:t>
      </w:r>
      <w:r w:rsidRPr="00A32AC2">
        <w:t>формами, находя их в знакомых им вещах, т.е. отвлекают форму от предметного</w:t>
      </w:r>
      <w:r w:rsidR="00DE7A79" w:rsidRPr="00A32AC2">
        <w:t xml:space="preserve"> </w:t>
      </w:r>
      <w:r w:rsidRPr="00A32AC2">
        <w:t>содержания. Они говорят, что дверь – это прямоугольник, колпак лампы – шар, а</w:t>
      </w:r>
      <w:r w:rsidR="00DE7A79" w:rsidRPr="00A32AC2">
        <w:t xml:space="preserve"> </w:t>
      </w:r>
      <w:r w:rsidRPr="00A32AC2">
        <w:t>воронка – конус и узкий высокий</w:t>
      </w:r>
      <w:r w:rsidR="00DE7A79" w:rsidRPr="00A32AC2">
        <w:t xml:space="preserve"> </w:t>
      </w:r>
      <w:r w:rsidRPr="00A32AC2">
        <w:t>цилиндр на нем. Так форма становится</w:t>
      </w:r>
      <w:r w:rsidR="00DE7A79" w:rsidRPr="00A32AC2">
        <w:t xml:space="preserve"> </w:t>
      </w:r>
      <w:r w:rsidRPr="00A32AC2">
        <w:t>«видимой»: она приобретает для ребенка сигнальное значение и обобщенно</w:t>
      </w:r>
      <w:r w:rsidR="00DE7A79" w:rsidRPr="00A32AC2">
        <w:t xml:space="preserve"> </w:t>
      </w:r>
      <w:r w:rsidRPr="00A32AC2">
        <w:t>отражается им на основе ее абстрагирования и обозначения словом.</w:t>
      </w:r>
    </w:p>
    <w:p w:rsidR="003F4357" w:rsidRPr="00A32AC2" w:rsidRDefault="00AC2A85" w:rsidP="00A32AC2">
      <w:pPr>
        <w:pStyle w:val="a6"/>
        <w:spacing w:after="0"/>
        <w:ind w:firstLine="709"/>
      </w:pPr>
      <w:r w:rsidRPr="00A32AC2">
        <w:t>К пяти годам ребенок легко ориентируется в гамме основных цветов спектра, называет базовые геометрические фигуры. В старшем дошкольном возрасте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мягкими, пастельными, и резкими, контрастными, сочетаниями цветов. При помощи взрослых усваивает, что одна и та же форма может варьироваться по величине углов, соотношению сторон, что можно выделить криволинейные и прямолинейные формы.</w:t>
      </w:r>
      <w:r w:rsidR="003F4357" w:rsidRPr="00A32AC2">
        <w:t xml:space="preserve"> </w:t>
      </w:r>
    </w:p>
    <w:p w:rsidR="003F4357" w:rsidRPr="00A32AC2" w:rsidRDefault="003F4357" w:rsidP="00A32AC2">
      <w:pPr>
        <w:pStyle w:val="a6"/>
        <w:spacing w:after="0"/>
        <w:ind w:firstLine="709"/>
        <w:rPr>
          <w:b/>
        </w:rPr>
      </w:pPr>
      <w:r w:rsidRPr="00A32AC2">
        <w:rPr>
          <w:b/>
        </w:rPr>
        <w:t>Физиологическое, оптическое и эмоциональное воздействие цвета</w:t>
      </w:r>
    </w:p>
    <w:p w:rsidR="003F4357" w:rsidRPr="00A32AC2" w:rsidRDefault="003F4357" w:rsidP="00A32AC2">
      <w:pPr>
        <w:pStyle w:val="a6"/>
        <w:spacing w:after="0"/>
        <w:ind w:firstLine="709"/>
      </w:pPr>
      <w:r w:rsidRPr="00A32AC2">
        <w:t xml:space="preserve">Человеком, который никогда не задумывается над вопросом оптики, цвет воспринимается как неотъемлемое свойство предмета. На самом деле понятие цвета значительно шире. Еще в 1756 году М.В.Ломоносов предложил так называемою теорию трехкомпонентного зрения, утверждающую, что в глазу есть нервные клетки, одни из которых вызывают ощущение красного, другие – зеленого, третьи </w:t>
      </w:r>
      <w:r w:rsidR="0022341C" w:rsidRPr="00A32AC2">
        <w:t>–</w:t>
      </w:r>
      <w:r w:rsidRPr="00A32AC2">
        <w:t xml:space="preserve"> </w:t>
      </w:r>
      <w:r w:rsidR="0022341C" w:rsidRPr="00A32AC2">
        <w:t>синего цвета.</w:t>
      </w:r>
      <w:r w:rsidR="00EF4DB1" w:rsidRPr="00A32AC2">
        <w:t xml:space="preserve"> Этим воздействием и объясняется оптические иллюзии, или явления, вызываемые цветом и изменяющие внешний</w:t>
      </w:r>
      <w:r w:rsidR="00A32AC2" w:rsidRPr="00A32AC2">
        <w:t xml:space="preserve"> </w:t>
      </w:r>
      <w:r w:rsidR="00EF4DB1" w:rsidRPr="00A32AC2">
        <w:t>вид предметов. С точки зрения оптики все цвета можно условно разделить на две группы: красные и синие, так как цвета по своим оптическим свойствам в основном будут тяготеть к одной из этих групп. Исключение составляет только зеленый цвет.</w:t>
      </w:r>
    </w:p>
    <w:p w:rsidR="00EF4DB1" w:rsidRPr="00A32AC2" w:rsidRDefault="00EF4DB1" w:rsidP="00A32AC2">
      <w:pPr>
        <w:pStyle w:val="a6"/>
        <w:spacing w:after="0"/>
        <w:ind w:firstLine="709"/>
      </w:pPr>
      <w:r w:rsidRPr="00A32AC2">
        <w:t>Светлые цвета, например белый или желтый, создают так называемый эффект иррадиации, то есть они как бы распространяются на расположенные рядом с ними более темные цвета и зрительно уменьшают окрашенные в эти цвета поверхности. Так, если через щель дощатой стены проника</w:t>
      </w:r>
      <w:r w:rsidR="00FD04A5" w:rsidRPr="00A32AC2">
        <w:t>ет луч света, щель кажется шире, чем она на самом деле, а когда солнце светит сквозь ветви деревьев, ветви кажутся более тонкими. Желтый цвет зрительно как бы приподнимает поверхности. Полоски</w:t>
      </w:r>
      <w:r w:rsidR="00197841" w:rsidRPr="00A32AC2">
        <w:t>,</w:t>
      </w:r>
      <w:r w:rsidR="00FD04A5" w:rsidRPr="00A32AC2">
        <w:t xml:space="preserve"> окрашенные в темно-синий, фиолетовый или черный цвет, наоборот, зрительно уменьшаются и «опускаются вниз».</w:t>
      </w:r>
    </w:p>
    <w:p w:rsidR="003550CE" w:rsidRPr="00A32AC2" w:rsidRDefault="00FD04A5" w:rsidP="00A32AC2">
      <w:pPr>
        <w:pStyle w:val="a6"/>
        <w:spacing w:after="0"/>
        <w:ind w:firstLine="709"/>
      </w:pPr>
      <w:r w:rsidRPr="00A32AC2">
        <w:t>Также нужно отметить центробежное движение желтого цвета</w:t>
      </w:r>
      <w:r w:rsidR="00197841" w:rsidRPr="00A32AC2">
        <w:t>,</w:t>
      </w:r>
      <w:r w:rsidRPr="00A32AC2">
        <w:t xml:space="preserve"> и центростремительное – синего. Проведем простой опыт. Если сделать два круга равной величины и заполнить один желтым, а другой синим цветом, то уже после короткой концентрации на них становится заметным, что желтое лучеиспускает, приобретает движение из центра и почти осязаемо приближается к человеку. Синее же развивает центростремительное движение и как бы удаляет от нас. Первый круг «колет» глаз, во втором глаз «утопает»</w:t>
      </w:r>
      <w:r w:rsidR="003550CE" w:rsidRPr="00A32AC2">
        <w:t>.[</w:t>
      </w:r>
      <w:r w:rsidR="0009583E" w:rsidRPr="00A32AC2">
        <w:t>11</w:t>
      </w:r>
      <w:r w:rsidR="003550CE" w:rsidRPr="00A32AC2">
        <w:t>;13]</w:t>
      </w:r>
    </w:p>
    <w:p w:rsidR="003550CE" w:rsidRPr="00A32AC2" w:rsidRDefault="003550CE" w:rsidP="00A32AC2">
      <w:pPr>
        <w:pStyle w:val="a6"/>
        <w:spacing w:after="0"/>
        <w:ind w:firstLine="709"/>
      </w:pPr>
      <w:r w:rsidRPr="00A32AC2">
        <w:t>Дошкольники обычно в своих живопис</w:t>
      </w:r>
      <w:r w:rsidR="00197841" w:rsidRPr="00A32AC2">
        <w:t>ных работах не обращают внимания</w:t>
      </w:r>
      <w:r w:rsidRPr="00A32AC2">
        <w:t xml:space="preserve"> на освещение. Солнце практически всегда присутствует в их работах. Дети изображают его кружком, пятном, треугольником в углу. Оно может иметь лучи, сияние, но в то же время не освещает. Поэтому теней в рисунке тоже нет. Деревья, дома, люди, расположенные против солнца, имеют такую же яркость</w:t>
      </w:r>
      <w:r w:rsidR="00197841" w:rsidRPr="00A32AC2">
        <w:t>,</w:t>
      </w:r>
      <w:r w:rsidRPr="00A32AC2">
        <w:t xml:space="preserve"> как и освещенные. Выбор фона работы может говорить о принадлежности времени суток – в зависимости от того, выбирает ребенок желтую бумагу или черную. Но</w:t>
      </w:r>
      <w:r w:rsidR="00197841" w:rsidRPr="00A32AC2">
        <w:t>,</w:t>
      </w:r>
      <w:r w:rsidRPr="00A32AC2">
        <w:t xml:space="preserve"> даже выбрав желтый фон, ребенок нарисует на нем солнечный круг с лучами: «Чтобы было понятней». Внизу полоска зеленого цвета – трава. Вверху – синяя полоска неба. Посередине – пространство воздуха, где растет лес, летают птицы. А на черном фоне могут появиться нарисованные черной или темно-синей краской тучи и желтый круг луны.</w:t>
      </w:r>
    </w:p>
    <w:p w:rsidR="00E92BA9" w:rsidRPr="00A32AC2" w:rsidRDefault="003550CE" w:rsidP="00A32AC2">
      <w:pPr>
        <w:pStyle w:val="a6"/>
        <w:spacing w:after="0"/>
        <w:ind w:firstLine="709"/>
      </w:pPr>
      <w:r w:rsidRPr="00A32AC2">
        <w:t>Педагог должен обращать внимание ребенка на цветовые нюансы тени и света. При этом для наглядности можно использовать репродукции пейзажей и фотографии. На занятии педагогу</w:t>
      </w:r>
      <w:r w:rsidR="00E92BA9" w:rsidRPr="00A32AC2">
        <w:t xml:space="preserve"> вместе с детьми следует рассмотреть, к примеру, как тень ложится на деревья, а свет луны освещает стволы</w:t>
      </w:r>
      <w:r w:rsidR="00A32AC2" w:rsidRPr="00A32AC2">
        <w:t xml:space="preserve"> </w:t>
      </w:r>
      <w:r w:rsidR="00E92BA9" w:rsidRPr="00A32AC2">
        <w:t>и ветки.</w:t>
      </w:r>
    </w:p>
    <w:p w:rsidR="00E92BA9" w:rsidRPr="00A32AC2" w:rsidRDefault="00E92BA9" w:rsidP="00A32AC2">
      <w:pPr>
        <w:pStyle w:val="a6"/>
        <w:spacing w:after="0"/>
        <w:ind w:firstLine="709"/>
        <w:rPr>
          <w:b/>
        </w:rPr>
      </w:pPr>
      <w:r w:rsidRPr="00A32AC2">
        <w:rPr>
          <w:b/>
        </w:rPr>
        <w:t>Эмоциональное воздействие цвета</w:t>
      </w:r>
    </w:p>
    <w:p w:rsidR="0057299A" w:rsidRPr="00A32AC2" w:rsidRDefault="00A32AC2" w:rsidP="00A32AC2">
      <w:pPr>
        <w:pStyle w:val="a6"/>
        <w:spacing w:after="0"/>
        <w:ind w:firstLine="709"/>
      </w:pPr>
      <w:r w:rsidRPr="00A32AC2">
        <w:rPr>
          <w:b/>
        </w:rPr>
        <w:t xml:space="preserve"> </w:t>
      </w:r>
      <w:r w:rsidR="004C6B5B" w:rsidRPr="00A32AC2">
        <w:t>Деление всех цветов по цветовому тону на теплые и холодные, находятся в прямой связи с эмоциональным и ассоциативным опытом человека. Холодные</w:t>
      </w:r>
      <w:r w:rsidRPr="00A32AC2">
        <w:t xml:space="preserve"> </w:t>
      </w:r>
      <w:r w:rsidR="004C6B5B" w:rsidRPr="00A32AC2">
        <w:t>цвета усиливают впечатление успокоенности, меланхолии, теплые – радости жизни, активности. Теплые цвета условно ассоциируются с цветом огня, солнца, накаленных предметов: красные, красно-оранжевые, желтые. Холодные цвета ассоциируются с цветом воды, льда и других холодных объектов: зелено-голубые, голубые, сине</w:t>
      </w:r>
      <w:r w:rsidR="00D0694B" w:rsidRPr="00A32AC2">
        <w:t xml:space="preserve">-голубые, сине-фиолетовые. Сочетание в живописи теплых и холодных цветов называется </w:t>
      </w:r>
      <w:r w:rsidR="00D0694B" w:rsidRPr="00A32AC2">
        <w:rPr>
          <w:i/>
        </w:rPr>
        <w:t>теплохолодностью</w:t>
      </w:r>
      <w:r w:rsidR="00D0694B" w:rsidRPr="00A32AC2">
        <w:t xml:space="preserve">. </w:t>
      </w:r>
    </w:p>
    <w:p w:rsidR="001F2F6F" w:rsidRPr="00A32AC2" w:rsidRDefault="00D0694B" w:rsidP="00A32AC2">
      <w:pPr>
        <w:pStyle w:val="a6"/>
        <w:spacing w:after="0"/>
        <w:ind w:firstLine="709"/>
      </w:pPr>
      <w:r w:rsidRPr="00A32AC2">
        <w:t>Деление цветов на теплые и холодные может относиться как к конкретным краскам картины, так и какому-либо цвету в природе. На картине противопоставление теплых и холодных тонов может быть связанно со светом и тенью. Таким образом, краски распадаются по эмоциональному тону на светлые и темные. Однако здесь существуют и некоторые противоречия: словами трудно определить эмоции, которые связанны с восприятием светлых красок, ведь это не обязательно может быть радость или веселье. Эмоциональное ощущение от светлоты цвета так тесно соединилось у нас со светлой и так вместе с тем далеко от определенных</w:t>
      </w:r>
      <w:r w:rsidR="00286804" w:rsidRPr="00A32AC2">
        <w:t xml:space="preserve"> чувств, что, пожалуй, лучшей информацией о таком цвете служит именно слово «светлый». Он несет в себе тот же эмоциональный отголосок, который выражен в поэтической метафоре «печаль моя светла…» Так, лиризм «Золотой осени» И.Левитана создан именно цветом. В сочетаниях оранжевого, желтого, синего и небольшого пятна изумрудного много цветовой радости, но тонкая связь в колорите картины содержит ноту печали. </w:t>
      </w:r>
    </w:p>
    <w:p w:rsidR="001F2F6F" w:rsidRPr="00A32AC2" w:rsidRDefault="0057299A" w:rsidP="00A32AC2">
      <w:pPr>
        <w:pStyle w:val="a6"/>
        <w:spacing w:after="0"/>
        <w:ind w:firstLine="709"/>
      </w:pPr>
      <w:r w:rsidRPr="00A32AC2">
        <w:t>Символично, что психологи не используют собственное определение понятия “цвет”, а пользуются определением, сформулированным физиками, физиологами и оптиками. На наш взгляд, слабость позиции психологов в области изучения цвета определяется отсутствием его собственно психологического определения. Использование же определений цвета, принятых в физике и естественных дисциплинах, не только бесполезно для психолога, но и опасно: предметная область науки обедняется и искажается.[3;36]</w:t>
      </w:r>
    </w:p>
    <w:p w:rsidR="001F2F6F" w:rsidRPr="00A32AC2" w:rsidRDefault="001F2F6F" w:rsidP="00A32AC2">
      <w:pPr>
        <w:pStyle w:val="a6"/>
        <w:spacing w:after="0"/>
        <w:ind w:firstLine="709"/>
      </w:pPr>
      <w:r w:rsidRPr="00A32AC2">
        <w:t xml:space="preserve"> Из результатов исследования закономерностей предпочтения цветов следует, что в качестве категориальной структуры, “классифицирующей” цвета, выступает комплексная реакция организма на их воздействие. Среди прочих, цветовое значение в свою структуру включает целый спектр характерных физиологических реакций.[3;67]</w:t>
      </w:r>
    </w:p>
    <w:p w:rsidR="001F2F6F" w:rsidRPr="00A32AC2" w:rsidRDefault="001F2F6F" w:rsidP="00A32AC2">
      <w:pPr>
        <w:pStyle w:val="a6"/>
        <w:spacing w:after="0"/>
        <w:ind w:firstLine="709"/>
      </w:pPr>
      <w:r w:rsidRPr="00A32AC2">
        <w:t xml:space="preserve">Выявленная тесная связь предпочтения цветов с регуляцией общего эмоционального тонуса и активности, связь предпочтения с порогами восприятия этих цветов дает основание для гипотезы о взаимообусловленности восприятия цвета и изменения психологических и психофизиологических характеристик человека. Можно предполагать, что психологическое состояние, сопровождающее восприятие того или иного цвета, может, в свою очередь, сходным образом влиять и на сам процесс цветового восприятия, характерным образом изменяя чувствительность к соответствующим цветам. </w:t>
      </w:r>
    </w:p>
    <w:p w:rsidR="00197841" w:rsidRPr="00A32AC2" w:rsidRDefault="00197841" w:rsidP="00A32AC2">
      <w:pPr>
        <w:pStyle w:val="a6"/>
        <w:spacing w:after="0"/>
        <w:ind w:firstLine="709"/>
      </w:pPr>
      <w:r w:rsidRPr="00A32AC2">
        <w:t>Таким образом, под психологическим воздействием цвета подразумевается те чувства, переживания, которые мы можем испытывать под влиянием той или иной краски. «Цвета как будто посылают нам различные сигналы» [</w:t>
      </w:r>
      <w:r w:rsidR="0009583E" w:rsidRPr="00A32AC2">
        <w:t>11</w:t>
      </w:r>
      <w:r w:rsidR="00E57E58" w:rsidRPr="00A32AC2">
        <w:t>;14</w:t>
      </w:r>
      <w:r w:rsidRPr="00A32AC2">
        <w:t>]</w:t>
      </w:r>
      <w:r w:rsidR="00E57E58" w:rsidRPr="00A32AC2">
        <w:t>, вызывают у нас эмоциональный отклик.</w:t>
      </w:r>
    </w:p>
    <w:p w:rsidR="00E57E58" w:rsidRPr="00A32AC2" w:rsidRDefault="00E57E58" w:rsidP="00A32AC2">
      <w:pPr>
        <w:pStyle w:val="a6"/>
        <w:spacing w:after="0"/>
        <w:ind w:firstLine="709"/>
      </w:pPr>
      <w:r w:rsidRPr="00A32AC2">
        <w:t>Красный – это теплый цвет, может вызывать учащение сердцебиения, повышения давления и, как следствие, ощущение тепла или жара. В помещении, окрашенном в красный цвет, субъективно будет казаться теплее. В тоже время это цвет крови. Когда человек видит кровь, у него непроизвольно возникает состояние тревоги. Этот цвет вызывает сильные эмоции и сигнализирует об опасности. Но в тоже время красный цвет – цвет праздника, радости, веселья. В природе красный цвет – это цвет спелых ягода, помидоров. Дети начинают различать этот цвет одним из первых, и он долгое время может оставаться любимым. Под определение красного попадают также розовый, бордовый, малиновый цвета.</w:t>
      </w:r>
    </w:p>
    <w:p w:rsidR="00E57E58" w:rsidRPr="00A32AC2" w:rsidRDefault="00E57E58" w:rsidP="00A32AC2">
      <w:pPr>
        <w:pStyle w:val="a6"/>
        <w:spacing w:after="0"/>
        <w:ind w:firstLine="709"/>
      </w:pPr>
      <w:r w:rsidRPr="00A32AC2">
        <w:t xml:space="preserve">Розовый цвет – это смесь красного и белого. На его примере мы видим переход от яркого к пастельному. Розовый – нежный, мягкий, романтический. </w:t>
      </w:r>
      <w:r w:rsidR="00866301" w:rsidRPr="00A32AC2">
        <w:t>Большинство маленьких девочек предпочитают розовый цвет всем остальным, эту особенность учитывают производители детских игрушек.</w:t>
      </w:r>
    </w:p>
    <w:p w:rsidR="00866301" w:rsidRPr="00A32AC2" w:rsidRDefault="00866301" w:rsidP="00A32AC2">
      <w:pPr>
        <w:pStyle w:val="a6"/>
        <w:spacing w:after="0"/>
        <w:ind w:firstLine="709"/>
      </w:pPr>
      <w:r w:rsidRPr="00A32AC2">
        <w:t xml:space="preserve">Оранжевый цвет – теплый и яркий, привлекающий внимание, цвет радости, веселья и солнца. Пастельный оранжевый цвет близок к персиковому, который связывают со свежестью и здоровьем. </w:t>
      </w:r>
    </w:p>
    <w:p w:rsidR="00866301" w:rsidRPr="00A32AC2" w:rsidRDefault="00866301" w:rsidP="00A32AC2">
      <w:pPr>
        <w:pStyle w:val="a6"/>
        <w:spacing w:after="0"/>
        <w:ind w:firstLine="709"/>
      </w:pPr>
      <w:r w:rsidRPr="00A32AC2">
        <w:t>Желтый цвет привлекает внимание, но говорит о тревоге, он, как сигнал светофора, предупреждает и советует быть внимательным. Кроме того, желтый цвет сигнализирует о чем-то новом, необычном. Сочетание желтого и черного говорит об опасности. Недаром в знаке, предупреждающем о радиации, используется эти два цвета.</w:t>
      </w:r>
      <w:r w:rsidR="00A32AC2" w:rsidRPr="00A32AC2">
        <w:t xml:space="preserve"> </w:t>
      </w:r>
      <w:r w:rsidRPr="00A32AC2">
        <w:t>Так и в природе: брюшко осы имеет чередующиеся черные и желтые полоски, как бы предупреждающие об опасности</w:t>
      </w:r>
      <w:r w:rsidR="006B4E81" w:rsidRPr="00A32AC2">
        <w:t>. Привлекательным, радостным и праздничным выглядит сочетание желтого и красного. Желтый и оранжевый – основные солнечные цвета в детских работах.</w:t>
      </w:r>
    </w:p>
    <w:p w:rsidR="006B4E81" w:rsidRPr="00A32AC2" w:rsidRDefault="006B4E81" w:rsidP="00A32AC2">
      <w:pPr>
        <w:pStyle w:val="a6"/>
        <w:spacing w:after="0"/>
        <w:ind w:firstLine="709"/>
      </w:pPr>
      <w:r w:rsidRPr="00A32AC2">
        <w:t>Зеленый цвет считается самым спокойным. Глаз человека способен различать огромное множество его оттенков. Так, при добавлении к зеленому цвету желтого цвета он оживляется, становиться более активным. При добавлении синего цвета, наоборот, начинает звучать иначе – он делается более серьезным и вдумчивым. Для детей зеленый цвет – цвет травы и елки.</w:t>
      </w:r>
    </w:p>
    <w:p w:rsidR="006B4E81" w:rsidRPr="00A32AC2" w:rsidRDefault="006B4E81" w:rsidP="00A32AC2">
      <w:pPr>
        <w:pStyle w:val="a6"/>
        <w:spacing w:after="0"/>
        <w:ind w:firstLine="709"/>
      </w:pPr>
      <w:r w:rsidRPr="00A32AC2">
        <w:t>Синий и голубой – это холодные цвета. Синий воспринимается людьми как скучный, меланхоличный, достаточно вспомнить выражение «синий чулок». В тоже время голубой может быть связан с покоем и простором, как небо и море. В детских работах цвет облаков и неба может быть синего цвета.</w:t>
      </w:r>
    </w:p>
    <w:p w:rsidR="006B4E81" w:rsidRPr="00A32AC2" w:rsidRDefault="005A4FBA" w:rsidP="00A32AC2">
      <w:pPr>
        <w:pStyle w:val="a6"/>
        <w:spacing w:after="0"/>
        <w:ind w:firstLine="709"/>
      </w:pPr>
      <w:r w:rsidRPr="00A32AC2">
        <w:t>Фиолетовый цвет привлекает детей потому, что в природе он не слишком часто встречается. Попросите ребенка перечислить предметы фиолетового цвета и он, скорее всего, назовет вам баклажан, сливу и жука. В творческой работе с этим цветом легко переборщить, и тогда она будет выглядеть неестественной.</w:t>
      </w:r>
    </w:p>
    <w:p w:rsidR="005A4FBA" w:rsidRPr="00A32AC2" w:rsidRDefault="005A4FBA" w:rsidP="00A32AC2">
      <w:pPr>
        <w:pStyle w:val="a6"/>
        <w:spacing w:after="0"/>
        <w:ind w:firstLine="709"/>
      </w:pPr>
      <w:r w:rsidRPr="00A32AC2">
        <w:t>Белый цвет определяется детьми как «некраска»</w:t>
      </w:r>
      <w:r w:rsidR="0009583E" w:rsidRPr="00A32AC2">
        <w:t>[11</w:t>
      </w:r>
      <w:r w:rsidRPr="00A32AC2">
        <w:t>;15]. Он представляет собой символ мира, где исчезают все краски, все материальные свойства, поэтому и действует белый цвет на нашу психику как молчание. Оттенков белого достаточно много. Примером могут быть бумага для рисования, картон, обои, калька и т.д. белый цвет может быть изысканным, и дешевым, и примитивным, как одноразовая посуда.</w:t>
      </w:r>
    </w:p>
    <w:p w:rsidR="004D0DC6" w:rsidRPr="00A32AC2" w:rsidRDefault="005A4FBA" w:rsidP="00A32AC2">
      <w:pPr>
        <w:pStyle w:val="a6"/>
        <w:spacing w:after="0"/>
        <w:ind w:firstLine="709"/>
      </w:pPr>
      <w:r w:rsidRPr="00A32AC2">
        <w:t>Черный цвет – это цвет ночи, черной магии и страха. Для детей это цвет зла, «недобра». В тоже время он удачно сочетается с другими цветами</w:t>
      </w:r>
      <w:r w:rsidR="00A32AC2" w:rsidRPr="00A32AC2">
        <w:t xml:space="preserve"> </w:t>
      </w:r>
      <w:r w:rsidR="004D0DC6" w:rsidRPr="00A32AC2">
        <w:t>и тогда может превращаться из «злого» в «добрый». Сочетание черного и красного мы видим в хохломской росписи, в окраске снегиря. Черный и белый – основные цвета зимнего пейзажа.</w:t>
      </w:r>
    </w:p>
    <w:p w:rsidR="005A4FBA" w:rsidRPr="00A32AC2" w:rsidRDefault="004D0DC6" w:rsidP="00A32AC2">
      <w:pPr>
        <w:pStyle w:val="a6"/>
        <w:spacing w:after="0"/>
        <w:ind w:firstLine="709"/>
      </w:pPr>
      <w:r w:rsidRPr="00A32AC2">
        <w:t>Серый – нейтральный цвет. Оттенки серого нашли широкое применение в промышленности. Особенно хорошо серый смотрится в сочетании с яркими цветами, например с красным, желтым, фиолетовым. При этом он выглядит изысканным, красивым, благородным. Но серый может быть и простым, скучным, как грязный холст. В детской работе это оптимальный цвет для фона после белого.</w:t>
      </w:r>
    </w:p>
    <w:p w:rsidR="0057299A" w:rsidRPr="00A32AC2" w:rsidRDefault="004D0DC6" w:rsidP="00A32AC2">
      <w:pPr>
        <w:pStyle w:val="a6"/>
        <w:spacing w:after="0"/>
        <w:ind w:firstLine="709"/>
      </w:pPr>
      <w:r w:rsidRPr="00A32AC2">
        <w:t>Коричневый цвет – естественный. Это цвет дерева, песка, дома, хлеба. Он внушает доверие, спокойствие и уют. Тем не менее для детей это не очень привлекательный цвет. Как правило, коричневый цвет используют в изображении деревянных избушек, разделочных досок, глиняных кувшинов.</w:t>
      </w:r>
    </w:p>
    <w:p w:rsidR="00452740" w:rsidRPr="00A32AC2" w:rsidRDefault="00452740" w:rsidP="00A32AC2">
      <w:pPr>
        <w:pStyle w:val="a6"/>
        <w:spacing w:after="0"/>
        <w:ind w:firstLine="709"/>
      </w:pPr>
    </w:p>
    <w:p w:rsidR="003D3111" w:rsidRPr="00A32AC2" w:rsidRDefault="004552D5" w:rsidP="00A32AC2">
      <w:pPr>
        <w:pStyle w:val="a6"/>
        <w:numPr>
          <w:ilvl w:val="1"/>
          <w:numId w:val="4"/>
        </w:numPr>
        <w:spacing w:after="0"/>
        <w:ind w:left="0" w:firstLine="709"/>
        <w:rPr>
          <w:b/>
        </w:rPr>
      </w:pPr>
      <w:r w:rsidRPr="00A32AC2">
        <w:rPr>
          <w:b/>
        </w:rPr>
        <w:t xml:space="preserve"> </w:t>
      </w:r>
      <w:r w:rsidR="00A27057" w:rsidRPr="00A32AC2">
        <w:rPr>
          <w:b/>
        </w:rPr>
        <w:t>Наука о цвете</w:t>
      </w:r>
    </w:p>
    <w:p w:rsidR="00A32AC2" w:rsidRPr="00A32AC2" w:rsidRDefault="00A32AC2" w:rsidP="00A32AC2">
      <w:pPr>
        <w:pStyle w:val="a6"/>
        <w:spacing w:after="0"/>
        <w:ind w:firstLine="709"/>
        <w:rPr>
          <w:i/>
          <w:iCs/>
          <w:lang w:val="en-US"/>
        </w:rPr>
      </w:pPr>
    </w:p>
    <w:p w:rsidR="003D3111" w:rsidRPr="00A32AC2" w:rsidRDefault="003D3111" w:rsidP="00A32AC2">
      <w:pPr>
        <w:pStyle w:val="a6"/>
        <w:spacing w:after="0"/>
        <w:ind w:firstLine="709"/>
      </w:pPr>
      <w:r w:rsidRPr="00A32AC2">
        <w:rPr>
          <w:i/>
          <w:iCs/>
        </w:rPr>
        <w:t xml:space="preserve"> </w:t>
      </w:r>
      <w:r w:rsidRPr="00A32AC2">
        <w:rPr>
          <w:b/>
          <w:iCs/>
        </w:rPr>
        <w:t>Цветоведение</w:t>
      </w:r>
      <w:r w:rsidRPr="00A32AC2">
        <w:rPr>
          <w:b/>
        </w:rPr>
        <w:t xml:space="preserve"> </w:t>
      </w:r>
      <w:r w:rsidRPr="00A32AC2">
        <w:t xml:space="preserve">- наука о цвете, включающая знания о природе цвета, основных, составных и дополнительных цветах, основных характеристиках цвета, цветовых контрастах, смешении цветов, колорите, цветовой гармонии, цветовом языке, цветовой гармонии и цветовой культуре. </w:t>
      </w:r>
    </w:p>
    <w:p w:rsidR="003D3111" w:rsidRPr="00A32AC2" w:rsidRDefault="00A27057" w:rsidP="00A32AC2">
      <w:pPr>
        <w:pStyle w:val="a6"/>
        <w:spacing w:after="0"/>
        <w:ind w:firstLine="709"/>
      </w:pPr>
      <w:r w:rsidRPr="00A32AC2">
        <w:t>В настоящий момент можно выделить три относительно самостоятельных</w:t>
      </w:r>
      <w:r w:rsidR="003D3111" w:rsidRPr="00A32AC2">
        <w:t xml:space="preserve"> подхода к определению понятия «Цвет»</w:t>
      </w:r>
      <w:r w:rsidRPr="00A32AC2">
        <w:t>. Это механистический подход И.Ньютона феноменологический подход Э.Геринга и эстетико-феноменологический подход Гёте.</w:t>
      </w:r>
      <w:r w:rsidR="00A32AC2" w:rsidRPr="00A32AC2">
        <w:t xml:space="preserve"> </w:t>
      </w:r>
      <w:r w:rsidRPr="00A32AC2">
        <w:t xml:space="preserve">Промежуточное положение между двумя последними занимает точка зрения ряда психологов, изучающих воздействия Цвета на человека. </w:t>
      </w:r>
      <w:bookmarkStart w:id="0" w:name="q12"/>
      <w:r w:rsidR="003D3111" w:rsidRPr="00A32AC2">
        <w:t>Современные учены</w:t>
      </w:r>
      <w:bookmarkEnd w:id="0"/>
      <w:r w:rsidR="003D3111" w:rsidRPr="00A32AC2">
        <w:t xml:space="preserve">, вероятно, раскрывая последнее значение, говорят, что </w:t>
      </w:r>
      <w:r w:rsidR="003D3111" w:rsidRPr="00A32AC2">
        <w:rPr>
          <w:i/>
          <w:iCs/>
        </w:rPr>
        <w:t xml:space="preserve">цвет </w:t>
      </w:r>
      <w:r w:rsidR="003D3111" w:rsidRPr="00A32AC2">
        <w:t xml:space="preserve">— </w:t>
      </w:r>
      <w:r w:rsidR="003D3111" w:rsidRPr="00A32AC2">
        <w:rPr>
          <w:i/>
          <w:iCs/>
        </w:rPr>
        <w:t>характерная функция восприятия, передающая выразительность и позволяющая приобрести определенные знания об объекте.</w:t>
      </w:r>
    </w:p>
    <w:p w:rsidR="00A27057" w:rsidRPr="00A32AC2" w:rsidRDefault="003D3111" w:rsidP="00A32AC2">
      <w:pPr>
        <w:pStyle w:val="a6"/>
        <w:spacing w:after="0"/>
        <w:ind w:firstLine="709"/>
      </w:pPr>
      <w:r w:rsidRPr="00A32AC2">
        <w:t>Данное исследование интересует только подход к цвету с точки зрения художника.</w:t>
      </w:r>
    </w:p>
    <w:p w:rsidR="00A85E37" w:rsidRPr="00A32AC2" w:rsidRDefault="00EC0161" w:rsidP="00A32AC2">
      <w:pPr>
        <w:pStyle w:val="a6"/>
        <w:spacing w:after="0"/>
        <w:ind w:firstLine="709"/>
      </w:pPr>
      <w:r w:rsidRPr="00A32AC2">
        <w:rPr>
          <w:b/>
          <w:iCs/>
        </w:rPr>
        <w:t>Цвет</w:t>
      </w:r>
      <w:r w:rsidRPr="00A32AC2">
        <w:rPr>
          <w:b/>
        </w:rPr>
        <w:t xml:space="preserve"> </w:t>
      </w:r>
      <w:r w:rsidRPr="00A32AC2">
        <w:t>- одно из свойств объектов материального мира, воспринимаемое как осознанное зрительное ощущение. Тот или иной цвет «присваивается» человеком объектам в процессе их зрительного восприятия. Восприятие цвета может частично меняться в зависимости от психофизиологического состояния наблюдателя, например, усиливаться в опасных ситуациях, уменьшаться при усталости</w:t>
      </w:r>
      <w:r w:rsidR="00A85E37" w:rsidRPr="00A32AC2">
        <w:t>.</w:t>
      </w:r>
    </w:p>
    <w:p w:rsidR="00A85E37" w:rsidRPr="00A32AC2" w:rsidRDefault="00EC0161" w:rsidP="00A32AC2">
      <w:pPr>
        <w:pStyle w:val="a6"/>
        <w:spacing w:after="0"/>
        <w:ind w:firstLine="709"/>
      </w:pPr>
      <w:r w:rsidRPr="00A32AC2">
        <w:t>Цвет служит средством общения</w:t>
      </w:r>
      <w:r w:rsidR="00A85E37" w:rsidRPr="00A32AC2">
        <w:t xml:space="preserve">, самовыражения. Наука Цветоведение состоит из нескольких разделов. Одни из них близко соприкасаются с областью физики, в других исследуются наши зрительные восприятия, в третьих разрабатывается классификация цветов, и устанавливаются законы цветовой гармонии. </w:t>
      </w:r>
    </w:p>
    <w:p w:rsidR="00A85E37" w:rsidRPr="00A32AC2" w:rsidRDefault="00A85E37" w:rsidP="00A32AC2">
      <w:pPr>
        <w:pStyle w:val="a6"/>
        <w:spacing w:after="0"/>
        <w:ind w:firstLine="709"/>
      </w:pPr>
      <w:r w:rsidRPr="00A32AC2">
        <w:t xml:space="preserve">Художников интересуют преимущественно те разделы, знакомство с которыми помогает наблюдать и изображать явления действительности. Здесь же даются лишь самые краткие сведения, необходимые для начинающего художника. </w:t>
      </w:r>
    </w:p>
    <w:p w:rsidR="00A85E37" w:rsidRPr="00A32AC2" w:rsidRDefault="00A85E37" w:rsidP="00A32AC2">
      <w:pPr>
        <w:pStyle w:val="a6"/>
        <w:spacing w:after="0"/>
        <w:ind w:firstLine="709"/>
      </w:pPr>
      <w:r w:rsidRPr="00A32AC2">
        <w:t xml:space="preserve">Главным условием для зрительного восприятия является свет. В темноте мир для наших глаз непознаваем. Свет солнца принято считать белым. В действительности он имеет сложный состав цветов, который обнаруживается, если луч света пропустить через стеклянную призму. Полученный таким образом спектр содержит в себе ряд цветов, постепенно переходящих один в другой. </w:t>
      </w:r>
    </w:p>
    <w:p w:rsidR="00A85E37" w:rsidRPr="00A32AC2" w:rsidRDefault="00A85E37" w:rsidP="00A32AC2">
      <w:pPr>
        <w:pStyle w:val="a6"/>
        <w:spacing w:after="0"/>
        <w:ind w:firstLine="709"/>
      </w:pPr>
      <w:r w:rsidRPr="00A32AC2">
        <w:t xml:space="preserve">В зависимости от специального оборудования можно получить спектр больших или меньших размеров, но последовательность цветов и их переходы всегда одни и те же. На одном конце спектра находятся фиолетовые, а на другом — красные цвета. </w:t>
      </w:r>
    </w:p>
    <w:p w:rsidR="00A85E37" w:rsidRPr="00A32AC2" w:rsidRDefault="00A85E37" w:rsidP="00A32AC2">
      <w:pPr>
        <w:pStyle w:val="a6"/>
        <w:spacing w:after="0"/>
        <w:ind w:firstLine="709"/>
      </w:pPr>
      <w:r w:rsidRPr="00A32AC2">
        <w:t xml:space="preserve">Цвета радуги — это есть спектр, который мы наблюдаем в естественных природных условиях (преломление и отражение солнечных лучей в дождевых каплях, рассеянных в воздухе). </w:t>
      </w:r>
    </w:p>
    <w:p w:rsidR="00A85E37" w:rsidRPr="00A32AC2" w:rsidRDefault="00A85E37" w:rsidP="00A32AC2">
      <w:pPr>
        <w:pStyle w:val="a6"/>
        <w:spacing w:after="0"/>
        <w:ind w:firstLine="709"/>
      </w:pPr>
      <w:r w:rsidRPr="00A32AC2">
        <w:t xml:space="preserve">Группу красных, оранжевых, желтых и желто-зеленых цветов принято называть теплыми (по сходству с цветом солнца, огня и т. п.), а голубовато-зеленые, голубые, синие и фиолетовые цвета — холодными (по сходству с лунным сиянием, льдом и т. д.). </w:t>
      </w:r>
    </w:p>
    <w:p w:rsidR="00A85E37" w:rsidRPr="00A32AC2" w:rsidRDefault="00A85E37" w:rsidP="00A32AC2">
      <w:pPr>
        <w:pStyle w:val="a6"/>
        <w:spacing w:after="0"/>
        <w:ind w:firstLine="709"/>
      </w:pPr>
      <w:r w:rsidRPr="00A32AC2">
        <w:t xml:space="preserve">Это деление условно. Всякий цвет может иметь разные оттенки и в сочетании с другими казаться теплее или холоднее. Например, красный цвет с легкой примесью синевы будет холоднее оранжево-красного; чем больше в зеленом примеси золотисто-желтого, тем теплее его оттенок; лимонно-желтый холоднее золотисто-желтого и т. д. Понятие тепло-холодных соотношений цвета обогащает наши наблюдения натуры и возможности языка живописи. </w:t>
      </w:r>
    </w:p>
    <w:p w:rsidR="00A85E37" w:rsidRPr="00A32AC2" w:rsidRDefault="00A85E37" w:rsidP="00A32AC2">
      <w:pPr>
        <w:pStyle w:val="a6"/>
        <w:spacing w:after="0"/>
        <w:ind w:firstLine="709"/>
      </w:pPr>
      <w:r w:rsidRPr="00A32AC2">
        <w:t xml:space="preserve">В спектре нет белых и серых цветов. Белые и серые цвета составляют особую группу. К ним можно еще добавить черные (которых также нет в спектре). Белые, серые и черные цвета называются ахроматическими, а все остальные — хроматическими. Степень отличия хроматического цвета от ахроматического той же светлоты определяется в цветоведении термином насыщенность цвета. Художники словами «насыщенность цвета» обозначают обычно его звучность, глубину. </w:t>
      </w:r>
    </w:p>
    <w:p w:rsidR="00A85E37" w:rsidRPr="00A32AC2" w:rsidRDefault="00A85E37" w:rsidP="00A32AC2">
      <w:pPr>
        <w:pStyle w:val="a6"/>
        <w:spacing w:after="0"/>
        <w:ind w:firstLine="709"/>
      </w:pPr>
      <w:r w:rsidRPr="00A32AC2">
        <w:t xml:space="preserve">Светлота (или светосила) также является свойством цвета. К светлым цветам можно отнести желтый, розовый, голубой, светло-зеленый и т. п., к темным — синий, фиолетовый, темно-красный и т. д. Каждый цвет, конечно, может быть светлее или темнее. Интенсивность цвета зависит как от насыщенности, так и от светлоты (часто художники, не совсем точно, терминами интенсивный и насыщенный цвет пользуются как однозначными). </w:t>
      </w:r>
    </w:p>
    <w:p w:rsidR="00A85E37" w:rsidRPr="00A32AC2" w:rsidRDefault="00A85E37" w:rsidP="00A32AC2">
      <w:pPr>
        <w:pStyle w:val="a6"/>
        <w:spacing w:after="0"/>
        <w:ind w:firstLine="709"/>
      </w:pPr>
      <w:r w:rsidRPr="00A32AC2">
        <w:t xml:space="preserve">Видимый цвет зависит от характера освещения. Искусственный электрический свет гораздо желтее естественного, поэтому лучше заниматься живописью при естественном освещении. Если работать при электрическом освещении, то надо учесть, что красные, оранжевые и желтые цвета светлеют, а синие, голубые и фиолетовые темнеют; красные цвета выглядят насыщеннее, светло-желтые становятся трудно отличимыми от белых, голубые иногда мало отличаются от голубовато-зеленых, темно-синие — от черных. </w:t>
      </w:r>
    </w:p>
    <w:p w:rsidR="00A85E37" w:rsidRPr="00A32AC2" w:rsidRDefault="00A85E37" w:rsidP="00A32AC2">
      <w:pPr>
        <w:pStyle w:val="a6"/>
        <w:spacing w:after="0"/>
        <w:ind w:firstLine="709"/>
      </w:pPr>
      <w:r w:rsidRPr="00A32AC2">
        <w:t xml:space="preserve">Одним из факторов, влияющих на видимый цвет, является пространство. Воздух сам по себе прозрачен, но в нем содержатся мельчайшие частицы пыли, водяных паров, бактерии. Иначе говоря, он представляет собой так называемую мутную среду. Особенность этой среды состоит в том, что красные, оранжевые, желтые лучи проходят сквозь нее свободно, а синие и фиолетовые — отражаются, рассеиваясь во все стороны. Благодаря этому при большом удалении предметов цвет становится холоднее. Кроме того, изменяется и светлота — темные цвета вдали выглядят светлее, а светлые, наоборот, темнее. </w:t>
      </w:r>
    </w:p>
    <w:p w:rsidR="00A85E37" w:rsidRPr="00A32AC2" w:rsidRDefault="00A85E37" w:rsidP="00A32AC2">
      <w:pPr>
        <w:pStyle w:val="a6"/>
        <w:spacing w:after="0"/>
        <w:ind w:firstLine="709"/>
      </w:pPr>
      <w:r w:rsidRPr="00A32AC2">
        <w:t xml:space="preserve">Благодаря тому, что холодные цвета связываются с представлением о дали (а также в связи с некоторыми анатомическими особенностями нашего глаза), существует следующее цветовое явление: если смотреть на поверхность (холста или бумаги), покрытую пятнами теплого и холодного цвета, то кажется, что теплые по цвету пятна ближе, чем холодные. Теплые и светлые цвета во многих случаях воспринимаются ближе своего фактического местоположения, то есть выступают, а холодные и темные — как бы отступают. В живописи свойства выступающих и отступающих цветовых тонов имеют большое значение. Однако всеми общими правилами изменения цвета нельзя пользоваться механически. Видение художника обусловлено бесконечно разнообразными условиями наблюдения натуры, индивидуальным восприятием и творческим замыслом. </w:t>
      </w:r>
    </w:p>
    <w:p w:rsidR="003D3111" w:rsidRPr="00A32AC2" w:rsidRDefault="003D3111" w:rsidP="00A32AC2">
      <w:pPr>
        <w:pStyle w:val="a6"/>
        <w:spacing w:after="0"/>
        <w:ind w:firstLine="709"/>
      </w:pPr>
      <w:r w:rsidRPr="00A32AC2">
        <w:t>Основные понятия в науки «Цветоведение».</w:t>
      </w:r>
    </w:p>
    <w:p w:rsidR="003D3111" w:rsidRPr="00A32AC2" w:rsidRDefault="003D3111" w:rsidP="00A32AC2">
      <w:pPr>
        <w:pStyle w:val="a6"/>
        <w:spacing w:after="0"/>
        <w:ind w:firstLine="709"/>
      </w:pPr>
      <w:r w:rsidRPr="00A32AC2">
        <w:rPr>
          <w:b/>
        </w:rPr>
        <w:t>Основными</w:t>
      </w:r>
      <w:r w:rsidRPr="00A32AC2">
        <w:t xml:space="preserve"> цветами могут считаться </w:t>
      </w:r>
      <w:r w:rsidR="00DB6A29" w:rsidRPr="00A32AC2">
        <w:t xml:space="preserve">четыре цвета – красный, желтый, синий так, как они лежать в основе всех остальных цветов. </w:t>
      </w:r>
    </w:p>
    <w:p w:rsidR="00DB6A29" w:rsidRPr="00A32AC2" w:rsidRDefault="00DB6A29" w:rsidP="00A32AC2">
      <w:pPr>
        <w:pStyle w:val="a6"/>
        <w:spacing w:after="0"/>
        <w:ind w:firstLine="709"/>
      </w:pPr>
      <w:r w:rsidRPr="00A32AC2">
        <w:rPr>
          <w:b/>
        </w:rPr>
        <w:t xml:space="preserve">Смешанные </w:t>
      </w:r>
      <w:r w:rsidRPr="00A32AC2">
        <w:t>цвета – это те цвета, которые получают путем смешивания основных цветов.</w:t>
      </w:r>
    </w:p>
    <w:p w:rsidR="00DB6A29" w:rsidRPr="00A32AC2" w:rsidRDefault="00DB6A29" w:rsidP="00A32AC2">
      <w:pPr>
        <w:pStyle w:val="a6"/>
        <w:spacing w:after="0"/>
        <w:ind w:firstLine="709"/>
      </w:pPr>
      <w:r w:rsidRPr="00A32AC2">
        <w:rPr>
          <w:b/>
        </w:rPr>
        <w:t xml:space="preserve">Ахроматические </w:t>
      </w:r>
      <w:r w:rsidRPr="00A32AC2">
        <w:t xml:space="preserve">цвета – (неокрашенные) это белый, черный и серый. </w:t>
      </w:r>
    </w:p>
    <w:p w:rsidR="00DB6A29" w:rsidRPr="00A32AC2" w:rsidRDefault="00DB6A29" w:rsidP="00A32AC2">
      <w:pPr>
        <w:pStyle w:val="a6"/>
        <w:spacing w:after="0"/>
        <w:ind w:firstLine="709"/>
      </w:pPr>
      <w:r w:rsidRPr="00A32AC2">
        <w:rPr>
          <w:b/>
        </w:rPr>
        <w:t>Хроматические</w:t>
      </w:r>
      <w:r w:rsidRPr="00A32AC2">
        <w:t xml:space="preserve"> цвета -</w:t>
      </w:r>
      <w:r w:rsidR="00A32AC2" w:rsidRPr="00A32AC2">
        <w:t xml:space="preserve"> </w:t>
      </w:r>
      <w:r w:rsidRPr="00A32AC2">
        <w:t>(окрашенные) это все цвета, кроме белого, черного и серого.</w:t>
      </w:r>
    </w:p>
    <w:p w:rsidR="00DB6A29" w:rsidRPr="00A32AC2" w:rsidRDefault="00DB6A29" w:rsidP="00A32AC2">
      <w:pPr>
        <w:pStyle w:val="a6"/>
        <w:spacing w:after="0"/>
        <w:ind w:firstLine="709"/>
      </w:pPr>
      <w:r w:rsidRPr="00A32AC2">
        <w:rPr>
          <w:b/>
        </w:rPr>
        <w:t>Теплые и холодные</w:t>
      </w:r>
      <w:r w:rsidRPr="00A32AC2">
        <w:t xml:space="preserve"> цвета – это деление цветов «по температуре» связанно с эмоционально-психическими особенностями восприятия человеком того или иного цвета. Теплой считается красно-желтая гамма, холодной – сине-голубая.</w:t>
      </w:r>
    </w:p>
    <w:p w:rsidR="00DB6A29" w:rsidRPr="00A32AC2" w:rsidRDefault="00DB6A29" w:rsidP="00A32AC2">
      <w:pPr>
        <w:pStyle w:val="a6"/>
        <w:spacing w:after="0"/>
        <w:ind w:firstLine="709"/>
      </w:pPr>
      <w:r w:rsidRPr="00A32AC2">
        <w:t>Для характеристики каждого цвета применяют три объективных показателя, которые входят в международные стандарты на цвет: цветовой тон, насыщенность, светлота.</w:t>
      </w:r>
    </w:p>
    <w:p w:rsidR="00DB6A29" w:rsidRPr="00A32AC2" w:rsidRDefault="00E41FAC" w:rsidP="00A32AC2">
      <w:pPr>
        <w:pStyle w:val="a6"/>
        <w:spacing w:after="0"/>
        <w:ind w:firstLine="709"/>
      </w:pPr>
      <w:r w:rsidRPr="00A32AC2">
        <w:rPr>
          <w:b/>
        </w:rPr>
        <w:t>Цветовой тон</w:t>
      </w:r>
      <w:r w:rsidRPr="00A32AC2">
        <w:t xml:space="preserve"> – это качество цвета, которое определено его названием.</w:t>
      </w:r>
    </w:p>
    <w:p w:rsidR="00E41FAC" w:rsidRPr="00A32AC2" w:rsidRDefault="00E41FAC" w:rsidP="00A32AC2">
      <w:pPr>
        <w:pStyle w:val="a6"/>
        <w:spacing w:after="0"/>
        <w:ind w:firstLine="709"/>
      </w:pPr>
      <w:r w:rsidRPr="00A32AC2">
        <w:rPr>
          <w:b/>
        </w:rPr>
        <w:t>Насыщенность</w:t>
      </w:r>
      <w:r w:rsidRPr="00A32AC2">
        <w:t xml:space="preserve"> – степень выраженности определенного цвета.</w:t>
      </w:r>
    </w:p>
    <w:p w:rsidR="00E41FAC" w:rsidRPr="00A32AC2" w:rsidRDefault="00E41FAC" w:rsidP="00A32AC2">
      <w:pPr>
        <w:pStyle w:val="a6"/>
        <w:spacing w:after="0"/>
        <w:ind w:firstLine="709"/>
      </w:pPr>
      <w:r w:rsidRPr="00A32AC2">
        <w:rPr>
          <w:b/>
        </w:rPr>
        <w:t>Светлота</w:t>
      </w:r>
      <w:r w:rsidRPr="00A32AC2">
        <w:t xml:space="preserve"> – относительная яркость цвета по отношению к образцу, которая может быть выражена в количестве белой или черной краски, добавленной в основную.</w:t>
      </w:r>
    </w:p>
    <w:p w:rsidR="00E41FAC" w:rsidRPr="00A32AC2" w:rsidRDefault="00E41FAC" w:rsidP="00A32AC2">
      <w:pPr>
        <w:pStyle w:val="a6"/>
        <w:spacing w:after="0"/>
        <w:ind w:firstLine="709"/>
      </w:pPr>
      <w:r w:rsidRPr="00A32AC2">
        <w:rPr>
          <w:b/>
        </w:rPr>
        <w:t xml:space="preserve">Контрастные </w:t>
      </w:r>
      <w:r w:rsidRPr="00A32AC2">
        <w:t>цвета – противоположные по качеству цвета.</w:t>
      </w:r>
    </w:p>
    <w:p w:rsidR="00E41FAC" w:rsidRPr="00A32AC2" w:rsidRDefault="00E41FAC" w:rsidP="00A32AC2">
      <w:pPr>
        <w:pStyle w:val="a6"/>
        <w:spacing w:after="0"/>
        <w:ind w:firstLine="709"/>
      </w:pPr>
      <w:r w:rsidRPr="00A32AC2">
        <w:rPr>
          <w:b/>
        </w:rPr>
        <w:t xml:space="preserve">Колорит </w:t>
      </w:r>
      <w:r w:rsidRPr="00A32AC2">
        <w:t xml:space="preserve">– (от латинского </w:t>
      </w:r>
      <w:r w:rsidRPr="00A32AC2">
        <w:rPr>
          <w:lang w:val="en-US"/>
        </w:rPr>
        <w:t>color</w:t>
      </w:r>
      <w:r w:rsidRPr="00A32AC2">
        <w:t xml:space="preserve"> - цвет) это взаимосвязь цветовых элементов, создающих определенную цельность произведения и отвечающих его художественным задачам.</w:t>
      </w:r>
      <w:r w:rsidR="005C1D89" w:rsidRPr="00A32AC2">
        <w:t xml:space="preserve"> При контрастном цветовом сочетании каждый цвет сохраняет свои особенности, и они не поглощают друг друга (желто-красное, красно-синее). При нейтральном сочетании цвета «растворяются» друг в друге, и их трудно различить (зелено-желтые, сине-зеленые). Гармоничные цветовые сочетания составляют цвета, которые взаимно дополняют друг друга (красно-зеленое, желто-фиолетовое).</w:t>
      </w:r>
    </w:p>
    <w:p w:rsidR="005C1D89" w:rsidRPr="00A32AC2" w:rsidRDefault="005C1D89" w:rsidP="00A32AC2">
      <w:pPr>
        <w:pStyle w:val="a6"/>
        <w:spacing w:after="0"/>
        <w:ind w:firstLine="709"/>
        <w:rPr>
          <w:rFonts w:ascii="Verdana" w:hAnsi="Verdana"/>
          <w:sz w:val="19"/>
          <w:szCs w:val="19"/>
        </w:rPr>
      </w:pPr>
      <w:r w:rsidRPr="00A32AC2">
        <w:rPr>
          <w:b/>
        </w:rPr>
        <w:t xml:space="preserve">Палитра </w:t>
      </w:r>
      <w:r w:rsidRPr="00A32AC2">
        <w:t>– 1) небольшая дощечка, на которой художник смешивает краски во время работы; 2) перечень красок, которыми пользуется художник в своей творческой работе.</w:t>
      </w:r>
    </w:p>
    <w:p w:rsidR="00A27057" w:rsidRPr="00A32AC2" w:rsidRDefault="005C1D89" w:rsidP="00A32AC2">
      <w:pPr>
        <w:pStyle w:val="a6"/>
        <w:spacing w:after="0"/>
        <w:ind w:firstLine="709"/>
      </w:pPr>
      <w:r w:rsidRPr="00A32AC2">
        <w:t>Для педагога, работающего с дошкольниками, в первую очередь важны эстетические законы восприятия цвета, характеристики самих цветов</w:t>
      </w:r>
      <w:r w:rsidR="00A0042B" w:rsidRPr="00A32AC2">
        <w:t xml:space="preserve"> и их оттенков. Взаимоотношение цветов друг с другом, ведь удачно найденное цветовое сочетание может сделать детскую работу красивой и выразительной. На занятиях педагог вместе с детьми, как начинающий художник, открывает секреты цвета.</w:t>
      </w:r>
    </w:p>
    <w:p w:rsidR="0089159E" w:rsidRPr="007D6754" w:rsidRDefault="007D6754" w:rsidP="007D6754">
      <w:pPr>
        <w:pStyle w:val="a6"/>
        <w:spacing w:after="0"/>
        <w:ind w:firstLine="709"/>
      </w:pPr>
      <w:r>
        <w:br w:type="page"/>
      </w:r>
      <w:r w:rsidRPr="007D6754">
        <w:rPr>
          <w:b/>
        </w:rPr>
        <w:t>1.3</w:t>
      </w:r>
      <w:r>
        <w:t xml:space="preserve"> </w:t>
      </w:r>
      <w:r w:rsidR="00A0042B" w:rsidRPr="00A32AC2">
        <w:rPr>
          <w:b/>
        </w:rPr>
        <w:t>Особенности ознакомления с цветом на занятиях по рисованию детей старшего дошкольного возраста</w:t>
      </w:r>
    </w:p>
    <w:p w:rsidR="00A32AC2" w:rsidRPr="007D6754" w:rsidRDefault="00A32AC2" w:rsidP="00A32AC2">
      <w:pPr>
        <w:pStyle w:val="a6"/>
        <w:spacing w:after="0"/>
        <w:ind w:firstLine="709"/>
      </w:pPr>
    </w:p>
    <w:p w:rsidR="0089159E" w:rsidRPr="00A32AC2" w:rsidRDefault="0089159E" w:rsidP="00A32AC2">
      <w:pPr>
        <w:pStyle w:val="a6"/>
        <w:spacing w:after="0"/>
        <w:ind w:firstLine="709"/>
      </w:pPr>
      <w:r w:rsidRPr="00A32AC2">
        <w:t>Умение различать и называть цвета — важный шаг в развитии ребёнка.</w:t>
      </w:r>
    </w:p>
    <w:p w:rsidR="00286804" w:rsidRPr="00A32AC2" w:rsidRDefault="00A0042B" w:rsidP="00A32AC2">
      <w:pPr>
        <w:pStyle w:val="a6"/>
        <w:spacing w:after="0"/>
        <w:ind w:firstLine="709"/>
        <w:rPr>
          <w:b/>
        </w:rPr>
      </w:pPr>
      <w:r w:rsidRPr="00A32AC2">
        <w:t>На</w:t>
      </w:r>
      <w:r w:rsidR="00A32AC2" w:rsidRPr="00A32AC2">
        <w:t xml:space="preserve"> </w:t>
      </w:r>
      <w:r w:rsidRPr="00A32AC2">
        <w:t>современном этапе существует достаточно много методик ознакомления детей с цветом. Рассмотрим некоторые из них.</w:t>
      </w:r>
    </w:p>
    <w:p w:rsidR="0089159E" w:rsidRPr="00A32AC2" w:rsidRDefault="00A0042B" w:rsidP="00A32AC2">
      <w:pPr>
        <w:pStyle w:val="a6"/>
        <w:spacing w:after="0"/>
        <w:ind w:firstLine="709"/>
      </w:pPr>
      <w:r w:rsidRPr="00A32AC2">
        <w:t>Первая авторская методика, которая будет рассмотрена ниже, это методика «Каждый охотник желает знать, где сидит фазан»</w:t>
      </w:r>
      <w:r w:rsidR="0089159E" w:rsidRPr="00A32AC2">
        <w:t>, разработанная Н.А.Зайцевым.</w:t>
      </w:r>
    </w:p>
    <w:p w:rsidR="0089159E" w:rsidRPr="00A32AC2" w:rsidRDefault="0089159E" w:rsidP="00A32AC2">
      <w:pPr>
        <w:pStyle w:val="a6"/>
        <w:spacing w:after="0"/>
        <w:ind w:firstLine="709"/>
        <w:rPr>
          <w:bCs/>
        </w:rPr>
      </w:pPr>
      <w:r w:rsidRPr="00A32AC2">
        <w:rPr>
          <w:bCs/>
        </w:rPr>
        <w:t xml:space="preserve">Главное пособие этой методики - </w:t>
      </w:r>
      <w:r w:rsidR="00A0042B" w:rsidRPr="00A32AC2">
        <w:rPr>
          <w:bCs/>
        </w:rPr>
        <w:t xml:space="preserve">кубик-трансформер 80х80 мм, </w:t>
      </w:r>
      <w:r w:rsidRPr="00A32AC2">
        <w:rPr>
          <w:bCs/>
        </w:rPr>
        <w:t xml:space="preserve">который помещается в картонный куб – упаковку размером 120х120 мм., и прилагается к кубику еще и </w:t>
      </w:r>
      <w:r w:rsidR="00A0042B" w:rsidRPr="00A32AC2">
        <w:rPr>
          <w:bCs/>
        </w:rPr>
        <w:t xml:space="preserve">71 картонная карточка, </w:t>
      </w:r>
      <w:r w:rsidRPr="00A32AC2">
        <w:rPr>
          <w:bCs/>
        </w:rPr>
        <w:t xml:space="preserve">а также </w:t>
      </w:r>
      <w:r w:rsidR="00A0042B" w:rsidRPr="00A32AC2">
        <w:rPr>
          <w:bCs/>
        </w:rPr>
        <w:t>мет</w:t>
      </w:r>
      <w:r w:rsidRPr="00A32AC2">
        <w:rPr>
          <w:bCs/>
        </w:rPr>
        <w:t>одическое руководство.</w:t>
      </w:r>
    </w:p>
    <w:p w:rsidR="0089159E" w:rsidRPr="00A32AC2" w:rsidRDefault="0089159E" w:rsidP="00A32AC2">
      <w:pPr>
        <w:pStyle w:val="a6"/>
        <w:spacing w:after="0"/>
        <w:ind w:firstLine="709"/>
        <w:rPr>
          <w:bCs/>
        </w:rPr>
      </w:pPr>
      <w:r w:rsidRPr="00A32AC2">
        <w:rPr>
          <w:bCs/>
        </w:rPr>
        <w:t>Пособие «Каждый охотник желает знать, где сидит фазан» предназначено для обучения различению двенадцати цветов, их названиям; счёту от 1 до 12; навыкам чтения дошкольников в семье и детских садах. На данное пособие выдан сертификат СЭС России.</w:t>
      </w:r>
    </w:p>
    <w:p w:rsidR="0089159E" w:rsidRPr="00A32AC2" w:rsidRDefault="0089159E" w:rsidP="00A32AC2">
      <w:pPr>
        <w:pStyle w:val="a6"/>
        <w:spacing w:after="0"/>
        <w:ind w:firstLine="709"/>
        <w:rPr>
          <w:bCs/>
        </w:rPr>
      </w:pPr>
      <w:r w:rsidRPr="00A32AC2">
        <w:rPr>
          <w:bCs/>
        </w:rPr>
        <w:t>Рассмотрим особенности работы с этим пособием.</w:t>
      </w:r>
    </w:p>
    <w:p w:rsidR="0089159E" w:rsidRPr="00A32AC2" w:rsidRDefault="00A0042B" w:rsidP="00A32AC2">
      <w:pPr>
        <w:pStyle w:val="a6"/>
        <w:spacing w:after="0"/>
        <w:ind w:firstLine="709"/>
      </w:pPr>
      <w:r w:rsidRPr="00A32AC2">
        <w:t>Традиционные детсадовские программы предполагают, что в три года дети должны знать 4 цвета, в четыре — 6, в пять — 10, в шесть — 11-12 цветов</w:t>
      </w:r>
      <w:r w:rsidR="0089159E" w:rsidRPr="00A32AC2">
        <w:t>.</w:t>
      </w:r>
    </w:p>
    <w:p w:rsidR="0089159E" w:rsidRPr="00A32AC2" w:rsidRDefault="00A0042B" w:rsidP="00A32AC2">
      <w:pPr>
        <w:pStyle w:val="a6"/>
        <w:spacing w:after="0"/>
        <w:ind w:firstLine="709"/>
      </w:pPr>
      <w:r w:rsidRPr="00A32AC2">
        <w:t>Попробуйте изучать не по два-три цвета в год, а сразу все 12 параллельно. Проверено опытом — дело пойдёт намного быстрее и веселее.</w:t>
      </w:r>
    </w:p>
    <w:p w:rsidR="0089159E" w:rsidRPr="00A32AC2" w:rsidRDefault="005C4DD1" w:rsidP="00A32AC2">
      <w:pPr>
        <w:pStyle w:val="a6"/>
        <w:spacing w:after="0"/>
        <w:ind w:firstLine="709"/>
      </w:pPr>
      <w:r w:rsidRPr="00A32AC2">
        <w:t>«Годовалому ребёнку</w:t>
      </w:r>
      <w:r w:rsidR="00D21CC6" w:rsidRPr="00A32AC2">
        <w:t xml:space="preserve"> не забывайте сообщать о том, что</w:t>
      </w:r>
      <w:r w:rsidR="00A0042B" w:rsidRPr="00A32AC2">
        <w:t xml:space="preserve"> снег — белый, трава — зелёная, апельсин — оранжевый, </w:t>
      </w:r>
      <w:r w:rsidR="00D21CC6" w:rsidRPr="00A32AC2">
        <w:t>лимон — жёлтый, асфальт — серый</w:t>
      </w:r>
      <w:r w:rsidRPr="00A32AC2">
        <w:t>» - советует Зайцев Н.А. автор методики</w:t>
      </w:r>
      <w:r w:rsidR="00D21CC6" w:rsidRPr="00A32AC2">
        <w:t>.</w:t>
      </w:r>
      <w:r w:rsidR="0009583E" w:rsidRPr="00A32AC2">
        <w:t xml:space="preserve"> [5;12]</w:t>
      </w:r>
      <w:r w:rsidR="00D21CC6" w:rsidRPr="00A32AC2">
        <w:t xml:space="preserve"> Называть -</w:t>
      </w:r>
      <w:r w:rsidR="00A32AC2" w:rsidRPr="00A32AC2">
        <w:t xml:space="preserve"> </w:t>
      </w:r>
      <w:r w:rsidR="00A0042B" w:rsidRPr="00A32AC2">
        <w:t>это чёрн</w:t>
      </w:r>
      <w:r w:rsidR="00D21CC6" w:rsidRPr="00A32AC2">
        <w:t>ый карандаш, а это — фиолетовый,</w:t>
      </w:r>
      <w:r w:rsidR="00A0042B" w:rsidRPr="00A32AC2">
        <w:t xml:space="preserve"> помидоры —</w:t>
      </w:r>
      <w:r w:rsidR="00D21CC6" w:rsidRPr="00A32AC2">
        <w:t xml:space="preserve"> красные, сегодня небо голубое</w:t>
      </w:r>
      <w:r w:rsidR="00A0042B" w:rsidRPr="00A32AC2">
        <w:t xml:space="preserve">. </w:t>
      </w:r>
      <w:r w:rsidR="00D21CC6" w:rsidRPr="00A32AC2">
        <w:t>«</w:t>
      </w:r>
      <w:r w:rsidR="00A0042B" w:rsidRPr="00A32AC2">
        <w:t>У тебя два шарфика — один</w:t>
      </w:r>
      <w:r w:rsidR="00A85E37" w:rsidRPr="00A32AC2">
        <w:t xml:space="preserve"> синий, а другой жёлтый</w:t>
      </w:r>
      <w:r w:rsidR="00D21CC6" w:rsidRPr="00A32AC2">
        <w:t>»</w:t>
      </w:r>
    </w:p>
    <w:p w:rsidR="0089159E" w:rsidRPr="00A32AC2" w:rsidRDefault="00A0042B" w:rsidP="00A32AC2">
      <w:pPr>
        <w:pStyle w:val="a6"/>
        <w:spacing w:after="0"/>
        <w:ind w:firstLine="709"/>
      </w:pPr>
      <w:r w:rsidRPr="00A32AC2">
        <w:t xml:space="preserve">В три года дети проявляют устойчивый интерес к буквам, цифрам, счёту. </w:t>
      </w:r>
      <w:r w:rsidR="00724E0C" w:rsidRPr="00A32AC2">
        <w:t>Учиться с</w:t>
      </w:r>
      <w:r w:rsidRPr="00A32AC2">
        <w:t>читать до двенадцати можно, переводя пальчики из клеточки в клеточку на гранях кубика-трансформера. На</w:t>
      </w:r>
      <w:r w:rsidR="00724E0C" w:rsidRPr="00A32AC2">
        <w:t>звания цветов</w:t>
      </w:r>
      <w:r w:rsidR="00D21CC6" w:rsidRPr="00A32AC2">
        <w:t xml:space="preserve"> дети учатся читать на</w:t>
      </w:r>
      <w:r w:rsidR="00A32AC2" w:rsidRPr="00A32AC2">
        <w:t xml:space="preserve"> </w:t>
      </w:r>
      <w:r w:rsidR="00D21CC6" w:rsidRPr="00A32AC2">
        <w:t>других трёх гранях</w:t>
      </w:r>
      <w:r w:rsidR="00724E0C" w:rsidRPr="00A32AC2">
        <w:t xml:space="preserve"> в</w:t>
      </w:r>
      <w:r w:rsidR="00D21CC6" w:rsidRPr="00A32AC2">
        <w:t xml:space="preserve"> таком</w:t>
      </w:r>
      <w:r w:rsidR="00A32AC2" w:rsidRPr="00A32AC2">
        <w:t xml:space="preserve"> </w:t>
      </w:r>
      <w:r w:rsidR="00D21CC6" w:rsidRPr="00A32AC2">
        <w:t>порядке</w:t>
      </w:r>
      <w:r w:rsidR="00724E0C" w:rsidRPr="00A32AC2">
        <w:t xml:space="preserve"> красный, оранжевый, желтый, зеленый, голубой, синий, фиолетовый, коричневый</w:t>
      </w:r>
      <w:r w:rsidR="00D21CC6" w:rsidRPr="00A32AC2">
        <w:t xml:space="preserve">, розовый, черный, серый, белый. </w:t>
      </w:r>
    </w:p>
    <w:p w:rsidR="0089159E" w:rsidRPr="00A32AC2" w:rsidRDefault="00A0042B" w:rsidP="00A32AC2">
      <w:pPr>
        <w:pStyle w:val="a6"/>
        <w:spacing w:after="0"/>
        <w:ind w:firstLine="709"/>
      </w:pPr>
      <w:r w:rsidRPr="00A32AC2">
        <w:t>Магическую фразу</w:t>
      </w:r>
      <w:r w:rsidR="00724E0C" w:rsidRPr="00A32AC2">
        <w:t xml:space="preserve"> «</w:t>
      </w:r>
      <w:r w:rsidRPr="00A32AC2">
        <w:t>Каждый Охотник Желает Знать, Где Сидит Фазан</w:t>
      </w:r>
      <w:r w:rsidR="00724E0C" w:rsidRPr="00A32AC2">
        <w:t>»</w:t>
      </w:r>
      <w:r w:rsidRPr="00A32AC2">
        <w:t xml:space="preserve"> встретим на картонном кубике-упаковке, а потом ещё не раз выложим из карточек.</w:t>
      </w:r>
    </w:p>
    <w:p w:rsidR="0089159E" w:rsidRPr="00A32AC2" w:rsidRDefault="00A0042B" w:rsidP="00A32AC2">
      <w:pPr>
        <w:pStyle w:val="a6"/>
        <w:spacing w:after="0"/>
        <w:ind w:firstLine="709"/>
      </w:pPr>
      <w:r w:rsidRPr="00A32AC2">
        <w:t xml:space="preserve">Инициалы перечисленных двенадцати цветов тоже в предложение можно уложить не с одним уже, а с шестью видами птиц увязав: Каждый Отличник Желает Знать, Где Сидят Фазаны, Куропатки, Рябчики, Чижики, Совы, Бакланы (упаковка, трансформер, карточки). </w:t>
      </w:r>
    </w:p>
    <w:p w:rsidR="0089159E" w:rsidRPr="00A32AC2" w:rsidRDefault="00A0042B" w:rsidP="00A32AC2">
      <w:pPr>
        <w:pStyle w:val="a6"/>
        <w:spacing w:after="0"/>
        <w:ind w:firstLine="709"/>
      </w:pPr>
      <w:r w:rsidRPr="00A32AC2">
        <w:t xml:space="preserve">Диагонально расчерченная нижняя грань упаковки содержит только инициалы названий цветов или, если угодно, инициалы слов в последнем мнемоническом предложении. </w:t>
      </w:r>
    </w:p>
    <w:p w:rsidR="00724E0C" w:rsidRPr="00A32AC2" w:rsidRDefault="00A0042B" w:rsidP="00A32AC2">
      <w:pPr>
        <w:pStyle w:val="a6"/>
        <w:spacing w:after="0"/>
        <w:ind w:firstLine="709"/>
      </w:pPr>
      <w:r w:rsidRPr="00A32AC2">
        <w:t xml:space="preserve">Диктанты возможны двух видов: </w:t>
      </w:r>
      <w:r w:rsidR="00724E0C" w:rsidRPr="00A32AC2">
        <w:t>с «картинками» и без. Сначала дети научатся</w:t>
      </w:r>
      <w:r w:rsidR="00A32AC2" w:rsidRPr="00A32AC2">
        <w:t xml:space="preserve"> </w:t>
      </w:r>
      <w:r w:rsidRPr="00A32AC2">
        <w:t>узнавать карточки с «картинками» по лицевой стороне,</w:t>
      </w:r>
      <w:r w:rsidR="00D21CC6" w:rsidRPr="00A32AC2">
        <w:t xml:space="preserve"> а</w:t>
      </w:r>
      <w:r w:rsidRPr="00A32AC2">
        <w:t xml:space="preserve"> потом по оборотной (со словами).</w:t>
      </w:r>
    </w:p>
    <w:p w:rsidR="00936B88" w:rsidRPr="00A32AC2" w:rsidRDefault="00A0042B" w:rsidP="00A32AC2">
      <w:pPr>
        <w:pStyle w:val="a6"/>
        <w:spacing w:after="0"/>
        <w:ind w:firstLine="709"/>
      </w:pPr>
      <w:r w:rsidRPr="00A32AC2">
        <w:t>Потренировавшись</w:t>
      </w:r>
      <w:r w:rsidR="00724E0C" w:rsidRPr="00A32AC2">
        <w:t>,</w:t>
      </w:r>
      <w:r w:rsidRPr="00A32AC2">
        <w:t xml:space="preserve"> в узнавании и прочитыван</w:t>
      </w:r>
      <w:r w:rsidR="00D21CC6" w:rsidRPr="00A32AC2">
        <w:t>ии оставшихся семнадцати слов: к</w:t>
      </w:r>
      <w:r w:rsidRPr="00A32AC2">
        <w:t>аждый, желает, знать, где, сидит, сидят, Знаю, ли, я, А, к</w:t>
      </w:r>
      <w:r w:rsidR="00D21CC6" w:rsidRPr="00A32AC2">
        <w:t>ак, же, Их, Здесь, есть, ещё, и</w:t>
      </w:r>
      <w:r w:rsidRPr="00A32AC2">
        <w:t>,</w:t>
      </w:r>
      <w:r w:rsidR="00D21CC6" w:rsidRPr="00A32AC2">
        <w:t xml:space="preserve"> -</w:t>
      </w:r>
      <w:r w:rsidR="00A32AC2" w:rsidRPr="00A32AC2">
        <w:t xml:space="preserve"> </w:t>
      </w:r>
      <w:r w:rsidRPr="00A32AC2">
        <w:t>можем приступать к диктантам.</w:t>
      </w:r>
    </w:p>
    <w:p w:rsidR="00936B88" w:rsidRPr="00A32AC2" w:rsidRDefault="00A0042B" w:rsidP="00A32AC2">
      <w:pPr>
        <w:pStyle w:val="a6"/>
        <w:spacing w:after="0"/>
        <w:ind w:firstLine="709"/>
      </w:pPr>
      <w:r w:rsidRPr="00A32AC2">
        <w:t>25 карточек со знаками препинания (4 точки, 17 запятых, вопросительный знак, 2 двоеточия, восклицательный знак) расположим отдельной группой. 25 карточек с «картинками» соберём в другую группу. Без картинок, только со словами с обеих сторон — в третью.</w:t>
      </w:r>
    </w:p>
    <w:p w:rsidR="00936B88" w:rsidRPr="00A32AC2" w:rsidRDefault="00A0042B" w:rsidP="00A32AC2">
      <w:pPr>
        <w:pStyle w:val="a6"/>
        <w:spacing w:after="0"/>
        <w:ind w:firstLine="709"/>
      </w:pPr>
      <w:r w:rsidRPr="00A32AC2">
        <w:t>Отберём 7 карточек для первого диктанта: Каждый охотник желает знать, где сидит фазан (запятую и точку дети отыщут сами).</w:t>
      </w:r>
    </w:p>
    <w:p w:rsidR="00936B88" w:rsidRPr="00A32AC2" w:rsidRDefault="00A0042B" w:rsidP="00A32AC2">
      <w:pPr>
        <w:pStyle w:val="a6"/>
        <w:spacing w:after="0"/>
        <w:ind w:firstLine="709"/>
      </w:pPr>
      <w:r w:rsidRPr="00A32AC2">
        <w:t>Первое слово «отгадать» нетрудно: каждое предложение начинается с заглавной буквы. «Охотника» с «фазаном» тоже разыщем. В конце предложения поставим точку. Остаётся только обнаружить и в нужном порядке расположить «желает», «знать», «где», «сидит». Запятую, на первых порах, поможет в нужном месте поставить учитель. Дав при этом, как и в предыдущих случаях, соответствующие пояснения: что, зачем, почему да как.</w:t>
      </w:r>
    </w:p>
    <w:p w:rsidR="00936B88" w:rsidRPr="00A32AC2" w:rsidRDefault="00A0042B" w:rsidP="00A32AC2">
      <w:pPr>
        <w:pStyle w:val="a6"/>
        <w:spacing w:after="0"/>
        <w:ind w:firstLine="709"/>
      </w:pPr>
      <w:r w:rsidRPr="00A32AC2">
        <w:t>Финал: на столе все карточки (ни одной картинкой вверх). Дети составляют те же тексты, выбирая нужные слова и знаки из всего массива в семьдесят одну карточку. В группе можно устраивать личные и командные соревнования на время: за сколько времени я (мы) напишу (напишем) первый диктант? второй? третий?</w:t>
      </w:r>
    </w:p>
    <w:p w:rsidR="00794F3B" w:rsidRPr="00A32AC2" w:rsidRDefault="00936B88" w:rsidP="00A32AC2">
      <w:pPr>
        <w:pStyle w:val="a6"/>
        <w:spacing w:after="0"/>
        <w:ind w:firstLine="709"/>
      </w:pPr>
      <w:r w:rsidRPr="00A32AC2">
        <w:t>Следующая методика, рассмотренная в исследовании программа «Цвет природы» Т.В.Шоптовой. Это нетрадиционная</w:t>
      </w:r>
      <w:r w:rsidR="00A32AC2" w:rsidRPr="00A32AC2">
        <w:t xml:space="preserve"> </w:t>
      </w:r>
      <w:r w:rsidRPr="00A32AC2">
        <w:t>программа ознакомления с окружающим миром</w:t>
      </w:r>
      <w:r w:rsidR="00EF3334" w:rsidRPr="00A32AC2">
        <w:t>, включает тридцать две учебные темы. Каждая из этих тем рассматривается в четырех подпрограмм «Экологическая прогулка», «Мир красок», «Мир чувств», «Развитие речи». Остановимся на подпрограмме «Мир красок». Главными задачами занятий цикла «Мир красок» является пробуждение в детях эмоционально-положительного отношения к природе и формирования умения передавать свои впечатления о красоте окружающего миро с помощью простых приемов художественного творчества. «Обретение детьми навыков художественного творчества рассматривается не столько как самоцель, сколько как средство для выражения ребенком своих эмоций, вызванных красотой залит</w:t>
      </w:r>
      <w:r w:rsidR="00794F3B" w:rsidRPr="00A32AC2">
        <w:t>о</w:t>
      </w:r>
      <w:r w:rsidR="00EF3334" w:rsidRPr="00A32AC2">
        <w:t>го солнцем луга, парящей в синеве птице»</w:t>
      </w:r>
      <w:r w:rsidR="00794F3B" w:rsidRPr="00A32AC2">
        <w:t>.</w:t>
      </w:r>
      <w:r w:rsidR="00EF3334" w:rsidRPr="00A32AC2">
        <w:t>[</w:t>
      </w:r>
      <w:r w:rsidR="0009583E" w:rsidRPr="00A32AC2">
        <w:t>10</w:t>
      </w:r>
      <w:r w:rsidR="00794F3B" w:rsidRPr="00A32AC2">
        <w:t>;5</w:t>
      </w:r>
      <w:r w:rsidR="00EF3334" w:rsidRPr="00A32AC2">
        <w:t>]</w:t>
      </w:r>
      <w:r w:rsidR="00794F3B" w:rsidRPr="00A32AC2">
        <w:t xml:space="preserve"> Автор программы считает, что пробуждение в детях этого эмоционального отклика возможно при содействии музыки и поэзии. </w:t>
      </w:r>
    </w:p>
    <w:p w:rsidR="00794F3B" w:rsidRPr="00A32AC2" w:rsidRDefault="00794F3B" w:rsidP="00A32AC2">
      <w:pPr>
        <w:pStyle w:val="a6"/>
        <w:spacing w:after="0"/>
        <w:ind w:firstLine="709"/>
      </w:pPr>
      <w:r w:rsidRPr="00A32AC2">
        <w:t>Практически каждое занятие необходимо строить с просмотра высокохудожественных слайдов в музыкально-поэтическом сопровождении.</w:t>
      </w:r>
    </w:p>
    <w:p w:rsidR="0007118E" w:rsidRPr="00A32AC2" w:rsidRDefault="00794F3B" w:rsidP="00A32AC2">
      <w:pPr>
        <w:pStyle w:val="a6"/>
        <w:spacing w:after="0"/>
        <w:ind w:firstLine="709"/>
      </w:pPr>
      <w:r w:rsidRPr="00A32AC2">
        <w:t>После просмотра слайдов знакомство с темой продолжается в ходе беседы, которая может включать</w:t>
      </w:r>
      <w:r w:rsidR="00A32AC2" w:rsidRPr="00A32AC2">
        <w:t xml:space="preserve"> </w:t>
      </w:r>
      <w:r w:rsidRPr="00A32AC2">
        <w:t xml:space="preserve">демонстрацию наглядных пособий и чтение небольших литературных произведений. Завершающим этапом каждого занятия является практическая работа, на которой проходит демонстрация художественных приемов и техник. На многих занятиях широко практикуется использование цветовых квадратиков. Работа с ними во многом способствует формированию у детей </w:t>
      </w:r>
      <w:r w:rsidR="0007118E" w:rsidRPr="00A32AC2">
        <w:t>способности воспринимать тонкие градации цвета.</w:t>
      </w:r>
    </w:p>
    <w:p w:rsidR="0007118E" w:rsidRPr="00A32AC2" w:rsidRDefault="0007118E" w:rsidP="00A32AC2">
      <w:pPr>
        <w:pStyle w:val="a6"/>
        <w:spacing w:after="0"/>
        <w:ind w:firstLine="709"/>
      </w:pPr>
      <w:r w:rsidRPr="00A32AC2">
        <w:t>Работа по ознакомлению детей с цветом проводиться в рамках темы. Темы расположены в следующей последовательности:</w:t>
      </w:r>
    </w:p>
    <w:p w:rsidR="0007118E" w:rsidRPr="00A32AC2" w:rsidRDefault="0007118E" w:rsidP="00A32AC2">
      <w:pPr>
        <w:pStyle w:val="a6"/>
        <w:numPr>
          <w:ilvl w:val="0"/>
          <w:numId w:val="5"/>
        </w:numPr>
        <w:spacing w:after="0"/>
        <w:ind w:left="0" w:firstLine="709"/>
      </w:pPr>
      <w:r w:rsidRPr="00A32AC2">
        <w:t>Мир вокруг нас (знакомство с натуральными красками в природе, кусочек свеклы, уголек)</w:t>
      </w:r>
    </w:p>
    <w:p w:rsidR="00A0042B" w:rsidRPr="00A32AC2" w:rsidRDefault="0007118E" w:rsidP="00A32AC2">
      <w:pPr>
        <w:pStyle w:val="a6"/>
        <w:numPr>
          <w:ilvl w:val="0"/>
          <w:numId w:val="5"/>
        </w:numPr>
        <w:spacing w:after="0"/>
        <w:ind w:left="0" w:firstLine="709"/>
      </w:pPr>
      <w:r w:rsidRPr="00A32AC2">
        <w:t>Разноцветная природа (знакомство с разноцветием)</w:t>
      </w:r>
      <w:r w:rsidR="00A32AC2" w:rsidRPr="00A32AC2">
        <w:t xml:space="preserve"> </w:t>
      </w:r>
    </w:p>
    <w:p w:rsidR="0007118E" w:rsidRPr="00A32AC2" w:rsidRDefault="0007118E" w:rsidP="00A32AC2">
      <w:pPr>
        <w:pStyle w:val="a6"/>
        <w:numPr>
          <w:ilvl w:val="0"/>
          <w:numId w:val="5"/>
        </w:numPr>
        <w:spacing w:after="0"/>
        <w:ind w:left="0" w:firstLine="709"/>
      </w:pPr>
      <w:r w:rsidRPr="00A32AC2">
        <w:t>Гармония в природе (гармоничные сочетания цветов)</w:t>
      </w:r>
    </w:p>
    <w:p w:rsidR="0007118E" w:rsidRPr="00A32AC2" w:rsidRDefault="0007118E" w:rsidP="00A32AC2">
      <w:pPr>
        <w:pStyle w:val="a6"/>
        <w:numPr>
          <w:ilvl w:val="0"/>
          <w:numId w:val="5"/>
        </w:numPr>
        <w:spacing w:after="0"/>
        <w:ind w:left="0" w:firstLine="709"/>
      </w:pPr>
      <w:r w:rsidRPr="00A32AC2">
        <w:t>Времена года (цветовые гаммы)</w:t>
      </w:r>
    </w:p>
    <w:p w:rsidR="0007118E" w:rsidRPr="00A32AC2" w:rsidRDefault="0007118E" w:rsidP="00A32AC2">
      <w:pPr>
        <w:pStyle w:val="a6"/>
        <w:numPr>
          <w:ilvl w:val="0"/>
          <w:numId w:val="5"/>
        </w:numPr>
        <w:spacing w:after="0"/>
        <w:ind w:left="0" w:firstLine="709"/>
      </w:pPr>
      <w:r w:rsidRPr="00A32AC2">
        <w:t>Семь цветов радуги</w:t>
      </w:r>
    </w:p>
    <w:p w:rsidR="0007118E" w:rsidRPr="00A32AC2" w:rsidRDefault="0007118E" w:rsidP="00A32AC2">
      <w:pPr>
        <w:pStyle w:val="a6"/>
        <w:numPr>
          <w:ilvl w:val="0"/>
          <w:numId w:val="5"/>
        </w:numPr>
        <w:spacing w:after="0"/>
        <w:ind w:left="0" w:firstLine="709"/>
      </w:pPr>
      <w:r w:rsidRPr="00A32AC2">
        <w:t>Красный цвет в природе</w:t>
      </w:r>
    </w:p>
    <w:p w:rsidR="0007118E" w:rsidRPr="00A32AC2" w:rsidRDefault="0007118E" w:rsidP="00A32AC2">
      <w:pPr>
        <w:pStyle w:val="a6"/>
        <w:numPr>
          <w:ilvl w:val="0"/>
          <w:numId w:val="5"/>
        </w:numPr>
        <w:spacing w:after="0"/>
        <w:ind w:left="0" w:firstLine="709"/>
      </w:pPr>
      <w:r w:rsidRPr="00A32AC2">
        <w:t>Оранжевый цвет в природе</w:t>
      </w:r>
    </w:p>
    <w:p w:rsidR="0007118E" w:rsidRPr="00A32AC2" w:rsidRDefault="0007118E" w:rsidP="00A32AC2">
      <w:pPr>
        <w:pStyle w:val="a6"/>
        <w:numPr>
          <w:ilvl w:val="0"/>
          <w:numId w:val="5"/>
        </w:numPr>
        <w:spacing w:after="0"/>
        <w:ind w:left="0" w:firstLine="709"/>
      </w:pPr>
      <w:r w:rsidRPr="00A32AC2">
        <w:t>Желтый цвет в природе</w:t>
      </w:r>
    </w:p>
    <w:p w:rsidR="0007118E" w:rsidRPr="00A32AC2" w:rsidRDefault="0007118E" w:rsidP="00A32AC2">
      <w:pPr>
        <w:pStyle w:val="a6"/>
        <w:numPr>
          <w:ilvl w:val="0"/>
          <w:numId w:val="5"/>
        </w:numPr>
        <w:spacing w:after="0"/>
        <w:ind w:left="0" w:firstLine="709"/>
      </w:pPr>
      <w:r w:rsidRPr="00A32AC2">
        <w:t>Зеленый цвет в природе</w:t>
      </w:r>
    </w:p>
    <w:p w:rsidR="0007118E" w:rsidRPr="00A32AC2" w:rsidRDefault="0007118E" w:rsidP="00A32AC2">
      <w:pPr>
        <w:pStyle w:val="a6"/>
        <w:numPr>
          <w:ilvl w:val="0"/>
          <w:numId w:val="5"/>
        </w:numPr>
        <w:spacing w:after="0"/>
        <w:ind w:left="0" w:firstLine="709"/>
      </w:pPr>
      <w:r w:rsidRPr="00A32AC2">
        <w:t xml:space="preserve"> Голубой цвет в природе</w:t>
      </w:r>
    </w:p>
    <w:p w:rsidR="0007118E" w:rsidRPr="00A32AC2" w:rsidRDefault="0007118E" w:rsidP="00A32AC2">
      <w:pPr>
        <w:pStyle w:val="a6"/>
        <w:numPr>
          <w:ilvl w:val="0"/>
          <w:numId w:val="5"/>
        </w:numPr>
        <w:spacing w:after="0"/>
        <w:ind w:left="0" w:firstLine="709"/>
      </w:pPr>
      <w:r w:rsidRPr="00A32AC2">
        <w:t>Синий цвет в природе</w:t>
      </w:r>
    </w:p>
    <w:p w:rsidR="0007118E" w:rsidRPr="00A32AC2" w:rsidRDefault="0007118E" w:rsidP="00A32AC2">
      <w:pPr>
        <w:pStyle w:val="a6"/>
        <w:numPr>
          <w:ilvl w:val="0"/>
          <w:numId w:val="5"/>
        </w:numPr>
        <w:spacing w:after="0"/>
        <w:ind w:left="0" w:firstLine="709"/>
      </w:pPr>
      <w:r w:rsidRPr="00A32AC2">
        <w:t>Фиолетовый цвет в природе</w:t>
      </w:r>
    </w:p>
    <w:p w:rsidR="0007118E" w:rsidRPr="00A32AC2" w:rsidRDefault="0007118E" w:rsidP="00A32AC2">
      <w:pPr>
        <w:pStyle w:val="a6"/>
        <w:numPr>
          <w:ilvl w:val="0"/>
          <w:numId w:val="5"/>
        </w:numPr>
        <w:spacing w:after="0"/>
        <w:ind w:left="0" w:firstLine="709"/>
      </w:pPr>
      <w:r w:rsidRPr="00A32AC2">
        <w:t xml:space="preserve">Чудо белого цвета и другие. Всего их тридцать две темы. </w:t>
      </w:r>
    </w:p>
    <w:p w:rsidR="008D0876" w:rsidRPr="00A32AC2" w:rsidRDefault="0007118E" w:rsidP="00A32AC2">
      <w:pPr>
        <w:pStyle w:val="a6"/>
        <w:spacing w:after="0"/>
        <w:ind w:firstLine="709"/>
      </w:pPr>
      <w:r w:rsidRPr="00A32AC2">
        <w:t>Таким образом, дети знакомятся с цветами, их проявлениями в природе, их оттенками, а также учатся использовать цвет в изображении своего эмоционального отношения к объекту.</w:t>
      </w:r>
      <w:r w:rsidR="008D0876" w:rsidRPr="00A32AC2">
        <w:t xml:space="preserve"> Данная методика рассчитана на детей</w:t>
      </w:r>
      <w:r w:rsidR="00A32AC2" w:rsidRPr="00A32AC2">
        <w:t xml:space="preserve"> </w:t>
      </w:r>
      <w:r w:rsidR="008D0876" w:rsidRPr="00A32AC2">
        <w:t>5-16 лет.</w:t>
      </w:r>
    </w:p>
    <w:p w:rsidR="008D0876" w:rsidRPr="00A32AC2" w:rsidRDefault="008D0876" w:rsidP="00A32AC2">
      <w:pPr>
        <w:pStyle w:val="a6"/>
        <w:spacing w:after="0"/>
        <w:ind w:firstLine="709"/>
      </w:pPr>
      <w:r w:rsidRPr="00A32AC2">
        <w:t>Рассмотрим еще одну авторскую современную программу по ознакомлению с цветом дошкольников возраста 5-7 лет - разработка Н.В. Дубровской «Игры с цветом». Дубровская предлагает педагогам, организуя занятия по ознакомлению детей 5-7 лет с цветом, ставить учебные задачи в соответствии с возрастом детей, уровнем их изобразительных умений и навыков. Дети могут отставать от своих сверстников или опережать их в занятиях по изобразительному искусству</w:t>
      </w:r>
      <w:r w:rsidR="004A2074" w:rsidRPr="00A32AC2">
        <w:t xml:space="preserve">, поэтому по мнению Дубровской, педагогу целесообразно провести несколько специальных диагностических занятий совместно с психологами. </w:t>
      </w:r>
      <w:r w:rsidR="0009583E" w:rsidRPr="00A32AC2">
        <w:t>[11</w:t>
      </w:r>
      <w:r w:rsidR="004A2074" w:rsidRPr="00A32AC2">
        <w:t>;18] Затем распределить детей на подгруппы. Даная программа ставит следующие задачи для детей 5-6 лет: знакомство с цветовыми эталонами на примере цветового круга; знакомство с дополнительными цветами на примере цветовых упражнений; расширение представлений о цветовых оттенках на примере работы с бумагой; развитие мелкой моторики и координации движений; воспитание эстетического, эмоционально</w:t>
      </w:r>
      <w:r w:rsidR="00A32AC2" w:rsidRPr="00A32AC2">
        <w:t xml:space="preserve"> </w:t>
      </w:r>
      <w:r w:rsidR="004A2074" w:rsidRPr="00A32AC2">
        <w:t>окрашенного восприятия цвета; развитие зрительного внимания, чувство ритма цвета; обогащение активного словаря на примере описания и характеристики разных цветов с использованием прилагательных и глаголов.</w:t>
      </w:r>
    </w:p>
    <w:p w:rsidR="004A2074" w:rsidRPr="00A32AC2" w:rsidRDefault="004A2074" w:rsidP="00A32AC2">
      <w:pPr>
        <w:pStyle w:val="a6"/>
        <w:spacing w:after="0"/>
        <w:ind w:firstLine="709"/>
      </w:pPr>
      <w:r w:rsidRPr="00A32AC2">
        <w:t>Для детей 7 лет основополагающие задачи: обучение широкому использованию цветов и оттенков при создании изображений; расширение представлений о цветовых палитрах; обогащение словарного запаса</w:t>
      </w:r>
      <w:r w:rsidR="00CE36C5" w:rsidRPr="00A32AC2">
        <w:t xml:space="preserve"> названиями цветов и оттенков; развитие ассоциативно-образного мышления: умения анализировать сравнивать цвета, описывать явления природы.</w:t>
      </w:r>
    </w:p>
    <w:p w:rsidR="00CE36C5" w:rsidRPr="00A32AC2" w:rsidRDefault="00CE36C5" w:rsidP="00A32AC2">
      <w:pPr>
        <w:pStyle w:val="a6"/>
        <w:spacing w:after="0"/>
        <w:ind w:firstLine="709"/>
      </w:pPr>
      <w:r w:rsidRPr="00A32AC2">
        <w:t>В книги представлены игровые занятия. На предварительных занятиях необходимо педагогу сознать эту игровую мотивацию, для того чтобы дети выполняли игры предложенные автором.</w:t>
      </w:r>
    </w:p>
    <w:p w:rsidR="0009583E" w:rsidRPr="00A32AC2" w:rsidRDefault="00CE36C5" w:rsidP="00A32AC2">
      <w:pPr>
        <w:pStyle w:val="a6"/>
        <w:spacing w:after="0"/>
        <w:ind w:firstLine="709"/>
      </w:pPr>
      <w:r w:rsidRPr="00A32AC2">
        <w:t>В ходе анализа авторских программ было установлено, что ознакомление детей с цветом необходимо проводить в процессе ознакомления с окружающим миром и на занятиях по изобразительной деятельности, для наиболее эффективного восприятия цвета предметов и явлений.</w:t>
      </w:r>
    </w:p>
    <w:p w:rsidR="00CE36C5" w:rsidRPr="00A32AC2" w:rsidRDefault="00A32AC2" w:rsidP="00A32AC2">
      <w:pPr>
        <w:pStyle w:val="a6"/>
        <w:spacing w:after="0"/>
        <w:ind w:firstLine="709"/>
      </w:pPr>
      <w:r>
        <w:br w:type="page"/>
      </w:r>
      <w:r w:rsidR="00CE36C5" w:rsidRPr="00A32AC2">
        <w:t>ГЛАВА 2. ОРГАНИЗАЦИЯ</w:t>
      </w:r>
      <w:r w:rsidRPr="00A32AC2">
        <w:t xml:space="preserve"> </w:t>
      </w:r>
      <w:r w:rsidR="00CE36C5" w:rsidRPr="00A32AC2">
        <w:t>И</w:t>
      </w:r>
      <w:r w:rsidRPr="00A32AC2">
        <w:t xml:space="preserve"> </w:t>
      </w:r>
      <w:r w:rsidR="00CE36C5" w:rsidRPr="00A32AC2">
        <w:t>МЕТОДЫ ИССЛ</w:t>
      </w:r>
      <w:r w:rsidR="007D6754">
        <w:t>ЕД</w:t>
      </w:r>
      <w:r w:rsidR="00CE36C5" w:rsidRPr="00A32AC2">
        <w:t>ОВАНИЯ</w:t>
      </w:r>
    </w:p>
    <w:p w:rsidR="00A32AC2" w:rsidRPr="007D6754" w:rsidRDefault="00A32AC2" w:rsidP="00A32AC2">
      <w:pPr>
        <w:spacing w:after="0" w:line="360" w:lineRule="auto"/>
        <w:ind w:firstLine="709"/>
        <w:jc w:val="both"/>
        <w:rPr>
          <w:rFonts w:ascii="Times New Roman" w:hAnsi="Times New Roman"/>
          <w:b/>
          <w:sz w:val="28"/>
          <w:szCs w:val="28"/>
        </w:rPr>
      </w:pPr>
    </w:p>
    <w:p w:rsidR="00CE36C5" w:rsidRPr="00A32AC2" w:rsidRDefault="00CE36C5" w:rsidP="00A32AC2">
      <w:pPr>
        <w:spacing w:after="0" w:line="360" w:lineRule="auto"/>
        <w:ind w:firstLine="709"/>
        <w:jc w:val="both"/>
        <w:rPr>
          <w:rFonts w:ascii="Times New Roman" w:hAnsi="Times New Roman"/>
          <w:b/>
          <w:sz w:val="28"/>
          <w:szCs w:val="28"/>
        </w:rPr>
      </w:pPr>
      <w:r w:rsidRPr="00A32AC2">
        <w:rPr>
          <w:rFonts w:ascii="Times New Roman" w:hAnsi="Times New Roman"/>
          <w:b/>
          <w:sz w:val="28"/>
          <w:szCs w:val="28"/>
        </w:rPr>
        <w:t>2.1</w:t>
      </w:r>
      <w:r w:rsidR="00A32AC2" w:rsidRPr="00A32AC2">
        <w:rPr>
          <w:rFonts w:ascii="Times New Roman" w:hAnsi="Times New Roman"/>
          <w:b/>
          <w:sz w:val="28"/>
          <w:szCs w:val="28"/>
        </w:rPr>
        <w:t xml:space="preserve"> </w:t>
      </w:r>
      <w:r w:rsidRPr="00A32AC2">
        <w:rPr>
          <w:rFonts w:ascii="Times New Roman" w:hAnsi="Times New Roman"/>
          <w:b/>
          <w:sz w:val="28"/>
          <w:szCs w:val="28"/>
        </w:rPr>
        <w:t>Организация исследования</w:t>
      </w:r>
    </w:p>
    <w:p w:rsidR="00A32AC2" w:rsidRPr="007D6754" w:rsidRDefault="00A32AC2" w:rsidP="00A32AC2">
      <w:pPr>
        <w:pStyle w:val="a6"/>
        <w:spacing w:after="0"/>
        <w:ind w:firstLine="709"/>
      </w:pPr>
    </w:p>
    <w:p w:rsidR="00857005" w:rsidRPr="00A32AC2" w:rsidRDefault="00857005" w:rsidP="00A32AC2">
      <w:pPr>
        <w:pStyle w:val="a6"/>
        <w:spacing w:after="0"/>
        <w:ind w:firstLine="709"/>
      </w:pPr>
      <w:r w:rsidRPr="00A32AC2">
        <w:t>В результате изучения, анализа и систематизации психологической и педагогической и методической литературы по ознакомлению старших дошкольников с цветом были выделены следующие аспекты:</w:t>
      </w:r>
    </w:p>
    <w:p w:rsidR="00934943" w:rsidRPr="00A32AC2" w:rsidRDefault="00934943" w:rsidP="00A32AC2">
      <w:pPr>
        <w:pStyle w:val="a6"/>
        <w:spacing w:after="0"/>
        <w:ind w:firstLine="709"/>
        <w:rPr>
          <w:b/>
          <w:iCs/>
        </w:rPr>
      </w:pPr>
      <w:r w:rsidRPr="00A32AC2">
        <w:t>-</w:t>
      </w:r>
      <w:r w:rsidR="00857005" w:rsidRPr="00A32AC2">
        <w:t xml:space="preserve"> </w:t>
      </w:r>
      <w:r w:rsidR="003D33F1" w:rsidRPr="00A32AC2">
        <w:t xml:space="preserve">восприятие </w:t>
      </w:r>
      <w:r w:rsidR="00D21CC6" w:rsidRPr="00A32AC2">
        <w:t>детьми цвета начинается в младенческом возрасте, дети знакомятся с окружающим миром и цветовыми эталонами, это знакомство происходит при участии взрослого.</w:t>
      </w:r>
      <w:r w:rsidRPr="00A32AC2">
        <w:rPr>
          <w:b/>
          <w:iCs/>
        </w:rPr>
        <w:t xml:space="preserve"> </w:t>
      </w:r>
    </w:p>
    <w:p w:rsidR="00934943" w:rsidRPr="00A32AC2" w:rsidRDefault="00934943" w:rsidP="00A32AC2">
      <w:pPr>
        <w:pStyle w:val="a6"/>
        <w:spacing w:after="0"/>
        <w:ind w:firstLine="709"/>
        <w:rPr>
          <w:b/>
          <w:iCs/>
        </w:rPr>
      </w:pPr>
      <w:r w:rsidRPr="00A32AC2">
        <w:rPr>
          <w:b/>
          <w:iCs/>
        </w:rPr>
        <w:t>-</w:t>
      </w:r>
      <w:r w:rsidR="00A32AC2" w:rsidRPr="00A32AC2">
        <w:rPr>
          <w:b/>
          <w:iCs/>
        </w:rPr>
        <w:t xml:space="preserve"> </w:t>
      </w:r>
      <w:r w:rsidRPr="00A32AC2">
        <w:t>При изучении восприятия детей-дошкольников удалось установить, что цвет предмета является для ребенка опознавательным признаком лишь тогда, когда другой, обычно сильный признак (форма), почему-либо не получил сигнального значения (например, при составлении коврика для цветной мозаики).</w:t>
      </w:r>
    </w:p>
    <w:p w:rsidR="00934943" w:rsidRPr="00A32AC2" w:rsidRDefault="00A32AC2" w:rsidP="00A32AC2">
      <w:pPr>
        <w:pStyle w:val="a6"/>
        <w:spacing w:after="0"/>
        <w:ind w:firstLine="709"/>
      </w:pPr>
      <w:r w:rsidRPr="00A32AC2">
        <w:rPr>
          <w:b/>
          <w:iCs/>
        </w:rPr>
        <w:t xml:space="preserve"> </w:t>
      </w:r>
      <w:r w:rsidR="00934943" w:rsidRPr="00A32AC2">
        <w:rPr>
          <w:b/>
          <w:iCs/>
        </w:rPr>
        <w:t>-</w:t>
      </w:r>
      <w:r w:rsidRPr="00A32AC2">
        <w:rPr>
          <w:b/>
          <w:iCs/>
        </w:rPr>
        <w:t xml:space="preserve"> </w:t>
      </w:r>
      <w:r w:rsidR="00934943" w:rsidRPr="00A32AC2">
        <w:rPr>
          <w:iCs/>
        </w:rPr>
        <w:t>Цвет</w:t>
      </w:r>
      <w:r w:rsidR="00934943" w:rsidRPr="00A32AC2">
        <w:t xml:space="preserve"> - одно из свойств объектов материального мира, воспринимаемое как осознанное зрительное ощущение. Тот или иной цвет «присваивается» человеком объектам в процессе их зрительного восприятия. Восприятие цвета может частично меняться в зависимости от психофизиологического состояния наблюдателя, например, усиливаться в опасных ситуациях, уменьшаться при усталости</w:t>
      </w:r>
    </w:p>
    <w:p w:rsidR="00D21CC6" w:rsidRPr="00A32AC2" w:rsidRDefault="00D21CC6" w:rsidP="00A32AC2">
      <w:pPr>
        <w:pStyle w:val="a6"/>
        <w:spacing w:after="0"/>
        <w:ind w:firstLine="709"/>
      </w:pPr>
      <w:r w:rsidRPr="00A32AC2">
        <w:t>- знакомить</w:t>
      </w:r>
      <w:r w:rsidR="00A85E37" w:rsidRPr="00A32AC2">
        <w:t xml:space="preserve"> с цветом</w:t>
      </w:r>
      <w:r w:rsidRPr="00A32AC2">
        <w:t xml:space="preserve"> можно и по</w:t>
      </w:r>
      <w:r w:rsidR="00A32AC2" w:rsidRPr="00A32AC2">
        <w:t xml:space="preserve"> </w:t>
      </w:r>
      <w:r w:rsidRPr="00A32AC2">
        <w:t>традиционной программе, которая</w:t>
      </w:r>
      <w:r w:rsidR="00A32AC2" w:rsidRPr="00A32AC2">
        <w:t xml:space="preserve"> </w:t>
      </w:r>
      <w:r w:rsidRPr="00A32AC2">
        <w:t>предполагает, чт</w:t>
      </w:r>
      <w:r w:rsidR="00A85E37" w:rsidRPr="00A32AC2">
        <w:t>о в три года дети должны знать четыре</w:t>
      </w:r>
      <w:r w:rsidRPr="00A32AC2">
        <w:t xml:space="preserve"> цвета, в четыре </w:t>
      </w:r>
      <w:r w:rsidR="00A85E37" w:rsidRPr="00A32AC2">
        <w:t>года — цветов</w:t>
      </w:r>
      <w:r w:rsidRPr="00A32AC2">
        <w:t>, в пять</w:t>
      </w:r>
      <w:r w:rsidR="00A85E37" w:rsidRPr="00A32AC2">
        <w:t xml:space="preserve"> лет — цветов, в шесть — одиннадцать –двенадцать</w:t>
      </w:r>
      <w:r w:rsidR="00A32AC2" w:rsidRPr="00A32AC2">
        <w:t xml:space="preserve"> </w:t>
      </w:r>
      <w:r w:rsidRPr="00A32AC2">
        <w:t>цветов. А можно и по нетрадиционной методике знакомить сразу с двенадцатью цветами</w:t>
      </w:r>
      <w:r w:rsidR="00A85E37" w:rsidRPr="00A32AC2">
        <w:t xml:space="preserve"> на любом возрастном этапе, начиная с трехлетнего возраста</w:t>
      </w:r>
      <w:r w:rsidRPr="00A32AC2">
        <w:t>, и словами обозначающими их.</w:t>
      </w:r>
    </w:p>
    <w:p w:rsidR="00D21CC6" w:rsidRPr="00A32AC2" w:rsidRDefault="00D21CC6" w:rsidP="00A32AC2">
      <w:pPr>
        <w:pStyle w:val="a6"/>
        <w:spacing w:after="0"/>
        <w:ind w:firstLine="709"/>
      </w:pPr>
      <w:r w:rsidRPr="00A32AC2">
        <w:t xml:space="preserve">- </w:t>
      </w:r>
      <w:r w:rsidR="00934943" w:rsidRPr="00A32AC2">
        <w:t>дети не умеют пользоваться цветом как средством выразительности, только после специального обучения они используют цвет в своих работах.</w:t>
      </w:r>
    </w:p>
    <w:p w:rsidR="00934943" w:rsidRPr="00A32AC2" w:rsidRDefault="00934943" w:rsidP="00A32AC2">
      <w:pPr>
        <w:pStyle w:val="a6"/>
        <w:spacing w:after="0"/>
        <w:ind w:firstLine="709"/>
      </w:pPr>
      <w:r w:rsidRPr="00A32AC2">
        <w:t xml:space="preserve">- необходимо </w:t>
      </w:r>
      <w:r w:rsidR="005C4DD1" w:rsidRPr="00A32AC2">
        <w:t xml:space="preserve">целенаправленно </w:t>
      </w:r>
      <w:r w:rsidRPr="00A32AC2">
        <w:t>учить детей различать и называть цвета и их оттенки.</w:t>
      </w:r>
    </w:p>
    <w:p w:rsidR="005C4DD1" w:rsidRPr="00A32AC2" w:rsidRDefault="00857005" w:rsidP="00A32AC2">
      <w:pPr>
        <w:pStyle w:val="a4"/>
        <w:ind w:firstLine="709"/>
      </w:pPr>
      <w:r w:rsidRPr="00A32AC2">
        <w:t xml:space="preserve">Таким образом, </w:t>
      </w:r>
      <w:r w:rsidRPr="00A32AC2">
        <w:rPr>
          <w:b/>
        </w:rPr>
        <w:t>целью</w:t>
      </w:r>
      <w:r w:rsidRPr="00A32AC2">
        <w:t xml:space="preserve"> данного </w:t>
      </w:r>
      <w:r w:rsidRPr="00A32AC2">
        <w:rPr>
          <w:b/>
        </w:rPr>
        <w:t xml:space="preserve">исследования </w:t>
      </w:r>
      <w:r w:rsidR="00EB5FD3" w:rsidRPr="00A32AC2">
        <w:t>является</w:t>
      </w:r>
      <w:r w:rsidR="003D0B25" w:rsidRPr="00A32AC2">
        <w:t xml:space="preserve"> </w:t>
      </w:r>
      <w:r w:rsidR="005C4DD1" w:rsidRPr="00A32AC2">
        <w:t>выявление влияния знаний детей о цвете на уровень их изобразительных умений.</w:t>
      </w:r>
    </w:p>
    <w:p w:rsidR="00857005" w:rsidRPr="00A32AC2" w:rsidRDefault="00857005" w:rsidP="00A32AC2">
      <w:pPr>
        <w:spacing w:after="0" w:line="360" w:lineRule="auto"/>
        <w:ind w:firstLine="709"/>
        <w:jc w:val="both"/>
        <w:rPr>
          <w:rFonts w:ascii="Times New Roman" w:hAnsi="Times New Roman"/>
          <w:sz w:val="28"/>
          <w:szCs w:val="28"/>
        </w:rPr>
      </w:pPr>
      <w:r w:rsidRPr="00A32AC2">
        <w:rPr>
          <w:rFonts w:ascii="Times New Roman" w:hAnsi="Times New Roman"/>
          <w:b/>
          <w:sz w:val="28"/>
          <w:szCs w:val="28"/>
        </w:rPr>
        <w:t>Задачи исследования:</w:t>
      </w:r>
    </w:p>
    <w:p w:rsidR="00857005" w:rsidRPr="00A32AC2" w:rsidRDefault="00857005" w:rsidP="00A32AC2">
      <w:pPr>
        <w:numPr>
          <w:ilvl w:val="0"/>
          <w:numId w:val="6"/>
        </w:numPr>
        <w:spacing w:after="0" w:line="360" w:lineRule="auto"/>
        <w:ind w:left="0" w:firstLine="709"/>
        <w:jc w:val="both"/>
        <w:rPr>
          <w:rFonts w:ascii="Times New Roman" w:hAnsi="Times New Roman"/>
          <w:sz w:val="28"/>
          <w:szCs w:val="28"/>
        </w:rPr>
      </w:pPr>
      <w:r w:rsidRPr="00A32AC2">
        <w:rPr>
          <w:rFonts w:ascii="Times New Roman" w:hAnsi="Times New Roman"/>
          <w:sz w:val="28"/>
          <w:szCs w:val="28"/>
        </w:rPr>
        <w:t>Выявить урове</w:t>
      </w:r>
      <w:r w:rsidR="00B4575F" w:rsidRPr="00A32AC2">
        <w:rPr>
          <w:rFonts w:ascii="Times New Roman" w:hAnsi="Times New Roman"/>
          <w:sz w:val="28"/>
          <w:szCs w:val="28"/>
        </w:rPr>
        <w:t>нь знаний детей 5-6 лет о цвете</w:t>
      </w:r>
      <w:r w:rsidR="005C4DD1" w:rsidRPr="00A32AC2">
        <w:rPr>
          <w:rFonts w:ascii="Times New Roman" w:hAnsi="Times New Roman"/>
          <w:sz w:val="28"/>
          <w:szCs w:val="28"/>
        </w:rPr>
        <w:t>.</w:t>
      </w:r>
      <w:r w:rsidR="00B4575F" w:rsidRPr="00A32AC2">
        <w:rPr>
          <w:rFonts w:ascii="Times New Roman" w:hAnsi="Times New Roman"/>
          <w:sz w:val="28"/>
          <w:szCs w:val="28"/>
        </w:rPr>
        <w:t xml:space="preserve"> </w:t>
      </w:r>
    </w:p>
    <w:p w:rsidR="00B4575F" w:rsidRPr="00A32AC2" w:rsidRDefault="00857005" w:rsidP="00A32AC2">
      <w:pPr>
        <w:numPr>
          <w:ilvl w:val="0"/>
          <w:numId w:val="6"/>
        </w:numPr>
        <w:spacing w:after="0" w:line="360" w:lineRule="auto"/>
        <w:ind w:left="0" w:firstLine="709"/>
        <w:jc w:val="both"/>
        <w:rPr>
          <w:rFonts w:ascii="Times New Roman" w:hAnsi="Times New Roman"/>
          <w:sz w:val="28"/>
          <w:szCs w:val="28"/>
        </w:rPr>
      </w:pPr>
      <w:r w:rsidRPr="00A32AC2">
        <w:rPr>
          <w:rFonts w:ascii="Times New Roman" w:hAnsi="Times New Roman"/>
          <w:sz w:val="28"/>
          <w:szCs w:val="28"/>
        </w:rPr>
        <w:t>Выявить уровень изобр</w:t>
      </w:r>
      <w:r w:rsidR="00B4575F" w:rsidRPr="00A32AC2">
        <w:rPr>
          <w:rFonts w:ascii="Times New Roman" w:hAnsi="Times New Roman"/>
          <w:sz w:val="28"/>
          <w:szCs w:val="28"/>
        </w:rPr>
        <w:t>азительных умений детей 5-6 лет</w:t>
      </w:r>
      <w:r w:rsidR="005C4DD1" w:rsidRPr="00A32AC2">
        <w:rPr>
          <w:rFonts w:ascii="Times New Roman" w:hAnsi="Times New Roman"/>
          <w:sz w:val="28"/>
          <w:szCs w:val="28"/>
        </w:rPr>
        <w:t>.</w:t>
      </w:r>
      <w:r w:rsidR="00B4575F" w:rsidRPr="00A32AC2">
        <w:rPr>
          <w:rFonts w:ascii="Times New Roman" w:hAnsi="Times New Roman"/>
          <w:sz w:val="28"/>
          <w:szCs w:val="28"/>
        </w:rPr>
        <w:t xml:space="preserve"> </w:t>
      </w:r>
    </w:p>
    <w:p w:rsidR="00857005" w:rsidRPr="00A32AC2" w:rsidRDefault="00857005" w:rsidP="00A32AC2">
      <w:pPr>
        <w:numPr>
          <w:ilvl w:val="0"/>
          <w:numId w:val="6"/>
        </w:numPr>
        <w:spacing w:after="0" w:line="360" w:lineRule="auto"/>
        <w:ind w:left="0" w:firstLine="709"/>
        <w:jc w:val="both"/>
        <w:rPr>
          <w:rFonts w:ascii="Times New Roman" w:hAnsi="Times New Roman"/>
          <w:sz w:val="28"/>
          <w:szCs w:val="28"/>
        </w:rPr>
      </w:pPr>
      <w:r w:rsidRPr="00A32AC2">
        <w:rPr>
          <w:rFonts w:ascii="Times New Roman" w:hAnsi="Times New Roman"/>
          <w:sz w:val="28"/>
          <w:szCs w:val="28"/>
        </w:rPr>
        <w:t>Выявить влияния уровня знаний о цвете на уровень изобразительных умений детей старшего дошкольного возраста .</w:t>
      </w:r>
    </w:p>
    <w:p w:rsidR="00857005" w:rsidRPr="00A32AC2" w:rsidRDefault="00857005" w:rsidP="00A32AC2">
      <w:pPr>
        <w:pStyle w:val="a6"/>
        <w:spacing w:after="0"/>
        <w:ind w:firstLine="709"/>
      </w:pPr>
      <w:r w:rsidRPr="00A32AC2">
        <w:t>В соответствии с целью и задачами исследования была разработана программа исследования, состоящая из следующих этапов:</w:t>
      </w:r>
    </w:p>
    <w:p w:rsidR="00934943" w:rsidRPr="00A32AC2" w:rsidRDefault="00934943" w:rsidP="00A32AC2">
      <w:pPr>
        <w:pStyle w:val="a6"/>
        <w:spacing w:after="0"/>
        <w:ind w:firstLine="709"/>
      </w:pPr>
      <w:r w:rsidRPr="00A32AC2">
        <w:rPr>
          <w:b/>
        </w:rPr>
        <w:t xml:space="preserve">1 </w:t>
      </w:r>
      <w:r w:rsidR="00857005" w:rsidRPr="00A32AC2">
        <w:rPr>
          <w:b/>
        </w:rPr>
        <w:t>Этап:</w:t>
      </w:r>
      <w:r w:rsidR="00A32AC2" w:rsidRPr="00A32AC2">
        <w:t xml:space="preserve"> </w:t>
      </w:r>
      <w:r w:rsidR="00857005" w:rsidRPr="00A32AC2">
        <w:t>Изучить знания</w:t>
      </w:r>
      <w:r w:rsidR="00A32AC2" w:rsidRPr="00A32AC2">
        <w:t xml:space="preserve"> </w:t>
      </w:r>
      <w:r w:rsidR="00857005" w:rsidRPr="00A32AC2">
        <w:t>старших дошкольников о цвете</w:t>
      </w:r>
      <w:r w:rsidR="00B4575F" w:rsidRPr="00A32AC2">
        <w:t xml:space="preserve"> на начальном</w:t>
      </w:r>
      <w:r w:rsidR="00A32AC2" w:rsidRPr="00A32AC2">
        <w:t xml:space="preserve"> </w:t>
      </w:r>
      <w:r w:rsidR="00EB5FD3" w:rsidRPr="00A32AC2">
        <w:t>и конечном</w:t>
      </w:r>
      <w:r w:rsidR="00A32AC2" w:rsidRPr="00A32AC2">
        <w:t xml:space="preserve"> </w:t>
      </w:r>
      <w:r w:rsidR="00B4575F" w:rsidRPr="00A32AC2">
        <w:t>этапе</w:t>
      </w:r>
      <w:r w:rsidR="00857005" w:rsidRPr="00A32AC2">
        <w:t>.</w:t>
      </w:r>
      <w:r w:rsidR="00A32AC2" w:rsidRPr="00A32AC2">
        <w:t xml:space="preserve"> </w:t>
      </w:r>
    </w:p>
    <w:p w:rsidR="00B4575F" w:rsidRPr="00A32AC2" w:rsidRDefault="00934943" w:rsidP="00A32AC2">
      <w:pPr>
        <w:pStyle w:val="a6"/>
        <w:spacing w:after="0"/>
        <w:ind w:firstLine="709"/>
      </w:pPr>
      <w:r w:rsidRPr="00A32AC2">
        <w:rPr>
          <w:b/>
        </w:rPr>
        <w:t xml:space="preserve">2 </w:t>
      </w:r>
      <w:r w:rsidR="00857005" w:rsidRPr="00A32AC2">
        <w:rPr>
          <w:b/>
        </w:rPr>
        <w:t>Этап:</w:t>
      </w:r>
      <w:r w:rsidR="00B4575F" w:rsidRPr="00A32AC2">
        <w:rPr>
          <w:b/>
        </w:rPr>
        <w:t xml:space="preserve"> </w:t>
      </w:r>
      <w:r w:rsidR="00857005" w:rsidRPr="00A32AC2">
        <w:t xml:space="preserve">Изучить </w:t>
      </w:r>
      <w:r w:rsidR="00B4575F" w:rsidRPr="00A32AC2">
        <w:t xml:space="preserve">изобразительные умения и навыки детей 5-6 лет на начальном </w:t>
      </w:r>
      <w:r w:rsidR="00EB5FD3" w:rsidRPr="00A32AC2">
        <w:t xml:space="preserve">и конечном </w:t>
      </w:r>
      <w:r w:rsidR="00B4575F" w:rsidRPr="00A32AC2">
        <w:t>этапе</w:t>
      </w:r>
    </w:p>
    <w:p w:rsidR="00B4575F" w:rsidRPr="00A32AC2" w:rsidRDefault="00934943" w:rsidP="00A32AC2">
      <w:pPr>
        <w:pStyle w:val="a6"/>
        <w:spacing w:after="0"/>
        <w:ind w:firstLine="709"/>
      </w:pPr>
      <w:r w:rsidRPr="00A32AC2">
        <w:rPr>
          <w:b/>
        </w:rPr>
        <w:t xml:space="preserve">3 </w:t>
      </w:r>
      <w:r w:rsidR="00B4575F" w:rsidRPr="00A32AC2">
        <w:rPr>
          <w:b/>
        </w:rPr>
        <w:t>Этап:</w:t>
      </w:r>
      <w:r w:rsidR="00857005" w:rsidRPr="00A32AC2">
        <w:t xml:space="preserve"> </w:t>
      </w:r>
      <w:r w:rsidR="005C4DD1" w:rsidRPr="00A32AC2">
        <w:t>Сопоставить результаты образовательной работы с детьми по ознакомлению с цветом и уровень изобразительных умений и навыков.</w:t>
      </w:r>
    </w:p>
    <w:p w:rsidR="00D2725D" w:rsidRPr="00A32AC2" w:rsidRDefault="00D2725D" w:rsidP="00A32AC2">
      <w:pPr>
        <w:pStyle w:val="a6"/>
        <w:spacing w:after="0"/>
        <w:ind w:firstLine="709"/>
        <w:rPr>
          <w:bCs/>
        </w:rPr>
      </w:pPr>
      <w:r w:rsidRPr="00A32AC2">
        <w:rPr>
          <w:b/>
        </w:rPr>
        <w:t>Состав испытуемых</w:t>
      </w:r>
      <w:r w:rsidRPr="00A32AC2">
        <w:t>: в исследовании участвовало одна группа детей в количестве 10 человек: пять девочек и пять мальчиков.</w:t>
      </w:r>
    </w:p>
    <w:p w:rsidR="00D2725D" w:rsidRPr="00A32AC2" w:rsidRDefault="00D2725D" w:rsidP="00A32AC2">
      <w:pPr>
        <w:pStyle w:val="a6"/>
        <w:spacing w:after="0"/>
        <w:ind w:firstLine="709"/>
      </w:pPr>
      <w:r w:rsidRPr="00A32AC2">
        <w:t>Характеристика испытуемых: все дети одного года рождения (2002г.), имеющие примерно одинаковую базу знаний, являются вторыми детьми в семье, без хронических заболеваний, пять девочек и пять мальчиков.</w:t>
      </w:r>
    </w:p>
    <w:p w:rsidR="00F25C9A" w:rsidRDefault="00F25C9A" w:rsidP="00A32AC2">
      <w:pPr>
        <w:pStyle w:val="a6"/>
        <w:spacing w:after="0"/>
        <w:ind w:firstLine="709"/>
        <w:rPr>
          <w:b/>
        </w:rPr>
      </w:pPr>
    </w:p>
    <w:p w:rsidR="00CE36C5" w:rsidRPr="00A32AC2" w:rsidRDefault="00CE36C5" w:rsidP="00A32AC2">
      <w:pPr>
        <w:pStyle w:val="a6"/>
        <w:spacing w:after="0"/>
        <w:ind w:firstLine="709"/>
        <w:rPr>
          <w:b/>
        </w:rPr>
      </w:pPr>
      <w:r w:rsidRPr="00A32AC2">
        <w:rPr>
          <w:b/>
        </w:rPr>
        <w:t>2.2</w:t>
      </w:r>
      <w:r w:rsidR="00A32AC2" w:rsidRPr="00A32AC2">
        <w:rPr>
          <w:b/>
        </w:rPr>
        <w:t xml:space="preserve"> </w:t>
      </w:r>
      <w:r w:rsidRPr="00A32AC2">
        <w:rPr>
          <w:b/>
        </w:rPr>
        <w:t>Методы исследования</w:t>
      </w:r>
    </w:p>
    <w:p w:rsidR="00F25C9A" w:rsidRDefault="00F25C9A" w:rsidP="00A32AC2">
      <w:pPr>
        <w:pStyle w:val="a6"/>
        <w:spacing w:after="0"/>
        <w:ind w:firstLine="709"/>
      </w:pPr>
    </w:p>
    <w:p w:rsidR="00D2725D" w:rsidRPr="00A32AC2" w:rsidRDefault="00D2725D" w:rsidP="00A32AC2">
      <w:pPr>
        <w:pStyle w:val="a6"/>
        <w:spacing w:after="0"/>
        <w:ind w:firstLine="709"/>
      </w:pPr>
      <w:r w:rsidRPr="00A32AC2">
        <w:t>Исследование</w:t>
      </w:r>
      <w:r w:rsidR="00A32AC2" w:rsidRPr="00A32AC2">
        <w:t xml:space="preserve"> </w:t>
      </w:r>
      <w:r w:rsidRPr="00A32AC2">
        <w:t>уровня знаний детей о цвете предполагает проведение индивидуальных бесед и анкетирование, в ходе которых педагог фиксирует данные на карте ребенка. Анкета по выявлению уровня знаний о цвете состоит из следующих вопросов:</w:t>
      </w:r>
    </w:p>
    <w:p w:rsidR="00D2725D" w:rsidRPr="00A32AC2" w:rsidRDefault="00D2725D" w:rsidP="00A32AC2">
      <w:pPr>
        <w:pStyle w:val="a6"/>
        <w:numPr>
          <w:ilvl w:val="0"/>
          <w:numId w:val="8"/>
        </w:numPr>
        <w:spacing w:after="0"/>
        <w:ind w:left="0" w:firstLine="709"/>
      </w:pPr>
      <w:r w:rsidRPr="00A32AC2">
        <w:t>Какие цвета ты знаешь? Покажи на карточках и назови их?</w:t>
      </w:r>
    </w:p>
    <w:p w:rsidR="00D2725D" w:rsidRPr="00A32AC2" w:rsidRDefault="00D2725D" w:rsidP="00A32AC2">
      <w:pPr>
        <w:pStyle w:val="a6"/>
        <w:numPr>
          <w:ilvl w:val="0"/>
          <w:numId w:val="8"/>
        </w:numPr>
        <w:spacing w:after="0"/>
        <w:ind w:left="0" w:firstLine="709"/>
      </w:pPr>
      <w:r w:rsidRPr="00A32AC2">
        <w:t>Что в природе бывает фиолетового цвета? (спросить о 5 цветах)</w:t>
      </w:r>
    </w:p>
    <w:p w:rsidR="00E01D5B" w:rsidRPr="00A32AC2" w:rsidRDefault="00E01D5B" w:rsidP="00A32AC2">
      <w:pPr>
        <w:pStyle w:val="a6"/>
        <w:numPr>
          <w:ilvl w:val="0"/>
          <w:numId w:val="8"/>
        </w:numPr>
        <w:spacing w:after="0"/>
        <w:ind w:left="0" w:firstLine="709"/>
      </w:pPr>
      <w:r w:rsidRPr="00A32AC2">
        <w:t>Сколько цветов у радуги? В каком порядке они стоят?</w:t>
      </w:r>
    </w:p>
    <w:p w:rsidR="00E01D5B" w:rsidRPr="00A32AC2" w:rsidRDefault="00E01D5B" w:rsidP="00A32AC2">
      <w:pPr>
        <w:pStyle w:val="a6"/>
        <w:numPr>
          <w:ilvl w:val="0"/>
          <w:numId w:val="8"/>
        </w:numPr>
        <w:spacing w:after="0"/>
        <w:ind w:left="0" w:firstLine="709"/>
      </w:pPr>
      <w:r w:rsidRPr="00A32AC2">
        <w:t>Если бы та рисовал(а) весну, то какие цвета и оттенки ты бы использовал(а)? (спросить о зиме, осени, лете)</w:t>
      </w:r>
    </w:p>
    <w:p w:rsidR="00E01D5B" w:rsidRPr="00A32AC2" w:rsidRDefault="00E01D5B" w:rsidP="00A32AC2">
      <w:pPr>
        <w:pStyle w:val="a6"/>
        <w:numPr>
          <w:ilvl w:val="0"/>
          <w:numId w:val="8"/>
        </w:numPr>
        <w:spacing w:after="0"/>
        <w:ind w:left="0" w:firstLine="709"/>
      </w:pPr>
      <w:r w:rsidRPr="00A32AC2">
        <w:t>Найди и назови среди цветовых карточек теплые и холодные цвета? Почему их так назвали?</w:t>
      </w:r>
    </w:p>
    <w:p w:rsidR="00E01D5B" w:rsidRPr="00A32AC2" w:rsidRDefault="00E01D5B" w:rsidP="00A32AC2">
      <w:pPr>
        <w:pStyle w:val="a6"/>
        <w:numPr>
          <w:ilvl w:val="0"/>
          <w:numId w:val="8"/>
        </w:numPr>
        <w:spacing w:after="0"/>
        <w:ind w:left="0" w:firstLine="709"/>
      </w:pPr>
      <w:r w:rsidRPr="00A32AC2">
        <w:t xml:space="preserve">Какие два цвета нужно смешать, чтобы получить оранжевый цвет? (розовый, фиолетовый, зеленый) </w:t>
      </w:r>
    </w:p>
    <w:p w:rsidR="00E01D5B" w:rsidRPr="00A32AC2" w:rsidRDefault="00E01D5B" w:rsidP="00A32AC2">
      <w:pPr>
        <w:pStyle w:val="a6"/>
        <w:numPr>
          <w:ilvl w:val="0"/>
          <w:numId w:val="8"/>
        </w:numPr>
        <w:spacing w:after="0"/>
        <w:ind w:left="0" w:firstLine="709"/>
      </w:pPr>
      <w:r w:rsidRPr="00A32AC2">
        <w:t>Подбери колорит к платью для девочки?</w:t>
      </w:r>
    </w:p>
    <w:p w:rsidR="00E01D5B" w:rsidRPr="00A32AC2" w:rsidRDefault="00E01D5B" w:rsidP="00A32AC2">
      <w:pPr>
        <w:pStyle w:val="a6"/>
        <w:numPr>
          <w:ilvl w:val="0"/>
          <w:numId w:val="8"/>
        </w:numPr>
        <w:spacing w:after="0"/>
        <w:ind w:left="0" w:firstLine="709"/>
      </w:pPr>
      <w:r w:rsidRPr="00A32AC2">
        <w:t>Какими цветами ты нарисовал(а) бы дом доброй волшебницы и дом злой ведьмы?</w:t>
      </w:r>
    </w:p>
    <w:p w:rsidR="00452963" w:rsidRPr="00A32AC2" w:rsidRDefault="00452963" w:rsidP="00A32AC2">
      <w:pPr>
        <w:pStyle w:val="a6"/>
        <w:spacing w:after="0"/>
        <w:ind w:firstLine="709"/>
      </w:pPr>
      <w:r w:rsidRPr="00A32AC2">
        <w:t>Эти вопросы были составлены по программе Н.В.Дубровской «Игры с цветом», они отражают задачи работы по ознакомлению детей с цветом и объем знаний детей о цвете.</w:t>
      </w:r>
    </w:p>
    <w:p w:rsidR="00433087" w:rsidRPr="00A32AC2" w:rsidRDefault="00433087" w:rsidP="00A32AC2">
      <w:pPr>
        <w:pStyle w:val="a6"/>
        <w:spacing w:after="0"/>
        <w:ind w:firstLine="709"/>
      </w:pPr>
      <w:r w:rsidRPr="00A32AC2">
        <w:t>Высокий балл ставится тогда, когда ребенок полностью дал исчерпывающий ответ на вопрос и удачно выполнил задание.</w:t>
      </w:r>
    </w:p>
    <w:p w:rsidR="00433087" w:rsidRPr="00A32AC2" w:rsidRDefault="00433087" w:rsidP="00A32AC2">
      <w:pPr>
        <w:pStyle w:val="a6"/>
        <w:spacing w:after="0"/>
        <w:ind w:firstLine="709"/>
      </w:pPr>
      <w:r w:rsidRPr="00A32AC2">
        <w:t>Средний балл ставится тогда, когда ребенок ответил на вопрос неточно, справился с большей частью задания.</w:t>
      </w:r>
    </w:p>
    <w:p w:rsidR="00433087" w:rsidRPr="00A32AC2" w:rsidRDefault="00433087" w:rsidP="00A32AC2">
      <w:pPr>
        <w:pStyle w:val="a6"/>
        <w:spacing w:after="0"/>
        <w:ind w:firstLine="709"/>
      </w:pPr>
      <w:r w:rsidRPr="00A32AC2">
        <w:t>Низкий балл ставится тогда, когда ребенок не смог ответить на вопросы и не справился с заданием.</w:t>
      </w:r>
    </w:p>
    <w:p w:rsidR="00967800" w:rsidRPr="00A32AC2" w:rsidRDefault="00967800" w:rsidP="00A32AC2">
      <w:pPr>
        <w:pStyle w:val="a6"/>
        <w:spacing w:after="0"/>
        <w:ind w:firstLine="709"/>
      </w:pPr>
      <w:r w:rsidRPr="00A32AC2">
        <w:t xml:space="preserve">Были установлены критерии оценки. В старшем дошкольном возрасте ребенок должен знать 7 цветов радуги и их последовательность, называть оттенки цветов (темно-синий, светло-розовый), уметь смешивать цвета и называть получившийся цвет, различать теплые и холодные цвета, уметь сочетать цвета в композиции, иметь представление о контрасте. </w:t>
      </w:r>
    </w:p>
    <w:p w:rsidR="00433087" w:rsidRPr="00A32AC2" w:rsidRDefault="00452963" w:rsidP="00A32AC2">
      <w:pPr>
        <w:pStyle w:val="a6"/>
        <w:spacing w:after="0"/>
        <w:ind w:firstLine="709"/>
      </w:pPr>
      <w:r w:rsidRPr="00A32AC2">
        <w:t>Изучение изобразительных умений предполагает проведения занятия-развлечения по рисованию. В ходе занятия детям предлагается отгадать загадки и нарисовать отгадки. На кажды</w:t>
      </w:r>
      <w:r w:rsidR="009C0789" w:rsidRPr="00A32AC2">
        <w:t>й рисунок отгадку детям дается 7-10</w:t>
      </w:r>
      <w:r w:rsidRPr="00A32AC2">
        <w:t xml:space="preserve"> минут, материал для работы выбирают сами дети, это могут быть цветные карандаши, восковые мелки, масленые мелки, акварельные и гуашевые краски. </w:t>
      </w:r>
      <w:r w:rsidR="007304A0" w:rsidRPr="00A32AC2">
        <w:t xml:space="preserve">Всего </w:t>
      </w:r>
      <w:r w:rsidR="00433087" w:rsidRPr="00A32AC2">
        <w:t>5 загадок:</w:t>
      </w:r>
    </w:p>
    <w:p w:rsidR="00433087" w:rsidRPr="00A32AC2" w:rsidRDefault="00433087" w:rsidP="00A32AC2">
      <w:pPr>
        <w:pStyle w:val="a6"/>
        <w:numPr>
          <w:ilvl w:val="0"/>
          <w:numId w:val="10"/>
        </w:numPr>
        <w:spacing w:after="0"/>
        <w:ind w:left="0" w:firstLine="709"/>
      </w:pPr>
      <w:r w:rsidRPr="00A32AC2">
        <w:t>Старый дед, ему сто лет,</w:t>
      </w:r>
      <w:r w:rsidR="0093085A" w:rsidRPr="00A32AC2">
        <w:t xml:space="preserve"> мост намостил во всю реку, а пришла молода – весь мост размела. (Мороз и весна)</w:t>
      </w:r>
    </w:p>
    <w:p w:rsidR="0093085A" w:rsidRPr="00A32AC2" w:rsidRDefault="0093085A" w:rsidP="00A32AC2">
      <w:pPr>
        <w:pStyle w:val="a6"/>
        <w:numPr>
          <w:ilvl w:val="0"/>
          <w:numId w:val="10"/>
        </w:numPr>
        <w:spacing w:after="0"/>
        <w:ind w:left="0" w:firstLine="709"/>
      </w:pPr>
      <w:r w:rsidRPr="00A32AC2">
        <w:t>Золотое коромысло над рекой повисло. (Радуга)</w:t>
      </w:r>
    </w:p>
    <w:p w:rsidR="0093085A" w:rsidRPr="00A32AC2" w:rsidRDefault="0093085A" w:rsidP="00A32AC2">
      <w:pPr>
        <w:pStyle w:val="a6"/>
        <w:numPr>
          <w:ilvl w:val="0"/>
          <w:numId w:val="10"/>
        </w:numPr>
        <w:spacing w:after="0"/>
        <w:ind w:left="0" w:firstLine="709"/>
      </w:pPr>
      <w:r w:rsidRPr="00A32AC2">
        <w:t>Летом - зеленый, осенью – золоченый, зимой стоит голый, а весной – новый. (Лес)</w:t>
      </w:r>
    </w:p>
    <w:p w:rsidR="0093085A" w:rsidRPr="00A32AC2" w:rsidRDefault="0093085A" w:rsidP="00A32AC2">
      <w:pPr>
        <w:pStyle w:val="a6"/>
        <w:numPr>
          <w:ilvl w:val="0"/>
          <w:numId w:val="10"/>
        </w:numPr>
        <w:spacing w:after="0"/>
        <w:ind w:left="0" w:firstLine="709"/>
      </w:pPr>
      <w:r w:rsidRPr="00A32AC2">
        <w:t>Быстрый маленький зверек по деревьям скок да скок. (Белка)</w:t>
      </w:r>
    </w:p>
    <w:p w:rsidR="0093085A" w:rsidRPr="00A32AC2" w:rsidRDefault="0093085A" w:rsidP="00A32AC2">
      <w:pPr>
        <w:pStyle w:val="a6"/>
        <w:numPr>
          <w:ilvl w:val="0"/>
          <w:numId w:val="10"/>
        </w:numPr>
        <w:spacing w:after="0"/>
        <w:ind w:left="0" w:firstLine="709"/>
      </w:pPr>
      <w:r w:rsidRPr="00A32AC2">
        <w:t xml:space="preserve">Сам алый, сахарный кафтан зеленый, бархатный. (Арбуз) </w:t>
      </w:r>
    </w:p>
    <w:p w:rsidR="00452963" w:rsidRPr="00A32AC2" w:rsidRDefault="00433087" w:rsidP="00A32AC2">
      <w:pPr>
        <w:pStyle w:val="a6"/>
        <w:spacing w:after="0"/>
        <w:ind w:firstLine="709"/>
      </w:pPr>
      <w:r w:rsidRPr="00A32AC2">
        <w:t xml:space="preserve"> П</w:t>
      </w:r>
      <w:r w:rsidR="009C0789" w:rsidRPr="00A32AC2">
        <w:t>о</w:t>
      </w:r>
      <w:r w:rsidR="00A32AC2" w:rsidRPr="00A32AC2">
        <w:t xml:space="preserve"> </w:t>
      </w:r>
      <w:r w:rsidR="009C0789" w:rsidRPr="00A32AC2">
        <w:t>длительности занятие 40-45</w:t>
      </w:r>
      <w:r w:rsidR="007304A0" w:rsidRPr="00A32AC2">
        <w:t xml:space="preserve"> минут. Оценивается по следующим критериям:</w:t>
      </w:r>
    </w:p>
    <w:p w:rsidR="007304A0" w:rsidRPr="00A32AC2" w:rsidRDefault="007304A0" w:rsidP="00A32AC2">
      <w:pPr>
        <w:pStyle w:val="a6"/>
        <w:spacing w:after="0"/>
        <w:ind w:firstLine="709"/>
      </w:pPr>
      <w:r w:rsidRPr="00A32AC2">
        <w:t>- достоверность изображения предмета, все части пропорциональны и находятся на своих местах;</w:t>
      </w:r>
    </w:p>
    <w:p w:rsidR="007304A0" w:rsidRPr="00A32AC2" w:rsidRDefault="007304A0" w:rsidP="00A32AC2">
      <w:pPr>
        <w:pStyle w:val="a6"/>
        <w:spacing w:after="0"/>
        <w:ind w:firstLine="709"/>
      </w:pPr>
      <w:r w:rsidRPr="00A32AC2">
        <w:t>- достоверность изображения цвета предмета;</w:t>
      </w:r>
    </w:p>
    <w:p w:rsidR="007304A0" w:rsidRPr="00A32AC2" w:rsidRDefault="007304A0" w:rsidP="00A32AC2">
      <w:pPr>
        <w:pStyle w:val="a6"/>
        <w:spacing w:after="0"/>
        <w:ind w:firstLine="709"/>
      </w:pPr>
      <w:r w:rsidRPr="00A32AC2">
        <w:t xml:space="preserve">- использование оттенков цвета или смешанных цветов в работе. </w:t>
      </w:r>
    </w:p>
    <w:p w:rsidR="007304A0" w:rsidRPr="00A32AC2" w:rsidRDefault="007304A0" w:rsidP="00A32AC2">
      <w:pPr>
        <w:pStyle w:val="a6"/>
        <w:spacing w:after="0"/>
        <w:ind w:firstLine="709"/>
      </w:pPr>
      <w:r w:rsidRPr="00A32AC2">
        <w:t xml:space="preserve">Высокий балл ставится тогда, когда ребенок достоверно изображает предметы и </w:t>
      </w:r>
      <w:r w:rsidR="00433087" w:rsidRPr="00A32AC2">
        <w:t>их цвет, использует в работе разные оттенки цвета или смешивает цвета.</w:t>
      </w:r>
    </w:p>
    <w:p w:rsidR="00433087" w:rsidRPr="00A32AC2" w:rsidRDefault="00433087" w:rsidP="00A32AC2">
      <w:pPr>
        <w:pStyle w:val="a6"/>
        <w:spacing w:after="0"/>
        <w:ind w:firstLine="709"/>
      </w:pPr>
      <w:r w:rsidRPr="00A32AC2">
        <w:t>Средний балл ставится тогда, когда ребенок достоверно изображает предмет, но не передает натуральный цвет предмета, не умеет смешивать цвета и получать оттенки цвета.</w:t>
      </w:r>
    </w:p>
    <w:p w:rsidR="00433087" w:rsidRPr="00A32AC2" w:rsidRDefault="00433087" w:rsidP="00A32AC2">
      <w:pPr>
        <w:pStyle w:val="a6"/>
        <w:spacing w:after="0"/>
        <w:ind w:firstLine="709"/>
      </w:pPr>
      <w:r w:rsidRPr="00A32AC2">
        <w:t>Низкий балл ставится тогда, когда ребенок с трудом изображает предмет и не передает натуральный цвет предмета, не умеет смешивать цвета и получать оттенки.</w:t>
      </w:r>
    </w:p>
    <w:p w:rsidR="00D316E5" w:rsidRPr="00A32AC2" w:rsidRDefault="00D316E5" w:rsidP="00A32AC2">
      <w:pPr>
        <w:pStyle w:val="a6"/>
        <w:spacing w:after="0"/>
        <w:ind w:firstLine="709"/>
      </w:pPr>
    </w:p>
    <w:p w:rsidR="0007118E" w:rsidRPr="00A32AC2" w:rsidRDefault="00CE36C5" w:rsidP="00A32AC2">
      <w:pPr>
        <w:pStyle w:val="a6"/>
        <w:spacing w:after="0"/>
        <w:ind w:firstLine="709"/>
        <w:rPr>
          <w:b/>
        </w:rPr>
      </w:pPr>
      <w:r w:rsidRPr="00A32AC2">
        <w:rPr>
          <w:b/>
        </w:rPr>
        <w:t>2.3</w:t>
      </w:r>
      <w:r w:rsidR="00A32AC2" w:rsidRPr="00A32AC2">
        <w:rPr>
          <w:b/>
        </w:rPr>
        <w:t xml:space="preserve"> </w:t>
      </w:r>
      <w:r w:rsidRPr="00A32AC2">
        <w:rPr>
          <w:b/>
        </w:rPr>
        <w:t>Программа</w:t>
      </w:r>
      <w:r w:rsidR="00A32AC2" w:rsidRPr="00A32AC2">
        <w:rPr>
          <w:b/>
        </w:rPr>
        <w:t xml:space="preserve"> </w:t>
      </w:r>
      <w:r w:rsidRPr="00A32AC2">
        <w:rPr>
          <w:b/>
        </w:rPr>
        <w:t>ознакомления детей с цветом на занятиях по рисованию</w:t>
      </w:r>
    </w:p>
    <w:p w:rsidR="00A32AC2" w:rsidRPr="007D6754" w:rsidRDefault="00A32AC2" w:rsidP="00A32AC2">
      <w:pPr>
        <w:pStyle w:val="a6"/>
        <w:spacing w:after="0"/>
        <w:ind w:firstLine="709"/>
      </w:pPr>
    </w:p>
    <w:p w:rsidR="00336A38" w:rsidRPr="00A32AC2" w:rsidRDefault="0093085A" w:rsidP="00A32AC2">
      <w:pPr>
        <w:pStyle w:val="a6"/>
        <w:spacing w:after="0"/>
        <w:ind w:firstLine="709"/>
      </w:pPr>
      <w:r w:rsidRPr="00A32AC2">
        <w:t xml:space="preserve">Проанализированы и проработаны три программы по ознакомлению детей с цветом, на их основе была разработана новая программа ознакомления детей с цветом, которая состоит из трех разделов. Первый раздел включает </w:t>
      </w:r>
      <w:r w:rsidR="00336A38" w:rsidRPr="00A32AC2">
        <w:t xml:space="preserve">индивидуальную и подгрупповую </w:t>
      </w:r>
      <w:r w:rsidRPr="00A32AC2">
        <w:t>работу по кубику-трансформеру Зайцева</w:t>
      </w:r>
      <w:r w:rsidR="00336A38" w:rsidRPr="00A32AC2">
        <w:t xml:space="preserve"> в свободное от занятий время</w:t>
      </w:r>
      <w:r w:rsidRPr="00A32AC2">
        <w:t xml:space="preserve">. Второй раздел состоит из </w:t>
      </w:r>
      <w:r w:rsidR="00336A38" w:rsidRPr="00A32AC2">
        <w:t xml:space="preserve">прогулок в природу, рассматривания картин и слайдов. Третий раздел это непосредственно ознакомление с цветом на специально организованных занятиях. </w:t>
      </w:r>
    </w:p>
    <w:p w:rsidR="00A0042B" w:rsidRPr="00A32AC2" w:rsidRDefault="00336A38" w:rsidP="00A32AC2">
      <w:pPr>
        <w:pStyle w:val="a6"/>
        <w:spacing w:after="0"/>
        <w:ind w:firstLine="709"/>
      </w:pPr>
      <w:r w:rsidRPr="00A32AC2">
        <w:t>Формирующий эксперимент начался 1 февраля 2009 года, закончился 1 апреля 2009 года, за это время</w:t>
      </w:r>
      <w:r w:rsidR="00A32AC2" w:rsidRPr="00A32AC2">
        <w:t xml:space="preserve"> </w:t>
      </w:r>
      <w:r w:rsidRPr="00A32AC2">
        <w:t>было проведено 8 занятий по ознакомлению с цветом, дети принимавшие участие в эксперименте познакомились с кубиком-трансформером, со словами, обозначающими цвета, стали замечать изменения в природе.</w:t>
      </w:r>
    </w:p>
    <w:p w:rsidR="003A54C9" w:rsidRPr="00A32AC2" w:rsidRDefault="003A54C9" w:rsidP="00A32AC2">
      <w:pPr>
        <w:pStyle w:val="a6"/>
        <w:spacing w:after="0"/>
        <w:ind w:firstLine="709"/>
      </w:pPr>
      <w:r w:rsidRPr="00A32AC2">
        <w:t xml:space="preserve">Работа по ознакомлению с </w:t>
      </w:r>
      <w:r w:rsidR="008A33D9" w:rsidRPr="00A32AC2">
        <w:t>цветами,</w:t>
      </w:r>
      <w:r w:rsidRPr="00A32AC2">
        <w:t xml:space="preserve"> но кубику-трансформеру проходила индивидуально. Каждому ребенку в игровой форме показывался кубик, действия с ним, названия цветов. Предлагались игры «Составь кубик так, чтобы желтый и красный цвет оказались рядом», или «Вспомни присказку к кубику» и др. такая работа проводилась на протяжении всего эксперимента, до того момента пока все дети, участвующие в нем не познакомились с двенадцатью цветами.</w:t>
      </w:r>
    </w:p>
    <w:p w:rsidR="003A54C9" w:rsidRPr="00A32AC2" w:rsidRDefault="003A54C9" w:rsidP="00A32AC2">
      <w:pPr>
        <w:pStyle w:val="a6"/>
        <w:spacing w:after="0"/>
        <w:ind w:firstLine="709"/>
      </w:pPr>
      <w:r w:rsidRPr="00A32AC2">
        <w:t>Параллельно проходила работа в природе на прогулках и в группе. На прогулках учились определять цвет неба, как он меняется в течении дня в зависимости от погоды.</w:t>
      </w:r>
      <w:r w:rsidR="00A32AC2" w:rsidRPr="00A32AC2">
        <w:t xml:space="preserve"> </w:t>
      </w:r>
      <w:r w:rsidR="004F7EEA" w:rsidRPr="00A32AC2">
        <w:t>В группе просматривались слайды и картины, сравнивали цвет моря и цвет неба, цвет солнца и луны, осени и лета.</w:t>
      </w:r>
    </w:p>
    <w:p w:rsidR="004F7EEA" w:rsidRPr="00A32AC2" w:rsidRDefault="004F7EEA" w:rsidP="00A32AC2">
      <w:pPr>
        <w:pStyle w:val="a6"/>
        <w:spacing w:after="0"/>
        <w:ind w:firstLine="709"/>
      </w:pPr>
      <w:r w:rsidRPr="00A32AC2">
        <w:t>Были разработаны 8 занятий. На первом занятии детей познакомили с радугой, цветовым кругом, научить рисовать радугу акварельными красками приемом вливания цвета в цвет.</w:t>
      </w:r>
    </w:p>
    <w:p w:rsidR="004F7EEA" w:rsidRPr="00A32AC2" w:rsidRDefault="004F7EEA" w:rsidP="00A32AC2">
      <w:pPr>
        <w:pStyle w:val="a6"/>
        <w:spacing w:after="0"/>
        <w:ind w:firstLine="709"/>
      </w:pPr>
      <w:r w:rsidRPr="00A32AC2">
        <w:t>На втором занятии знакомим с оттенками семи цветов радуги, знакомим с понятием «колорит». Учим осветлять и затемнять цвет при помощи смешивания цветной краски</w:t>
      </w:r>
      <w:r w:rsidR="00A32AC2" w:rsidRPr="00A32AC2">
        <w:t xml:space="preserve"> </w:t>
      </w:r>
      <w:r w:rsidRPr="00A32AC2">
        <w:t xml:space="preserve">белого или черного цвета краски. </w:t>
      </w:r>
      <w:r w:rsidR="003D4D02" w:rsidRPr="00A32AC2">
        <w:t xml:space="preserve">Учим называть получившиеся цвета. </w:t>
      </w:r>
      <w:r w:rsidRPr="00A32AC2">
        <w:t>Учим подбирать и сочетать цвета на картине, учим рисовать осень, зиму или лето.</w:t>
      </w:r>
    </w:p>
    <w:p w:rsidR="003D4D02" w:rsidRPr="00A32AC2" w:rsidRDefault="003D4D02" w:rsidP="00A32AC2">
      <w:pPr>
        <w:pStyle w:val="a6"/>
        <w:spacing w:after="0"/>
        <w:ind w:firstLine="709"/>
      </w:pPr>
      <w:r w:rsidRPr="00A32AC2">
        <w:t>На третьем занятии необходимо рассказать о теплых и холодных цветах, научить составлять теплую и холодную цветовую гамму. Учить рисовать белочку в зимней и летней шубке.</w:t>
      </w:r>
    </w:p>
    <w:p w:rsidR="00AF2449" w:rsidRPr="00A32AC2" w:rsidRDefault="00AF2449" w:rsidP="00A32AC2">
      <w:pPr>
        <w:pStyle w:val="a6"/>
        <w:spacing w:after="0"/>
        <w:ind w:firstLine="709"/>
      </w:pPr>
      <w:r w:rsidRPr="00A32AC2">
        <w:t>На четвертом занятии необходимо научить детей находить дополнительные цвета в цветовом круге. Учить украшать платье девочки-краски элементами, окрашенными в дополнительные цвета.</w:t>
      </w:r>
    </w:p>
    <w:p w:rsidR="00AF2449" w:rsidRPr="00A32AC2" w:rsidRDefault="00AF2449" w:rsidP="00A32AC2">
      <w:pPr>
        <w:pStyle w:val="a6"/>
        <w:spacing w:after="0"/>
        <w:ind w:firstLine="709"/>
      </w:pPr>
      <w:r w:rsidRPr="00A32AC2">
        <w:t xml:space="preserve">На пятом </w:t>
      </w:r>
      <w:r w:rsidR="003D4D02" w:rsidRPr="00A32AC2">
        <w:t>занятии необходимо научить детей сочетать цвета, запоминать названия цветов и придумывать возможные</w:t>
      </w:r>
      <w:r w:rsidR="008C5E2F" w:rsidRPr="00A32AC2">
        <w:t xml:space="preserve"> </w:t>
      </w:r>
      <w:r w:rsidR="008A33D9" w:rsidRPr="00A32AC2">
        <w:t>сочетания цветов.</w:t>
      </w:r>
      <w:r w:rsidRPr="00A32AC2">
        <w:t xml:space="preserve"> Познакомить с эмоциональным воздействием цвета на человека. Учить рисовать замок доброй волшебницы и замок злой колдуньи.</w:t>
      </w:r>
    </w:p>
    <w:p w:rsidR="0009583E" w:rsidRPr="00A32AC2" w:rsidRDefault="003B4CD9" w:rsidP="00A32AC2">
      <w:pPr>
        <w:pStyle w:val="a6"/>
        <w:spacing w:after="0"/>
        <w:ind w:firstLine="709"/>
      </w:pPr>
      <w:r w:rsidRPr="00A32AC2">
        <w:t>На шестом заняти</w:t>
      </w:r>
      <w:r w:rsidR="0009583E" w:rsidRPr="00A32AC2">
        <w:t>и необходимо познакомить с компо</w:t>
      </w:r>
      <w:r w:rsidRPr="00A32AC2">
        <w:t>зи</w:t>
      </w:r>
      <w:r w:rsidR="0009583E" w:rsidRPr="00A32AC2">
        <w:t>цией, учить детей располагать предметы разной формы на листе бумаги прямоугольной, квадратной, круглой и треугольной форм. Учить составлять композицию их предметов по сочетаемости цвета.</w:t>
      </w:r>
    </w:p>
    <w:p w:rsidR="003B4CD9" w:rsidRPr="00A32AC2" w:rsidRDefault="0009583E" w:rsidP="00A32AC2">
      <w:pPr>
        <w:pStyle w:val="a6"/>
        <w:spacing w:after="0"/>
        <w:ind w:firstLine="709"/>
      </w:pPr>
      <w:r w:rsidRPr="00A32AC2">
        <w:t>На седьмом и восьмом занятиях предложить детям задания на закрепление материала и на развитие творчества рисовании.</w:t>
      </w:r>
      <w:r w:rsidR="00A32AC2" w:rsidRPr="00A32AC2">
        <w:t xml:space="preserve"> </w:t>
      </w:r>
    </w:p>
    <w:p w:rsidR="003B4CD9" w:rsidRPr="00A32AC2" w:rsidRDefault="00A32AC2" w:rsidP="00A32AC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B4CD9" w:rsidRPr="00A32AC2">
        <w:rPr>
          <w:rFonts w:ascii="Times New Roman" w:hAnsi="Times New Roman"/>
          <w:sz w:val="28"/>
          <w:szCs w:val="28"/>
        </w:rPr>
        <w:t>ГЛАВА</w:t>
      </w:r>
      <w:r w:rsidR="003B4CD9" w:rsidRPr="00A32AC2">
        <w:rPr>
          <w:sz w:val="28"/>
          <w:szCs w:val="28"/>
        </w:rPr>
        <w:t xml:space="preserve"> 3.</w:t>
      </w:r>
      <w:r w:rsidRPr="00A32AC2">
        <w:rPr>
          <w:sz w:val="28"/>
          <w:szCs w:val="28"/>
        </w:rPr>
        <w:t xml:space="preserve"> </w:t>
      </w:r>
      <w:r w:rsidR="003B4CD9" w:rsidRPr="00A32AC2">
        <w:rPr>
          <w:rFonts w:ascii="Times New Roman" w:hAnsi="Times New Roman"/>
          <w:sz w:val="28"/>
          <w:szCs w:val="28"/>
        </w:rPr>
        <w:t>РЕЗУЛЬТАТЫ</w:t>
      </w:r>
      <w:r w:rsidRPr="00A32AC2">
        <w:rPr>
          <w:rFonts w:ascii="Times New Roman" w:hAnsi="Times New Roman"/>
          <w:sz w:val="28"/>
          <w:szCs w:val="28"/>
        </w:rPr>
        <w:t xml:space="preserve"> </w:t>
      </w:r>
      <w:r w:rsidR="003B4CD9" w:rsidRPr="00A32AC2">
        <w:rPr>
          <w:rFonts w:ascii="Times New Roman" w:hAnsi="Times New Roman"/>
          <w:sz w:val="28"/>
          <w:szCs w:val="28"/>
        </w:rPr>
        <w:t>ИССЛЕДОВАНИЯ ВЛИЯНИЯ ЗНАНИЙ О ЦВЕТЕ НА УРОВЕНЬ ИЗОБРАЗИТЕЛЬНЫХ УМЕНИЙ ДЕТЕЙ СТАРШЕГО ДОШКОЛЬНОГО ВОЗРАСТА</w:t>
      </w:r>
    </w:p>
    <w:p w:rsidR="001338B9" w:rsidRPr="00A32AC2" w:rsidRDefault="001338B9" w:rsidP="00A32AC2">
      <w:pPr>
        <w:spacing w:after="0" w:line="360" w:lineRule="auto"/>
        <w:ind w:firstLine="709"/>
        <w:jc w:val="both"/>
        <w:rPr>
          <w:rFonts w:ascii="Times New Roman" w:hAnsi="Times New Roman"/>
          <w:sz w:val="28"/>
          <w:szCs w:val="28"/>
        </w:rPr>
      </w:pPr>
    </w:p>
    <w:p w:rsidR="00967800" w:rsidRPr="00A32AC2" w:rsidRDefault="001338B9" w:rsidP="00A32AC2">
      <w:pPr>
        <w:pStyle w:val="a6"/>
        <w:numPr>
          <w:ilvl w:val="1"/>
          <w:numId w:val="7"/>
        </w:numPr>
        <w:spacing w:after="0"/>
        <w:ind w:left="0" w:firstLine="709"/>
        <w:rPr>
          <w:b/>
        </w:rPr>
      </w:pPr>
      <w:r w:rsidRPr="00A32AC2">
        <w:rPr>
          <w:b/>
        </w:rPr>
        <w:t>Результаты исследований эффективности произвольной и непроизвольной памяти старших дошкольников</w:t>
      </w:r>
    </w:p>
    <w:p w:rsidR="00A32AC2" w:rsidRPr="007D6754" w:rsidRDefault="00A32AC2" w:rsidP="00A32AC2">
      <w:pPr>
        <w:pStyle w:val="a6"/>
        <w:spacing w:after="0"/>
        <w:ind w:firstLine="709"/>
      </w:pPr>
    </w:p>
    <w:p w:rsidR="0009583E" w:rsidRPr="00A32AC2" w:rsidRDefault="001338B9" w:rsidP="00A32AC2">
      <w:pPr>
        <w:pStyle w:val="a6"/>
        <w:spacing w:after="0"/>
        <w:ind w:firstLine="709"/>
      </w:pPr>
      <w:r w:rsidRPr="00A32AC2">
        <w:t xml:space="preserve">Данные исследования первоначальных знаний о цвете отражены в таблице 1. </w:t>
      </w:r>
    </w:p>
    <w:p w:rsidR="00452740" w:rsidRPr="00A32AC2" w:rsidRDefault="00452740" w:rsidP="00A32AC2">
      <w:pPr>
        <w:pStyle w:val="a6"/>
        <w:spacing w:after="0"/>
        <w:ind w:firstLine="709"/>
      </w:pPr>
      <w:r w:rsidRPr="00A32AC2">
        <w:t>Дети, имеющие высокий показатель знаний о цвете отсутствуют, имеющие средний уровень (3 ребенка) – составляют 30%, детей с низким уровнем 5 человек, они составляют 50%, остальные 20% (2 человека) имеют знания ниже среднего. Иванова Настя и Юлдашев Рамиль имеют противоречивые результаты: с одной стороны они называют цвета и порядок их в радуге, а также некоторые оттенки, умеют композиционно правильно расположить на листе изображение, а с другой стороне не могут ответить на вопросы о сочетаемости цветов и не знают основных понятий Цветоведения.</w:t>
      </w:r>
    </w:p>
    <w:p w:rsidR="00F25C9A" w:rsidRDefault="00F25C9A" w:rsidP="00A32AC2">
      <w:pPr>
        <w:pStyle w:val="a6"/>
        <w:spacing w:after="0"/>
        <w:ind w:firstLine="709"/>
        <w:rPr>
          <w:b/>
        </w:rPr>
      </w:pPr>
    </w:p>
    <w:p w:rsidR="001338B9" w:rsidRPr="00A32AC2" w:rsidRDefault="00967800" w:rsidP="00A32AC2">
      <w:pPr>
        <w:pStyle w:val="a6"/>
        <w:spacing w:after="0"/>
        <w:ind w:firstLine="709"/>
      </w:pPr>
      <w:r w:rsidRPr="00A32AC2">
        <w:rPr>
          <w:b/>
        </w:rPr>
        <w:t>Таблица 1.</w:t>
      </w:r>
      <w:r w:rsidR="00A32AC2" w:rsidRPr="00A32AC2">
        <w:rPr>
          <w:b/>
        </w:rPr>
        <w:t xml:space="preserve"> </w:t>
      </w:r>
      <w:r w:rsidRPr="00A32AC2">
        <w:rPr>
          <w:b/>
        </w:rPr>
        <w:t>Исследование первоначальных знаний о цвете у детей 5-6 лет</w:t>
      </w:r>
    </w:p>
    <w:tbl>
      <w:tblPr>
        <w:tblpPr w:leftFromText="180" w:rightFromText="180" w:vertAnchor="text" w:horzAnchor="margin" w:tblpY="357"/>
        <w:tblW w:w="47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2679"/>
        <w:gridCol w:w="1187"/>
        <w:gridCol w:w="1319"/>
        <w:gridCol w:w="1187"/>
        <w:gridCol w:w="961"/>
        <w:gridCol w:w="1254"/>
      </w:tblGrid>
      <w:tr w:rsidR="008325CA" w:rsidRPr="00A32AC2" w:rsidTr="00A32AC2">
        <w:trPr>
          <w:cantSplit/>
          <w:trHeight w:val="2822"/>
        </w:trPr>
        <w:tc>
          <w:tcPr>
            <w:tcW w:w="254" w:type="pct"/>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w:t>
            </w:r>
          </w:p>
        </w:tc>
        <w:tc>
          <w:tcPr>
            <w:tcW w:w="1481" w:type="pct"/>
            <w:vAlign w:val="center"/>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фамилия</w:t>
            </w:r>
          </w:p>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имя ребенка</w:t>
            </w:r>
          </w:p>
        </w:tc>
        <w:tc>
          <w:tcPr>
            <w:tcW w:w="656" w:type="pct"/>
            <w:tcBorders>
              <w:right w:val="single" w:sz="4" w:space="0" w:color="auto"/>
            </w:tcBorders>
            <w:textDirection w:val="btLr"/>
            <w:vAlign w:val="center"/>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Основные цвета</w:t>
            </w:r>
          </w:p>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 оттенки</w:t>
            </w:r>
          </w:p>
        </w:tc>
        <w:tc>
          <w:tcPr>
            <w:tcW w:w="729" w:type="pct"/>
            <w:tcBorders>
              <w:right w:val="single" w:sz="4" w:space="0" w:color="auto"/>
            </w:tcBorders>
            <w:textDirection w:val="btLr"/>
            <w:vAlign w:val="center"/>
          </w:tcPr>
          <w:p w:rsidR="008325CA" w:rsidRPr="00A32AC2" w:rsidRDefault="008325CA" w:rsidP="00A32AC2">
            <w:pPr>
              <w:spacing w:after="0" w:line="360" w:lineRule="auto"/>
              <w:rPr>
                <w:rFonts w:ascii="Times New Roman" w:hAnsi="Times New Roman"/>
                <w:b/>
                <w:sz w:val="20"/>
                <w:szCs w:val="20"/>
                <w:lang w:eastAsia="en-US"/>
              </w:rPr>
            </w:pPr>
          </w:p>
          <w:p w:rsidR="008325CA" w:rsidRPr="00A32AC2" w:rsidRDefault="008325CA" w:rsidP="00A32AC2">
            <w:pPr>
              <w:spacing w:after="0" w:line="360" w:lineRule="auto"/>
              <w:rPr>
                <w:rFonts w:ascii="Times New Roman" w:hAnsi="Times New Roman"/>
                <w:b/>
                <w:sz w:val="20"/>
                <w:szCs w:val="20"/>
                <w:lang w:eastAsia="en-US"/>
              </w:rPr>
            </w:pPr>
            <w:r w:rsidRPr="00A32AC2">
              <w:rPr>
                <w:rFonts w:ascii="Times New Roman" w:hAnsi="Times New Roman"/>
                <w:b/>
                <w:sz w:val="20"/>
                <w:szCs w:val="20"/>
                <w:lang w:eastAsia="en-US"/>
              </w:rPr>
              <w:t>Знания основных понятий Цветоведения</w:t>
            </w:r>
          </w:p>
          <w:p w:rsidR="008325CA" w:rsidRPr="00A32AC2" w:rsidRDefault="008325CA" w:rsidP="00A32AC2">
            <w:pPr>
              <w:pStyle w:val="ab"/>
              <w:spacing w:after="0" w:line="360" w:lineRule="auto"/>
              <w:ind w:left="0"/>
              <w:rPr>
                <w:rFonts w:ascii="Times New Roman" w:hAnsi="Times New Roman"/>
                <w:b/>
                <w:sz w:val="20"/>
                <w:szCs w:val="20"/>
              </w:rPr>
            </w:pPr>
          </w:p>
        </w:tc>
        <w:tc>
          <w:tcPr>
            <w:tcW w:w="656" w:type="pct"/>
            <w:tcBorders>
              <w:left w:val="single" w:sz="4" w:space="0" w:color="auto"/>
              <w:right w:val="single" w:sz="4" w:space="0" w:color="auto"/>
            </w:tcBorders>
            <w:textDirection w:val="btLr"/>
            <w:vAlign w:val="center"/>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Знания о</w:t>
            </w:r>
          </w:p>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 </w:t>
            </w:r>
            <w:r w:rsidR="00EB5FD3" w:rsidRPr="00A32AC2">
              <w:rPr>
                <w:rFonts w:ascii="Times New Roman" w:hAnsi="Times New Roman"/>
                <w:b/>
                <w:sz w:val="20"/>
                <w:szCs w:val="20"/>
              </w:rPr>
              <w:t>Смешивании</w:t>
            </w:r>
            <w:r w:rsidR="00A32AC2" w:rsidRPr="00A32AC2">
              <w:rPr>
                <w:rFonts w:ascii="Times New Roman" w:hAnsi="Times New Roman"/>
                <w:b/>
                <w:sz w:val="20"/>
                <w:szCs w:val="20"/>
              </w:rPr>
              <w:t xml:space="preserve"> </w:t>
            </w:r>
            <w:r w:rsidRPr="00A32AC2">
              <w:rPr>
                <w:rFonts w:ascii="Times New Roman" w:hAnsi="Times New Roman"/>
                <w:b/>
                <w:sz w:val="20"/>
                <w:szCs w:val="20"/>
              </w:rPr>
              <w:t>цветов</w:t>
            </w:r>
          </w:p>
        </w:tc>
        <w:tc>
          <w:tcPr>
            <w:tcW w:w="531" w:type="pct"/>
            <w:tcBorders>
              <w:left w:val="single" w:sz="4" w:space="0" w:color="auto"/>
              <w:right w:val="single" w:sz="4" w:space="0" w:color="auto"/>
            </w:tcBorders>
            <w:textDirection w:val="btLr"/>
            <w:vAlign w:val="center"/>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Знания о </w:t>
            </w:r>
          </w:p>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композиции</w:t>
            </w:r>
          </w:p>
        </w:tc>
        <w:tc>
          <w:tcPr>
            <w:tcW w:w="694" w:type="pct"/>
            <w:tcBorders>
              <w:left w:val="single" w:sz="4" w:space="0" w:color="auto"/>
            </w:tcBorders>
            <w:textDirection w:val="btLr"/>
            <w:vAlign w:val="center"/>
          </w:tcPr>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Уровень знаний</w:t>
            </w:r>
          </w:p>
          <w:p w:rsidR="008325CA" w:rsidRPr="00A32AC2" w:rsidRDefault="008325CA"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 о</w:t>
            </w:r>
            <w:r w:rsidR="00A32AC2" w:rsidRPr="00A32AC2">
              <w:rPr>
                <w:rFonts w:ascii="Times New Roman" w:hAnsi="Times New Roman"/>
                <w:b/>
                <w:sz w:val="20"/>
                <w:szCs w:val="20"/>
              </w:rPr>
              <w:t xml:space="preserve"> </w:t>
            </w:r>
            <w:r w:rsidRPr="00A32AC2">
              <w:rPr>
                <w:rFonts w:ascii="Times New Roman" w:hAnsi="Times New Roman"/>
                <w:b/>
                <w:sz w:val="20"/>
                <w:szCs w:val="20"/>
              </w:rPr>
              <w:t>цвете</w:t>
            </w:r>
          </w:p>
        </w:tc>
      </w:tr>
      <w:tr w:rsidR="008325CA" w:rsidRPr="00A32AC2" w:rsidTr="00A32AC2">
        <w:trPr>
          <w:trHeight w:val="412"/>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Ашрафова Эльвира</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8325CA" w:rsidRPr="00A32AC2" w:rsidTr="00A32AC2">
        <w:trPr>
          <w:trHeight w:val="299"/>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2</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Иванова Настя</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С/Н</w:t>
            </w:r>
          </w:p>
        </w:tc>
      </w:tr>
      <w:tr w:rsidR="008325CA" w:rsidRPr="00A32AC2" w:rsidTr="00A32AC2">
        <w:trPr>
          <w:trHeight w:val="307"/>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3</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Сафиуллина Регина</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8325CA" w:rsidRPr="00A32AC2" w:rsidTr="00A32AC2">
        <w:trPr>
          <w:trHeight w:val="301"/>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4</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Пыркова Софья</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8325CA" w:rsidRPr="00A32AC2" w:rsidTr="00A32AC2">
        <w:trPr>
          <w:trHeight w:val="309"/>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5</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Трофимова Зарина</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8325CA" w:rsidRPr="00A32AC2" w:rsidTr="00A32AC2">
        <w:trPr>
          <w:trHeight w:val="290"/>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6</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Юлдашев Рамиль</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С\Н</w:t>
            </w:r>
          </w:p>
        </w:tc>
      </w:tr>
      <w:tr w:rsidR="008325CA" w:rsidRPr="00A32AC2" w:rsidTr="00A32AC2">
        <w:trPr>
          <w:trHeight w:val="297"/>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7</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Пеньков Никита</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8325CA" w:rsidRPr="00A32AC2" w:rsidTr="00A32AC2">
        <w:trPr>
          <w:trHeight w:val="305"/>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8</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Садыков Данил</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8325CA" w:rsidRPr="00A32AC2" w:rsidTr="00A32AC2">
        <w:trPr>
          <w:trHeight w:val="299"/>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9</w:t>
            </w:r>
          </w:p>
        </w:tc>
        <w:tc>
          <w:tcPr>
            <w:tcW w:w="1481"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Уразаев Данил</w:t>
            </w:r>
          </w:p>
        </w:tc>
        <w:tc>
          <w:tcPr>
            <w:tcW w:w="656"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8325CA" w:rsidRPr="00A32AC2" w:rsidTr="00A32AC2">
        <w:trPr>
          <w:trHeight w:val="294"/>
        </w:trPr>
        <w:tc>
          <w:tcPr>
            <w:tcW w:w="254" w:type="pct"/>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10</w:t>
            </w:r>
          </w:p>
        </w:tc>
        <w:tc>
          <w:tcPr>
            <w:tcW w:w="1481" w:type="pct"/>
            <w:tcBorders>
              <w:right w:val="single" w:sz="4" w:space="0" w:color="auto"/>
            </w:tcBorders>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Апаев Игорь</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56"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31" w:type="pct"/>
            <w:tcBorders>
              <w:left w:val="single" w:sz="4" w:space="0" w:color="auto"/>
              <w:right w:val="single" w:sz="4" w:space="0" w:color="auto"/>
            </w:tcBorders>
            <w:vAlign w:val="center"/>
          </w:tcPr>
          <w:p w:rsidR="008325CA"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4" w:type="pct"/>
            <w:tcBorders>
              <w:left w:val="single" w:sz="4" w:space="0" w:color="auto"/>
            </w:tcBorders>
            <w:vAlign w:val="center"/>
          </w:tcPr>
          <w:p w:rsidR="008325CA" w:rsidRPr="00A32AC2" w:rsidRDefault="008325CA"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8325CA" w:rsidRPr="00A32AC2" w:rsidTr="00A3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735" w:type="pct"/>
            <w:gridSpan w:val="2"/>
          </w:tcPr>
          <w:p w:rsidR="008325CA" w:rsidRPr="00A32AC2" w:rsidRDefault="008325CA" w:rsidP="00A32AC2">
            <w:pPr>
              <w:pStyle w:val="a6"/>
              <w:spacing w:after="0"/>
              <w:ind w:firstLine="0"/>
              <w:jc w:val="left"/>
              <w:rPr>
                <w:sz w:val="20"/>
                <w:szCs w:val="20"/>
              </w:rPr>
            </w:pPr>
            <w:r w:rsidRPr="00A32AC2">
              <w:rPr>
                <w:sz w:val="20"/>
                <w:szCs w:val="20"/>
              </w:rPr>
              <w:t>ИТОГО по группе</w:t>
            </w:r>
          </w:p>
        </w:tc>
        <w:tc>
          <w:tcPr>
            <w:tcW w:w="656" w:type="pct"/>
            <w:vAlign w:val="center"/>
          </w:tcPr>
          <w:p w:rsidR="008325CA" w:rsidRPr="00A32AC2" w:rsidRDefault="00A32AC2" w:rsidP="00A32AC2">
            <w:pPr>
              <w:pStyle w:val="a6"/>
              <w:spacing w:after="0"/>
              <w:ind w:firstLine="0"/>
              <w:jc w:val="left"/>
              <w:rPr>
                <w:sz w:val="20"/>
                <w:szCs w:val="20"/>
              </w:rPr>
            </w:pPr>
            <w:r w:rsidRPr="00A32AC2">
              <w:rPr>
                <w:sz w:val="20"/>
                <w:szCs w:val="20"/>
              </w:rPr>
              <w:t xml:space="preserve"> </w:t>
            </w:r>
            <w:r w:rsidR="009B11E5" w:rsidRPr="00A32AC2">
              <w:rPr>
                <w:sz w:val="20"/>
                <w:szCs w:val="20"/>
              </w:rPr>
              <w:t>С</w:t>
            </w:r>
          </w:p>
        </w:tc>
        <w:tc>
          <w:tcPr>
            <w:tcW w:w="729" w:type="pct"/>
            <w:vAlign w:val="center"/>
          </w:tcPr>
          <w:p w:rsidR="008325CA" w:rsidRPr="00A32AC2" w:rsidRDefault="00A32AC2" w:rsidP="00A32AC2">
            <w:pPr>
              <w:pStyle w:val="a6"/>
              <w:spacing w:after="0"/>
              <w:ind w:firstLine="0"/>
              <w:jc w:val="left"/>
              <w:rPr>
                <w:sz w:val="20"/>
                <w:szCs w:val="20"/>
              </w:rPr>
            </w:pPr>
            <w:r w:rsidRPr="00A32AC2">
              <w:rPr>
                <w:sz w:val="20"/>
                <w:szCs w:val="20"/>
              </w:rPr>
              <w:t xml:space="preserve"> </w:t>
            </w:r>
            <w:r w:rsidR="009B11E5" w:rsidRPr="00A32AC2">
              <w:rPr>
                <w:sz w:val="20"/>
                <w:szCs w:val="20"/>
              </w:rPr>
              <w:t>С/Н</w:t>
            </w:r>
          </w:p>
        </w:tc>
        <w:tc>
          <w:tcPr>
            <w:tcW w:w="656" w:type="pct"/>
            <w:vAlign w:val="center"/>
          </w:tcPr>
          <w:p w:rsidR="008325CA" w:rsidRPr="00A32AC2" w:rsidRDefault="00A32AC2" w:rsidP="00A32AC2">
            <w:pPr>
              <w:pStyle w:val="a6"/>
              <w:spacing w:after="0"/>
              <w:ind w:firstLine="0"/>
              <w:jc w:val="left"/>
              <w:rPr>
                <w:sz w:val="20"/>
                <w:szCs w:val="20"/>
              </w:rPr>
            </w:pPr>
            <w:r w:rsidRPr="00A32AC2">
              <w:rPr>
                <w:sz w:val="20"/>
                <w:szCs w:val="20"/>
              </w:rPr>
              <w:t xml:space="preserve"> </w:t>
            </w:r>
            <w:r w:rsidR="009B11E5" w:rsidRPr="00A32AC2">
              <w:rPr>
                <w:sz w:val="20"/>
                <w:szCs w:val="20"/>
              </w:rPr>
              <w:t>Н</w:t>
            </w:r>
          </w:p>
        </w:tc>
        <w:tc>
          <w:tcPr>
            <w:tcW w:w="531" w:type="pct"/>
            <w:vAlign w:val="center"/>
          </w:tcPr>
          <w:p w:rsidR="008325CA" w:rsidRPr="00A32AC2" w:rsidRDefault="00A32AC2" w:rsidP="00A32AC2">
            <w:pPr>
              <w:pStyle w:val="a6"/>
              <w:spacing w:after="0"/>
              <w:ind w:firstLine="0"/>
              <w:jc w:val="left"/>
              <w:rPr>
                <w:sz w:val="20"/>
                <w:szCs w:val="20"/>
              </w:rPr>
            </w:pPr>
            <w:r w:rsidRPr="00A32AC2">
              <w:rPr>
                <w:sz w:val="20"/>
                <w:szCs w:val="20"/>
              </w:rPr>
              <w:t xml:space="preserve"> </w:t>
            </w:r>
            <w:r w:rsidR="009B11E5" w:rsidRPr="00A32AC2">
              <w:rPr>
                <w:sz w:val="20"/>
                <w:szCs w:val="20"/>
              </w:rPr>
              <w:t>Н</w:t>
            </w:r>
          </w:p>
        </w:tc>
        <w:tc>
          <w:tcPr>
            <w:tcW w:w="694" w:type="pct"/>
            <w:vAlign w:val="center"/>
          </w:tcPr>
          <w:p w:rsidR="008325CA" w:rsidRPr="00A32AC2" w:rsidRDefault="00A32AC2" w:rsidP="00A32AC2">
            <w:pPr>
              <w:pStyle w:val="a6"/>
              <w:spacing w:after="0"/>
              <w:ind w:firstLine="0"/>
              <w:jc w:val="left"/>
              <w:rPr>
                <w:sz w:val="20"/>
                <w:szCs w:val="20"/>
              </w:rPr>
            </w:pPr>
            <w:r w:rsidRPr="00A32AC2">
              <w:rPr>
                <w:sz w:val="20"/>
                <w:szCs w:val="20"/>
              </w:rPr>
              <w:t xml:space="preserve"> </w:t>
            </w:r>
            <w:r w:rsidR="008325CA" w:rsidRPr="00A32AC2">
              <w:rPr>
                <w:sz w:val="20"/>
                <w:szCs w:val="20"/>
              </w:rPr>
              <w:t>С</w:t>
            </w:r>
          </w:p>
        </w:tc>
      </w:tr>
    </w:tbl>
    <w:p w:rsidR="008325CA" w:rsidRPr="00A32AC2" w:rsidRDefault="008325CA" w:rsidP="00A32AC2">
      <w:pPr>
        <w:pStyle w:val="a6"/>
        <w:spacing w:after="0"/>
        <w:ind w:firstLine="709"/>
        <w:rPr>
          <w:b/>
        </w:rPr>
      </w:pPr>
    </w:p>
    <w:p w:rsidR="003B4CD9" w:rsidRPr="00A32AC2" w:rsidRDefault="006E3431" w:rsidP="00A32AC2">
      <w:pPr>
        <w:pStyle w:val="a6"/>
        <w:spacing w:after="0"/>
        <w:ind w:firstLine="709"/>
      </w:pPr>
      <w:r w:rsidRPr="00A32AC2">
        <w:t>В – высокий балл, С – средний балл, Н – низкий балл.</w:t>
      </w:r>
    </w:p>
    <w:p w:rsidR="0080153D" w:rsidRPr="00A32AC2" w:rsidRDefault="00F82CDE" w:rsidP="00A32AC2">
      <w:pPr>
        <w:pStyle w:val="a6"/>
        <w:spacing w:after="0"/>
        <w:ind w:firstLine="709"/>
      </w:pPr>
      <w:r w:rsidRPr="00A32AC2">
        <w:t>Результаты знаний детей о цвете после проведенной целенаправленной образовательной работы</w:t>
      </w:r>
      <w:r w:rsidR="0080153D" w:rsidRPr="00A32AC2">
        <w:t xml:space="preserve"> были зафиксированы в таблице 2.</w:t>
      </w:r>
    </w:p>
    <w:p w:rsidR="00A32AC2" w:rsidRPr="007D6754" w:rsidRDefault="00452740" w:rsidP="00A32AC2">
      <w:pPr>
        <w:pStyle w:val="a6"/>
        <w:spacing w:after="0"/>
        <w:ind w:firstLine="709"/>
      </w:pPr>
      <w:r w:rsidRPr="00A32AC2">
        <w:t>Таким образом, после проведенной образовательной работы результаты знаний о цвете улучшились. Дети, которые не пропускали ни одного занятия, имеют высокие результаты. 10% детей (1 ребенок) имеет высокий уровень знаний, 70% повысили свои знания до среднего уровня (7 детей), с низким уровнем остался 1 ребенок, что составляет 10% от всей группы детей. Остальные 10% (1 ребенок) имеют пограничные результаты уровень между средним и высоким. Уразаев Данил остался на низком уровне в связи с тем, что пропустил цикл занятий из-за болезни.</w:t>
      </w:r>
      <w:r w:rsidR="00A32AC2" w:rsidRPr="00A32AC2">
        <w:t xml:space="preserve"> </w:t>
      </w:r>
    </w:p>
    <w:p w:rsidR="00A32AC2" w:rsidRPr="007D6754" w:rsidRDefault="00A32AC2" w:rsidP="00A32AC2">
      <w:pPr>
        <w:pStyle w:val="a6"/>
        <w:spacing w:after="0"/>
        <w:ind w:firstLine="709"/>
      </w:pPr>
    </w:p>
    <w:p w:rsidR="0080153D" w:rsidRPr="00A32AC2" w:rsidRDefault="0080153D" w:rsidP="00A32AC2">
      <w:pPr>
        <w:pStyle w:val="a6"/>
        <w:spacing w:after="0"/>
        <w:ind w:firstLine="709"/>
      </w:pPr>
      <w:r w:rsidRPr="00A32AC2">
        <w:rPr>
          <w:b/>
        </w:rPr>
        <w:t xml:space="preserve">Таблица 2. Исследование уровня </w:t>
      </w:r>
      <w:r w:rsidR="009B11E5" w:rsidRPr="00A32AC2">
        <w:rPr>
          <w:b/>
        </w:rPr>
        <w:t>знаний о цвете у детей 5-6 лет после проведенной образовательной работы</w:t>
      </w:r>
    </w:p>
    <w:tbl>
      <w:tblPr>
        <w:tblpPr w:leftFromText="180" w:rightFromText="180" w:vertAnchor="text" w:horzAnchor="margin" w:tblpY="357"/>
        <w:tblW w:w="47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2683"/>
        <w:gridCol w:w="1187"/>
        <w:gridCol w:w="1087"/>
        <w:gridCol w:w="977"/>
        <w:gridCol w:w="1397"/>
        <w:gridCol w:w="1257"/>
      </w:tblGrid>
      <w:tr w:rsidR="009B11E5" w:rsidRPr="00A32AC2" w:rsidTr="00F25C9A">
        <w:trPr>
          <w:cantSplit/>
          <w:trHeight w:val="2822"/>
        </w:trPr>
        <w:tc>
          <w:tcPr>
            <w:tcW w:w="253" w:type="pct"/>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w:t>
            </w:r>
          </w:p>
        </w:tc>
        <w:tc>
          <w:tcPr>
            <w:tcW w:w="1483" w:type="pct"/>
            <w:vAlign w:val="center"/>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фамилия</w:t>
            </w:r>
          </w:p>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имя ребенка</w:t>
            </w:r>
          </w:p>
        </w:tc>
        <w:tc>
          <w:tcPr>
            <w:tcW w:w="656" w:type="pct"/>
            <w:tcBorders>
              <w:right w:val="single" w:sz="4" w:space="0" w:color="auto"/>
            </w:tcBorders>
            <w:textDirection w:val="btLr"/>
            <w:vAlign w:val="center"/>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Основные цвета</w:t>
            </w:r>
          </w:p>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 оттенки</w:t>
            </w:r>
          </w:p>
        </w:tc>
        <w:tc>
          <w:tcPr>
            <w:tcW w:w="601" w:type="pct"/>
            <w:tcBorders>
              <w:right w:val="single" w:sz="4" w:space="0" w:color="auto"/>
            </w:tcBorders>
            <w:textDirection w:val="btLr"/>
            <w:vAlign w:val="center"/>
          </w:tcPr>
          <w:p w:rsidR="009B11E5" w:rsidRPr="00A32AC2" w:rsidRDefault="009B11E5" w:rsidP="00A32AC2">
            <w:pPr>
              <w:spacing w:after="0" w:line="360" w:lineRule="auto"/>
              <w:rPr>
                <w:rFonts w:ascii="Times New Roman" w:hAnsi="Times New Roman"/>
                <w:b/>
                <w:sz w:val="20"/>
                <w:szCs w:val="20"/>
                <w:lang w:eastAsia="en-US"/>
              </w:rPr>
            </w:pPr>
          </w:p>
          <w:p w:rsidR="009B11E5" w:rsidRPr="00A32AC2" w:rsidRDefault="009B11E5" w:rsidP="00A32AC2">
            <w:pPr>
              <w:spacing w:after="0" w:line="360" w:lineRule="auto"/>
              <w:rPr>
                <w:rFonts w:ascii="Times New Roman" w:hAnsi="Times New Roman"/>
                <w:b/>
                <w:sz w:val="20"/>
                <w:szCs w:val="20"/>
                <w:lang w:eastAsia="en-US"/>
              </w:rPr>
            </w:pPr>
            <w:r w:rsidRPr="00A32AC2">
              <w:rPr>
                <w:rFonts w:ascii="Times New Roman" w:hAnsi="Times New Roman"/>
                <w:b/>
                <w:sz w:val="20"/>
                <w:szCs w:val="20"/>
                <w:lang w:eastAsia="en-US"/>
              </w:rPr>
              <w:t>Знания основных понятий Цветоведения</w:t>
            </w:r>
          </w:p>
          <w:p w:rsidR="009B11E5" w:rsidRPr="00A32AC2" w:rsidRDefault="009B11E5" w:rsidP="00A32AC2">
            <w:pPr>
              <w:pStyle w:val="ab"/>
              <w:spacing w:after="0" w:line="360" w:lineRule="auto"/>
              <w:ind w:left="0"/>
              <w:rPr>
                <w:rFonts w:ascii="Times New Roman" w:hAnsi="Times New Roman"/>
                <w:b/>
                <w:sz w:val="20"/>
                <w:szCs w:val="20"/>
              </w:rPr>
            </w:pPr>
          </w:p>
        </w:tc>
        <w:tc>
          <w:tcPr>
            <w:tcW w:w="540" w:type="pct"/>
            <w:tcBorders>
              <w:left w:val="single" w:sz="4" w:space="0" w:color="auto"/>
              <w:right w:val="single" w:sz="4" w:space="0" w:color="auto"/>
            </w:tcBorders>
            <w:textDirection w:val="btLr"/>
            <w:vAlign w:val="center"/>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Знания о</w:t>
            </w:r>
          </w:p>
          <w:p w:rsidR="009B11E5" w:rsidRPr="00A32AC2" w:rsidRDefault="00EB5FD3"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 Смешивании</w:t>
            </w:r>
          </w:p>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 цветов</w:t>
            </w:r>
          </w:p>
        </w:tc>
        <w:tc>
          <w:tcPr>
            <w:tcW w:w="772" w:type="pct"/>
            <w:tcBorders>
              <w:left w:val="single" w:sz="4" w:space="0" w:color="auto"/>
              <w:right w:val="single" w:sz="4" w:space="0" w:color="auto"/>
            </w:tcBorders>
            <w:textDirection w:val="btLr"/>
            <w:vAlign w:val="center"/>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Знания о </w:t>
            </w:r>
          </w:p>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композиции</w:t>
            </w:r>
          </w:p>
        </w:tc>
        <w:tc>
          <w:tcPr>
            <w:tcW w:w="695" w:type="pct"/>
            <w:tcBorders>
              <w:left w:val="single" w:sz="4" w:space="0" w:color="auto"/>
            </w:tcBorders>
            <w:textDirection w:val="btLr"/>
            <w:vAlign w:val="center"/>
          </w:tcPr>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Уровень знаний</w:t>
            </w:r>
          </w:p>
          <w:p w:rsidR="009B11E5" w:rsidRPr="00A32AC2" w:rsidRDefault="009B11E5"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 о</w:t>
            </w:r>
            <w:r w:rsidR="00A32AC2" w:rsidRPr="00A32AC2">
              <w:rPr>
                <w:rFonts w:ascii="Times New Roman" w:hAnsi="Times New Roman"/>
                <w:b/>
                <w:sz w:val="20"/>
                <w:szCs w:val="20"/>
              </w:rPr>
              <w:t xml:space="preserve"> </w:t>
            </w:r>
            <w:r w:rsidRPr="00A32AC2">
              <w:rPr>
                <w:rFonts w:ascii="Times New Roman" w:hAnsi="Times New Roman"/>
                <w:b/>
                <w:sz w:val="20"/>
                <w:szCs w:val="20"/>
              </w:rPr>
              <w:t>цвете</w:t>
            </w:r>
          </w:p>
        </w:tc>
      </w:tr>
      <w:tr w:rsidR="009B11E5" w:rsidRPr="00A32AC2" w:rsidTr="00F25C9A">
        <w:trPr>
          <w:trHeight w:val="412"/>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Ашрафова Эльвира</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r>
      <w:tr w:rsidR="009B11E5" w:rsidRPr="00A32AC2" w:rsidTr="00F25C9A">
        <w:trPr>
          <w:trHeight w:val="299"/>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2</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Иванова Настя</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307"/>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3</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Сафиуллина Регина</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301"/>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4</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Пыркова Софья</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В\С</w:t>
            </w:r>
          </w:p>
        </w:tc>
      </w:tr>
      <w:tr w:rsidR="009B11E5" w:rsidRPr="00A32AC2" w:rsidTr="00F25C9A">
        <w:trPr>
          <w:trHeight w:val="309"/>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5</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Трофимова Зарина</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290"/>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6</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Юлдашев Рамиль</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297"/>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7</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Пеньков Никита</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305"/>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8</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Садыков Данил</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rPr>
          <w:trHeight w:val="299"/>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9</w:t>
            </w:r>
          </w:p>
        </w:tc>
        <w:tc>
          <w:tcPr>
            <w:tcW w:w="148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Уразаев Данил</w:t>
            </w:r>
          </w:p>
        </w:tc>
        <w:tc>
          <w:tcPr>
            <w:tcW w:w="656"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695" w:type="pct"/>
            <w:tcBorders>
              <w:left w:val="single" w:sz="4" w:space="0" w:color="auto"/>
            </w:tcBorders>
            <w:vAlign w:val="center"/>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9B11E5" w:rsidRPr="00A32AC2" w:rsidTr="00F25C9A">
        <w:trPr>
          <w:trHeight w:val="294"/>
        </w:trPr>
        <w:tc>
          <w:tcPr>
            <w:tcW w:w="253" w:type="pct"/>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10</w:t>
            </w:r>
          </w:p>
        </w:tc>
        <w:tc>
          <w:tcPr>
            <w:tcW w:w="1483" w:type="pct"/>
            <w:tcBorders>
              <w:right w:val="single" w:sz="4" w:space="0" w:color="auto"/>
            </w:tcBorders>
          </w:tcPr>
          <w:p w:rsidR="009B11E5" w:rsidRPr="00A32AC2" w:rsidRDefault="009B11E5"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Апаев Игорь</w:t>
            </w:r>
          </w:p>
        </w:tc>
        <w:tc>
          <w:tcPr>
            <w:tcW w:w="656"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01"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40"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72" w:type="pct"/>
            <w:tcBorders>
              <w:left w:val="single" w:sz="4" w:space="0" w:color="auto"/>
              <w:righ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695" w:type="pct"/>
            <w:tcBorders>
              <w:left w:val="single" w:sz="4" w:space="0" w:color="auto"/>
            </w:tcBorders>
            <w:vAlign w:val="center"/>
          </w:tcPr>
          <w:p w:rsidR="009B11E5" w:rsidRPr="00A32AC2" w:rsidRDefault="00284F66"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9B11E5" w:rsidRPr="00A32AC2" w:rsidTr="00F25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735" w:type="pct"/>
            <w:gridSpan w:val="2"/>
          </w:tcPr>
          <w:p w:rsidR="009B11E5" w:rsidRPr="00A32AC2" w:rsidRDefault="009B11E5" w:rsidP="00A32AC2">
            <w:pPr>
              <w:pStyle w:val="a6"/>
              <w:spacing w:after="0"/>
              <w:ind w:firstLine="0"/>
              <w:jc w:val="left"/>
              <w:rPr>
                <w:sz w:val="20"/>
                <w:szCs w:val="20"/>
              </w:rPr>
            </w:pPr>
            <w:r w:rsidRPr="00A32AC2">
              <w:rPr>
                <w:sz w:val="20"/>
                <w:szCs w:val="20"/>
              </w:rPr>
              <w:t>ИТОГО по группе</w:t>
            </w:r>
          </w:p>
        </w:tc>
        <w:tc>
          <w:tcPr>
            <w:tcW w:w="656" w:type="pct"/>
            <w:vAlign w:val="center"/>
          </w:tcPr>
          <w:p w:rsidR="009B11E5" w:rsidRPr="00A32AC2" w:rsidRDefault="00A32AC2" w:rsidP="00A32AC2">
            <w:pPr>
              <w:pStyle w:val="a6"/>
              <w:spacing w:after="0"/>
              <w:ind w:firstLine="0"/>
              <w:jc w:val="left"/>
              <w:rPr>
                <w:sz w:val="20"/>
                <w:szCs w:val="20"/>
              </w:rPr>
            </w:pPr>
            <w:r w:rsidRPr="00A32AC2">
              <w:rPr>
                <w:sz w:val="20"/>
                <w:szCs w:val="20"/>
              </w:rPr>
              <w:t xml:space="preserve"> </w:t>
            </w:r>
            <w:r w:rsidR="00284F66" w:rsidRPr="00A32AC2">
              <w:rPr>
                <w:sz w:val="20"/>
                <w:szCs w:val="20"/>
              </w:rPr>
              <w:t>С</w:t>
            </w:r>
          </w:p>
        </w:tc>
        <w:tc>
          <w:tcPr>
            <w:tcW w:w="601" w:type="pct"/>
            <w:vAlign w:val="center"/>
          </w:tcPr>
          <w:p w:rsidR="009B11E5" w:rsidRPr="00A32AC2" w:rsidRDefault="00A32AC2" w:rsidP="00A32AC2">
            <w:pPr>
              <w:pStyle w:val="a6"/>
              <w:spacing w:after="0"/>
              <w:ind w:firstLine="0"/>
              <w:jc w:val="left"/>
              <w:rPr>
                <w:sz w:val="20"/>
                <w:szCs w:val="20"/>
              </w:rPr>
            </w:pPr>
            <w:r w:rsidRPr="00A32AC2">
              <w:rPr>
                <w:sz w:val="20"/>
                <w:szCs w:val="20"/>
              </w:rPr>
              <w:t xml:space="preserve"> </w:t>
            </w:r>
            <w:r w:rsidR="00284F66" w:rsidRPr="00A32AC2">
              <w:rPr>
                <w:sz w:val="20"/>
                <w:szCs w:val="20"/>
              </w:rPr>
              <w:t>С</w:t>
            </w:r>
          </w:p>
        </w:tc>
        <w:tc>
          <w:tcPr>
            <w:tcW w:w="540" w:type="pct"/>
            <w:vAlign w:val="center"/>
          </w:tcPr>
          <w:p w:rsidR="009B11E5" w:rsidRPr="00A32AC2" w:rsidRDefault="00A32AC2" w:rsidP="00A32AC2">
            <w:pPr>
              <w:pStyle w:val="a6"/>
              <w:spacing w:after="0"/>
              <w:ind w:firstLine="0"/>
              <w:jc w:val="left"/>
              <w:rPr>
                <w:sz w:val="20"/>
                <w:szCs w:val="20"/>
              </w:rPr>
            </w:pPr>
            <w:r w:rsidRPr="00A32AC2">
              <w:rPr>
                <w:sz w:val="20"/>
                <w:szCs w:val="20"/>
              </w:rPr>
              <w:t xml:space="preserve"> </w:t>
            </w:r>
            <w:r w:rsidR="00284F66" w:rsidRPr="00A32AC2">
              <w:rPr>
                <w:sz w:val="20"/>
                <w:szCs w:val="20"/>
              </w:rPr>
              <w:t>С</w:t>
            </w:r>
          </w:p>
        </w:tc>
        <w:tc>
          <w:tcPr>
            <w:tcW w:w="772" w:type="pct"/>
            <w:vAlign w:val="center"/>
          </w:tcPr>
          <w:p w:rsidR="009B11E5" w:rsidRPr="00A32AC2" w:rsidRDefault="00A32AC2" w:rsidP="00A32AC2">
            <w:pPr>
              <w:pStyle w:val="a6"/>
              <w:spacing w:after="0"/>
              <w:ind w:firstLine="0"/>
              <w:jc w:val="left"/>
              <w:rPr>
                <w:sz w:val="20"/>
                <w:szCs w:val="20"/>
              </w:rPr>
            </w:pPr>
            <w:r w:rsidRPr="00A32AC2">
              <w:rPr>
                <w:sz w:val="20"/>
                <w:szCs w:val="20"/>
              </w:rPr>
              <w:t xml:space="preserve"> </w:t>
            </w:r>
            <w:r w:rsidR="00284F66" w:rsidRPr="00A32AC2">
              <w:rPr>
                <w:sz w:val="20"/>
                <w:szCs w:val="20"/>
              </w:rPr>
              <w:t>С</w:t>
            </w:r>
          </w:p>
        </w:tc>
        <w:tc>
          <w:tcPr>
            <w:tcW w:w="695" w:type="pct"/>
            <w:vAlign w:val="center"/>
          </w:tcPr>
          <w:p w:rsidR="009B11E5" w:rsidRPr="00A32AC2" w:rsidRDefault="00A32AC2" w:rsidP="00A32AC2">
            <w:pPr>
              <w:pStyle w:val="a6"/>
              <w:spacing w:after="0"/>
              <w:ind w:firstLine="0"/>
              <w:jc w:val="left"/>
              <w:rPr>
                <w:sz w:val="20"/>
                <w:szCs w:val="20"/>
              </w:rPr>
            </w:pPr>
            <w:r w:rsidRPr="00A32AC2">
              <w:rPr>
                <w:sz w:val="20"/>
                <w:szCs w:val="20"/>
              </w:rPr>
              <w:t xml:space="preserve"> </w:t>
            </w:r>
            <w:r w:rsidR="009B11E5" w:rsidRPr="00A32AC2">
              <w:rPr>
                <w:sz w:val="20"/>
                <w:szCs w:val="20"/>
              </w:rPr>
              <w:t>С</w:t>
            </w:r>
          </w:p>
        </w:tc>
      </w:tr>
    </w:tbl>
    <w:p w:rsidR="00A32AC2" w:rsidRDefault="00A32AC2" w:rsidP="00A32AC2">
      <w:pPr>
        <w:pStyle w:val="a6"/>
        <w:spacing w:after="0"/>
        <w:ind w:firstLine="709"/>
        <w:rPr>
          <w:lang w:val="en-US"/>
        </w:rPr>
      </w:pPr>
    </w:p>
    <w:p w:rsidR="00284F66" w:rsidRPr="00A32AC2" w:rsidRDefault="00284F66" w:rsidP="00A32AC2">
      <w:pPr>
        <w:pStyle w:val="a6"/>
        <w:spacing w:after="0"/>
        <w:ind w:firstLine="709"/>
      </w:pPr>
      <w:r w:rsidRPr="00A32AC2">
        <w:t>В – высокий балл, С – средний балл, Н – низкий балл.</w:t>
      </w:r>
    </w:p>
    <w:p w:rsidR="00EE4958" w:rsidRPr="00A32AC2" w:rsidRDefault="00EE4958" w:rsidP="00A32AC2">
      <w:pPr>
        <w:pStyle w:val="a6"/>
        <w:spacing w:after="0"/>
        <w:ind w:firstLine="709"/>
      </w:pPr>
      <w:r w:rsidRPr="00A32AC2">
        <w:t>По результатам двух таблиц 1 и 2 можно сделать выводы о</w:t>
      </w:r>
      <w:r w:rsidR="00EB5FD3" w:rsidRPr="00A32AC2">
        <w:t>б</w:t>
      </w:r>
      <w:r w:rsidRPr="00A32AC2">
        <w:t xml:space="preserve"> эффективности проведенной работы по ознакомлению детей с цветом. На первом этапе изучения знаний о цвете уровень </w:t>
      </w:r>
      <w:r w:rsidR="00CD256E" w:rsidRPr="00A32AC2">
        <w:t xml:space="preserve">составил 30% (за сто процентов было взято 10 детей с высоким показателем, в числовом коэффициенте -20, то есть 1 оценка В – 2 балла, 1 оценка С – 1 балл, 1 оценка Н – 0 баллов). После проведенной работы уровень составил </w:t>
      </w:r>
      <w:r w:rsidR="004D440C" w:rsidRPr="00A32AC2">
        <w:t>50%, что на 20% выше первоначального.</w:t>
      </w:r>
      <w:r w:rsidR="00CD256E" w:rsidRPr="00A32AC2">
        <w:t xml:space="preserve"> </w:t>
      </w:r>
    </w:p>
    <w:p w:rsidR="00452740" w:rsidRPr="00A32AC2" w:rsidRDefault="00452740" w:rsidP="00A32AC2">
      <w:pPr>
        <w:pStyle w:val="a6"/>
        <w:spacing w:after="0"/>
        <w:ind w:firstLine="709"/>
        <w:rPr>
          <w:b/>
        </w:rPr>
      </w:pPr>
    </w:p>
    <w:p w:rsidR="000E5EEA" w:rsidRPr="00A32AC2" w:rsidRDefault="000E5EEA" w:rsidP="00A32AC2">
      <w:pPr>
        <w:pStyle w:val="a6"/>
        <w:spacing w:after="0"/>
        <w:ind w:firstLine="709"/>
        <w:rPr>
          <w:b/>
        </w:rPr>
      </w:pPr>
      <w:r w:rsidRPr="00A32AC2">
        <w:rPr>
          <w:b/>
        </w:rPr>
        <w:t>3.2 Результаты исследований уровня изобразительных умений у старших дошкольников</w:t>
      </w:r>
    </w:p>
    <w:p w:rsidR="00A32AC2" w:rsidRPr="007D6754" w:rsidRDefault="00A32AC2" w:rsidP="00A32AC2">
      <w:pPr>
        <w:pStyle w:val="a6"/>
        <w:spacing w:after="0"/>
        <w:ind w:firstLine="709"/>
      </w:pPr>
    </w:p>
    <w:p w:rsidR="00452740" w:rsidRPr="00A32AC2" w:rsidRDefault="000E5EEA" w:rsidP="00A32AC2">
      <w:pPr>
        <w:pStyle w:val="a6"/>
        <w:spacing w:after="0"/>
        <w:ind w:firstLine="709"/>
      </w:pPr>
      <w:r w:rsidRPr="00A32AC2">
        <w:t>Исследова</w:t>
      </w:r>
      <w:r w:rsidR="00E10830" w:rsidRPr="00A32AC2">
        <w:t>ние, зафиксированное в таблице 3</w:t>
      </w:r>
      <w:r w:rsidRPr="00A32AC2">
        <w:t xml:space="preserve">, можно представить в процентном соотношении. </w:t>
      </w:r>
      <w:r w:rsidR="00EB5FD3" w:rsidRPr="00A32AC2">
        <w:t>Данное исследование проводилось</w:t>
      </w:r>
      <w:r w:rsidR="00A32AC2" w:rsidRPr="00A32AC2">
        <w:t xml:space="preserve"> </w:t>
      </w:r>
      <w:r w:rsidR="00EB5FD3" w:rsidRPr="00A32AC2">
        <w:t>во второй половине дня. Давалась ребенку возможность спокойно, не торопясь, выполнить свои рисунки, выбрать материал для рисования, продумать сюжет рисунка.</w:t>
      </w:r>
      <w:r w:rsidR="009C0789" w:rsidRPr="00A32AC2">
        <w:t xml:space="preserve"> Дети с интересом выполняли задание, отгадывали загадки. У многих детей рисунок предмета был не похож на предмет в действительности. Так, например, изображение белки у Трофимовой Зарины было не правдоподобно, ее</w:t>
      </w:r>
      <w:r w:rsidR="00A32AC2" w:rsidRPr="00A32AC2">
        <w:t xml:space="preserve"> </w:t>
      </w:r>
      <w:r w:rsidR="009C0789" w:rsidRPr="00A32AC2">
        <w:t>белка скорее была похожа на собаку с орехом. И таких ошибок было много.</w:t>
      </w:r>
    </w:p>
    <w:p w:rsidR="000E5EEA" w:rsidRPr="00A32AC2" w:rsidRDefault="00A32AC2" w:rsidP="00A32AC2">
      <w:pPr>
        <w:pStyle w:val="a6"/>
        <w:spacing w:after="0"/>
        <w:ind w:firstLine="709"/>
      </w:pPr>
      <w:r>
        <w:rPr>
          <w:b/>
        </w:rPr>
        <w:br w:type="page"/>
      </w:r>
      <w:r w:rsidR="000E5EEA" w:rsidRPr="00A32AC2">
        <w:rPr>
          <w:b/>
        </w:rPr>
        <w:t xml:space="preserve">Таблица </w:t>
      </w:r>
      <w:r w:rsidR="00E10830" w:rsidRPr="00A32AC2">
        <w:rPr>
          <w:b/>
        </w:rPr>
        <w:t>3</w:t>
      </w:r>
      <w:r w:rsidR="000E5EEA" w:rsidRPr="00A32AC2">
        <w:rPr>
          <w:b/>
        </w:rPr>
        <w:t>. Исследование уровня изобразительных умений у старших дошкольников</w:t>
      </w:r>
    </w:p>
    <w:tbl>
      <w:tblPr>
        <w:tblpPr w:leftFromText="180" w:rightFromText="180" w:vertAnchor="text" w:horzAnchor="margin" w:tblpY="357"/>
        <w:tblW w:w="47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2683"/>
        <w:gridCol w:w="791"/>
        <w:gridCol w:w="660"/>
        <w:gridCol w:w="789"/>
        <w:gridCol w:w="1319"/>
        <w:gridCol w:w="791"/>
        <w:gridCol w:w="1556"/>
      </w:tblGrid>
      <w:tr w:rsidR="00D80CA2" w:rsidRPr="00A32AC2" w:rsidTr="00A32AC2">
        <w:trPr>
          <w:cantSplit/>
          <w:trHeight w:val="2962"/>
        </w:trPr>
        <w:tc>
          <w:tcPr>
            <w:tcW w:w="252" w:type="pct"/>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w:t>
            </w:r>
          </w:p>
        </w:tc>
        <w:tc>
          <w:tcPr>
            <w:tcW w:w="1483" w:type="pct"/>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фамилия</w:t>
            </w:r>
          </w:p>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имя ребенка</w:t>
            </w:r>
          </w:p>
        </w:tc>
        <w:tc>
          <w:tcPr>
            <w:tcW w:w="437" w:type="pct"/>
            <w:tcBorders>
              <w:righ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формы</w:t>
            </w:r>
          </w:p>
        </w:tc>
        <w:tc>
          <w:tcPr>
            <w:tcW w:w="365" w:type="pct"/>
            <w:tcBorders>
              <w:righ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пропорций</w:t>
            </w:r>
          </w:p>
        </w:tc>
        <w:tc>
          <w:tcPr>
            <w:tcW w:w="436" w:type="pct"/>
            <w:tcBorders>
              <w:left w:val="single" w:sz="4" w:space="0" w:color="auto"/>
              <w:righ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цвета</w:t>
            </w:r>
          </w:p>
        </w:tc>
        <w:tc>
          <w:tcPr>
            <w:tcW w:w="729" w:type="pct"/>
            <w:tcBorders>
              <w:left w:val="single" w:sz="4" w:space="0" w:color="auto"/>
              <w:righ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Использование </w:t>
            </w:r>
          </w:p>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средств выразительности </w:t>
            </w:r>
          </w:p>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(цвет и форма)</w:t>
            </w:r>
          </w:p>
        </w:tc>
        <w:tc>
          <w:tcPr>
            <w:tcW w:w="437" w:type="pct"/>
            <w:tcBorders>
              <w:left w:val="single" w:sz="4" w:space="0" w:color="auto"/>
              <w:righ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Композиционное посторенние</w:t>
            </w:r>
          </w:p>
        </w:tc>
        <w:tc>
          <w:tcPr>
            <w:tcW w:w="860" w:type="pct"/>
            <w:tcBorders>
              <w:left w:val="single" w:sz="4" w:space="0" w:color="auto"/>
            </w:tcBorders>
            <w:textDirection w:val="btLr"/>
            <w:vAlign w:val="center"/>
          </w:tcPr>
          <w:p w:rsidR="00D80CA2" w:rsidRPr="00A32AC2" w:rsidRDefault="00D80CA2"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Уровень изобразительных умений</w:t>
            </w:r>
          </w:p>
        </w:tc>
      </w:tr>
      <w:tr w:rsidR="002D5F04" w:rsidRPr="00A32AC2" w:rsidTr="00A32AC2">
        <w:trPr>
          <w:trHeight w:val="412"/>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Ашрафова Эльвира</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rPr>
          <w:trHeight w:val="299"/>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2</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Иванова Настя</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2D5F04" w:rsidRPr="00A32AC2" w:rsidTr="00A32AC2">
        <w:trPr>
          <w:trHeight w:val="307"/>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3</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Сафиуллина Регина</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rPr>
          <w:trHeight w:val="301"/>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4</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Пыркова Софья</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rPr>
          <w:trHeight w:val="309"/>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5</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Трофимова Зарина</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rPr>
          <w:trHeight w:val="290"/>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6</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Юлдашев Рамиль</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2D5F04" w:rsidRPr="00A32AC2" w:rsidTr="00A32AC2">
        <w:trPr>
          <w:trHeight w:val="297"/>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7</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Пеньков Никита</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2D5F04" w:rsidRPr="00A32AC2" w:rsidTr="00A32AC2">
        <w:trPr>
          <w:trHeight w:val="305"/>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8</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Садыков Данил</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2D5F04" w:rsidRPr="00A32AC2" w:rsidTr="00A32AC2">
        <w:trPr>
          <w:trHeight w:val="299"/>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9</w:t>
            </w:r>
          </w:p>
        </w:tc>
        <w:tc>
          <w:tcPr>
            <w:tcW w:w="1483"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Уразаев Данил</w:t>
            </w:r>
          </w:p>
        </w:tc>
        <w:tc>
          <w:tcPr>
            <w:tcW w:w="437"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rPr>
          <w:trHeight w:val="294"/>
        </w:trPr>
        <w:tc>
          <w:tcPr>
            <w:tcW w:w="252" w:type="pct"/>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10</w:t>
            </w:r>
          </w:p>
        </w:tc>
        <w:tc>
          <w:tcPr>
            <w:tcW w:w="1483" w:type="pct"/>
            <w:tcBorders>
              <w:right w:val="single" w:sz="4" w:space="0" w:color="auto"/>
            </w:tcBorders>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Апаев Игорь</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365"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6"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729"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437" w:type="pct"/>
            <w:tcBorders>
              <w:left w:val="single" w:sz="4" w:space="0" w:color="auto"/>
              <w:righ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60" w:type="pct"/>
            <w:tcBorders>
              <w:left w:val="single" w:sz="4" w:space="0" w:color="auto"/>
            </w:tcBorders>
            <w:vAlign w:val="center"/>
          </w:tcPr>
          <w:p w:rsidR="002D5F04" w:rsidRPr="00A32AC2" w:rsidRDefault="002D5F04"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2D5F04" w:rsidRPr="00A32AC2" w:rsidTr="00A3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735" w:type="pct"/>
            <w:gridSpan w:val="2"/>
          </w:tcPr>
          <w:p w:rsidR="002D5F04" w:rsidRPr="00A32AC2" w:rsidRDefault="002D5F04" w:rsidP="00A32AC2">
            <w:pPr>
              <w:pStyle w:val="a6"/>
              <w:spacing w:after="0"/>
              <w:ind w:firstLine="0"/>
              <w:jc w:val="left"/>
              <w:rPr>
                <w:sz w:val="20"/>
                <w:szCs w:val="20"/>
              </w:rPr>
            </w:pPr>
            <w:r w:rsidRPr="00A32AC2">
              <w:rPr>
                <w:sz w:val="20"/>
                <w:szCs w:val="20"/>
              </w:rPr>
              <w:t>ИТОГО по группе</w:t>
            </w:r>
          </w:p>
        </w:tc>
        <w:tc>
          <w:tcPr>
            <w:tcW w:w="437"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С</w:t>
            </w:r>
          </w:p>
        </w:tc>
        <w:tc>
          <w:tcPr>
            <w:tcW w:w="365"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Н</w:t>
            </w:r>
          </w:p>
        </w:tc>
        <w:tc>
          <w:tcPr>
            <w:tcW w:w="436"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С</w:t>
            </w:r>
          </w:p>
        </w:tc>
        <w:tc>
          <w:tcPr>
            <w:tcW w:w="729"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Н</w:t>
            </w:r>
          </w:p>
        </w:tc>
        <w:tc>
          <w:tcPr>
            <w:tcW w:w="437"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Н</w:t>
            </w:r>
          </w:p>
        </w:tc>
        <w:tc>
          <w:tcPr>
            <w:tcW w:w="860" w:type="pct"/>
            <w:vAlign w:val="center"/>
          </w:tcPr>
          <w:p w:rsidR="002D5F04" w:rsidRPr="00A32AC2" w:rsidRDefault="00A32AC2" w:rsidP="00A32AC2">
            <w:pPr>
              <w:pStyle w:val="a6"/>
              <w:spacing w:after="0"/>
              <w:ind w:firstLine="0"/>
              <w:jc w:val="left"/>
              <w:rPr>
                <w:sz w:val="20"/>
                <w:szCs w:val="20"/>
              </w:rPr>
            </w:pPr>
            <w:r w:rsidRPr="00A32AC2">
              <w:rPr>
                <w:sz w:val="20"/>
                <w:szCs w:val="20"/>
              </w:rPr>
              <w:t xml:space="preserve"> </w:t>
            </w:r>
            <w:r w:rsidR="002D5F04" w:rsidRPr="00A32AC2">
              <w:rPr>
                <w:sz w:val="20"/>
                <w:szCs w:val="20"/>
              </w:rPr>
              <w:t>Н</w:t>
            </w:r>
          </w:p>
        </w:tc>
      </w:tr>
    </w:tbl>
    <w:p w:rsidR="004552D5" w:rsidRPr="00A32AC2" w:rsidRDefault="004552D5" w:rsidP="00A32AC2">
      <w:pPr>
        <w:pStyle w:val="a6"/>
        <w:spacing w:after="0"/>
        <w:ind w:firstLine="709"/>
      </w:pPr>
    </w:p>
    <w:p w:rsidR="004552D5" w:rsidRPr="00A32AC2" w:rsidRDefault="004552D5" w:rsidP="00A32AC2">
      <w:pPr>
        <w:pStyle w:val="a6"/>
        <w:spacing w:after="0"/>
        <w:ind w:firstLine="709"/>
      </w:pPr>
      <w:r w:rsidRPr="00A32AC2">
        <w:t xml:space="preserve">В – высокий балл, С – средний балл, Н – низкий балл. </w:t>
      </w:r>
    </w:p>
    <w:p w:rsidR="004552D5" w:rsidRPr="00A32AC2" w:rsidRDefault="004552D5" w:rsidP="00A32AC2">
      <w:pPr>
        <w:pStyle w:val="a6"/>
        <w:spacing w:after="0"/>
        <w:ind w:firstLine="709"/>
      </w:pPr>
      <w:r w:rsidRPr="00A32AC2">
        <w:t>Дети, имеющие высокий показатель изобразительных умений, отсутствуют,</w:t>
      </w:r>
      <w:r w:rsidR="00A32AC2" w:rsidRPr="00A32AC2">
        <w:t xml:space="preserve"> </w:t>
      </w:r>
      <w:r w:rsidRPr="00A32AC2">
        <w:t>имеющие средний уровень (4 ребенка) – составляют 40%, детей с низким уровнем 6 детей, они составляют 60% от всей группы детей. Уразаев Данил и Апаев Игорь показали самый низкий уровень изобразительных так, как мальчики не правильно держат кисть или карандаш в руке, нет точных знаний об окружающих предметов (недостаток в рассматривании предметов, их частей). Не велась индивидуальная работа педагога по обучению детей рассматриванию предметов, описанию характерных признаков и не проводиться работа по постановки руки к письму.</w:t>
      </w:r>
    </w:p>
    <w:p w:rsidR="00452740" w:rsidRPr="00A32AC2" w:rsidRDefault="00E10830" w:rsidP="00A32AC2">
      <w:pPr>
        <w:pStyle w:val="a6"/>
        <w:spacing w:after="0"/>
        <w:ind w:firstLine="709"/>
      </w:pPr>
      <w:r w:rsidRPr="00A32AC2">
        <w:t>Результаты изобразительных умений детей</w:t>
      </w:r>
      <w:r w:rsidR="00A32AC2" w:rsidRPr="00A32AC2">
        <w:t xml:space="preserve"> </w:t>
      </w:r>
      <w:r w:rsidRPr="00A32AC2">
        <w:t>после проведенной целенаправленной образовательной работы по ознакомлению с цветом были зафиксированы в таблице 4.</w:t>
      </w:r>
    </w:p>
    <w:p w:rsidR="00452740" w:rsidRPr="00A32AC2" w:rsidRDefault="00452740" w:rsidP="00A32AC2">
      <w:pPr>
        <w:pStyle w:val="a6"/>
        <w:spacing w:after="0"/>
        <w:ind w:firstLine="709"/>
      </w:pPr>
      <w:r w:rsidRPr="00A32AC2">
        <w:t>Таким образом, можно судить об эффективности проведенной работы по ознакомлению детей с цветом. Судя по результатам таблицы 4 10% детей (1 ребенок) повысил свои изобразительные умения до высокого уровня, 80% детей (8 человек) имеют средний уровень, а 1ребенок (10% детей) остался на низком уровне, из-за пропущенных занятий по ознакомлению с цветом.</w:t>
      </w:r>
    </w:p>
    <w:p w:rsidR="00452740" w:rsidRPr="00A32AC2" w:rsidRDefault="00452740" w:rsidP="00A32AC2">
      <w:pPr>
        <w:pStyle w:val="a6"/>
        <w:spacing w:after="0"/>
        <w:ind w:firstLine="709"/>
      </w:pPr>
      <w:r w:rsidRPr="00A32AC2">
        <w:t xml:space="preserve"> В результате исследования было установлено и подтверждено утверждение о том, что после проведенной работы по ознакомлению детей с цветом уровень изобразительных умений повышается. По результатам таблиц 3 и 4 первоначальный уровень</w:t>
      </w:r>
      <w:r w:rsidR="00A32AC2" w:rsidRPr="00A32AC2">
        <w:t xml:space="preserve"> </w:t>
      </w:r>
      <w:r w:rsidRPr="00A32AC2">
        <w:t>изобразительных умений составляет - 20%, а после проведенной работы – 50%.</w:t>
      </w:r>
      <w:r w:rsidR="00A32AC2" w:rsidRPr="00A32AC2">
        <w:t xml:space="preserve"> </w:t>
      </w:r>
      <w:r w:rsidRPr="00A32AC2">
        <w:t>Таким образом, разница составляет 30%, таким образом можно судить о росте изобразительной грамоты детей.</w:t>
      </w:r>
    </w:p>
    <w:p w:rsidR="00452740" w:rsidRPr="00A32AC2" w:rsidRDefault="00452740" w:rsidP="00A32AC2">
      <w:pPr>
        <w:pStyle w:val="a6"/>
        <w:spacing w:after="0"/>
        <w:ind w:firstLine="709"/>
      </w:pPr>
      <w:r w:rsidRPr="00A32AC2">
        <w:t xml:space="preserve">Данные процентные соотношения были установлены, исходя из следующий формулы: высокий уровень взят как 2 балла, средний уровень взят как 1 балл, низкий уровень – 0. За 100% - это 10 детей с высоким уровнем, то есть в числовом коэффициенте 20. </w:t>
      </w:r>
    </w:p>
    <w:p w:rsidR="00452740" w:rsidRPr="00A32AC2" w:rsidRDefault="00452740" w:rsidP="00A32AC2">
      <w:pPr>
        <w:pStyle w:val="a6"/>
        <w:spacing w:after="0"/>
        <w:ind w:firstLine="709"/>
        <w:rPr>
          <w:b/>
        </w:rPr>
      </w:pPr>
    </w:p>
    <w:p w:rsidR="001338B9" w:rsidRPr="00A32AC2" w:rsidRDefault="00E10830" w:rsidP="00A32AC2">
      <w:pPr>
        <w:pStyle w:val="a6"/>
        <w:spacing w:after="0"/>
        <w:ind w:firstLine="709"/>
        <w:rPr>
          <w:b/>
          <w:sz w:val="20"/>
          <w:szCs w:val="20"/>
        </w:rPr>
      </w:pPr>
      <w:r w:rsidRPr="00A32AC2">
        <w:rPr>
          <w:b/>
        </w:rPr>
        <w:t xml:space="preserve">Таблица 4 Исследование уровня изобразительных умений у старших дошкольников после проведения образовательной работы по </w:t>
      </w:r>
      <w:r w:rsidRPr="007D6754">
        <w:rPr>
          <w:b/>
        </w:rPr>
        <w:t>ознакомлению с цветом</w:t>
      </w:r>
    </w:p>
    <w:tbl>
      <w:tblPr>
        <w:tblpPr w:leftFromText="180" w:rightFromText="180" w:vertAnchor="text" w:horzAnchor="margin" w:tblpY="357"/>
        <w:tblW w:w="47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417"/>
        <w:gridCol w:w="1058"/>
        <w:gridCol w:w="660"/>
        <w:gridCol w:w="921"/>
        <w:gridCol w:w="1451"/>
        <w:gridCol w:w="1057"/>
        <w:gridCol w:w="1026"/>
      </w:tblGrid>
      <w:tr w:rsidR="00E10830" w:rsidRPr="00A32AC2" w:rsidTr="00A32AC2">
        <w:trPr>
          <w:cantSplit/>
          <w:trHeight w:val="2404"/>
        </w:trPr>
        <w:tc>
          <w:tcPr>
            <w:tcW w:w="252" w:type="pct"/>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w:t>
            </w:r>
          </w:p>
        </w:tc>
        <w:tc>
          <w:tcPr>
            <w:tcW w:w="1336" w:type="pct"/>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фамилия</w:t>
            </w:r>
          </w:p>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имя ребенка</w:t>
            </w:r>
          </w:p>
        </w:tc>
        <w:tc>
          <w:tcPr>
            <w:tcW w:w="585" w:type="pct"/>
            <w:tcBorders>
              <w:righ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формы</w:t>
            </w:r>
          </w:p>
        </w:tc>
        <w:tc>
          <w:tcPr>
            <w:tcW w:w="365" w:type="pct"/>
            <w:tcBorders>
              <w:righ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пропорций</w:t>
            </w:r>
          </w:p>
        </w:tc>
        <w:tc>
          <w:tcPr>
            <w:tcW w:w="509" w:type="pct"/>
            <w:tcBorders>
              <w:left w:val="single" w:sz="4" w:space="0" w:color="auto"/>
              <w:righ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Точность передачи цвета</w:t>
            </w:r>
          </w:p>
        </w:tc>
        <w:tc>
          <w:tcPr>
            <w:tcW w:w="802" w:type="pct"/>
            <w:tcBorders>
              <w:left w:val="single" w:sz="4" w:space="0" w:color="auto"/>
              <w:righ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Использование </w:t>
            </w:r>
          </w:p>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 xml:space="preserve">средств выразительности </w:t>
            </w:r>
          </w:p>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(цвет и форма)</w:t>
            </w:r>
          </w:p>
        </w:tc>
        <w:tc>
          <w:tcPr>
            <w:tcW w:w="584" w:type="pct"/>
            <w:tcBorders>
              <w:left w:val="single" w:sz="4" w:space="0" w:color="auto"/>
              <w:righ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Композиционное посторенние</w:t>
            </w:r>
          </w:p>
        </w:tc>
        <w:tc>
          <w:tcPr>
            <w:tcW w:w="568" w:type="pct"/>
            <w:tcBorders>
              <w:left w:val="single" w:sz="4" w:space="0" w:color="auto"/>
            </w:tcBorders>
            <w:textDirection w:val="btLr"/>
            <w:vAlign w:val="center"/>
          </w:tcPr>
          <w:p w:rsidR="00E10830" w:rsidRPr="00A32AC2" w:rsidRDefault="00E10830"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Уровень изобразительных умений</w:t>
            </w:r>
          </w:p>
        </w:tc>
      </w:tr>
      <w:tr w:rsidR="00E10830" w:rsidRPr="00A32AC2" w:rsidTr="00A32AC2">
        <w:trPr>
          <w:trHeight w:val="412"/>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Ашрафова Эльвира</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r>
      <w:tr w:rsidR="00E10830" w:rsidRPr="00A32AC2" w:rsidTr="00A32AC2">
        <w:trPr>
          <w:trHeight w:val="299"/>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2</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Иванова Настя</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307"/>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3</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Сафиуллина Регина</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301"/>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4</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Пыркова Софья</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309"/>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5</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Трофимова Зарина</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290"/>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6</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Юлдашев Рамиль</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297"/>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7</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Пеньков Никита</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305"/>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8</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Садыков Данил</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rPr>
          <w:trHeight w:val="299"/>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9</w:t>
            </w:r>
          </w:p>
        </w:tc>
        <w:tc>
          <w:tcPr>
            <w:tcW w:w="1336"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Уразаев Данил</w:t>
            </w:r>
          </w:p>
        </w:tc>
        <w:tc>
          <w:tcPr>
            <w:tcW w:w="58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365" w:type="pct"/>
            <w:tcBorders>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E10830" w:rsidRPr="00A32AC2" w:rsidTr="00A32AC2">
        <w:trPr>
          <w:trHeight w:val="294"/>
        </w:trPr>
        <w:tc>
          <w:tcPr>
            <w:tcW w:w="252" w:type="pct"/>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10</w:t>
            </w:r>
          </w:p>
        </w:tc>
        <w:tc>
          <w:tcPr>
            <w:tcW w:w="1336" w:type="pct"/>
            <w:tcBorders>
              <w:right w:val="single" w:sz="4" w:space="0" w:color="auto"/>
            </w:tcBorders>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Апаев Игорь</w:t>
            </w:r>
          </w:p>
        </w:tc>
        <w:tc>
          <w:tcPr>
            <w:tcW w:w="585"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365"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09"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802"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584" w:type="pct"/>
            <w:tcBorders>
              <w:left w:val="single" w:sz="4" w:space="0" w:color="auto"/>
              <w:righ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568" w:type="pct"/>
            <w:tcBorders>
              <w:left w:val="single" w:sz="4" w:space="0" w:color="auto"/>
            </w:tcBorders>
            <w:vAlign w:val="center"/>
          </w:tcPr>
          <w:p w:rsidR="00E10830" w:rsidRPr="00A32AC2" w:rsidRDefault="00E10830"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E10830" w:rsidRPr="00A32AC2" w:rsidTr="00A3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587" w:type="pct"/>
            <w:gridSpan w:val="2"/>
          </w:tcPr>
          <w:p w:rsidR="00E10830" w:rsidRPr="00A32AC2" w:rsidRDefault="00E10830" w:rsidP="00A32AC2">
            <w:pPr>
              <w:pStyle w:val="a6"/>
              <w:spacing w:after="0"/>
              <w:ind w:firstLine="0"/>
              <w:jc w:val="left"/>
              <w:rPr>
                <w:sz w:val="20"/>
                <w:szCs w:val="20"/>
              </w:rPr>
            </w:pPr>
            <w:r w:rsidRPr="00A32AC2">
              <w:rPr>
                <w:sz w:val="20"/>
                <w:szCs w:val="20"/>
              </w:rPr>
              <w:t>ИТОГО по группе</w:t>
            </w:r>
          </w:p>
        </w:tc>
        <w:tc>
          <w:tcPr>
            <w:tcW w:w="585"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c>
          <w:tcPr>
            <w:tcW w:w="365"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c>
          <w:tcPr>
            <w:tcW w:w="509"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c>
          <w:tcPr>
            <w:tcW w:w="802"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c>
          <w:tcPr>
            <w:tcW w:w="584"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c>
          <w:tcPr>
            <w:tcW w:w="568" w:type="pct"/>
            <w:vAlign w:val="center"/>
          </w:tcPr>
          <w:p w:rsidR="00E10830" w:rsidRPr="00A32AC2" w:rsidRDefault="00A32AC2" w:rsidP="00A32AC2">
            <w:pPr>
              <w:pStyle w:val="a6"/>
              <w:spacing w:after="0"/>
              <w:ind w:firstLine="0"/>
              <w:jc w:val="left"/>
              <w:rPr>
                <w:sz w:val="20"/>
                <w:szCs w:val="20"/>
              </w:rPr>
            </w:pPr>
            <w:r w:rsidRPr="00A32AC2">
              <w:rPr>
                <w:sz w:val="20"/>
                <w:szCs w:val="20"/>
              </w:rPr>
              <w:t xml:space="preserve"> </w:t>
            </w:r>
            <w:r w:rsidR="00E10830" w:rsidRPr="00A32AC2">
              <w:rPr>
                <w:sz w:val="20"/>
                <w:szCs w:val="20"/>
              </w:rPr>
              <w:t>С</w:t>
            </w:r>
          </w:p>
        </w:tc>
      </w:tr>
    </w:tbl>
    <w:p w:rsidR="00F25C9A" w:rsidRDefault="00F25C9A" w:rsidP="00A32AC2">
      <w:pPr>
        <w:pStyle w:val="a6"/>
        <w:spacing w:after="0"/>
        <w:ind w:firstLine="709"/>
      </w:pPr>
    </w:p>
    <w:p w:rsidR="00005EA0" w:rsidRPr="00A32AC2" w:rsidRDefault="00005EA0" w:rsidP="00A32AC2">
      <w:pPr>
        <w:pStyle w:val="a6"/>
        <w:spacing w:after="0"/>
        <w:ind w:firstLine="709"/>
      </w:pPr>
      <w:r w:rsidRPr="00A32AC2">
        <w:t>В – высокий балл, С – средний балл, Н – низкий балл.</w:t>
      </w:r>
    </w:p>
    <w:p w:rsidR="009F0974" w:rsidRPr="00A32AC2" w:rsidRDefault="009F0974" w:rsidP="00A32AC2">
      <w:pPr>
        <w:pStyle w:val="a6"/>
        <w:spacing w:after="0"/>
        <w:ind w:firstLine="709"/>
      </w:pPr>
    </w:p>
    <w:p w:rsidR="004D440C" w:rsidRPr="00A32AC2" w:rsidRDefault="004D440C" w:rsidP="00A32AC2">
      <w:pPr>
        <w:pStyle w:val="a6"/>
        <w:numPr>
          <w:ilvl w:val="1"/>
          <w:numId w:val="6"/>
        </w:numPr>
        <w:spacing w:after="0"/>
        <w:ind w:left="0" w:firstLine="709"/>
        <w:rPr>
          <w:b/>
        </w:rPr>
      </w:pPr>
      <w:r w:rsidRPr="00A32AC2">
        <w:rPr>
          <w:b/>
        </w:rPr>
        <w:t>Изучение влияния уровня знаний о цвете на уровень изобразительных умений детей старшего дошкольного возраста</w:t>
      </w:r>
    </w:p>
    <w:p w:rsidR="00A32AC2" w:rsidRPr="007D6754" w:rsidRDefault="00A32AC2" w:rsidP="00A32AC2">
      <w:pPr>
        <w:pStyle w:val="a6"/>
        <w:spacing w:after="0"/>
        <w:ind w:firstLine="709"/>
      </w:pPr>
    </w:p>
    <w:p w:rsidR="001D533F" w:rsidRPr="00A32AC2" w:rsidRDefault="004D440C" w:rsidP="00A32AC2">
      <w:pPr>
        <w:pStyle w:val="a6"/>
        <w:spacing w:after="0"/>
        <w:ind w:firstLine="709"/>
      </w:pPr>
      <w:r w:rsidRPr="00A32AC2">
        <w:t>По результатам всех исследований был проведен сравнительный качественный анализ, зафиксированный в таблице 5.</w:t>
      </w:r>
    </w:p>
    <w:p w:rsidR="00452740" w:rsidRPr="00A32AC2" w:rsidRDefault="00452740" w:rsidP="00A32AC2">
      <w:pPr>
        <w:pStyle w:val="a6"/>
        <w:spacing w:after="0"/>
        <w:ind w:firstLine="709"/>
      </w:pPr>
      <w:r w:rsidRPr="00A32AC2">
        <w:t xml:space="preserve">Исходя из таблицы 5, следует сделать вывод об эффективности проведенной работы по ознакомлению детей с цветом. После того как дети прошли курс ознакомления с цветом и набрались практических умений работы с цветом, у них повысились изобразительные умения. </w:t>
      </w:r>
    </w:p>
    <w:p w:rsidR="007D6754" w:rsidRDefault="007D6754" w:rsidP="00A32AC2">
      <w:pPr>
        <w:pStyle w:val="a6"/>
        <w:spacing w:after="0"/>
        <w:ind w:firstLine="709"/>
        <w:rPr>
          <w:b/>
        </w:rPr>
      </w:pPr>
    </w:p>
    <w:p w:rsidR="001D533F" w:rsidRPr="00A32AC2" w:rsidRDefault="001D533F" w:rsidP="00A32AC2">
      <w:pPr>
        <w:pStyle w:val="a6"/>
        <w:spacing w:after="0"/>
        <w:ind w:firstLine="709"/>
      </w:pPr>
      <w:r w:rsidRPr="00A32AC2">
        <w:rPr>
          <w:b/>
        </w:rPr>
        <w:t>Таблица 5</w:t>
      </w:r>
    </w:p>
    <w:tbl>
      <w:tblPr>
        <w:tblpPr w:leftFromText="180" w:rightFromText="180" w:vertAnchor="text" w:horzAnchor="margin" w:tblpY="357"/>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2407"/>
        <w:gridCol w:w="1716"/>
        <w:gridCol w:w="1246"/>
        <w:gridCol w:w="1398"/>
        <w:gridCol w:w="1814"/>
      </w:tblGrid>
      <w:tr w:rsidR="001D533F" w:rsidRPr="00A32AC2" w:rsidTr="00A32AC2">
        <w:trPr>
          <w:gridBefore w:val="2"/>
          <w:wBefore w:w="2914" w:type="dxa"/>
          <w:trHeight w:val="270"/>
        </w:trPr>
        <w:tc>
          <w:tcPr>
            <w:tcW w:w="3006" w:type="dxa"/>
            <w:gridSpan w:val="2"/>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Констатирующий эксперимент</w:t>
            </w:r>
          </w:p>
        </w:tc>
        <w:tc>
          <w:tcPr>
            <w:tcW w:w="3260" w:type="dxa"/>
            <w:gridSpan w:val="2"/>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Контрольный эксперимент</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328"/>
        </w:trPr>
        <w:tc>
          <w:tcPr>
            <w:tcW w:w="469" w:type="dxa"/>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w:t>
            </w:r>
          </w:p>
        </w:tc>
        <w:tc>
          <w:tcPr>
            <w:tcW w:w="2445" w:type="dxa"/>
            <w:vAlign w:val="center"/>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фамилия</w:t>
            </w:r>
          </w:p>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имя ребенка</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Результаты</w:t>
            </w:r>
          </w:p>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таблицы 1</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Результаты таблицы 3</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Результаты таблицы 2</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b/>
                <w:sz w:val="20"/>
                <w:szCs w:val="20"/>
              </w:rPr>
            </w:pPr>
            <w:r w:rsidRPr="00A32AC2">
              <w:rPr>
                <w:rFonts w:ascii="Times New Roman" w:hAnsi="Times New Roman"/>
                <w:b/>
                <w:sz w:val="20"/>
                <w:szCs w:val="20"/>
              </w:rPr>
              <w:t>Результаты таблицы 4</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2"/>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Ашрафова Эльвира</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9"/>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2</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Иванова Настя</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7"/>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3</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Сафиуллина Регина</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1"/>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4</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Пыркова Софья</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В\С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5</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Трофимова Зарина</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0"/>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6</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Юлдашев Рамиль</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7</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Пеньков Никита</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5"/>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8</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Садыков Данил</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9"/>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9</w:t>
            </w:r>
          </w:p>
        </w:tc>
        <w:tc>
          <w:tcPr>
            <w:tcW w:w="2445"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Уразаев Данил</w:t>
            </w:r>
          </w:p>
        </w:tc>
        <w:tc>
          <w:tcPr>
            <w:tcW w:w="1742" w:type="dxa"/>
            <w:tcBorders>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r>
      <w:tr w:rsidR="001D533F" w:rsidRPr="00A32AC2" w:rsidTr="00A32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4"/>
        </w:trPr>
        <w:tc>
          <w:tcPr>
            <w:tcW w:w="469" w:type="dxa"/>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10</w:t>
            </w:r>
          </w:p>
        </w:tc>
        <w:tc>
          <w:tcPr>
            <w:tcW w:w="2445" w:type="dxa"/>
            <w:tcBorders>
              <w:right w:val="single" w:sz="4" w:space="0" w:color="auto"/>
            </w:tcBorders>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Апаев Игорь</w:t>
            </w:r>
          </w:p>
        </w:tc>
        <w:tc>
          <w:tcPr>
            <w:tcW w:w="17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264"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Н</w:t>
            </w:r>
          </w:p>
        </w:tc>
        <w:tc>
          <w:tcPr>
            <w:tcW w:w="1418"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c>
          <w:tcPr>
            <w:tcW w:w="1842" w:type="dxa"/>
            <w:tcBorders>
              <w:left w:val="single" w:sz="4" w:space="0" w:color="auto"/>
              <w:right w:val="single" w:sz="4" w:space="0" w:color="auto"/>
            </w:tcBorders>
            <w:vAlign w:val="center"/>
          </w:tcPr>
          <w:p w:rsidR="001D533F" w:rsidRPr="00A32AC2" w:rsidRDefault="001D533F" w:rsidP="00A32AC2">
            <w:pPr>
              <w:pStyle w:val="ab"/>
              <w:spacing w:after="0" w:line="360" w:lineRule="auto"/>
              <w:ind w:left="0"/>
              <w:rPr>
                <w:rFonts w:ascii="Times New Roman" w:hAnsi="Times New Roman"/>
                <w:sz w:val="20"/>
                <w:szCs w:val="20"/>
              </w:rPr>
            </w:pPr>
            <w:r w:rsidRPr="00A32AC2">
              <w:rPr>
                <w:rFonts w:ascii="Times New Roman" w:hAnsi="Times New Roman"/>
                <w:sz w:val="20"/>
                <w:szCs w:val="20"/>
              </w:rPr>
              <w:t>С</w:t>
            </w:r>
          </w:p>
        </w:tc>
      </w:tr>
      <w:tr w:rsidR="001D533F" w:rsidRPr="00A32AC2" w:rsidTr="00A32AC2">
        <w:trPr>
          <w:trHeight w:val="260"/>
        </w:trPr>
        <w:tc>
          <w:tcPr>
            <w:tcW w:w="2914" w:type="dxa"/>
            <w:gridSpan w:val="2"/>
          </w:tcPr>
          <w:p w:rsidR="001D533F" w:rsidRPr="00A32AC2" w:rsidRDefault="001D533F" w:rsidP="00A32AC2">
            <w:pPr>
              <w:pStyle w:val="a6"/>
              <w:spacing w:after="0"/>
              <w:ind w:firstLine="0"/>
              <w:jc w:val="left"/>
              <w:rPr>
                <w:sz w:val="20"/>
                <w:szCs w:val="20"/>
              </w:rPr>
            </w:pPr>
            <w:r w:rsidRPr="00A32AC2">
              <w:rPr>
                <w:sz w:val="20"/>
                <w:szCs w:val="20"/>
              </w:rPr>
              <w:t>ИТОГО по группе</w:t>
            </w:r>
          </w:p>
        </w:tc>
        <w:tc>
          <w:tcPr>
            <w:tcW w:w="1742" w:type="dxa"/>
            <w:vAlign w:val="center"/>
          </w:tcPr>
          <w:p w:rsidR="001D533F" w:rsidRPr="00A32AC2" w:rsidRDefault="00A32AC2" w:rsidP="00A32AC2">
            <w:pPr>
              <w:pStyle w:val="a6"/>
              <w:spacing w:after="0"/>
              <w:ind w:firstLine="0"/>
              <w:jc w:val="left"/>
              <w:rPr>
                <w:sz w:val="20"/>
                <w:szCs w:val="20"/>
              </w:rPr>
            </w:pPr>
            <w:r w:rsidRPr="00A32AC2">
              <w:rPr>
                <w:sz w:val="20"/>
                <w:szCs w:val="20"/>
              </w:rPr>
              <w:t xml:space="preserve"> </w:t>
            </w:r>
            <w:r w:rsidR="001D533F" w:rsidRPr="00A32AC2">
              <w:rPr>
                <w:sz w:val="20"/>
                <w:szCs w:val="20"/>
              </w:rPr>
              <w:t>Н</w:t>
            </w:r>
          </w:p>
        </w:tc>
        <w:tc>
          <w:tcPr>
            <w:tcW w:w="1264" w:type="dxa"/>
            <w:vAlign w:val="center"/>
          </w:tcPr>
          <w:p w:rsidR="001D533F" w:rsidRPr="00A32AC2" w:rsidRDefault="00A32AC2" w:rsidP="00A32AC2">
            <w:pPr>
              <w:pStyle w:val="a6"/>
              <w:spacing w:after="0"/>
              <w:ind w:firstLine="0"/>
              <w:jc w:val="left"/>
              <w:rPr>
                <w:sz w:val="20"/>
                <w:szCs w:val="20"/>
              </w:rPr>
            </w:pPr>
            <w:r w:rsidRPr="00A32AC2">
              <w:rPr>
                <w:sz w:val="20"/>
                <w:szCs w:val="20"/>
              </w:rPr>
              <w:t xml:space="preserve"> </w:t>
            </w:r>
            <w:r w:rsidR="001D533F" w:rsidRPr="00A32AC2">
              <w:rPr>
                <w:sz w:val="20"/>
                <w:szCs w:val="20"/>
              </w:rPr>
              <w:t>Н</w:t>
            </w:r>
          </w:p>
        </w:tc>
        <w:tc>
          <w:tcPr>
            <w:tcW w:w="1418" w:type="dxa"/>
            <w:vAlign w:val="center"/>
          </w:tcPr>
          <w:p w:rsidR="001D533F" w:rsidRPr="00A32AC2" w:rsidRDefault="00A32AC2" w:rsidP="00A32AC2">
            <w:pPr>
              <w:pStyle w:val="a6"/>
              <w:spacing w:after="0"/>
              <w:ind w:firstLine="0"/>
              <w:jc w:val="left"/>
              <w:rPr>
                <w:sz w:val="20"/>
                <w:szCs w:val="20"/>
              </w:rPr>
            </w:pPr>
            <w:r w:rsidRPr="00A32AC2">
              <w:rPr>
                <w:sz w:val="20"/>
                <w:szCs w:val="20"/>
              </w:rPr>
              <w:t xml:space="preserve"> </w:t>
            </w:r>
            <w:r w:rsidR="001D533F" w:rsidRPr="00A32AC2">
              <w:rPr>
                <w:sz w:val="20"/>
                <w:szCs w:val="20"/>
              </w:rPr>
              <w:t>С</w:t>
            </w:r>
          </w:p>
        </w:tc>
        <w:tc>
          <w:tcPr>
            <w:tcW w:w="1842" w:type="dxa"/>
            <w:vAlign w:val="center"/>
          </w:tcPr>
          <w:p w:rsidR="001D533F" w:rsidRPr="00A32AC2" w:rsidRDefault="00A32AC2" w:rsidP="00A32AC2">
            <w:pPr>
              <w:pStyle w:val="a6"/>
              <w:spacing w:after="0"/>
              <w:ind w:firstLine="0"/>
              <w:jc w:val="left"/>
              <w:rPr>
                <w:sz w:val="20"/>
                <w:szCs w:val="20"/>
              </w:rPr>
            </w:pPr>
            <w:r w:rsidRPr="00A32AC2">
              <w:rPr>
                <w:sz w:val="20"/>
                <w:szCs w:val="20"/>
              </w:rPr>
              <w:t xml:space="preserve"> </w:t>
            </w:r>
            <w:r w:rsidR="001D533F" w:rsidRPr="00A32AC2">
              <w:rPr>
                <w:sz w:val="20"/>
                <w:szCs w:val="20"/>
              </w:rPr>
              <w:t>С</w:t>
            </w:r>
          </w:p>
        </w:tc>
      </w:tr>
    </w:tbl>
    <w:p w:rsidR="00452740" w:rsidRPr="00A32AC2" w:rsidRDefault="00452740" w:rsidP="00A32AC2">
      <w:pPr>
        <w:pStyle w:val="a6"/>
        <w:spacing w:after="0"/>
        <w:ind w:firstLine="709"/>
      </w:pPr>
    </w:p>
    <w:p w:rsidR="00D40FEE" w:rsidRPr="00A32AC2" w:rsidRDefault="00D40FEE" w:rsidP="00A32AC2">
      <w:pPr>
        <w:pStyle w:val="a6"/>
        <w:spacing w:after="0"/>
        <w:ind w:firstLine="709"/>
      </w:pPr>
      <w:r w:rsidRPr="00A32AC2">
        <w:t>Ашрафова Эльвира</w:t>
      </w:r>
      <w:r w:rsidR="009F0974" w:rsidRPr="00A32AC2">
        <w:t xml:space="preserve"> на начало эксперимента имела низкий уровень изобразительных умений и средний уровень знаний о цвете</w:t>
      </w:r>
      <w:r w:rsidRPr="00A32AC2">
        <w:t xml:space="preserve">, </w:t>
      </w:r>
      <w:r w:rsidR="009F0974" w:rsidRPr="00A32AC2">
        <w:t>после курса по ознакомлению с цветом, о</w:t>
      </w:r>
      <w:r w:rsidRPr="00A32AC2">
        <w:t>на имеет высокие по</w:t>
      </w:r>
      <w:r w:rsidR="009F0974" w:rsidRPr="00A32AC2">
        <w:t xml:space="preserve">казатели знаний о цвете и уровень изобразительных умений повысился до высокого. </w:t>
      </w:r>
      <w:r w:rsidRPr="00A32AC2">
        <w:t>Большинство ее успехов связанно с тем, что она обладает высокой заинтересованностью ко всему, что ее окружает, а также свойственным ей любопытством.</w:t>
      </w:r>
    </w:p>
    <w:p w:rsidR="005A53C3" w:rsidRPr="00A32AC2" w:rsidRDefault="005A53C3" w:rsidP="00A32AC2">
      <w:pPr>
        <w:pStyle w:val="a6"/>
        <w:spacing w:after="0"/>
        <w:ind w:firstLine="709"/>
      </w:pPr>
      <w:r w:rsidRPr="00A32AC2">
        <w:t>Ивонова Настя обладает средними показателями. Девочка очень внимательна и исполнительна, но ее результаты никак не изменились после проведенной работы по ознакомлению детей с цветом.</w:t>
      </w:r>
    </w:p>
    <w:p w:rsidR="005A53C3" w:rsidRPr="00A32AC2" w:rsidRDefault="005A53C3" w:rsidP="00A32AC2">
      <w:pPr>
        <w:pStyle w:val="a6"/>
        <w:spacing w:after="0"/>
        <w:ind w:firstLine="709"/>
      </w:pPr>
      <w:r w:rsidRPr="00A32AC2">
        <w:t>Сафиуллина Регина имела низкие показатели развития, но входе эксперимента показатели возросли до уровня средних. Девочка очень внимательна и исполнительна, имеет некоторые навыки в опосредованном запоминании, а также она очень впечатлительна и легко запоминает новую информацию.</w:t>
      </w:r>
    </w:p>
    <w:p w:rsidR="005A53C3" w:rsidRPr="00A32AC2" w:rsidRDefault="005A53C3" w:rsidP="00A32AC2">
      <w:pPr>
        <w:pStyle w:val="a6"/>
        <w:spacing w:after="0"/>
        <w:ind w:firstLine="709"/>
      </w:pPr>
      <w:r w:rsidRPr="00A32AC2">
        <w:t>Пыркова Софья</w:t>
      </w:r>
      <w:r w:rsidR="00F07DA7" w:rsidRPr="00A32AC2">
        <w:t xml:space="preserve"> имела</w:t>
      </w:r>
      <w:r w:rsidRPr="00A32AC2">
        <w:t xml:space="preserve"> довольно низкие результаты, так как она имеет неустойчивое внимание, постоянно отвлекалась на посторонние разговоры, не слушая и не вникая в поставленную перед ней задачу.</w:t>
      </w:r>
      <w:r w:rsidR="00F07DA7" w:rsidRPr="00A32AC2">
        <w:t xml:space="preserve"> Но занятия по ознакомлению с цветом, ее заинтересовали, так, что показатели знаний выросли до высокого уровня, а за ними и показатели уровня развития изобразительных умений. </w:t>
      </w:r>
    </w:p>
    <w:p w:rsidR="00F07DA7" w:rsidRPr="00A32AC2" w:rsidRDefault="00F07DA7" w:rsidP="00A32AC2">
      <w:pPr>
        <w:pStyle w:val="a6"/>
        <w:spacing w:after="0"/>
        <w:ind w:firstLine="709"/>
      </w:pPr>
      <w:r w:rsidRPr="00A32AC2">
        <w:t>У Трофимовой Зарины повысился уровень знаний о цвете и уровень изобразительных умений. Быстро и легко реагирует на поставленную задачу, без труда воспроизводит материал.</w:t>
      </w:r>
    </w:p>
    <w:p w:rsidR="00F07DA7" w:rsidRPr="00A32AC2" w:rsidRDefault="00F07DA7" w:rsidP="00A32AC2">
      <w:pPr>
        <w:pStyle w:val="a6"/>
        <w:spacing w:after="0"/>
        <w:ind w:firstLine="709"/>
      </w:pPr>
      <w:r w:rsidRPr="00A32AC2">
        <w:t>Юлдашев Рамиль, Пеньков Никита, Садыков Данил обладают средними показателями. Их показатели не изменились, остались на первоначальном уровне. На наш взгляд, можно было повысить их уровни, если бы увеличить время проведения эксперимента.</w:t>
      </w:r>
    </w:p>
    <w:p w:rsidR="00F07DA7" w:rsidRPr="00A32AC2" w:rsidRDefault="00F07DA7" w:rsidP="00A32AC2">
      <w:pPr>
        <w:pStyle w:val="a6"/>
        <w:spacing w:after="0"/>
        <w:ind w:firstLine="709"/>
      </w:pPr>
      <w:r w:rsidRPr="00A32AC2">
        <w:t>Уразаев</w:t>
      </w:r>
      <w:r w:rsidR="00A32AC2" w:rsidRPr="00A32AC2">
        <w:t xml:space="preserve"> </w:t>
      </w:r>
      <w:r w:rsidRPr="00A32AC2">
        <w:t>Данил имеет низкие показатели, так как он пропустил курс ознакомления с цветом из-за болезни.</w:t>
      </w:r>
    </w:p>
    <w:p w:rsidR="00F07DA7" w:rsidRPr="00A32AC2" w:rsidRDefault="00F07DA7" w:rsidP="00A32AC2">
      <w:pPr>
        <w:pStyle w:val="a6"/>
        <w:spacing w:after="0"/>
        <w:ind w:firstLine="709"/>
      </w:pPr>
      <w:r w:rsidRPr="00A32AC2">
        <w:t>У Апаева Игоря повысились знания о цвете и уровень изобразительных умений до среднего уровня.</w:t>
      </w:r>
    </w:p>
    <w:p w:rsidR="00A32AC2" w:rsidRPr="007D6754" w:rsidRDefault="00A32AC2" w:rsidP="00A32AC2">
      <w:pPr>
        <w:pStyle w:val="ab"/>
        <w:spacing w:after="0" w:line="360" w:lineRule="auto"/>
        <w:ind w:left="0" w:firstLine="709"/>
        <w:jc w:val="both"/>
        <w:rPr>
          <w:rFonts w:ascii="Times New Roman" w:hAnsi="Times New Roman"/>
          <w:sz w:val="28"/>
          <w:szCs w:val="28"/>
        </w:rPr>
      </w:pPr>
    </w:p>
    <w:p w:rsidR="00A82557" w:rsidRPr="007D6754" w:rsidRDefault="007D6754" w:rsidP="00A32AC2">
      <w:pPr>
        <w:pStyle w:val="ab"/>
        <w:spacing w:after="0" w:line="360" w:lineRule="auto"/>
        <w:ind w:left="0" w:firstLine="709"/>
        <w:jc w:val="both"/>
        <w:rPr>
          <w:rFonts w:ascii="Times New Roman" w:hAnsi="Times New Roman"/>
          <w:b/>
          <w:sz w:val="28"/>
          <w:szCs w:val="28"/>
        </w:rPr>
      </w:pPr>
      <w:r w:rsidRPr="007D6754">
        <w:rPr>
          <w:rFonts w:ascii="Times New Roman" w:hAnsi="Times New Roman"/>
          <w:b/>
          <w:sz w:val="28"/>
          <w:szCs w:val="28"/>
        </w:rPr>
        <w:t>Выводы</w:t>
      </w:r>
    </w:p>
    <w:p w:rsidR="00A32AC2" w:rsidRPr="007D6754" w:rsidRDefault="00A32AC2" w:rsidP="00A32AC2">
      <w:pPr>
        <w:pStyle w:val="a6"/>
        <w:spacing w:after="0"/>
        <w:ind w:firstLine="709"/>
      </w:pPr>
    </w:p>
    <w:p w:rsidR="007A49CF" w:rsidRPr="00A32AC2" w:rsidRDefault="007D6754" w:rsidP="00A32AC2">
      <w:pPr>
        <w:pStyle w:val="a6"/>
        <w:spacing w:after="0"/>
        <w:ind w:firstLine="709"/>
      </w:pPr>
      <w:r>
        <w:t>Из выше</w:t>
      </w:r>
      <w:r w:rsidR="00A82557" w:rsidRPr="00A32AC2">
        <w:t>представленного исследования можно сделать следующие выводы.</w:t>
      </w:r>
      <w:r w:rsidR="00A32AC2" w:rsidRPr="00A32AC2">
        <w:t xml:space="preserve"> </w:t>
      </w:r>
      <w:r w:rsidR="00A82557" w:rsidRPr="00A32AC2">
        <w:t xml:space="preserve">Результаты проведенного опыта доказывают предложенную в начале исследования гипотезу. Действительно, при целенаправленном ознакомлении детей с цветом на занятиях по рисованию у детей повышаются изобразительные умения. Данное исследование соответствует поставленным задачам. </w:t>
      </w:r>
    </w:p>
    <w:p w:rsidR="007A49CF" w:rsidRPr="00A32AC2" w:rsidRDefault="007A49CF" w:rsidP="00A32AC2">
      <w:pPr>
        <w:pStyle w:val="a6"/>
        <w:spacing w:after="0"/>
        <w:ind w:firstLine="709"/>
      </w:pPr>
      <w:r w:rsidRPr="00A32AC2">
        <w:t>Было</w:t>
      </w:r>
      <w:r w:rsidR="00A32AC2" w:rsidRPr="00A32AC2">
        <w:t xml:space="preserve"> </w:t>
      </w:r>
      <w:r w:rsidRPr="00A32AC2">
        <w:t>изучены</w:t>
      </w:r>
      <w:r w:rsidR="00A32AC2" w:rsidRPr="00A32AC2">
        <w:t xml:space="preserve"> </w:t>
      </w:r>
      <w:r w:rsidRPr="00A32AC2">
        <w:t>знания</w:t>
      </w:r>
      <w:r w:rsidR="00A32AC2" w:rsidRPr="00A32AC2">
        <w:t xml:space="preserve"> </w:t>
      </w:r>
      <w:r w:rsidRPr="00A32AC2">
        <w:t>старших дошкольников о цвете на начальном конечном</w:t>
      </w:r>
      <w:r w:rsidR="00A32AC2" w:rsidRPr="00A32AC2">
        <w:t xml:space="preserve"> </w:t>
      </w:r>
      <w:r w:rsidRPr="00A32AC2">
        <w:t>этапе,</w:t>
      </w:r>
      <w:r w:rsidRPr="00A32AC2">
        <w:rPr>
          <w:b/>
        </w:rPr>
        <w:t xml:space="preserve"> </w:t>
      </w:r>
      <w:r w:rsidRPr="00A32AC2">
        <w:t>изучены изобразительные умения и навыки детей</w:t>
      </w:r>
      <w:r w:rsidR="00A32AC2" w:rsidRPr="00A32AC2">
        <w:t xml:space="preserve"> </w:t>
      </w:r>
      <w:r w:rsidRPr="00A32AC2">
        <w:t>на начальном и конечном этапе, сопоставлены</w:t>
      </w:r>
      <w:r w:rsidR="00A32AC2" w:rsidRPr="00A32AC2">
        <w:t xml:space="preserve"> </w:t>
      </w:r>
      <w:r w:rsidRPr="00A32AC2">
        <w:t>результаты образовательной работы с детьми по ознакомлению с цветом и уровень изобразительных умений и навыков.</w:t>
      </w:r>
    </w:p>
    <w:p w:rsidR="001D533F" w:rsidRPr="00A32AC2" w:rsidRDefault="001D533F" w:rsidP="00A32AC2">
      <w:pPr>
        <w:pStyle w:val="a6"/>
        <w:spacing w:after="0"/>
        <w:ind w:firstLine="709"/>
      </w:pPr>
      <w:r w:rsidRPr="00A32AC2">
        <w:t>Таким образом, по результатам сопоставительного анализа у большинства детей с повышением знаний о цвете повысились изобразительные умения. По результатам таблицы 5 первоначальный уровень</w:t>
      </w:r>
      <w:r w:rsidR="00A32AC2" w:rsidRPr="00A32AC2">
        <w:t xml:space="preserve"> </w:t>
      </w:r>
      <w:r w:rsidRPr="00A32AC2">
        <w:t>изобразительных умений составляет - 20%, а после проведенной работы – 50%.</w:t>
      </w:r>
      <w:r w:rsidR="00A32AC2" w:rsidRPr="00A32AC2">
        <w:t xml:space="preserve"> </w:t>
      </w:r>
      <w:r w:rsidRPr="00A32AC2">
        <w:t xml:space="preserve">Таким образом, разница составляет 30%, таким образом можно судить о росте изобразительной грамоты детей. На первом этапе изучения знаний о цвете уровень составил 30%, после проведенной работы уровень составил 50%, что на 20% выше первоначального. </w:t>
      </w:r>
    </w:p>
    <w:p w:rsidR="007A49CF" w:rsidRPr="00A32AC2" w:rsidRDefault="001D533F" w:rsidP="00A32AC2">
      <w:pPr>
        <w:pStyle w:val="a6"/>
        <w:spacing w:after="0"/>
        <w:ind w:firstLine="709"/>
      </w:pPr>
      <w:r w:rsidRPr="00A32AC2">
        <w:t>Уровень знаний о цвете вырос на 20%, следом, уровень изобразительных умений на 30%. Что свидетельствует о подтверждении выдвинутой гипотезе.</w:t>
      </w:r>
    </w:p>
    <w:p w:rsidR="00A82557" w:rsidRPr="00A32AC2" w:rsidRDefault="00A82557" w:rsidP="00A32AC2">
      <w:pPr>
        <w:pStyle w:val="a6"/>
        <w:spacing w:after="0"/>
        <w:ind w:firstLine="709"/>
      </w:pPr>
      <w:r w:rsidRPr="00A32AC2">
        <w:t>Было выявлено, что дети</w:t>
      </w:r>
      <w:r w:rsidR="009F0974" w:rsidRPr="00A32AC2">
        <w:t>, которые не знают ничего о цвете, смешивании цветов, деление цветов на теплые и холодные, сочетаемости цветов, оттенков цвета, скудно передают в рисунках красоту, характерный внешний вид изображаемого предмета.</w:t>
      </w:r>
      <w:r w:rsidR="007A49CF" w:rsidRPr="00A32AC2">
        <w:t xml:space="preserve"> Поэтому, на наш взгляд, следует целенаправленно знакомить детей с цветом.</w:t>
      </w:r>
    </w:p>
    <w:p w:rsidR="007A49CF" w:rsidRPr="007D6754" w:rsidRDefault="00A32AC2" w:rsidP="00A32AC2">
      <w:pPr>
        <w:pStyle w:val="a6"/>
        <w:spacing w:after="0"/>
        <w:ind w:firstLine="709"/>
        <w:rPr>
          <w:b/>
        </w:rPr>
      </w:pPr>
      <w:r>
        <w:br w:type="page"/>
      </w:r>
      <w:r w:rsidR="007D6754" w:rsidRPr="007D6754">
        <w:rPr>
          <w:b/>
        </w:rPr>
        <w:t>Заключение</w:t>
      </w:r>
    </w:p>
    <w:p w:rsidR="007A49CF" w:rsidRPr="00A32AC2" w:rsidRDefault="007A49CF" w:rsidP="00A32AC2">
      <w:pPr>
        <w:pStyle w:val="a6"/>
        <w:spacing w:after="0"/>
        <w:ind w:firstLine="709"/>
      </w:pPr>
    </w:p>
    <w:p w:rsidR="001D533F" w:rsidRPr="00A32AC2" w:rsidRDefault="001D533F" w:rsidP="00A32AC2">
      <w:pPr>
        <w:pStyle w:val="a6"/>
        <w:spacing w:after="0"/>
        <w:ind w:firstLine="709"/>
      </w:pPr>
      <w:r w:rsidRPr="00A32AC2">
        <w:rPr>
          <w:b/>
          <w:iCs/>
        </w:rPr>
        <w:t>Цвет</w:t>
      </w:r>
      <w:r w:rsidRPr="00A32AC2">
        <w:t xml:space="preserve"> - одно из свойств объектов материального мира, воспринимаемое как осознанное зрительное ощущение. Тот или иной цвет «присваивается» человеком объектам в процессе их зрительного восприятия. Восприятие цвета может частично меняться в зависимости от психофизиологического состояния наблюдателя, например, усиливаться в опасных ситуациях, уменьшаться при усталости</w:t>
      </w:r>
      <w:r w:rsidR="00B3727B" w:rsidRPr="00A32AC2">
        <w:t>. Цвет начинает восприниматься у детей с рождения, так для восприятия цвета необходим зрительный анализатор, к моменту рождения он развит. Дети знакомятся с окружающим миром и цветовыми эталонами, это знакомство происходит при участии взрослого.</w:t>
      </w:r>
    </w:p>
    <w:p w:rsidR="00B3727B" w:rsidRPr="00A32AC2" w:rsidRDefault="00B3727B" w:rsidP="00A32AC2">
      <w:pPr>
        <w:pStyle w:val="a6"/>
        <w:spacing w:after="0"/>
        <w:ind w:firstLine="709"/>
      </w:pPr>
      <w:r w:rsidRPr="00A32AC2">
        <w:t>Так при изучении восприятия детей-дошкольников удалось установить, что цвет предмета является для ребенка опознавательным признаком лишь тогда, когда другой, обычно сильный признак (форма), почему-либо не получил сигнального значения (например, при составлении коврика для цветной мозаики).</w:t>
      </w:r>
      <w:r w:rsidR="00F25C9A" w:rsidRPr="00F25C9A">
        <w:t xml:space="preserve"> </w:t>
      </w:r>
      <w:r w:rsidRPr="00A32AC2">
        <w:t>В настоящее время существует несколько мнений о там как и когда нужно знакомить детей с цветом. По традиционной методике Т.С. Комаровой</w:t>
      </w:r>
      <w:r w:rsidR="00A32AC2" w:rsidRPr="00A32AC2">
        <w:t xml:space="preserve"> </w:t>
      </w:r>
      <w:r w:rsidRPr="00A32AC2">
        <w:t>детей знакомят с семи цветами радуги так: в 3 года ребенок должен различать четыре основных цвета, в 5 лет цвета радуги. Но в данном исследовании мы опирались на мнение</w:t>
      </w:r>
      <w:r w:rsidR="00A32AC2" w:rsidRPr="00A32AC2">
        <w:t xml:space="preserve"> </w:t>
      </w:r>
      <w:r w:rsidRPr="00A32AC2">
        <w:t>Н.Зайцева, он предлагает</w:t>
      </w:r>
      <w:r w:rsidR="00A32AC2" w:rsidRPr="00A32AC2">
        <w:t xml:space="preserve"> </w:t>
      </w:r>
      <w:r w:rsidRPr="00A32AC2">
        <w:t>знакомить сразу с двенадцатью цветами на любом возрастном этапе, начиная с трехлетнего возраста, и словами обозначающими их.</w:t>
      </w:r>
    </w:p>
    <w:p w:rsidR="00B23CD7" w:rsidRPr="00A32AC2" w:rsidRDefault="00B3727B" w:rsidP="00A32AC2">
      <w:pPr>
        <w:pStyle w:val="a6"/>
        <w:spacing w:after="0"/>
        <w:ind w:firstLine="709"/>
      </w:pPr>
      <w:r w:rsidRPr="00A32AC2">
        <w:t>В ходе исследования было подтверждено мнение о том, что дети не умеют пользоваться цветом как средством выразительности, только после специального обучения они используют цвет в своих работах и необходимо целенаправленно учить детей различать и называть цвета и их оттенки.</w:t>
      </w:r>
    </w:p>
    <w:p w:rsidR="00B23CD7" w:rsidRPr="00A32AC2" w:rsidRDefault="00B23CD7" w:rsidP="00A32AC2">
      <w:pPr>
        <w:pStyle w:val="a6"/>
        <w:spacing w:after="0"/>
        <w:ind w:firstLine="709"/>
      </w:pPr>
      <w:r w:rsidRPr="00A32AC2">
        <w:t xml:space="preserve">Данная работа направлена изучение влияния знаний детей о цвете на уровень изобразительных умений. В дальнейшем можно будет продолжить работу и рассмотреть другие авторские взгляды на ознакомление детей с цветом. А также предложить некоторые пути развития изобразительных умений через ознакомление с цветом детей младшего дошкольного возраста. </w:t>
      </w:r>
    </w:p>
    <w:p w:rsidR="00B23CD7" w:rsidRPr="00A32AC2" w:rsidRDefault="00B23CD7" w:rsidP="00A32AC2">
      <w:pPr>
        <w:pStyle w:val="a6"/>
        <w:spacing w:after="0"/>
        <w:ind w:firstLine="709"/>
      </w:pPr>
      <w:r w:rsidRPr="00A32AC2">
        <w:t>Данное исследование имеет практическую ценность, которая заключается в том, что собранные в ней методики могут быть использованы педагогами и родителями, а также студентами средне-специальных и высших педагогических учебный заведений для ознакомления с методиками ознакомления детей с цветом.</w:t>
      </w:r>
      <w:r w:rsidR="00A32AC2" w:rsidRPr="00A32AC2">
        <w:t xml:space="preserve"> </w:t>
      </w:r>
      <w:r w:rsidRPr="00A32AC2">
        <w:t xml:space="preserve">С научной точки зрения значимость исследования заключается в систематизированном и обобщенном изложении материала </w:t>
      </w:r>
      <w:r w:rsidR="00F37DEF" w:rsidRPr="00A32AC2">
        <w:t>о ознакомлении с цветом в дошкольном возрасте, особенностью восприятия детьми цвета, о науке цветоведения,</w:t>
      </w:r>
      <w:r w:rsidR="00A32AC2" w:rsidRPr="00A32AC2">
        <w:t xml:space="preserve"> </w:t>
      </w:r>
      <w:r w:rsidRPr="00A32AC2">
        <w:t>изложены</w:t>
      </w:r>
      <w:r w:rsidR="00A32AC2" w:rsidRPr="00A32AC2">
        <w:t xml:space="preserve"> </w:t>
      </w:r>
      <w:r w:rsidRPr="00A32AC2">
        <w:t>главные научные аспе</w:t>
      </w:r>
      <w:r w:rsidR="00F37DEF" w:rsidRPr="00A32AC2">
        <w:t>кты особенностей развития</w:t>
      </w:r>
      <w:r w:rsidR="00A32AC2" w:rsidRPr="00A32AC2">
        <w:t xml:space="preserve"> </w:t>
      </w:r>
      <w:r w:rsidRPr="00A32AC2">
        <w:t>дошкольников.</w:t>
      </w:r>
      <w:r w:rsidR="00A32AC2" w:rsidRPr="00A32AC2">
        <w:t xml:space="preserve"> </w:t>
      </w:r>
    </w:p>
    <w:p w:rsidR="00B23CD7" w:rsidRPr="00A32AC2" w:rsidRDefault="00B23CD7" w:rsidP="00A32AC2">
      <w:pPr>
        <w:pStyle w:val="a6"/>
        <w:spacing w:after="0"/>
        <w:ind w:firstLine="709"/>
      </w:pPr>
      <w:r w:rsidRPr="00A32AC2">
        <w:t xml:space="preserve">Таким образом, в результате полученных данных определились насколько направлений в работе с детьми. </w:t>
      </w:r>
    </w:p>
    <w:p w:rsidR="00B23CD7" w:rsidRPr="00A32AC2" w:rsidRDefault="00F37DEF" w:rsidP="00A32AC2">
      <w:pPr>
        <w:pStyle w:val="a6"/>
        <w:numPr>
          <w:ilvl w:val="0"/>
          <w:numId w:val="12"/>
        </w:numPr>
        <w:spacing w:after="0"/>
        <w:ind w:left="0" w:firstLine="709"/>
      </w:pPr>
      <w:r w:rsidRPr="00A32AC2">
        <w:t>Ознакомление с цветами должно начинаться с рождения. Причем, знакомить нужно сразу с двенадцатью цветами.</w:t>
      </w:r>
    </w:p>
    <w:p w:rsidR="00F37DEF" w:rsidRPr="00A32AC2" w:rsidRDefault="00F37DEF" w:rsidP="00A32AC2">
      <w:pPr>
        <w:pStyle w:val="a6"/>
        <w:numPr>
          <w:ilvl w:val="0"/>
          <w:numId w:val="12"/>
        </w:numPr>
        <w:spacing w:after="0"/>
        <w:ind w:left="0" w:firstLine="709"/>
      </w:pPr>
      <w:r w:rsidRPr="00A32AC2">
        <w:t>Учить детей рассматривать и описывать объекты окружающего мира, это помогает ребенку воспринимать внешний вид объекта.</w:t>
      </w:r>
    </w:p>
    <w:p w:rsidR="00F37DEF" w:rsidRPr="00A32AC2" w:rsidRDefault="00F37DEF" w:rsidP="00A32AC2">
      <w:pPr>
        <w:pStyle w:val="a6"/>
        <w:numPr>
          <w:ilvl w:val="0"/>
          <w:numId w:val="12"/>
        </w:numPr>
        <w:spacing w:after="0"/>
        <w:ind w:left="0" w:firstLine="709"/>
      </w:pPr>
      <w:r w:rsidRPr="00A32AC2">
        <w:t>В старшем дошкольном возрасте необходимо познакомить детей с основными понятиями цветоведения, научить смешивать цвета и сочетать их</w:t>
      </w:r>
      <w:r w:rsidR="00B43C04" w:rsidRPr="00A32AC2">
        <w:t>.</w:t>
      </w:r>
    </w:p>
    <w:p w:rsidR="00B43C04" w:rsidRPr="00A32AC2" w:rsidRDefault="00B43C04" w:rsidP="00A32AC2">
      <w:pPr>
        <w:pStyle w:val="a6"/>
        <w:spacing w:after="0"/>
        <w:ind w:firstLine="709"/>
      </w:pPr>
      <w:r w:rsidRPr="00A32AC2">
        <w:t>Для целостной работы необходимо привлекать и родителей. Но для этого нужно просвещать родителей на всевозможных консультациях у педагогов в детских садах, организовывать практикумы по данной проблеме, предлагать им популярную литературу и др.</w:t>
      </w:r>
    </w:p>
    <w:p w:rsidR="00B43C04" w:rsidRPr="00A32AC2" w:rsidRDefault="00B43C04" w:rsidP="00A32AC2">
      <w:pPr>
        <w:pStyle w:val="a6"/>
        <w:spacing w:after="0"/>
        <w:ind w:firstLine="709"/>
        <w:rPr>
          <w:b/>
        </w:rPr>
      </w:pPr>
      <w:r w:rsidRPr="00A32AC2">
        <w:t>Данная работа завершена получением новых данных о способах ознакомления детей с цветом, характерных для старшего дошкольного возраста, подтверждена закономерность развития уровня изобразительных умений и уровня знаний о цвете, выявлены наиболее эффективные виды работ по ознакомлению с цветом для старших дошкольников. Работа является учебной, констатирует и подтверждает факты о влиянии уровня знаний о цвете на уровень изобразительных умений</w:t>
      </w:r>
      <w:r w:rsidR="00A32AC2" w:rsidRPr="00A32AC2">
        <w:t xml:space="preserve"> </w:t>
      </w:r>
      <w:r w:rsidRPr="00A32AC2">
        <w:t>старших дошкольников.</w:t>
      </w:r>
    </w:p>
    <w:p w:rsidR="00A97088" w:rsidRPr="007D6754" w:rsidRDefault="007D6754" w:rsidP="007D6754">
      <w:pPr>
        <w:pStyle w:val="a6"/>
        <w:tabs>
          <w:tab w:val="left" w:pos="284"/>
          <w:tab w:val="left" w:pos="426"/>
        </w:tabs>
        <w:spacing w:after="0"/>
        <w:ind w:firstLine="709"/>
        <w:jc w:val="left"/>
        <w:rPr>
          <w:b/>
        </w:rPr>
      </w:pPr>
      <w:r w:rsidRPr="007D6754">
        <w:rPr>
          <w:b/>
        </w:rPr>
        <w:t>Литература</w:t>
      </w:r>
    </w:p>
    <w:p w:rsidR="00A97088" w:rsidRPr="00A32AC2" w:rsidRDefault="00A97088" w:rsidP="00F25C9A">
      <w:pPr>
        <w:pStyle w:val="a3"/>
        <w:tabs>
          <w:tab w:val="left" w:pos="284"/>
          <w:tab w:val="left" w:pos="426"/>
        </w:tabs>
        <w:spacing w:after="0" w:line="360" w:lineRule="auto"/>
        <w:rPr>
          <w:color w:val="auto"/>
          <w:sz w:val="18"/>
          <w:szCs w:val="18"/>
        </w:rPr>
      </w:pPr>
    </w:p>
    <w:p w:rsidR="004D1939" w:rsidRPr="00A32AC2" w:rsidRDefault="004D1939"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Тюмасева З.И., Богданов Е.Н., Щербак Н.П.</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Словарь-справочник современного общего образования: акмеологические, валеологические,</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экологические тайны. – СПб.: Питер, 2004.</w:t>
      </w:r>
    </w:p>
    <w:p w:rsidR="004D1939" w:rsidRPr="00A32AC2" w:rsidRDefault="004D1939"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Эльконин Д.Б.</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Детская психология: Учебное пособие для студентов высших учебных заведений/ Редактор-составитель Б.Д. Эльконин. – М.: Академия, 2004.</w:t>
      </w:r>
    </w:p>
    <w:p w:rsidR="009E5937" w:rsidRPr="00A32AC2" w:rsidRDefault="00A32AC2"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w:t>
      </w:r>
      <w:r w:rsidR="009E5937" w:rsidRPr="00A32AC2">
        <w:rPr>
          <w:rFonts w:ascii="Times New Roman" w:hAnsi="Times New Roman"/>
          <w:color w:val="auto"/>
          <w:sz w:val="28"/>
          <w:szCs w:val="28"/>
        </w:rPr>
        <w:t xml:space="preserve">Яньшин П. В. </w:t>
      </w:r>
      <w:r w:rsidR="009E5937" w:rsidRPr="00A32AC2">
        <w:rPr>
          <w:rFonts w:ascii="Times New Roman" w:hAnsi="Times New Roman"/>
          <w:bCs/>
          <w:color w:val="auto"/>
          <w:sz w:val="28"/>
          <w:szCs w:val="28"/>
        </w:rPr>
        <w:t>Введение</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в</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психосемантику</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цвета</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Учебное</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пособие</w:t>
      </w:r>
      <w:r w:rsidR="009E5937" w:rsidRPr="00A32AC2">
        <w:rPr>
          <w:rFonts w:ascii="Times New Roman" w:hAnsi="Times New Roman"/>
          <w:color w:val="auto"/>
          <w:sz w:val="28"/>
          <w:szCs w:val="28"/>
        </w:rPr>
        <w:t>. -</w:t>
      </w:r>
      <w:r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Самара</w:t>
      </w:r>
      <w:r w:rsidR="009E5937" w:rsidRPr="00A32AC2">
        <w:rPr>
          <w:rFonts w:ascii="Times New Roman" w:hAnsi="Times New Roman"/>
          <w:color w:val="auto"/>
          <w:sz w:val="28"/>
          <w:szCs w:val="28"/>
        </w:rPr>
        <w:t>:</w:t>
      </w:r>
      <w:r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СамГПУ</w:t>
      </w:r>
      <w:r w:rsidR="009E5937" w:rsidRPr="00A32AC2">
        <w:rPr>
          <w:rFonts w:ascii="Times New Roman" w:hAnsi="Times New Roman"/>
          <w:color w:val="auto"/>
          <w:sz w:val="28"/>
          <w:szCs w:val="28"/>
        </w:rPr>
        <w:t xml:space="preserve">, </w:t>
      </w:r>
      <w:r w:rsidR="009E5937" w:rsidRPr="00A32AC2">
        <w:rPr>
          <w:rFonts w:ascii="Times New Roman" w:hAnsi="Times New Roman"/>
          <w:bCs/>
          <w:color w:val="auto"/>
          <w:sz w:val="28"/>
          <w:szCs w:val="28"/>
        </w:rPr>
        <w:t>2001</w:t>
      </w:r>
      <w:r w:rsidR="009E5937" w:rsidRPr="00A32AC2">
        <w:rPr>
          <w:rFonts w:ascii="Times New Roman" w:hAnsi="Times New Roman"/>
          <w:color w:val="auto"/>
          <w:sz w:val="28"/>
          <w:szCs w:val="28"/>
        </w:rPr>
        <w:t>.</w:t>
      </w:r>
    </w:p>
    <w:p w:rsidR="009E5937" w:rsidRPr="00A32AC2" w:rsidRDefault="0075358B"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Богуславская</w:t>
      </w:r>
      <w:r w:rsidR="00DF78B8" w:rsidRPr="00A32AC2">
        <w:rPr>
          <w:rFonts w:ascii="Times New Roman" w:hAnsi="Times New Roman"/>
          <w:color w:val="auto"/>
          <w:sz w:val="28"/>
          <w:szCs w:val="28"/>
        </w:rPr>
        <w:t xml:space="preserve"> З. М.</w:t>
      </w:r>
      <w:r w:rsidRPr="00A32AC2">
        <w:rPr>
          <w:rFonts w:ascii="Times New Roman" w:hAnsi="Times New Roman"/>
          <w:color w:val="auto"/>
          <w:sz w:val="28"/>
          <w:szCs w:val="28"/>
        </w:rPr>
        <w:t>, Смирнова</w:t>
      </w:r>
      <w:r w:rsidR="00A32AC2" w:rsidRPr="00A32AC2">
        <w:rPr>
          <w:color w:val="auto"/>
          <w:sz w:val="18"/>
          <w:szCs w:val="18"/>
        </w:rPr>
        <w:t xml:space="preserve"> </w:t>
      </w:r>
      <w:r w:rsidR="00DF78B8" w:rsidRPr="00A32AC2">
        <w:rPr>
          <w:rFonts w:ascii="Times New Roman" w:hAnsi="Times New Roman"/>
          <w:color w:val="auto"/>
          <w:sz w:val="28"/>
          <w:szCs w:val="28"/>
        </w:rPr>
        <w:t xml:space="preserve">Е. О. </w:t>
      </w:r>
      <w:r w:rsidRPr="00A32AC2">
        <w:rPr>
          <w:rFonts w:ascii="Times New Roman" w:hAnsi="Times New Roman"/>
          <w:color w:val="auto"/>
          <w:sz w:val="28"/>
          <w:szCs w:val="28"/>
        </w:rPr>
        <w:t>Развивающие игры для детей</w:t>
      </w:r>
      <w:r w:rsidR="009E5937" w:rsidRPr="00A32AC2">
        <w:rPr>
          <w:rFonts w:ascii="Times New Roman" w:hAnsi="Times New Roman"/>
          <w:color w:val="auto"/>
          <w:sz w:val="28"/>
          <w:szCs w:val="28"/>
        </w:rPr>
        <w:t xml:space="preserve"> дошкольного возраста. – М.: Просвещение,</w:t>
      </w:r>
      <w:r w:rsidRPr="00A32AC2">
        <w:rPr>
          <w:rFonts w:ascii="Times New Roman" w:hAnsi="Times New Roman"/>
          <w:color w:val="auto"/>
          <w:sz w:val="28"/>
          <w:szCs w:val="28"/>
        </w:rPr>
        <w:t xml:space="preserve"> 1991</w:t>
      </w:r>
      <w:r w:rsidR="009E5937" w:rsidRPr="00A32AC2">
        <w:rPr>
          <w:rFonts w:ascii="Times New Roman" w:hAnsi="Times New Roman"/>
          <w:color w:val="auto"/>
          <w:sz w:val="28"/>
          <w:szCs w:val="28"/>
        </w:rPr>
        <w:t>.</w:t>
      </w:r>
    </w:p>
    <w:p w:rsidR="009E5937" w:rsidRPr="00A32AC2" w:rsidRDefault="009E5937"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Зайцев Н.А.</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Каждый охотник желает знать, где сидит фазан. Авторская методика. – СПб.: НОУДО «Методики Н.Зайцева», 20006.</w:t>
      </w:r>
      <w:bookmarkStart w:id="1" w:name="1-5"/>
      <w:bookmarkStart w:id="2" w:name="_Toc472840604"/>
      <w:bookmarkEnd w:id="1"/>
    </w:p>
    <w:p w:rsidR="009E5937" w:rsidRPr="00A32AC2" w:rsidRDefault="009E5937"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bCs/>
          <w:color w:val="auto"/>
          <w:kern w:val="36"/>
          <w:sz w:val="28"/>
          <w:szCs w:val="28"/>
        </w:rPr>
        <w:t>КомароваТ.С., Размыслова А.В.</w:t>
      </w:r>
      <w:r w:rsidR="00A32AC2" w:rsidRPr="00A32AC2">
        <w:rPr>
          <w:rFonts w:ascii="Times New Roman" w:hAnsi="Times New Roman"/>
          <w:bCs/>
          <w:color w:val="auto"/>
          <w:kern w:val="36"/>
          <w:sz w:val="28"/>
          <w:szCs w:val="28"/>
        </w:rPr>
        <w:t xml:space="preserve"> </w:t>
      </w:r>
      <w:r w:rsidRPr="00A32AC2">
        <w:rPr>
          <w:rFonts w:ascii="Times New Roman" w:hAnsi="Times New Roman"/>
          <w:bCs/>
          <w:color w:val="auto"/>
          <w:kern w:val="36"/>
          <w:sz w:val="28"/>
          <w:szCs w:val="28"/>
        </w:rPr>
        <w:t>Цвет в детском изобразительном творчестве. - М.: Педагогическое общество России, 2002 .</w:t>
      </w:r>
    </w:p>
    <w:p w:rsidR="00DF78B8" w:rsidRPr="00A32AC2" w:rsidRDefault="009E5937"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bCs/>
          <w:color w:val="auto"/>
          <w:kern w:val="36"/>
          <w:sz w:val="28"/>
          <w:szCs w:val="28"/>
        </w:rPr>
        <w:t>Лыкова И.А. Программа художественного воспитания, обучения и развития детей 2-7 лет «Цветные ладошки». - М.: Карапуз-Дидактика, 2006 .</w:t>
      </w:r>
    </w:p>
    <w:p w:rsidR="00DF78B8" w:rsidRPr="00A32AC2" w:rsidRDefault="00DF78B8"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bCs/>
          <w:color w:val="auto"/>
          <w:kern w:val="36"/>
          <w:sz w:val="28"/>
          <w:szCs w:val="28"/>
        </w:rPr>
        <w:t xml:space="preserve"> Сакулина Н.П.,</w:t>
      </w:r>
      <w:r w:rsidR="009E5937" w:rsidRPr="00A32AC2">
        <w:rPr>
          <w:rFonts w:ascii="Times New Roman" w:hAnsi="Times New Roman"/>
          <w:bCs/>
          <w:color w:val="auto"/>
          <w:kern w:val="36"/>
          <w:sz w:val="28"/>
          <w:szCs w:val="28"/>
        </w:rPr>
        <w:t xml:space="preserve"> </w:t>
      </w:r>
      <w:r w:rsidRPr="00A32AC2">
        <w:rPr>
          <w:rFonts w:ascii="Times New Roman" w:hAnsi="Times New Roman"/>
          <w:bCs/>
          <w:color w:val="auto"/>
          <w:kern w:val="36"/>
          <w:sz w:val="28"/>
          <w:szCs w:val="28"/>
        </w:rPr>
        <w:t>Поддьяков Н.Н</w:t>
      </w:r>
      <w:r w:rsidR="009E5937" w:rsidRPr="00A32AC2">
        <w:rPr>
          <w:rFonts w:ascii="Times New Roman" w:hAnsi="Times New Roman"/>
          <w:bCs/>
          <w:color w:val="auto"/>
          <w:kern w:val="36"/>
          <w:sz w:val="28"/>
          <w:szCs w:val="28"/>
        </w:rPr>
        <w:t>. Сенсорное воспитание в детск</w:t>
      </w:r>
      <w:r w:rsidRPr="00A32AC2">
        <w:rPr>
          <w:rFonts w:ascii="Times New Roman" w:hAnsi="Times New Roman"/>
          <w:bCs/>
          <w:color w:val="auto"/>
          <w:kern w:val="36"/>
          <w:sz w:val="28"/>
          <w:szCs w:val="28"/>
        </w:rPr>
        <w:t>ом саду. Методические указания. -</w:t>
      </w:r>
      <w:r w:rsidR="00A32AC2" w:rsidRPr="00A32AC2">
        <w:rPr>
          <w:rFonts w:ascii="Times New Roman" w:hAnsi="Times New Roman"/>
          <w:bCs/>
          <w:color w:val="auto"/>
          <w:kern w:val="36"/>
          <w:sz w:val="28"/>
          <w:szCs w:val="28"/>
        </w:rPr>
        <w:t xml:space="preserve"> </w:t>
      </w:r>
      <w:r w:rsidRPr="00A32AC2">
        <w:rPr>
          <w:rFonts w:ascii="Times New Roman" w:hAnsi="Times New Roman"/>
          <w:bCs/>
          <w:color w:val="auto"/>
          <w:kern w:val="36"/>
          <w:sz w:val="28"/>
          <w:szCs w:val="28"/>
        </w:rPr>
        <w:t xml:space="preserve">М.: Просвещение, 1999 </w:t>
      </w:r>
      <w:r w:rsidR="009E5937" w:rsidRPr="00A32AC2">
        <w:rPr>
          <w:rFonts w:ascii="Times New Roman" w:hAnsi="Times New Roman"/>
          <w:bCs/>
          <w:color w:val="auto"/>
          <w:kern w:val="36"/>
          <w:sz w:val="28"/>
          <w:szCs w:val="28"/>
        </w:rPr>
        <w:t>.</w:t>
      </w:r>
    </w:p>
    <w:p w:rsidR="009E5937" w:rsidRPr="00A32AC2" w:rsidRDefault="009E5937"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bCs/>
          <w:color w:val="auto"/>
          <w:kern w:val="36"/>
          <w:sz w:val="28"/>
          <w:szCs w:val="28"/>
        </w:rPr>
        <w:t>Программа воспитания и обучения в детском саду. Под редакцией М.А. Васильевой, В.В. Гербовой, Т.С. Ко</w:t>
      </w:r>
      <w:r w:rsidR="00DF78B8" w:rsidRPr="00A32AC2">
        <w:rPr>
          <w:rFonts w:ascii="Times New Roman" w:hAnsi="Times New Roman"/>
          <w:bCs/>
          <w:color w:val="auto"/>
          <w:kern w:val="36"/>
          <w:sz w:val="28"/>
          <w:szCs w:val="28"/>
        </w:rPr>
        <w:t xml:space="preserve">маровой. - М.: Воспитание дошкольника, 2004 </w:t>
      </w:r>
      <w:r w:rsidRPr="00A32AC2">
        <w:rPr>
          <w:rFonts w:ascii="Times New Roman" w:hAnsi="Times New Roman"/>
          <w:bCs/>
          <w:color w:val="auto"/>
          <w:kern w:val="36"/>
          <w:sz w:val="28"/>
          <w:szCs w:val="28"/>
        </w:rPr>
        <w:t>.</w:t>
      </w:r>
    </w:p>
    <w:p w:rsidR="00DF78B8" w:rsidRPr="00A32AC2" w:rsidRDefault="00DF78B8"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Шоптова Т.В. Программа</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эстетического воспитания детей старшего дошкольного возраста</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«Цвет природы». – Воронеж: Социум, 2005.</w:t>
      </w:r>
    </w:p>
    <w:p w:rsidR="00EB31F3" w:rsidRPr="00A32AC2" w:rsidRDefault="00DF78B8"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Дубровская Н.В. Игры с цветом. Знакомство дошкольников 5-7 лет с основами цветоведения: Методическое пособие. – СПб.: Детство-Пресс, 2005.</w:t>
      </w:r>
    </w:p>
    <w:p w:rsidR="00EB31F3" w:rsidRPr="00A32AC2" w:rsidRDefault="00E81063"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bCs/>
          <w:color w:val="auto"/>
          <w:sz w:val="28"/>
          <w:szCs w:val="28"/>
        </w:rPr>
        <w:t xml:space="preserve">Денисов В.С., Глазова М. В. </w:t>
      </w:r>
      <w:r w:rsidR="00EB31F3" w:rsidRPr="00A32AC2">
        <w:rPr>
          <w:rFonts w:ascii="Times New Roman" w:hAnsi="Times New Roman"/>
          <w:bCs/>
          <w:color w:val="auto"/>
          <w:sz w:val="28"/>
          <w:szCs w:val="28"/>
        </w:rPr>
        <w:t>Восприятие цвета. – М.: Эксмо, 2008.</w:t>
      </w:r>
    </w:p>
    <w:p w:rsidR="00834E7D" w:rsidRPr="00A32AC2" w:rsidRDefault="00834E7D"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Дубровская Н.В. Приглашение к творчеству. – СПб.: Детство-Пресс, 2003.</w:t>
      </w:r>
    </w:p>
    <w:p w:rsidR="00834E7D" w:rsidRPr="00A32AC2" w:rsidRDefault="00834E7D"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Комарова Т.С., Антонова А.В., Зацепина М.Б.</w:t>
      </w:r>
      <w:r w:rsidR="00A32AC2" w:rsidRPr="00A32AC2">
        <w:rPr>
          <w:rFonts w:ascii="Times New Roman" w:hAnsi="Times New Roman"/>
          <w:color w:val="auto"/>
          <w:sz w:val="28"/>
          <w:szCs w:val="28"/>
        </w:rPr>
        <w:t xml:space="preserve"> </w:t>
      </w:r>
      <w:r w:rsidRPr="00A32AC2">
        <w:rPr>
          <w:rFonts w:ascii="Times New Roman" w:hAnsi="Times New Roman"/>
          <w:color w:val="auto"/>
          <w:sz w:val="28"/>
          <w:szCs w:val="28"/>
        </w:rPr>
        <w:t>Программа эстетического воспитания детей 2-7 лет. – М.: Просвещение, 2000.</w:t>
      </w:r>
    </w:p>
    <w:p w:rsidR="00834E7D" w:rsidRPr="00A32AC2" w:rsidRDefault="00834E7D"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Проходько Е.Т. Зачем и как знакомить детей с цветом: Методические рекомендации для воспитателей детских садов и учащихся педвузов. – Краснодар: Просвещение, 1993.</w:t>
      </w:r>
    </w:p>
    <w:p w:rsidR="00DF78B8" w:rsidRPr="00A32AC2" w:rsidRDefault="00DF78B8" w:rsidP="00F25C9A">
      <w:pPr>
        <w:pStyle w:val="a3"/>
        <w:numPr>
          <w:ilvl w:val="0"/>
          <w:numId w:val="13"/>
        </w:numPr>
        <w:tabs>
          <w:tab w:val="left" w:pos="284"/>
          <w:tab w:val="left" w:pos="426"/>
        </w:tabs>
        <w:spacing w:after="0" w:line="360" w:lineRule="auto"/>
        <w:ind w:left="0" w:firstLine="0"/>
        <w:rPr>
          <w:rFonts w:ascii="Times New Roman" w:hAnsi="Times New Roman"/>
          <w:color w:val="auto"/>
          <w:sz w:val="28"/>
          <w:szCs w:val="28"/>
        </w:rPr>
      </w:pPr>
      <w:r w:rsidRPr="00A32AC2">
        <w:rPr>
          <w:rFonts w:ascii="Times New Roman" w:hAnsi="Times New Roman"/>
          <w:color w:val="auto"/>
          <w:sz w:val="28"/>
          <w:szCs w:val="28"/>
        </w:rPr>
        <w:t xml:space="preserve"> </w:t>
      </w:r>
      <w:bookmarkEnd w:id="2"/>
      <w:r w:rsidR="00834E7D" w:rsidRPr="00A32AC2">
        <w:rPr>
          <w:rFonts w:ascii="Times New Roman" w:hAnsi="Times New Roman"/>
          <w:color w:val="auto"/>
          <w:sz w:val="28"/>
          <w:szCs w:val="28"/>
        </w:rPr>
        <w:t>Погосова Н.И. Цветовой</w:t>
      </w:r>
      <w:r w:rsidR="00A32AC2" w:rsidRPr="00A32AC2">
        <w:rPr>
          <w:rFonts w:ascii="Times New Roman" w:hAnsi="Times New Roman"/>
          <w:color w:val="auto"/>
          <w:sz w:val="28"/>
          <w:szCs w:val="28"/>
        </w:rPr>
        <w:t xml:space="preserve"> </w:t>
      </w:r>
      <w:r w:rsidR="00834E7D" w:rsidRPr="00A32AC2">
        <w:rPr>
          <w:rFonts w:ascii="Times New Roman" w:hAnsi="Times New Roman"/>
          <w:color w:val="auto"/>
          <w:sz w:val="28"/>
          <w:szCs w:val="28"/>
        </w:rPr>
        <w:t>игротренинг. – СПб.: Детство-Пресс, 2003.</w:t>
      </w:r>
    </w:p>
    <w:p w:rsidR="0085274F" w:rsidRPr="00A32AC2" w:rsidRDefault="0085274F" w:rsidP="00F25C9A">
      <w:pPr>
        <w:numPr>
          <w:ilvl w:val="0"/>
          <w:numId w:val="13"/>
        </w:numPr>
        <w:tabs>
          <w:tab w:val="left" w:pos="284"/>
          <w:tab w:val="left" w:pos="426"/>
        </w:tabs>
        <w:spacing w:after="0" w:line="360" w:lineRule="auto"/>
        <w:ind w:left="0" w:firstLine="0"/>
        <w:rPr>
          <w:rFonts w:ascii="Times New Roman" w:hAnsi="Times New Roman"/>
          <w:sz w:val="28"/>
          <w:szCs w:val="28"/>
        </w:rPr>
      </w:pPr>
      <w:r w:rsidRPr="00A32AC2">
        <w:rPr>
          <w:rFonts w:ascii="Times New Roman" w:hAnsi="Times New Roman"/>
          <w:bCs/>
          <w:sz w:val="28"/>
          <w:szCs w:val="28"/>
        </w:rPr>
        <w:t>Комарова Т. С. Изобразительная деятельность в детском саду. Программа и методические рекомендации. М.: Мозаика-Синтез, 2006.</w:t>
      </w:r>
      <w:r w:rsidR="00A32AC2" w:rsidRPr="00A32AC2">
        <w:rPr>
          <w:rFonts w:ascii="Times New Roman" w:hAnsi="Times New Roman"/>
          <w:bCs/>
          <w:sz w:val="28"/>
          <w:szCs w:val="28"/>
        </w:rPr>
        <w:t xml:space="preserve"> </w:t>
      </w:r>
    </w:p>
    <w:p w:rsidR="0085274F" w:rsidRPr="00A32AC2" w:rsidRDefault="0085274F" w:rsidP="00F25C9A">
      <w:pPr>
        <w:numPr>
          <w:ilvl w:val="0"/>
          <w:numId w:val="13"/>
        </w:numPr>
        <w:tabs>
          <w:tab w:val="left" w:pos="284"/>
          <w:tab w:val="left" w:pos="426"/>
        </w:tabs>
        <w:spacing w:after="0" w:line="360" w:lineRule="auto"/>
        <w:ind w:left="0" w:firstLine="0"/>
        <w:rPr>
          <w:rFonts w:ascii="Times New Roman" w:hAnsi="Times New Roman"/>
          <w:sz w:val="28"/>
          <w:szCs w:val="28"/>
        </w:rPr>
      </w:pPr>
      <w:r w:rsidRPr="00A32AC2">
        <w:rPr>
          <w:rFonts w:ascii="Times New Roman" w:hAnsi="Times New Roman"/>
          <w:bCs/>
          <w:sz w:val="28"/>
          <w:szCs w:val="28"/>
        </w:rPr>
        <w:t xml:space="preserve">Комарова Т.С., Размыслова А.В. Цвет в детском изобразительном творчестве дошкольников. -М.: Педагогическое общество России, 2005. </w:t>
      </w:r>
      <w:bookmarkStart w:id="3" w:name="_GoBack"/>
      <w:bookmarkEnd w:id="3"/>
    </w:p>
    <w:sectPr w:rsidR="0085274F" w:rsidRPr="00A32AC2" w:rsidSect="007D6754">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86" w:rsidRDefault="00E27A86" w:rsidP="0057299A">
      <w:pPr>
        <w:spacing w:after="0" w:line="240" w:lineRule="auto"/>
      </w:pPr>
      <w:r>
        <w:separator/>
      </w:r>
    </w:p>
  </w:endnote>
  <w:endnote w:type="continuationSeparator" w:id="0">
    <w:p w:rsidR="00E27A86" w:rsidRDefault="00E27A86" w:rsidP="0057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86" w:rsidRDefault="00E27A86" w:rsidP="0057299A">
      <w:pPr>
        <w:spacing w:after="0" w:line="240" w:lineRule="auto"/>
      </w:pPr>
      <w:r>
        <w:separator/>
      </w:r>
    </w:p>
  </w:footnote>
  <w:footnote w:type="continuationSeparator" w:id="0">
    <w:p w:rsidR="00E27A86" w:rsidRDefault="00E27A86" w:rsidP="00572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5" w:rsidRDefault="00B2367C">
    <w:pPr>
      <w:pStyle w:val="ac"/>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5"/>
    <w:multiLevelType w:val="hybridMultilevel"/>
    <w:tmpl w:val="90EAD8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9D6973"/>
    <w:multiLevelType w:val="hybridMultilevel"/>
    <w:tmpl w:val="2E5286A6"/>
    <w:lvl w:ilvl="0" w:tplc="AFF03E0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DBB3CAE"/>
    <w:multiLevelType w:val="hybridMultilevel"/>
    <w:tmpl w:val="82EE7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8A2B33"/>
    <w:multiLevelType w:val="hybridMultilevel"/>
    <w:tmpl w:val="F5963BFE"/>
    <w:lvl w:ilvl="0" w:tplc="CCC088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8F91CA8"/>
    <w:multiLevelType w:val="multilevel"/>
    <w:tmpl w:val="1146EB0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30387EDC"/>
    <w:multiLevelType w:val="multilevel"/>
    <w:tmpl w:val="2356F09A"/>
    <w:lvl w:ilvl="0">
      <w:start w:val="1"/>
      <w:numFmt w:val="decimal"/>
      <w:lvlText w:val="%1"/>
      <w:lvlJc w:val="left"/>
      <w:pPr>
        <w:ind w:left="644" w:hanging="360"/>
      </w:pPr>
      <w:rPr>
        <w:rFonts w:cs="Times New Roman" w:hint="default"/>
        <w:b/>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672" w:hanging="1080"/>
      </w:pPr>
      <w:rPr>
        <w:rFonts w:cs="Times New Roman" w:hint="default"/>
      </w:rPr>
    </w:lvl>
    <w:lvl w:ilvl="4">
      <w:start w:val="1"/>
      <w:numFmt w:val="decimal"/>
      <w:isLgl/>
      <w:lvlText w:val="%1.%2.%3.%4.%5"/>
      <w:lvlJc w:val="left"/>
      <w:pPr>
        <w:ind w:left="3108" w:hanging="1080"/>
      </w:pPr>
      <w:rPr>
        <w:rFonts w:cs="Times New Roman" w:hint="default"/>
      </w:rPr>
    </w:lvl>
    <w:lvl w:ilvl="5">
      <w:start w:val="1"/>
      <w:numFmt w:val="decimal"/>
      <w:isLgl/>
      <w:lvlText w:val="%1.%2.%3.%4.%5.%6"/>
      <w:lvlJc w:val="left"/>
      <w:pPr>
        <w:ind w:left="3904" w:hanging="1440"/>
      </w:pPr>
      <w:rPr>
        <w:rFonts w:cs="Times New Roman" w:hint="default"/>
      </w:rPr>
    </w:lvl>
    <w:lvl w:ilvl="6">
      <w:start w:val="1"/>
      <w:numFmt w:val="decimal"/>
      <w:isLgl/>
      <w:lvlText w:val="%1.%2.%3.%4.%5.%6.%7"/>
      <w:lvlJc w:val="left"/>
      <w:pPr>
        <w:ind w:left="4340" w:hanging="1440"/>
      </w:pPr>
      <w:rPr>
        <w:rFonts w:cs="Times New Roman" w:hint="default"/>
      </w:rPr>
    </w:lvl>
    <w:lvl w:ilvl="7">
      <w:start w:val="1"/>
      <w:numFmt w:val="decimal"/>
      <w:isLgl/>
      <w:lvlText w:val="%1.%2.%3.%4.%5.%6.%7.%8"/>
      <w:lvlJc w:val="left"/>
      <w:pPr>
        <w:ind w:left="5136" w:hanging="1800"/>
      </w:pPr>
      <w:rPr>
        <w:rFonts w:cs="Times New Roman" w:hint="default"/>
      </w:rPr>
    </w:lvl>
    <w:lvl w:ilvl="8">
      <w:start w:val="1"/>
      <w:numFmt w:val="decimal"/>
      <w:isLgl/>
      <w:lvlText w:val="%1.%2.%3.%4.%5.%6.%7.%8.%9"/>
      <w:lvlJc w:val="left"/>
      <w:pPr>
        <w:ind w:left="5932" w:hanging="2160"/>
      </w:pPr>
      <w:rPr>
        <w:rFonts w:cs="Times New Roman" w:hint="default"/>
      </w:rPr>
    </w:lvl>
  </w:abstractNum>
  <w:abstractNum w:abstractNumId="6">
    <w:nsid w:val="3C0D7CBD"/>
    <w:multiLevelType w:val="hybridMultilevel"/>
    <w:tmpl w:val="1A8A7448"/>
    <w:lvl w:ilvl="0" w:tplc="0D46BB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D7F7DC2"/>
    <w:multiLevelType w:val="multilevel"/>
    <w:tmpl w:val="B01CBAC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7396ABB"/>
    <w:multiLevelType w:val="hybridMultilevel"/>
    <w:tmpl w:val="EBB8B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FC77B7"/>
    <w:multiLevelType w:val="multilevel"/>
    <w:tmpl w:val="7528E5A6"/>
    <w:lvl w:ilvl="0">
      <w:start w:val="1"/>
      <w:numFmt w:val="decimal"/>
      <w:lvlText w:val="%1."/>
      <w:lvlJc w:val="left"/>
      <w:pPr>
        <w:ind w:left="720" w:hanging="360"/>
      </w:pPr>
      <w:rPr>
        <w:rFonts w:cs="Times New Roman" w:hint="default"/>
      </w:rPr>
    </w:lvl>
    <w:lvl w:ilvl="1">
      <w:start w:val="3"/>
      <w:numFmt w:val="decimal"/>
      <w:isLgl/>
      <w:lvlText w:val="%1.%2"/>
      <w:lvlJc w:val="left"/>
      <w:pPr>
        <w:ind w:left="2100" w:hanging="1380"/>
      </w:pPr>
      <w:rPr>
        <w:rFonts w:cs="Times New Roman" w:hint="default"/>
      </w:rPr>
    </w:lvl>
    <w:lvl w:ilvl="2">
      <w:start w:val="1"/>
      <w:numFmt w:val="decimal"/>
      <w:isLgl/>
      <w:lvlText w:val="%1.%2.%3"/>
      <w:lvlJc w:val="left"/>
      <w:pPr>
        <w:ind w:left="2460" w:hanging="1380"/>
      </w:pPr>
      <w:rPr>
        <w:rFonts w:cs="Times New Roman" w:hint="default"/>
      </w:rPr>
    </w:lvl>
    <w:lvl w:ilvl="3">
      <w:start w:val="1"/>
      <w:numFmt w:val="decimal"/>
      <w:isLgl/>
      <w:lvlText w:val="%1.%2.%3.%4"/>
      <w:lvlJc w:val="left"/>
      <w:pPr>
        <w:ind w:left="2820" w:hanging="1380"/>
      </w:pPr>
      <w:rPr>
        <w:rFonts w:cs="Times New Roman" w:hint="default"/>
      </w:rPr>
    </w:lvl>
    <w:lvl w:ilvl="4">
      <w:start w:val="1"/>
      <w:numFmt w:val="decimal"/>
      <w:isLgl/>
      <w:lvlText w:val="%1.%2.%3.%4.%5"/>
      <w:lvlJc w:val="left"/>
      <w:pPr>
        <w:ind w:left="3180" w:hanging="13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5EBB01FD"/>
    <w:multiLevelType w:val="multilevel"/>
    <w:tmpl w:val="637262C8"/>
    <w:lvl w:ilvl="0">
      <w:start w:val="1"/>
      <w:numFmt w:val="decimal"/>
      <w:lvlText w:val="%1."/>
      <w:lvlJc w:val="left"/>
      <w:pPr>
        <w:ind w:left="1070" w:hanging="360"/>
      </w:pPr>
      <w:rPr>
        <w:rFonts w:cs="Times New Roman" w:hint="default"/>
        <w:b w:val="0"/>
      </w:rPr>
    </w:lvl>
    <w:lvl w:ilvl="1">
      <w:start w:val="1"/>
      <w:numFmt w:val="decimal"/>
      <w:isLgl/>
      <w:lvlText w:val="%1.%2"/>
      <w:lvlJc w:val="left"/>
      <w:pPr>
        <w:ind w:left="2010" w:hanging="1290"/>
      </w:pPr>
      <w:rPr>
        <w:rFonts w:cs="Times New Roman" w:hint="default"/>
      </w:rPr>
    </w:lvl>
    <w:lvl w:ilvl="2">
      <w:start w:val="1"/>
      <w:numFmt w:val="decimal"/>
      <w:isLgl/>
      <w:lvlText w:val="%1.%2.%3"/>
      <w:lvlJc w:val="left"/>
      <w:pPr>
        <w:ind w:left="2370" w:hanging="1290"/>
      </w:pPr>
      <w:rPr>
        <w:rFonts w:cs="Times New Roman" w:hint="default"/>
      </w:rPr>
    </w:lvl>
    <w:lvl w:ilvl="3">
      <w:start w:val="1"/>
      <w:numFmt w:val="decimal"/>
      <w:isLgl/>
      <w:lvlText w:val="%1.%2.%3.%4"/>
      <w:lvlJc w:val="left"/>
      <w:pPr>
        <w:ind w:left="2730" w:hanging="1290"/>
      </w:pPr>
      <w:rPr>
        <w:rFonts w:cs="Times New Roman" w:hint="default"/>
      </w:rPr>
    </w:lvl>
    <w:lvl w:ilvl="4">
      <w:start w:val="1"/>
      <w:numFmt w:val="decimal"/>
      <w:isLgl/>
      <w:lvlText w:val="%1.%2.%3.%4.%5"/>
      <w:lvlJc w:val="left"/>
      <w:pPr>
        <w:ind w:left="3090" w:hanging="129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68E911CD"/>
    <w:multiLevelType w:val="hybridMultilevel"/>
    <w:tmpl w:val="BD96DCC6"/>
    <w:lvl w:ilvl="0" w:tplc="F26264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E2431F"/>
    <w:multiLevelType w:val="multilevel"/>
    <w:tmpl w:val="811A407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40E7FE7"/>
    <w:multiLevelType w:val="hybridMultilevel"/>
    <w:tmpl w:val="23944848"/>
    <w:lvl w:ilvl="0" w:tplc="786644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7"/>
  </w:num>
  <w:num w:numId="3">
    <w:abstractNumId w:val="0"/>
  </w:num>
  <w:num w:numId="4">
    <w:abstractNumId w:val="4"/>
  </w:num>
  <w:num w:numId="5">
    <w:abstractNumId w:val="1"/>
  </w:num>
  <w:num w:numId="6">
    <w:abstractNumId w:val="9"/>
  </w:num>
  <w:num w:numId="7">
    <w:abstractNumId w:val="5"/>
  </w:num>
  <w:num w:numId="8">
    <w:abstractNumId w:val="3"/>
  </w:num>
  <w:num w:numId="9">
    <w:abstractNumId w:val="13"/>
  </w:num>
  <w:num w:numId="10">
    <w:abstractNumId w:val="11"/>
  </w:num>
  <w:num w:numId="11">
    <w:abstractNumId w:val="10"/>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349"/>
    <w:rsid w:val="00005EA0"/>
    <w:rsid w:val="000508B7"/>
    <w:rsid w:val="0007118E"/>
    <w:rsid w:val="0009583E"/>
    <w:rsid w:val="000D4323"/>
    <w:rsid w:val="000E0C07"/>
    <w:rsid w:val="000E5EEA"/>
    <w:rsid w:val="000F1D62"/>
    <w:rsid w:val="00100F83"/>
    <w:rsid w:val="00115BA6"/>
    <w:rsid w:val="00130349"/>
    <w:rsid w:val="001338B9"/>
    <w:rsid w:val="00136F03"/>
    <w:rsid w:val="001668A4"/>
    <w:rsid w:val="00197841"/>
    <w:rsid w:val="001D533F"/>
    <w:rsid w:val="001F2F6F"/>
    <w:rsid w:val="0022341C"/>
    <w:rsid w:val="00284F66"/>
    <w:rsid w:val="00286804"/>
    <w:rsid w:val="002B72C2"/>
    <w:rsid w:val="002D5F04"/>
    <w:rsid w:val="00316C7F"/>
    <w:rsid w:val="00324E97"/>
    <w:rsid w:val="00336A38"/>
    <w:rsid w:val="00350922"/>
    <w:rsid w:val="003550CE"/>
    <w:rsid w:val="003778A0"/>
    <w:rsid w:val="003A54C9"/>
    <w:rsid w:val="003B4CD9"/>
    <w:rsid w:val="003D0B25"/>
    <w:rsid w:val="003D3111"/>
    <w:rsid w:val="003D33F1"/>
    <w:rsid w:val="003D4D02"/>
    <w:rsid w:val="003F1ABC"/>
    <w:rsid w:val="003F4357"/>
    <w:rsid w:val="00405648"/>
    <w:rsid w:val="00433087"/>
    <w:rsid w:val="00452740"/>
    <w:rsid w:val="00452963"/>
    <w:rsid w:val="004552D5"/>
    <w:rsid w:val="00481977"/>
    <w:rsid w:val="004A2074"/>
    <w:rsid w:val="004C6B5B"/>
    <w:rsid w:val="004D0DC6"/>
    <w:rsid w:val="004D1939"/>
    <w:rsid w:val="004D440C"/>
    <w:rsid w:val="004E0D9B"/>
    <w:rsid w:val="004F7EEA"/>
    <w:rsid w:val="00535CD8"/>
    <w:rsid w:val="00547B35"/>
    <w:rsid w:val="0057299A"/>
    <w:rsid w:val="005A4FBA"/>
    <w:rsid w:val="005A53C3"/>
    <w:rsid w:val="005C1D89"/>
    <w:rsid w:val="005C4DD1"/>
    <w:rsid w:val="00631611"/>
    <w:rsid w:val="006B4E81"/>
    <w:rsid w:val="006C4758"/>
    <w:rsid w:val="006E3431"/>
    <w:rsid w:val="00724E0C"/>
    <w:rsid w:val="007304A0"/>
    <w:rsid w:val="0075358B"/>
    <w:rsid w:val="007552C3"/>
    <w:rsid w:val="0077079D"/>
    <w:rsid w:val="00794F3B"/>
    <w:rsid w:val="007951D8"/>
    <w:rsid w:val="007A49CF"/>
    <w:rsid w:val="007D6754"/>
    <w:rsid w:val="0080153D"/>
    <w:rsid w:val="0080416F"/>
    <w:rsid w:val="00820003"/>
    <w:rsid w:val="00821E6A"/>
    <w:rsid w:val="008325CA"/>
    <w:rsid w:val="00833483"/>
    <w:rsid w:val="00834E7D"/>
    <w:rsid w:val="00846FF8"/>
    <w:rsid w:val="0085274F"/>
    <w:rsid w:val="00857005"/>
    <w:rsid w:val="00860ED7"/>
    <w:rsid w:val="00866301"/>
    <w:rsid w:val="00874F85"/>
    <w:rsid w:val="00886D03"/>
    <w:rsid w:val="0089159E"/>
    <w:rsid w:val="008A33D9"/>
    <w:rsid w:val="008C5E2F"/>
    <w:rsid w:val="008D0876"/>
    <w:rsid w:val="0093085A"/>
    <w:rsid w:val="00934943"/>
    <w:rsid w:val="00936B88"/>
    <w:rsid w:val="00952DC1"/>
    <w:rsid w:val="00967800"/>
    <w:rsid w:val="00974110"/>
    <w:rsid w:val="00984FA2"/>
    <w:rsid w:val="00995BF1"/>
    <w:rsid w:val="009B11E5"/>
    <w:rsid w:val="009C0789"/>
    <w:rsid w:val="009E5937"/>
    <w:rsid w:val="009F0974"/>
    <w:rsid w:val="009F3097"/>
    <w:rsid w:val="00A0042B"/>
    <w:rsid w:val="00A27057"/>
    <w:rsid w:val="00A32AC2"/>
    <w:rsid w:val="00A82557"/>
    <w:rsid w:val="00A85E37"/>
    <w:rsid w:val="00A97088"/>
    <w:rsid w:val="00AA3C8F"/>
    <w:rsid w:val="00AC2A85"/>
    <w:rsid w:val="00AD3537"/>
    <w:rsid w:val="00AF2449"/>
    <w:rsid w:val="00B06676"/>
    <w:rsid w:val="00B2367C"/>
    <w:rsid w:val="00B23CD7"/>
    <w:rsid w:val="00B3053B"/>
    <w:rsid w:val="00B3547E"/>
    <w:rsid w:val="00B3727B"/>
    <w:rsid w:val="00B43C04"/>
    <w:rsid w:val="00B4575F"/>
    <w:rsid w:val="00BC1537"/>
    <w:rsid w:val="00C24520"/>
    <w:rsid w:val="00C7022B"/>
    <w:rsid w:val="00CB3A4C"/>
    <w:rsid w:val="00CD256E"/>
    <w:rsid w:val="00CE36C5"/>
    <w:rsid w:val="00D0694B"/>
    <w:rsid w:val="00D21CC6"/>
    <w:rsid w:val="00D2725D"/>
    <w:rsid w:val="00D316E5"/>
    <w:rsid w:val="00D40FEE"/>
    <w:rsid w:val="00D80CA2"/>
    <w:rsid w:val="00D851FE"/>
    <w:rsid w:val="00D87AEB"/>
    <w:rsid w:val="00DB6A29"/>
    <w:rsid w:val="00DD088B"/>
    <w:rsid w:val="00DE7A79"/>
    <w:rsid w:val="00DF58F6"/>
    <w:rsid w:val="00DF78B8"/>
    <w:rsid w:val="00E01D5B"/>
    <w:rsid w:val="00E10830"/>
    <w:rsid w:val="00E177E3"/>
    <w:rsid w:val="00E24658"/>
    <w:rsid w:val="00E27A86"/>
    <w:rsid w:val="00E41FAC"/>
    <w:rsid w:val="00E57E58"/>
    <w:rsid w:val="00E62ADE"/>
    <w:rsid w:val="00E66379"/>
    <w:rsid w:val="00E740DA"/>
    <w:rsid w:val="00E81063"/>
    <w:rsid w:val="00E92BA9"/>
    <w:rsid w:val="00EA44C2"/>
    <w:rsid w:val="00EA5DF9"/>
    <w:rsid w:val="00EB31F3"/>
    <w:rsid w:val="00EB5FD3"/>
    <w:rsid w:val="00EB65E1"/>
    <w:rsid w:val="00EC0161"/>
    <w:rsid w:val="00EE27D1"/>
    <w:rsid w:val="00EE4958"/>
    <w:rsid w:val="00EF3334"/>
    <w:rsid w:val="00EF4DB1"/>
    <w:rsid w:val="00F04490"/>
    <w:rsid w:val="00F07DA7"/>
    <w:rsid w:val="00F25C9A"/>
    <w:rsid w:val="00F37DEF"/>
    <w:rsid w:val="00F57F28"/>
    <w:rsid w:val="00F70247"/>
    <w:rsid w:val="00F76408"/>
    <w:rsid w:val="00F82CDE"/>
    <w:rsid w:val="00FD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E7D0EB-E5F6-4E47-82F2-3BC7ACF5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0E0C07"/>
    <w:pPr>
      <w:spacing w:after="0" w:line="240" w:lineRule="auto"/>
      <w:outlineLvl w:val="0"/>
    </w:pPr>
    <w:rPr>
      <w:rFonts w:ascii="Times New Roman" w:hAnsi="Times New Roman"/>
      <w:b/>
      <w:bCs/>
      <w:color w:val="000000"/>
      <w:kern w:val="36"/>
      <w:sz w:val="24"/>
      <w:szCs w:val="24"/>
    </w:rPr>
  </w:style>
  <w:style w:type="paragraph" w:styleId="2">
    <w:name w:val="heading 2"/>
    <w:basedOn w:val="a"/>
    <w:link w:val="20"/>
    <w:uiPriority w:val="9"/>
    <w:qFormat/>
    <w:rsid w:val="000E0C07"/>
    <w:pPr>
      <w:spacing w:before="480" w:after="0" w:line="240" w:lineRule="auto"/>
      <w:outlineLvl w:val="1"/>
    </w:pPr>
    <w:rPr>
      <w:rFonts w:ascii="Times New Roman" w:hAnsi="Times New Roman"/>
      <w:b/>
      <w:bCs/>
      <w:sz w:val="29"/>
      <w:szCs w:val="29"/>
    </w:rPr>
  </w:style>
  <w:style w:type="paragraph" w:styleId="3">
    <w:name w:val="heading 3"/>
    <w:basedOn w:val="a"/>
    <w:link w:val="30"/>
    <w:uiPriority w:val="9"/>
    <w:qFormat/>
    <w:rsid w:val="000E0C07"/>
    <w:pPr>
      <w:spacing w:before="480" w:after="0" w:line="240" w:lineRule="auto"/>
      <w:outlineLvl w:val="2"/>
    </w:pPr>
    <w:rPr>
      <w:rFonts w:ascii="Times New Roman" w:hAnsi="Times New Roman"/>
      <w:sz w:val="29"/>
      <w:szCs w:val="29"/>
    </w:rPr>
  </w:style>
  <w:style w:type="paragraph" w:styleId="4">
    <w:name w:val="heading 4"/>
    <w:basedOn w:val="a"/>
    <w:link w:val="40"/>
    <w:uiPriority w:val="9"/>
    <w:qFormat/>
    <w:rsid w:val="000E0C07"/>
    <w:pPr>
      <w:spacing w:before="480" w:after="0" w:line="240" w:lineRule="auto"/>
      <w:outlineLvl w:val="3"/>
    </w:pPr>
    <w:rPr>
      <w:rFonts w:ascii="Times New Roman" w:hAnsi="Times New Roman"/>
      <w:b/>
      <w:bCs/>
      <w:sz w:val="26"/>
      <w:szCs w:val="26"/>
    </w:rPr>
  </w:style>
  <w:style w:type="paragraph" w:styleId="5">
    <w:name w:val="heading 5"/>
    <w:basedOn w:val="a"/>
    <w:link w:val="50"/>
    <w:uiPriority w:val="9"/>
    <w:qFormat/>
    <w:rsid w:val="000E0C07"/>
    <w:pPr>
      <w:spacing w:before="480" w:after="0" w:line="240" w:lineRule="auto"/>
      <w:outlineLvl w:val="4"/>
    </w:pPr>
    <w:rPr>
      <w:rFonts w:ascii="Times New Roman" w:hAnsi="Times New Roman"/>
      <w:sz w:val="26"/>
      <w:szCs w:val="26"/>
    </w:rPr>
  </w:style>
  <w:style w:type="paragraph" w:styleId="6">
    <w:name w:val="heading 6"/>
    <w:basedOn w:val="a"/>
    <w:link w:val="60"/>
    <w:uiPriority w:val="9"/>
    <w:qFormat/>
    <w:rsid w:val="000E0C07"/>
    <w:pPr>
      <w:spacing w:before="480" w:after="0"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0C07"/>
    <w:rPr>
      <w:rFonts w:ascii="Times New Roman" w:hAnsi="Times New Roman" w:cs="Times New Roman"/>
      <w:b/>
      <w:bCs/>
      <w:color w:val="000000"/>
      <w:kern w:val="36"/>
      <w:sz w:val="24"/>
      <w:szCs w:val="24"/>
    </w:rPr>
  </w:style>
  <w:style w:type="character" w:customStyle="1" w:styleId="20">
    <w:name w:val="Заголовок 2 Знак"/>
    <w:link w:val="2"/>
    <w:uiPriority w:val="9"/>
    <w:locked/>
    <w:rsid w:val="000E0C07"/>
    <w:rPr>
      <w:rFonts w:ascii="Times New Roman" w:hAnsi="Times New Roman" w:cs="Times New Roman"/>
      <w:b/>
      <w:bCs/>
      <w:sz w:val="29"/>
      <w:szCs w:val="29"/>
    </w:rPr>
  </w:style>
  <w:style w:type="character" w:customStyle="1" w:styleId="30">
    <w:name w:val="Заголовок 3 Знак"/>
    <w:link w:val="3"/>
    <w:uiPriority w:val="9"/>
    <w:locked/>
    <w:rsid w:val="000E0C07"/>
    <w:rPr>
      <w:rFonts w:ascii="Times New Roman" w:hAnsi="Times New Roman" w:cs="Times New Roman"/>
      <w:sz w:val="29"/>
      <w:szCs w:val="29"/>
    </w:rPr>
  </w:style>
  <w:style w:type="character" w:customStyle="1" w:styleId="40">
    <w:name w:val="Заголовок 4 Знак"/>
    <w:link w:val="4"/>
    <w:uiPriority w:val="9"/>
    <w:locked/>
    <w:rsid w:val="000E0C07"/>
    <w:rPr>
      <w:rFonts w:ascii="Times New Roman" w:hAnsi="Times New Roman" w:cs="Times New Roman"/>
      <w:b/>
      <w:bCs/>
      <w:sz w:val="26"/>
      <w:szCs w:val="26"/>
    </w:rPr>
  </w:style>
  <w:style w:type="character" w:customStyle="1" w:styleId="50">
    <w:name w:val="Заголовок 5 Знак"/>
    <w:link w:val="5"/>
    <w:uiPriority w:val="9"/>
    <w:locked/>
    <w:rsid w:val="000E0C07"/>
    <w:rPr>
      <w:rFonts w:ascii="Times New Roman" w:hAnsi="Times New Roman" w:cs="Times New Roman"/>
      <w:sz w:val="26"/>
      <w:szCs w:val="26"/>
    </w:rPr>
  </w:style>
  <w:style w:type="character" w:customStyle="1" w:styleId="60">
    <w:name w:val="Заголовок 6 Знак"/>
    <w:link w:val="6"/>
    <w:uiPriority w:val="9"/>
    <w:locked/>
    <w:rsid w:val="000E0C07"/>
    <w:rPr>
      <w:rFonts w:ascii="Times New Roman" w:hAnsi="Times New Roman" w:cs="Times New Roman"/>
      <w:b/>
      <w:bCs/>
      <w:sz w:val="15"/>
      <w:szCs w:val="15"/>
    </w:rPr>
  </w:style>
  <w:style w:type="paragraph" w:styleId="a3">
    <w:name w:val="Normal (Web)"/>
    <w:basedOn w:val="a"/>
    <w:uiPriority w:val="99"/>
    <w:unhideWhenUsed/>
    <w:rsid w:val="000E0C07"/>
    <w:pPr>
      <w:spacing w:after="150" w:line="240" w:lineRule="auto"/>
    </w:pPr>
    <w:rPr>
      <w:rFonts w:ascii="Verdana" w:hAnsi="Verdana"/>
      <w:color w:val="000000"/>
      <w:sz w:val="17"/>
      <w:szCs w:val="17"/>
    </w:rPr>
  </w:style>
  <w:style w:type="paragraph" w:customStyle="1" w:styleId="a4">
    <w:name w:val="Курс Список Знак"/>
    <w:basedOn w:val="a"/>
    <w:next w:val="a"/>
    <w:link w:val="a5"/>
    <w:uiPriority w:val="99"/>
    <w:rsid w:val="00CB3A4C"/>
    <w:pPr>
      <w:widowControl w:val="0"/>
      <w:spacing w:after="0" w:line="360" w:lineRule="auto"/>
      <w:jc w:val="both"/>
    </w:pPr>
    <w:rPr>
      <w:rFonts w:ascii="Times New Roman" w:hAnsi="Times New Roman"/>
      <w:sz w:val="28"/>
      <w:szCs w:val="28"/>
      <w:lang w:eastAsia="en-US"/>
    </w:rPr>
  </w:style>
  <w:style w:type="paragraph" w:styleId="z-">
    <w:name w:val="HTML Top of Form"/>
    <w:basedOn w:val="a"/>
    <w:next w:val="a"/>
    <w:link w:val="z-0"/>
    <w:hidden/>
    <w:uiPriority w:val="99"/>
    <w:semiHidden/>
    <w:unhideWhenUsed/>
    <w:rsid w:val="000E0C07"/>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uiPriority w:val="99"/>
    <w:semiHidden/>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2">
    <w:name w:val="HTML Bottom of Form"/>
    <w:basedOn w:val="a"/>
    <w:next w:val="a"/>
    <w:link w:val="z-3"/>
    <w:hidden/>
    <w:uiPriority w:val="99"/>
    <w:semiHidden/>
    <w:unhideWhenUsed/>
    <w:rsid w:val="000E0C07"/>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uiPriority w:val="99"/>
    <w:semiHidden/>
    <w:rPr>
      <w:rFonts w:ascii="Arial" w:hAnsi="Arial" w:cs="Arial"/>
      <w:vanish/>
      <w:sz w:val="16"/>
      <w:szCs w:val="16"/>
    </w:rPr>
  </w:style>
  <w:style w:type="character" w:customStyle="1" w:styleId="z-3">
    <w:name w:val="z-Конец формы Знак"/>
    <w:link w:val="z-2"/>
    <w:uiPriority w:val="99"/>
    <w:semiHidden/>
    <w:locked/>
    <w:rPr>
      <w:rFonts w:ascii="Arial" w:hAnsi="Arial" w:cs="Arial"/>
      <w:vanish/>
      <w:sz w:val="16"/>
      <w:szCs w:val="16"/>
    </w:rPr>
  </w:style>
  <w:style w:type="paragraph" w:styleId="HTML">
    <w:name w:val="HTML Preformatted"/>
    <w:basedOn w:val="a"/>
    <w:link w:val="HTML0"/>
    <w:uiPriority w:val="99"/>
    <w:unhideWhenUsed/>
    <w:rsid w:val="000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uiPriority w:val="99"/>
    <w:semiHidden/>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a5">
    <w:name w:val="Курс Список Знак Знак"/>
    <w:link w:val="a4"/>
    <w:uiPriority w:val="99"/>
    <w:locked/>
    <w:rsid w:val="00CB3A4C"/>
    <w:rPr>
      <w:rFonts w:ascii="Times New Roman" w:hAnsi="Times New Roman" w:cs="Times New Roman"/>
      <w:sz w:val="28"/>
      <w:szCs w:val="28"/>
      <w:lang w:val="x-none" w:eastAsia="en-US"/>
    </w:rPr>
  </w:style>
  <w:style w:type="paragraph" w:customStyle="1" w:styleId="a6">
    <w:name w:val="Курс Осн текст"/>
    <w:basedOn w:val="a7"/>
    <w:link w:val="a8"/>
    <w:uiPriority w:val="99"/>
    <w:rsid w:val="00DD088B"/>
    <w:pPr>
      <w:widowControl w:val="0"/>
      <w:spacing w:after="60" w:line="360" w:lineRule="auto"/>
      <w:ind w:firstLine="720"/>
      <w:jc w:val="both"/>
    </w:pPr>
    <w:rPr>
      <w:rFonts w:ascii="Times New Roman" w:hAnsi="Times New Roman"/>
      <w:sz w:val="28"/>
      <w:szCs w:val="28"/>
      <w:lang w:eastAsia="en-US"/>
    </w:rPr>
  </w:style>
  <w:style w:type="character" w:customStyle="1" w:styleId="a8">
    <w:name w:val="Курс Осн текст Знак"/>
    <w:link w:val="a6"/>
    <w:uiPriority w:val="99"/>
    <w:locked/>
    <w:rsid w:val="00DD088B"/>
    <w:rPr>
      <w:rFonts w:ascii="Times New Roman" w:hAnsi="Times New Roman" w:cs="Times New Roman"/>
      <w:sz w:val="28"/>
      <w:szCs w:val="28"/>
      <w:lang w:val="x-none" w:eastAsia="en-US"/>
    </w:rPr>
  </w:style>
  <w:style w:type="paragraph" w:styleId="a7">
    <w:name w:val="Body Text"/>
    <w:basedOn w:val="a"/>
    <w:link w:val="a9"/>
    <w:uiPriority w:val="99"/>
    <w:semiHidden/>
    <w:unhideWhenUsed/>
    <w:rsid w:val="00DD088B"/>
    <w:pPr>
      <w:spacing w:after="120"/>
    </w:pPr>
  </w:style>
  <w:style w:type="character" w:customStyle="1" w:styleId="a9">
    <w:name w:val="Основной текст Знак"/>
    <w:link w:val="a7"/>
    <w:uiPriority w:val="99"/>
    <w:semiHidden/>
    <w:locked/>
    <w:rsid w:val="00DD088B"/>
    <w:rPr>
      <w:rFonts w:cs="Times New Roman"/>
      <w:sz w:val="22"/>
      <w:szCs w:val="22"/>
    </w:rPr>
  </w:style>
  <w:style w:type="character" w:styleId="aa">
    <w:name w:val="footnote reference"/>
    <w:uiPriority w:val="99"/>
    <w:semiHidden/>
    <w:unhideWhenUsed/>
    <w:rsid w:val="0057299A"/>
    <w:rPr>
      <w:rFonts w:cs="Times New Roman"/>
    </w:rPr>
  </w:style>
  <w:style w:type="paragraph" w:styleId="ab">
    <w:name w:val="List Paragraph"/>
    <w:basedOn w:val="a"/>
    <w:uiPriority w:val="34"/>
    <w:qFormat/>
    <w:rsid w:val="001338B9"/>
    <w:pPr>
      <w:ind w:left="720"/>
      <w:contextualSpacing/>
    </w:pPr>
    <w:rPr>
      <w:lang w:eastAsia="en-US"/>
    </w:rPr>
  </w:style>
  <w:style w:type="paragraph" w:styleId="ac">
    <w:name w:val="header"/>
    <w:basedOn w:val="a"/>
    <w:link w:val="ad"/>
    <w:uiPriority w:val="99"/>
    <w:unhideWhenUsed/>
    <w:rsid w:val="004552D5"/>
    <w:pPr>
      <w:tabs>
        <w:tab w:val="center" w:pos="4677"/>
        <w:tab w:val="right" w:pos="9355"/>
      </w:tabs>
    </w:pPr>
  </w:style>
  <w:style w:type="character" w:customStyle="1" w:styleId="ad">
    <w:name w:val="Верхний колонтитул Знак"/>
    <w:link w:val="ac"/>
    <w:uiPriority w:val="99"/>
    <w:locked/>
    <w:rsid w:val="004552D5"/>
    <w:rPr>
      <w:rFonts w:cs="Times New Roman"/>
      <w:sz w:val="22"/>
      <w:szCs w:val="22"/>
    </w:rPr>
  </w:style>
  <w:style w:type="paragraph" w:styleId="ae">
    <w:name w:val="footer"/>
    <w:basedOn w:val="a"/>
    <w:link w:val="af"/>
    <w:uiPriority w:val="99"/>
    <w:semiHidden/>
    <w:unhideWhenUsed/>
    <w:rsid w:val="004552D5"/>
    <w:pPr>
      <w:tabs>
        <w:tab w:val="center" w:pos="4677"/>
        <w:tab w:val="right" w:pos="9355"/>
      </w:tabs>
    </w:pPr>
  </w:style>
  <w:style w:type="character" w:customStyle="1" w:styleId="af">
    <w:name w:val="Нижний колонтитул Знак"/>
    <w:link w:val="ae"/>
    <w:uiPriority w:val="99"/>
    <w:semiHidden/>
    <w:locked/>
    <w:rsid w:val="004552D5"/>
    <w:rPr>
      <w:rFonts w:cs="Times New Roman"/>
      <w:sz w:val="22"/>
      <w:szCs w:val="22"/>
    </w:rPr>
  </w:style>
  <w:style w:type="character" w:styleId="af0">
    <w:name w:val="Strong"/>
    <w:uiPriority w:val="22"/>
    <w:qFormat/>
    <w:rsid w:val="00E810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468592">
      <w:marLeft w:val="0"/>
      <w:marRight w:val="0"/>
      <w:marTop w:val="0"/>
      <w:marBottom w:val="0"/>
      <w:divBdr>
        <w:top w:val="none" w:sz="0" w:space="0" w:color="auto"/>
        <w:left w:val="none" w:sz="0" w:space="0" w:color="auto"/>
        <w:bottom w:val="none" w:sz="0" w:space="0" w:color="auto"/>
        <w:right w:val="none" w:sz="0" w:space="0" w:color="auto"/>
      </w:divBdr>
      <w:divsChild>
        <w:div w:id="1825468593">
          <w:marLeft w:val="750"/>
          <w:marRight w:val="0"/>
          <w:marTop w:val="0"/>
          <w:marBottom w:val="0"/>
          <w:divBdr>
            <w:top w:val="none" w:sz="0" w:space="0" w:color="auto"/>
            <w:left w:val="none" w:sz="0" w:space="0" w:color="auto"/>
            <w:bottom w:val="none" w:sz="0" w:space="0" w:color="auto"/>
            <w:right w:val="none" w:sz="0" w:space="0" w:color="auto"/>
          </w:divBdr>
        </w:div>
      </w:divsChild>
    </w:div>
    <w:div w:id="1825468604">
      <w:marLeft w:val="0"/>
      <w:marRight w:val="0"/>
      <w:marTop w:val="0"/>
      <w:marBottom w:val="0"/>
      <w:divBdr>
        <w:top w:val="none" w:sz="0" w:space="0" w:color="auto"/>
        <w:left w:val="none" w:sz="0" w:space="0" w:color="auto"/>
        <w:bottom w:val="none" w:sz="0" w:space="0" w:color="auto"/>
        <w:right w:val="none" w:sz="0" w:space="0" w:color="auto"/>
      </w:divBdr>
      <w:divsChild>
        <w:div w:id="1825468623">
          <w:marLeft w:val="0"/>
          <w:marRight w:val="0"/>
          <w:marTop w:val="0"/>
          <w:marBottom w:val="0"/>
          <w:divBdr>
            <w:top w:val="none" w:sz="0" w:space="0" w:color="auto"/>
            <w:left w:val="none" w:sz="0" w:space="0" w:color="auto"/>
            <w:bottom w:val="none" w:sz="0" w:space="0" w:color="auto"/>
            <w:right w:val="none" w:sz="0" w:space="0" w:color="auto"/>
          </w:divBdr>
        </w:div>
      </w:divsChild>
    </w:div>
    <w:div w:id="1825468605">
      <w:marLeft w:val="0"/>
      <w:marRight w:val="0"/>
      <w:marTop w:val="0"/>
      <w:marBottom w:val="0"/>
      <w:divBdr>
        <w:top w:val="none" w:sz="0" w:space="0" w:color="auto"/>
        <w:left w:val="none" w:sz="0" w:space="0" w:color="auto"/>
        <w:bottom w:val="none" w:sz="0" w:space="0" w:color="auto"/>
        <w:right w:val="none" w:sz="0" w:space="0" w:color="auto"/>
      </w:divBdr>
      <w:divsChild>
        <w:div w:id="1825468634">
          <w:marLeft w:val="0"/>
          <w:marRight w:val="0"/>
          <w:marTop w:val="0"/>
          <w:marBottom w:val="0"/>
          <w:divBdr>
            <w:top w:val="none" w:sz="0" w:space="0" w:color="auto"/>
            <w:left w:val="none" w:sz="0" w:space="0" w:color="auto"/>
            <w:bottom w:val="none" w:sz="0" w:space="0" w:color="auto"/>
            <w:right w:val="none" w:sz="0" w:space="0" w:color="auto"/>
          </w:divBdr>
        </w:div>
        <w:div w:id="1825468636">
          <w:marLeft w:val="225"/>
          <w:marRight w:val="225"/>
          <w:marTop w:val="150"/>
          <w:marBottom w:val="150"/>
          <w:divBdr>
            <w:top w:val="none" w:sz="0" w:space="0" w:color="auto"/>
            <w:left w:val="none" w:sz="0" w:space="0" w:color="auto"/>
            <w:bottom w:val="none" w:sz="0" w:space="0" w:color="auto"/>
            <w:right w:val="none" w:sz="0" w:space="0" w:color="auto"/>
          </w:divBdr>
        </w:div>
      </w:divsChild>
    </w:div>
    <w:div w:id="1825468607">
      <w:marLeft w:val="0"/>
      <w:marRight w:val="0"/>
      <w:marTop w:val="0"/>
      <w:marBottom w:val="0"/>
      <w:divBdr>
        <w:top w:val="none" w:sz="0" w:space="0" w:color="auto"/>
        <w:left w:val="none" w:sz="0" w:space="0" w:color="auto"/>
        <w:bottom w:val="none" w:sz="0" w:space="0" w:color="auto"/>
        <w:right w:val="none" w:sz="0" w:space="0" w:color="auto"/>
      </w:divBdr>
      <w:divsChild>
        <w:div w:id="1825468601">
          <w:marLeft w:val="0"/>
          <w:marRight w:val="0"/>
          <w:marTop w:val="0"/>
          <w:marBottom w:val="0"/>
          <w:divBdr>
            <w:top w:val="none" w:sz="0" w:space="0" w:color="auto"/>
            <w:left w:val="none" w:sz="0" w:space="0" w:color="auto"/>
            <w:bottom w:val="none" w:sz="0" w:space="0" w:color="auto"/>
            <w:right w:val="none" w:sz="0" w:space="0" w:color="auto"/>
          </w:divBdr>
          <w:divsChild>
            <w:div w:id="1825468595">
              <w:marLeft w:val="0"/>
              <w:marRight w:val="0"/>
              <w:marTop w:val="0"/>
              <w:marBottom w:val="0"/>
              <w:divBdr>
                <w:top w:val="none" w:sz="0" w:space="0" w:color="auto"/>
                <w:left w:val="none" w:sz="0" w:space="0" w:color="auto"/>
                <w:bottom w:val="none" w:sz="0" w:space="0" w:color="auto"/>
                <w:right w:val="none" w:sz="0" w:space="0" w:color="auto"/>
              </w:divBdr>
            </w:div>
            <w:div w:id="1825468602">
              <w:marLeft w:val="0"/>
              <w:marRight w:val="2670"/>
              <w:marTop w:val="0"/>
              <w:marBottom w:val="0"/>
              <w:divBdr>
                <w:top w:val="none" w:sz="0" w:space="0" w:color="auto"/>
                <w:left w:val="none" w:sz="0" w:space="0" w:color="auto"/>
                <w:bottom w:val="none" w:sz="0" w:space="0" w:color="auto"/>
                <w:right w:val="none" w:sz="0" w:space="0" w:color="auto"/>
              </w:divBdr>
              <w:divsChild>
                <w:div w:id="1825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8613">
      <w:marLeft w:val="0"/>
      <w:marRight w:val="0"/>
      <w:marTop w:val="0"/>
      <w:marBottom w:val="0"/>
      <w:divBdr>
        <w:top w:val="none" w:sz="0" w:space="0" w:color="auto"/>
        <w:left w:val="none" w:sz="0" w:space="0" w:color="auto"/>
        <w:bottom w:val="none" w:sz="0" w:space="0" w:color="auto"/>
        <w:right w:val="none" w:sz="0" w:space="0" w:color="auto"/>
      </w:divBdr>
      <w:divsChild>
        <w:div w:id="1825468594">
          <w:marLeft w:val="0"/>
          <w:marRight w:val="0"/>
          <w:marTop w:val="0"/>
          <w:marBottom w:val="0"/>
          <w:divBdr>
            <w:top w:val="none" w:sz="0" w:space="0" w:color="auto"/>
            <w:left w:val="none" w:sz="0" w:space="0" w:color="auto"/>
            <w:bottom w:val="none" w:sz="0" w:space="0" w:color="auto"/>
            <w:right w:val="none" w:sz="0" w:space="0" w:color="auto"/>
          </w:divBdr>
          <w:divsChild>
            <w:div w:id="1825468596">
              <w:marLeft w:val="0"/>
              <w:marRight w:val="0"/>
              <w:marTop w:val="0"/>
              <w:marBottom w:val="0"/>
              <w:divBdr>
                <w:top w:val="none" w:sz="0" w:space="0" w:color="auto"/>
                <w:left w:val="none" w:sz="0" w:space="0" w:color="auto"/>
                <w:bottom w:val="none" w:sz="0" w:space="0" w:color="auto"/>
                <w:right w:val="none" w:sz="0" w:space="0" w:color="auto"/>
              </w:divBdr>
              <w:divsChild>
                <w:div w:id="1825468603">
                  <w:marLeft w:val="0"/>
                  <w:marRight w:val="0"/>
                  <w:marTop w:val="0"/>
                  <w:marBottom w:val="0"/>
                  <w:divBdr>
                    <w:top w:val="none" w:sz="0" w:space="0" w:color="auto"/>
                    <w:left w:val="none" w:sz="0" w:space="0" w:color="auto"/>
                    <w:bottom w:val="none" w:sz="0" w:space="0" w:color="auto"/>
                    <w:right w:val="none" w:sz="0" w:space="0" w:color="auto"/>
                  </w:divBdr>
                  <w:divsChild>
                    <w:div w:id="1825468608">
                      <w:marLeft w:val="0"/>
                      <w:marRight w:val="0"/>
                      <w:marTop w:val="0"/>
                      <w:marBottom w:val="0"/>
                      <w:divBdr>
                        <w:top w:val="none" w:sz="0" w:space="0" w:color="auto"/>
                        <w:left w:val="none" w:sz="0" w:space="0" w:color="auto"/>
                        <w:bottom w:val="none" w:sz="0" w:space="0" w:color="auto"/>
                        <w:right w:val="none" w:sz="0" w:space="0" w:color="auto"/>
                      </w:divBdr>
                      <w:divsChild>
                        <w:div w:id="1825468611">
                          <w:marLeft w:val="0"/>
                          <w:marRight w:val="0"/>
                          <w:marTop w:val="0"/>
                          <w:marBottom w:val="0"/>
                          <w:divBdr>
                            <w:top w:val="none" w:sz="0" w:space="0" w:color="auto"/>
                            <w:left w:val="none" w:sz="0" w:space="0" w:color="auto"/>
                            <w:bottom w:val="none" w:sz="0" w:space="0" w:color="auto"/>
                            <w:right w:val="none" w:sz="0" w:space="0" w:color="auto"/>
                          </w:divBdr>
                          <w:divsChild>
                            <w:div w:id="1825468606">
                              <w:marLeft w:val="0"/>
                              <w:marRight w:val="0"/>
                              <w:marTop w:val="0"/>
                              <w:marBottom w:val="0"/>
                              <w:divBdr>
                                <w:top w:val="single" w:sz="6" w:space="8" w:color="A5A5A5"/>
                                <w:left w:val="single" w:sz="6" w:space="19" w:color="A5A5A5"/>
                                <w:bottom w:val="single" w:sz="6" w:space="15" w:color="A5A5A5"/>
                                <w:right w:val="single" w:sz="6" w:space="19" w:color="A5A5A5"/>
                              </w:divBdr>
                            </w:div>
                          </w:divsChild>
                        </w:div>
                      </w:divsChild>
                    </w:div>
                  </w:divsChild>
                </w:div>
              </w:divsChild>
            </w:div>
          </w:divsChild>
        </w:div>
      </w:divsChild>
    </w:div>
    <w:div w:id="1825468615">
      <w:marLeft w:val="150"/>
      <w:marRight w:val="150"/>
      <w:marTop w:val="150"/>
      <w:marBottom w:val="150"/>
      <w:divBdr>
        <w:top w:val="none" w:sz="0" w:space="0" w:color="auto"/>
        <w:left w:val="none" w:sz="0" w:space="0" w:color="auto"/>
        <w:bottom w:val="none" w:sz="0" w:space="0" w:color="auto"/>
        <w:right w:val="none" w:sz="0" w:space="0" w:color="auto"/>
      </w:divBdr>
    </w:div>
    <w:div w:id="1825468617">
      <w:marLeft w:val="0"/>
      <w:marRight w:val="0"/>
      <w:marTop w:val="0"/>
      <w:marBottom w:val="0"/>
      <w:divBdr>
        <w:top w:val="none" w:sz="0" w:space="0" w:color="auto"/>
        <w:left w:val="none" w:sz="0" w:space="0" w:color="auto"/>
        <w:bottom w:val="none" w:sz="0" w:space="0" w:color="auto"/>
        <w:right w:val="none" w:sz="0" w:space="0" w:color="auto"/>
      </w:divBdr>
    </w:div>
    <w:div w:id="1825468620">
      <w:marLeft w:val="0"/>
      <w:marRight w:val="0"/>
      <w:marTop w:val="0"/>
      <w:marBottom w:val="0"/>
      <w:divBdr>
        <w:top w:val="none" w:sz="0" w:space="0" w:color="auto"/>
        <w:left w:val="none" w:sz="0" w:space="0" w:color="auto"/>
        <w:bottom w:val="none" w:sz="0" w:space="0" w:color="auto"/>
        <w:right w:val="none" w:sz="0" w:space="0" w:color="auto"/>
      </w:divBdr>
      <w:divsChild>
        <w:div w:id="1825468618">
          <w:marLeft w:val="0"/>
          <w:marRight w:val="0"/>
          <w:marTop w:val="0"/>
          <w:marBottom w:val="0"/>
          <w:divBdr>
            <w:top w:val="none" w:sz="0" w:space="0" w:color="auto"/>
            <w:left w:val="none" w:sz="0" w:space="0" w:color="auto"/>
            <w:bottom w:val="single" w:sz="6" w:space="1" w:color="auto"/>
            <w:right w:val="none" w:sz="0" w:space="0" w:color="auto"/>
          </w:divBdr>
        </w:div>
      </w:divsChild>
    </w:div>
    <w:div w:id="1825468622">
      <w:marLeft w:val="0"/>
      <w:marRight w:val="0"/>
      <w:marTop w:val="0"/>
      <w:marBottom w:val="0"/>
      <w:divBdr>
        <w:top w:val="none" w:sz="0" w:space="0" w:color="auto"/>
        <w:left w:val="none" w:sz="0" w:space="0" w:color="auto"/>
        <w:bottom w:val="none" w:sz="0" w:space="0" w:color="auto"/>
        <w:right w:val="none" w:sz="0" w:space="0" w:color="auto"/>
      </w:divBdr>
      <w:divsChild>
        <w:div w:id="1825468610">
          <w:marLeft w:val="0"/>
          <w:marRight w:val="0"/>
          <w:marTop w:val="0"/>
          <w:marBottom w:val="0"/>
          <w:divBdr>
            <w:top w:val="none" w:sz="0" w:space="0" w:color="auto"/>
            <w:left w:val="none" w:sz="0" w:space="0" w:color="auto"/>
            <w:bottom w:val="none" w:sz="0" w:space="0" w:color="auto"/>
            <w:right w:val="none" w:sz="0" w:space="0" w:color="auto"/>
          </w:divBdr>
          <w:divsChild>
            <w:div w:id="1825468630">
              <w:marLeft w:val="0"/>
              <w:marRight w:val="0"/>
              <w:marTop w:val="0"/>
              <w:marBottom w:val="0"/>
              <w:divBdr>
                <w:top w:val="none" w:sz="0" w:space="0" w:color="auto"/>
                <w:left w:val="none" w:sz="0" w:space="0" w:color="auto"/>
                <w:bottom w:val="none" w:sz="0" w:space="0" w:color="auto"/>
                <w:right w:val="none" w:sz="0" w:space="0" w:color="auto"/>
              </w:divBdr>
              <w:divsChild>
                <w:div w:id="18254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8625">
      <w:marLeft w:val="0"/>
      <w:marRight w:val="0"/>
      <w:marTop w:val="0"/>
      <w:marBottom w:val="0"/>
      <w:divBdr>
        <w:top w:val="none" w:sz="0" w:space="0" w:color="auto"/>
        <w:left w:val="none" w:sz="0" w:space="0" w:color="auto"/>
        <w:bottom w:val="none" w:sz="0" w:space="0" w:color="auto"/>
        <w:right w:val="none" w:sz="0" w:space="0" w:color="auto"/>
      </w:divBdr>
      <w:divsChild>
        <w:div w:id="1825468609">
          <w:marLeft w:val="0"/>
          <w:marRight w:val="0"/>
          <w:marTop w:val="0"/>
          <w:marBottom w:val="0"/>
          <w:divBdr>
            <w:top w:val="none" w:sz="0" w:space="0" w:color="auto"/>
            <w:left w:val="none" w:sz="0" w:space="0" w:color="auto"/>
            <w:bottom w:val="none" w:sz="0" w:space="0" w:color="auto"/>
            <w:right w:val="none" w:sz="0" w:space="0" w:color="auto"/>
          </w:divBdr>
          <w:divsChild>
            <w:div w:id="1825468626">
              <w:marLeft w:val="0"/>
              <w:marRight w:val="0"/>
              <w:marTop w:val="0"/>
              <w:marBottom w:val="0"/>
              <w:divBdr>
                <w:top w:val="none" w:sz="0" w:space="0" w:color="auto"/>
                <w:left w:val="none" w:sz="0" w:space="0" w:color="auto"/>
                <w:bottom w:val="none" w:sz="0" w:space="0" w:color="auto"/>
                <w:right w:val="none" w:sz="0" w:space="0" w:color="auto"/>
              </w:divBdr>
              <w:divsChild>
                <w:div w:id="1825468619">
                  <w:marLeft w:val="1125"/>
                  <w:marRight w:val="75"/>
                  <w:marTop w:val="150"/>
                  <w:marBottom w:val="0"/>
                  <w:divBdr>
                    <w:top w:val="none" w:sz="0" w:space="0" w:color="auto"/>
                    <w:left w:val="none" w:sz="0" w:space="0" w:color="auto"/>
                    <w:bottom w:val="none" w:sz="0" w:space="0" w:color="auto"/>
                    <w:right w:val="none" w:sz="0" w:space="0" w:color="auto"/>
                  </w:divBdr>
                  <w:divsChild>
                    <w:div w:id="1825468635">
                      <w:marLeft w:val="0"/>
                      <w:marRight w:val="0"/>
                      <w:marTop w:val="30"/>
                      <w:marBottom w:val="0"/>
                      <w:divBdr>
                        <w:top w:val="none" w:sz="0" w:space="0" w:color="auto"/>
                        <w:left w:val="none" w:sz="0" w:space="0" w:color="auto"/>
                        <w:bottom w:val="none" w:sz="0" w:space="0" w:color="auto"/>
                        <w:right w:val="none" w:sz="0" w:space="0" w:color="auto"/>
                      </w:divBdr>
                      <w:divsChild>
                        <w:div w:id="1825468591">
                          <w:marLeft w:val="0"/>
                          <w:marRight w:val="0"/>
                          <w:marTop w:val="0"/>
                          <w:marBottom w:val="0"/>
                          <w:divBdr>
                            <w:top w:val="none" w:sz="0" w:space="0" w:color="auto"/>
                            <w:left w:val="none" w:sz="0" w:space="0" w:color="auto"/>
                            <w:bottom w:val="none" w:sz="0" w:space="0" w:color="auto"/>
                            <w:right w:val="none" w:sz="0" w:space="0" w:color="auto"/>
                          </w:divBdr>
                          <w:divsChild>
                            <w:div w:id="1825468612">
                              <w:marLeft w:val="2250"/>
                              <w:marRight w:val="0"/>
                              <w:marTop w:val="0"/>
                              <w:marBottom w:val="0"/>
                              <w:divBdr>
                                <w:top w:val="single" w:sz="2" w:space="2" w:color="8855BB"/>
                                <w:left w:val="single" w:sz="6" w:space="2" w:color="8855BB"/>
                                <w:bottom w:val="single" w:sz="6" w:space="2" w:color="8855BB"/>
                                <w:right w:val="single" w:sz="2" w:space="2" w:color="8855BB"/>
                              </w:divBdr>
                            </w:div>
                          </w:divsChild>
                        </w:div>
                      </w:divsChild>
                    </w:div>
                  </w:divsChild>
                </w:div>
              </w:divsChild>
            </w:div>
          </w:divsChild>
        </w:div>
      </w:divsChild>
    </w:div>
    <w:div w:id="1825468627">
      <w:marLeft w:val="0"/>
      <w:marRight w:val="0"/>
      <w:marTop w:val="0"/>
      <w:marBottom w:val="0"/>
      <w:divBdr>
        <w:top w:val="none" w:sz="0" w:space="0" w:color="auto"/>
        <w:left w:val="none" w:sz="0" w:space="0" w:color="auto"/>
        <w:bottom w:val="none" w:sz="0" w:space="0" w:color="auto"/>
        <w:right w:val="none" w:sz="0" w:space="0" w:color="auto"/>
      </w:divBdr>
      <w:divsChild>
        <w:div w:id="1825468590">
          <w:marLeft w:val="225"/>
          <w:marRight w:val="225"/>
          <w:marTop w:val="150"/>
          <w:marBottom w:val="150"/>
          <w:divBdr>
            <w:top w:val="none" w:sz="0" w:space="0" w:color="auto"/>
            <w:left w:val="none" w:sz="0" w:space="0" w:color="auto"/>
            <w:bottom w:val="none" w:sz="0" w:space="0" w:color="auto"/>
            <w:right w:val="none" w:sz="0" w:space="0" w:color="auto"/>
          </w:divBdr>
        </w:div>
        <w:div w:id="1825468599">
          <w:marLeft w:val="0"/>
          <w:marRight w:val="0"/>
          <w:marTop w:val="0"/>
          <w:marBottom w:val="0"/>
          <w:divBdr>
            <w:top w:val="none" w:sz="0" w:space="0" w:color="auto"/>
            <w:left w:val="none" w:sz="0" w:space="0" w:color="auto"/>
            <w:bottom w:val="none" w:sz="0" w:space="0" w:color="auto"/>
            <w:right w:val="none" w:sz="0" w:space="0" w:color="auto"/>
          </w:divBdr>
        </w:div>
      </w:divsChild>
    </w:div>
    <w:div w:id="1825468629">
      <w:marLeft w:val="0"/>
      <w:marRight w:val="0"/>
      <w:marTop w:val="0"/>
      <w:marBottom w:val="0"/>
      <w:divBdr>
        <w:top w:val="none" w:sz="0" w:space="0" w:color="auto"/>
        <w:left w:val="none" w:sz="0" w:space="0" w:color="auto"/>
        <w:bottom w:val="none" w:sz="0" w:space="0" w:color="auto"/>
        <w:right w:val="none" w:sz="0" w:space="0" w:color="auto"/>
      </w:divBdr>
      <w:divsChild>
        <w:div w:id="1825468598">
          <w:marLeft w:val="750"/>
          <w:marRight w:val="0"/>
          <w:marTop w:val="0"/>
          <w:marBottom w:val="0"/>
          <w:divBdr>
            <w:top w:val="none" w:sz="0" w:space="0" w:color="auto"/>
            <w:left w:val="none" w:sz="0" w:space="0" w:color="auto"/>
            <w:bottom w:val="none" w:sz="0" w:space="0" w:color="auto"/>
            <w:right w:val="none" w:sz="0" w:space="0" w:color="auto"/>
          </w:divBdr>
        </w:div>
      </w:divsChild>
    </w:div>
    <w:div w:id="1825468631">
      <w:marLeft w:val="0"/>
      <w:marRight w:val="0"/>
      <w:marTop w:val="0"/>
      <w:marBottom w:val="0"/>
      <w:divBdr>
        <w:top w:val="none" w:sz="0" w:space="0" w:color="auto"/>
        <w:left w:val="none" w:sz="0" w:space="0" w:color="auto"/>
        <w:bottom w:val="none" w:sz="0" w:space="0" w:color="auto"/>
        <w:right w:val="none" w:sz="0" w:space="0" w:color="auto"/>
      </w:divBdr>
      <w:divsChild>
        <w:div w:id="1825468621">
          <w:marLeft w:val="750"/>
          <w:marRight w:val="0"/>
          <w:marTop w:val="0"/>
          <w:marBottom w:val="0"/>
          <w:divBdr>
            <w:top w:val="none" w:sz="0" w:space="0" w:color="auto"/>
            <w:left w:val="none" w:sz="0" w:space="0" w:color="auto"/>
            <w:bottom w:val="none" w:sz="0" w:space="0" w:color="auto"/>
            <w:right w:val="none" w:sz="0" w:space="0" w:color="auto"/>
          </w:divBdr>
        </w:div>
      </w:divsChild>
    </w:div>
    <w:div w:id="1825468633">
      <w:marLeft w:val="0"/>
      <w:marRight w:val="0"/>
      <w:marTop w:val="0"/>
      <w:marBottom w:val="0"/>
      <w:divBdr>
        <w:top w:val="none" w:sz="0" w:space="0" w:color="auto"/>
        <w:left w:val="none" w:sz="0" w:space="0" w:color="auto"/>
        <w:bottom w:val="none" w:sz="0" w:space="0" w:color="auto"/>
        <w:right w:val="none" w:sz="0" w:space="0" w:color="auto"/>
      </w:divBdr>
      <w:divsChild>
        <w:div w:id="1825468628">
          <w:marLeft w:val="0"/>
          <w:marRight w:val="0"/>
          <w:marTop w:val="0"/>
          <w:marBottom w:val="0"/>
          <w:divBdr>
            <w:top w:val="none" w:sz="0" w:space="0" w:color="auto"/>
            <w:left w:val="none" w:sz="0" w:space="0" w:color="auto"/>
            <w:bottom w:val="none" w:sz="0" w:space="0" w:color="auto"/>
            <w:right w:val="none" w:sz="0" w:space="0" w:color="auto"/>
          </w:divBdr>
        </w:div>
      </w:divsChild>
    </w:div>
    <w:div w:id="1825468637">
      <w:marLeft w:val="0"/>
      <w:marRight w:val="0"/>
      <w:marTop w:val="0"/>
      <w:marBottom w:val="0"/>
      <w:divBdr>
        <w:top w:val="none" w:sz="0" w:space="0" w:color="auto"/>
        <w:left w:val="none" w:sz="0" w:space="0" w:color="auto"/>
        <w:bottom w:val="none" w:sz="0" w:space="0" w:color="auto"/>
        <w:right w:val="none" w:sz="0" w:space="0" w:color="auto"/>
      </w:divBdr>
      <w:divsChild>
        <w:div w:id="1825468597">
          <w:marLeft w:val="60"/>
          <w:marRight w:val="60"/>
          <w:marTop w:val="60"/>
          <w:marBottom w:val="60"/>
          <w:divBdr>
            <w:top w:val="single" w:sz="6" w:space="8" w:color="C5C8D0"/>
            <w:left w:val="single" w:sz="6" w:space="8" w:color="C5C8D0"/>
            <w:bottom w:val="single" w:sz="6" w:space="8" w:color="C5C8D0"/>
            <w:right w:val="single" w:sz="6" w:space="8" w:color="C5C8D0"/>
          </w:divBdr>
          <w:divsChild>
            <w:div w:id="1825468632">
              <w:marLeft w:val="0"/>
              <w:marRight w:val="0"/>
              <w:marTop w:val="0"/>
              <w:marBottom w:val="0"/>
              <w:divBdr>
                <w:top w:val="none" w:sz="0" w:space="0" w:color="auto"/>
                <w:left w:val="none" w:sz="0" w:space="0" w:color="auto"/>
                <w:bottom w:val="single" w:sz="6" w:space="0" w:color="D7CF9E"/>
                <w:right w:val="none" w:sz="0" w:space="0" w:color="auto"/>
              </w:divBdr>
              <w:divsChild>
                <w:div w:id="18254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admin</cp:lastModifiedBy>
  <cp:revision>2</cp:revision>
  <dcterms:created xsi:type="dcterms:W3CDTF">2014-02-22T13:30:00Z</dcterms:created>
  <dcterms:modified xsi:type="dcterms:W3CDTF">2014-02-22T13:30:00Z</dcterms:modified>
</cp:coreProperties>
</file>