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E7C" w:rsidRDefault="00842E7C" w:rsidP="00E602B3">
      <w:pPr>
        <w:spacing w:line="360" w:lineRule="auto"/>
        <w:jc w:val="center"/>
        <w:rPr>
          <w:rFonts w:ascii="Times New Roman" w:hAnsi="Times New Roman"/>
          <w:sz w:val="28"/>
          <w:szCs w:val="28"/>
        </w:rPr>
      </w:pPr>
    </w:p>
    <w:p w:rsidR="00E602B3" w:rsidRPr="00E602B3" w:rsidRDefault="00E602B3" w:rsidP="00E602B3">
      <w:pPr>
        <w:spacing w:line="360" w:lineRule="auto"/>
        <w:jc w:val="center"/>
        <w:rPr>
          <w:rFonts w:ascii="Times New Roman" w:hAnsi="Times New Roman"/>
          <w:sz w:val="28"/>
          <w:szCs w:val="28"/>
        </w:rPr>
      </w:pPr>
      <w:r w:rsidRPr="00E602B3">
        <w:rPr>
          <w:rFonts w:ascii="Times New Roman" w:hAnsi="Times New Roman"/>
          <w:sz w:val="28"/>
          <w:szCs w:val="28"/>
        </w:rPr>
        <w:t>ФЕДЕРАЛЬНОЕ АГЕНТСТВО ПО ОБРАЗОВАНИЮ</w:t>
      </w:r>
    </w:p>
    <w:p w:rsidR="00E602B3" w:rsidRPr="00E602B3" w:rsidRDefault="00E602B3" w:rsidP="00E602B3">
      <w:pPr>
        <w:spacing w:line="360" w:lineRule="auto"/>
        <w:jc w:val="center"/>
        <w:rPr>
          <w:rFonts w:ascii="Times New Roman" w:hAnsi="Times New Roman"/>
          <w:sz w:val="28"/>
          <w:szCs w:val="28"/>
        </w:rPr>
      </w:pPr>
      <w:r w:rsidRPr="00E602B3">
        <w:rPr>
          <w:rFonts w:ascii="Times New Roman" w:hAnsi="Times New Roman"/>
          <w:sz w:val="28"/>
          <w:szCs w:val="28"/>
        </w:rPr>
        <w:t>Государственное образовательное учреждение</w:t>
      </w:r>
    </w:p>
    <w:p w:rsidR="00E602B3" w:rsidRPr="00E602B3" w:rsidRDefault="00E602B3" w:rsidP="00E602B3">
      <w:pPr>
        <w:spacing w:line="360" w:lineRule="auto"/>
        <w:jc w:val="center"/>
        <w:rPr>
          <w:rFonts w:ascii="Times New Roman" w:hAnsi="Times New Roman"/>
          <w:sz w:val="28"/>
          <w:szCs w:val="28"/>
        </w:rPr>
      </w:pPr>
      <w:r w:rsidRPr="00E602B3">
        <w:rPr>
          <w:rFonts w:ascii="Times New Roman" w:hAnsi="Times New Roman"/>
          <w:sz w:val="28"/>
          <w:szCs w:val="28"/>
        </w:rPr>
        <w:t>Высшего профессионального образования</w:t>
      </w:r>
    </w:p>
    <w:p w:rsidR="00E602B3" w:rsidRPr="00E602B3" w:rsidRDefault="00E602B3" w:rsidP="00E602B3">
      <w:pPr>
        <w:spacing w:line="360" w:lineRule="auto"/>
        <w:jc w:val="center"/>
        <w:rPr>
          <w:rFonts w:ascii="Times New Roman" w:hAnsi="Times New Roman"/>
          <w:sz w:val="28"/>
          <w:szCs w:val="28"/>
        </w:rPr>
      </w:pPr>
      <w:r w:rsidRPr="00E602B3">
        <w:rPr>
          <w:rFonts w:ascii="Times New Roman" w:hAnsi="Times New Roman"/>
          <w:sz w:val="28"/>
          <w:szCs w:val="28"/>
        </w:rPr>
        <w:t>«Ивановская государственная текстильная академия»</w:t>
      </w:r>
    </w:p>
    <w:p w:rsidR="00E602B3" w:rsidRPr="00E602B3" w:rsidRDefault="00E602B3" w:rsidP="00E602B3">
      <w:pPr>
        <w:spacing w:line="360" w:lineRule="auto"/>
        <w:jc w:val="center"/>
        <w:rPr>
          <w:rFonts w:ascii="Times New Roman" w:hAnsi="Times New Roman"/>
          <w:sz w:val="28"/>
          <w:szCs w:val="28"/>
        </w:rPr>
      </w:pPr>
      <w:r w:rsidRPr="00E602B3">
        <w:rPr>
          <w:rFonts w:ascii="Times New Roman" w:hAnsi="Times New Roman"/>
          <w:sz w:val="28"/>
          <w:szCs w:val="28"/>
        </w:rPr>
        <w:t>(ИГТА)</w:t>
      </w:r>
    </w:p>
    <w:p w:rsidR="00E602B3" w:rsidRPr="00E602B3" w:rsidRDefault="00E602B3" w:rsidP="00E602B3">
      <w:pPr>
        <w:pStyle w:val="1"/>
        <w:rPr>
          <w:rFonts w:ascii="Times New Roman" w:hAnsi="Times New Roman" w:cs="Times New Roman"/>
          <w:sz w:val="28"/>
          <w:szCs w:val="28"/>
        </w:rPr>
      </w:pPr>
      <w:r w:rsidRPr="00E602B3">
        <w:rPr>
          <w:rFonts w:ascii="Times New Roman" w:hAnsi="Times New Roman" w:cs="Times New Roman"/>
          <w:sz w:val="28"/>
          <w:szCs w:val="28"/>
        </w:rPr>
        <w:t xml:space="preserve"> </w:t>
      </w:r>
    </w:p>
    <w:p w:rsidR="00E602B3" w:rsidRPr="00E602B3" w:rsidRDefault="00E602B3" w:rsidP="00E602B3">
      <w:pPr>
        <w:pStyle w:val="1"/>
        <w:jc w:val="center"/>
        <w:rPr>
          <w:rFonts w:ascii="Times New Roman" w:hAnsi="Times New Roman" w:cs="Times New Roman"/>
          <w:b w:val="0"/>
          <w:sz w:val="28"/>
          <w:szCs w:val="28"/>
        </w:rPr>
      </w:pPr>
      <w:r w:rsidRPr="00E602B3">
        <w:rPr>
          <w:rFonts w:ascii="Times New Roman" w:hAnsi="Times New Roman" w:cs="Times New Roman"/>
          <w:b w:val="0"/>
          <w:sz w:val="28"/>
          <w:szCs w:val="28"/>
        </w:rPr>
        <w:t>Кафедра «Банковское дело, анализ и аудит»</w:t>
      </w:r>
    </w:p>
    <w:p w:rsidR="00E602B3" w:rsidRPr="00E602B3" w:rsidRDefault="00E602B3" w:rsidP="00E602B3">
      <w:pPr>
        <w:pStyle w:val="1"/>
        <w:jc w:val="center"/>
        <w:rPr>
          <w:rFonts w:ascii="Times New Roman" w:hAnsi="Times New Roman" w:cs="Times New Roman"/>
          <w:sz w:val="28"/>
          <w:szCs w:val="28"/>
        </w:rPr>
      </w:pPr>
    </w:p>
    <w:p w:rsidR="00E602B3" w:rsidRPr="00E602B3" w:rsidRDefault="00E602B3" w:rsidP="00E602B3">
      <w:pPr>
        <w:pStyle w:val="1"/>
        <w:jc w:val="center"/>
        <w:rPr>
          <w:rFonts w:ascii="Times New Roman" w:hAnsi="Times New Roman" w:cs="Times New Roman"/>
          <w:sz w:val="44"/>
          <w:szCs w:val="44"/>
        </w:rPr>
      </w:pPr>
      <w:r w:rsidRPr="00E602B3">
        <w:rPr>
          <w:rFonts w:ascii="Times New Roman" w:hAnsi="Times New Roman" w:cs="Times New Roman"/>
          <w:sz w:val="44"/>
          <w:szCs w:val="44"/>
        </w:rPr>
        <w:t>Курсовая работа</w:t>
      </w:r>
    </w:p>
    <w:p w:rsidR="00E602B3" w:rsidRPr="00E602B3" w:rsidRDefault="00E602B3" w:rsidP="00E602B3">
      <w:pPr>
        <w:pStyle w:val="1"/>
        <w:jc w:val="center"/>
        <w:rPr>
          <w:rFonts w:ascii="Times New Roman" w:hAnsi="Times New Roman" w:cs="Times New Roman"/>
          <w:sz w:val="28"/>
          <w:szCs w:val="28"/>
        </w:rPr>
      </w:pPr>
    </w:p>
    <w:p w:rsidR="00E602B3" w:rsidRPr="00E602B3" w:rsidRDefault="00E602B3" w:rsidP="00E602B3">
      <w:pPr>
        <w:pStyle w:val="1"/>
        <w:jc w:val="center"/>
        <w:rPr>
          <w:rFonts w:ascii="Times New Roman" w:hAnsi="Times New Roman" w:cs="Times New Roman"/>
          <w:b w:val="0"/>
          <w:sz w:val="28"/>
          <w:szCs w:val="28"/>
        </w:rPr>
      </w:pPr>
      <w:r w:rsidRPr="00E602B3">
        <w:rPr>
          <w:rFonts w:ascii="Times New Roman" w:hAnsi="Times New Roman" w:cs="Times New Roman"/>
          <w:b w:val="0"/>
          <w:sz w:val="28"/>
          <w:szCs w:val="28"/>
        </w:rPr>
        <w:t>по дисциплине: «Внешнеэкономическая деятельность предприятий»</w:t>
      </w:r>
    </w:p>
    <w:p w:rsidR="00E602B3" w:rsidRPr="00E602B3" w:rsidRDefault="00E602B3" w:rsidP="00E602B3">
      <w:pPr>
        <w:pStyle w:val="1"/>
        <w:jc w:val="center"/>
        <w:rPr>
          <w:rFonts w:ascii="Times New Roman" w:hAnsi="Times New Roman" w:cs="Times New Roman"/>
          <w:b w:val="0"/>
          <w:sz w:val="28"/>
          <w:szCs w:val="28"/>
        </w:rPr>
      </w:pPr>
      <w:r w:rsidRPr="00E602B3">
        <w:rPr>
          <w:rFonts w:ascii="Times New Roman" w:hAnsi="Times New Roman" w:cs="Times New Roman"/>
          <w:b w:val="0"/>
          <w:sz w:val="28"/>
          <w:szCs w:val="28"/>
        </w:rPr>
        <w:t>на тему: «Внешнеторговая сделка по экспортной поставке металлопроката из России в Белоруссию».</w:t>
      </w:r>
    </w:p>
    <w:p w:rsidR="00E602B3" w:rsidRPr="00E602B3" w:rsidRDefault="00E602B3" w:rsidP="00E602B3">
      <w:pPr>
        <w:pStyle w:val="1"/>
        <w:rPr>
          <w:rFonts w:ascii="Times New Roman" w:hAnsi="Times New Roman" w:cs="Times New Roman"/>
          <w:sz w:val="28"/>
          <w:szCs w:val="28"/>
        </w:rPr>
      </w:pPr>
    </w:p>
    <w:p w:rsidR="00E602B3" w:rsidRPr="00E602B3" w:rsidRDefault="00E602B3" w:rsidP="00E602B3">
      <w:pPr>
        <w:pStyle w:val="1"/>
        <w:jc w:val="right"/>
        <w:rPr>
          <w:rFonts w:ascii="Times New Roman" w:hAnsi="Times New Roman" w:cs="Times New Roman"/>
          <w:sz w:val="28"/>
          <w:szCs w:val="28"/>
        </w:rPr>
      </w:pPr>
    </w:p>
    <w:p w:rsidR="00E602B3" w:rsidRPr="00E602B3" w:rsidRDefault="00E602B3" w:rsidP="00E602B3">
      <w:pPr>
        <w:pStyle w:val="1"/>
        <w:ind w:left="4398" w:right="-5" w:firstLine="558"/>
        <w:jc w:val="center"/>
        <w:rPr>
          <w:rFonts w:ascii="Times New Roman" w:hAnsi="Times New Roman" w:cs="Times New Roman"/>
          <w:b w:val="0"/>
          <w:sz w:val="28"/>
          <w:szCs w:val="28"/>
        </w:rPr>
      </w:pPr>
      <w:r w:rsidRPr="00E602B3">
        <w:rPr>
          <w:rFonts w:ascii="Times New Roman" w:hAnsi="Times New Roman" w:cs="Times New Roman"/>
          <w:b w:val="0"/>
          <w:sz w:val="28"/>
          <w:szCs w:val="28"/>
        </w:rPr>
        <w:t xml:space="preserve">     </w:t>
      </w:r>
      <w:r w:rsidRPr="00E602B3">
        <w:rPr>
          <w:rFonts w:ascii="Times New Roman" w:hAnsi="Times New Roman" w:cs="Times New Roman"/>
          <w:b w:val="0"/>
          <w:sz w:val="28"/>
          <w:szCs w:val="28"/>
        </w:rPr>
        <w:tab/>
        <w:t xml:space="preserve">Выполнила: студентка </w:t>
      </w:r>
    </w:p>
    <w:p w:rsidR="00E602B3" w:rsidRPr="00E602B3" w:rsidRDefault="00E602B3" w:rsidP="00E602B3">
      <w:pPr>
        <w:pStyle w:val="1"/>
        <w:ind w:left="6522" w:right="-5"/>
        <w:jc w:val="center"/>
        <w:rPr>
          <w:rFonts w:ascii="Times New Roman" w:hAnsi="Times New Roman" w:cs="Times New Roman"/>
          <w:b w:val="0"/>
          <w:sz w:val="28"/>
          <w:szCs w:val="28"/>
        </w:rPr>
      </w:pPr>
      <w:r w:rsidRPr="00E602B3">
        <w:rPr>
          <w:rFonts w:ascii="Times New Roman" w:hAnsi="Times New Roman" w:cs="Times New Roman"/>
          <w:b w:val="0"/>
          <w:sz w:val="28"/>
          <w:szCs w:val="28"/>
        </w:rPr>
        <w:t xml:space="preserve">   </w:t>
      </w:r>
      <w:r w:rsidRPr="00E602B3">
        <w:rPr>
          <w:rFonts w:ascii="Times New Roman" w:hAnsi="Times New Roman" w:cs="Times New Roman"/>
          <w:b w:val="0"/>
          <w:sz w:val="28"/>
          <w:szCs w:val="28"/>
        </w:rPr>
        <w:tab/>
        <w:t>группы 3э7</w:t>
      </w:r>
    </w:p>
    <w:p w:rsidR="00E602B3" w:rsidRPr="00E602B3" w:rsidRDefault="00E602B3" w:rsidP="00E602B3">
      <w:pPr>
        <w:pStyle w:val="1"/>
        <w:ind w:left="858" w:right="-5" w:firstLine="558"/>
        <w:jc w:val="right"/>
        <w:rPr>
          <w:rFonts w:ascii="Times New Roman" w:hAnsi="Times New Roman" w:cs="Times New Roman"/>
          <w:b w:val="0"/>
          <w:sz w:val="28"/>
          <w:szCs w:val="28"/>
        </w:rPr>
      </w:pPr>
      <w:r w:rsidRPr="00E602B3">
        <w:rPr>
          <w:rFonts w:ascii="Times New Roman" w:hAnsi="Times New Roman" w:cs="Times New Roman"/>
          <w:b w:val="0"/>
          <w:sz w:val="28"/>
          <w:szCs w:val="28"/>
        </w:rPr>
        <w:t>Болонина К.Ю.</w:t>
      </w:r>
    </w:p>
    <w:p w:rsidR="00E602B3" w:rsidRPr="00E602B3" w:rsidRDefault="00E602B3" w:rsidP="00E602B3">
      <w:pPr>
        <w:pStyle w:val="1"/>
        <w:ind w:right="-5"/>
        <w:jc w:val="right"/>
        <w:rPr>
          <w:rFonts w:ascii="Times New Roman" w:hAnsi="Times New Roman" w:cs="Times New Roman"/>
          <w:b w:val="0"/>
          <w:sz w:val="28"/>
          <w:szCs w:val="28"/>
        </w:rPr>
      </w:pPr>
      <w:r w:rsidRPr="00E602B3">
        <w:rPr>
          <w:rFonts w:ascii="Times New Roman" w:hAnsi="Times New Roman" w:cs="Times New Roman"/>
          <w:b w:val="0"/>
          <w:sz w:val="28"/>
          <w:szCs w:val="28"/>
        </w:rPr>
        <w:t xml:space="preserve">       Проверила: Коробова В.Ф.</w:t>
      </w:r>
    </w:p>
    <w:p w:rsidR="00E602B3" w:rsidRPr="00E602B3" w:rsidRDefault="00E602B3" w:rsidP="00E602B3">
      <w:pPr>
        <w:pStyle w:val="1"/>
        <w:jc w:val="right"/>
        <w:rPr>
          <w:rFonts w:ascii="Times New Roman" w:hAnsi="Times New Roman" w:cs="Times New Roman"/>
          <w:b w:val="0"/>
          <w:sz w:val="28"/>
          <w:szCs w:val="28"/>
        </w:rPr>
      </w:pPr>
    </w:p>
    <w:p w:rsidR="00E602B3" w:rsidRPr="00E602B3" w:rsidRDefault="00E602B3" w:rsidP="00E602B3">
      <w:pPr>
        <w:pStyle w:val="1"/>
        <w:jc w:val="right"/>
        <w:rPr>
          <w:rFonts w:ascii="Times New Roman" w:hAnsi="Times New Roman" w:cs="Times New Roman"/>
          <w:b w:val="0"/>
          <w:sz w:val="28"/>
          <w:szCs w:val="28"/>
        </w:rPr>
      </w:pPr>
    </w:p>
    <w:p w:rsidR="00E602B3" w:rsidRPr="00E602B3" w:rsidRDefault="00E602B3" w:rsidP="00E602B3">
      <w:pPr>
        <w:pStyle w:val="1"/>
        <w:jc w:val="right"/>
        <w:rPr>
          <w:rFonts w:ascii="Times New Roman" w:hAnsi="Times New Roman" w:cs="Times New Roman"/>
          <w:b w:val="0"/>
          <w:sz w:val="28"/>
          <w:szCs w:val="28"/>
        </w:rPr>
      </w:pPr>
    </w:p>
    <w:p w:rsidR="00E602B3" w:rsidRPr="00E602B3" w:rsidRDefault="00E602B3" w:rsidP="00E602B3">
      <w:pPr>
        <w:pStyle w:val="1"/>
        <w:jc w:val="center"/>
        <w:rPr>
          <w:rFonts w:ascii="Times New Roman" w:hAnsi="Times New Roman" w:cs="Times New Roman"/>
          <w:b w:val="0"/>
          <w:sz w:val="28"/>
          <w:szCs w:val="28"/>
        </w:rPr>
      </w:pPr>
      <w:r w:rsidRPr="00E602B3">
        <w:rPr>
          <w:rFonts w:ascii="Times New Roman" w:hAnsi="Times New Roman" w:cs="Times New Roman"/>
          <w:b w:val="0"/>
          <w:sz w:val="28"/>
          <w:szCs w:val="28"/>
        </w:rPr>
        <w:t>Иваново</w:t>
      </w:r>
    </w:p>
    <w:p w:rsidR="00E602B3" w:rsidRPr="00E602B3" w:rsidRDefault="00E602B3" w:rsidP="00E602B3">
      <w:pPr>
        <w:pStyle w:val="1"/>
        <w:jc w:val="center"/>
        <w:rPr>
          <w:rFonts w:ascii="Times New Roman" w:hAnsi="Times New Roman" w:cs="Times New Roman"/>
        </w:rPr>
      </w:pPr>
      <w:r w:rsidRPr="00E602B3">
        <w:rPr>
          <w:rFonts w:ascii="Times New Roman" w:hAnsi="Times New Roman" w:cs="Times New Roman"/>
          <w:b w:val="0"/>
          <w:bCs w:val="0"/>
          <w:sz w:val="28"/>
          <w:szCs w:val="28"/>
        </w:rPr>
        <w:t>2009</w:t>
      </w:r>
    </w:p>
    <w:p w:rsidR="00493877" w:rsidRDefault="00493877" w:rsidP="00493877">
      <w:pPr>
        <w:spacing w:after="0" w:line="360" w:lineRule="auto"/>
        <w:jc w:val="center"/>
        <w:rPr>
          <w:rFonts w:ascii="Times New Roman" w:hAnsi="Times New Roman"/>
          <w:sz w:val="28"/>
          <w:szCs w:val="28"/>
        </w:rPr>
      </w:pPr>
      <w:r w:rsidRPr="001200CC">
        <w:rPr>
          <w:rFonts w:ascii="Times New Roman" w:hAnsi="Times New Roman"/>
          <w:sz w:val="28"/>
          <w:szCs w:val="28"/>
        </w:rPr>
        <w:t>Содержание</w:t>
      </w:r>
      <w:r>
        <w:rPr>
          <w:rFonts w:ascii="Times New Roman" w:hAnsi="Times New Roman"/>
          <w:sz w:val="28"/>
          <w:szCs w:val="28"/>
        </w:rPr>
        <w:t>.</w:t>
      </w:r>
    </w:p>
    <w:p w:rsidR="00493877" w:rsidRPr="002C022E" w:rsidRDefault="00493877" w:rsidP="00493877">
      <w:pPr>
        <w:spacing w:after="0" w:line="360" w:lineRule="auto"/>
        <w:rPr>
          <w:rFonts w:ascii="Times New Roman" w:hAnsi="Times New Roman"/>
          <w:sz w:val="28"/>
          <w:szCs w:val="28"/>
        </w:rPr>
      </w:pPr>
      <w:r>
        <w:rPr>
          <w:rFonts w:ascii="Times New Roman" w:hAnsi="Times New Roman"/>
          <w:sz w:val="28"/>
          <w:szCs w:val="28"/>
        </w:rPr>
        <w:t>Введение</w:t>
      </w:r>
      <w:r w:rsidR="002C022E">
        <w:rPr>
          <w:rFonts w:ascii="Times New Roman" w:hAnsi="Times New Roman"/>
          <w:sz w:val="28"/>
          <w:szCs w:val="28"/>
        </w:rPr>
        <w:t>…………………………………………………………………..….2</w:t>
      </w:r>
    </w:p>
    <w:p w:rsidR="00493877" w:rsidRPr="001200CC" w:rsidRDefault="00493877" w:rsidP="00493877">
      <w:pPr>
        <w:spacing w:after="0" w:line="360" w:lineRule="auto"/>
        <w:rPr>
          <w:rFonts w:ascii="Times New Roman" w:hAnsi="Times New Roman"/>
          <w:sz w:val="28"/>
          <w:szCs w:val="28"/>
        </w:rPr>
      </w:pPr>
      <w:r>
        <w:rPr>
          <w:rFonts w:ascii="Times New Roman" w:hAnsi="Times New Roman"/>
          <w:sz w:val="28"/>
          <w:szCs w:val="28"/>
        </w:rPr>
        <w:t>Глава 1</w:t>
      </w:r>
      <w:r w:rsidRPr="001200CC">
        <w:rPr>
          <w:rFonts w:ascii="Times New Roman" w:hAnsi="Times New Roman"/>
          <w:sz w:val="28"/>
          <w:szCs w:val="28"/>
        </w:rPr>
        <w:t>. П</w:t>
      </w:r>
      <w:r>
        <w:rPr>
          <w:rFonts w:ascii="Times New Roman" w:hAnsi="Times New Roman"/>
          <w:sz w:val="28"/>
          <w:szCs w:val="28"/>
        </w:rPr>
        <w:t>одготовка сделки.</w:t>
      </w:r>
    </w:p>
    <w:p w:rsidR="00493877" w:rsidRPr="001200CC" w:rsidRDefault="00493877" w:rsidP="00493877">
      <w:pPr>
        <w:spacing w:after="0" w:line="360" w:lineRule="auto"/>
        <w:ind w:firstLine="708"/>
        <w:rPr>
          <w:rFonts w:ascii="Times New Roman" w:hAnsi="Times New Roman"/>
          <w:sz w:val="28"/>
          <w:szCs w:val="28"/>
        </w:rPr>
      </w:pPr>
      <w:r w:rsidRPr="001200CC">
        <w:rPr>
          <w:rFonts w:ascii="Times New Roman" w:hAnsi="Times New Roman"/>
          <w:sz w:val="28"/>
          <w:szCs w:val="28"/>
        </w:rPr>
        <w:t>1.1</w:t>
      </w:r>
      <w:r>
        <w:rPr>
          <w:rFonts w:ascii="Times New Roman" w:hAnsi="Times New Roman"/>
          <w:sz w:val="28"/>
          <w:szCs w:val="28"/>
        </w:rPr>
        <w:t>.</w:t>
      </w:r>
      <w:r w:rsidRPr="001200CC">
        <w:rPr>
          <w:rFonts w:ascii="Times New Roman" w:hAnsi="Times New Roman"/>
          <w:sz w:val="28"/>
          <w:szCs w:val="28"/>
        </w:rPr>
        <w:t xml:space="preserve"> Торгово-экономические отношения России и Белоруссии</w:t>
      </w:r>
      <w:r w:rsidR="002C022E">
        <w:rPr>
          <w:rFonts w:ascii="Times New Roman" w:hAnsi="Times New Roman"/>
          <w:sz w:val="28"/>
          <w:szCs w:val="28"/>
        </w:rPr>
        <w:t>……5</w:t>
      </w:r>
    </w:p>
    <w:p w:rsidR="00493877" w:rsidRPr="001C005C" w:rsidRDefault="00493877" w:rsidP="00493877">
      <w:pPr>
        <w:spacing w:after="0" w:line="360" w:lineRule="auto"/>
        <w:ind w:firstLine="708"/>
        <w:rPr>
          <w:rFonts w:ascii="Times New Roman" w:hAnsi="Times New Roman"/>
          <w:sz w:val="28"/>
          <w:szCs w:val="28"/>
        </w:rPr>
      </w:pPr>
      <w:r w:rsidRPr="001C005C">
        <w:rPr>
          <w:rFonts w:ascii="Times New Roman" w:hAnsi="Times New Roman"/>
          <w:sz w:val="28"/>
          <w:szCs w:val="28"/>
        </w:rPr>
        <w:t>1.2</w:t>
      </w:r>
      <w:r>
        <w:rPr>
          <w:rFonts w:ascii="Times New Roman" w:hAnsi="Times New Roman"/>
          <w:sz w:val="28"/>
          <w:szCs w:val="28"/>
        </w:rPr>
        <w:t xml:space="preserve">. </w:t>
      </w:r>
      <w:r w:rsidRPr="001C005C">
        <w:rPr>
          <w:rFonts w:ascii="Times New Roman" w:hAnsi="Times New Roman"/>
          <w:sz w:val="28"/>
          <w:szCs w:val="28"/>
        </w:rPr>
        <w:t>Развитие отрасли экспортируемого товара</w:t>
      </w:r>
      <w:r w:rsidR="002C022E">
        <w:rPr>
          <w:rFonts w:ascii="Times New Roman" w:hAnsi="Times New Roman"/>
          <w:sz w:val="28"/>
          <w:szCs w:val="28"/>
        </w:rPr>
        <w:t>……………………..7</w:t>
      </w:r>
    </w:p>
    <w:p w:rsidR="00493877" w:rsidRPr="001200CC" w:rsidRDefault="00493877" w:rsidP="00493877">
      <w:pPr>
        <w:spacing w:after="0" w:line="360" w:lineRule="auto"/>
        <w:ind w:firstLine="708"/>
        <w:rPr>
          <w:rFonts w:ascii="Times New Roman" w:hAnsi="Times New Roman"/>
          <w:sz w:val="28"/>
          <w:szCs w:val="28"/>
        </w:rPr>
      </w:pPr>
      <w:r w:rsidRPr="001200CC">
        <w:rPr>
          <w:rFonts w:ascii="Times New Roman" w:hAnsi="Times New Roman"/>
          <w:sz w:val="28"/>
          <w:szCs w:val="28"/>
        </w:rPr>
        <w:t>1.</w:t>
      </w:r>
      <w:r>
        <w:rPr>
          <w:rFonts w:ascii="Times New Roman" w:hAnsi="Times New Roman"/>
          <w:sz w:val="28"/>
          <w:szCs w:val="28"/>
        </w:rPr>
        <w:t>3.</w:t>
      </w:r>
      <w:r w:rsidRPr="001200CC">
        <w:rPr>
          <w:rFonts w:ascii="Times New Roman" w:hAnsi="Times New Roman"/>
          <w:sz w:val="28"/>
          <w:szCs w:val="28"/>
        </w:rPr>
        <w:t xml:space="preserve"> Характеристика экспортируемого товара</w:t>
      </w:r>
      <w:r w:rsidR="002C022E">
        <w:rPr>
          <w:rFonts w:ascii="Times New Roman" w:hAnsi="Times New Roman"/>
          <w:sz w:val="28"/>
          <w:szCs w:val="28"/>
        </w:rPr>
        <w:t>………………………9</w:t>
      </w:r>
    </w:p>
    <w:p w:rsidR="00493877" w:rsidRPr="008A1342" w:rsidRDefault="00493877" w:rsidP="00493877">
      <w:pPr>
        <w:spacing w:after="0" w:line="360" w:lineRule="auto"/>
        <w:rPr>
          <w:rFonts w:ascii="Times New Roman" w:hAnsi="Times New Roman"/>
          <w:sz w:val="28"/>
          <w:szCs w:val="28"/>
        </w:rPr>
      </w:pPr>
      <w:r>
        <w:rPr>
          <w:rFonts w:ascii="Times New Roman" w:hAnsi="Times New Roman"/>
          <w:sz w:val="28"/>
          <w:szCs w:val="28"/>
        </w:rPr>
        <w:t>Глава 2</w:t>
      </w:r>
      <w:r w:rsidRPr="001200CC">
        <w:rPr>
          <w:rFonts w:ascii="Times New Roman" w:hAnsi="Times New Roman"/>
          <w:sz w:val="28"/>
          <w:szCs w:val="28"/>
        </w:rPr>
        <w:t xml:space="preserve">. </w:t>
      </w:r>
      <w:r>
        <w:rPr>
          <w:rFonts w:ascii="Times New Roman" w:hAnsi="Times New Roman"/>
          <w:sz w:val="28"/>
          <w:szCs w:val="28"/>
        </w:rPr>
        <w:t>Заключение контракта купли-продажи</w:t>
      </w:r>
      <w:r w:rsidRPr="001200CC">
        <w:rPr>
          <w:rFonts w:ascii="Times New Roman" w:hAnsi="Times New Roman"/>
          <w:sz w:val="28"/>
          <w:szCs w:val="28"/>
        </w:rPr>
        <w:t>.</w:t>
      </w:r>
      <w:r>
        <w:rPr>
          <w:rFonts w:ascii="Times New Roman" w:hAnsi="Times New Roman"/>
          <w:sz w:val="28"/>
          <w:szCs w:val="28"/>
        </w:rPr>
        <w:t xml:space="preserve"> Основные условия.</w:t>
      </w:r>
    </w:p>
    <w:p w:rsidR="00493877" w:rsidRDefault="00493877" w:rsidP="00493877">
      <w:pPr>
        <w:spacing w:after="0" w:line="360" w:lineRule="auto"/>
        <w:ind w:firstLine="708"/>
        <w:rPr>
          <w:rFonts w:ascii="Times New Roman" w:hAnsi="Times New Roman"/>
          <w:sz w:val="28"/>
          <w:szCs w:val="28"/>
        </w:rPr>
      </w:pPr>
      <w:r>
        <w:rPr>
          <w:rFonts w:ascii="Times New Roman" w:hAnsi="Times New Roman"/>
          <w:sz w:val="28"/>
          <w:szCs w:val="28"/>
        </w:rPr>
        <w:t>2.1.Общие сведения</w:t>
      </w:r>
      <w:r w:rsidR="002C022E">
        <w:rPr>
          <w:rFonts w:ascii="Times New Roman" w:hAnsi="Times New Roman"/>
          <w:sz w:val="28"/>
          <w:szCs w:val="28"/>
        </w:rPr>
        <w:t>…………………………………………………..12</w:t>
      </w:r>
    </w:p>
    <w:p w:rsidR="00493877" w:rsidRPr="001C005C" w:rsidRDefault="00493877" w:rsidP="00493877">
      <w:pPr>
        <w:spacing w:after="0" w:line="360" w:lineRule="auto"/>
        <w:ind w:firstLine="708"/>
        <w:rPr>
          <w:rFonts w:ascii="Times New Roman" w:hAnsi="Times New Roman"/>
          <w:sz w:val="28"/>
          <w:szCs w:val="28"/>
        </w:rPr>
      </w:pPr>
      <w:r w:rsidRPr="001C005C">
        <w:rPr>
          <w:rFonts w:ascii="Times New Roman" w:hAnsi="Times New Roman"/>
          <w:sz w:val="28"/>
          <w:szCs w:val="28"/>
        </w:rPr>
        <w:t>2.2. Определение сторон и предмета контракта</w:t>
      </w:r>
      <w:r w:rsidR="002C022E">
        <w:rPr>
          <w:rFonts w:ascii="Times New Roman" w:hAnsi="Times New Roman"/>
          <w:sz w:val="28"/>
          <w:szCs w:val="28"/>
        </w:rPr>
        <w:t>……………………17</w:t>
      </w:r>
    </w:p>
    <w:p w:rsidR="00493877" w:rsidRPr="001C005C" w:rsidRDefault="00493877" w:rsidP="00493877">
      <w:pPr>
        <w:shd w:val="clear" w:color="auto" w:fill="FFFFFF"/>
        <w:spacing w:before="5" w:after="0" w:line="360" w:lineRule="auto"/>
        <w:ind w:firstLine="708"/>
        <w:rPr>
          <w:rFonts w:ascii="Times New Roman" w:hAnsi="Times New Roman"/>
          <w:sz w:val="28"/>
          <w:szCs w:val="28"/>
        </w:rPr>
      </w:pPr>
      <w:r w:rsidRPr="001C005C">
        <w:rPr>
          <w:rFonts w:ascii="Times New Roman" w:hAnsi="Times New Roman"/>
          <w:sz w:val="28"/>
          <w:szCs w:val="28"/>
        </w:rPr>
        <w:t>2.3. Количественные и качественные характеристики</w:t>
      </w:r>
      <w:r w:rsidR="002C022E">
        <w:rPr>
          <w:rFonts w:ascii="Times New Roman" w:hAnsi="Times New Roman"/>
          <w:sz w:val="28"/>
          <w:szCs w:val="28"/>
        </w:rPr>
        <w:t>…………….18</w:t>
      </w:r>
    </w:p>
    <w:p w:rsidR="00493877" w:rsidRPr="001C005C" w:rsidRDefault="00493877" w:rsidP="00493877">
      <w:pPr>
        <w:spacing w:after="0" w:line="360" w:lineRule="auto"/>
        <w:ind w:firstLine="708"/>
        <w:rPr>
          <w:rFonts w:ascii="Times New Roman" w:hAnsi="Times New Roman"/>
          <w:sz w:val="28"/>
          <w:szCs w:val="28"/>
        </w:rPr>
      </w:pPr>
      <w:r w:rsidRPr="001C005C">
        <w:rPr>
          <w:rFonts w:ascii="Times New Roman" w:hAnsi="Times New Roman"/>
          <w:sz w:val="28"/>
          <w:szCs w:val="28"/>
        </w:rPr>
        <w:t>2.4. Срок и дата поставки</w:t>
      </w:r>
      <w:r w:rsidR="002C022E">
        <w:rPr>
          <w:rFonts w:ascii="Times New Roman" w:hAnsi="Times New Roman"/>
          <w:sz w:val="28"/>
          <w:szCs w:val="28"/>
        </w:rPr>
        <w:t>…………………………………………….21</w:t>
      </w:r>
    </w:p>
    <w:p w:rsidR="00493877" w:rsidRPr="001C005C" w:rsidRDefault="00493877" w:rsidP="00493877">
      <w:pPr>
        <w:spacing w:after="0" w:line="360" w:lineRule="auto"/>
        <w:ind w:firstLine="708"/>
        <w:rPr>
          <w:rFonts w:ascii="Times New Roman" w:hAnsi="Times New Roman"/>
          <w:sz w:val="28"/>
          <w:szCs w:val="28"/>
        </w:rPr>
      </w:pPr>
      <w:r w:rsidRPr="001C005C">
        <w:rPr>
          <w:rFonts w:ascii="Times New Roman" w:hAnsi="Times New Roman"/>
          <w:sz w:val="28"/>
          <w:szCs w:val="28"/>
        </w:rPr>
        <w:t>2.5. Базисные условия поставки</w:t>
      </w:r>
      <w:r w:rsidR="002C022E">
        <w:rPr>
          <w:rFonts w:ascii="Times New Roman" w:hAnsi="Times New Roman"/>
          <w:sz w:val="28"/>
          <w:szCs w:val="28"/>
        </w:rPr>
        <w:t>……………………………………..23</w:t>
      </w:r>
    </w:p>
    <w:p w:rsidR="00493877" w:rsidRPr="001C005C" w:rsidRDefault="00493877" w:rsidP="00493877">
      <w:pPr>
        <w:spacing w:after="0" w:line="360" w:lineRule="auto"/>
        <w:ind w:firstLine="708"/>
        <w:rPr>
          <w:rFonts w:ascii="Times New Roman" w:hAnsi="Times New Roman"/>
          <w:sz w:val="28"/>
          <w:szCs w:val="28"/>
        </w:rPr>
      </w:pPr>
      <w:r w:rsidRPr="001C005C">
        <w:rPr>
          <w:rFonts w:ascii="Times New Roman" w:hAnsi="Times New Roman"/>
          <w:sz w:val="28"/>
          <w:szCs w:val="28"/>
        </w:rPr>
        <w:t>2.6. Цена товара</w:t>
      </w:r>
      <w:r w:rsidR="002C022E">
        <w:rPr>
          <w:rFonts w:ascii="Times New Roman" w:hAnsi="Times New Roman"/>
          <w:sz w:val="28"/>
          <w:szCs w:val="28"/>
        </w:rPr>
        <w:t>……………………………………………………….26</w:t>
      </w:r>
    </w:p>
    <w:p w:rsidR="00493877" w:rsidRPr="001C005C" w:rsidRDefault="00493877" w:rsidP="00493877">
      <w:pPr>
        <w:spacing w:after="0" w:line="360" w:lineRule="auto"/>
        <w:ind w:firstLine="708"/>
        <w:rPr>
          <w:rFonts w:ascii="Times New Roman" w:hAnsi="Times New Roman"/>
          <w:sz w:val="28"/>
          <w:szCs w:val="28"/>
        </w:rPr>
      </w:pPr>
      <w:r w:rsidRPr="001C005C">
        <w:rPr>
          <w:rFonts w:ascii="Times New Roman" w:hAnsi="Times New Roman"/>
          <w:sz w:val="28"/>
          <w:szCs w:val="28"/>
        </w:rPr>
        <w:t>2.7. Условия платежа</w:t>
      </w:r>
      <w:r w:rsidR="002C022E">
        <w:rPr>
          <w:rFonts w:ascii="Times New Roman" w:hAnsi="Times New Roman"/>
          <w:sz w:val="28"/>
          <w:szCs w:val="28"/>
        </w:rPr>
        <w:t>………………………………………………....28</w:t>
      </w:r>
    </w:p>
    <w:p w:rsidR="00493877" w:rsidRPr="001C005C" w:rsidRDefault="00493877" w:rsidP="00493877">
      <w:pPr>
        <w:spacing w:after="0" w:line="360" w:lineRule="auto"/>
        <w:ind w:firstLine="708"/>
        <w:rPr>
          <w:rFonts w:ascii="Times New Roman" w:hAnsi="Times New Roman"/>
          <w:sz w:val="28"/>
          <w:szCs w:val="28"/>
        </w:rPr>
      </w:pPr>
      <w:r w:rsidRPr="001C005C">
        <w:rPr>
          <w:rFonts w:ascii="Times New Roman" w:hAnsi="Times New Roman"/>
          <w:sz w:val="28"/>
          <w:szCs w:val="28"/>
        </w:rPr>
        <w:t>2.8. Гарантии и  рекламации</w:t>
      </w:r>
      <w:r w:rsidR="002C022E">
        <w:rPr>
          <w:rFonts w:ascii="Times New Roman" w:hAnsi="Times New Roman"/>
          <w:sz w:val="28"/>
          <w:szCs w:val="28"/>
        </w:rPr>
        <w:t>………………………………………....31</w:t>
      </w:r>
    </w:p>
    <w:p w:rsidR="00493877" w:rsidRPr="001C005C" w:rsidRDefault="00493877" w:rsidP="00493877">
      <w:pPr>
        <w:spacing w:after="0" w:line="360" w:lineRule="auto"/>
        <w:ind w:firstLine="708"/>
        <w:rPr>
          <w:rFonts w:ascii="Times New Roman" w:hAnsi="Times New Roman"/>
          <w:sz w:val="28"/>
          <w:szCs w:val="28"/>
        </w:rPr>
      </w:pPr>
      <w:r w:rsidRPr="001C005C">
        <w:rPr>
          <w:rFonts w:ascii="Times New Roman" w:hAnsi="Times New Roman"/>
          <w:sz w:val="28"/>
          <w:szCs w:val="28"/>
        </w:rPr>
        <w:t>2.9. Страхование товаров</w:t>
      </w:r>
      <w:r w:rsidR="002C022E">
        <w:rPr>
          <w:rFonts w:ascii="Times New Roman" w:hAnsi="Times New Roman"/>
          <w:sz w:val="28"/>
          <w:szCs w:val="28"/>
        </w:rPr>
        <w:t>…………………………………………….35</w:t>
      </w:r>
    </w:p>
    <w:p w:rsidR="00493877" w:rsidRPr="001C005C" w:rsidRDefault="00493877" w:rsidP="00493877">
      <w:pPr>
        <w:spacing w:after="0" w:line="360" w:lineRule="auto"/>
        <w:ind w:firstLine="708"/>
        <w:rPr>
          <w:rFonts w:ascii="Times New Roman" w:hAnsi="Times New Roman"/>
          <w:sz w:val="28"/>
          <w:szCs w:val="28"/>
        </w:rPr>
      </w:pPr>
      <w:r w:rsidRPr="001C005C">
        <w:rPr>
          <w:rFonts w:ascii="Times New Roman" w:hAnsi="Times New Roman"/>
          <w:sz w:val="28"/>
          <w:szCs w:val="28"/>
        </w:rPr>
        <w:t>2.10. Штрафные санкции</w:t>
      </w:r>
      <w:r w:rsidR="002C022E">
        <w:rPr>
          <w:rFonts w:ascii="Times New Roman" w:hAnsi="Times New Roman"/>
          <w:sz w:val="28"/>
          <w:szCs w:val="28"/>
        </w:rPr>
        <w:t>……………………………………………..35</w:t>
      </w:r>
    </w:p>
    <w:p w:rsidR="00493877" w:rsidRDefault="00493877" w:rsidP="00493877">
      <w:pPr>
        <w:spacing w:after="0" w:line="360" w:lineRule="auto"/>
        <w:ind w:firstLine="708"/>
        <w:rPr>
          <w:rFonts w:ascii="Times New Roman" w:hAnsi="Times New Roman"/>
          <w:sz w:val="28"/>
          <w:szCs w:val="28"/>
        </w:rPr>
      </w:pPr>
      <w:r w:rsidRPr="001C005C">
        <w:rPr>
          <w:rFonts w:ascii="Times New Roman" w:hAnsi="Times New Roman"/>
          <w:sz w:val="28"/>
          <w:szCs w:val="28"/>
        </w:rPr>
        <w:t>2.11. Форс-мажор</w:t>
      </w:r>
      <w:r w:rsidR="002C022E">
        <w:rPr>
          <w:rFonts w:ascii="Times New Roman" w:hAnsi="Times New Roman"/>
          <w:sz w:val="28"/>
          <w:szCs w:val="28"/>
        </w:rPr>
        <w:t>……………………………………………………..36</w:t>
      </w:r>
    </w:p>
    <w:p w:rsidR="00493877" w:rsidRDefault="00493877" w:rsidP="00493877">
      <w:pPr>
        <w:spacing w:after="0" w:line="360" w:lineRule="auto"/>
        <w:ind w:firstLine="708"/>
        <w:rPr>
          <w:rFonts w:ascii="Times New Roman" w:hAnsi="Times New Roman"/>
          <w:sz w:val="28"/>
          <w:szCs w:val="28"/>
        </w:rPr>
      </w:pPr>
      <w:r>
        <w:rPr>
          <w:rFonts w:ascii="Times New Roman" w:hAnsi="Times New Roman"/>
          <w:sz w:val="28"/>
          <w:szCs w:val="28"/>
        </w:rPr>
        <w:t>2.12. Арбитраж</w:t>
      </w:r>
      <w:r w:rsidR="002C022E">
        <w:rPr>
          <w:rFonts w:ascii="Times New Roman" w:hAnsi="Times New Roman"/>
          <w:sz w:val="28"/>
          <w:szCs w:val="28"/>
        </w:rPr>
        <w:t>………………………………………………………..37</w:t>
      </w:r>
    </w:p>
    <w:p w:rsidR="00493877" w:rsidRPr="001C005C" w:rsidRDefault="00493877" w:rsidP="00493877">
      <w:pPr>
        <w:spacing w:after="0" w:line="360" w:lineRule="auto"/>
        <w:ind w:firstLine="708"/>
        <w:rPr>
          <w:rFonts w:ascii="Times New Roman" w:hAnsi="Times New Roman"/>
          <w:sz w:val="28"/>
          <w:szCs w:val="28"/>
        </w:rPr>
      </w:pPr>
      <w:r>
        <w:rPr>
          <w:rFonts w:ascii="Times New Roman" w:hAnsi="Times New Roman"/>
          <w:sz w:val="28"/>
          <w:szCs w:val="28"/>
        </w:rPr>
        <w:t>2.13. Реквизиты и подписи сторон</w:t>
      </w:r>
      <w:r w:rsidR="002C022E">
        <w:rPr>
          <w:rFonts w:ascii="Times New Roman" w:hAnsi="Times New Roman"/>
          <w:sz w:val="28"/>
          <w:szCs w:val="28"/>
        </w:rPr>
        <w:t>…………………………………..38</w:t>
      </w:r>
    </w:p>
    <w:p w:rsidR="00493877" w:rsidRPr="001200CC" w:rsidRDefault="00493877" w:rsidP="00493877">
      <w:pPr>
        <w:tabs>
          <w:tab w:val="left" w:pos="900"/>
          <w:tab w:val="left" w:pos="1080"/>
        </w:tabs>
        <w:spacing w:after="0" w:line="360" w:lineRule="auto"/>
        <w:rPr>
          <w:rFonts w:ascii="Times New Roman" w:hAnsi="Times New Roman"/>
          <w:sz w:val="28"/>
          <w:szCs w:val="28"/>
        </w:rPr>
      </w:pPr>
      <w:r>
        <w:rPr>
          <w:rFonts w:ascii="Times New Roman" w:hAnsi="Times New Roman"/>
          <w:sz w:val="28"/>
          <w:szCs w:val="28"/>
        </w:rPr>
        <w:t>Глава 3. Расчет экономической эффективности сделки</w:t>
      </w:r>
      <w:r w:rsidR="002C022E">
        <w:rPr>
          <w:rFonts w:ascii="Times New Roman" w:hAnsi="Times New Roman"/>
          <w:sz w:val="28"/>
          <w:szCs w:val="28"/>
        </w:rPr>
        <w:t>……………….....40</w:t>
      </w:r>
    </w:p>
    <w:p w:rsidR="00493877" w:rsidRDefault="00493877" w:rsidP="00493877">
      <w:pPr>
        <w:spacing w:after="0" w:line="360" w:lineRule="auto"/>
        <w:rPr>
          <w:rFonts w:ascii="Times New Roman" w:hAnsi="Times New Roman"/>
          <w:sz w:val="28"/>
          <w:szCs w:val="28"/>
        </w:rPr>
      </w:pPr>
      <w:r>
        <w:rPr>
          <w:rFonts w:ascii="Times New Roman" w:hAnsi="Times New Roman"/>
          <w:sz w:val="28"/>
          <w:szCs w:val="28"/>
        </w:rPr>
        <w:t>Заключение</w:t>
      </w:r>
      <w:r w:rsidR="002C022E">
        <w:rPr>
          <w:rFonts w:ascii="Times New Roman" w:hAnsi="Times New Roman"/>
          <w:sz w:val="28"/>
          <w:szCs w:val="28"/>
        </w:rPr>
        <w:t>………………………………………………………………….42</w:t>
      </w:r>
    </w:p>
    <w:p w:rsidR="00493877" w:rsidRDefault="00493877" w:rsidP="00493877">
      <w:pPr>
        <w:spacing w:after="0" w:line="360" w:lineRule="auto"/>
        <w:rPr>
          <w:rFonts w:ascii="Times New Roman" w:hAnsi="Times New Roman"/>
          <w:sz w:val="28"/>
          <w:szCs w:val="28"/>
        </w:rPr>
      </w:pPr>
      <w:r>
        <w:rPr>
          <w:rFonts w:ascii="Times New Roman" w:hAnsi="Times New Roman"/>
          <w:sz w:val="28"/>
          <w:szCs w:val="28"/>
        </w:rPr>
        <w:t>Список используемых источников</w:t>
      </w:r>
      <w:r w:rsidR="002C022E">
        <w:rPr>
          <w:rFonts w:ascii="Times New Roman" w:hAnsi="Times New Roman"/>
          <w:sz w:val="28"/>
          <w:szCs w:val="28"/>
        </w:rPr>
        <w:t>………………………………………...44</w:t>
      </w:r>
    </w:p>
    <w:p w:rsidR="00493877" w:rsidRDefault="002C022E" w:rsidP="00493877">
      <w:pPr>
        <w:spacing w:after="0" w:line="360" w:lineRule="auto"/>
        <w:rPr>
          <w:rFonts w:ascii="Times New Roman" w:hAnsi="Times New Roman"/>
          <w:sz w:val="28"/>
          <w:szCs w:val="28"/>
        </w:rPr>
      </w:pPr>
      <w:r>
        <w:rPr>
          <w:rFonts w:ascii="Times New Roman" w:hAnsi="Times New Roman"/>
          <w:sz w:val="28"/>
          <w:szCs w:val="28"/>
        </w:rPr>
        <w:t>Приложения</w:t>
      </w:r>
    </w:p>
    <w:p w:rsidR="00960F07" w:rsidRDefault="00960F07"/>
    <w:p w:rsidR="00E602B3" w:rsidRDefault="00E602B3"/>
    <w:p w:rsidR="00E602B3" w:rsidRDefault="00E602B3"/>
    <w:p w:rsidR="00E602B3" w:rsidRDefault="00E602B3"/>
    <w:p w:rsidR="00E602B3" w:rsidRDefault="00E602B3"/>
    <w:p w:rsidR="00E602B3" w:rsidRDefault="00E602B3"/>
    <w:p w:rsidR="00E602B3" w:rsidRDefault="00E602B3" w:rsidP="00E602B3">
      <w:pPr>
        <w:spacing w:after="0" w:line="360" w:lineRule="auto"/>
        <w:jc w:val="center"/>
        <w:rPr>
          <w:rFonts w:ascii="Times New Roman" w:hAnsi="Times New Roman"/>
          <w:b/>
          <w:sz w:val="28"/>
          <w:szCs w:val="28"/>
        </w:rPr>
      </w:pPr>
      <w:r w:rsidRPr="001C005C">
        <w:rPr>
          <w:rFonts w:ascii="Times New Roman" w:hAnsi="Times New Roman"/>
          <w:b/>
          <w:sz w:val="28"/>
          <w:szCs w:val="28"/>
        </w:rPr>
        <w:t>Введение.</w:t>
      </w:r>
    </w:p>
    <w:p w:rsidR="00E602B3" w:rsidRDefault="00E602B3" w:rsidP="00E602B3">
      <w:pPr>
        <w:spacing w:after="0" w:line="36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Внешнеэкономическая</w:t>
      </w:r>
      <w:r w:rsidRPr="00E836FC">
        <w:rPr>
          <w:rFonts w:ascii="Times New Roman" w:eastAsia="Times New Roman" w:hAnsi="Times New Roman"/>
          <w:color w:val="000000"/>
          <w:sz w:val="28"/>
          <w:szCs w:val="28"/>
          <w:lang w:eastAsia="ru-RU"/>
        </w:rPr>
        <w:t xml:space="preserve"> деятельность - широкое и сложное понятие. Это комплекс</w:t>
      </w:r>
      <w:r w:rsidRPr="00B47D2D">
        <w:rPr>
          <w:rFonts w:ascii="Times New Roman" w:eastAsia="Times New Roman" w:hAnsi="Times New Roman"/>
          <w:color w:val="000000"/>
          <w:sz w:val="28"/>
          <w:szCs w:val="28"/>
          <w:lang w:eastAsia="ru-RU"/>
        </w:rPr>
        <w:t xml:space="preserve"> приемов и методов, обеспечивающих максимальную выгодность любой торговой оп</w:t>
      </w:r>
      <w:r>
        <w:rPr>
          <w:rFonts w:ascii="Times New Roman" w:eastAsia="Times New Roman" w:hAnsi="Times New Roman"/>
          <w:color w:val="000000"/>
          <w:sz w:val="28"/>
          <w:szCs w:val="28"/>
          <w:lang w:eastAsia="ru-RU"/>
        </w:rPr>
        <w:t xml:space="preserve">ерации для каждого из партнеров стран </w:t>
      </w:r>
      <w:r w:rsidRPr="00B47D2D">
        <w:rPr>
          <w:rFonts w:ascii="Times New Roman" w:eastAsia="Times New Roman" w:hAnsi="Times New Roman"/>
          <w:color w:val="000000"/>
          <w:sz w:val="28"/>
          <w:szCs w:val="28"/>
          <w:lang w:eastAsia="ru-RU"/>
        </w:rPr>
        <w:t xml:space="preserve">при учете интересов конечного потребителя. Главная цель </w:t>
      </w:r>
      <w:r>
        <w:rPr>
          <w:rFonts w:ascii="Times New Roman" w:eastAsia="Times New Roman" w:hAnsi="Times New Roman"/>
          <w:color w:val="000000"/>
          <w:sz w:val="28"/>
          <w:szCs w:val="28"/>
          <w:lang w:eastAsia="ru-RU"/>
        </w:rPr>
        <w:t>внешнеэкономической</w:t>
      </w:r>
      <w:r w:rsidRPr="00B47D2D">
        <w:rPr>
          <w:rFonts w:ascii="Times New Roman" w:eastAsia="Times New Roman" w:hAnsi="Times New Roman"/>
          <w:color w:val="000000"/>
          <w:sz w:val="28"/>
          <w:szCs w:val="28"/>
          <w:lang w:eastAsia="ru-RU"/>
        </w:rPr>
        <w:t xml:space="preserve"> деятельности - получение прибыли через удовлетворение покупательского спроса при высокой культуре торгового обслуживания. Эта цель в равной степени важна как для организаций и предприятий, так и для отдельных лиц, осуществляющих операции купли-продажи на </w:t>
      </w:r>
      <w:r>
        <w:rPr>
          <w:rFonts w:ascii="Times New Roman" w:eastAsia="Times New Roman" w:hAnsi="Times New Roman"/>
          <w:color w:val="000000"/>
          <w:sz w:val="28"/>
          <w:szCs w:val="28"/>
          <w:lang w:eastAsia="ru-RU"/>
        </w:rPr>
        <w:t>внешнем и внутреннем рынках</w:t>
      </w:r>
      <w:r w:rsidRPr="00B47D2D">
        <w:rPr>
          <w:rFonts w:ascii="Times New Roman" w:eastAsia="Times New Roman" w:hAnsi="Times New Roman"/>
          <w:color w:val="000000"/>
          <w:sz w:val="28"/>
          <w:szCs w:val="28"/>
          <w:lang w:eastAsia="ru-RU"/>
        </w:rPr>
        <w:t xml:space="preserve"> товаров и услуг. Деятельность предпринимательских организаций в любых отраслях экономики опосредуется совершением сделок, заключением с хозяйствующими партнерами догово</w:t>
      </w:r>
      <w:r>
        <w:rPr>
          <w:rFonts w:ascii="Times New Roman" w:eastAsia="Times New Roman" w:hAnsi="Times New Roman"/>
          <w:color w:val="000000"/>
          <w:sz w:val="28"/>
          <w:szCs w:val="28"/>
          <w:lang w:eastAsia="ru-RU"/>
        </w:rPr>
        <w:t>ров и исполнением их сторонами</w:t>
      </w:r>
      <w:r w:rsidRPr="000A5BD3">
        <w:rPr>
          <w:rFonts w:ascii="Times New Roman" w:eastAsia="Times New Roman" w:hAnsi="Times New Roman"/>
          <w:color w:val="000000"/>
          <w:sz w:val="28"/>
          <w:szCs w:val="28"/>
          <w:lang w:eastAsia="ru-RU"/>
        </w:rPr>
        <w:t>[6]</w:t>
      </w:r>
      <w:r>
        <w:rPr>
          <w:rFonts w:ascii="Times New Roman" w:eastAsia="Times New Roman" w:hAnsi="Times New Roman"/>
          <w:color w:val="000000"/>
          <w:sz w:val="28"/>
          <w:szCs w:val="28"/>
          <w:lang w:eastAsia="ru-RU"/>
        </w:rPr>
        <w:t>.</w:t>
      </w:r>
    </w:p>
    <w:p w:rsidR="00E602B3" w:rsidRPr="00B47D2D" w:rsidRDefault="00E602B3" w:rsidP="00E602B3">
      <w:pPr>
        <w:spacing w:after="0" w:line="360" w:lineRule="auto"/>
        <w:ind w:firstLine="708"/>
        <w:jc w:val="both"/>
        <w:rPr>
          <w:rFonts w:ascii="Times New Roman" w:eastAsia="Times New Roman" w:hAnsi="Times New Roman"/>
          <w:color w:val="000000"/>
          <w:sz w:val="28"/>
          <w:szCs w:val="28"/>
          <w:lang w:eastAsia="ru-RU"/>
        </w:rPr>
      </w:pPr>
      <w:r w:rsidRPr="00B47D2D">
        <w:rPr>
          <w:rFonts w:ascii="Times New Roman" w:eastAsia="Times New Roman" w:hAnsi="Times New Roman"/>
          <w:color w:val="000000"/>
          <w:sz w:val="28"/>
          <w:szCs w:val="28"/>
          <w:lang w:eastAsia="ru-RU"/>
        </w:rPr>
        <w:t>Порядок совершения сделок</w:t>
      </w:r>
      <w:r>
        <w:rPr>
          <w:rFonts w:ascii="Times New Roman" w:eastAsia="Times New Roman" w:hAnsi="Times New Roman"/>
          <w:color w:val="000000"/>
          <w:sz w:val="28"/>
          <w:szCs w:val="28"/>
          <w:lang w:eastAsia="ru-RU"/>
        </w:rPr>
        <w:t xml:space="preserve"> в России</w:t>
      </w:r>
      <w:r w:rsidRPr="00B47D2D">
        <w:rPr>
          <w:rFonts w:ascii="Times New Roman" w:eastAsia="Times New Roman" w:hAnsi="Times New Roman"/>
          <w:color w:val="000000"/>
          <w:sz w:val="28"/>
          <w:szCs w:val="28"/>
          <w:lang w:eastAsia="ru-RU"/>
        </w:rPr>
        <w:t xml:space="preserve">, заключение и исполнение договоров определяется ГК РФ, Арбитражным процессуальным кодексом РФ, постановлениями Высшего арбитражного суда РФ и другими законодательными и нормативными актами, регулирующими порядок совершения сделок, их государственную регистрацию, заключение, изменение и расторжение договоров. </w:t>
      </w:r>
    </w:p>
    <w:p w:rsidR="00E602B3" w:rsidRPr="00B47D2D" w:rsidRDefault="00E602B3" w:rsidP="00E602B3">
      <w:pPr>
        <w:spacing w:after="0" w:line="360" w:lineRule="auto"/>
        <w:ind w:firstLine="708"/>
        <w:jc w:val="both"/>
        <w:rPr>
          <w:rFonts w:ascii="Times New Roman" w:eastAsia="Times New Roman" w:hAnsi="Times New Roman"/>
          <w:color w:val="000000"/>
          <w:sz w:val="28"/>
          <w:szCs w:val="28"/>
          <w:lang w:eastAsia="ru-RU"/>
        </w:rPr>
      </w:pPr>
      <w:r w:rsidRPr="00B47D2D">
        <w:rPr>
          <w:rFonts w:ascii="Times New Roman" w:eastAsia="Times New Roman" w:hAnsi="Times New Roman"/>
          <w:color w:val="000000"/>
          <w:sz w:val="28"/>
          <w:szCs w:val="28"/>
          <w:lang w:eastAsia="ru-RU"/>
        </w:rPr>
        <w:t xml:space="preserve">В экономическом общении и сотрудничестве между различными странами внешняя торговля играет особую роль, а внешнеторговые сделки являются правовым инструментом рыночной экономики. </w:t>
      </w:r>
    </w:p>
    <w:p w:rsidR="00E602B3" w:rsidRPr="00B47D2D" w:rsidRDefault="00E602B3" w:rsidP="00E602B3">
      <w:pPr>
        <w:spacing w:after="0" w:line="360" w:lineRule="auto"/>
        <w:ind w:firstLine="708"/>
        <w:jc w:val="both"/>
        <w:rPr>
          <w:rFonts w:ascii="Times New Roman" w:eastAsia="Times New Roman" w:hAnsi="Times New Roman"/>
          <w:color w:val="000000"/>
          <w:sz w:val="28"/>
          <w:szCs w:val="28"/>
          <w:lang w:eastAsia="ru-RU"/>
        </w:rPr>
      </w:pPr>
      <w:r w:rsidRPr="00B47D2D">
        <w:rPr>
          <w:rFonts w:ascii="Times New Roman" w:eastAsia="Times New Roman" w:hAnsi="Times New Roman"/>
          <w:color w:val="000000"/>
          <w:sz w:val="28"/>
          <w:szCs w:val="28"/>
          <w:lang w:eastAsia="ru-RU"/>
        </w:rPr>
        <w:t>В современных условиях мирового разделения труда, международной интеграции в экономике каждой страны значительную роль играют экспорт и импорт товаров, работ и услуг. Наша страна не составляет исключение: сегодня многие российские предприятия либо уже заключили, либо собираются заключить договора купли-продажи товаров (работ, услуг) с иностранными фирмами</w:t>
      </w:r>
      <w:r w:rsidRPr="000A5BD3">
        <w:rPr>
          <w:rFonts w:ascii="Times New Roman" w:eastAsia="Times New Roman" w:hAnsi="Times New Roman"/>
          <w:color w:val="000000"/>
          <w:sz w:val="28"/>
          <w:szCs w:val="28"/>
          <w:lang w:eastAsia="ru-RU"/>
        </w:rPr>
        <w:t>[10]</w:t>
      </w:r>
      <w:r w:rsidRPr="00B47D2D">
        <w:rPr>
          <w:rFonts w:ascii="Times New Roman" w:eastAsia="Times New Roman" w:hAnsi="Times New Roman"/>
          <w:color w:val="000000"/>
          <w:sz w:val="28"/>
          <w:szCs w:val="28"/>
          <w:lang w:eastAsia="ru-RU"/>
        </w:rPr>
        <w:t>.</w:t>
      </w:r>
    </w:p>
    <w:p w:rsidR="00E602B3" w:rsidRPr="00E836FC" w:rsidRDefault="00E602B3" w:rsidP="00E602B3">
      <w:pPr>
        <w:spacing w:after="0" w:line="360" w:lineRule="auto"/>
        <w:ind w:firstLine="708"/>
        <w:jc w:val="both"/>
        <w:rPr>
          <w:rFonts w:ascii="Times New Roman" w:hAnsi="Times New Roman"/>
          <w:b/>
          <w:sz w:val="28"/>
          <w:szCs w:val="28"/>
        </w:rPr>
      </w:pPr>
      <w:r>
        <w:rPr>
          <w:rFonts w:ascii="Times New Roman" w:eastAsia="Times New Roman" w:hAnsi="Times New Roman"/>
          <w:color w:val="000000"/>
          <w:sz w:val="28"/>
          <w:szCs w:val="28"/>
          <w:lang w:eastAsia="ru-RU"/>
        </w:rPr>
        <w:t>Целью данной</w:t>
      </w:r>
      <w:r w:rsidRPr="00B47D2D">
        <w:rPr>
          <w:rFonts w:ascii="Times New Roman" w:eastAsia="Times New Roman" w:hAnsi="Times New Roman"/>
          <w:color w:val="000000"/>
          <w:sz w:val="28"/>
          <w:szCs w:val="28"/>
          <w:lang w:eastAsia="ru-RU"/>
        </w:rPr>
        <w:t xml:space="preserve"> курсовой работы является </w:t>
      </w:r>
      <w:r w:rsidRPr="00E836FC">
        <w:rPr>
          <w:rFonts w:ascii="Times New Roman" w:hAnsi="Times New Roman"/>
          <w:sz w:val="28"/>
          <w:szCs w:val="28"/>
        </w:rPr>
        <w:t xml:space="preserve">заключение внешнеторгового контракта купли-продажи с </w:t>
      </w:r>
      <w:r>
        <w:rPr>
          <w:rFonts w:ascii="Times New Roman" w:hAnsi="Times New Roman"/>
          <w:sz w:val="28"/>
          <w:szCs w:val="28"/>
        </w:rPr>
        <w:t>белорусской компанией</w:t>
      </w:r>
      <w:r w:rsidRPr="00E836FC">
        <w:rPr>
          <w:rFonts w:ascii="Times New Roman" w:hAnsi="Times New Roman"/>
          <w:sz w:val="28"/>
          <w:szCs w:val="28"/>
        </w:rPr>
        <w:t xml:space="preserve"> </w:t>
      </w:r>
      <w:r w:rsidRPr="00E4186D">
        <w:rPr>
          <w:rFonts w:ascii="Times New Roman" w:eastAsia="Times New Roman" w:hAnsi="Times New Roman"/>
          <w:color w:val="000000"/>
          <w:sz w:val="28"/>
          <w:szCs w:val="28"/>
          <w:lang w:eastAsia="ru-RU"/>
        </w:rPr>
        <w:t xml:space="preserve">РУП "Молодечненский завод металлоконструкций" (РУП </w:t>
      </w:r>
      <w:r w:rsidRPr="00E4186D">
        <w:rPr>
          <w:rFonts w:ascii="Times New Roman" w:eastAsia="Times New Roman" w:hAnsi="Times New Roman"/>
          <w:color w:val="000000"/>
          <w:sz w:val="28"/>
          <w:szCs w:val="28"/>
          <w:lang w:eastAsia="ru-RU"/>
        </w:rPr>
        <w:tab/>
      </w:r>
      <w:r>
        <w:rPr>
          <w:rFonts w:ascii="Times New Roman" w:eastAsia="Times New Roman" w:hAnsi="Times New Roman"/>
          <w:color w:val="000000"/>
          <w:sz w:val="28"/>
          <w:szCs w:val="28"/>
          <w:lang w:eastAsia="ru-RU"/>
        </w:rPr>
        <w:t xml:space="preserve">МЗМ), основным видом деятельности которой является </w:t>
      </w:r>
      <w:r w:rsidRPr="00E4186D">
        <w:rPr>
          <w:rFonts w:ascii="Times New Roman" w:eastAsia="Times New Roman" w:hAnsi="Times New Roman"/>
          <w:color w:val="000000"/>
          <w:sz w:val="28"/>
          <w:szCs w:val="28"/>
          <w:lang w:eastAsia="ru-RU"/>
        </w:rPr>
        <w:t xml:space="preserve">строительство </w:t>
      </w:r>
      <w:r>
        <w:rPr>
          <w:rFonts w:ascii="Times New Roman" w:eastAsia="Times New Roman" w:hAnsi="Times New Roman"/>
          <w:color w:val="000000"/>
          <w:sz w:val="28"/>
          <w:szCs w:val="28"/>
          <w:lang w:eastAsia="ru-RU"/>
        </w:rPr>
        <w:t>зданий</w:t>
      </w:r>
      <w:r w:rsidRPr="00E4186D">
        <w:rPr>
          <w:rFonts w:ascii="Times New Roman" w:eastAsia="Times New Roman" w:hAnsi="Times New Roman"/>
          <w:color w:val="000000"/>
          <w:sz w:val="28"/>
          <w:szCs w:val="28"/>
          <w:lang w:eastAsia="ru-RU"/>
        </w:rPr>
        <w:t xml:space="preserve"> административного, гражданского и производственного назначения</w:t>
      </w:r>
      <w:r>
        <w:rPr>
          <w:rFonts w:ascii="Times New Roman" w:eastAsia="Times New Roman" w:hAnsi="Times New Roman"/>
          <w:color w:val="000000"/>
          <w:sz w:val="28"/>
          <w:szCs w:val="28"/>
          <w:lang w:eastAsia="ru-RU"/>
        </w:rPr>
        <w:t xml:space="preserve">, </w:t>
      </w:r>
      <w:r w:rsidRPr="00E4186D">
        <w:rPr>
          <w:rFonts w:ascii="Times New Roman" w:hAnsi="Times New Roman"/>
          <w:sz w:val="28"/>
          <w:szCs w:val="28"/>
        </w:rPr>
        <w:t>на экспортную поставку металлопроката сортового фасонного</w:t>
      </w:r>
      <w:r w:rsidRPr="00E836FC">
        <w:rPr>
          <w:rFonts w:ascii="Times New Roman" w:hAnsi="Times New Roman"/>
          <w:sz w:val="28"/>
          <w:szCs w:val="28"/>
        </w:rPr>
        <w:t>.</w:t>
      </w:r>
    </w:p>
    <w:p w:rsidR="00E602B3" w:rsidRDefault="00E602B3" w:rsidP="00E602B3">
      <w:pPr>
        <w:spacing w:after="0" w:line="36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 соответствии с поставленной целью предполагается решить следующие задачи: </w:t>
      </w:r>
    </w:p>
    <w:p w:rsidR="00E602B3" w:rsidRDefault="00E602B3" w:rsidP="00E602B3">
      <w:pPr>
        <w:pStyle w:val="a3"/>
        <w:numPr>
          <w:ilvl w:val="0"/>
          <w:numId w:val="4"/>
        </w:numPr>
        <w:tabs>
          <w:tab w:val="left" w:pos="1134"/>
        </w:tabs>
        <w:spacing w:after="0" w:line="360" w:lineRule="auto"/>
        <w:ind w:left="0" w:firstLine="708"/>
        <w:jc w:val="both"/>
        <w:rPr>
          <w:rFonts w:ascii="Times New Roman" w:eastAsia="Times New Roman" w:hAnsi="Times New Roman"/>
          <w:color w:val="000000"/>
          <w:sz w:val="28"/>
          <w:szCs w:val="28"/>
          <w:lang w:eastAsia="ru-RU"/>
        </w:rPr>
      </w:pPr>
      <w:r w:rsidRPr="00A3366D">
        <w:rPr>
          <w:rFonts w:ascii="Times New Roman" w:eastAsia="Times New Roman" w:hAnsi="Times New Roman"/>
          <w:color w:val="000000"/>
          <w:sz w:val="28"/>
          <w:szCs w:val="28"/>
          <w:lang w:eastAsia="ru-RU"/>
        </w:rPr>
        <w:t xml:space="preserve">изучение основных видов </w:t>
      </w:r>
      <w:r>
        <w:rPr>
          <w:rFonts w:ascii="Times New Roman" w:eastAsia="Times New Roman" w:hAnsi="Times New Roman"/>
          <w:color w:val="000000"/>
          <w:sz w:val="28"/>
          <w:szCs w:val="28"/>
          <w:lang w:eastAsia="ru-RU"/>
        </w:rPr>
        <w:t>внешнеторговых контрактов купли-продажи;</w:t>
      </w:r>
    </w:p>
    <w:p w:rsidR="00E602B3" w:rsidRDefault="00E602B3" w:rsidP="00E602B3">
      <w:pPr>
        <w:pStyle w:val="a3"/>
        <w:numPr>
          <w:ilvl w:val="0"/>
          <w:numId w:val="4"/>
        </w:num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рассмотрение основных</w:t>
      </w:r>
      <w:r w:rsidRPr="00A3366D">
        <w:rPr>
          <w:rFonts w:ascii="Times New Roman" w:eastAsia="Times New Roman" w:hAnsi="Times New Roman"/>
          <w:color w:val="000000"/>
          <w:sz w:val="28"/>
          <w:szCs w:val="28"/>
          <w:lang w:eastAsia="ru-RU"/>
        </w:rPr>
        <w:t xml:space="preserve"> этапов подготовки </w:t>
      </w:r>
      <w:r>
        <w:rPr>
          <w:rFonts w:ascii="Times New Roman" w:eastAsia="Times New Roman" w:hAnsi="Times New Roman"/>
          <w:color w:val="000000"/>
          <w:sz w:val="28"/>
          <w:szCs w:val="28"/>
          <w:lang w:eastAsia="ru-RU"/>
        </w:rPr>
        <w:t>внешнеторговой</w:t>
      </w:r>
      <w:r w:rsidRPr="00A3366D">
        <w:rPr>
          <w:rFonts w:ascii="Times New Roman" w:eastAsia="Times New Roman" w:hAnsi="Times New Roman"/>
          <w:color w:val="000000"/>
          <w:sz w:val="28"/>
          <w:szCs w:val="28"/>
          <w:lang w:eastAsia="ru-RU"/>
        </w:rPr>
        <w:t xml:space="preserve"> сделки</w:t>
      </w:r>
      <w:r>
        <w:rPr>
          <w:rFonts w:ascii="Times New Roman" w:eastAsia="Times New Roman" w:hAnsi="Times New Roman"/>
          <w:color w:val="000000"/>
          <w:sz w:val="28"/>
          <w:szCs w:val="28"/>
          <w:lang w:eastAsia="ru-RU"/>
        </w:rPr>
        <w:t xml:space="preserve"> по экспортной поставке и установление контакта с зарубежным партнером;</w:t>
      </w:r>
    </w:p>
    <w:p w:rsidR="00E602B3" w:rsidRDefault="00E602B3" w:rsidP="00E602B3">
      <w:pPr>
        <w:pStyle w:val="a3"/>
        <w:numPr>
          <w:ilvl w:val="0"/>
          <w:numId w:val="4"/>
        </w:num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подробный анализ содержания контракта купли-продажи, выбор условий поставки и расчетов; </w:t>
      </w:r>
    </w:p>
    <w:p w:rsidR="00E602B3" w:rsidRDefault="00E602B3" w:rsidP="00E602B3">
      <w:pPr>
        <w:pStyle w:val="a3"/>
        <w:numPr>
          <w:ilvl w:val="0"/>
          <w:numId w:val="4"/>
        </w:num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расчет прибыли по заключенному контракту купли-продажи и эффективности внешнеторговой сделки;</w:t>
      </w:r>
    </w:p>
    <w:p w:rsidR="00E602B3" w:rsidRDefault="00E602B3" w:rsidP="00E602B3">
      <w:pPr>
        <w:pStyle w:val="a3"/>
        <w:numPr>
          <w:ilvl w:val="0"/>
          <w:numId w:val="4"/>
        </w:num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оформление</w:t>
      </w:r>
      <w:r w:rsidRPr="009E5F47">
        <w:rPr>
          <w:rFonts w:ascii="Times New Roman" w:eastAsia="Times New Roman" w:hAnsi="Times New Roman"/>
          <w:color w:val="000000"/>
          <w:sz w:val="28"/>
          <w:szCs w:val="28"/>
          <w:lang w:eastAsia="ru-RU"/>
        </w:rPr>
        <w:t xml:space="preserve"> внешнеторгового контракта купли-продажи</w:t>
      </w:r>
      <w:r>
        <w:rPr>
          <w:rFonts w:ascii="Times New Roman" w:eastAsia="Times New Roman" w:hAnsi="Times New Roman"/>
          <w:color w:val="000000"/>
          <w:sz w:val="28"/>
          <w:szCs w:val="28"/>
          <w:lang w:eastAsia="ru-RU"/>
        </w:rPr>
        <w:t>;</w:t>
      </w:r>
    </w:p>
    <w:p w:rsidR="00E602B3" w:rsidRPr="009E5F47" w:rsidRDefault="00E602B3" w:rsidP="00E602B3">
      <w:pPr>
        <w:pStyle w:val="a3"/>
        <w:numPr>
          <w:ilvl w:val="0"/>
          <w:numId w:val="4"/>
        </w:num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исполнение заказа.</w:t>
      </w:r>
    </w:p>
    <w:p w:rsidR="00E602B3" w:rsidRPr="00BB1DD1" w:rsidRDefault="00E602B3" w:rsidP="00E602B3">
      <w:pPr>
        <w:spacing w:after="0" w:line="360" w:lineRule="auto"/>
        <w:ind w:firstLine="708"/>
        <w:jc w:val="both"/>
        <w:rPr>
          <w:rFonts w:ascii="Times New Roman" w:hAnsi="Times New Roman"/>
          <w:sz w:val="28"/>
          <w:szCs w:val="28"/>
        </w:rPr>
      </w:pPr>
      <w:r w:rsidRPr="00BB1DD1">
        <w:rPr>
          <w:rFonts w:ascii="Times New Roman" w:hAnsi="Times New Roman"/>
          <w:sz w:val="28"/>
          <w:szCs w:val="28"/>
        </w:rPr>
        <w:t>Предметом исследования является процесс</w:t>
      </w:r>
      <w:r>
        <w:rPr>
          <w:rFonts w:ascii="Times New Roman" w:hAnsi="Times New Roman"/>
          <w:sz w:val="28"/>
          <w:szCs w:val="28"/>
        </w:rPr>
        <w:t xml:space="preserve"> заключения внешнеторговой сделки купли-продажи</w:t>
      </w:r>
      <w:r w:rsidRPr="00BB1DD1">
        <w:rPr>
          <w:rFonts w:ascii="Times New Roman" w:hAnsi="Times New Roman"/>
          <w:sz w:val="28"/>
          <w:szCs w:val="28"/>
        </w:rPr>
        <w:t>. Объектом –</w:t>
      </w:r>
      <w:r>
        <w:rPr>
          <w:rFonts w:ascii="Times New Roman" w:hAnsi="Times New Roman"/>
          <w:sz w:val="28"/>
          <w:szCs w:val="28"/>
        </w:rPr>
        <w:t xml:space="preserve"> контракт купли-продажи по экспортной поставке металлопроката из России в Белоруссию</w:t>
      </w:r>
      <w:r w:rsidRPr="00BB1DD1">
        <w:rPr>
          <w:rFonts w:ascii="Times New Roman" w:hAnsi="Times New Roman"/>
          <w:sz w:val="28"/>
          <w:szCs w:val="28"/>
        </w:rPr>
        <w:t>.</w:t>
      </w:r>
    </w:p>
    <w:p w:rsidR="00E602B3" w:rsidRPr="00BB1DD1" w:rsidRDefault="00E602B3" w:rsidP="00E602B3">
      <w:pPr>
        <w:spacing w:after="0" w:line="360" w:lineRule="auto"/>
        <w:ind w:firstLine="708"/>
        <w:jc w:val="both"/>
        <w:rPr>
          <w:rFonts w:ascii="Times New Roman" w:hAnsi="Times New Roman"/>
          <w:sz w:val="28"/>
          <w:szCs w:val="28"/>
        </w:rPr>
      </w:pPr>
      <w:r>
        <w:rPr>
          <w:rFonts w:ascii="Times New Roman" w:hAnsi="Times New Roman"/>
          <w:sz w:val="28"/>
          <w:szCs w:val="28"/>
        </w:rPr>
        <w:t>Первая глава курсовой работы</w:t>
      </w:r>
      <w:r w:rsidRPr="00BB1DD1">
        <w:rPr>
          <w:rFonts w:ascii="Times New Roman" w:hAnsi="Times New Roman"/>
          <w:sz w:val="28"/>
          <w:szCs w:val="28"/>
        </w:rPr>
        <w:t xml:space="preserve"> </w:t>
      </w:r>
      <w:r>
        <w:rPr>
          <w:rFonts w:ascii="Times New Roman" w:hAnsi="Times New Roman"/>
          <w:sz w:val="28"/>
          <w:szCs w:val="28"/>
        </w:rPr>
        <w:t>посвящена подготовке внешнеторговой сделки, где рассматривае</w:t>
      </w:r>
      <w:r w:rsidRPr="00BB1DD1">
        <w:rPr>
          <w:rFonts w:ascii="Times New Roman" w:hAnsi="Times New Roman"/>
          <w:sz w:val="28"/>
          <w:szCs w:val="28"/>
        </w:rPr>
        <w:t xml:space="preserve">тся </w:t>
      </w:r>
      <w:r>
        <w:rPr>
          <w:rFonts w:ascii="Times New Roman" w:hAnsi="Times New Roman"/>
          <w:sz w:val="28"/>
          <w:szCs w:val="28"/>
        </w:rPr>
        <w:t>общее состояние торгово-экономических отношений стран-партнеров по внешнеторговой сделке (России и Белоруссии), дается общая характеристика экспортируемого товара и  кратко рассмотрено развитие отрасли по выбранной продукции</w:t>
      </w:r>
      <w:r w:rsidRPr="00BB1DD1">
        <w:rPr>
          <w:rFonts w:ascii="Times New Roman" w:hAnsi="Times New Roman"/>
          <w:sz w:val="28"/>
          <w:szCs w:val="28"/>
        </w:rPr>
        <w:t>.</w:t>
      </w:r>
    </w:p>
    <w:p w:rsidR="00E602B3" w:rsidRPr="00875BB2" w:rsidRDefault="00E602B3" w:rsidP="00E602B3">
      <w:pPr>
        <w:spacing w:after="0" w:line="360" w:lineRule="auto"/>
        <w:ind w:firstLine="708"/>
        <w:jc w:val="both"/>
        <w:rPr>
          <w:rFonts w:ascii="Times New Roman" w:hAnsi="Times New Roman"/>
          <w:sz w:val="28"/>
          <w:szCs w:val="28"/>
        </w:rPr>
      </w:pPr>
      <w:r>
        <w:rPr>
          <w:rFonts w:ascii="Times New Roman" w:hAnsi="Times New Roman"/>
          <w:sz w:val="28"/>
          <w:szCs w:val="28"/>
        </w:rPr>
        <w:t xml:space="preserve">Во второй главе дается анализ контракта международной купли-продажи, в котором более подробно рассмотрены основные статьи контракта,  такие как: </w:t>
      </w:r>
      <w:r w:rsidRPr="00875BB2">
        <w:rPr>
          <w:rFonts w:ascii="Times New Roman" w:hAnsi="Times New Roman"/>
          <w:sz w:val="28"/>
          <w:szCs w:val="28"/>
        </w:rPr>
        <w:t>преамбула и определение сторон</w:t>
      </w:r>
      <w:r>
        <w:rPr>
          <w:rFonts w:ascii="Times New Roman" w:hAnsi="Times New Roman"/>
          <w:sz w:val="28"/>
          <w:szCs w:val="28"/>
        </w:rPr>
        <w:t xml:space="preserve">, </w:t>
      </w:r>
      <w:r w:rsidRPr="00875BB2">
        <w:rPr>
          <w:rFonts w:ascii="Times New Roman" w:hAnsi="Times New Roman"/>
          <w:sz w:val="28"/>
          <w:szCs w:val="28"/>
        </w:rPr>
        <w:t>предмет догово</w:t>
      </w:r>
      <w:r>
        <w:rPr>
          <w:rFonts w:ascii="Times New Roman" w:hAnsi="Times New Roman"/>
          <w:sz w:val="28"/>
          <w:szCs w:val="28"/>
        </w:rPr>
        <w:t>ра,</w:t>
      </w:r>
      <w:r w:rsidRPr="00875BB2">
        <w:rPr>
          <w:rFonts w:ascii="Times New Roman" w:hAnsi="Times New Roman"/>
          <w:sz w:val="28"/>
          <w:szCs w:val="28"/>
        </w:rPr>
        <w:t xml:space="preserve"> количество и качество</w:t>
      </w:r>
      <w:r>
        <w:rPr>
          <w:rFonts w:ascii="Times New Roman" w:hAnsi="Times New Roman"/>
          <w:sz w:val="28"/>
          <w:szCs w:val="28"/>
        </w:rPr>
        <w:t xml:space="preserve">, сроки поставки, базисные условия поставки, цена и общая сумма контракта, условия платежа, упаковка и маркировка товара, рекламации и гарантии, </w:t>
      </w:r>
      <w:r w:rsidRPr="00875BB2">
        <w:rPr>
          <w:rFonts w:ascii="Times New Roman" w:hAnsi="Times New Roman"/>
          <w:sz w:val="28"/>
          <w:szCs w:val="28"/>
        </w:rPr>
        <w:t>штрафн</w:t>
      </w:r>
      <w:r>
        <w:rPr>
          <w:rFonts w:ascii="Times New Roman" w:hAnsi="Times New Roman"/>
          <w:sz w:val="28"/>
          <w:szCs w:val="28"/>
        </w:rPr>
        <w:t xml:space="preserve">ые санкции и возмещение убытков, страхование, </w:t>
      </w:r>
      <w:r w:rsidRPr="00875BB2">
        <w:rPr>
          <w:rFonts w:ascii="Times New Roman" w:hAnsi="Times New Roman"/>
          <w:sz w:val="28"/>
          <w:szCs w:val="28"/>
        </w:rPr>
        <w:t>форс-мажорные обстоятельс</w:t>
      </w:r>
      <w:r>
        <w:rPr>
          <w:rFonts w:ascii="Times New Roman" w:hAnsi="Times New Roman"/>
          <w:sz w:val="28"/>
          <w:szCs w:val="28"/>
        </w:rPr>
        <w:t>тва, арбитражная оговорка.</w:t>
      </w:r>
    </w:p>
    <w:p w:rsidR="00E602B3" w:rsidRPr="00BB1DD1" w:rsidRDefault="00E602B3" w:rsidP="00E602B3">
      <w:pPr>
        <w:spacing w:after="0" w:line="360" w:lineRule="auto"/>
        <w:ind w:firstLine="708"/>
        <w:jc w:val="both"/>
        <w:rPr>
          <w:rFonts w:ascii="Times New Roman" w:hAnsi="Times New Roman"/>
          <w:sz w:val="28"/>
          <w:szCs w:val="28"/>
        </w:rPr>
      </w:pPr>
      <w:r w:rsidRPr="00BB1DD1">
        <w:rPr>
          <w:rFonts w:ascii="Times New Roman" w:hAnsi="Times New Roman"/>
          <w:sz w:val="28"/>
          <w:szCs w:val="28"/>
        </w:rPr>
        <w:t>Расчетная часть нацелена на приобретение практических навыков экономических расчетов и самостоятельности исследований следующих показателей:</w:t>
      </w:r>
    </w:p>
    <w:p w:rsidR="00E602B3" w:rsidRPr="00BB1DD1" w:rsidRDefault="00E602B3" w:rsidP="00E602B3">
      <w:pPr>
        <w:numPr>
          <w:ilvl w:val="0"/>
          <w:numId w:val="11"/>
        </w:numPr>
        <w:tabs>
          <w:tab w:val="clear" w:pos="1428"/>
          <w:tab w:val="num" w:pos="1134"/>
        </w:tabs>
        <w:spacing w:after="0" w:line="360" w:lineRule="auto"/>
        <w:ind w:hanging="719"/>
        <w:jc w:val="both"/>
        <w:rPr>
          <w:rFonts w:ascii="Times New Roman" w:hAnsi="Times New Roman"/>
          <w:sz w:val="28"/>
          <w:szCs w:val="28"/>
        </w:rPr>
      </w:pPr>
      <w:r>
        <w:rPr>
          <w:rFonts w:ascii="Times New Roman" w:hAnsi="Times New Roman"/>
          <w:sz w:val="28"/>
          <w:szCs w:val="28"/>
        </w:rPr>
        <w:t>коммерческая прибыль по контракту купли-продажи</w:t>
      </w:r>
      <w:r w:rsidRPr="00BB1DD1">
        <w:rPr>
          <w:rFonts w:ascii="Times New Roman" w:hAnsi="Times New Roman"/>
          <w:sz w:val="28"/>
          <w:szCs w:val="28"/>
        </w:rPr>
        <w:t>;</w:t>
      </w:r>
    </w:p>
    <w:p w:rsidR="00E602B3" w:rsidRDefault="00E602B3" w:rsidP="00E602B3">
      <w:pPr>
        <w:numPr>
          <w:ilvl w:val="0"/>
          <w:numId w:val="11"/>
        </w:numPr>
        <w:tabs>
          <w:tab w:val="clear" w:pos="1428"/>
          <w:tab w:val="num" w:pos="1134"/>
        </w:tabs>
        <w:spacing w:after="0" w:line="360" w:lineRule="auto"/>
        <w:ind w:hanging="719"/>
        <w:jc w:val="both"/>
        <w:rPr>
          <w:rFonts w:ascii="Times New Roman" w:hAnsi="Times New Roman"/>
          <w:sz w:val="28"/>
          <w:szCs w:val="28"/>
        </w:rPr>
      </w:pPr>
      <w:r>
        <w:rPr>
          <w:rFonts w:ascii="Times New Roman" w:hAnsi="Times New Roman"/>
          <w:sz w:val="28"/>
          <w:szCs w:val="28"/>
        </w:rPr>
        <w:t>себестоимость продаваемой продукции;</w:t>
      </w:r>
    </w:p>
    <w:p w:rsidR="00E602B3" w:rsidRDefault="00E602B3" w:rsidP="00E602B3">
      <w:pPr>
        <w:numPr>
          <w:ilvl w:val="0"/>
          <w:numId w:val="11"/>
        </w:numPr>
        <w:tabs>
          <w:tab w:val="clear" w:pos="1428"/>
          <w:tab w:val="num" w:pos="0"/>
          <w:tab w:val="left" w:pos="1134"/>
        </w:tabs>
        <w:spacing w:after="0" w:line="360" w:lineRule="auto"/>
        <w:ind w:left="0" w:firstLine="708"/>
        <w:jc w:val="both"/>
        <w:rPr>
          <w:rFonts w:ascii="Times New Roman" w:hAnsi="Times New Roman"/>
          <w:sz w:val="28"/>
          <w:szCs w:val="28"/>
        </w:rPr>
      </w:pPr>
      <w:r>
        <w:rPr>
          <w:rFonts w:ascii="Times New Roman" w:hAnsi="Times New Roman"/>
          <w:sz w:val="28"/>
          <w:szCs w:val="28"/>
        </w:rPr>
        <w:t>общие затраты по контракту (на упаковку, маркировку, погрузку, доставку и таможенный сбор);</w:t>
      </w:r>
    </w:p>
    <w:p w:rsidR="00E602B3" w:rsidRPr="006130A7" w:rsidRDefault="00E602B3" w:rsidP="00E602B3">
      <w:pPr>
        <w:numPr>
          <w:ilvl w:val="0"/>
          <w:numId w:val="11"/>
        </w:numPr>
        <w:tabs>
          <w:tab w:val="clear" w:pos="1428"/>
          <w:tab w:val="left" w:pos="1134"/>
          <w:tab w:val="num" w:pos="1701"/>
        </w:tabs>
        <w:spacing w:after="0" w:line="360" w:lineRule="auto"/>
        <w:ind w:left="0" w:firstLine="709"/>
        <w:jc w:val="both"/>
        <w:rPr>
          <w:rFonts w:ascii="Times New Roman" w:hAnsi="Times New Roman"/>
          <w:sz w:val="28"/>
          <w:szCs w:val="28"/>
        </w:rPr>
      </w:pPr>
      <w:r w:rsidRPr="006130A7">
        <w:rPr>
          <w:rFonts w:ascii="Times New Roman" w:hAnsi="Times New Roman"/>
          <w:sz w:val="28"/>
          <w:szCs w:val="28"/>
        </w:rPr>
        <w:t>экономический эффект заключенной внешнеторговой сделки по экспортной поставке.</w:t>
      </w:r>
    </w:p>
    <w:p w:rsidR="00E602B3" w:rsidRPr="00BB1DD1" w:rsidRDefault="00E602B3" w:rsidP="00E602B3">
      <w:pPr>
        <w:spacing w:after="0" w:line="360" w:lineRule="auto"/>
        <w:ind w:firstLine="708"/>
        <w:jc w:val="both"/>
        <w:rPr>
          <w:rFonts w:ascii="Times New Roman" w:hAnsi="Times New Roman"/>
          <w:sz w:val="28"/>
          <w:szCs w:val="28"/>
        </w:rPr>
      </w:pPr>
      <w:r w:rsidRPr="00BB1DD1">
        <w:rPr>
          <w:rFonts w:ascii="Times New Roman" w:hAnsi="Times New Roman"/>
          <w:sz w:val="28"/>
          <w:szCs w:val="28"/>
        </w:rPr>
        <w:t xml:space="preserve">При написании работы использовались труды отечественных и зарубежных учёных, в основу которых положено изучение процесса </w:t>
      </w:r>
      <w:r>
        <w:rPr>
          <w:rFonts w:ascii="Times New Roman" w:hAnsi="Times New Roman"/>
          <w:sz w:val="28"/>
          <w:szCs w:val="28"/>
        </w:rPr>
        <w:t xml:space="preserve">заключения внешнеторговых сделок в </w:t>
      </w:r>
      <w:r w:rsidRPr="00BB1DD1">
        <w:rPr>
          <w:rFonts w:ascii="Times New Roman" w:hAnsi="Times New Roman"/>
          <w:sz w:val="28"/>
          <w:szCs w:val="28"/>
        </w:rPr>
        <w:t>современных условиях.</w:t>
      </w:r>
    </w:p>
    <w:p w:rsidR="00E602B3" w:rsidRDefault="00E602B3" w:rsidP="00E602B3">
      <w:pPr>
        <w:spacing w:after="0" w:line="36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Актуальность и значимость</w:t>
      </w:r>
      <w:r w:rsidRPr="00BB1DD1">
        <w:rPr>
          <w:rFonts w:ascii="Times New Roman" w:eastAsia="Times New Roman" w:hAnsi="Times New Roman"/>
          <w:color w:val="000000"/>
          <w:sz w:val="28"/>
          <w:szCs w:val="28"/>
          <w:lang w:eastAsia="ru-RU"/>
        </w:rPr>
        <w:t xml:space="preserve"> темы </w:t>
      </w:r>
      <w:r>
        <w:rPr>
          <w:rFonts w:ascii="Times New Roman" w:eastAsia="Times New Roman" w:hAnsi="Times New Roman"/>
          <w:color w:val="000000"/>
          <w:sz w:val="28"/>
          <w:szCs w:val="28"/>
          <w:lang w:eastAsia="ru-RU"/>
        </w:rPr>
        <w:t xml:space="preserve">данной </w:t>
      </w:r>
      <w:r w:rsidRPr="00BB1DD1">
        <w:rPr>
          <w:rFonts w:ascii="Times New Roman" w:eastAsia="Times New Roman" w:hAnsi="Times New Roman"/>
          <w:color w:val="000000"/>
          <w:sz w:val="28"/>
          <w:szCs w:val="28"/>
          <w:lang w:eastAsia="ru-RU"/>
        </w:rPr>
        <w:t>курсовой работы</w:t>
      </w:r>
      <w:r w:rsidRPr="00B47D2D">
        <w:rPr>
          <w:rFonts w:ascii="Times New Roman" w:eastAsia="Times New Roman" w:hAnsi="Times New Roman"/>
          <w:color w:val="000000"/>
          <w:sz w:val="28"/>
          <w:szCs w:val="28"/>
          <w:lang w:eastAsia="ru-RU"/>
        </w:rPr>
        <w:t xml:space="preserve"> обусловлена тем, что составление международных контрактов является основой для совершения </w:t>
      </w:r>
      <w:r>
        <w:rPr>
          <w:rFonts w:ascii="Times New Roman" w:eastAsia="Times New Roman" w:hAnsi="Times New Roman"/>
          <w:color w:val="000000"/>
          <w:sz w:val="28"/>
          <w:szCs w:val="28"/>
          <w:lang w:eastAsia="ru-RU"/>
        </w:rPr>
        <w:t>международных</w:t>
      </w:r>
      <w:r w:rsidRPr="00B47D2D">
        <w:rPr>
          <w:rFonts w:ascii="Times New Roman" w:eastAsia="Times New Roman" w:hAnsi="Times New Roman"/>
          <w:color w:val="000000"/>
          <w:sz w:val="28"/>
          <w:szCs w:val="28"/>
          <w:lang w:eastAsia="ru-RU"/>
        </w:rPr>
        <w:t xml:space="preserve"> сделок. Успех на мировом рынке часто невозможен без риска, но всегда обязывает к высочайшей бдительности и осмотрительности, требует глубочайших знаний об условиях торговли. В современных условиях, когда российские предприятия различных организационно-правовых форм получили возможность самостоятельного выхода на внешние рынки, это право может быть ими эффективно реализовано при условии тщательного изучения и использования наиболее целесообразных форм и методов проведения коммерческих операций, овладении техникой подготовки, заключения и исполнения внешнеторговых сделок.</w:t>
      </w:r>
    </w:p>
    <w:p w:rsidR="00E602B3" w:rsidRDefault="00E602B3" w:rsidP="00E602B3">
      <w:pPr>
        <w:spacing w:after="0" w:line="360" w:lineRule="auto"/>
        <w:ind w:firstLine="708"/>
        <w:jc w:val="both"/>
        <w:rPr>
          <w:rFonts w:ascii="Times New Roman" w:eastAsia="Times New Roman" w:hAnsi="Times New Roman"/>
          <w:color w:val="000000"/>
          <w:sz w:val="28"/>
          <w:szCs w:val="28"/>
          <w:lang w:eastAsia="ru-RU"/>
        </w:rPr>
      </w:pPr>
    </w:p>
    <w:p w:rsidR="00E602B3" w:rsidRDefault="00E602B3" w:rsidP="00E602B3">
      <w:pPr>
        <w:spacing w:after="0" w:line="360" w:lineRule="auto"/>
        <w:ind w:firstLine="708"/>
        <w:jc w:val="both"/>
        <w:rPr>
          <w:rFonts w:ascii="Times New Roman" w:eastAsia="Times New Roman" w:hAnsi="Times New Roman"/>
          <w:color w:val="000000"/>
          <w:sz w:val="28"/>
          <w:szCs w:val="28"/>
          <w:lang w:eastAsia="ru-RU"/>
        </w:rPr>
      </w:pPr>
    </w:p>
    <w:p w:rsidR="00E602B3" w:rsidRDefault="00E602B3" w:rsidP="00E602B3">
      <w:pPr>
        <w:spacing w:after="0" w:line="360" w:lineRule="auto"/>
        <w:ind w:firstLine="708"/>
        <w:jc w:val="both"/>
        <w:rPr>
          <w:rFonts w:ascii="Times New Roman" w:eastAsia="Times New Roman" w:hAnsi="Times New Roman"/>
          <w:color w:val="000000"/>
          <w:sz w:val="28"/>
          <w:szCs w:val="28"/>
          <w:lang w:eastAsia="ru-RU"/>
        </w:rPr>
      </w:pPr>
    </w:p>
    <w:p w:rsidR="00E602B3" w:rsidRDefault="00E602B3" w:rsidP="00E602B3">
      <w:pPr>
        <w:spacing w:after="0" w:line="360" w:lineRule="auto"/>
        <w:ind w:firstLine="708"/>
        <w:jc w:val="both"/>
        <w:rPr>
          <w:rFonts w:ascii="Times New Roman" w:eastAsia="Times New Roman" w:hAnsi="Times New Roman"/>
          <w:color w:val="000000"/>
          <w:sz w:val="28"/>
          <w:szCs w:val="28"/>
          <w:lang w:eastAsia="ru-RU"/>
        </w:rPr>
      </w:pPr>
    </w:p>
    <w:p w:rsidR="00E602B3" w:rsidRPr="001C005C" w:rsidRDefault="00E602B3" w:rsidP="00E602B3">
      <w:pPr>
        <w:spacing w:after="0" w:line="360" w:lineRule="auto"/>
        <w:ind w:left="-720" w:firstLine="720"/>
        <w:jc w:val="center"/>
        <w:rPr>
          <w:rFonts w:ascii="Times New Roman" w:hAnsi="Times New Roman"/>
          <w:b/>
          <w:sz w:val="28"/>
          <w:szCs w:val="28"/>
        </w:rPr>
      </w:pPr>
      <w:r>
        <w:rPr>
          <w:rFonts w:ascii="Times New Roman" w:hAnsi="Times New Roman"/>
          <w:b/>
          <w:sz w:val="28"/>
          <w:szCs w:val="28"/>
        </w:rPr>
        <w:t>Глава 1. Подготовка сделки.</w:t>
      </w:r>
    </w:p>
    <w:p w:rsidR="00E602B3" w:rsidRPr="00FD10C8" w:rsidRDefault="00E602B3" w:rsidP="00E602B3">
      <w:pPr>
        <w:pStyle w:val="a3"/>
        <w:numPr>
          <w:ilvl w:val="1"/>
          <w:numId w:val="13"/>
        </w:numPr>
        <w:spacing w:after="0" w:line="360" w:lineRule="auto"/>
        <w:jc w:val="center"/>
        <w:rPr>
          <w:rFonts w:ascii="Times New Roman" w:hAnsi="Times New Roman"/>
          <w:b/>
          <w:sz w:val="28"/>
          <w:szCs w:val="28"/>
        </w:rPr>
      </w:pPr>
      <w:r w:rsidRPr="00FD10C8">
        <w:rPr>
          <w:rFonts w:ascii="Times New Roman" w:hAnsi="Times New Roman"/>
          <w:b/>
          <w:sz w:val="28"/>
          <w:szCs w:val="28"/>
        </w:rPr>
        <w:t>Торгово-экономические отношения России и Белоруссии.</w:t>
      </w:r>
    </w:p>
    <w:p w:rsidR="00E602B3" w:rsidRPr="005621FA" w:rsidRDefault="00E602B3" w:rsidP="00E602B3">
      <w:pPr>
        <w:spacing w:after="0" w:line="360" w:lineRule="auto"/>
        <w:ind w:firstLine="708"/>
        <w:jc w:val="both"/>
        <w:rPr>
          <w:rFonts w:ascii="Times New Roman" w:hAnsi="Times New Roman"/>
          <w:sz w:val="28"/>
          <w:szCs w:val="28"/>
        </w:rPr>
      </w:pPr>
      <w:r>
        <w:rPr>
          <w:rFonts w:ascii="Times New Roman" w:hAnsi="Times New Roman"/>
          <w:sz w:val="28"/>
          <w:szCs w:val="28"/>
        </w:rPr>
        <w:t>Белоруссия</w:t>
      </w:r>
      <w:r w:rsidRPr="00D017E0">
        <w:rPr>
          <w:rFonts w:ascii="Times New Roman" w:hAnsi="Times New Roman"/>
          <w:sz w:val="28"/>
          <w:szCs w:val="28"/>
        </w:rPr>
        <w:t xml:space="preserve"> — один из наиболее перспективных партнеров </w:t>
      </w:r>
      <w:r>
        <w:rPr>
          <w:rFonts w:ascii="Times New Roman" w:hAnsi="Times New Roman"/>
          <w:sz w:val="28"/>
          <w:szCs w:val="28"/>
        </w:rPr>
        <w:t>России</w:t>
      </w:r>
      <w:r w:rsidRPr="00D017E0">
        <w:rPr>
          <w:rFonts w:ascii="Times New Roman" w:hAnsi="Times New Roman"/>
          <w:sz w:val="28"/>
          <w:szCs w:val="28"/>
        </w:rPr>
        <w:t xml:space="preserve"> </w:t>
      </w:r>
      <w:r>
        <w:rPr>
          <w:rFonts w:ascii="Times New Roman" w:hAnsi="Times New Roman"/>
          <w:sz w:val="28"/>
          <w:szCs w:val="28"/>
        </w:rPr>
        <w:t xml:space="preserve">среди стран СНГ </w:t>
      </w:r>
      <w:r w:rsidRPr="00D017E0">
        <w:rPr>
          <w:rFonts w:ascii="Times New Roman" w:hAnsi="Times New Roman"/>
          <w:sz w:val="28"/>
          <w:szCs w:val="28"/>
        </w:rPr>
        <w:t>в сфере внешнеэкономической деятельности на ближайшие годы. Сейчас никаких объективных препятств</w:t>
      </w:r>
      <w:r>
        <w:rPr>
          <w:rFonts w:ascii="Times New Roman" w:hAnsi="Times New Roman"/>
          <w:sz w:val="28"/>
          <w:szCs w:val="28"/>
        </w:rPr>
        <w:t xml:space="preserve">ий на пути сотрудничества нет. </w:t>
      </w:r>
      <w:r w:rsidRPr="00D017E0">
        <w:rPr>
          <w:rFonts w:ascii="Times New Roman" w:hAnsi="Times New Roman"/>
          <w:sz w:val="28"/>
          <w:szCs w:val="28"/>
        </w:rPr>
        <w:t xml:space="preserve">Наибольший интерес </w:t>
      </w:r>
      <w:r>
        <w:rPr>
          <w:rFonts w:ascii="Times New Roman" w:hAnsi="Times New Roman"/>
          <w:sz w:val="28"/>
          <w:szCs w:val="28"/>
        </w:rPr>
        <w:t>России</w:t>
      </w:r>
      <w:r w:rsidRPr="00D017E0">
        <w:rPr>
          <w:rFonts w:ascii="Times New Roman" w:hAnsi="Times New Roman"/>
          <w:sz w:val="28"/>
          <w:szCs w:val="28"/>
        </w:rPr>
        <w:t xml:space="preserve"> представляет развитие сотрудничества с </w:t>
      </w:r>
      <w:r>
        <w:rPr>
          <w:rFonts w:ascii="Times New Roman" w:hAnsi="Times New Roman"/>
          <w:sz w:val="28"/>
          <w:szCs w:val="28"/>
        </w:rPr>
        <w:t>данной страной</w:t>
      </w:r>
      <w:r w:rsidRPr="00D017E0">
        <w:rPr>
          <w:rFonts w:ascii="Times New Roman" w:hAnsi="Times New Roman"/>
          <w:sz w:val="28"/>
          <w:szCs w:val="28"/>
        </w:rPr>
        <w:t xml:space="preserve"> в таких отраслях, как</w:t>
      </w:r>
      <w:r>
        <w:rPr>
          <w:rFonts w:ascii="Times New Roman" w:hAnsi="Times New Roman"/>
          <w:sz w:val="28"/>
          <w:szCs w:val="28"/>
        </w:rPr>
        <w:t xml:space="preserve"> машиностроение, металлургия, пищевая </w:t>
      </w:r>
      <w:r w:rsidRPr="005621FA">
        <w:rPr>
          <w:rFonts w:ascii="Times New Roman" w:hAnsi="Times New Roman"/>
          <w:sz w:val="28"/>
          <w:szCs w:val="28"/>
        </w:rPr>
        <w:t xml:space="preserve">промышленность, химическая промышленность и медицина. </w:t>
      </w:r>
    </w:p>
    <w:p w:rsidR="00E602B3" w:rsidRPr="002D7F06" w:rsidRDefault="00E602B3" w:rsidP="00E602B3">
      <w:pPr>
        <w:spacing w:after="0" w:line="360" w:lineRule="auto"/>
        <w:ind w:firstLine="708"/>
        <w:jc w:val="both"/>
        <w:rPr>
          <w:rFonts w:ascii="Times New Roman" w:eastAsia="Times New Roman" w:hAnsi="Times New Roman"/>
          <w:sz w:val="28"/>
          <w:szCs w:val="28"/>
          <w:lang w:eastAsia="ru-RU"/>
        </w:rPr>
      </w:pPr>
      <w:r w:rsidRPr="002D7F06">
        <w:rPr>
          <w:rFonts w:ascii="Times New Roman" w:eastAsia="Times New Roman" w:hAnsi="Times New Roman"/>
          <w:sz w:val="28"/>
          <w:szCs w:val="28"/>
          <w:lang w:eastAsia="ru-RU"/>
        </w:rPr>
        <w:t xml:space="preserve">Продолжилась работа </w:t>
      </w:r>
      <w:r>
        <w:rPr>
          <w:rFonts w:ascii="Times New Roman" w:eastAsia="Times New Roman" w:hAnsi="Times New Roman"/>
          <w:sz w:val="28"/>
          <w:szCs w:val="28"/>
          <w:lang w:eastAsia="ru-RU"/>
        </w:rPr>
        <w:t xml:space="preserve">и </w:t>
      </w:r>
      <w:r w:rsidRPr="002D7F06">
        <w:rPr>
          <w:rFonts w:ascii="Times New Roman" w:eastAsia="Times New Roman" w:hAnsi="Times New Roman"/>
          <w:sz w:val="28"/>
          <w:szCs w:val="28"/>
          <w:lang w:eastAsia="ru-RU"/>
        </w:rPr>
        <w:t>по дальнейшему развитию экономического сотрудничества. В рамках Союзного государства в январе 2009 г. Минэкономразвития России провело совместное заседание коллегии с Минэкономики Белоруссии, на котором обсуждались сценарные условия развития экономик России и Белоруссии в 2009 году и на период до 2011 года</w:t>
      </w:r>
      <w:r>
        <w:rPr>
          <w:rFonts w:ascii="Times New Roman" w:eastAsia="Times New Roman" w:hAnsi="Times New Roman"/>
          <w:sz w:val="28"/>
          <w:szCs w:val="28"/>
          <w:lang w:eastAsia="ru-RU"/>
        </w:rPr>
        <w:t>,</w:t>
      </w:r>
      <w:r w:rsidRPr="002D7F06">
        <w:rPr>
          <w:rFonts w:ascii="Times New Roman" w:eastAsia="Times New Roman" w:hAnsi="Times New Roman"/>
          <w:sz w:val="28"/>
          <w:szCs w:val="28"/>
          <w:lang w:eastAsia="ru-RU"/>
        </w:rPr>
        <w:t xml:space="preserve"> и был согласован План совместных действий правительств России и Белоруссии по повышению конкурентоспособности экономик в условиях экономического кризиса</w:t>
      </w:r>
      <w:r w:rsidRPr="000A5BD3">
        <w:rPr>
          <w:rFonts w:ascii="Times New Roman" w:eastAsia="Times New Roman" w:hAnsi="Times New Roman"/>
          <w:sz w:val="28"/>
          <w:szCs w:val="28"/>
          <w:lang w:eastAsia="ru-RU"/>
        </w:rPr>
        <w:t>[2]</w:t>
      </w:r>
      <w:r w:rsidRPr="002D7F06">
        <w:rPr>
          <w:rFonts w:ascii="Times New Roman" w:eastAsia="Times New Roman" w:hAnsi="Times New Roman"/>
          <w:sz w:val="28"/>
          <w:szCs w:val="28"/>
          <w:lang w:eastAsia="ru-RU"/>
        </w:rPr>
        <w:t>.</w:t>
      </w:r>
    </w:p>
    <w:p w:rsidR="00E602B3" w:rsidRPr="002D7F06" w:rsidRDefault="00E602B3" w:rsidP="00E602B3">
      <w:pPr>
        <w:spacing w:after="0" w:line="360" w:lineRule="auto"/>
        <w:ind w:firstLine="708"/>
        <w:jc w:val="both"/>
        <w:rPr>
          <w:rFonts w:ascii="Times New Roman" w:eastAsia="Times New Roman" w:hAnsi="Times New Roman"/>
          <w:sz w:val="28"/>
          <w:szCs w:val="28"/>
          <w:lang w:eastAsia="ru-RU"/>
        </w:rPr>
      </w:pPr>
      <w:r w:rsidRPr="002D7F06">
        <w:rPr>
          <w:rFonts w:ascii="Times New Roman" w:eastAsia="Times New Roman" w:hAnsi="Times New Roman"/>
          <w:sz w:val="28"/>
          <w:szCs w:val="28"/>
          <w:lang w:eastAsia="ru-RU"/>
        </w:rPr>
        <w:t>30 января 2009 г. состоялось заседание Совета Министров Союзного государства, одним из важных решений которого стало утверждение Плана совместных действий Правительства Республики Беларусь и Правительства Российской Федерации по минимизации последствий финансового кризиса, улучшению параметров платежного баланса.</w:t>
      </w:r>
    </w:p>
    <w:p w:rsidR="00E602B3" w:rsidRPr="000A5BD3" w:rsidRDefault="00E602B3" w:rsidP="00E602B3">
      <w:pPr>
        <w:spacing w:after="0" w:line="360" w:lineRule="auto"/>
        <w:ind w:firstLine="708"/>
        <w:jc w:val="both"/>
        <w:rPr>
          <w:rFonts w:ascii="Times New Roman" w:eastAsia="Times New Roman" w:hAnsi="Times New Roman"/>
          <w:sz w:val="28"/>
          <w:szCs w:val="28"/>
          <w:lang w:eastAsia="ru-RU"/>
        </w:rPr>
      </w:pPr>
      <w:r w:rsidRPr="002D7F06">
        <w:rPr>
          <w:rFonts w:ascii="Times New Roman" w:eastAsia="Times New Roman" w:hAnsi="Times New Roman"/>
          <w:sz w:val="28"/>
          <w:szCs w:val="28"/>
          <w:lang w:eastAsia="ru-RU"/>
        </w:rPr>
        <w:t>3 февраля 2009 г. состоялось заседание Высшего Государственного Совета Союзного государства, на котором принята  Программа согласованных действий в области внешней политики государств-участников Договора о создании Союзного государства на 2008-2009 годы, обсуждались вопросы расширения сотрудничества в топливно-энергетической сфере</w:t>
      </w:r>
      <w:r w:rsidRPr="000A5BD3">
        <w:rPr>
          <w:rFonts w:ascii="Times New Roman" w:eastAsia="Times New Roman" w:hAnsi="Times New Roman"/>
          <w:sz w:val="28"/>
          <w:szCs w:val="28"/>
          <w:lang w:eastAsia="ru-RU"/>
        </w:rPr>
        <w:t>[9]</w:t>
      </w:r>
      <w:r w:rsidRPr="002D7F06">
        <w:rPr>
          <w:rFonts w:ascii="Times New Roman" w:eastAsia="Times New Roman" w:hAnsi="Times New Roman"/>
          <w:sz w:val="28"/>
          <w:szCs w:val="28"/>
          <w:lang w:eastAsia="ru-RU"/>
        </w:rPr>
        <w:t>.</w:t>
      </w:r>
    </w:p>
    <w:p w:rsidR="00E602B3" w:rsidRPr="002D7F06" w:rsidRDefault="00E602B3" w:rsidP="00E602B3">
      <w:pPr>
        <w:spacing w:after="0" w:line="360" w:lineRule="auto"/>
        <w:ind w:firstLine="708"/>
        <w:jc w:val="both"/>
        <w:rPr>
          <w:rFonts w:ascii="Times New Roman" w:eastAsia="Times New Roman" w:hAnsi="Times New Roman"/>
          <w:sz w:val="28"/>
          <w:szCs w:val="28"/>
          <w:lang w:eastAsia="ru-RU"/>
        </w:rPr>
      </w:pPr>
      <w:r w:rsidRPr="002D7F06">
        <w:rPr>
          <w:rFonts w:ascii="Times New Roman" w:eastAsia="Times New Roman" w:hAnsi="Times New Roman"/>
          <w:sz w:val="28"/>
          <w:szCs w:val="28"/>
          <w:lang w:eastAsia="ru-RU"/>
        </w:rPr>
        <w:t xml:space="preserve">28 мая 2009 г. проведено  очередное заседание Совета Министров Союзного государства, где обсуждались итоги торгово-экономического сотрудничества в 1 квартале текущего года, итоги выполнения научно-технических программ Союзного государства в области машиностроения, пищевой промышленности, медицины и фармакологии. </w:t>
      </w:r>
    </w:p>
    <w:p w:rsidR="00E602B3" w:rsidRPr="002D7F06" w:rsidRDefault="00E602B3" w:rsidP="00E602B3">
      <w:pPr>
        <w:shd w:val="clear" w:color="auto" w:fill="FFFFFF"/>
        <w:spacing w:after="0" w:line="360" w:lineRule="auto"/>
        <w:ind w:firstLine="708"/>
        <w:jc w:val="both"/>
        <w:rPr>
          <w:rFonts w:ascii="Times New Roman" w:eastAsia="Times New Roman" w:hAnsi="Times New Roman"/>
          <w:color w:val="222739"/>
          <w:sz w:val="28"/>
          <w:szCs w:val="28"/>
          <w:lang w:eastAsia="ru-RU"/>
        </w:rPr>
      </w:pPr>
      <w:r w:rsidRPr="002D7F06">
        <w:rPr>
          <w:rFonts w:ascii="Times New Roman" w:hAnsi="Times New Roman"/>
          <w:sz w:val="28"/>
          <w:szCs w:val="28"/>
        </w:rPr>
        <w:t xml:space="preserve">Таким образом, </w:t>
      </w:r>
      <w:r w:rsidRPr="002D7F06">
        <w:rPr>
          <w:rFonts w:ascii="Times New Roman" w:eastAsia="Times New Roman" w:hAnsi="Times New Roman"/>
          <w:color w:val="222739"/>
          <w:sz w:val="28"/>
          <w:szCs w:val="28"/>
          <w:lang w:eastAsia="ru-RU"/>
        </w:rPr>
        <w:t>объем</w:t>
      </w:r>
      <w:r>
        <w:rPr>
          <w:rFonts w:ascii="Times New Roman" w:eastAsia="Times New Roman" w:hAnsi="Times New Roman"/>
          <w:color w:val="222739"/>
          <w:sz w:val="28"/>
          <w:szCs w:val="28"/>
          <w:lang w:eastAsia="ru-RU"/>
        </w:rPr>
        <w:t xml:space="preserve"> внешней торговли между Бело</w:t>
      </w:r>
      <w:r w:rsidRPr="002D7F06">
        <w:rPr>
          <w:rFonts w:ascii="Times New Roman" w:eastAsia="Times New Roman" w:hAnsi="Times New Roman"/>
          <w:color w:val="222739"/>
          <w:sz w:val="28"/>
          <w:szCs w:val="28"/>
          <w:lang w:eastAsia="ru-RU"/>
        </w:rPr>
        <w:t xml:space="preserve">руссией и Россией в первом полугодии нынешнего года составил более 9 млрд. долларов, или примерно 130% к аналогичному периоду прошлого года. </w:t>
      </w:r>
    </w:p>
    <w:p w:rsidR="00E602B3" w:rsidRPr="002D7F06" w:rsidRDefault="00E602B3" w:rsidP="00E602B3">
      <w:pPr>
        <w:shd w:val="clear" w:color="auto" w:fill="FFFFFF"/>
        <w:spacing w:after="0" w:line="360" w:lineRule="auto"/>
        <w:ind w:firstLine="708"/>
        <w:jc w:val="both"/>
        <w:rPr>
          <w:rFonts w:ascii="Times New Roman" w:eastAsia="Times New Roman" w:hAnsi="Times New Roman"/>
          <w:color w:val="222739"/>
          <w:sz w:val="28"/>
          <w:szCs w:val="28"/>
          <w:lang w:eastAsia="ru-RU"/>
        </w:rPr>
      </w:pPr>
      <w:r w:rsidRPr="002D7F06">
        <w:rPr>
          <w:rFonts w:ascii="Times New Roman" w:eastAsia="Times New Roman" w:hAnsi="Times New Roman"/>
          <w:color w:val="222739"/>
          <w:sz w:val="28"/>
          <w:szCs w:val="28"/>
          <w:lang w:eastAsia="ru-RU"/>
        </w:rPr>
        <w:t>Объем экспорта из Беларуси в Россию в январе-июне составил 3 млрд. 46,5 млн. долларов, что более чем на 15% больше по сравнению с аналогичным периодом прошлого года. Импорт продукции в Беларусь из России за этот период возрос на 43,7% и составил 6 млрд. 228 млн долларов</w:t>
      </w:r>
      <w:r w:rsidRPr="00C11CE7">
        <w:rPr>
          <w:rFonts w:ascii="Times New Roman" w:eastAsia="Times New Roman" w:hAnsi="Times New Roman"/>
          <w:color w:val="222739"/>
          <w:sz w:val="28"/>
          <w:szCs w:val="28"/>
          <w:lang w:eastAsia="ru-RU"/>
        </w:rPr>
        <w:t>[14]</w:t>
      </w:r>
      <w:r w:rsidRPr="002D7F06">
        <w:rPr>
          <w:rFonts w:ascii="Times New Roman" w:eastAsia="Times New Roman" w:hAnsi="Times New Roman"/>
          <w:color w:val="222739"/>
          <w:sz w:val="28"/>
          <w:szCs w:val="28"/>
          <w:lang w:eastAsia="ru-RU"/>
        </w:rPr>
        <w:t>.</w:t>
      </w:r>
    </w:p>
    <w:p w:rsidR="00E602B3" w:rsidRPr="002D7F06" w:rsidRDefault="00E602B3" w:rsidP="00E602B3">
      <w:pPr>
        <w:shd w:val="clear" w:color="auto" w:fill="FFFFFF"/>
        <w:spacing w:after="0" w:line="360" w:lineRule="auto"/>
        <w:ind w:firstLine="708"/>
        <w:jc w:val="both"/>
        <w:rPr>
          <w:rFonts w:ascii="Times New Roman" w:eastAsia="Times New Roman" w:hAnsi="Times New Roman"/>
          <w:color w:val="222739"/>
          <w:sz w:val="28"/>
          <w:szCs w:val="28"/>
          <w:lang w:eastAsia="ru-RU"/>
        </w:rPr>
      </w:pPr>
      <w:r w:rsidRPr="002D7F06">
        <w:rPr>
          <w:rFonts w:ascii="Times New Roman" w:eastAsia="Times New Roman" w:hAnsi="Times New Roman"/>
          <w:color w:val="222739"/>
          <w:sz w:val="28"/>
          <w:szCs w:val="28"/>
          <w:lang w:eastAsia="ru-RU"/>
        </w:rPr>
        <w:t>Сложившееся в первом полугодии отрицательное сальдо внешней торговли с Россией (3 млрд. 181,5 млн. долларов) во втором полугодии "даст прирост экспорта белорусских товаров". Ввезенное в январе-июне в Беларусь российское сырье, которое составляет значительную часть импорта, до конца года</w:t>
      </w:r>
      <w:r>
        <w:rPr>
          <w:rFonts w:ascii="Times New Roman" w:eastAsia="Times New Roman" w:hAnsi="Times New Roman"/>
          <w:color w:val="222739"/>
          <w:sz w:val="28"/>
          <w:szCs w:val="28"/>
          <w:lang w:eastAsia="ru-RU"/>
        </w:rPr>
        <w:t xml:space="preserve"> будет переработано и отправлено</w:t>
      </w:r>
      <w:r w:rsidRPr="002D7F06">
        <w:rPr>
          <w:rFonts w:ascii="Times New Roman" w:eastAsia="Times New Roman" w:hAnsi="Times New Roman"/>
          <w:color w:val="222739"/>
          <w:sz w:val="28"/>
          <w:szCs w:val="28"/>
          <w:lang w:eastAsia="ru-RU"/>
        </w:rPr>
        <w:t xml:space="preserve"> обратно уже в виде готовой продукции белорусских производителей</w:t>
      </w:r>
      <w:r w:rsidRPr="000A5BD3">
        <w:rPr>
          <w:rFonts w:ascii="Times New Roman" w:eastAsia="Times New Roman" w:hAnsi="Times New Roman"/>
          <w:color w:val="222739"/>
          <w:sz w:val="28"/>
          <w:szCs w:val="28"/>
          <w:lang w:eastAsia="ru-RU"/>
        </w:rPr>
        <w:t>[10]</w:t>
      </w:r>
      <w:r w:rsidRPr="002D7F06">
        <w:rPr>
          <w:rFonts w:ascii="Times New Roman" w:eastAsia="Times New Roman" w:hAnsi="Times New Roman"/>
          <w:color w:val="222739"/>
          <w:sz w:val="28"/>
          <w:szCs w:val="28"/>
          <w:lang w:eastAsia="ru-RU"/>
        </w:rPr>
        <w:t>.</w:t>
      </w:r>
    </w:p>
    <w:p w:rsidR="00E602B3" w:rsidRPr="002D7F06" w:rsidRDefault="00E602B3" w:rsidP="00E602B3">
      <w:pPr>
        <w:shd w:val="clear" w:color="auto" w:fill="FFFFFF"/>
        <w:spacing w:after="0" w:line="360" w:lineRule="auto"/>
        <w:ind w:firstLine="708"/>
        <w:jc w:val="both"/>
        <w:rPr>
          <w:rFonts w:ascii="Times New Roman" w:eastAsia="Times New Roman" w:hAnsi="Times New Roman"/>
          <w:color w:val="222739"/>
          <w:sz w:val="28"/>
          <w:szCs w:val="28"/>
          <w:lang w:eastAsia="ru-RU"/>
        </w:rPr>
      </w:pPr>
      <w:r w:rsidRPr="002D7F06">
        <w:rPr>
          <w:rFonts w:ascii="Times New Roman" w:eastAsia="Times New Roman" w:hAnsi="Times New Roman"/>
          <w:color w:val="222739"/>
          <w:sz w:val="28"/>
          <w:szCs w:val="28"/>
          <w:lang w:eastAsia="ru-RU"/>
        </w:rPr>
        <w:t>Белорусско-российские отношения развиваются достаточно активно. За период с начала создания Союзного государства товарооборот между странами вырос более чем в 3 раза. По итогам прошлого года он составил около 16 млрд долларов.</w:t>
      </w:r>
    </w:p>
    <w:p w:rsidR="00E602B3" w:rsidRPr="002D7F06" w:rsidRDefault="00E602B3" w:rsidP="00E602B3">
      <w:pPr>
        <w:shd w:val="clear" w:color="auto" w:fill="FFFFFF"/>
        <w:spacing w:after="0" w:line="360" w:lineRule="auto"/>
        <w:ind w:firstLine="708"/>
        <w:jc w:val="both"/>
        <w:rPr>
          <w:rFonts w:ascii="Times New Roman" w:eastAsia="Times New Roman" w:hAnsi="Times New Roman"/>
          <w:color w:val="222739"/>
          <w:sz w:val="28"/>
          <w:szCs w:val="28"/>
          <w:lang w:eastAsia="ru-RU"/>
        </w:rPr>
      </w:pPr>
      <w:r w:rsidRPr="002D7F06">
        <w:rPr>
          <w:rFonts w:ascii="Times New Roman" w:eastAsia="Times New Roman" w:hAnsi="Times New Roman"/>
          <w:color w:val="222739"/>
          <w:sz w:val="28"/>
          <w:szCs w:val="28"/>
          <w:lang w:eastAsia="ru-RU"/>
        </w:rPr>
        <w:t>По словам руководителя представительства Постоянного комитета Союзного государства, из России поставляется в основном сырье, материалы и энергоресурсы. В свою очередь Беларусь отправляет грузовые автомобили и тракторы, бытовую технику, а также продукцию пищевой промышленности, мебель, одежду и обувь.</w:t>
      </w:r>
    </w:p>
    <w:p w:rsidR="00E602B3" w:rsidRPr="002D7F06" w:rsidRDefault="00E602B3" w:rsidP="00E602B3">
      <w:pPr>
        <w:shd w:val="clear" w:color="auto" w:fill="FFFFFF"/>
        <w:spacing w:after="0" w:line="360" w:lineRule="auto"/>
        <w:ind w:firstLine="708"/>
        <w:jc w:val="both"/>
        <w:rPr>
          <w:rFonts w:ascii="Times New Roman" w:eastAsia="Times New Roman" w:hAnsi="Times New Roman"/>
          <w:color w:val="222739"/>
          <w:sz w:val="28"/>
          <w:szCs w:val="28"/>
          <w:lang w:eastAsia="ru-RU"/>
        </w:rPr>
      </w:pPr>
      <w:r w:rsidRPr="002D7F06">
        <w:rPr>
          <w:rFonts w:ascii="Times New Roman" w:eastAsia="Times New Roman" w:hAnsi="Times New Roman"/>
          <w:color w:val="222739"/>
          <w:sz w:val="28"/>
          <w:szCs w:val="28"/>
          <w:lang w:eastAsia="ru-RU"/>
        </w:rPr>
        <w:t>В будущем основное внимание в развитии торгово-экономического сотрудничества между Беларусью и Россией будет уделяться дальнейшему созданию равных условий для субъектов хозяйствования и взаимному продвижению на рынки двух государств-соседей выпускаемой у них продукции</w:t>
      </w:r>
      <w:r w:rsidRPr="000A5BD3">
        <w:rPr>
          <w:rFonts w:ascii="Times New Roman" w:eastAsia="Times New Roman" w:hAnsi="Times New Roman"/>
          <w:color w:val="222739"/>
          <w:sz w:val="28"/>
          <w:szCs w:val="28"/>
          <w:lang w:eastAsia="ru-RU"/>
        </w:rPr>
        <w:t>[3]</w:t>
      </w:r>
      <w:r w:rsidRPr="002D7F06">
        <w:rPr>
          <w:rFonts w:ascii="Times New Roman" w:eastAsia="Times New Roman" w:hAnsi="Times New Roman"/>
          <w:color w:val="222739"/>
          <w:sz w:val="28"/>
          <w:szCs w:val="28"/>
          <w:lang w:eastAsia="ru-RU"/>
        </w:rPr>
        <w:t>.</w:t>
      </w:r>
    </w:p>
    <w:p w:rsidR="00E602B3" w:rsidRPr="00FD10C8" w:rsidRDefault="00E602B3" w:rsidP="00E602B3">
      <w:pPr>
        <w:pStyle w:val="a3"/>
        <w:numPr>
          <w:ilvl w:val="1"/>
          <w:numId w:val="13"/>
        </w:numPr>
        <w:spacing w:after="0" w:line="360" w:lineRule="auto"/>
        <w:jc w:val="center"/>
        <w:rPr>
          <w:rFonts w:ascii="Times New Roman" w:hAnsi="Times New Roman"/>
          <w:b/>
          <w:sz w:val="28"/>
          <w:szCs w:val="28"/>
        </w:rPr>
      </w:pPr>
      <w:r w:rsidRPr="00FD10C8">
        <w:rPr>
          <w:rFonts w:ascii="Times New Roman" w:hAnsi="Times New Roman"/>
          <w:b/>
          <w:sz w:val="28"/>
          <w:szCs w:val="28"/>
        </w:rPr>
        <w:t>Развитие отрасли экспортируемого товара.</w:t>
      </w:r>
    </w:p>
    <w:p w:rsidR="00E602B3" w:rsidRPr="001200CC" w:rsidRDefault="00E602B3" w:rsidP="00E602B3">
      <w:pPr>
        <w:pStyle w:val="11"/>
        <w:spacing w:before="0" w:after="0" w:line="360" w:lineRule="auto"/>
        <w:ind w:firstLine="708"/>
        <w:jc w:val="both"/>
        <w:rPr>
          <w:sz w:val="28"/>
          <w:szCs w:val="28"/>
        </w:rPr>
      </w:pPr>
      <w:r w:rsidRPr="001200CC">
        <w:rPr>
          <w:sz w:val="28"/>
          <w:szCs w:val="28"/>
        </w:rPr>
        <w:t>В современных условиях международного разделения труда, одной из отраслей специализации России является национальная металлургическая промышленность. Продукция российской металлургии составляет значительную долю в мировом производс</w:t>
      </w:r>
      <w:r>
        <w:rPr>
          <w:sz w:val="28"/>
          <w:szCs w:val="28"/>
        </w:rPr>
        <w:t>тве и торговле металлами</w:t>
      </w:r>
      <w:r w:rsidRPr="001200CC">
        <w:rPr>
          <w:sz w:val="28"/>
          <w:szCs w:val="28"/>
        </w:rPr>
        <w:t xml:space="preserve"> и ее состояние в значительной степени зависит от тенденций развития мировой металлургии. Основным направлением развития международных экономических отношений на рубеже 20 и 21 веков стала глобализация экономики, которая в полной мере проявилась в металлургической промышленности. Это привело к развитию следующих тенденций в мировой металлургии:</w:t>
      </w:r>
    </w:p>
    <w:p w:rsidR="00E602B3" w:rsidRPr="001200CC" w:rsidRDefault="00E602B3" w:rsidP="00E602B3">
      <w:pPr>
        <w:pStyle w:val="11"/>
        <w:numPr>
          <w:ilvl w:val="0"/>
          <w:numId w:val="1"/>
        </w:numPr>
        <w:tabs>
          <w:tab w:val="clear" w:pos="360"/>
          <w:tab w:val="num" w:pos="1134"/>
        </w:tabs>
        <w:spacing w:before="0" w:after="0" w:line="360" w:lineRule="auto"/>
        <w:ind w:left="0" w:firstLine="709"/>
        <w:jc w:val="both"/>
        <w:rPr>
          <w:sz w:val="28"/>
          <w:szCs w:val="28"/>
        </w:rPr>
      </w:pPr>
      <w:r w:rsidRPr="001200CC">
        <w:rPr>
          <w:sz w:val="28"/>
          <w:szCs w:val="28"/>
        </w:rPr>
        <w:t>усилению роли крупных интегрированных компаний на мировых рынках;</w:t>
      </w:r>
    </w:p>
    <w:p w:rsidR="00E602B3" w:rsidRPr="001200CC" w:rsidRDefault="00E602B3" w:rsidP="00E602B3">
      <w:pPr>
        <w:pStyle w:val="11"/>
        <w:numPr>
          <w:ilvl w:val="0"/>
          <w:numId w:val="1"/>
        </w:numPr>
        <w:tabs>
          <w:tab w:val="clear" w:pos="360"/>
          <w:tab w:val="num" w:pos="1134"/>
        </w:tabs>
        <w:spacing w:before="0" w:after="0" w:line="360" w:lineRule="auto"/>
        <w:ind w:left="0" w:firstLine="709"/>
        <w:jc w:val="both"/>
        <w:rPr>
          <w:sz w:val="28"/>
          <w:szCs w:val="28"/>
        </w:rPr>
      </w:pPr>
      <w:r w:rsidRPr="001200CC">
        <w:rPr>
          <w:sz w:val="28"/>
          <w:szCs w:val="28"/>
        </w:rPr>
        <w:t>обострению конкуренции на рынках продукции с высокой добавленной стоимостью и распространению применения национальных защитных мер во внешней торговле;</w:t>
      </w:r>
    </w:p>
    <w:p w:rsidR="00E602B3" w:rsidRPr="001200CC" w:rsidRDefault="00E602B3" w:rsidP="00E602B3">
      <w:pPr>
        <w:pStyle w:val="11"/>
        <w:numPr>
          <w:ilvl w:val="0"/>
          <w:numId w:val="1"/>
        </w:numPr>
        <w:tabs>
          <w:tab w:val="clear" w:pos="360"/>
          <w:tab w:val="num" w:pos="1134"/>
        </w:tabs>
        <w:spacing w:before="0" w:after="0" w:line="360" w:lineRule="auto"/>
        <w:ind w:left="0" w:firstLine="709"/>
        <w:jc w:val="both"/>
        <w:rPr>
          <w:sz w:val="28"/>
          <w:szCs w:val="28"/>
        </w:rPr>
      </w:pPr>
      <w:r w:rsidRPr="001200CC">
        <w:rPr>
          <w:sz w:val="28"/>
          <w:szCs w:val="28"/>
        </w:rPr>
        <w:t>активизации работ по снижению затрат производства металлопродукции.</w:t>
      </w:r>
    </w:p>
    <w:p w:rsidR="00E602B3" w:rsidRDefault="00E602B3" w:rsidP="00E602B3">
      <w:pPr>
        <w:pStyle w:val="11"/>
        <w:spacing w:before="0" w:after="0" w:line="360" w:lineRule="auto"/>
        <w:ind w:firstLine="708"/>
        <w:jc w:val="both"/>
        <w:rPr>
          <w:sz w:val="28"/>
          <w:szCs w:val="28"/>
        </w:rPr>
      </w:pPr>
      <w:r w:rsidRPr="001200CC">
        <w:rPr>
          <w:sz w:val="28"/>
          <w:szCs w:val="28"/>
        </w:rPr>
        <w:t>Мировые тенденции определяют проблемы отечественной металлургии на внешних рынках. Российские предприятия вытесняются с рынков металлопродукции с высокой добавленной стоимостью с использованием различных тарифных и нетарифных ограничений. В экспорте черной металлургии сырье и полуфабрикаты составляют более 60%. В экспорте цветной металлургии 80% приходится на основные первичные металлы, и только 10% на продукцию более высоких переделов. В результате этого фактора</w:t>
      </w:r>
      <w:r>
        <w:rPr>
          <w:sz w:val="28"/>
          <w:szCs w:val="28"/>
        </w:rPr>
        <w:t>,</w:t>
      </w:r>
      <w:r w:rsidRPr="001200CC">
        <w:rPr>
          <w:sz w:val="28"/>
          <w:szCs w:val="28"/>
        </w:rPr>
        <w:t xml:space="preserve"> уровень загрузки мощностей по производству конечной м</w:t>
      </w:r>
      <w:r>
        <w:rPr>
          <w:sz w:val="28"/>
          <w:szCs w:val="28"/>
        </w:rPr>
        <w:t xml:space="preserve">еталлопродукции </w:t>
      </w:r>
      <w:r w:rsidRPr="001200CC">
        <w:rPr>
          <w:sz w:val="28"/>
          <w:szCs w:val="28"/>
        </w:rPr>
        <w:t>существенно ниже уровн</w:t>
      </w:r>
      <w:r>
        <w:rPr>
          <w:sz w:val="28"/>
          <w:szCs w:val="28"/>
        </w:rPr>
        <w:t>я</w:t>
      </w:r>
      <w:r w:rsidRPr="001200CC">
        <w:rPr>
          <w:sz w:val="28"/>
          <w:szCs w:val="28"/>
        </w:rPr>
        <w:t xml:space="preserve"> металлопродукции более низких переделов</w:t>
      </w:r>
      <w:r>
        <w:rPr>
          <w:sz w:val="28"/>
          <w:szCs w:val="28"/>
        </w:rPr>
        <w:t xml:space="preserve">. Вместе с тем, </w:t>
      </w:r>
      <w:r w:rsidRPr="001200CC">
        <w:rPr>
          <w:sz w:val="28"/>
          <w:szCs w:val="28"/>
        </w:rPr>
        <w:t>российские предприятия испытывают усиливающиеся давление со стороны третьих стран</w:t>
      </w:r>
      <w:r w:rsidRPr="000A5BD3">
        <w:rPr>
          <w:sz w:val="28"/>
          <w:szCs w:val="28"/>
        </w:rPr>
        <w:t>[1]</w:t>
      </w:r>
      <w:r>
        <w:rPr>
          <w:sz w:val="28"/>
          <w:szCs w:val="28"/>
        </w:rPr>
        <w:t>.</w:t>
      </w:r>
    </w:p>
    <w:p w:rsidR="00E602B3" w:rsidRPr="001200CC" w:rsidRDefault="00E602B3" w:rsidP="00E602B3">
      <w:pPr>
        <w:pStyle w:val="11"/>
        <w:spacing w:before="0" w:after="0" w:line="360" w:lineRule="auto"/>
        <w:ind w:firstLine="708"/>
        <w:jc w:val="both"/>
        <w:rPr>
          <w:sz w:val="28"/>
          <w:szCs w:val="28"/>
        </w:rPr>
      </w:pPr>
      <w:r w:rsidRPr="001200CC">
        <w:rPr>
          <w:sz w:val="28"/>
          <w:szCs w:val="28"/>
        </w:rPr>
        <w:t>Т</w:t>
      </w:r>
      <w:r>
        <w:rPr>
          <w:sz w:val="28"/>
          <w:szCs w:val="28"/>
        </w:rPr>
        <w:t xml:space="preserve">аким образом, </w:t>
      </w:r>
      <w:r w:rsidRPr="001200CC">
        <w:rPr>
          <w:sz w:val="28"/>
          <w:szCs w:val="28"/>
        </w:rPr>
        <w:t xml:space="preserve">важнейшим направлением государственной промышленной политики в отношении металлургии </w:t>
      </w:r>
      <w:r>
        <w:rPr>
          <w:sz w:val="28"/>
          <w:szCs w:val="28"/>
        </w:rPr>
        <w:t xml:space="preserve">в условиях глобальной конкуренции является </w:t>
      </w:r>
      <w:r w:rsidRPr="001200CC">
        <w:rPr>
          <w:sz w:val="28"/>
          <w:szCs w:val="28"/>
        </w:rPr>
        <w:t>обеспечение конкурентоспособности металлургической промышленности России на мировом рынке</w:t>
      </w:r>
      <w:r>
        <w:rPr>
          <w:sz w:val="28"/>
          <w:szCs w:val="28"/>
        </w:rPr>
        <w:t xml:space="preserve">, что </w:t>
      </w:r>
      <w:r w:rsidRPr="001200CC">
        <w:rPr>
          <w:sz w:val="28"/>
          <w:szCs w:val="28"/>
        </w:rPr>
        <w:t xml:space="preserve"> предполагает реализацию ряда государственных мер в области налоговой, таможенной и тарифной политики, а также внешней торговли.</w:t>
      </w:r>
    </w:p>
    <w:p w:rsidR="00E602B3" w:rsidRPr="001200CC" w:rsidRDefault="00E602B3" w:rsidP="00E602B3">
      <w:pPr>
        <w:pStyle w:val="11"/>
        <w:spacing w:before="0" w:after="0" w:line="360" w:lineRule="auto"/>
        <w:ind w:firstLine="708"/>
        <w:jc w:val="both"/>
        <w:rPr>
          <w:sz w:val="28"/>
          <w:szCs w:val="28"/>
        </w:rPr>
      </w:pPr>
      <w:r w:rsidRPr="001200CC">
        <w:rPr>
          <w:sz w:val="28"/>
          <w:szCs w:val="28"/>
        </w:rPr>
        <w:t xml:space="preserve">Второе важное направление государственной промышленной </w:t>
      </w:r>
      <w:r>
        <w:rPr>
          <w:sz w:val="28"/>
          <w:szCs w:val="28"/>
        </w:rPr>
        <w:t>политики</w:t>
      </w:r>
      <w:r w:rsidRPr="001200CC">
        <w:rPr>
          <w:sz w:val="28"/>
          <w:szCs w:val="28"/>
        </w:rPr>
        <w:t xml:space="preserve"> связано с осуществлением специальных мер по расширению внутреннего спроса на металлопродукцию, по активизации инновационной деятельности в металлургии, по реструктуризации предприятий и решению социальных проблем.</w:t>
      </w:r>
    </w:p>
    <w:p w:rsidR="00E602B3" w:rsidRDefault="00E602B3" w:rsidP="00E602B3">
      <w:pPr>
        <w:pStyle w:val="11"/>
        <w:spacing w:before="0" w:after="0" w:line="360" w:lineRule="auto"/>
        <w:ind w:firstLine="708"/>
        <w:jc w:val="both"/>
        <w:rPr>
          <w:sz w:val="28"/>
          <w:szCs w:val="28"/>
        </w:rPr>
      </w:pPr>
      <w:r w:rsidRPr="001200CC">
        <w:rPr>
          <w:sz w:val="28"/>
          <w:szCs w:val="28"/>
        </w:rPr>
        <w:t>Учитывая, что в период до 2010 года существенная часть продукции российской металлургии будет экспортироваться, развитие отрасли в значительной степени будет завис</w:t>
      </w:r>
      <w:r>
        <w:rPr>
          <w:sz w:val="28"/>
          <w:szCs w:val="28"/>
        </w:rPr>
        <w:t>е</w:t>
      </w:r>
      <w:r w:rsidRPr="001200CC">
        <w:rPr>
          <w:sz w:val="28"/>
          <w:szCs w:val="28"/>
        </w:rPr>
        <w:t xml:space="preserve">ть от состояния мировых рынков металлов. Наиболее острой проблемой является резкое </w:t>
      </w:r>
      <w:r w:rsidRPr="002D5132">
        <w:rPr>
          <w:sz w:val="28"/>
          <w:szCs w:val="28"/>
        </w:rPr>
        <w:t>ухудшение ситуации на рынке стали.</w:t>
      </w:r>
      <w:r w:rsidRPr="001200CC">
        <w:rPr>
          <w:sz w:val="28"/>
          <w:szCs w:val="28"/>
        </w:rPr>
        <w:t xml:space="preserve"> Против российских металлургических предприятий введено более 50 торговых ограничений. Существенно ограничивают возможности сбыта всеобъемлющее Соглашение по стали с США и Соглашение с ЕС о квотах на стальную продукцию. Это во многом обусловлено негативными тенденциями в развитии мирового рынка черных металлов и в период до 2010 года </w:t>
      </w:r>
      <w:r>
        <w:rPr>
          <w:sz w:val="28"/>
          <w:szCs w:val="28"/>
        </w:rPr>
        <w:t xml:space="preserve">оно </w:t>
      </w:r>
      <w:r w:rsidRPr="001200CC">
        <w:rPr>
          <w:sz w:val="28"/>
          <w:szCs w:val="28"/>
        </w:rPr>
        <w:t xml:space="preserve">будет зависеть от усилий, предпринимаемых крупнейшими металлургическими компаниями по ограничению объемов производства. </w:t>
      </w:r>
    </w:p>
    <w:p w:rsidR="00E602B3" w:rsidRPr="001200CC" w:rsidRDefault="00E602B3" w:rsidP="00E602B3">
      <w:pPr>
        <w:pStyle w:val="11"/>
        <w:spacing w:before="0" w:after="0" w:line="360" w:lineRule="auto"/>
        <w:ind w:firstLine="708"/>
        <w:jc w:val="both"/>
        <w:rPr>
          <w:sz w:val="28"/>
          <w:szCs w:val="28"/>
        </w:rPr>
      </w:pPr>
      <w:r w:rsidRPr="001200CC">
        <w:rPr>
          <w:sz w:val="28"/>
          <w:szCs w:val="28"/>
        </w:rPr>
        <w:t>В общем виде, перспективы развития и модернизации металлургической промышленности в значительной мере зависят от возможности формирования у металлургических компаний собственных финансовых источников и привлечения заемных средств, что, в свою очередь, связано с совершенствованием законодательства в области инвестиционной, тарифной, инновационной и бюджетной политики, внешнеэкономической деятельности, налогообложения, ценообразования и ряда других сфер.</w:t>
      </w:r>
    </w:p>
    <w:p w:rsidR="00E602B3" w:rsidRPr="00FD10C8" w:rsidRDefault="00E602B3" w:rsidP="00E602B3">
      <w:pPr>
        <w:pStyle w:val="a3"/>
        <w:numPr>
          <w:ilvl w:val="1"/>
          <w:numId w:val="12"/>
        </w:numPr>
        <w:spacing w:after="0" w:line="360" w:lineRule="auto"/>
        <w:jc w:val="center"/>
        <w:rPr>
          <w:rFonts w:ascii="Times New Roman" w:hAnsi="Times New Roman"/>
          <w:b/>
          <w:sz w:val="28"/>
          <w:szCs w:val="28"/>
        </w:rPr>
      </w:pPr>
      <w:r w:rsidRPr="00FD10C8">
        <w:rPr>
          <w:rFonts w:ascii="Times New Roman" w:hAnsi="Times New Roman"/>
          <w:b/>
          <w:sz w:val="28"/>
          <w:szCs w:val="28"/>
        </w:rPr>
        <w:t>Характеристика экспортируемого товара.</w:t>
      </w:r>
    </w:p>
    <w:p w:rsidR="00E602B3" w:rsidRDefault="00E602B3" w:rsidP="00E602B3">
      <w:pPr>
        <w:pStyle w:val="a4"/>
        <w:spacing w:after="0" w:line="360" w:lineRule="auto"/>
        <w:ind w:firstLine="708"/>
        <w:jc w:val="both"/>
        <w:rPr>
          <w:sz w:val="28"/>
          <w:szCs w:val="28"/>
        </w:rPr>
      </w:pPr>
      <w:r w:rsidRPr="00653112">
        <w:rPr>
          <w:sz w:val="28"/>
          <w:szCs w:val="28"/>
        </w:rPr>
        <w:t>ОАО «</w:t>
      </w:r>
      <w:r>
        <w:rPr>
          <w:sz w:val="28"/>
          <w:szCs w:val="28"/>
        </w:rPr>
        <w:t xml:space="preserve">Еврометалл» находится по адресу: </w:t>
      </w:r>
      <w:r w:rsidRPr="00633A34">
        <w:rPr>
          <w:sz w:val="28"/>
          <w:szCs w:val="28"/>
        </w:rPr>
        <w:t>143970, Россия, г.</w:t>
      </w:r>
      <w:r>
        <w:rPr>
          <w:sz w:val="28"/>
          <w:szCs w:val="28"/>
        </w:rPr>
        <w:t>Москва</w:t>
      </w:r>
      <w:r w:rsidRPr="00633A34">
        <w:rPr>
          <w:sz w:val="28"/>
          <w:szCs w:val="28"/>
        </w:rPr>
        <w:t>, мкрн.Салтыковка, Носовихинское шоссе, влад. 253</w:t>
      </w:r>
      <w:r>
        <w:rPr>
          <w:sz w:val="28"/>
          <w:szCs w:val="28"/>
        </w:rPr>
        <w:t>, основным видом деятельности которого является производство и продажа черного металлопроката сортового фасонного из стали, а также комплексное обеспечение строительных объектов выпускаемыми видами продукции.</w:t>
      </w:r>
    </w:p>
    <w:p w:rsidR="00E602B3" w:rsidRDefault="00E602B3" w:rsidP="00E602B3">
      <w:pPr>
        <w:pStyle w:val="a4"/>
        <w:spacing w:after="0" w:line="360" w:lineRule="auto"/>
        <w:ind w:firstLine="708"/>
        <w:jc w:val="both"/>
        <w:rPr>
          <w:sz w:val="28"/>
          <w:szCs w:val="28"/>
        </w:rPr>
      </w:pPr>
      <w:r>
        <w:rPr>
          <w:sz w:val="28"/>
          <w:szCs w:val="28"/>
        </w:rPr>
        <w:t>Общие сведения:</w:t>
      </w:r>
    </w:p>
    <w:p w:rsidR="00E602B3" w:rsidRPr="00370936" w:rsidRDefault="00E602B3" w:rsidP="00E602B3">
      <w:pPr>
        <w:pStyle w:val="a4"/>
        <w:numPr>
          <w:ilvl w:val="0"/>
          <w:numId w:val="10"/>
        </w:numPr>
        <w:spacing w:after="0" w:line="360" w:lineRule="auto"/>
        <w:ind w:left="0" w:firstLine="709"/>
        <w:jc w:val="both"/>
        <w:rPr>
          <w:sz w:val="28"/>
          <w:szCs w:val="28"/>
        </w:rPr>
      </w:pPr>
      <w:r w:rsidRPr="00370936">
        <w:rPr>
          <w:color w:val="000000"/>
          <w:sz w:val="28"/>
          <w:szCs w:val="28"/>
        </w:rPr>
        <w:t>Весь металл, подвергающийся обработке на прокатных станах, подразделяют на черный металлопрокат</w:t>
      </w:r>
      <w:r>
        <w:rPr>
          <w:color w:val="000000"/>
          <w:sz w:val="28"/>
          <w:szCs w:val="28"/>
        </w:rPr>
        <w:t xml:space="preserve"> (изделия из чугуна и стали)</w:t>
      </w:r>
      <w:r w:rsidRPr="00370936">
        <w:rPr>
          <w:color w:val="000000"/>
          <w:sz w:val="28"/>
          <w:szCs w:val="28"/>
        </w:rPr>
        <w:t xml:space="preserve"> </w:t>
      </w:r>
      <w:r>
        <w:rPr>
          <w:color w:val="000000"/>
          <w:sz w:val="28"/>
          <w:szCs w:val="28"/>
        </w:rPr>
        <w:t xml:space="preserve">и цветной металлопрокат (изделия из </w:t>
      </w:r>
      <w:r w:rsidRPr="00370936">
        <w:rPr>
          <w:color w:val="000000"/>
          <w:sz w:val="28"/>
          <w:szCs w:val="28"/>
        </w:rPr>
        <w:t>меди, латуни, олова</w:t>
      </w:r>
      <w:r>
        <w:rPr>
          <w:color w:val="000000"/>
          <w:sz w:val="28"/>
          <w:szCs w:val="28"/>
        </w:rPr>
        <w:t>)</w:t>
      </w:r>
      <w:r w:rsidRPr="00370936">
        <w:rPr>
          <w:color w:val="000000"/>
          <w:sz w:val="28"/>
          <w:szCs w:val="28"/>
        </w:rPr>
        <w:t>. Черный и цветной металлопрокат имеют разное предназначение и используются в разных сферах, но и тот, и другой вид обработанного металла весьма широко распространены в промышленности.</w:t>
      </w:r>
    </w:p>
    <w:p w:rsidR="00E602B3" w:rsidRPr="00370936" w:rsidRDefault="00E602B3" w:rsidP="00E602B3">
      <w:pPr>
        <w:pStyle w:val="a4"/>
        <w:numPr>
          <w:ilvl w:val="0"/>
          <w:numId w:val="10"/>
        </w:numPr>
        <w:spacing w:after="0" w:line="360" w:lineRule="auto"/>
        <w:ind w:left="0" w:firstLine="709"/>
        <w:jc w:val="both"/>
        <w:rPr>
          <w:sz w:val="28"/>
          <w:szCs w:val="28"/>
        </w:rPr>
      </w:pPr>
      <w:r w:rsidRPr="00370936">
        <w:rPr>
          <w:color w:val="000000"/>
          <w:sz w:val="28"/>
          <w:szCs w:val="28"/>
        </w:rPr>
        <w:t>Технология обработки металла на прокатных станах носит название прокатки. Лист металла обжимается между 2-мя валками, движущимися в разные стороны. В результате подобного производства металла получается металлопрокат различной формы и предназначения. Холоднокатаный металлопрокат – температура прокатки ниже температуры рекристаллизации, горячекатаный металлопрокат – температура прокатки выше температуры кристаллизации.</w:t>
      </w:r>
    </w:p>
    <w:p w:rsidR="00E602B3" w:rsidRPr="00370936" w:rsidRDefault="00E602B3" w:rsidP="00E602B3">
      <w:pPr>
        <w:pStyle w:val="a4"/>
        <w:numPr>
          <w:ilvl w:val="0"/>
          <w:numId w:val="10"/>
        </w:numPr>
        <w:spacing w:after="0" w:line="360" w:lineRule="auto"/>
        <w:ind w:left="0" w:firstLine="709"/>
        <w:jc w:val="both"/>
        <w:rPr>
          <w:sz w:val="28"/>
          <w:szCs w:val="28"/>
        </w:rPr>
      </w:pPr>
      <w:r w:rsidRPr="00370936">
        <w:rPr>
          <w:color w:val="000000"/>
          <w:sz w:val="28"/>
          <w:szCs w:val="28"/>
        </w:rPr>
        <w:t>Сортамент металлопроката представляет собой набор различных профилей, получаемых в результате вышеописанного процесса производства металла. Профили металлопроката отличаются между собой формами и размерами.</w:t>
      </w:r>
    </w:p>
    <w:p w:rsidR="00E602B3" w:rsidRPr="00370936" w:rsidRDefault="00E602B3" w:rsidP="00E602B3">
      <w:pPr>
        <w:pStyle w:val="a4"/>
        <w:numPr>
          <w:ilvl w:val="0"/>
          <w:numId w:val="10"/>
        </w:numPr>
        <w:spacing w:after="0" w:line="360" w:lineRule="auto"/>
        <w:ind w:left="0" w:firstLine="709"/>
        <w:jc w:val="both"/>
        <w:rPr>
          <w:sz w:val="28"/>
          <w:szCs w:val="28"/>
        </w:rPr>
      </w:pPr>
      <w:r w:rsidRPr="00370936">
        <w:rPr>
          <w:iCs/>
          <w:color w:val="000000"/>
          <w:sz w:val="28"/>
          <w:szCs w:val="28"/>
        </w:rPr>
        <w:t>Листовой металлопрокат</w:t>
      </w:r>
      <w:r w:rsidRPr="00370936">
        <w:rPr>
          <w:color w:val="000000"/>
          <w:sz w:val="28"/>
          <w:szCs w:val="28"/>
        </w:rPr>
        <w:t xml:space="preserve"> </w:t>
      </w:r>
      <w:r>
        <w:rPr>
          <w:color w:val="000000"/>
          <w:sz w:val="28"/>
          <w:szCs w:val="28"/>
        </w:rPr>
        <w:t>- п</w:t>
      </w:r>
      <w:r w:rsidRPr="00370936">
        <w:rPr>
          <w:color w:val="000000"/>
          <w:sz w:val="28"/>
          <w:szCs w:val="28"/>
        </w:rPr>
        <w:t>роизводство металла в виде листов, полос, рулонов и штрипсов. Листовой металлопрокат можно разделить на гор</w:t>
      </w:r>
      <w:r>
        <w:rPr>
          <w:color w:val="000000"/>
          <w:sz w:val="28"/>
          <w:szCs w:val="28"/>
        </w:rPr>
        <w:t>ячекатаный тонкий (</w:t>
      </w:r>
      <w:r w:rsidRPr="00370936">
        <w:rPr>
          <w:color w:val="000000"/>
          <w:sz w:val="28"/>
          <w:szCs w:val="28"/>
        </w:rPr>
        <w:t>толщиной до 4 мм), горячекатаны</w:t>
      </w:r>
      <w:r>
        <w:rPr>
          <w:color w:val="000000"/>
          <w:sz w:val="28"/>
          <w:szCs w:val="28"/>
        </w:rPr>
        <w:t>й толстый прокат (</w:t>
      </w:r>
      <w:r w:rsidRPr="00370936">
        <w:rPr>
          <w:color w:val="000000"/>
          <w:sz w:val="28"/>
          <w:szCs w:val="28"/>
        </w:rPr>
        <w:t>толщиной более 4 мм), и хол</w:t>
      </w:r>
      <w:r>
        <w:rPr>
          <w:color w:val="000000"/>
          <w:sz w:val="28"/>
          <w:szCs w:val="28"/>
        </w:rPr>
        <w:t>однокатаный металлопрокат (</w:t>
      </w:r>
      <w:r w:rsidRPr="00370936">
        <w:rPr>
          <w:color w:val="000000"/>
          <w:sz w:val="28"/>
          <w:szCs w:val="28"/>
        </w:rPr>
        <w:t>любой толщины). Сюда же относят профнастил.</w:t>
      </w:r>
    </w:p>
    <w:p w:rsidR="00E602B3" w:rsidRPr="00370936" w:rsidRDefault="00E602B3" w:rsidP="00E602B3">
      <w:pPr>
        <w:pStyle w:val="a4"/>
        <w:numPr>
          <w:ilvl w:val="0"/>
          <w:numId w:val="10"/>
        </w:numPr>
        <w:spacing w:after="0" w:line="360" w:lineRule="auto"/>
        <w:ind w:left="0" w:firstLine="709"/>
        <w:jc w:val="both"/>
        <w:rPr>
          <w:sz w:val="28"/>
          <w:szCs w:val="28"/>
        </w:rPr>
      </w:pPr>
      <w:r w:rsidRPr="00370936">
        <w:rPr>
          <w:iCs/>
          <w:color w:val="000000"/>
          <w:sz w:val="28"/>
          <w:szCs w:val="28"/>
        </w:rPr>
        <w:t>Сортовой металлопрокат</w:t>
      </w:r>
      <w:r>
        <w:rPr>
          <w:color w:val="000000"/>
          <w:sz w:val="28"/>
          <w:szCs w:val="28"/>
        </w:rPr>
        <w:t xml:space="preserve"> - </w:t>
      </w:r>
      <w:r w:rsidRPr="00370936">
        <w:rPr>
          <w:color w:val="000000"/>
          <w:sz w:val="28"/>
          <w:szCs w:val="28"/>
        </w:rPr>
        <w:t>изготовление металла в виде прутков различных форм и размеров. Здесь идет разделение изделий из металла на простой металлопрокат (арматура, круги, полосы, квадраты); фасонный металлопрокат (швеллеры, балки, уголки, шестигранные профил</w:t>
      </w:r>
      <w:r>
        <w:rPr>
          <w:color w:val="000000"/>
          <w:sz w:val="28"/>
          <w:szCs w:val="28"/>
        </w:rPr>
        <w:t>и и т.д.). Ф</w:t>
      </w:r>
      <w:r w:rsidRPr="00370936">
        <w:rPr>
          <w:color w:val="000000"/>
          <w:sz w:val="28"/>
          <w:szCs w:val="28"/>
        </w:rPr>
        <w:t>асонный металлопрокат может быть общего назначения – профили из металла, применяемые в строительстве и промышленности, и специального назначения – изделия из металла, изготавливаемые прокаткой специально для нужд какой-либо опре</w:t>
      </w:r>
      <w:r>
        <w:rPr>
          <w:color w:val="000000"/>
          <w:sz w:val="28"/>
          <w:szCs w:val="28"/>
        </w:rPr>
        <w:t>деленной отрасли или заказчика</w:t>
      </w:r>
      <w:r w:rsidRPr="00370936">
        <w:rPr>
          <w:color w:val="000000"/>
          <w:sz w:val="28"/>
          <w:szCs w:val="28"/>
        </w:rPr>
        <w:t>.  Сортовой металлопрокат делят на крупный, средний и мелкий – в зависимости от диаметра профиля и размера полок изделий из металла.</w:t>
      </w:r>
    </w:p>
    <w:p w:rsidR="00E602B3" w:rsidRPr="00370936" w:rsidRDefault="00E602B3" w:rsidP="00E602B3">
      <w:pPr>
        <w:pStyle w:val="a4"/>
        <w:spacing w:after="0" w:line="360" w:lineRule="auto"/>
        <w:ind w:left="709"/>
        <w:jc w:val="both"/>
        <w:rPr>
          <w:sz w:val="28"/>
          <w:szCs w:val="28"/>
        </w:rPr>
      </w:pPr>
      <w:r w:rsidRPr="00370936">
        <w:rPr>
          <w:sz w:val="28"/>
          <w:szCs w:val="28"/>
        </w:rPr>
        <w:t xml:space="preserve">Предприятие </w:t>
      </w:r>
      <w:r>
        <w:rPr>
          <w:sz w:val="28"/>
          <w:szCs w:val="28"/>
        </w:rPr>
        <w:t xml:space="preserve">ОАО «Еврометалл» </w:t>
      </w:r>
      <w:r w:rsidRPr="00370936">
        <w:rPr>
          <w:sz w:val="28"/>
          <w:szCs w:val="28"/>
        </w:rPr>
        <w:t>экспортирует следующий товар:</w:t>
      </w:r>
    </w:p>
    <w:p w:rsidR="00E602B3" w:rsidRDefault="00E602B3" w:rsidP="00E602B3">
      <w:pPr>
        <w:pStyle w:val="a4"/>
        <w:numPr>
          <w:ilvl w:val="0"/>
          <w:numId w:val="9"/>
        </w:numPr>
        <w:spacing w:after="0" w:line="360" w:lineRule="auto"/>
        <w:jc w:val="both"/>
        <w:rPr>
          <w:sz w:val="28"/>
          <w:szCs w:val="28"/>
        </w:rPr>
      </w:pPr>
      <w:r w:rsidRPr="00783A1F">
        <w:rPr>
          <w:sz w:val="28"/>
          <w:szCs w:val="28"/>
        </w:rPr>
        <w:t>Швеллер с параллельными гранями полок  ГОСТ  8240-91</w:t>
      </w:r>
      <w:r>
        <w:rPr>
          <w:sz w:val="28"/>
          <w:szCs w:val="28"/>
        </w:rPr>
        <w:t>. Размеры – 11,7 м;</w:t>
      </w:r>
    </w:p>
    <w:p w:rsidR="00E602B3" w:rsidRDefault="00E602B3" w:rsidP="00E602B3">
      <w:pPr>
        <w:pStyle w:val="a4"/>
        <w:numPr>
          <w:ilvl w:val="0"/>
          <w:numId w:val="9"/>
        </w:numPr>
        <w:spacing w:after="0" w:line="360" w:lineRule="auto"/>
        <w:jc w:val="both"/>
        <w:rPr>
          <w:sz w:val="28"/>
          <w:szCs w:val="28"/>
        </w:rPr>
      </w:pPr>
      <w:r w:rsidRPr="00684CF3">
        <w:rPr>
          <w:sz w:val="28"/>
          <w:szCs w:val="28"/>
        </w:rPr>
        <w:t>Балка  ГОСТ 8239-89, СТО АСЧМ 20-93</w:t>
      </w:r>
      <w:r>
        <w:rPr>
          <w:sz w:val="28"/>
          <w:szCs w:val="28"/>
        </w:rPr>
        <w:t>. Размеры- 9, 12 м;</w:t>
      </w:r>
    </w:p>
    <w:p w:rsidR="00E602B3" w:rsidRDefault="00E602B3" w:rsidP="00E602B3">
      <w:pPr>
        <w:pStyle w:val="a4"/>
        <w:numPr>
          <w:ilvl w:val="0"/>
          <w:numId w:val="9"/>
        </w:numPr>
        <w:spacing w:after="0" w:line="360" w:lineRule="auto"/>
        <w:jc w:val="both"/>
        <w:rPr>
          <w:sz w:val="28"/>
          <w:szCs w:val="28"/>
        </w:rPr>
      </w:pPr>
      <w:r w:rsidRPr="00684CF3">
        <w:rPr>
          <w:sz w:val="28"/>
          <w:szCs w:val="28"/>
        </w:rPr>
        <w:t>Уголок (равнополочный) ГОСТ 8509-93</w:t>
      </w:r>
      <w:r>
        <w:rPr>
          <w:sz w:val="28"/>
          <w:szCs w:val="28"/>
        </w:rPr>
        <w:t>. Размеры – 11,7 м.</w:t>
      </w:r>
    </w:p>
    <w:p w:rsidR="00E602B3" w:rsidRDefault="00E602B3" w:rsidP="00E602B3">
      <w:pPr>
        <w:pStyle w:val="a4"/>
        <w:spacing w:after="0" w:line="360" w:lineRule="auto"/>
        <w:ind w:firstLine="708"/>
        <w:jc w:val="both"/>
        <w:rPr>
          <w:sz w:val="28"/>
          <w:szCs w:val="28"/>
        </w:rPr>
      </w:pPr>
      <w:r>
        <w:rPr>
          <w:sz w:val="28"/>
          <w:szCs w:val="28"/>
        </w:rPr>
        <w:t>Среднерыночная цена в рублях и в евро, марка стали и масса данных видов продукции представлены в Приложении 3.</w:t>
      </w:r>
    </w:p>
    <w:p w:rsidR="00E602B3" w:rsidRDefault="00E602B3" w:rsidP="00E602B3">
      <w:pPr>
        <w:pStyle w:val="a4"/>
        <w:spacing w:after="0" w:line="360" w:lineRule="auto"/>
        <w:ind w:firstLine="708"/>
        <w:jc w:val="both"/>
        <w:rPr>
          <w:sz w:val="28"/>
          <w:szCs w:val="28"/>
        </w:rPr>
      </w:pPr>
      <w:r>
        <w:rPr>
          <w:sz w:val="28"/>
          <w:szCs w:val="28"/>
        </w:rPr>
        <w:t>Более подробно остановимся на каждом из данных видов металлопродукции:</w:t>
      </w:r>
    </w:p>
    <w:p w:rsidR="00E602B3" w:rsidRPr="00986628" w:rsidRDefault="00E602B3" w:rsidP="00E602B3">
      <w:pPr>
        <w:pStyle w:val="a3"/>
        <w:numPr>
          <w:ilvl w:val="0"/>
          <w:numId w:val="14"/>
        </w:numPr>
        <w:tabs>
          <w:tab w:val="left" w:pos="1134"/>
        </w:tabs>
        <w:spacing w:after="0" w:line="360" w:lineRule="auto"/>
        <w:ind w:left="-142" w:firstLine="850"/>
        <w:jc w:val="both"/>
        <w:rPr>
          <w:rFonts w:ascii="Times New Roman" w:eastAsia="Times New Roman" w:hAnsi="Times New Roman"/>
          <w:sz w:val="28"/>
          <w:szCs w:val="28"/>
          <w:lang w:eastAsia="ru-RU"/>
        </w:rPr>
      </w:pPr>
      <w:r w:rsidRPr="00986628">
        <w:rPr>
          <w:rFonts w:ascii="Times New Roman" w:eastAsia="Times New Roman" w:hAnsi="Times New Roman"/>
          <w:bCs/>
          <w:sz w:val="28"/>
          <w:szCs w:val="28"/>
          <w:lang w:eastAsia="ru-RU"/>
        </w:rPr>
        <w:t>Швеллер</w:t>
      </w:r>
      <w:r w:rsidRPr="00986628">
        <w:rPr>
          <w:rFonts w:ascii="Times New Roman" w:eastAsia="Times New Roman" w:hAnsi="Times New Roman"/>
          <w:sz w:val="28"/>
          <w:szCs w:val="28"/>
          <w:lang w:eastAsia="ru-RU"/>
        </w:rPr>
        <w:t xml:space="preserve"> - металлическое изделие П - образного сечения, который получают главным образом горячей заготовки на сортовых станках. Стальные горячекатаные </w:t>
      </w:r>
      <w:r w:rsidRPr="00986628">
        <w:rPr>
          <w:rFonts w:ascii="Times New Roman" w:eastAsia="Times New Roman" w:hAnsi="Times New Roman"/>
          <w:bCs/>
          <w:sz w:val="28"/>
          <w:szCs w:val="28"/>
          <w:lang w:eastAsia="ru-RU"/>
        </w:rPr>
        <w:t>швеллеры</w:t>
      </w:r>
      <w:r w:rsidRPr="00986628">
        <w:rPr>
          <w:rFonts w:ascii="Times New Roman" w:eastAsia="Times New Roman" w:hAnsi="Times New Roman"/>
          <w:sz w:val="28"/>
          <w:szCs w:val="28"/>
          <w:lang w:eastAsia="ru-RU"/>
        </w:rPr>
        <w:t xml:space="preserve"> общего и специального назначения высотой от 50 до 400 мм и шириной полок от 32 до 115 мм изготавливаются по ГОСТ 8240-91 и предназначены для изготовления металлоконструкций в строительстве. </w:t>
      </w:r>
      <w:r w:rsidRPr="00986628">
        <w:rPr>
          <w:rFonts w:ascii="Times New Roman" w:eastAsia="Times New Roman" w:hAnsi="Times New Roman"/>
          <w:bCs/>
          <w:sz w:val="28"/>
          <w:szCs w:val="28"/>
          <w:lang w:eastAsia="ru-RU"/>
        </w:rPr>
        <w:t xml:space="preserve">По точности прокатки швеллер ГОСТ 8240-91 изготовляют </w:t>
      </w:r>
      <w:r w:rsidRPr="00986628">
        <w:rPr>
          <w:rFonts w:ascii="Times New Roman" w:eastAsia="Times New Roman" w:hAnsi="Times New Roman"/>
          <w:sz w:val="28"/>
          <w:szCs w:val="28"/>
          <w:lang w:eastAsia="ru-RU"/>
        </w:rPr>
        <w:t>повышенной точности-Б и обычной точности – В.</w:t>
      </w:r>
    </w:p>
    <w:p w:rsidR="00E602B3" w:rsidRPr="00F2346E" w:rsidRDefault="00E602B3" w:rsidP="00E602B3">
      <w:pPr>
        <w:pStyle w:val="a3"/>
        <w:numPr>
          <w:ilvl w:val="0"/>
          <w:numId w:val="14"/>
        </w:numPr>
        <w:tabs>
          <w:tab w:val="left" w:pos="1134"/>
        </w:tabs>
        <w:spacing w:after="0" w:line="360" w:lineRule="auto"/>
        <w:ind w:left="-142" w:firstLine="85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Металлическая балка</w:t>
      </w:r>
      <w:r w:rsidRPr="00F2346E">
        <w:rPr>
          <w:rFonts w:ascii="Times New Roman" w:eastAsia="Times New Roman" w:hAnsi="Times New Roman"/>
          <w:sz w:val="28"/>
          <w:szCs w:val="28"/>
          <w:lang w:eastAsia="ru-RU"/>
        </w:rPr>
        <w:t xml:space="preserve"> является одним из видов продукции металлопроката, которые изготавливают из углеродистой и низколегированной стали и применяют в крупнопанельном, промышленном и гражданском строительстве для перекрытий, колонных металлоконструкций, мостовых сооружений, опор и подвесных путей. Балки металлические подразделяются на нормальные балки, широкополочные и колонные. </w:t>
      </w:r>
      <w:r w:rsidRPr="00F2346E">
        <w:rPr>
          <w:rFonts w:ascii="Times New Roman" w:eastAsia="Times New Roman" w:hAnsi="Times New Roman"/>
          <w:bCs/>
          <w:sz w:val="28"/>
          <w:szCs w:val="28"/>
          <w:lang w:eastAsia="ru-RU"/>
        </w:rPr>
        <w:t>Двута</w:t>
      </w:r>
      <w:r>
        <w:rPr>
          <w:rFonts w:ascii="Times New Roman" w:eastAsia="Times New Roman" w:hAnsi="Times New Roman"/>
          <w:bCs/>
          <w:sz w:val="28"/>
          <w:szCs w:val="28"/>
          <w:lang w:eastAsia="ru-RU"/>
        </w:rPr>
        <w:t>вровая металлическая балка</w:t>
      </w:r>
      <w:r w:rsidRPr="00F2346E">
        <w:rPr>
          <w:rFonts w:ascii="Times New Roman" w:eastAsia="Times New Roman" w:hAnsi="Times New Roman"/>
          <w:sz w:val="28"/>
          <w:szCs w:val="28"/>
          <w:lang w:eastAsia="ru-RU"/>
        </w:rPr>
        <w:t xml:space="preserve"> может иметь </w:t>
      </w:r>
      <w:r>
        <w:rPr>
          <w:rFonts w:ascii="Times New Roman" w:eastAsia="Times New Roman" w:hAnsi="Times New Roman"/>
          <w:sz w:val="28"/>
          <w:szCs w:val="28"/>
          <w:lang w:eastAsia="ru-RU"/>
        </w:rPr>
        <w:t>длину, равную 4-12м, длина</w:t>
      </w:r>
      <w:r w:rsidRPr="00F2346E">
        <w:rPr>
          <w:rFonts w:ascii="Times New Roman" w:eastAsia="Times New Roman" w:hAnsi="Times New Roman"/>
          <w:sz w:val="28"/>
          <w:szCs w:val="28"/>
          <w:lang w:eastAsia="ru-RU"/>
        </w:rPr>
        <w:t xml:space="preserve"> балки зависит от </w:t>
      </w:r>
      <w:r>
        <w:rPr>
          <w:rFonts w:ascii="Times New Roman" w:eastAsia="Times New Roman" w:hAnsi="Times New Roman"/>
          <w:sz w:val="28"/>
          <w:szCs w:val="28"/>
          <w:lang w:eastAsia="ru-RU"/>
        </w:rPr>
        <w:t>ее</w:t>
      </w:r>
      <w:r w:rsidRPr="00F2346E">
        <w:rPr>
          <w:rFonts w:ascii="Times New Roman" w:eastAsia="Times New Roman" w:hAnsi="Times New Roman"/>
          <w:sz w:val="28"/>
          <w:szCs w:val="28"/>
          <w:lang w:eastAsia="ru-RU"/>
        </w:rPr>
        <w:t xml:space="preserve"> предназначени</w:t>
      </w:r>
      <w:r>
        <w:rPr>
          <w:rFonts w:ascii="Times New Roman" w:eastAsia="Times New Roman" w:hAnsi="Times New Roman"/>
          <w:sz w:val="28"/>
          <w:szCs w:val="28"/>
          <w:lang w:eastAsia="ru-RU"/>
        </w:rPr>
        <w:t>я, а</w:t>
      </w:r>
      <w:r w:rsidRPr="00F2346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высота</w:t>
      </w:r>
      <w:r w:rsidRPr="00F2346E">
        <w:rPr>
          <w:rFonts w:ascii="Times New Roman" w:eastAsia="Times New Roman" w:hAnsi="Times New Roman"/>
          <w:sz w:val="28"/>
          <w:szCs w:val="28"/>
          <w:lang w:eastAsia="ru-RU"/>
        </w:rPr>
        <w:t xml:space="preserve"> варьируется от 10 до 100 сантиметров. </w:t>
      </w:r>
    </w:p>
    <w:p w:rsidR="00E602B3" w:rsidRPr="00762DEE" w:rsidRDefault="00E602B3" w:rsidP="00E602B3">
      <w:pPr>
        <w:spacing w:after="0" w:line="360" w:lineRule="auto"/>
        <w:ind w:firstLine="708"/>
        <w:jc w:val="both"/>
        <w:rPr>
          <w:rFonts w:ascii="Times New Roman" w:eastAsia="Times New Roman" w:hAnsi="Times New Roman"/>
          <w:sz w:val="28"/>
          <w:szCs w:val="28"/>
          <w:lang w:eastAsia="ru-RU"/>
        </w:rPr>
      </w:pPr>
      <w:r w:rsidRPr="00762DEE">
        <w:rPr>
          <w:rFonts w:ascii="Times New Roman" w:eastAsia="Times New Roman" w:hAnsi="Times New Roman"/>
          <w:bCs/>
          <w:sz w:val="28"/>
          <w:szCs w:val="28"/>
          <w:lang w:eastAsia="ru-RU"/>
        </w:rPr>
        <w:t>Балка стальная делится на подгруппы</w:t>
      </w:r>
      <w:r w:rsidRPr="00762DEE">
        <w:rPr>
          <w:rFonts w:ascii="Times New Roman" w:eastAsia="Times New Roman" w:hAnsi="Times New Roman"/>
          <w:sz w:val="28"/>
          <w:szCs w:val="28"/>
          <w:lang w:eastAsia="ru-RU"/>
        </w:rPr>
        <w:t xml:space="preserve">: </w:t>
      </w:r>
    </w:p>
    <w:p w:rsidR="00E602B3" w:rsidRDefault="00E602B3" w:rsidP="00E602B3">
      <w:pPr>
        <w:pStyle w:val="a3"/>
        <w:numPr>
          <w:ilvl w:val="0"/>
          <w:numId w:val="15"/>
        </w:numPr>
        <w:tabs>
          <w:tab w:val="left" w:pos="1134"/>
        </w:tabs>
        <w:spacing w:after="0" w:line="360" w:lineRule="auto"/>
        <w:ind w:left="0" w:firstLine="708"/>
        <w:jc w:val="both"/>
        <w:rPr>
          <w:rFonts w:ascii="Times New Roman" w:eastAsia="Times New Roman" w:hAnsi="Times New Roman"/>
          <w:sz w:val="28"/>
          <w:szCs w:val="28"/>
          <w:lang w:eastAsia="ru-RU"/>
        </w:rPr>
      </w:pPr>
      <w:r w:rsidRPr="00F2346E">
        <w:rPr>
          <w:rFonts w:ascii="Times New Roman" w:eastAsia="Times New Roman" w:hAnsi="Times New Roman"/>
          <w:sz w:val="28"/>
          <w:szCs w:val="28"/>
          <w:lang w:eastAsia="ru-RU"/>
        </w:rPr>
        <w:t xml:space="preserve">балки с параллельными гранями полок: балки нормальные; Ш- балки широкополочные; К- балки колонные; </w:t>
      </w:r>
    </w:p>
    <w:p w:rsidR="00E602B3" w:rsidRPr="00F2346E" w:rsidRDefault="00E602B3" w:rsidP="00E602B3">
      <w:pPr>
        <w:pStyle w:val="a3"/>
        <w:numPr>
          <w:ilvl w:val="0"/>
          <w:numId w:val="15"/>
        </w:numPr>
        <w:tabs>
          <w:tab w:val="left" w:pos="1134"/>
        </w:tabs>
        <w:spacing w:after="0" w:line="360" w:lineRule="auto"/>
        <w:ind w:left="0" w:firstLine="708"/>
        <w:jc w:val="both"/>
        <w:rPr>
          <w:rFonts w:ascii="Times New Roman" w:eastAsia="Times New Roman" w:hAnsi="Times New Roman"/>
          <w:sz w:val="28"/>
          <w:szCs w:val="28"/>
          <w:lang w:eastAsia="ru-RU"/>
        </w:rPr>
      </w:pPr>
      <w:r w:rsidRPr="00F2346E">
        <w:rPr>
          <w:rFonts w:ascii="Times New Roman" w:eastAsia="Times New Roman" w:hAnsi="Times New Roman"/>
          <w:sz w:val="28"/>
          <w:szCs w:val="28"/>
          <w:lang w:eastAsia="ru-RU"/>
        </w:rPr>
        <w:t>балки с уклоном граней полок: балки обычные; балки специальные: М- балки для подвесных путей, С- балки д</w:t>
      </w:r>
      <w:r>
        <w:rPr>
          <w:rFonts w:ascii="Times New Roman" w:eastAsia="Times New Roman" w:hAnsi="Times New Roman"/>
          <w:sz w:val="28"/>
          <w:szCs w:val="28"/>
          <w:lang w:eastAsia="ru-RU"/>
        </w:rPr>
        <w:t>ля армирования шахтных стволов.</w:t>
      </w:r>
    </w:p>
    <w:p w:rsidR="00E602B3" w:rsidRPr="00F2346E" w:rsidRDefault="00E602B3" w:rsidP="00E602B3">
      <w:pPr>
        <w:pStyle w:val="a3"/>
        <w:numPr>
          <w:ilvl w:val="0"/>
          <w:numId w:val="14"/>
        </w:numPr>
        <w:tabs>
          <w:tab w:val="left" w:pos="1134"/>
        </w:tabs>
        <w:spacing w:after="0" w:line="360" w:lineRule="auto"/>
        <w:ind w:left="0" w:firstLine="708"/>
        <w:jc w:val="both"/>
        <w:rPr>
          <w:rFonts w:ascii="Times New Roman" w:eastAsia="Times New Roman" w:hAnsi="Times New Roman"/>
          <w:sz w:val="28"/>
          <w:szCs w:val="28"/>
          <w:lang w:eastAsia="ru-RU"/>
        </w:rPr>
      </w:pPr>
      <w:r w:rsidRPr="00F2346E">
        <w:rPr>
          <w:rFonts w:ascii="Times New Roman" w:eastAsia="Times New Roman" w:hAnsi="Times New Roman"/>
          <w:sz w:val="28"/>
          <w:szCs w:val="28"/>
          <w:lang w:eastAsia="ru-RU"/>
        </w:rPr>
        <w:t xml:space="preserve">Уголок стальной ГОСТ 8509-93, производится из углеродистой стали обыкновенного качества ГОСТ 308-88 марок: ст0, ст3кп, ст3сц/пс, ст4кп, ст4пс, ст4сп, ст5пс, ст6пс, ст6сп, из стали повышенной прочности (низколегированной) (ГОСТ 19281-89) марок: 08Г2С, 12ГС, 16ГС, 14Г2, 17ГС, 09Г2С, 14ХГС, 15ХСНД, 10ХНДП, 17Г1С, 10Г2С1, 10Г2БД, 10ХСНД, 15Г2СФД, 14Г2АФ, 16Г2АФ, 15Г2АФДпс, 18Г2АФпс. </w:t>
      </w:r>
      <w:r w:rsidRPr="00F2346E">
        <w:rPr>
          <w:rFonts w:ascii="Times New Roman" w:eastAsia="Times New Roman" w:hAnsi="Times New Roman"/>
          <w:bCs/>
          <w:sz w:val="28"/>
          <w:szCs w:val="28"/>
          <w:lang w:eastAsia="ru-RU"/>
        </w:rPr>
        <w:t>Металлический уголок</w:t>
      </w:r>
      <w:r w:rsidRPr="00F2346E">
        <w:rPr>
          <w:rFonts w:ascii="Times New Roman" w:eastAsia="Times New Roman" w:hAnsi="Times New Roman"/>
          <w:sz w:val="28"/>
          <w:szCs w:val="28"/>
          <w:lang w:eastAsia="ru-RU"/>
        </w:rPr>
        <w:t xml:space="preserve"> относится к сортовому прокату. Прокатный </w:t>
      </w:r>
      <w:r w:rsidRPr="00F2346E">
        <w:rPr>
          <w:rFonts w:ascii="Times New Roman" w:eastAsia="Times New Roman" w:hAnsi="Times New Roman"/>
          <w:bCs/>
          <w:sz w:val="28"/>
          <w:szCs w:val="28"/>
          <w:lang w:eastAsia="ru-RU"/>
        </w:rPr>
        <w:t>металлический уголок</w:t>
      </w:r>
      <w:r w:rsidRPr="00F2346E">
        <w:rPr>
          <w:rFonts w:ascii="Times New Roman" w:eastAsia="Times New Roman" w:hAnsi="Times New Roman"/>
          <w:sz w:val="28"/>
          <w:szCs w:val="28"/>
          <w:lang w:eastAsia="ru-RU"/>
        </w:rPr>
        <w:t xml:space="preserve"> используют во многих областях, чаще всего в строительстве как жесткую арматуру, в конструкциях каркасных зданий. М</w:t>
      </w:r>
      <w:r w:rsidRPr="00F2346E">
        <w:rPr>
          <w:rFonts w:ascii="Times New Roman" w:eastAsia="Times New Roman" w:hAnsi="Times New Roman"/>
          <w:bCs/>
          <w:sz w:val="28"/>
          <w:szCs w:val="28"/>
          <w:lang w:eastAsia="ru-RU"/>
        </w:rPr>
        <w:t xml:space="preserve">еталлический уголок  бывает </w:t>
      </w:r>
      <w:r w:rsidRPr="00F2346E">
        <w:rPr>
          <w:rFonts w:ascii="Times New Roman" w:eastAsia="Times New Roman" w:hAnsi="Times New Roman"/>
          <w:sz w:val="28"/>
          <w:szCs w:val="28"/>
          <w:lang w:eastAsia="ru-RU"/>
        </w:rPr>
        <w:t xml:space="preserve"> мерной и немерной длины.</w:t>
      </w:r>
    </w:p>
    <w:p w:rsidR="00E602B3" w:rsidRPr="00F145F0" w:rsidRDefault="00E602B3" w:rsidP="00E602B3">
      <w:pPr>
        <w:shd w:val="clear" w:color="auto" w:fill="FFFFFF"/>
        <w:spacing w:after="0" w:line="360" w:lineRule="auto"/>
        <w:ind w:firstLine="708"/>
        <w:jc w:val="both"/>
        <w:rPr>
          <w:rFonts w:ascii="Times New Roman" w:eastAsia="Times New Roman" w:hAnsi="Times New Roman"/>
          <w:color w:val="000000"/>
          <w:sz w:val="28"/>
          <w:szCs w:val="28"/>
          <w:lang w:eastAsia="ru-RU"/>
        </w:rPr>
      </w:pPr>
      <w:r w:rsidRPr="00F145F0">
        <w:rPr>
          <w:rFonts w:ascii="Times New Roman" w:eastAsia="Times New Roman" w:hAnsi="Times New Roman"/>
          <w:color w:val="000000"/>
          <w:sz w:val="28"/>
          <w:szCs w:val="28"/>
          <w:lang w:eastAsia="ru-RU"/>
        </w:rPr>
        <w:t>Изделия черного металлопроката – основа многих металлоконструкций в строительстве и промышленн</w:t>
      </w:r>
      <w:r>
        <w:rPr>
          <w:rFonts w:ascii="Times New Roman" w:eastAsia="Times New Roman" w:hAnsi="Times New Roman"/>
          <w:color w:val="000000"/>
          <w:sz w:val="28"/>
          <w:szCs w:val="28"/>
          <w:lang w:eastAsia="ru-RU"/>
        </w:rPr>
        <w:t>ости. И</w:t>
      </w:r>
      <w:r w:rsidRPr="00F145F0">
        <w:rPr>
          <w:rFonts w:ascii="Times New Roman" w:eastAsia="Times New Roman" w:hAnsi="Times New Roman"/>
          <w:color w:val="000000"/>
          <w:sz w:val="28"/>
          <w:szCs w:val="28"/>
          <w:lang w:eastAsia="ru-RU"/>
        </w:rPr>
        <w:t>зделия из черного металла остаются высоко востребованными в процессе любого серьезного строительства. Металлопрокат востребован при возведении панельных домов, строительстве мостов и перекрытий, создании различных бетонных конструкций. Кроме этого, черный металлопрокат находит свое применение в различных сферах машиностроения и станкостроения, транспортной промышленности. Основное назначение сортового металлопроката – создание прочных конструкций под</w:t>
      </w:r>
      <w:r>
        <w:rPr>
          <w:rFonts w:ascii="Times New Roman" w:eastAsia="Times New Roman" w:hAnsi="Times New Roman"/>
          <w:color w:val="000000"/>
          <w:sz w:val="28"/>
          <w:szCs w:val="28"/>
          <w:lang w:eastAsia="ru-RU"/>
        </w:rPr>
        <w:t xml:space="preserve"> основу и усиление существующих,</w:t>
      </w:r>
      <w:r w:rsidRPr="00F145F0">
        <w:rPr>
          <w:rFonts w:ascii="Times New Roman" w:eastAsia="Times New Roman" w:hAnsi="Times New Roman"/>
          <w:color w:val="000000"/>
          <w:sz w:val="28"/>
          <w:szCs w:val="28"/>
          <w:lang w:eastAsia="ru-RU"/>
        </w:rPr>
        <w:t xml:space="preserve"> в целях максимальной надежности всего задуманного объекта. </w:t>
      </w:r>
    </w:p>
    <w:p w:rsidR="00E602B3" w:rsidRDefault="00E602B3" w:rsidP="00E602B3">
      <w:pPr>
        <w:spacing w:after="0" w:line="360" w:lineRule="auto"/>
        <w:jc w:val="center"/>
        <w:rPr>
          <w:rFonts w:ascii="Times New Roman" w:hAnsi="Times New Roman"/>
          <w:b/>
          <w:sz w:val="28"/>
          <w:szCs w:val="28"/>
        </w:rPr>
      </w:pPr>
      <w:r>
        <w:rPr>
          <w:rFonts w:ascii="Times New Roman" w:hAnsi="Times New Roman"/>
          <w:b/>
          <w:sz w:val="28"/>
          <w:szCs w:val="28"/>
        </w:rPr>
        <w:t>Глава 2</w:t>
      </w:r>
      <w:r w:rsidRPr="008A1342">
        <w:rPr>
          <w:rFonts w:ascii="Times New Roman" w:hAnsi="Times New Roman"/>
          <w:b/>
          <w:sz w:val="28"/>
          <w:szCs w:val="28"/>
        </w:rPr>
        <w:t>. З</w:t>
      </w:r>
      <w:r>
        <w:rPr>
          <w:rFonts w:ascii="Times New Roman" w:hAnsi="Times New Roman"/>
          <w:b/>
          <w:sz w:val="28"/>
          <w:szCs w:val="28"/>
        </w:rPr>
        <w:t>аключение контракта купли-продажи</w:t>
      </w:r>
      <w:r w:rsidRPr="008A1342">
        <w:rPr>
          <w:rFonts w:ascii="Times New Roman" w:hAnsi="Times New Roman"/>
          <w:b/>
          <w:sz w:val="28"/>
          <w:szCs w:val="28"/>
        </w:rPr>
        <w:t>.</w:t>
      </w:r>
      <w:r>
        <w:rPr>
          <w:rFonts w:ascii="Times New Roman" w:hAnsi="Times New Roman"/>
          <w:b/>
          <w:sz w:val="28"/>
          <w:szCs w:val="28"/>
        </w:rPr>
        <w:t xml:space="preserve"> Основные условия. </w:t>
      </w:r>
    </w:p>
    <w:p w:rsidR="00E602B3" w:rsidRPr="008A1342" w:rsidRDefault="00E602B3" w:rsidP="00E602B3">
      <w:pPr>
        <w:spacing w:after="0" w:line="360" w:lineRule="auto"/>
        <w:jc w:val="center"/>
        <w:rPr>
          <w:rFonts w:ascii="Times New Roman" w:hAnsi="Times New Roman"/>
          <w:b/>
          <w:sz w:val="28"/>
          <w:szCs w:val="28"/>
        </w:rPr>
      </w:pPr>
      <w:r w:rsidRPr="008A1342">
        <w:rPr>
          <w:rFonts w:ascii="Times New Roman" w:hAnsi="Times New Roman"/>
          <w:b/>
          <w:sz w:val="28"/>
          <w:szCs w:val="28"/>
        </w:rPr>
        <w:t>2.1.Общие сведения.</w:t>
      </w:r>
    </w:p>
    <w:p w:rsidR="00E602B3" w:rsidRDefault="00E602B3" w:rsidP="00E602B3">
      <w:pPr>
        <w:spacing w:after="0" w:line="360" w:lineRule="auto"/>
        <w:ind w:firstLine="708"/>
        <w:jc w:val="both"/>
        <w:rPr>
          <w:rFonts w:ascii="Arial" w:eastAsia="Times New Roman" w:hAnsi="Arial" w:cs="Arial"/>
          <w:color w:val="000000"/>
          <w:sz w:val="20"/>
          <w:szCs w:val="20"/>
          <w:lang w:eastAsia="ru-RU"/>
        </w:rPr>
      </w:pPr>
      <w:r w:rsidRPr="00C324B0">
        <w:rPr>
          <w:rFonts w:ascii="Times New Roman" w:eastAsia="Times New Roman" w:hAnsi="Times New Roman"/>
          <w:color w:val="000000"/>
          <w:sz w:val="28"/>
          <w:szCs w:val="28"/>
          <w:lang w:eastAsia="ru-RU"/>
        </w:rPr>
        <w:t xml:space="preserve">Контракт международной купли-продажи является наиболее распространенной юридической формой внешнеторговой </w:t>
      </w:r>
      <w:r>
        <w:rPr>
          <w:rFonts w:ascii="Times New Roman" w:eastAsia="Times New Roman" w:hAnsi="Times New Roman"/>
          <w:color w:val="000000"/>
          <w:sz w:val="28"/>
          <w:szCs w:val="28"/>
          <w:lang w:eastAsia="ru-RU"/>
        </w:rPr>
        <w:t>сделки. Его разработка</w:t>
      </w:r>
      <w:r w:rsidRPr="00C324B0">
        <w:rPr>
          <w:rFonts w:ascii="Times New Roman" w:eastAsia="Times New Roman" w:hAnsi="Times New Roman"/>
          <w:color w:val="000000"/>
          <w:sz w:val="28"/>
          <w:szCs w:val="28"/>
          <w:lang w:eastAsia="ru-RU"/>
        </w:rPr>
        <w:t>, заключение и исполнение требуют специальных знаний и навыков, а также учета специфических особенностей внешнего рынка</w:t>
      </w:r>
      <w:r w:rsidRPr="000A5BD3">
        <w:rPr>
          <w:rFonts w:ascii="Times New Roman" w:eastAsia="Times New Roman" w:hAnsi="Times New Roman"/>
          <w:color w:val="000000"/>
          <w:sz w:val="28"/>
          <w:szCs w:val="28"/>
          <w:lang w:eastAsia="ru-RU"/>
        </w:rPr>
        <w:t>[8]</w:t>
      </w:r>
      <w:r w:rsidRPr="00C324B0">
        <w:rPr>
          <w:rFonts w:ascii="Times New Roman" w:eastAsia="Times New Roman" w:hAnsi="Times New Roman"/>
          <w:color w:val="000000"/>
          <w:sz w:val="28"/>
          <w:szCs w:val="28"/>
          <w:lang w:eastAsia="ru-RU"/>
        </w:rPr>
        <w:t>.</w:t>
      </w:r>
      <w:r w:rsidRPr="00C2137A">
        <w:rPr>
          <w:rFonts w:ascii="Arial" w:eastAsia="Times New Roman" w:hAnsi="Arial" w:cs="Arial"/>
          <w:color w:val="000000"/>
          <w:sz w:val="20"/>
          <w:szCs w:val="20"/>
          <w:lang w:eastAsia="ru-RU"/>
        </w:rPr>
        <w:t xml:space="preserve"> </w:t>
      </w:r>
    </w:p>
    <w:p w:rsidR="00E602B3" w:rsidRDefault="00E602B3" w:rsidP="00E602B3">
      <w:pPr>
        <w:spacing w:after="0" w:line="360" w:lineRule="auto"/>
        <w:ind w:firstLine="708"/>
        <w:jc w:val="both"/>
        <w:rPr>
          <w:rFonts w:ascii="Times New Roman" w:hAnsi="Times New Roman"/>
          <w:sz w:val="28"/>
          <w:szCs w:val="28"/>
        </w:rPr>
      </w:pPr>
      <w:r w:rsidRPr="00875BB2">
        <w:rPr>
          <w:rFonts w:ascii="Times New Roman" w:hAnsi="Times New Roman"/>
          <w:sz w:val="28"/>
          <w:szCs w:val="28"/>
        </w:rPr>
        <w:t>Контракт купли-продажи представляет собой коммерческий документ, оформляющий внешнеторговую сделку, в котором содержится письменная договоренность сторон о поставке товара: обязательство продавца передать определённое имущество в собственность покупателя и обязательство покупателя принять это имущество и уплатить за него определённую денежную сумму, или обязательства сторон выполнить условия товарообменной сделки.</w:t>
      </w:r>
    </w:p>
    <w:p w:rsidR="00E602B3" w:rsidRDefault="00E602B3" w:rsidP="00E602B3">
      <w:pPr>
        <w:spacing w:after="0" w:line="360" w:lineRule="auto"/>
        <w:ind w:firstLine="708"/>
        <w:jc w:val="both"/>
        <w:rPr>
          <w:rFonts w:ascii="Times New Roman" w:hAnsi="Times New Roman"/>
          <w:sz w:val="28"/>
          <w:szCs w:val="28"/>
        </w:rPr>
      </w:pPr>
      <w:r w:rsidRPr="00875BB2">
        <w:rPr>
          <w:rFonts w:ascii="Times New Roman" w:hAnsi="Times New Roman"/>
          <w:sz w:val="28"/>
          <w:szCs w:val="28"/>
        </w:rPr>
        <w:t>Регулирование заключения договора купли-продажи и те права и обязанност</w:t>
      </w:r>
      <w:r>
        <w:rPr>
          <w:rFonts w:ascii="Times New Roman" w:hAnsi="Times New Roman"/>
          <w:sz w:val="28"/>
          <w:szCs w:val="28"/>
        </w:rPr>
        <w:t>и продавца и покупателя, которые</w:t>
      </w:r>
      <w:r w:rsidRPr="00875BB2">
        <w:rPr>
          <w:rFonts w:ascii="Times New Roman" w:hAnsi="Times New Roman"/>
          <w:sz w:val="28"/>
          <w:szCs w:val="28"/>
        </w:rPr>
        <w:t xml:space="preserve"> возникают из такого договора, унифицировано в Конвенции ООН о договорах международной купли-продажи товаров</w:t>
      </w:r>
      <w:r w:rsidRPr="000A5BD3">
        <w:rPr>
          <w:rFonts w:ascii="Times New Roman" w:hAnsi="Times New Roman"/>
          <w:sz w:val="28"/>
          <w:szCs w:val="28"/>
        </w:rPr>
        <w:t>[7]</w:t>
      </w:r>
      <w:r w:rsidRPr="00875BB2">
        <w:rPr>
          <w:rFonts w:ascii="Times New Roman" w:hAnsi="Times New Roman"/>
          <w:sz w:val="28"/>
          <w:szCs w:val="28"/>
        </w:rPr>
        <w:t>.</w:t>
      </w:r>
    </w:p>
    <w:p w:rsidR="00E602B3" w:rsidRPr="00C324B0" w:rsidRDefault="00E602B3" w:rsidP="00E602B3">
      <w:pPr>
        <w:spacing w:after="0" w:line="360" w:lineRule="auto"/>
        <w:ind w:firstLine="708"/>
        <w:jc w:val="both"/>
        <w:rPr>
          <w:rFonts w:ascii="Times New Roman" w:eastAsia="Times New Roman" w:hAnsi="Times New Roman"/>
          <w:color w:val="000000"/>
          <w:sz w:val="28"/>
          <w:szCs w:val="28"/>
          <w:lang w:eastAsia="ru-RU"/>
        </w:rPr>
      </w:pPr>
      <w:r w:rsidRPr="00C324B0">
        <w:rPr>
          <w:rFonts w:ascii="Times New Roman" w:eastAsia="Times New Roman" w:hAnsi="Times New Roman"/>
          <w:color w:val="000000"/>
          <w:sz w:val="28"/>
          <w:szCs w:val="28"/>
          <w:lang w:eastAsia="ru-RU"/>
        </w:rPr>
        <w:t>Венская конвенция применяется к договорам купли-продажи товаров между сторонами, коммерческие предприятия которых находятся в разных государствах, когда эти государства являются договаривающимися сторонами или когда согласно нормам международного частного права применимо право договаривающегося государства.</w:t>
      </w:r>
    </w:p>
    <w:p w:rsidR="00E602B3" w:rsidRPr="00C324B0" w:rsidRDefault="00E602B3" w:rsidP="00E602B3">
      <w:pPr>
        <w:spacing w:after="0" w:line="360" w:lineRule="auto"/>
        <w:ind w:firstLine="708"/>
        <w:jc w:val="both"/>
        <w:rPr>
          <w:rFonts w:ascii="Times New Roman" w:eastAsia="Times New Roman" w:hAnsi="Times New Roman"/>
          <w:color w:val="000000"/>
          <w:sz w:val="28"/>
          <w:szCs w:val="28"/>
          <w:lang w:eastAsia="ru-RU"/>
        </w:rPr>
      </w:pPr>
      <w:r w:rsidRPr="00C324B0">
        <w:rPr>
          <w:rFonts w:ascii="Times New Roman" w:eastAsia="Times New Roman" w:hAnsi="Times New Roman"/>
          <w:color w:val="000000"/>
          <w:sz w:val="28"/>
          <w:szCs w:val="28"/>
          <w:lang w:eastAsia="ru-RU"/>
        </w:rPr>
        <w:t>В зависимости от принципов, лежащих в основе классификации, контракты купли-продажи можно разделить на следующие виды.</w:t>
      </w:r>
    </w:p>
    <w:p w:rsidR="00E602B3" w:rsidRPr="00C324B0" w:rsidRDefault="00E602B3" w:rsidP="00E602B3">
      <w:pPr>
        <w:spacing w:after="0" w:line="360" w:lineRule="auto"/>
        <w:ind w:firstLine="708"/>
        <w:jc w:val="both"/>
        <w:rPr>
          <w:rFonts w:ascii="Times New Roman" w:eastAsia="Times New Roman" w:hAnsi="Times New Roman"/>
          <w:color w:val="000000"/>
          <w:sz w:val="28"/>
          <w:szCs w:val="28"/>
          <w:lang w:eastAsia="ru-RU"/>
        </w:rPr>
      </w:pPr>
      <w:r w:rsidRPr="00C324B0">
        <w:rPr>
          <w:rFonts w:ascii="Times New Roman" w:eastAsia="Times New Roman" w:hAnsi="Times New Roman"/>
          <w:color w:val="000000"/>
          <w:sz w:val="28"/>
          <w:szCs w:val="28"/>
          <w:lang w:eastAsia="ru-RU"/>
        </w:rPr>
        <w:t>В зависимости от характера поставки и специфики взаимоотношений контрагентов различают:</w:t>
      </w:r>
    </w:p>
    <w:p w:rsidR="00E602B3" w:rsidRDefault="00E602B3" w:rsidP="00E602B3">
      <w:pPr>
        <w:pStyle w:val="a3"/>
        <w:numPr>
          <w:ilvl w:val="0"/>
          <w:numId w:val="5"/>
        </w:numPr>
        <w:spacing w:after="0" w:line="360" w:lineRule="auto"/>
        <w:ind w:left="0" w:firstLine="360"/>
        <w:jc w:val="both"/>
        <w:rPr>
          <w:rFonts w:ascii="Times New Roman" w:eastAsia="Times New Roman" w:hAnsi="Times New Roman"/>
          <w:color w:val="000000"/>
          <w:sz w:val="28"/>
          <w:szCs w:val="28"/>
          <w:lang w:eastAsia="ru-RU"/>
        </w:rPr>
      </w:pPr>
      <w:r w:rsidRPr="00846625">
        <w:rPr>
          <w:rFonts w:ascii="Times New Roman" w:eastAsia="Times New Roman" w:hAnsi="Times New Roman"/>
          <w:color w:val="000000"/>
          <w:sz w:val="28"/>
          <w:szCs w:val="28"/>
          <w:lang w:eastAsia="ru-RU"/>
        </w:rPr>
        <w:t>контракт с разовой поставкой товара, после исполнения которого юридические отношения между сторонами сделки прекращаются;</w:t>
      </w:r>
    </w:p>
    <w:p w:rsidR="00E602B3" w:rsidRPr="00846625" w:rsidRDefault="00E602B3" w:rsidP="00E602B3">
      <w:pPr>
        <w:pStyle w:val="a3"/>
        <w:numPr>
          <w:ilvl w:val="0"/>
          <w:numId w:val="5"/>
        </w:numPr>
        <w:spacing w:after="0" w:line="360" w:lineRule="auto"/>
        <w:ind w:left="0" w:firstLine="360"/>
        <w:jc w:val="both"/>
        <w:rPr>
          <w:rFonts w:ascii="Times New Roman" w:eastAsia="Times New Roman" w:hAnsi="Times New Roman"/>
          <w:color w:val="000000"/>
          <w:sz w:val="28"/>
          <w:szCs w:val="28"/>
          <w:lang w:eastAsia="ru-RU"/>
        </w:rPr>
      </w:pPr>
      <w:r w:rsidRPr="00846625">
        <w:rPr>
          <w:rFonts w:ascii="Times New Roman" w:eastAsia="Times New Roman" w:hAnsi="Times New Roman"/>
          <w:color w:val="000000"/>
          <w:sz w:val="28"/>
          <w:szCs w:val="28"/>
          <w:lang w:eastAsia="ru-RU"/>
        </w:rPr>
        <w:t>контракт с периодической регулярной поставкой товаров от продавца к покупателю в течение определенного срока.</w:t>
      </w:r>
    </w:p>
    <w:p w:rsidR="00E602B3" w:rsidRDefault="00E602B3" w:rsidP="00E602B3">
      <w:pPr>
        <w:spacing w:after="0" w:line="360" w:lineRule="auto"/>
        <w:ind w:firstLine="708"/>
        <w:jc w:val="both"/>
        <w:rPr>
          <w:rFonts w:ascii="Times New Roman" w:eastAsia="Times New Roman" w:hAnsi="Times New Roman"/>
          <w:color w:val="000000"/>
          <w:sz w:val="28"/>
          <w:szCs w:val="28"/>
          <w:lang w:eastAsia="ru-RU"/>
        </w:rPr>
      </w:pPr>
      <w:r w:rsidRPr="00C324B0">
        <w:rPr>
          <w:rFonts w:ascii="Times New Roman" w:eastAsia="Times New Roman" w:hAnsi="Times New Roman"/>
          <w:color w:val="000000"/>
          <w:sz w:val="28"/>
          <w:szCs w:val="28"/>
          <w:lang w:eastAsia="ru-RU"/>
        </w:rPr>
        <w:t>Оба вида контракта могут иметь как короткий, так и длительный срок исполнения, а основное отличие состоит в специфике взаимоотношений партнеров сделки</w:t>
      </w:r>
      <w:r w:rsidRPr="000A5BD3">
        <w:rPr>
          <w:rFonts w:ascii="Times New Roman" w:eastAsia="Times New Roman" w:hAnsi="Times New Roman"/>
          <w:color w:val="000000"/>
          <w:sz w:val="28"/>
          <w:szCs w:val="28"/>
          <w:lang w:eastAsia="ru-RU"/>
        </w:rPr>
        <w:t>[11]</w:t>
      </w:r>
      <w:r w:rsidRPr="00C324B0">
        <w:rPr>
          <w:rFonts w:ascii="Times New Roman" w:eastAsia="Times New Roman" w:hAnsi="Times New Roman"/>
          <w:color w:val="000000"/>
          <w:sz w:val="28"/>
          <w:szCs w:val="28"/>
          <w:lang w:eastAsia="ru-RU"/>
        </w:rPr>
        <w:t>.</w:t>
      </w:r>
    </w:p>
    <w:p w:rsidR="00E602B3" w:rsidRDefault="00E602B3" w:rsidP="00E602B3">
      <w:pPr>
        <w:spacing w:after="0" w:line="360" w:lineRule="auto"/>
        <w:ind w:firstLine="708"/>
        <w:jc w:val="both"/>
        <w:rPr>
          <w:rFonts w:ascii="Times New Roman" w:eastAsia="Times New Roman" w:hAnsi="Times New Roman"/>
          <w:color w:val="000000"/>
          <w:sz w:val="28"/>
          <w:szCs w:val="28"/>
          <w:lang w:eastAsia="ru-RU"/>
        </w:rPr>
      </w:pPr>
      <w:r w:rsidRPr="00C324B0">
        <w:rPr>
          <w:rFonts w:ascii="Times New Roman" w:eastAsia="Times New Roman" w:hAnsi="Times New Roman"/>
          <w:color w:val="000000"/>
          <w:sz w:val="28"/>
          <w:szCs w:val="28"/>
          <w:lang w:eastAsia="ru-RU"/>
        </w:rPr>
        <w:t>В зависимости от формы оплаты за товар контракты делятся на:</w:t>
      </w:r>
    </w:p>
    <w:p w:rsidR="00E602B3" w:rsidRDefault="00E602B3" w:rsidP="00E602B3">
      <w:pPr>
        <w:pStyle w:val="a3"/>
        <w:numPr>
          <w:ilvl w:val="0"/>
          <w:numId w:val="6"/>
        </w:numPr>
        <w:spacing w:after="0" w:line="360" w:lineRule="auto"/>
        <w:ind w:left="0" w:firstLine="360"/>
        <w:jc w:val="both"/>
        <w:rPr>
          <w:rFonts w:ascii="Times New Roman" w:eastAsia="Times New Roman" w:hAnsi="Times New Roman"/>
          <w:color w:val="000000"/>
          <w:sz w:val="28"/>
          <w:szCs w:val="28"/>
          <w:lang w:eastAsia="ru-RU"/>
        </w:rPr>
      </w:pPr>
      <w:r w:rsidRPr="00846625">
        <w:rPr>
          <w:rFonts w:ascii="Times New Roman" w:eastAsia="Times New Roman" w:hAnsi="Times New Roman"/>
          <w:color w:val="000000"/>
          <w:sz w:val="28"/>
          <w:szCs w:val="28"/>
          <w:lang w:eastAsia="ru-RU"/>
        </w:rPr>
        <w:t>контракт с оплатой в денежной форме (предусматривает расчеты в определенной согласованной сторонами валюте с применением обусловленных в контракте способа платежа и формы расчетов);</w:t>
      </w:r>
    </w:p>
    <w:p w:rsidR="00E602B3" w:rsidRDefault="00E602B3" w:rsidP="00E602B3">
      <w:pPr>
        <w:pStyle w:val="a3"/>
        <w:numPr>
          <w:ilvl w:val="0"/>
          <w:numId w:val="6"/>
        </w:numPr>
        <w:spacing w:after="0" w:line="360" w:lineRule="auto"/>
        <w:ind w:left="0" w:firstLine="360"/>
        <w:jc w:val="both"/>
        <w:rPr>
          <w:rFonts w:ascii="Times New Roman" w:eastAsia="Times New Roman" w:hAnsi="Times New Roman"/>
          <w:color w:val="000000"/>
          <w:sz w:val="28"/>
          <w:szCs w:val="28"/>
          <w:lang w:eastAsia="ru-RU"/>
        </w:rPr>
      </w:pPr>
      <w:r w:rsidRPr="00846625">
        <w:rPr>
          <w:rFonts w:ascii="Times New Roman" w:eastAsia="Times New Roman" w:hAnsi="Times New Roman"/>
          <w:color w:val="000000"/>
          <w:sz w:val="28"/>
          <w:szCs w:val="28"/>
          <w:lang w:eastAsia="ru-RU"/>
        </w:rPr>
        <w:t>контракт с оплатой в товарной форме (продажа одного или нескольких товаров одновременно увязывается с покупкой другого товара, и расчеты в иностранной валюте не производятся). К таким контрактам относятся товарообменные и компенсационные соглашения;</w:t>
      </w:r>
    </w:p>
    <w:p w:rsidR="00E602B3" w:rsidRPr="00846625" w:rsidRDefault="00E602B3" w:rsidP="00E602B3">
      <w:pPr>
        <w:pStyle w:val="a3"/>
        <w:numPr>
          <w:ilvl w:val="0"/>
          <w:numId w:val="6"/>
        </w:numPr>
        <w:spacing w:after="0" w:line="360" w:lineRule="auto"/>
        <w:ind w:left="0" w:firstLine="360"/>
        <w:jc w:val="both"/>
        <w:rPr>
          <w:rFonts w:ascii="Times New Roman" w:eastAsia="Times New Roman" w:hAnsi="Times New Roman"/>
          <w:color w:val="000000"/>
          <w:sz w:val="28"/>
          <w:szCs w:val="28"/>
          <w:lang w:eastAsia="ru-RU"/>
        </w:rPr>
      </w:pPr>
      <w:r w:rsidRPr="00846625">
        <w:rPr>
          <w:rFonts w:ascii="Times New Roman" w:eastAsia="Times New Roman" w:hAnsi="Times New Roman"/>
          <w:color w:val="000000"/>
          <w:sz w:val="28"/>
          <w:szCs w:val="28"/>
          <w:lang w:eastAsia="ru-RU"/>
        </w:rPr>
        <w:t xml:space="preserve"> контракты с оплатой в смешанной форме (наиболее распространенные в современных условиях). В таких соглашениях обычно речь идет о строительстве на условиях целевого кредитования предприятия под ключ и оплате затрат частично в денежной, а частично в товарной форме. Такие контракты получили название: о разделе продукции, о промышленной компенсации, сделки на компенсационной основе, сделки «развитие-импорт». В них фактически связываются три долгосрочные сделки на одну и ту же сумму (без учета процентов по кредиту): контракт купли-продажи технических средств и услуг по сооружению предприятия; соглашение о долгосрочном кредите; долгосрочный контракт на поставку сырья.</w:t>
      </w:r>
    </w:p>
    <w:p w:rsidR="00E602B3" w:rsidRPr="00C324B0" w:rsidRDefault="00E602B3" w:rsidP="00E602B3">
      <w:pPr>
        <w:spacing w:after="0" w:line="360" w:lineRule="auto"/>
        <w:ind w:firstLine="708"/>
        <w:jc w:val="both"/>
        <w:rPr>
          <w:rFonts w:ascii="Times New Roman" w:eastAsia="Times New Roman" w:hAnsi="Times New Roman"/>
          <w:color w:val="000000"/>
          <w:sz w:val="28"/>
          <w:szCs w:val="28"/>
          <w:lang w:eastAsia="ru-RU"/>
        </w:rPr>
      </w:pPr>
      <w:r w:rsidRPr="00C324B0">
        <w:rPr>
          <w:rFonts w:ascii="Times New Roman" w:eastAsia="Times New Roman" w:hAnsi="Times New Roman"/>
          <w:color w:val="000000"/>
          <w:sz w:val="28"/>
          <w:szCs w:val="28"/>
          <w:lang w:eastAsia="ru-RU"/>
        </w:rPr>
        <w:t>С практической точки зрения целесообразно различать лишь договоры международной купли-продажи, регулируемые Венской конвенцией, и договоры международной купли-продажи, к которым она неприменима. К числу последних относятся не только сделки между контрагентами, коммерческие предприятия которых находятся в странах, не присоединившихся к Венской конвенции, но и, например, весьма распространенные во внешней торговле договоры купли-продажи электроэнергии, ценных бумаг, морских и воздушных судов и др</w:t>
      </w:r>
      <w:r w:rsidRPr="000A5BD3">
        <w:rPr>
          <w:rFonts w:ascii="Times New Roman" w:eastAsia="Times New Roman" w:hAnsi="Times New Roman"/>
          <w:color w:val="000000"/>
          <w:sz w:val="28"/>
          <w:szCs w:val="28"/>
          <w:lang w:eastAsia="ru-RU"/>
        </w:rPr>
        <w:t>[8]</w:t>
      </w:r>
      <w:r w:rsidRPr="00C324B0">
        <w:rPr>
          <w:rFonts w:ascii="Times New Roman" w:eastAsia="Times New Roman" w:hAnsi="Times New Roman"/>
          <w:color w:val="000000"/>
          <w:sz w:val="28"/>
          <w:szCs w:val="28"/>
          <w:lang w:eastAsia="ru-RU"/>
        </w:rPr>
        <w:t>.</w:t>
      </w:r>
    </w:p>
    <w:p w:rsidR="00E602B3" w:rsidRDefault="00E602B3" w:rsidP="00E602B3">
      <w:pPr>
        <w:spacing w:after="0" w:line="360" w:lineRule="auto"/>
        <w:ind w:firstLine="708"/>
        <w:jc w:val="both"/>
        <w:rPr>
          <w:rFonts w:ascii="Times New Roman" w:eastAsia="Times New Roman" w:hAnsi="Times New Roman"/>
          <w:color w:val="000000"/>
          <w:sz w:val="28"/>
          <w:szCs w:val="28"/>
          <w:lang w:eastAsia="ru-RU"/>
        </w:rPr>
      </w:pPr>
      <w:r w:rsidRPr="00C324B0">
        <w:rPr>
          <w:rFonts w:ascii="Times New Roman" w:eastAsia="Times New Roman" w:hAnsi="Times New Roman"/>
          <w:color w:val="000000"/>
          <w:sz w:val="28"/>
          <w:szCs w:val="28"/>
          <w:lang w:eastAsia="ru-RU"/>
        </w:rPr>
        <w:t>В зависимости от характера перевозки товара:</w:t>
      </w:r>
    </w:p>
    <w:p w:rsidR="00E602B3" w:rsidRDefault="00E602B3" w:rsidP="00E602B3">
      <w:pPr>
        <w:pStyle w:val="a3"/>
        <w:numPr>
          <w:ilvl w:val="0"/>
          <w:numId w:val="7"/>
        </w:numPr>
        <w:spacing w:after="0" w:line="360" w:lineRule="auto"/>
        <w:ind w:left="0" w:firstLine="360"/>
        <w:jc w:val="both"/>
        <w:rPr>
          <w:rFonts w:ascii="Times New Roman" w:eastAsia="Times New Roman" w:hAnsi="Times New Roman"/>
          <w:color w:val="000000"/>
          <w:sz w:val="28"/>
          <w:szCs w:val="28"/>
          <w:lang w:eastAsia="ru-RU"/>
        </w:rPr>
      </w:pPr>
      <w:r w:rsidRPr="00846625">
        <w:rPr>
          <w:rFonts w:ascii="Times New Roman" w:eastAsia="Times New Roman" w:hAnsi="Times New Roman"/>
          <w:color w:val="000000"/>
          <w:sz w:val="28"/>
          <w:szCs w:val="28"/>
          <w:lang w:eastAsia="ru-RU"/>
        </w:rPr>
        <w:t>договоры купли-продажи товара, предусматривающие перевозку, в которых отчуждатель не обязан передать товар в определенном месте, однако должен его сдать первому независимому перевозчику для передачи приобретателю (п. 1 ст. 67 Венской конвенции, FCA, CIP, CPT Инкотермс 2000);</w:t>
      </w:r>
    </w:p>
    <w:p w:rsidR="00E602B3" w:rsidRPr="00846625" w:rsidRDefault="00E602B3" w:rsidP="00E602B3">
      <w:pPr>
        <w:pStyle w:val="a3"/>
        <w:numPr>
          <w:ilvl w:val="0"/>
          <w:numId w:val="7"/>
        </w:numPr>
        <w:spacing w:after="0" w:line="360" w:lineRule="auto"/>
        <w:ind w:left="0" w:firstLine="360"/>
        <w:jc w:val="both"/>
        <w:rPr>
          <w:rFonts w:ascii="Times New Roman" w:eastAsia="Times New Roman" w:hAnsi="Times New Roman"/>
          <w:color w:val="000000"/>
          <w:sz w:val="28"/>
          <w:szCs w:val="28"/>
          <w:lang w:eastAsia="ru-RU"/>
        </w:rPr>
      </w:pPr>
      <w:r w:rsidRPr="00846625">
        <w:rPr>
          <w:rFonts w:ascii="Times New Roman" w:eastAsia="Times New Roman" w:hAnsi="Times New Roman"/>
          <w:color w:val="000000"/>
          <w:sz w:val="28"/>
          <w:szCs w:val="28"/>
          <w:lang w:eastAsia="ru-RU"/>
        </w:rPr>
        <w:t>договоры купли-продажи товара, предусматривающие перевозку, в которых отчуждатель обязан сдать товар независимому перевозчику в определенном месте для последующей передачи приобретателю (п. 1 ст. 67 Венской конвенции, CIF, CFR, FAS, FOB Инкотермс 2000).</w:t>
      </w:r>
    </w:p>
    <w:p w:rsidR="00E602B3" w:rsidRDefault="00E602B3" w:rsidP="00E602B3">
      <w:pPr>
        <w:spacing w:after="0" w:line="360" w:lineRule="auto"/>
        <w:ind w:firstLine="708"/>
        <w:jc w:val="both"/>
        <w:rPr>
          <w:rFonts w:ascii="Times New Roman" w:eastAsia="Times New Roman" w:hAnsi="Times New Roman"/>
          <w:color w:val="000000"/>
          <w:sz w:val="28"/>
          <w:szCs w:val="28"/>
          <w:lang w:eastAsia="ru-RU"/>
        </w:rPr>
      </w:pPr>
      <w:r w:rsidRPr="00C324B0">
        <w:rPr>
          <w:rFonts w:ascii="Times New Roman" w:eastAsia="Times New Roman" w:hAnsi="Times New Roman"/>
          <w:color w:val="000000"/>
          <w:sz w:val="28"/>
          <w:szCs w:val="28"/>
          <w:lang w:eastAsia="ru-RU"/>
        </w:rPr>
        <w:t>В зависимости от характера поставки: контракты разовые и с периодической поставкой:</w:t>
      </w:r>
    </w:p>
    <w:p w:rsidR="00E602B3" w:rsidRPr="00846625" w:rsidRDefault="00E602B3" w:rsidP="00E602B3">
      <w:pPr>
        <w:pStyle w:val="a3"/>
        <w:numPr>
          <w:ilvl w:val="0"/>
          <w:numId w:val="8"/>
        </w:numPr>
        <w:spacing w:after="0" w:line="360" w:lineRule="auto"/>
        <w:ind w:left="0" w:firstLine="360"/>
        <w:jc w:val="both"/>
        <w:rPr>
          <w:rFonts w:ascii="Times New Roman" w:eastAsia="Times New Roman" w:hAnsi="Times New Roman"/>
          <w:color w:val="000000"/>
          <w:sz w:val="28"/>
          <w:szCs w:val="28"/>
          <w:lang w:eastAsia="ru-RU"/>
        </w:rPr>
      </w:pPr>
      <w:r w:rsidRPr="00846625">
        <w:rPr>
          <w:rFonts w:ascii="Times New Roman" w:eastAsia="Times New Roman" w:hAnsi="Times New Roman"/>
          <w:color w:val="000000"/>
          <w:sz w:val="28"/>
          <w:szCs w:val="28"/>
          <w:lang w:eastAsia="ru-RU"/>
        </w:rPr>
        <w:t>контракт с разовой поставкой (разовое соглашение, разовая сделка) предусматривает поставку одной стороной другой стороне согласованного между ними количества товара к определенной установленной в контракте дате. После выполнения сторонами взятых на себя обязательств юридические отношения между ними прекращаются.</w:t>
      </w:r>
      <w:r>
        <w:rPr>
          <w:rFonts w:ascii="Times New Roman" w:eastAsia="Times New Roman" w:hAnsi="Times New Roman"/>
          <w:color w:val="000000"/>
          <w:sz w:val="28"/>
          <w:szCs w:val="28"/>
          <w:lang w:eastAsia="ru-RU"/>
        </w:rPr>
        <w:t xml:space="preserve"> </w:t>
      </w:r>
      <w:r w:rsidRPr="00846625">
        <w:rPr>
          <w:rFonts w:ascii="Times New Roman" w:eastAsia="Times New Roman" w:hAnsi="Times New Roman"/>
          <w:color w:val="000000"/>
          <w:sz w:val="28"/>
          <w:szCs w:val="28"/>
          <w:lang w:eastAsia="ru-RU"/>
        </w:rPr>
        <w:t>Разовые соглашения бывают двух типов: с короткими сроками поставки и с длител</w:t>
      </w:r>
      <w:r>
        <w:rPr>
          <w:rFonts w:ascii="Times New Roman" w:eastAsia="Times New Roman" w:hAnsi="Times New Roman"/>
          <w:color w:val="000000"/>
          <w:sz w:val="28"/>
          <w:szCs w:val="28"/>
          <w:lang w:eastAsia="ru-RU"/>
        </w:rPr>
        <w:t>ьными сроками поставки</w:t>
      </w:r>
      <w:r w:rsidRPr="00846625">
        <w:rPr>
          <w:rFonts w:ascii="Times New Roman" w:eastAsia="Times New Roman" w:hAnsi="Times New Roman"/>
          <w:color w:val="000000"/>
          <w:sz w:val="28"/>
          <w:szCs w:val="28"/>
          <w:lang w:eastAsia="ru-RU"/>
        </w:rPr>
        <w:t>;</w:t>
      </w:r>
    </w:p>
    <w:p w:rsidR="00E602B3" w:rsidRDefault="00E602B3" w:rsidP="00E602B3">
      <w:pPr>
        <w:pStyle w:val="a3"/>
        <w:numPr>
          <w:ilvl w:val="0"/>
          <w:numId w:val="8"/>
        </w:numPr>
        <w:spacing w:after="0" w:line="360" w:lineRule="auto"/>
        <w:ind w:left="0" w:firstLine="360"/>
        <w:jc w:val="both"/>
        <w:rPr>
          <w:rFonts w:ascii="Times New Roman" w:eastAsia="Times New Roman" w:hAnsi="Times New Roman"/>
          <w:color w:val="000000"/>
          <w:sz w:val="28"/>
          <w:szCs w:val="28"/>
          <w:lang w:eastAsia="ru-RU"/>
        </w:rPr>
      </w:pPr>
      <w:r w:rsidRPr="00846625">
        <w:rPr>
          <w:rFonts w:ascii="Times New Roman" w:eastAsia="Times New Roman" w:hAnsi="Times New Roman"/>
          <w:color w:val="000000"/>
          <w:sz w:val="28"/>
          <w:szCs w:val="28"/>
          <w:lang w:eastAsia="ru-RU"/>
        </w:rPr>
        <w:t>контракт с периодической поставкой предусматривает регулярную периодическую поставку согласованных в нем количеств товара на протяжении установленного срока. Этот срок может быть коротким (обычно — годичным) и длительным, составляющим в среднем 5 — 10, а иногда 15 — 20 лет. Контракты с краткосрочными сроками называются краткосрочными, или годичными;</w:t>
      </w:r>
    </w:p>
    <w:p w:rsidR="00E602B3" w:rsidRPr="00846625" w:rsidRDefault="00E602B3" w:rsidP="00E602B3">
      <w:pPr>
        <w:pStyle w:val="a3"/>
        <w:numPr>
          <w:ilvl w:val="0"/>
          <w:numId w:val="8"/>
        </w:numPr>
        <w:spacing w:after="0" w:line="360" w:lineRule="auto"/>
        <w:ind w:left="0" w:firstLine="360"/>
        <w:jc w:val="both"/>
        <w:rPr>
          <w:rFonts w:ascii="Times New Roman" w:eastAsia="Times New Roman" w:hAnsi="Times New Roman"/>
          <w:color w:val="000000"/>
          <w:sz w:val="28"/>
          <w:szCs w:val="28"/>
          <w:lang w:eastAsia="ru-RU"/>
        </w:rPr>
      </w:pPr>
      <w:r w:rsidRPr="00846625">
        <w:rPr>
          <w:rFonts w:ascii="Times New Roman" w:eastAsia="Times New Roman" w:hAnsi="Times New Roman"/>
          <w:color w:val="000000"/>
          <w:sz w:val="28"/>
          <w:szCs w:val="28"/>
          <w:lang w:eastAsia="ru-RU"/>
        </w:rPr>
        <w:t>контракты с длительн</w:t>
      </w:r>
      <w:r>
        <w:rPr>
          <w:rFonts w:ascii="Times New Roman" w:eastAsia="Times New Roman" w:hAnsi="Times New Roman"/>
          <w:color w:val="000000"/>
          <w:sz w:val="28"/>
          <w:szCs w:val="28"/>
          <w:lang w:eastAsia="ru-RU"/>
        </w:rPr>
        <w:t>ыми сроками — долгосрочными</w:t>
      </w:r>
      <w:r w:rsidRPr="00846625">
        <w:rPr>
          <w:rFonts w:ascii="Times New Roman" w:eastAsia="Times New Roman" w:hAnsi="Times New Roman"/>
          <w:color w:val="000000"/>
          <w:sz w:val="28"/>
          <w:szCs w:val="28"/>
          <w:lang w:eastAsia="ru-RU"/>
        </w:rPr>
        <w:t>.</w:t>
      </w:r>
    </w:p>
    <w:p w:rsidR="00E602B3" w:rsidRPr="00875BB2" w:rsidRDefault="00E602B3" w:rsidP="00E602B3">
      <w:pPr>
        <w:spacing w:after="0" w:line="360" w:lineRule="auto"/>
        <w:ind w:firstLine="708"/>
        <w:jc w:val="both"/>
        <w:rPr>
          <w:rFonts w:ascii="Times New Roman" w:hAnsi="Times New Roman"/>
          <w:sz w:val="28"/>
          <w:szCs w:val="28"/>
        </w:rPr>
      </w:pPr>
      <w:r>
        <w:rPr>
          <w:rFonts w:ascii="Times New Roman" w:hAnsi="Times New Roman"/>
          <w:bCs/>
          <w:sz w:val="28"/>
          <w:szCs w:val="28"/>
        </w:rPr>
        <w:t>Кроме того, различают</w:t>
      </w:r>
      <w:r w:rsidRPr="00875BB2">
        <w:rPr>
          <w:rFonts w:ascii="Times New Roman" w:hAnsi="Times New Roman"/>
          <w:b/>
          <w:bCs/>
          <w:sz w:val="28"/>
          <w:szCs w:val="28"/>
        </w:rPr>
        <w:t xml:space="preserve"> </w:t>
      </w:r>
      <w:r>
        <w:rPr>
          <w:rFonts w:ascii="Times New Roman" w:hAnsi="Times New Roman"/>
          <w:bCs/>
          <w:sz w:val="28"/>
          <w:szCs w:val="28"/>
        </w:rPr>
        <w:t>б</w:t>
      </w:r>
      <w:r w:rsidRPr="00846625">
        <w:rPr>
          <w:rFonts w:ascii="Times New Roman" w:hAnsi="Times New Roman"/>
          <w:bCs/>
          <w:sz w:val="28"/>
          <w:szCs w:val="28"/>
        </w:rPr>
        <w:t>артерные сделки</w:t>
      </w:r>
      <w:r w:rsidRPr="00875BB2">
        <w:rPr>
          <w:rFonts w:ascii="Times New Roman" w:hAnsi="Times New Roman"/>
          <w:b/>
          <w:bCs/>
          <w:sz w:val="28"/>
          <w:szCs w:val="28"/>
        </w:rPr>
        <w:t xml:space="preserve"> </w:t>
      </w:r>
      <w:r w:rsidRPr="00875BB2">
        <w:rPr>
          <w:rFonts w:ascii="Times New Roman" w:hAnsi="Times New Roman"/>
          <w:sz w:val="28"/>
          <w:szCs w:val="28"/>
        </w:rPr>
        <w:t>- товарообменные и компенсационные соглашения, которые предусматривают простой обмен согласованных количеств одного товара на другой</w:t>
      </w:r>
      <w:r>
        <w:rPr>
          <w:rFonts w:ascii="Times New Roman" w:hAnsi="Times New Roman"/>
          <w:sz w:val="28"/>
          <w:szCs w:val="28"/>
        </w:rPr>
        <w:t xml:space="preserve">, где </w:t>
      </w:r>
      <w:r w:rsidRPr="00875BB2">
        <w:rPr>
          <w:rFonts w:ascii="Times New Roman" w:hAnsi="Times New Roman"/>
          <w:sz w:val="28"/>
          <w:szCs w:val="28"/>
        </w:rPr>
        <w:t>устанавливается либо количество взаимопоставляемых товаров, либо оговаривается сумма, на которую стороны обязуются поставить товары</w:t>
      </w:r>
      <w:r>
        <w:rPr>
          <w:rFonts w:ascii="Times New Roman" w:hAnsi="Times New Roman"/>
          <w:sz w:val="28"/>
          <w:szCs w:val="28"/>
        </w:rPr>
        <w:t>; и</w:t>
      </w:r>
      <w:r w:rsidRPr="00875BB2">
        <w:rPr>
          <w:rFonts w:ascii="Times New Roman" w:hAnsi="Times New Roman"/>
          <w:b/>
          <w:bCs/>
          <w:sz w:val="28"/>
          <w:szCs w:val="28"/>
        </w:rPr>
        <w:t xml:space="preserve"> </w:t>
      </w:r>
      <w:r w:rsidRPr="001050B9">
        <w:rPr>
          <w:rFonts w:ascii="Times New Roman" w:hAnsi="Times New Roman"/>
          <w:bCs/>
          <w:sz w:val="28"/>
          <w:szCs w:val="28"/>
        </w:rPr>
        <w:t>простое компенсационное соглашение</w:t>
      </w:r>
      <w:r>
        <w:rPr>
          <w:rFonts w:ascii="Times New Roman" w:hAnsi="Times New Roman"/>
          <w:sz w:val="28"/>
          <w:szCs w:val="28"/>
        </w:rPr>
        <w:t xml:space="preserve"> - </w:t>
      </w:r>
      <w:r w:rsidRPr="00875BB2">
        <w:rPr>
          <w:rFonts w:ascii="Times New Roman" w:hAnsi="Times New Roman"/>
          <w:sz w:val="28"/>
          <w:szCs w:val="28"/>
        </w:rPr>
        <w:t>взаимн</w:t>
      </w:r>
      <w:r>
        <w:rPr>
          <w:rFonts w:ascii="Times New Roman" w:hAnsi="Times New Roman"/>
          <w:sz w:val="28"/>
          <w:szCs w:val="28"/>
        </w:rPr>
        <w:t>ая</w:t>
      </w:r>
      <w:r w:rsidRPr="00875BB2">
        <w:rPr>
          <w:rFonts w:ascii="Times New Roman" w:hAnsi="Times New Roman"/>
          <w:sz w:val="28"/>
          <w:szCs w:val="28"/>
        </w:rPr>
        <w:t xml:space="preserve"> поставк</w:t>
      </w:r>
      <w:r>
        <w:rPr>
          <w:rFonts w:ascii="Times New Roman" w:hAnsi="Times New Roman"/>
          <w:sz w:val="28"/>
          <w:szCs w:val="28"/>
        </w:rPr>
        <w:t>а</w:t>
      </w:r>
      <w:r w:rsidRPr="00875BB2">
        <w:rPr>
          <w:rFonts w:ascii="Times New Roman" w:hAnsi="Times New Roman"/>
          <w:sz w:val="28"/>
          <w:szCs w:val="28"/>
        </w:rPr>
        <w:t xml:space="preserve"> товара на равную стоимость.  Однако</w:t>
      </w:r>
      <w:r>
        <w:rPr>
          <w:rFonts w:ascii="Times New Roman" w:hAnsi="Times New Roman"/>
          <w:sz w:val="28"/>
          <w:szCs w:val="28"/>
        </w:rPr>
        <w:t>,</w:t>
      </w:r>
      <w:r w:rsidRPr="00875BB2">
        <w:rPr>
          <w:rFonts w:ascii="Times New Roman" w:hAnsi="Times New Roman"/>
          <w:sz w:val="28"/>
          <w:szCs w:val="28"/>
        </w:rPr>
        <w:t xml:space="preserve"> в отличие от товарообменной, компенсационная сделка предусматривает согласование сторонами цен взаимопоставляемых товаров. В такой сделке обычно фигурируют не два товара, а значительное число предполагаемых к обмену товаров.</w:t>
      </w:r>
    </w:p>
    <w:p w:rsidR="00E602B3" w:rsidRPr="00875BB2" w:rsidRDefault="00E602B3" w:rsidP="00E602B3">
      <w:pPr>
        <w:spacing w:after="0" w:line="360" w:lineRule="auto"/>
        <w:jc w:val="both"/>
        <w:rPr>
          <w:rFonts w:ascii="Times New Roman" w:hAnsi="Times New Roman"/>
          <w:sz w:val="28"/>
          <w:szCs w:val="28"/>
        </w:rPr>
      </w:pPr>
      <w:r w:rsidRPr="00875BB2">
        <w:rPr>
          <w:rFonts w:ascii="Times New Roman" w:hAnsi="Times New Roman"/>
          <w:sz w:val="28"/>
          <w:szCs w:val="28"/>
        </w:rPr>
        <w:t xml:space="preserve">           Заключение контрактов состоит из двух основных стадий. Это предложение заключить контракт (оферта) и принятие предложения (акцепт).</w:t>
      </w:r>
    </w:p>
    <w:p w:rsidR="00E602B3" w:rsidRPr="00875BB2" w:rsidRDefault="00E602B3" w:rsidP="00E602B3">
      <w:pPr>
        <w:spacing w:after="0" w:line="360" w:lineRule="auto"/>
        <w:jc w:val="both"/>
        <w:rPr>
          <w:rFonts w:ascii="Times New Roman" w:hAnsi="Times New Roman"/>
          <w:sz w:val="28"/>
          <w:szCs w:val="28"/>
        </w:rPr>
      </w:pPr>
      <w:r>
        <w:rPr>
          <w:rFonts w:ascii="Times New Roman" w:hAnsi="Times New Roman"/>
          <w:sz w:val="28"/>
          <w:szCs w:val="28"/>
        </w:rPr>
        <w:t>Оферта должна удовлетворять двум</w:t>
      </w:r>
      <w:r w:rsidRPr="00875BB2">
        <w:rPr>
          <w:rFonts w:ascii="Times New Roman" w:hAnsi="Times New Roman"/>
          <w:sz w:val="28"/>
          <w:szCs w:val="28"/>
        </w:rPr>
        <w:t xml:space="preserve"> требованиям: содержать в себе все существенные пункты предполагаемого договора и быть адресованной конкретному лицу или неопределённому кругу лиц при условии возможной индивидуализации одного или нескольких из них, желающих принять предложение</w:t>
      </w:r>
      <w:r w:rsidRPr="000A5BD3">
        <w:rPr>
          <w:rFonts w:ascii="Times New Roman" w:hAnsi="Times New Roman"/>
          <w:sz w:val="28"/>
          <w:szCs w:val="28"/>
        </w:rPr>
        <w:t>[8]</w:t>
      </w:r>
      <w:r w:rsidRPr="00875BB2">
        <w:rPr>
          <w:rFonts w:ascii="Times New Roman" w:hAnsi="Times New Roman"/>
          <w:sz w:val="28"/>
          <w:szCs w:val="28"/>
        </w:rPr>
        <w:t>.</w:t>
      </w:r>
    </w:p>
    <w:p w:rsidR="00E602B3" w:rsidRPr="00875BB2" w:rsidRDefault="00E602B3" w:rsidP="00E602B3">
      <w:pPr>
        <w:spacing w:after="0" w:line="360" w:lineRule="auto"/>
        <w:jc w:val="both"/>
        <w:rPr>
          <w:rFonts w:ascii="Times New Roman" w:hAnsi="Times New Roman"/>
          <w:sz w:val="28"/>
          <w:szCs w:val="28"/>
        </w:rPr>
      </w:pPr>
      <w:r w:rsidRPr="00875BB2">
        <w:rPr>
          <w:rFonts w:ascii="Times New Roman" w:hAnsi="Times New Roman"/>
          <w:sz w:val="28"/>
          <w:szCs w:val="28"/>
        </w:rPr>
        <w:t xml:space="preserve">         Различают два вида оферты:</w:t>
      </w:r>
    </w:p>
    <w:p w:rsidR="00E602B3" w:rsidRPr="00875BB2" w:rsidRDefault="00E602B3" w:rsidP="00E602B3">
      <w:pPr>
        <w:spacing w:after="0" w:line="360" w:lineRule="auto"/>
        <w:ind w:firstLine="708"/>
        <w:jc w:val="both"/>
        <w:rPr>
          <w:rFonts w:ascii="Times New Roman" w:hAnsi="Times New Roman"/>
          <w:sz w:val="28"/>
          <w:szCs w:val="28"/>
        </w:rPr>
      </w:pPr>
      <w:r w:rsidRPr="009551FF">
        <w:rPr>
          <w:rFonts w:ascii="Times New Roman" w:hAnsi="Times New Roman"/>
          <w:bCs/>
          <w:sz w:val="28"/>
          <w:szCs w:val="28"/>
        </w:rPr>
        <w:t>Твёрдая оферта</w:t>
      </w:r>
      <w:r w:rsidRPr="00875BB2">
        <w:rPr>
          <w:rFonts w:ascii="Times New Roman" w:hAnsi="Times New Roman"/>
          <w:b/>
          <w:bCs/>
          <w:sz w:val="28"/>
          <w:szCs w:val="28"/>
        </w:rPr>
        <w:t xml:space="preserve"> </w:t>
      </w:r>
      <w:r w:rsidRPr="00875BB2">
        <w:rPr>
          <w:rFonts w:ascii="Times New Roman" w:hAnsi="Times New Roman"/>
          <w:sz w:val="28"/>
          <w:szCs w:val="28"/>
        </w:rPr>
        <w:t>- письменное предложение о продаже определённой партии товара, направленное конкретному покупателю. Это предложение, на основании которого у оферента возникают определённые обязательства, вытекающие из оферты. В ней продавец оговаривает срок, в течение которого считает себя связанным предложенными им условиями, то есть он не вправе отменить или изменить их.</w:t>
      </w:r>
    </w:p>
    <w:p w:rsidR="00E602B3" w:rsidRPr="00875BB2" w:rsidRDefault="00E602B3" w:rsidP="00E602B3">
      <w:pPr>
        <w:spacing w:after="0" w:line="360" w:lineRule="auto"/>
        <w:ind w:firstLine="708"/>
        <w:jc w:val="both"/>
        <w:rPr>
          <w:rFonts w:ascii="Times New Roman" w:hAnsi="Times New Roman"/>
          <w:sz w:val="28"/>
          <w:szCs w:val="28"/>
        </w:rPr>
      </w:pPr>
      <w:r w:rsidRPr="009551FF">
        <w:rPr>
          <w:rFonts w:ascii="Times New Roman" w:hAnsi="Times New Roman"/>
          <w:bCs/>
          <w:sz w:val="28"/>
          <w:szCs w:val="28"/>
        </w:rPr>
        <w:t>Свободная  или публичная оферта</w:t>
      </w:r>
      <w:r w:rsidRPr="00875BB2">
        <w:rPr>
          <w:rFonts w:ascii="Times New Roman" w:hAnsi="Times New Roman"/>
          <w:b/>
          <w:bCs/>
          <w:sz w:val="28"/>
          <w:szCs w:val="28"/>
        </w:rPr>
        <w:t xml:space="preserve"> </w:t>
      </w:r>
      <w:r w:rsidRPr="00875BB2">
        <w:rPr>
          <w:rFonts w:ascii="Times New Roman" w:hAnsi="Times New Roman"/>
          <w:sz w:val="28"/>
          <w:szCs w:val="28"/>
        </w:rPr>
        <w:t>- это предложение о продаже определённой партии товара, направленное неопределённому кругу лиц, что не порождает для оферента каких-либо обязательств.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отзовётся, признается публичной офертой. Свободную оферту продавец делает одновременно нескольким покупателям, что обеспечивает ему ознакомление с товарным рынком. Получение свободной оферты потенциальным покупателям означает, что такое же предложение получено и его конкурентами, следовательно по отношению к данному покупателю продавец не связан твёрдыми обязательствами</w:t>
      </w:r>
      <w:r w:rsidRPr="000A5BD3">
        <w:rPr>
          <w:rFonts w:ascii="Times New Roman" w:hAnsi="Times New Roman"/>
          <w:sz w:val="28"/>
          <w:szCs w:val="28"/>
        </w:rPr>
        <w:t>[13]</w:t>
      </w:r>
      <w:r w:rsidRPr="00875BB2">
        <w:rPr>
          <w:rFonts w:ascii="Times New Roman" w:hAnsi="Times New Roman"/>
          <w:sz w:val="28"/>
          <w:szCs w:val="28"/>
        </w:rPr>
        <w:t>.</w:t>
      </w:r>
    </w:p>
    <w:p w:rsidR="00E602B3" w:rsidRPr="00875BB2" w:rsidRDefault="00E602B3" w:rsidP="00E602B3">
      <w:pPr>
        <w:spacing w:after="0" w:line="360" w:lineRule="auto"/>
        <w:jc w:val="both"/>
        <w:rPr>
          <w:rFonts w:ascii="Times New Roman" w:hAnsi="Times New Roman"/>
          <w:sz w:val="28"/>
          <w:szCs w:val="28"/>
        </w:rPr>
      </w:pPr>
      <w:r w:rsidRPr="00875BB2">
        <w:rPr>
          <w:rFonts w:ascii="Times New Roman" w:hAnsi="Times New Roman"/>
          <w:sz w:val="28"/>
          <w:szCs w:val="28"/>
        </w:rPr>
        <w:t xml:space="preserve">         Под акцептом понимается согласие адресата, данное в установленный срок, заключить договор на условиях предложенных оферентом. По своему содержанию акцепт должен отвечать условиям, сформулированным в предложении заключить договор.</w:t>
      </w:r>
    </w:p>
    <w:p w:rsidR="00E602B3" w:rsidRPr="00875BB2" w:rsidRDefault="00E602B3" w:rsidP="00E602B3">
      <w:pPr>
        <w:spacing w:after="0" w:line="360" w:lineRule="auto"/>
        <w:ind w:firstLine="708"/>
        <w:jc w:val="both"/>
        <w:rPr>
          <w:rFonts w:ascii="Times New Roman" w:hAnsi="Times New Roman"/>
          <w:sz w:val="28"/>
          <w:szCs w:val="28"/>
        </w:rPr>
      </w:pPr>
      <w:r w:rsidRPr="00875BB2">
        <w:rPr>
          <w:rFonts w:ascii="Times New Roman" w:hAnsi="Times New Roman"/>
          <w:sz w:val="28"/>
          <w:szCs w:val="28"/>
        </w:rPr>
        <w:t>Договор считается заключенным, когда две стороны - экспортёр и импортёр достигли согласи</w:t>
      </w:r>
      <w:r>
        <w:rPr>
          <w:rFonts w:ascii="Times New Roman" w:hAnsi="Times New Roman"/>
          <w:sz w:val="28"/>
          <w:szCs w:val="28"/>
        </w:rPr>
        <w:t>я</w:t>
      </w:r>
      <w:r w:rsidRPr="00875BB2">
        <w:rPr>
          <w:rFonts w:ascii="Times New Roman" w:hAnsi="Times New Roman"/>
          <w:sz w:val="28"/>
          <w:szCs w:val="28"/>
        </w:rPr>
        <w:t xml:space="preserve"> в торговой сделке по всем её существенным условиям</w:t>
      </w:r>
      <w:r w:rsidRPr="000A5BD3">
        <w:rPr>
          <w:rFonts w:ascii="Times New Roman" w:hAnsi="Times New Roman"/>
          <w:sz w:val="28"/>
          <w:szCs w:val="28"/>
        </w:rPr>
        <w:t>[12]</w:t>
      </w:r>
      <w:r w:rsidRPr="00875BB2">
        <w:rPr>
          <w:rFonts w:ascii="Times New Roman" w:hAnsi="Times New Roman"/>
          <w:sz w:val="28"/>
          <w:szCs w:val="28"/>
        </w:rPr>
        <w:t>.</w:t>
      </w:r>
    </w:p>
    <w:p w:rsidR="00E602B3" w:rsidRPr="00875BB2" w:rsidRDefault="00E602B3" w:rsidP="00E602B3">
      <w:pPr>
        <w:spacing w:after="0" w:line="360" w:lineRule="auto"/>
        <w:ind w:firstLine="708"/>
        <w:jc w:val="both"/>
        <w:rPr>
          <w:rFonts w:ascii="Times New Roman" w:hAnsi="Times New Roman"/>
          <w:sz w:val="28"/>
          <w:szCs w:val="28"/>
        </w:rPr>
      </w:pPr>
      <w:r w:rsidRPr="00875BB2">
        <w:rPr>
          <w:rFonts w:ascii="Times New Roman" w:hAnsi="Times New Roman"/>
          <w:sz w:val="28"/>
          <w:szCs w:val="28"/>
        </w:rPr>
        <w:t>Структура и содержание контракта носят во многом инд</w:t>
      </w:r>
      <w:r>
        <w:rPr>
          <w:rFonts w:ascii="Times New Roman" w:hAnsi="Times New Roman"/>
          <w:sz w:val="28"/>
          <w:szCs w:val="28"/>
        </w:rPr>
        <w:t>ивидуальный характер и определяю</w:t>
      </w:r>
      <w:r w:rsidRPr="00875BB2">
        <w:rPr>
          <w:rFonts w:ascii="Times New Roman" w:hAnsi="Times New Roman"/>
          <w:sz w:val="28"/>
          <w:szCs w:val="28"/>
        </w:rPr>
        <w:t>тся как спецификой предмета сделки, так и степенью близости контрагентов. В целом внешнеэкономические контракты обычно содержат следующие основные статьи, располагаемые в определённой последовательности:</w:t>
      </w:r>
    </w:p>
    <w:p w:rsidR="00E602B3" w:rsidRPr="00875BB2" w:rsidRDefault="00E602B3" w:rsidP="00E602B3">
      <w:pPr>
        <w:spacing w:line="360" w:lineRule="auto"/>
        <w:ind w:firstLine="708"/>
        <w:jc w:val="both"/>
        <w:rPr>
          <w:rFonts w:ascii="Times New Roman" w:hAnsi="Times New Roman"/>
          <w:sz w:val="28"/>
          <w:szCs w:val="28"/>
        </w:rPr>
      </w:pPr>
      <w:r w:rsidRPr="00875BB2">
        <w:rPr>
          <w:rFonts w:ascii="Times New Roman" w:hAnsi="Times New Roman"/>
          <w:sz w:val="28"/>
          <w:szCs w:val="28"/>
        </w:rPr>
        <w:t xml:space="preserve"> - преамбула и определение сторон;</w:t>
      </w:r>
    </w:p>
    <w:p w:rsidR="00E602B3" w:rsidRPr="00875BB2" w:rsidRDefault="00E602B3" w:rsidP="00E602B3">
      <w:pPr>
        <w:spacing w:line="360" w:lineRule="auto"/>
        <w:ind w:firstLine="708"/>
        <w:jc w:val="both"/>
        <w:rPr>
          <w:rFonts w:ascii="Times New Roman" w:hAnsi="Times New Roman"/>
          <w:sz w:val="28"/>
          <w:szCs w:val="28"/>
        </w:rPr>
      </w:pPr>
      <w:r w:rsidRPr="00875BB2">
        <w:rPr>
          <w:rFonts w:ascii="Times New Roman" w:hAnsi="Times New Roman"/>
          <w:sz w:val="28"/>
          <w:szCs w:val="28"/>
        </w:rPr>
        <w:t xml:space="preserve"> - предмет договора;</w:t>
      </w:r>
    </w:p>
    <w:p w:rsidR="00E602B3" w:rsidRPr="00875BB2" w:rsidRDefault="00E602B3" w:rsidP="00E602B3">
      <w:pPr>
        <w:spacing w:line="360" w:lineRule="auto"/>
        <w:ind w:firstLine="708"/>
        <w:jc w:val="both"/>
        <w:rPr>
          <w:rFonts w:ascii="Times New Roman" w:hAnsi="Times New Roman"/>
          <w:sz w:val="28"/>
          <w:szCs w:val="28"/>
        </w:rPr>
      </w:pPr>
      <w:r w:rsidRPr="00875BB2">
        <w:rPr>
          <w:rFonts w:ascii="Times New Roman" w:hAnsi="Times New Roman"/>
          <w:sz w:val="28"/>
          <w:szCs w:val="28"/>
        </w:rPr>
        <w:t xml:space="preserve"> - количество и качество;</w:t>
      </w:r>
    </w:p>
    <w:p w:rsidR="00E602B3" w:rsidRPr="00875BB2" w:rsidRDefault="00E602B3" w:rsidP="00E602B3">
      <w:pPr>
        <w:spacing w:line="360" w:lineRule="auto"/>
        <w:ind w:firstLine="708"/>
        <w:jc w:val="both"/>
        <w:rPr>
          <w:rFonts w:ascii="Times New Roman" w:hAnsi="Times New Roman"/>
          <w:sz w:val="28"/>
          <w:szCs w:val="28"/>
        </w:rPr>
      </w:pPr>
      <w:r w:rsidRPr="00875BB2">
        <w:rPr>
          <w:rFonts w:ascii="Times New Roman" w:hAnsi="Times New Roman"/>
          <w:sz w:val="28"/>
          <w:szCs w:val="28"/>
        </w:rPr>
        <w:t xml:space="preserve"> - сроки поставки;</w:t>
      </w:r>
    </w:p>
    <w:p w:rsidR="00E602B3" w:rsidRPr="00875BB2" w:rsidRDefault="00E602B3" w:rsidP="00E602B3">
      <w:pPr>
        <w:spacing w:line="360" w:lineRule="auto"/>
        <w:ind w:firstLine="708"/>
        <w:jc w:val="both"/>
        <w:rPr>
          <w:rFonts w:ascii="Times New Roman" w:hAnsi="Times New Roman"/>
          <w:sz w:val="28"/>
          <w:szCs w:val="28"/>
        </w:rPr>
      </w:pPr>
      <w:r w:rsidRPr="00875BB2">
        <w:rPr>
          <w:rFonts w:ascii="Times New Roman" w:hAnsi="Times New Roman"/>
          <w:sz w:val="28"/>
          <w:szCs w:val="28"/>
        </w:rPr>
        <w:t xml:space="preserve"> - базисные условия поставки;</w:t>
      </w:r>
    </w:p>
    <w:p w:rsidR="00E602B3" w:rsidRPr="00875BB2" w:rsidRDefault="00E602B3" w:rsidP="00E602B3">
      <w:pPr>
        <w:spacing w:line="360" w:lineRule="auto"/>
        <w:jc w:val="both"/>
        <w:rPr>
          <w:rFonts w:ascii="Times New Roman" w:hAnsi="Times New Roman"/>
          <w:sz w:val="28"/>
          <w:szCs w:val="28"/>
        </w:rPr>
      </w:pPr>
      <w:r w:rsidRPr="00875BB2">
        <w:rPr>
          <w:rFonts w:ascii="Times New Roman" w:hAnsi="Times New Roman"/>
          <w:sz w:val="28"/>
          <w:szCs w:val="28"/>
        </w:rPr>
        <w:t xml:space="preserve"> </w:t>
      </w:r>
      <w:r>
        <w:rPr>
          <w:rFonts w:ascii="Times New Roman" w:hAnsi="Times New Roman"/>
          <w:sz w:val="28"/>
          <w:szCs w:val="28"/>
        </w:rPr>
        <w:tab/>
      </w:r>
      <w:r w:rsidRPr="00875BB2">
        <w:rPr>
          <w:rFonts w:ascii="Times New Roman" w:hAnsi="Times New Roman"/>
          <w:sz w:val="28"/>
          <w:szCs w:val="28"/>
        </w:rPr>
        <w:t>- цена и общая сумма контракта;</w:t>
      </w:r>
    </w:p>
    <w:p w:rsidR="00E602B3" w:rsidRPr="00875BB2" w:rsidRDefault="00E602B3" w:rsidP="00E602B3">
      <w:pPr>
        <w:spacing w:line="360" w:lineRule="auto"/>
        <w:ind w:firstLine="708"/>
        <w:jc w:val="both"/>
        <w:rPr>
          <w:rFonts w:ascii="Times New Roman" w:hAnsi="Times New Roman"/>
          <w:sz w:val="28"/>
          <w:szCs w:val="28"/>
        </w:rPr>
      </w:pPr>
      <w:r w:rsidRPr="00875BB2">
        <w:rPr>
          <w:rFonts w:ascii="Times New Roman" w:hAnsi="Times New Roman"/>
          <w:sz w:val="28"/>
          <w:szCs w:val="28"/>
        </w:rPr>
        <w:t xml:space="preserve"> - условия платежа;</w:t>
      </w:r>
    </w:p>
    <w:p w:rsidR="00E602B3" w:rsidRPr="00875BB2" w:rsidRDefault="00E602B3" w:rsidP="00E602B3">
      <w:pPr>
        <w:spacing w:line="360" w:lineRule="auto"/>
        <w:jc w:val="both"/>
        <w:rPr>
          <w:rFonts w:ascii="Times New Roman" w:hAnsi="Times New Roman"/>
          <w:sz w:val="28"/>
          <w:szCs w:val="28"/>
        </w:rPr>
      </w:pPr>
      <w:r w:rsidRPr="00875BB2">
        <w:rPr>
          <w:rFonts w:ascii="Times New Roman" w:hAnsi="Times New Roman"/>
          <w:sz w:val="28"/>
          <w:szCs w:val="28"/>
        </w:rPr>
        <w:t xml:space="preserve"> </w:t>
      </w:r>
      <w:r>
        <w:rPr>
          <w:rFonts w:ascii="Times New Roman" w:hAnsi="Times New Roman"/>
          <w:sz w:val="28"/>
          <w:szCs w:val="28"/>
        </w:rPr>
        <w:tab/>
      </w:r>
      <w:r w:rsidRPr="00875BB2">
        <w:rPr>
          <w:rFonts w:ascii="Times New Roman" w:hAnsi="Times New Roman"/>
          <w:sz w:val="28"/>
          <w:szCs w:val="28"/>
        </w:rPr>
        <w:t>- упаковка и маркировка товара;</w:t>
      </w:r>
    </w:p>
    <w:p w:rsidR="00E602B3" w:rsidRPr="00875BB2" w:rsidRDefault="00E602B3" w:rsidP="00E602B3">
      <w:pPr>
        <w:spacing w:line="360" w:lineRule="auto"/>
        <w:jc w:val="both"/>
        <w:rPr>
          <w:rFonts w:ascii="Times New Roman" w:hAnsi="Times New Roman"/>
          <w:sz w:val="28"/>
          <w:szCs w:val="28"/>
        </w:rPr>
      </w:pPr>
      <w:r w:rsidRPr="00875BB2">
        <w:rPr>
          <w:rFonts w:ascii="Times New Roman" w:hAnsi="Times New Roman"/>
          <w:sz w:val="28"/>
          <w:szCs w:val="28"/>
        </w:rPr>
        <w:t xml:space="preserve"> </w:t>
      </w:r>
      <w:r>
        <w:rPr>
          <w:rFonts w:ascii="Times New Roman" w:hAnsi="Times New Roman"/>
          <w:sz w:val="28"/>
          <w:szCs w:val="28"/>
        </w:rPr>
        <w:tab/>
      </w:r>
      <w:r w:rsidRPr="00875BB2">
        <w:rPr>
          <w:rFonts w:ascii="Times New Roman" w:hAnsi="Times New Roman"/>
          <w:sz w:val="28"/>
          <w:szCs w:val="28"/>
        </w:rPr>
        <w:t>- рекламации и гарантии;</w:t>
      </w:r>
    </w:p>
    <w:p w:rsidR="00E602B3" w:rsidRPr="00875BB2" w:rsidRDefault="00E602B3" w:rsidP="00E602B3">
      <w:pPr>
        <w:spacing w:line="360" w:lineRule="auto"/>
        <w:ind w:firstLine="708"/>
        <w:jc w:val="both"/>
        <w:rPr>
          <w:rFonts w:ascii="Times New Roman" w:hAnsi="Times New Roman"/>
          <w:sz w:val="28"/>
          <w:szCs w:val="28"/>
        </w:rPr>
      </w:pPr>
      <w:r w:rsidRPr="00875BB2">
        <w:rPr>
          <w:rFonts w:ascii="Times New Roman" w:hAnsi="Times New Roman"/>
          <w:sz w:val="28"/>
          <w:szCs w:val="28"/>
        </w:rPr>
        <w:t xml:space="preserve"> - штрафные санкции и возмещение убытков;</w:t>
      </w:r>
    </w:p>
    <w:p w:rsidR="00E602B3" w:rsidRPr="00875BB2" w:rsidRDefault="00E602B3" w:rsidP="00E602B3">
      <w:pPr>
        <w:spacing w:line="360" w:lineRule="auto"/>
        <w:ind w:firstLine="708"/>
        <w:jc w:val="both"/>
        <w:rPr>
          <w:rFonts w:ascii="Times New Roman" w:hAnsi="Times New Roman"/>
          <w:sz w:val="28"/>
          <w:szCs w:val="28"/>
        </w:rPr>
      </w:pPr>
      <w:r w:rsidRPr="00875BB2">
        <w:rPr>
          <w:rFonts w:ascii="Times New Roman" w:hAnsi="Times New Roman"/>
          <w:sz w:val="28"/>
          <w:szCs w:val="28"/>
        </w:rPr>
        <w:t xml:space="preserve"> - страхование;</w:t>
      </w:r>
    </w:p>
    <w:p w:rsidR="00E602B3" w:rsidRPr="00875BB2" w:rsidRDefault="00E602B3" w:rsidP="00E602B3">
      <w:pPr>
        <w:spacing w:line="360" w:lineRule="auto"/>
        <w:ind w:firstLine="708"/>
        <w:jc w:val="both"/>
        <w:rPr>
          <w:rFonts w:ascii="Times New Roman" w:hAnsi="Times New Roman"/>
          <w:sz w:val="28"/>
          <w:szCs w:val="28"/>
        </w:rPr>
      </w:pPr>
      <w:r w:rsidRPr="00875BB2">
        <w:rPr>
          <w:rFonts w:ascii="Times New Roman" w:hAnsi="Times New Roman"/>
          <w:sz w:val="28"/>
          <w:szCs w:val="28"/>
        </w:rPr>
        <w:t xml:space="preserve"> - форс-мажорные обстоятельс</w:t>
      </w:r>
      <w:r>
        <w:rPr>
          <w:rFonts w:ascii="Times New Roman" w:hAnsi="Times New Roman"/>
          <w:sz w:val="28"/>
          <w:szCs w:val="28"/>
        </w:rPr>
        <w:t>тва</w:t>
      </w:r>
      <w:r w:rsidRPr="00875BB2">
        <w:rPr>
          <w:rFonts w:ascii="Times New Roman" w:hAnsi="Times New Roman"/>
          <w:sz w:val="28"/>
          <w:szCs w:val="28"/>
        </w:rPr>
        <w:t>;</w:t>
      </w:r>
    </w:p>
    <w:p w:rsidR="00E602B3" w:rsidRDefault="00E602B3" w:rsidP="00E602B3">
      <w:pPr>
        <w:spacing w:line="360" w:lineRule="auto"/>
        <w:ind w:firstLine="708"/>
        <w:jc w:val="both"/>
        <w:rPr>
          <w:rFonts w:ascii="Times New Roman" w:hAnsi="Times New Roman"/>
          <w:sz w:val="28"/>
          <w:szCs w:val="28"/>
        </w:rPr>
      </w:pPr>
      <w:r w:rsidRPr="00875BB2">
        <w:rPr>
          <w:rFonts w:ascii="Times New Roman" w:hAnsi="Times New Roman"/>
          <w:sz w:val="28"/>
          <w:szCs w:val="28"/>
        </w:rPr>
        <w:t xml:space="preserve"> - арбитражная оговорка.</w:t>
      </w:r>
    </w:p>
    <w:p w:rsidR="00E602B3" w:rsidRDefault="00E602B3" w:rsidP="00E602B3">
      <w:pPr>
        <w:spacing w:after="0" w:line="360" w:lineRule="auto"/>
        <w:ind w:firstLine="708"/>
        <w:jc w:val="both"/>
        <w:rPr>
          <w:rFonts w:ascii="Times New Roman" w:eastAsia="Times New Roman" w:hAnsi="Times New Roman"/>
          <w:color w:val="000000"/>
          <w:sz w:val="28"/>
          <w:szCs w:val="28"/>
          <w:lang w:eastAsia="ru-RU"/>
        </w:rPr>
      </w:pPr>
      <w:r>
        <w:rPr>
          <w:rFonts w:ascii="Times New Roman" w:hAnsi="Times New Roman"/>
          <w:sz w:val="28"/>
          <w:szCs w:val="28"/>
        </w:rPr>
        <w:t>Приложенный к курсовой работе контракт купли-продажи на экспортную поставку металлопроката сортового фасонного из России в Белоруссию является контрактом разовой поставки с оплатой в денежной форме. По контракту ОАО «Еврометалл» - продавец обязан</w:t>
      </w:r>
      <w:r w:rsidRPr="00846625">
        <w:rPr>
          <w:rFonts w:ascii="Times New Roman" w:eastAsia="Times New Roman" w:hAnsi="Times New Roman"/>
          <w:color w:val="000000"/>
          <w:sz w:val="28"/>
          <w:szCs w:val="28"/>
          <w:lang w:eastAsia="ru-RU"/>
        </w:rPr>
        <w:t xml:space="preserve"> сдать товар независимому перевозчику в определенном месте</w:t>
      </w:r>
      <w:r>
        <w:rPr>
          <w:rFonts w:ascii="Times New Roman" w:eastAsia="Times New Roman" w:hAnsi="Times New Roman"/>
          <w:color w:val="000000"/>
          <w:sz w:val="28"/>
          <w:szCs w:val="28"/>
          <w:lang w:eastAsia="ru-RU"/>
        </w:rPr>
        <w:t xml:space="preserve"> (таможня на границе Белоруссии – г.Орша)</w:t>
      </w:r>
      <w:r w:rsidRPr="00846625">
        <w:rPr>
          <w:rFonts w:ascii="Times New Roman" w:eastAsia="Times New Roman" w:hAnsi="Times New Roman"/>
          <w:color w:val="000000"/>
          <w:sz w:val="28"/>
          <w:szCs w:val="28"/>
          <w:lang w:eastAsia="ru-RU"/>
        </w:rPr>
        <w:t xml:space="preserve"> для последующей передачи </w:t>
      </w:r>
      <w:r>
        <w:rPr>
          <w:rFonts w:ascii="Times New Roman" w:eastAsia="Times New Roman" w:hAnsi="Times New Roman"/>
          <w:color w:val="000000"/>
          <w:sz w:val="28"/>
          <w:szCs w:val="28"/>
          <w:lang w:eastAsia="ru-RU"/>
        </w:rPr>
        <w:t xml:space="preserve">РУП </w:t>
      </w:r>
      <w:r>
        <w:rPr>
          <w:rFonts w:ascii="Times New Roman" w:hAnsi="Times New Roman"/>
          <w:color w:val="000000"/>
          <w:sz w:val="28"/>
          <w:szCs w:val="28"/>
        </w:rPr>
        <w:t>«</w:t>
      </w:r>
      <w:r w:rsidRPr="009551FF">
        <w:rPr>
          <w:rFonts w:ascii="Times New Roman" w:hAnsi="Times New Roman"/>
          <w:color w:val="000000"/>
          <w:sz w:val="28"/>
          <w:szCs w:val="28"/>
        </w:rPr>
        <w:t>Молодечненский завод металлоконструкций</w:t>
      </w:r>
      <w:r>
        <w:rPr>
          <w:rFonts w:ascii="Times New Roman" w:hAnsi="Times New Roman"/>
          <w:color w:val="000000"/>
          <w:sz w:val="28"/>
          <w:szCs w:val="28"/>
        </w:rPr>
        <w:t xml:space="preserve">» </w:t>
      </w:r>
      <w:r>
        <w:rPr>
          <w:rFonts w:ascii="Times New Roman" w:eastAsia="Times New Roman" w:hAnsi="Times New Roman"/>
          <w:color w:val="000000"/>
          <w:sz w:val="28"/>
          <w:szCs w:val="28"/>
          <w:lang w:eastAsia="ru-RU"/>
        </w:rPr>
        <w:t xml:space="preserve">- </w:t>
      </w:r>
      <w:r w:rsidRPr="009551FF">
        <w:rPr>
          <w:rFonts w:ascii="Times New Roman" w:eastAsia="Times New Roman" w:hAnsi="Times New Roman"/>
          <w:color w:val="000000"/>
          <w:sz w:val="28"/>
          <w:szCs w:val="28"/>
          <w:lang w:eastAsia="ru-RU"/>
        </w:rPr>
        <w:t>покупателю</w:t>
      </w:r>
      <w:r>
        <w:rPr>
          <w:rFonts w:ascii="Times New Roman" w:eastAsia="Times New Roman" w:hAnsi="Times New Roman"/>
          <w:color w:val="000000"/>
          <w:sz w:val="28"/>
          <w:szCs w:val="28"/>
          <w:lang w:eastAsia="ru-RU"/>
        </w:rPr>
        <w:t xml:space="preserve">. Оферта твердая со сроком действия 30 дней с даты отсылки. </w:t>
      </w:r>
    </w:p>
    <w:p w:rsidR="00E602B3" w:rsidRDefault="00E602B3" w:rsidP="00E602B3">
      <w:pPr>
        <w:spacing w:after="0" w:line="36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Контракт включает следующие статьи: преамбула, предмет контракта, цена товара и общая стоимость контракта, качество товара, условия и сроки поставки, упаковка и маркировка, сдача и приемка товара, платеж, рекламация, форс-мажор, арбитраж, прочие условия, реквизиты и подписи сторон.</w:t>
      </w:r>
    </w:p>
    <w:p w:rsidR="00E602B3" w:rsidRPr="009551FF" w:rsidRDefault="00E602B3" w:rsidP="00E602B3">
      <w:pPr>
        <w:spacing w:after="0" w:line="360" w:lineRule="auto"/>
        <w:ind w:firstLine="708"/>
        <w:jc w:val="both"/>
        <w:rPr>
          <w:rFonts w:ascii="Times New Roman" w:hAnsi="Times New Roman"/>
          <w:sz w:val="28"/>
          <w:szCs w:val="28"/>
        </w:rPr>
      </w:pPr>
    </w:p>
    <w:p w:rsidR="00E602B3" w:rsidRPr="00094C84" w:rsidRDefault="00E602B3" w:rsidP="00E602B3">
      <w:pPr>
        <w:spacing w:after="0" w:line="360" w:lineRule="auto"/>
        <w:jc w:val="center"/>
        <w:rPr>
          <w:rFonts w:ascii="Times New Roman" w:hAnsi="Times New Roman"/>
          <w:b/>
          <w:sz w:val="28"/>
          <w:szCs w:val="28"/>
        </w:rPr>
      </w:pPr>
      <w:r w:rsidRPr="00094C84">
        <w:rPr>
          <w:rFonts w:ascii="Times New Roman" w:hAnsi="Times New Roman"/>
          <w:b/>
          <w:sz w:val="28"/>
          <w:szCs w:val="28"/>
        </w:rPr>
        <w:t>2.2. Определение сторон и предмета контракта</w:t>
      </w:r>
    </w:p>
    <w:p w:rsidR="00E602B3" w:rsidRPr="00094C84" w:rsidRDefault="00E602B3" w:rsidP="00E602B3">
      <w:pPr>
        <w:spacing w:after="0" w:line="360" w:lineRule="auto"/>
        <w:ind w:firstLine="708"/>
        <w:jc w:val="both"/>
        <w:rPr>
          <w:rFonts w:ascii="Times New Roman" w:hAnsi="Times New Roman"/>
          <w:sz w:val="28"/>
          <w:szCs w:val="28"/>
        </w:rPr>
      </w:pPr>
      <w:r w:rsidRPr="00094C84">
        <w:rPr>
          <w:rFonts w:ascii="Times New Roman" w:hAnsi="Times New Roman"/>
          <w:sz w:val="28"/>
          <w:szCs w:val="28"/>
        </w:rPr>
        <w:t>Текст начинается с преамбулы, которая предшествует тексту контракта и начинается со слова «контракт» в середине страницы, после которого следует номер контракта. Ниже, справа пишется дата, а слева указывается место заключения контракта. Далее в преамбуле чётко указывается фирменные наименования сторон. В преамбуле также даётся определение сторон как контрагентов</w:t>
      </w:r>
      <w:r w:rsidRPr="00C11CE7">
        <w:rPr>
          <w:rFonts w:ascii="Times New Roman" w:hAnsi="Times New Roman"/>
          <w:sz w:val="28"/>
          <w:szCs w:val="28"/>
        </w:rPr>
        <w:t>[11]</w:t>
      </w:r>
      <w:r w:rsidRPr="00094C84">
        <w:rPr>
          <w:rFonts w:ascii="Times New Roman" w:hAnsi="Times New Roman"/>
          <w:sz w:val="28"/>
          <w:szCs w:val="28"/>
        </w:rPr>
        <w:t>.</w:t>
      </w:r>
    </w:p>
    <w:p w:rsidR="00E602B3" w:rsidRPr="00094C84" w:rsidRDefault="00E602B3" w:rsidP="00E602B3">
      <w:pPr>
        <w:spacing w:after="0" w:line="360" w:lineRule="auto"/>
        <w:ind w:firstLine="708"/>
        <w:jc w:val="both"/>
        <w:rPr>
          <w:rFonts w:ascii="Times New Roman" w:hAnsi="Times New Roman"/>
          <w:sz w:val="28"/>
          <w:szCs w:val="28"/>
        </w:rPr>
      </w:pPr>
      <w:r w:rsidRPr="00094C84">
        <w:rPr>
          <w:rFonts w:ascii="Times New Roman" w:hAnsi="Times New Roman"/>
          <w:sz w:val="28"/>
          <w:szCs w:val="28"/>
        </w:rPr>
        <w:t>После преамбулы следует описание предмета контракта и устанавливается его точное наименование, характеристика, модель, сорт и т.д. Если товар требует более подробной характеристики или ассортимент товара широк по наименованиям и количеству, то всё это указывается в приложении к договору (спецификации), которое является неотъемлемой частью контракта, о чём делается соответствующая оговорка в тексте контракта.</w:t>
      </w:r>
    </w:p>
    <w:p w:rsidR="00E602B3" w:rsidRDefault="00E602B3" w:rsidP="00E602B3">
      <w:pPr>
        <w:spacing w:after="0" w:line="360" w:lineRule="auto"/>
        <w:jc w:val="both"/>
        <w:rPr>
          <w:rFonts w:ascii="Times New Roman" w:hAnsi="Times New Roman"/>
          <w:sz w:val="28"/>
          <w:szCs w:val="28"/>
        </w:rPr>
      </w:pPr>
      <w:r>
        <w:rPr>
          <w:rFonts w:ascii="Times New Roman" w:hAnsi="Times New Roman"/>
          <w:sz w:val="28"/>
          <w:szCs w:val="28"/>
        </w:rPr>
        <w:tab/>
        <w:t>В приложенном к курсовой работе контракте продавцом выступает ОАО «Еврометалл» (Россия, г.Москва), по</w:t>
      </w:r>
      <w:r w:rsidRPr="002D3AD6">
        <w:rPr>
          <w:rFonts w:ascii="Times New Roman" w:hAnsi="Times New Roman"/>
          <w:sz w:val="28"/>
          <w:szCs w:val="28"/>
        </w:rPr>
        <w:t xml:space="preserve">купателем - </w:t>
      </w:r>
      <w:r w:rsidRPr="002D3AD6">
        <w:rPr>
          <w:rFonts w:ascii="Times New Roman" w:hAnsi="Times New Roman"/>
          <w:color w:val="000000"/>
          <w:sz w:val="28"/>
          <w:szCs w:val="28"/>
        </w:rPr>
        <w:t>РУП "Молодечненский завод металлоконструкций"</w:t>
      </w:r>
      <w:r w:rsidRPr="002D3AD6">
        <w:rPr>
          <w:rFonts w:ascii="Times New Roman" w:hAnsi="Times New Roman"/>
          <w:sz w:val="28"/>
          <w:szCs w:val="28"/>
        </w:rPr>
        <w:t xml:space="preserve"> (</w:t>
      </w:r>
      <w:r>
        <w:rPr>
          <w:rFonts w:ascii="Times New Roman" w:hAnsi="Times New Roman"/>
          <w:sz w:val="28"/>
          <w:szCs w:val="28"/>
        </w:rPr>
        <w:t>Белоруссия, г.Минск</w:t>
      </w:r>
      <w:r w:rsidRPr="002D3AD6">
        <w:rPr>
          <w:rFonts w:ascii="Times New Roman" w:hAnsi="Times New Roman"/>
          <w:sz w:val="28"/>
          <w:szCs w:val="28"/>
        </w:rPr>
        <w:t>)</w:t>
      </w:r>
      <w:r>
        <w:rPr>
          <w:rFonts w:ascii="Times New Roman" w:hAnsi="Times New Roman"/>
          <w:sz w:val="28"/>
          <w:szCs w:val="28"/>
        </w:rPr>
        <w:t xml:space="preserve">. </w:t>
      </w:r>
    </w:p>
    <w:p w:rsidR="00E602B3" w:rsidRPr="002D3AD6" w:rsidRDefault="00E602B3" w:rsidP="00E602B3">
      <w:pPr>
        <w:spacing w:after="0" w:line="360" w:lineRule="auto"/>
        <w:jc w:val="both"/>
        <w:rPr>
          <w:rFonts w:ascii="Times New Roman" w:hAnsi="Times New Roman"/>
          <w:sz w:val="28"/>
          <w:szCs w:val="28"/>
        </w:rPr>
      </w:pPr>
      <w:r>
        <w:rPr>
          <w:rFonts w:ascii="Times New Roman" w:hAnsi="Times New Roman"/>
          <w:sz w:val="28"/>
          <w:szCs w:val="28"/>
        </w:rPr>
        <w:t xml:space="preserve">Предметом данного контракта служит металлопрокат сортовой фасонный. </w:t>
      </w:r>
    </w:p>
    <w:p w:rsidR="00E602B3" w:rsidRDefault="00E602B3" w:rsidP="00E602B3">
      <w:pPr>
        <w:shd w:val="clear" w:color="auto" w:fill="FFFFFF"/>
        <w:spacing w:before="5" w:after="0" w:line="360" w:lineRule="auto"/>
        <w:jc w:val="center"/>
        <w:rPr>
          <w:rFonts w:ascii="Times New Roman" w:hAnsi="Times New Roman"/>
          <w:b/>
          <w:sz w:val="28"/>
          <w:szCs w:val="28"/>
        </w:rPr>
      </w:pPr>
    </w:p>
    <w:p w:rsidR="00E602B3" w:rsidRDefault="00E602B3" w:rsidP="00E602B3">
      <w:pPr>
        <w:shd w:val="clear" w:color="auto" w:fill="FFFFFF"/>
        <w:spacing w:before="5" w:after="0" w:line="360" w:lineRule="auto"/>
        <w:jc w:val="center"/>
        <w:rPr>
          <w:rFonts w:ascii="Times New Roman" w:hAnsi="Times New Roman"/>
          <w:b/>
          <w:sz w:val="28"/>
          <w:szCs w:val="28"/>
        </w:rPr>
      </w:pPr>
      <w:r w:rsidRPr="00094C84">
        <w:rPr>
          <w:rFonts w:ascii="Times New Roman" w:hAnsi="Times New Roman"/>
          <w:b/>
          <w:sz w:val="28"/>
          <w:szCs w:val="28"/>
        </w:rPr>
        <w:t>2.3. Количественные и качественные характеристики</w:t>
      </w:r>
    </w:p>
    <w:p w:rsidR="00E602B3" w:rsidRPr="00094C84" w:rsidRDefault="00E602B3" w:rsidP="00E602B3">
      <w:pPr>
        <w:spacing w:after="0" w:line="360" w:lineRule="auto"/>
        <w:ind w:firstLine="708"/>
        <w:jc w:val="both"/>
        <w:rPr>
          <w:rFonts w:ascii="Times New Roman" w:hAnsi="Times New Roman"/>
          <w:sz w:val="28"/>
          <w:szCs w:val="28"/>
        </w:rPr>
      </w:pPr>
      <w:r w:rsidRPr="00094C84">
        <w:rPr>
          <w:rFonts w:ascii="Times New Roman" w:hAnsi="Times New Roman"/>
          <w:sz w:val="28"/>
          <w:szCs w:val="28"/>
        </w:rPr>
        <w:t>При определении количества товара в контракте купли-продажи  единица устанавливается: единица измерения, порядок установления количества, система мер и весов.</w:t>
      </w:r>
    </w:p>
    <w:p w:rsidR="00E602B3" w:rsidRPr="00094C84" w:rsidRDefault="00E602B3" w:rsidP="00E602B3">
      <w:pPr>
        <w:spacing w:after="0" w:line="360" w:lineRule="auto"/>
        <w:ind w:firstLine="708"/>
        <w:jc w:val="both"/>
        <w:rPr>
          <w:rFonts w:ascii="Times New Roman" w:hAnsi="Times New Roman"/>
          <w:sz w:val="28"/>
          <w:szCs w:val="28"/>
        </w:rPr>
      </w:pPr>
      <w:r w:rsidRPr="00094C84">
        <w:rPr>
          <w:rFonts w:ascii="Times New Roman" w:hAnsi="Times New Roman"/>
          <w:sz w:val="28"/>
          <w:szCs w:val="28"/>
        </w:rPr>
        <w:t>Количество товара в контракте можно выразить мерами веса, объёма, длины, площади, в штуках. Выбор той или иной единицы измерения зависит от характера самого товара и от сложившейся практики в международной торговле тем или иным товаром. Количество товара, подлежащего поставке, может быть определено либо твёрдо фиксированной, либо в установленных пределах. Иногда твёрдо фиксированное количество сопровождается оговоркой, предоставляющей право продавцу или покупателю закупить на тех же (или иных) условиях в тот же (или иной) срок дополнительное количество товара с указанием периода, в течение которого одна сторона должна уведомить другую сторону о своём намерении воспользоваться своим правом. Это право выражается словами «по опциону» или «по выбору».</w:t>
      </w:r>
    </w:p>
    <w:p w:rsidR="00E602B3" w:rsidRPr="00094C84" w:rsidRDefault="00E602B3" w:rsidP="00E602B3">
      <w:pPr>
        <w:spacing w:after="0" w:line="360" w:lineRule="auto"/>
        <w:ind w:firstLine="708"/>
        <w:jc w:val="both"/>
        <w:rPr>
          <w:rFonts w:ascii="Times New Roman" w:hAnsi="Times New Roman"/>
          <w:sz w:val="28"/>
          <w:szCs w:val="28"/>
        </w:rPr>
      </w:pPr>
      <w:r w:rsidRPr="00094C84">
        <w:rPr>
          <w:rFonts w:ascii="Times New Roman" w:hAnsi="Times New Roman"/>
          <w:sz w:val="28"/>
          <w:szCs w:val="28"/>
        </w:rPr>
        <w:t>В контракте оговаривается также, включается ли тара и упаковка в количество поставляемого товара. В зависимости от этого различают: вес брутто - вес товара вместе с внутренней и внешней упаковкой, включая упаковочные материалы; вес нетто - вес товара без всякой упаковки; вес брутто за нетто - вес товара с тарой, когда стоимость тары прир</w:t>
      </w:r>
      <w:r>
        <w:rPr>
          <w:rFonts w:ascii="Times New Roman" w:hAnsi="Times New Roman"/>
          <w:sz w:val="28"/>
          <w:szCs w:val="28"/>
        </w:rPr>
        <w:t>авнивается к стоимости товара (</w:t>
      </w:r>
      <w:r w:rsidRPr="00094C84">
        <w:rPr>
          <w:rFonts w:ascii="Times New Roman" w:hAnsi="Times New Roman"/>
          <w:sz w:val="28"/>
          <w:szCs w:val="28"/>
        </w:rPr>
        <w:t>в тех случаях, когда вес тары составляет не более 1-2 % веса товара и цены тары мало отличается от цены такой же весовой единицы товара - мешки, полиэтиленовые пакеты). В этом случае весом тары как бы пренебрегают, и брутто принимается за нетто.</w:t>
      </w:r>
    </w:p>
    <w:p w:rsidR="00E602B3" w:rsidRPr="00094C84" w:rsidRDefault="00E602B3" w:rsidP="00E602B3">
      <w:pPr>
        <w:spacing w:after="0" w:line="360" w:lineRule="auto"/>
        <w:ind w:firstLine="708"/>
        <w:jc w:val="both"/>
        <w:rPr>
          <w:rFonts w:ascii="Times New Roman" w:hAnsi="Times New Roman"/>
          <w:sz w:val="28"/>
          <w:szCs w:val="28"/>
        </w:rPr>
      </w:pPr>
      <w:r w:rsidRPr="00094C84">
        <w:rPr>
          <w:rFonts w:ascii="Times New Roman" w:hAnsi="Times New Roman"/>
          <w:sz w:val="28"/>
          <w:szCs w:val="28"/>
        </w:rPr>
        <w:t>Определение качество товара в контракте купли-продажи предполагает установление качественной характеристики товара, то есть совокупности свойств, определяющих пригодность товара для использования его по назначению.</w:t>
      </w:r>
    </w:p>
    <w:p w:rsidR="00E602B3" w:rsidRPr="00094C84" w:rsidRDefault="00E602B3" w:rsidP="00E602B3">
      <w:pPr>
        <w:spacing w:after="0" w:line="360" w:lineRule="auto"/>
        <w:jc w:val="both"/>
        <w:rPr>
          <w:rFonts w:ascii="Times New Roman" w:hAnsi="Times New Roman"/>
          <w:sz w:val="28"/>
          <w:szCs w:val="28"/>
        </w:rPr>
      </w:pPr>
      <w:r w:rsidRPr="00094C84">
        <w:rPr>
          <w:rFonts w:ascii="Times New Roman" w:hAnsi="Times New Roman"/>
          <w:sz w:val="28"/>
          <w:szCs w:val="28"/>
        </w:rPr>
        <w:t xml:space="preserve">          Выбор способа определения качества зависит от характера товара, от практики, сложившейся в международной торговле данным товаром, других условий:</w:t>
      </w:r>
    </w:p>
    <w:p w:rsidR="00E602B3" w:rsidRPr="00094C84" w:rsidRDefault="00E602B3" w:rsidP="00E602B3">
      <w:pPr>
        <w:tabs>
          <w:tab w:val="left" w:pos="1134"/>
        </w:tabs>
        <w:spacing w:after="0" w:line="360" w:lineRule="auto"/>
        <w:ind w:firstLine="708"/>
        <w:jc w:val="both"/>
        <w:rPr>
          <w:rFonts w:ascii="Times New Roman" w:hAnsi="Times New Roman"/>
          <w:sz w:val="28"/>
          <w:szCs w:val="28"/>
        </w:rPr>
      </w:pPr>
      <w:r w:rsidRPr="00CF1DF9">
        <w:rPr>
          <w:rFonts w:ascii="Times New Roman" w:hAnsi="Times New Roman"/>
          <w:bCs/>
          <w:sz w:val="28"/>
          <w:szCs w:val="28"/>
        </w:rPr>
        <w:t>1.</w:t>
      </w:r>
      <w:r>
        <w:rPr>
          <w:rFonts w:ascii="Times New Roman" w:hAnsi="Times New Roman"/>
          <w:b/>
          <w:bCs/>
          <w:sz w:val="28"/>
          <w:szCs w:val="28"/>
        </w:rPr>
        <w:t xml:space="preserve"> </w:t>
      </w:r>
      <w:r w:rsidRPr="00CF1DF9">
        <w:rPr>
          <w:rFonts w:ascii="Times New Roman" w:hAnsi="Times New Roman"/>
          <w:bCs/>
          <w:sz w:val="28"/>
          <w:szCs w:val="28"/>
        </w:rPr>
        <w:t>По стандарту.</w:t>
      </w:r>
      <w:r w:rsidRPr="00094C84">
        <w:rPr>
          <w:rFonts w:ascii="Times New Roman" w:hAnsi="Times New Roman"/>
          <w:b/>
          <w:bCs/>
          <w:sz w:val="28"/>
          <w:szCs w:val="28"/>
        </w:rPr>
        <w:t xml:space="preserve"> </w:t>
      </w:r>
      <w:r w:rsidRPr="00094C84">
        <w:rPr>
          <w:rFonts w:ascii="Times New Roman" w:hAnsi="Times New Roman"/>
          <w:sz w:val="28"/>
          <w:szCs w:val="28"/>
        </w:rPr>
        <w:t>Этот способ предполагает поставку товара по качеству, соответствующему определённому стандарту. Стандарт - это документ, в котором даётся качественная характеристика товара. В контракте достаточно сослаться на номер и дату стандарта и указа</w:t>
      </w:r>
      <w:r>
        <w:rPr>
          <w:rFonts w:ascii="Times New Roman" w:hAnsi="Times New Roman"/>
          <w:sz w:val="28"/>
          <w:szCs w:val="28"/>
        </w:rPr>
        <w:t>ть организацию, его разработавшую</w:t>
      </w:r>
      <w:r w:rsidRPr="00094C84">
        <w:rPr>
          <w:rFonts w:ascii="Times New Roman" w:hAnsi="Times New Roman"/>
          <w:sz w:val="28"/>
          <w:szCs w:val="28"/>
        </w:rPr>
        <w:t>.</w:t>
      </w:r>
    </w:p>
    <w:p w:rsidR="00E602B3" w:rsidRPr="00094C84" w:rsidRDefault="00E602B3" w:rsidP="00E602B3">
      <w:pPr>
        <w:tabs>
          <w:tab w:val="left" w:pos="1134"/>
        </w:tabs>
        <w:spacing w:after="0" w:line="360" w:lineRule="auto"/>
        <w:ind w:firstLine="708"/>
        <w:jc w:val="both"/>
        <w:rPr>
          <w:rFonts w:ascii="Times New Roman" w:hAnsi="Times New Roman"/>
          <w:sz w:val="28"/>
          <w:szCs w:val="28"/>
        </w:rPr>
      </w:pPr>
      <w:r w:rsidRPr="00CF1DF9">
        <w:rPr>
          <w:rFonts w:ascii="Times New Roman" w:hAnsi="Times New Roman"/>
          <w:bCs/>
          <w:sz w:val="28"/>
          <w:szCs w:val="28"/>
        </w:rPr>
        <w:t xml:space="preserve">2. </w:t>
      </w:r>
      <w:r>
        <w:rPr>
          <w:rFonts w:ascii="Times New Roman" w:hAnsi="Times New Roman"/>
          <w:bCs/>
          <w:sz w:val="28"/>
          <w:szCs w:val="28"/>
        </w:rPr>
        <w:t xml:space="preserve"> </w:t>
      </w:r>
      <w:r w:rsidRPr="00CF1DF9">
        <w:rPr>
          <w:rFonts w:ascii="Times New Roman" w:hAnsi="Times New Roman"/>
          <w:bCs/>
          <w:sz w:val="28"/>
          <w:szCs w:val="28"/>
        </w:rPr>
        <w:t>По техническим условиям.</w:t>
      </w:r>
      <w:r w:rsidRPr="00094C84">
        <w:rPr>
          <w:rFonts w:ascii="Times New Roman" w:hAnsi="Times New Roman"/>
          <w:sz w:val="28"/>
          <w:szCs w:val="28"/>
        </w:rPr>
        <w:t xml:space="preserve"> Этот способ применяется в случаях, когда на данный товар отсутствуют стандарты и когда по особым условиям производства и эксплуатации необходимо установление специальных требований к его качеству. Технические условия содержат подробную техническую характеристику товара, описание материалов, из которых он должен изготовляться, правила и методы проверки и испытаний.</w:t>
      </w:r>
    </w:p>
    <w:p w:rsidR="00E602B3" w:rsidRPr="00094C84" w:rsidRDefault="00E602B3" w:rsidP="00E602B3">
      <w:pPr>
        <w:tabs>
          <w:tab w:val="left" w:pos="1134"/>
        </w:tabs>
        <w:spacing w:after="0" w:line="360" w:lineRule="auto"/>
        <w:jc w:val="both"/>
        <w:rPr>
          <w:rFonts w:ascii="Times New Roman" w:hAnsi="Times New Roman"/>
          <w:sz w:val="28"/>
          <w:szCs w:val="28"/>
        </w:rPr>
      </w:pPr>
      <w:r w:rsidRPr="00094C84">
        <w:rPr>
          <w:rFonts w:ascii="Times New Roman" w:hAnsi="Times New Roman"/>
          <w:sz w:val="28"/>
          <w:szCs w:val="28"/>
        </w:rPr>
        <w:t>Технические условия приводятся или в самом тексте контракта, или в приложении к контракту.</w:t>
      </w:r>
    </w:p>
    <w:p w:rsidR="00E602B3" w:rsidRPr="00094C84" w:rsidRDefault="00E602B3" w:rsidP="00E602B3">
      <w:pPr>
        <w:tabs>
          <w:tab w:val="left" w:pos="1134"/>
        </w:tabs>
        <w:spacing w:after="0" w:line="360" w:lineRule="auto"/>
        <w:ind w:firstLine="708"/>
        <w:jc w:val="both"/>
        <w:rPr>
          <w:rFonts w:ascii="Times New Roman" w:hAnsi="Times New Roman"/>
          <w:sz w:val="28"/>
          <w:szCs w:val="28"/>
        </w:rPr>
      </w:pPr>
      <w:r w:rsidRPr="00CF1DF9">
        <w:rPr>
          <w:rFonts w:ascii="Times New Roman" w:hAnsi="Times New Roman"/>
          <w:bCs/>
          <w:sz w:val="28"/>
          <w:szCs w:val="28"/>
        </w:rPr>
        <w:t xml:space="preserve">3. </w:t>
      </w:r>
      <w:r>
        <w:rPr>
          <w:rFonts w:ascii="Times New Roman" w:hAnsi="Times New Roman"/>
          <w:bCs/>
          <w:sz w:val="28"/>
          <w:szCs w:val="28"/>
        </w:rPr>
        <w:t xml:space="preserve">  </w:t>
      </w:r>
      <w:r w:rsidRPr="00CF1DF9">
        <w:rPr>
          <w:rFonts w:ascii="Times New Roman" w:hAnsi="Times New Roman"/>
          <w:bCs/>
          <w:sz w:val="28"/>
          <w:szCs w:val="28"/>
        </w:rPr>
        <w:t>По спецификации, указанной в договоре.</w:t>
      </w:r>
      <w:r w:rsidRPr="00094C84">
        <w:rPr>
          <w:rFonts w:ascii="Times New Roman" w:hAnsi="Times New Roman"/>
          <w:b/>
          <w:bCs/>
          <w:sz w:val="28"/>
          <w:szCs w:val="28"/>
        </w:rPr>
        <w:t xml:space="preserve"> </w:t>
      </w:r>
      <w:r w:rsidRPr="00094C84">
        <w:rPr>
          <w:rFonts w:ascii="Times New Roman" w:hAnsi="Times New Roman"/>
          <w:sz w:val="28"/>
          <w:szCs w:val="28"/>
        </w:rPr>
        <w:t>Спецификация содержит обычно необходимые технические параметры, характеризующие товар. Спецификации могут составляться экспортёрами, импортёрами, различными ассоциациями и другими организациями - как национальными, так и международными. В контракте в этом случае необходимо указать организацию, составившую спецификацию, и провести основные показатели этой спецификации.</w:t>
      </w:r>
    </w:p>
    <w:p w:rsidR="00E602B3" w:rsidRPr="00094C84" w:rsidRDefault="00E602B3" w:rsidP="00E602B3">
      <w:pPr>
        <w:tabs>
          <w:tab w:val="left" w:pos="1134"/>
        </w:tabs>
        <w:spacing w:after="0" w:line="360" w:lineRule="auto"/>
        <w:ind w:firstLine="708"/>
        <w:jc w:val="both"/>
        <w:rPr>
          <w:rFonts w:ascii="Times New Roman" w:hAnsi="Times New Roman"/>
          <w:sz w:val="28"/>
          <w:szCs w:val="28"/>
        </w:rPr>
      </w:pPr>
      <w:r w:rsidRPr="00CF1DF9">
        <w:rPr>
          <w:rFonts w:ascii="Times New Roman" w:hAnsi="Times New Roman"/>
          <w:bCs/>
          <w:sz w:val="28"/>
          <w:szCs w:val="28"/>
        </w:rPr>
        <w:t>4.</w:t>
      </w:r>
      <w:r>
        <w:rPr>
          <w:rFonts w:ascii="Times New Roman" w:hAnsi="Times New Roman"/>
          <w:bCs/>
          <w:sz w:val="28"/>
          <w:szCs w:val="28"/>
        </w:rPr>
        <w:tab/>
      </w:r>
      <w:r w:rsidRPr="00CF1DF9">
        <w:rPr>
          <w:rFonts w:ascii="Times New Roman" w:hAnsi="Times New Roman"/>
          <w:bCs/>
          <w:sz w:val="28"/>
          <w:szCs w:val="28"/>
        </w:rPr>
        <w:t>По образцу.</w:t>
      </w:r>
      <w:r w:rsidRPr="00094C84">
        <w:rPr>
          <w:rFonts w:ascii="Times New Roman" w:hAnsi="Times New Roman"/>
          <w:b/>
          <w:bCs/>
          <w:sz w:val="28"/>
          <w:szCs w:val="28"/>
        </w:rPr>
        <w:t xml:space="preserve"> </w:t>
      </w:r>
      <w:r w:rsidRPr="00094C84">
        <w:rPr>
          <w:rFonts w:ascii="Times New Roman" w:hAnsi="Times New Roman"/>
          <w:sz w:val="28"/>
          <w:szCs w:val="28"/>
        </w:rPr>
        <w:t>Этот способ предполагает установление качества товара в контракте в соответствии с определённым образцом, согласованным и подтверждённым сторонами и являющимся эталоном. В контракт, как правило, вносится указание относительно количества отобранных образцов и порядка сличения поставленного товара с образцом. Обычно принято отбирать три образца. Один образец хранится у покупателя, другой - у продавца, третий -  у какой-либо нейтральной организации (например, торговой палаты), указанной в контракте.</w:t>
      </w:r>
    </w:p>
    <w:p w:rsidR="00E602B3" w:rsidRPr="00094C84" w:rsidRDefault="00E602B3" w:rsidP="00E602B3">
      <w:pPr>
        <w:tabs>
          <w:tab w:val="left" w:pos="1134"/>
        </w:tabs>
        <w:spacing w:after="0" w:line="360" w:lineRule="auto"/>
        <w:ind w:firstLine="708"/>
        <w:jc w:val="both"/>
        <w:rPr>
          <w:rFonts w:ascii="Times New Roman" w:hAnsi="Times New Roman"/>
          <w:sz w:val="28"/>
          <w:szCs w:val="28"/>
        </w:rPr>
      </w:pPr>
      <w:r>
        <w:rPr>
          <w:rFonts w:ascii="Times New Roman" w:hAnsi="Times New Roman"/>
          <w:bCs/>
          <w:sz w:val="28"/>
          <w:szCs w:val="28"/>
        </w:rPr>
        <w:t>5.</w:t>
      </w:r>
      <w:r>
        <w:rPr>
          <w:rFonts w:ascii="Times New Roman" w:hAnsi="Times New Roman"/>
          <w:bCs/>
          <w:sz w:val="28"/>
          <w:szCs w:val="28"/>
        </w:rPr>
        <w:tab/>
      </w:r>
      <w:r w:rsidRPr="00CF1DF9">
        <w:rPr>
          <w:rFonts w:ascii="Times New Roman" w:hAnsi="Times New Roman"/>
          <w:bCs/>
          <w:sz w:val="28"/>
          <w:szCs w:val="28"/>
        </w:rPr>
        <w:t>По предварительному осмотру.</w:t>
      </w:r>
      <w:r w:rsidRPr="00094C84">
        <w:rPr>
          <w:rFonts w:ascii="Times New Roman" w:hAnsi="Times New Roman"/>
          <w:b/>
          <w:bCs/>
          <w:sz w:val="28"/>
          <w:szCs w:val="28"/>
        </w:rPr>
        <w:t xml:space="preserve"> </w:t>
      </w:r>
      <w:r w:rsidRPr="00094C84">
        <w:rPr>
          <w:rFonts w:ascii="Times New Roman" w:hAnsi="Times New Roman"/>
          <w:sz w:val="28"/>
          <w:szCs w:val="28"/>
        </w:rPr>
        <w:t xml:space="preserve">В контракте этот способ обозначается словами «осмотрено-одобрено». При этом способе покупателю предоставляется право осмотреть всю партию товара в установленный срок. Продавец гарантирует качество товара таким, каким его осмотрел и одобрил покупатель. В этом случае продавец за качество фактически поставленного товара не отвечает, если только в товаре не было скрытых недостатков, которые покупатель при осмотре товара установить не </w:t>
      </w:r>
      <w:r>
        <w:rPr>
          <w:rFonts w:ascii="Times New Roman" w:hAnsi="Times New Roman"/>
          <w:sz w:val="28"/>
          <w:szCs w:val="28"/>
        </w:rPr>
        <w:t>с</w:t>
      </w:r>
      <w:r w:rsidRPr="00094C84">
        <w:rPr>
          <w:rFonts w:ascii="Times New Roman" w:hAnsi="Times New Roman"/>
          <w:sz w:val="28"/>
          <w:szCs w:val="28"/>
        </w:rPr>
        <w:t>мог и о которых ему не было сообщено до совершения сделки.</w:t>
      </w:r>
    </w:p>
    <w:p w:rsidR="00E602B3" w:rsidRPr="00094C84" w:rsidRDefault="00E602B3" w:rsidP="00E602B3">
      <w:pPr>
        <w:tabs>
          <w:tab w:val="left" w:pos="1134"/>
        </w:tabs>
        <w:spacing w:after="0" w:line="360" w:lineRule="auto"/>
        <w:ind w:firstLine="708"/>
        <w:jc w:val="both"/>
        <w:rPr>
          <w:rFonts w:ascii="Times New Roman" w:hAnsi="Times New Roman"/>
          <w:sz w:val="28"/>
          <w:szCs w:val="28"/>
        </w:rPr>
      </w:pPr>
      <w:r>
        <w:rPr>
          <w:rFonts w:ascii="Times New Roman" w:hAnsi="Times New Roman"/>
          <w:bCs/>
          <w:sz w:val="28"/>
          <w:szCs w:val="28"/>
        </w:rPr>
        <w:t>6.</w:t>
      </w:r>
      <w:r>
        <w:rPr>
          <w:rFonts w:ascii="Times New Roman" w:hAnsi="Times New Roman"/>
          <w:bCs/>
          <w:sz w:val="28"/>
          <w:szCs w:val="28"/>
        </w:rPr>
        <w:tab/>
      </w:r>
      <w:r w:rsidRPr="00CF1DF9">
        <w:rPr>
          <w:rFonts w:ascii="Times New Roman" w:hAnsi="Times New Roman"/>
          <w:bCs/>
          <w:sz w:val="28"/>
          <w:szCs w:val="28"/>
        </w:rPr>
        <w:t>По содержанию отдельных веществ в товаре</w:t>
      </w:r>
      <w:r w:rsidRPr="00094C84">
        <w:rPr>
          <w:rFonts w:ascii="Times New Roman" w:hAnsi="Times New Roman"/>
          <w:b/>
          <w:bCs/>
          <w:sz w:val="28"/>
          <w:szCs w:val="28"/>
        </w:rPr>
        <w:t xml:space="preserve">. </w:t>
      </w:r>
      <w:r w:rsidRPr="00094C84">
        <w:rPr>
          <w:rFonts w:ascii="Times New Roman" w:hAnsi="Times New Roman"/>
          <w:sz w:val="28"/>
          <w:szCs w:val="28"/>
        </w:rPr>
        <w:t xml:space="preserve">Этот способ определения </w:t>
      </w:r>
      <w:r>
        <w:rPr>
          <w:rFonts w:ascii="Times New Roman" w:hAnsi="Times New Roman"/>
          <w:sz w:val="28"/>
          <w:szCs w:val="28"/>
        </w:rPr>
        <w:t xml:space="preserve"> на </w:t>
      </w:r>
      <w:r w:rsidRPr="00094C84">
        <w:rPr>
          <w:rFonts w:ascii="Times New Roman" w:hAnsi="Times New Roman"/>
          <w:sz w:val="28"/>
          <w:szCs w:val="28"/>
        </w:rPr>
        <w:t>установление в контракте в процентах минимально допустимого содержания полезных веществ и максимально допустимого содержания нежелательных элементов или примесей.</w:t>
      </w:r>
    </w:p>
    <w:p w:rsidR="00E602B3" w:rsidRPr="00094C84" w:rsidRDefault="00E602B3" w:rsidP="00E602B3">
      <w:pPr>
        <w:tabs>
          <w:tab w:val="left" w:pos="1134"/>
        </w:tabs>
        <w:spacing w:after="0" w:line="360" w:lineRule="auto"/>
        <w:ind w:firstLine="708"/>
        <w:jc w:val="both"/>
        <w:rPr>
          <w:rFonts w:ascii="Times New Roman" w:hAnsi="Times New Roman"/>
          <w:sz w:val="28"/>
          <w:szCs w:val="28"/>
        </w:rPr>
      </w:pPr>
      <w:r>
        <w:rPr>
          <w:rFonts w:ascii="Times New Roman" w:hAnsi="Times New Roman"/>
          <w:bCs/>
          <w:sz w:val="28"/>
          <w:szCs w:val="28"/>
        </w:rPr>
        <w:t>7.</w:t>
      </w:r>
      <w:r>
        <w:rPr>
          <w:rFonts w:ascii="Times New Roman" w:hAnsi="Times New Roman"/>
          <w:bCs/>
          <w:sz w:val="28"/>
          <w:szCs w:val="28"/>
        </w:rPr>
        <w:tab/>
      </w:r>
      <w:r w:rsidRPr="00CF1DF9">
        <w:rPr>
          <w:rFonts w:ascii="Times New Roman" w:hAnsi="Times New Roman"/>
          <w:bCs/>
          <w:sz w:val="28"/>
          <w:szCs w:val="28"/>
        </w:rPr>
        <w:t>По выходу готового продукта.</w:t>
      </w:r>
      <w:r w:rsidRPr="00094C84">
        <w:rPr>
          <w:rFonts w:ascii="Times New Roman" w:hAnsi="Times New Roman"/>
          <w:b/>
          <w:bCs/>
          <w:sz w:val="28"/>
          <w:szCs w:val="28"/>
        </w:rPr>
        <w:t xml:space="preserve"> </w:t>
      </w:r>
      <w:r w:rsidRPr="00094C84">
        <w:rPr>
          <w:rFonts w:ascii="Times New Roman" w:hAnsi="Times New Roman"/>
          <w:sz w:val="28"/>
          <w:szCs w:val="28"/>
        </w:rPr>
        <w:t>При это</w:t>
      </w:r>
      <w:r>
        <w:rPr>
          <w:rFonts w:ascii="Times New Roman" w:hAnsi="Times New Roman"/>
          <w:sz w:val="28"/>
          <w:szCs w:val="28"/>
        </w:rPr>
        <w:t>м</w:t>
      </w:r>
      <w:r w:rsidRPr="00094C84">
        <w:rPr>
          <w:rFonts w:ascii="Times New Roman" w:hAnsi="Times New Roman"/>
          <w:sz w:val="28"/>
          <w:szCs w:val="28"/>
        </w:rPr>
        <w:t xml:space="preserve"> способе в контракте устанавливается показатель, определяющий количество конечного продукта, который должен быть получен из сырья. Этот показатель может быть установлен как в процентах, так и в абсолютных величинах.</w:t>
      </w:r>
    </w:p>
    <w:p w:rsidR="00E602B3" w:rsidRPr="00094C84" w:rsidRDefault="00E602B3" w:rsidP="00E602B3">
      <w:pPr>
        <w:tabs>
          <w:tab w:val="left" w:pos="1134"/>
        </w:tabs>
        <w:spacing w:after="0" w:line="360" w:lineRule="auto"/>
        <w:ind w:firstLine="708"/>
        <w:jc w:val="both"/>
        <w:rPr>
          <w:rFonts w:ascii="Times New Roman" w:hAnsi="Times New Roman"/>
          <w:sz w:val="28"/>
          <w:szCs w:val="28"/>
        </w:rPr>
      </w:pPr>
      <w:r>
        <w:rPr>
          <w:rFonts w:ascii="Times New Roman" w:hAnsi="Times New Roman"/>
          <w:bCs/>
          <w:sz w:val="28"/>
          <w:szCs w:val="28"/>
        </w:rPr>
        <w:t>8.</w:t>
      </w:r>
      <w:r>
        <w:rPr>
          <w:rFonts w:ascii="Times New Roman" w:hAnsi="Times New Roman"/>
          <w:bCs/>
          <w:sz w:val="28"/>
          <w:szCs w:val="28"/>
        </w:rPr>
        <w:tab/>
      </w:r>
      <w:r w:rsidRPr="00CF1DF9">
        <w:rPr>
          <w:rFonts w:ascii="Times New Roman" w:hAnsi="Times New Roman"/>
          <w:bCs/>
          <w:sz w:val="28"/>
          <w:szCs w:val="28"/>
        </w:rPr>
        <w:t>По справедливому среднему качеству</w:t>
      </w:r>
      <w:r w:rsidRPr="00094C84">
        <w:rPr>
          <w:rFonts w:ascii="Times New Roman" w:hAnsi="Times New Roman"/>
          <w:b/>
          <w:bCs/>
          <w:sz w:val="28"/>
          <w:szCs w:val="28"/>
        </w:rPr>
        <w:t xml:space="preserve"> </w:t>
      </w:r>
      <w:r w:rsidRPr="00094C84">
        <w:rPr>
          <w:rFonts w:ascii="Times New Roman" w:hAnsi="Times New Roman"/>
          <w:sz w:val="28"/>
          <w:szCs w:val="28"/>
        </w:rPr>
        <w:t>– ФАК (</w:t>
      </w:r>
      <w:r w:rsidRPr="00094C84">
        <w:rPr>
          <w:rFonts w:ascii="Times New Roman" w:hAnsi="Times New Roman"/>
          <w:sz w:val="28"/>
          <w:szCs w:val="28"/>
          <w:lang w:val="en-US"/>
        </w:rPr>
        <w:t>fair</w:t>
      </w:r>
      <w:r w:rsidRPr="00094C84">
        <w:rPr>
          <w:rFonts w:ascii="Times New Roman" w:hAnsi="Times New Roman"/>
          <w:sz w:val="28"/>
          <w:szCs w:val="28"/>
        </w:rPr>
        <w:t xml:space="preserve"> </w:t>
      </w:r>
      <w:r w:rsidRPr="00094C84">
        <w:rPr>
          <w:rFonts w:ascii="Times New Roman" w:hAnsi="Times New Roman"/>
          <w:sz w:val="28"/>
          <w:szCs w:val="28"/>
          <w:lang w:val="en-US"/>
        </w:rPr>
        <w:t>average</w:t>
      </w:r>
      <w:r w:rsidRPr="00094C84">
        <w:rPr>
          <w:rFonts w:ascii="Times New Roman" w:hAnsi="Times New Roman"/>
          <w:sz w:val="28"/>
          <w:szCs w:val="28"/>
        </w:rPr>
        <w:t xml:space="preserve"> </w:t>
      </w:r>
      <w:r w:rsidRPr="00094C84">
        <w:rPr>
          <w:rFonts w:ascii="Times New Roman" w:hAnsi="Times New Roman"/>
          <w:sz w:val="28"/>
          <w:szCs w:val="28"/>
          <w:lang w:val="en-US"/>
        </w:rPr>
        <w:t>quality</w:t>
      </w:r>
      <w:r w:rsidRPr="00094C84">
        <w:rPr>
          <w:rFonts w:ascii="Times New Roman" w:hAnsi="Times New Roman"/>
          <w:sz w:val="28"/>
          <w:szCs w:val="28"/>
        </w:rPr>
        <w:t>). Этот способ применяется в основном в контрактах на зерновые. В контракте делается указание, что качество товара должно соответствовать справедливому среднему качеству зерна в определённый период и в установленном месте отгрузки.</w:t>
      </w:r>
    </w:p>
    <w:p w:rsidR="00E602B3" w:rsidRPr="00094C84" w:rsidRDefault="00E602B3" w:rsidP="00E602B3">
      <w:pPr>
        <w:tabs>
          <w:tab w:val="left" w:pos="1134"/>
        </w:tabs>
        <w:spacing w:after="0" w:line="360" w:lineRule="auto"/>
        <w:ind w:firstLine="708"/>
        <w:jc w:val="both"/>
        <w:rPr>
          <w:rFonts w:ascii="Times New Roman" w:hAnsi="Times New Roman"/>
          <w:sz w:val="28"/>
          <w:szCs w:val="28"/>
        </w:rPr>
      </w:pPr>
      <w:r>
        <w:rPr>
          <w:rFonts w:ascii="Times New Roman" w:hAnsi="Times New Roman"/>
          <w:bCs/>
          <w:sz w:val="28"/>
          <w:szCs w:val="28"/>
        </w:rPr>
        <w:t>9.</w:t>
      </w:r>
      <w:r>
        <w:rPr>
          <w:rFonts w:ascii="Times New Roman" w:hAnsi="Times New Roman"/>
          <w:bCs/>
          <w:sz w:val="28"/>
          <w:szCs w:val="28"/>
        </w:rPr>
        <w:tab/>
      </w:r>
      <w:r w:rsidRPr="00CF1DF9">
        <w:rPr>
          <w:rFonts w:ascii="Times New Roman" w:hAnsi="Times New Roman"/>
          <w:bCs/>
          <w:sz w:val="28"/>
          <w:szCs w:val="28"/>
        </w:rPr>
        <w:t>По натурному весу.</w:t>
      </w:r>
      <w:r w:rsidRPr="00094C84">
        <w:rPr>
          <w:rFonts w:ascii="Times New Roman" w:hAnsi="Times New Roman"/>
          <w:b/>
          <w:bCs/>
          <w:sz w:val="28"/>
          <w:szCs w:val="28"/>
        </w:rPr>
        <w:t xml:space="preserve"> </w:t>
      </w:r>
      <w:r w:rsidRPr="00094C84">
        <w:rPr>
          <w:rFonts w:ascii="Times New Roman" w:hAnsi="Times New Roman"/>
          <w:sz w:val="28"/>
          <w:szCs w:val="28"/>
        </w:rPr>
        <w:t>Этим способом определяется качество зерновых. Натурный вес, выраженный в килограммах одного гектолитра (объёмной единицы) зерна (форма, величина зерна, наполненность, удельный вес) и даёт представление о количественных выходах муки и крупы из него. Показатели натурного веса обычно применяются с другими показателями (например, содержание посторонних примесей в зерне).</w:t>
      </w:r>
    </w:p>
    <w:p w:rsidR="00E602B3" w:rsidRPr="00094C84" w:rsidRDefault="00E602B3" w:rsidP="00E602B3">
      <w:pPr>
        <w:tabs>
          <w:tab w:val="left" w:pos="1134"/>
        </w:tabs>
        <w:spacing w:after="0" w:line="360" w:lineRule="auto"/>
        <w:ind w:firstLine="708"/>
        <w:jc w:val="both"/>
        <w:rPr>
          <w:rFonts w:ascii="Times New Roman" w:hAnsi="Times New Roman"/>
          <w:sz w:val="28"/>
          <w:szCs w:val="28"/>
        </w:rPr>
      </w:pPr>
      <w:r>
        <w:rPr>
          <w:rFonts w:ascii="Times New Roman" w:hAnsi="Times New Roman"/>
          <w:bCs/>
          <w:sz w:val="28"/>
          <w:szCs w:val="28"/>
        </w:rPr>
        <w:t>10.</w:t>
      </w:r>
      <w:r>
        <w:rPr>
          <w:rFonts w:ascii="Times New Roman" w:hAnsi="Times New Roman"/>
          <w:bCs/>
          <w:sz w:val="28"/>
          <w:szCs w:val="28"/>
        </w:rPr>
        <w:tab/>
      </w:r>
      <w:r w:rsidRPr="00CF1DF9">
        <w:rPr>
          <w:rFonts w:ascii="Times New Roman" w:hAnsi="Times New Roman"/>
          <w:bCs/>
          <w:sz w:val="28"/>
          <w:szCs w:val="28"/>
        </w:rPr>
        <w:t>Способ «тель-кель»</w:t>
      </w:r>
      <w:r w:rsidRPr="00094C84">
        <w:rPr>
          <w:rFonts w:ascii="Times New Roman" w:hAnsi="Times New Roman"/>
          <w:b/>
          <w:bCs/>
          <w:sz w:val="28"/>
          <w:szCs w:val="28"/>
        </w:rPr>
        <w:t xml:space="preserve"> </w:t>
      </w:r>
      <w:r w:rsidRPr="00094C84">
        <w:rPr>
          <w:rFonts w:ascii="Times New Roman" w:hAnsi="Times New Roman"/>
          <w:sz w:val="28"/>
          <w:szCs w:val="28"/>
        </w:rPr>
        <w:t>означает поставку товара</w:t>
      </w:r>
      <w:r>
        <w:rPr>
          <w:rFonts w:ascii="Times New Roman" w:hAnsi="Times New Roman"/>
          <w:sz w:val="28"/>
          <w:szCs w:val="28"/>
        </w:rPr>
        <w:t>,</w:t>
      </w:r>
      <w:r w:rsidRPr="00094C84">
        <w:rPr>
          <w:rFonts w:ascii="Times New Roman" w:hAnsi="Times New Roman"/>
          <w:sz w:val="28"/>
          <w:szCs w:val="28"/>
        </w:rPr>
        <w:t xml:space="preserve"> «каким он есть». В этом случае продавец не несёт ответственности за качество поставляемого товара. Покупатель обязан принять товар независимо от его качества, если он соответствует наименованию (виду, сорту), указанному в контракте.</w:t>
      </w:r>
    </w:p>
    <w:p w:rsidR="00E602B3" w:rsidRPr="00094C84" w:rsidRDefault="00E602B3" w:rsidP="00E602B3">
      <w:pPr>
        <w:tabs>
          <w:tab w:val="left" w:pos="1134"/>
        </w:tabs>
        <w:spacing w:after="0" w:line="360" w:lineRule="auto"/>
        <w:jc w:val="both"/>
        <w:rPr>
          <w:rFonts w:ascii="Times New Roman" w:hAnsi="Times New Roman"/>
          <w:sz w:val="28"/>
          <w:szCs w:val="28"/>
        </w:rPr>
      </w:pPr>
      <w:r w:rsidRPr="00094C84">
        <w:rPr>
          <w:rFonts w:ascii="Times New Roman" w:hAnsi="Times New Roman"/>
          <w:sz w:val="28"/>
          <w:szCs w:val="28"/>
        </w:rPr>
        <w:t>Довольно часто качество товара в контракте определяется применением двух или нескольких способов. При отсутствии в договоре указаний относительно качества обычно считается, что качество поставляемого товара должно соответствовать среднему качеству, являющемуся в стране продавца или в стране происхождения товара обычным для данного товара.</w:t>
      </w:r>
    </w:p>
    <w:p w:rsidR="00E602B3" w:rsidRPr="00094C84" w:rsidRDefault="00E602B3" w:rsidP="00E602B3">
      <w:pPr>
        <w:shd w:val="clear" w:color="auto" w:fill="FFFFFF"/>
        <w:spacing w:before="5" w:after="0" w:line="360" w:lineRule="auto"/>
        <w:jc w:val="both"/>
        <w:rPr>
          <w:rFonts w:ascii="Times New Roman" w:hAnsi="Times New Roman"/>
          <w:sz w:val="28"/>
          <w:szCs w:val="28"/>
        </w:rPr>
      </w:pPr>
      <w:r>
        <w:rPr>
          <w:rFonts w:ascii="Times New Roman" w:hAnsi="Times New Roman"/>
          <w:sz w:val="28"/>
          <w:szCs w:val="28"/>
        </w:rPr>
        <w:tab/>
        <w:t>В прилагаемом к курсовой работе контракте качественные и количественные характеристики определены в соответствии со спецификацией экспортируемого товара, являющегося неотъемлемой его частью.</w:t>
      </w:r>
    </w:p>
    <w:p w:rsidR="00E602B3" w:rsidRDefault="00E602B3" w:rsidP="00E602B3">
      <w:pPr>
        <w:spacing w:after="0" w:line="360" w:lineRule="auto"/>
        <w:jc w:val="center"/>
        <w:rPr>
          <w:rFonts w:ascii="Times New Roman" w:hAnsi="Times New Roman"/>
          <w:b/>
          <w:sz w:val="28"/>
          <w:szCs w:val="28"/>
        </w:rPr>
      </w:pPr>
      <w:r w:rsidRPr="00094C84">
        <w:rPr>
          <w:rFonts w:ascii="Times New Roman" w:hAnsi="Times New Roman"/>
          <w:b/>
          <w:sz w:val="28"/>
          <w:szCs w:val="28"/>
        </w:rPr>
        <w:t>2.4. Срок и дата поставки</w:t>
      </w:r>
      <w:r>
        <w:rPr>
          <w:rFonts w:ascii="Times New Roman" w:hAnsi="Times New Roman"/>
          <w:b/>
          <w:sz w:val="28"/>
          <w:szCs w:val="28"/>
        </w:rPr>
        <w:t>.</w:t>
      </w:r>
    </w:p>
    <w:p w:rsidR="00E602B3" w:rsidRPr="00094C84" w:rsidRDefault="00E602B3" w:rsidP="00E602B3">
      <w:pPr>
        <w:spacing w:after="0" w:line="360" w:lineRule="auto"/>
        <w:ind w:firstLine="708"/>
        <w:jc w:val="both"/>
        <w:rPr>
          <w:rFonts w:ascii="Times New Roman" w:hAnsi="Times New Roman"/>
          <w:sz w:val="28"/>
          <w:szCs w:val="28"/>
        </w:rPr>
      </w:pPr>
      <w:r w:rsidRPr="00094C84">
        <w:rPr>
          <w:rFonts w:ascii="Times New Roman" w:hAnsi="Times New Roman"/>
          <w:sz w:val="28"/>
          <w:szCs w:val="28"/>
        </w:rPr>
        <w:t>Под сроком поставки понимается момент, когда продавец обязан предать товар в собственность покупателю или по его поручению лицу, действующему от его имени.</w:t>
      </w:r>
    </w:p>
    <w:p w:rsidR="00E602B3" w:rsidRPr="00094C84" w:rsidRDefault="00E602B3" w:rsidP="00E602B3">
      <w:pPr>
        <w:spacing w:after="0" w:line="360" w:lineRule="auto"/>
        <w:ind w:firstLine="708"/>
        <w:jc w:val="both"/>
        <w:rPr>
          <w:rFonts w:ascii="Times New Roman" w:hAnsi="Times New Roman"/>
          <w:sz w:val="28"/>
          <w:szCs w:val="28"/>
        </w:rPr>
      </w:pPr>
      <w:r w:rsidRPr="00094C84">
        <w:rPr>
          <w:rFonts w:ascii="Times New Roman" w:hAnsi="Times New Roman"/>
          <w:sz w:val="28"/>
          <w:szCs w:val="28"/>
        </w:rPr>
        <w:t>Оговоренное в контракте количество товара может быть поставлено единовременно или по частям. При единовременной поставке устанавливается один срок поставки. При поставке по частям в контракте указываются промежуточные сроки поставки.</w:t>
      </w:r>
    </w:p>
    <w:p w:rsidR="00E602B3" w:rsidRPr="00094C84" w:rsidRDefault="00E602B3" w:rsidP="00E602B3">
      <w:pPr>
        <w:spacing w:after="0" w:line="360" w:lineRule="auto"/>
        <w:jc w:val="both"/>
        <w:rPr>
          <w:rFonts w:ascii="Times New Roman" w:hAnsi="Times New Roman"/>
          <w:sz w:val="28"/>
          <w:szCs w:val="28"/>
        </w:rPr>
      </w:pPr>
      <w:r w:rsidRPr="00094C84">
        <w:rPr>
          <w:rFonts w:ascii="Times New Roman" w:hAnsi="Times New Roman"/>
          <w:sz w:val="28"/>
          <w:szCs w:val="28"/>
        </w:rPr>
        <w:t xml:space="preserve">         Срок поставки в контракте купли-продажи может быть установлен одни</w:t>
      </w:r>
      <w:r>
        <w:rPr>
          <w:rFonts w:ascii="Times New Roman" w:hAnsi="Times New Roman"/>
          <w:sz w:val="28"/>
          <w:szCs w:val="28"/>
        </w:rPr>
        <w:t>м</w:t>
      </w:r>
      <w:r w:rsidRPr="00094C84">
        <w:rPr>
          <w:rFonts w:ascii="Times New Roman" w:hAnsi="Times New Roman"/>
          <w:sz w:val="28"/>
          <w:szCs w:val="28"/>
        </w:rPr>
        <w:t xml:space="preserve"> из следующих способов:</w:t>
      </w:r>
    </w:p>
    <w:p w:rsidR="00E602B3" w:rsidRPr="00094C84" w:rsidRDefault="00E602B3" w:rsidP="00E602B3">
      <w:pPr>
        <w:spacing w:after="0" w:line="360" w:lineRule="auto"/>
        <w:jc w:val="both"/>
        <w:rPr>
          <w:rFonts w:ascii="Times New Roman" w:hAnsi="Times New Roman"/>
          <w:sz w:val="28"/>
          <w:szCs w:val="28"/>
        </w:rPr>
      </w:pPr>
      <w:r w:rsidRPr="00094C84">
        <w:rPr>
          <w:rFonts w:ascii="Times New Roman" w:hAnsi="Times New Roman"/>
          <w:sz w:val="28"/>
          <w:szCs w:val="28"/>
        </w:rPr>
        <w:t xml:space="preserve"> </w:t>
      </w:r>
      <w:r>
        <w:rPr>
          <w:rFonts w:ascii="Times New Roman" w:hAnsi="Times New Roman"/>
          <w:sz w:val="28"/>
          <w:szCs w:val="28"/>
        </w:rPr>
        <w:tab/>
      </w:r>
      <w:r w:rsidRPr="00094C84">
        <w:rPr>
          <w:rFonts w:ascii="Times New Roman" w:hAnsi="Times New Roman"/>
          <w:sz w:val="28"/>
          <w:szCs w:val="28"/>
        </w:rPr>
        <w:t>- определением календарного дня поставки;</w:t>
      </w:r>
    </w:p>
    <w:p w:rsidR="00E602B3" w:rsidRDefault="00E602B3" w:rsidP="00E602B3">
      <w:pPr>
        <w:spacing w:after="0" w:line="360" w:lineRule="auto"/>
        <w:ind w:firstLine="708"/>
        <w:jc w:val="both"/>
        <w:rPr>
          <w:rFonts w:ascii="Times New Roman" w:hAnsi="Times New Roman"/>
          <w:sz w:val="28"/>
          <w:szCs w:val="28"/>
        </w:rPr>
      </w:pPr>
      <w:r w:rsidRPr="00094C84">
        <w:rPr>
          <w:rFonts w:ascii="Times New Roman" w:hAnsi="Times New Roman"/>
          <w:sz w:val="28"/>
          <w:szCs w:val="28"/>
        </w:rPr>
        <w:t xml:space="preserve"> -</w:t>
      </w:r>
      <w:r>
        <w:rPr>
          <w:rFonts w:ascii="Times New Roman" w:hAnsi="Times New Roman"/>
          <w:sz w:val="28"/>
          <w:szCs w:val="28"/>
        </w:rPr>
        <w:t xml:space="preserve"> определением периода, в течение</w:t>
      </w:r>
      <w:r w:rsidRPr="00094C84">
        <w:rPr>
          <w:rFonts w:ascii="Times New Roman" w:hAnsi="Times New Roman"/>
          <w:sz w:val="28"/>
          <w:szCs w:val="28"/>
        </w:rPr>
        <w:t xml:space="preserve"> которого должна быть произведена поставка: календарный месяц, квартал или год;</w:t>
      </w:r>
    </w:p>
    <w:p w:rsidR="00E602B3" w:rsidRPr="00094C84" w:rsidRDefault="00E602B3" w:rsidP="00E602B3">
      <w:pPr>
        <w:spacing w:after="0" w:line="360" w:lineRule="auto"/>
        <w:ind w:firstLine="708"/>
        <w:jc w:val="both"/>
        <w:rPr>
          <w:rFonts w:ascii="Times New Roman" w:hAnsi="Times New Roman"/>
          <w:sz w:val="28"/>
          <w:szCs w:val="28"/>
        </w:rPr>
      </w:pPr>
      <w:r w:rsidRPr="00094C84">
        <w:rPr>
          <w:rFonts w:ascii="Times New Roman" w:hAnsi="Times New Roman"/>
          <w:sz w:val="28"/>
          <w:szCs w:val="28"/>
        </w:rPr>
        <w:t xml:space="preserve"> - применением принятых в торговле терминов, например, таких как «немедленная поставка»; «быс</w:t>
      </w:r>
      <w:r>
        <w:rPr>
          <w:rFonts w:ascii="Times New Roman" w:hAnsi="Times New Roman"/>
          <w:sz w:val="28"/>
          <w:szCs w:val="28"/>
        </w:rPr>
        <w:t>трая поставка»; «без задержки»; «</w:t>
      </w:r>
      <w:r w:rsidRPr="00094C84">
        <w:rPr>
          <w:rFonts w:ascii="Times New Roman" w:hAnsi="Times New Roman"/>
          <w:sz w:val="28"/>
          <w:szCs w:val="28"/>
        </w:rPr>
        <w:t>товар в наличии на месте»; «со склада»;</w:t>
      </w:r>
    </w:p>
    <w:p w:rsidR="00E602B3" w:rsidRPr="00094C84" w:rsidRDefault="00E602B3" w:rsidP="00E602B3">
      <w:pPr>
        <w:spacing w:after="0" w:line="360" w:lineRule="auto"/>
        <w:ind w:firstLine="708"/>
        <w:jc w:val="both"/>
        <w:rPr>
          <w:rFonts w:ascii="Times New Roman" w:hAnsi="Times New Roman"/>
          <w:sz w:val="28"/>
          <w:szCs w:val="28"/>
        </w:rPr>
      </w:pPr>
      <w:r w:rsidRPr="00094C84">
        <w:rPr>
          <w:rFonts w:ascii="Times New Roman" w:hAnsi="Times New Roman"/>
          <w:sz w:val="28"/>
          <w:szCs w:val="28"/>
        </w:rPr>
        <w:t xml:space="preserve"> - путём указания числа дней, недель, месяцев, счёт которым начинается с момента совершения одной из сторон предусмотренного в контракте действия по исполнению обусловленной обязанности.</w:t>
      </w:r>
    </w:p>
    <w:p w:rsidR="00E602B3" w:rsidRPr="00094C84" w:rsidRDefault="00E602B3" w:rsidP="00E602B3">
      <w:pPr>
        <w:spacing w:after="0" w:line="360" w:lineRule="auto"/>
        <w:jc w:val="both"/>
        <w:rPr>
          <w:rFonts w:ascii="Times New Roman" w:hAnsi="Times New Roman"/>
          <w:sz w:val="28"/>
          <w:szCs w:val="28"/>
        </w:rPr>
      </w:pPr>
      <w:r w:rsidRPr="00094C84">
        <w:rPr>
          <w:rFonts w:ascii="Times New Roman" w:hAnsi="Times New Roman"/>
          <w:sz w:val="28"/>
          <w:szCs w:val="28"/>
        </w:rPr>
        <w:t xml:space="preserve">    </w:t>
      </w:r>
      <w:r>
        <w:rPr>
          <w:rFonts w:ascii="Times New Roman" w:hAnsi="Times New Roman"/>
          <w:sz w:val="28"/>
          <w:szCs w:val="28"/>
        </w:rPr>
        <w:tab/>
      </w:r>
      <w:r w:rsidRPr="00094C84">
        <w:rPr>
          <w:rFonts w:ascii="Times New Roman" w:hAnsi="Times New Roman"/>
          <w:sz w:val="28"/>
          <w:szCs w:val="28"/>
        </w:rPr>
        <w:t>Датой поставки называется дата передачи товара в распоряжение покупателя.</w:t>
      </w:r>
    </w:p>
    <w:p w:rsidR="00E602B3" w:rsidRPr="00094C84" w:rsidRDefault="00E602B3" w:rsidP="00E602B3">
      <w:pPr>
        <w:spacing w:after="0" w:line="360" w:lineRule="auto"/>
        <w:ind w:firstLine="708"/>
        <w:jc w:val="both"/>
        <w:rPr>
          <w:rFonts w:ascii="Times New Roman" w:hAnsi="Times New Roman"/>
          <w:sz w:val="28"/>
          <w:szCs w:val="28"/>
        </w:rPr>
      </w:pPr>
      <w:r w:rsidRPr="00094C84">
        <w:rPr>
          <w:rFonts w:ascii="Times New Roman" w:hAnsi="Times New Roman"/>
          <w:sz w:val="28"/>
          <w:szCs w:val="28"/>
        </w:rPr>
        <w:t>В зависимости от способа поставки датой поставки может считаться:</w:t>
      </w:r>
    </w:p>
    <w:p w:rsidR="00E602B3" w:rsidRPr="00094C84" w:rsidRDefault="00E602B3" w:rsidP="00E602B3">
      <w:pPr>
        <w:spacing w:after="0" w:line="360" w:lineRule="auto"/>
        <w:ind w:firstLine="708"/>
        <w:jc w:val="both"/>
        <w:rPr>
          <w:rFonts w:ascii="Times New Roman" w:hAnsi="Times New Roman"/>
          <w:sz w:val="28"/>
          <w:szCs w:val="28"/>
        </w:rPr>
      </w:pPr>
      <w:r w:rsidRPr="00094C84">
        <w:rPr>
          <w:rFonts w:ascii="Times New Roman" w:hAnsi="Times New Roman"/>
          <w:sz w:val="28"/>
          <w:szCs w:val="28"/>
        </w:rPr>
        <w:t xml:space="preserve"> - дата документа, выдаваемого транспортной организацией, принявшей товар для перевозки;</w:t>
      </w:r>
    </w:p>
    <w:p w:rsidR="00E602B3" w:rsidRPr="00094C84" w:rsidRDefault="00E602B3" w:rsidP="00E602B3">
      <w:pPr>
        <w:spacing w:after="0" w:line="360" w:lineRule="auto"/>
        <w:jc w:val="both"/>
        <w:rPr>
          <w:rFonts w:ascii="Times New Roman" w:hAnsi="Times New Roman"/>
          <w:sz w:val="28"/>
          <w:szCs w:val="28"/>
        </w:rPr>
      </w:pPr>
      <w:r w:rsidRPr="00094C84">
        <w:rPr>
          <w:rFonts w:ascii="Times New Roman" w:hAnsi="Times New Roman"/>
          <w:sz w:val="28"/>
          <w:szCs w:val="28"/>
        </w:rPr>
        <w:t xml:space="preserve"> </w:t>
      </w:r>
      <w:r>
        <w:rPr>
          <w:rFonts w:ascii="Times New Roman" w:hAnsi="Times New Roman"/>
          <w:sz w:val="28"/>
          <w:szCs w:val="28"/>
        </w:rPr>
        <w:tab/>
      </w:r>
      <w:r w:rsidRPr="00094C84">
        <w:rPr>
          <w:rFonts w:ascii="Times New Roman" w:hAnsi="Times New Roman"/>
          <w:sz w:val="28"/>
          <w:szCs w:val="28"/>
        </w:rPr>
        <w:t>- дата расписки транспортно-экспедиторской фирмы в приёме груза для дальнейшей отправки по назначению;</w:t>
      </w:r>
    </w:p>
    <w:p w:rsidR="00E602B3" w:rsidRPr="00094C84" w:rsidRDefault="00E602B3" w:rsidP="00E602B3">
      <w:pPr>
        <w:spacing w:after="0" w:line="360" w:lineRule="auto"/>
        <w:jc w:val="both"/>
        <w:rPr>
          <w:rFonts w:ascii="Times New Roman" w:hAnsi="Times New Roman"/>
          <w:sz w:val="28"/>
          <w:szCs w:val="28"/>
        </w:rPr>
      </w:pPr>
      <w:r w:rsidRPr="00094C84">
        <w:rPr>
          <w:rFonts w:ascii="Times New Roman" w:hAnsi="Times New Roman"/>
          <w:sz w:val="28"/>
          <w:szCs w:val="28"/>
        </w:rPr>
        <w:t xml:space="preserve"> </w:t>
      </w:r>
      <w:r>
        <w:rPr>
          <w:rFonts w:ascii="Times New Roman" w:hAnsi="Times New Roman"/>
          <w:sz w:val="28"/>
          <w:szCs w:val="28"/>
        </w:rPr>
        <w:tab/>
      </w:r>
      <w:r w:rsidRPr="00094C84">
        <w:rPr>
          <w:rFonts w:ascii="Times New Roman" w:hAnsi="Times New Roman"/>
          <w:sz w:val="28"/>
          <w:szCs w:val="28"/>
        </w:rPr>
        <w:t>- дата складского свидетельства в случае, когда покупатель несвоевременно предстоит тоннаж и продавец воспользуется своим правом передать товар на хранение на склад за счёт и риск покупателя;</w:t>
      </w:r>
    </w:p>
    <w:p w:rsidR="00E602B3" w:rsidRPr="00094C84" w:rsidRDefault="00E602B3" w:rsidP="00E602B3">
      <w:pPr>
        <w:spacing w:after="0" w:line="360" w:lineRule="auto"/>
        <w:ind w:firstLine="708"/>
        <w:jc w:val="both"/>
        <w:rPr>
          <w:rFonts w:ascii="Times New Roman" w:hAnsi="Times New Roman"/>
          <w:sz w:val="28"/>
          <w:szCs w:val="28"/>
        </w:rPr>
      </w:pPr>
      <w:r w:rsidRPr="00094C84">
        <w:rPr>
          <w:rFonts w:ascii="Times New Roman" w:hAnsi="Times New Roman"/>
          <w:sz w:val="28"/>
          <w:szCs w:val="28"/>
        </w:rPr>
        <w:t>- дата подписания приёмо-сдаточного акта комиссией заказчика и представителем поставщика и выдачи поставщиком заказчику сертификата на право собственности (в контрактах на суда);</w:t>
      </w:r>
    </w:p>
    <w:p w:rsidR="00E602B3" w:rsidRPr="00094C84" w:rsidRDefault="00E602B3" w:rsidP="00E602B3">
      <w:pPr>
        <w:spacing w:after="0" w:line="360" w:lineRule="auto"/>
        <w:jc w:val="both"/>
        <w:rPr>
          <w:rFonts w:ascii="Times New Roman" w:hAnsi="Times New Roman"/>
          <w:sz w:val="28"/>
          <w:szCs w:val="28"/>
        </w:rPr>
      </w:pPr>
      <w:r w:rsidRPr="00094C84">
        <w:rPr>
          <w:rFonts w:ascii="Times New Roman" w:hAnsi="Times New Roman"/>
          <w:sz w:val="28"/>
          <w:szCs w:val="28"/>
        </w:rPr>
        <w:t xml:space="preserve"> </w:t>
      </w:r>
      <w:r>
        <w:rPr>
          <w:rFonts w:ascii="Times New Roman" w:hAnsi="Times New Roman"/>
          <w:sz w:val="28"/>
          <w:szCs w:val="28"/>
        </w:rPr>
        <w:tab/>
      </w:r>
      <w:r w:rsidRPr="00094C84">
        <w:rPr>
          <w:rFonts w:ascii="Times New Roman" w:hAnsi="Times New Roman"/>
          <w:sz w:val="28"/>
          <w:szCs w:val="28"/>
        </w:rPr>
        <w:t>- дата подписания приёмо-сдаточного акта комиссией заказчика и представителем поставщика после поставки последней партии, без которой невозможно использовать всё ранее поставленное оборудование.</w:t>
      </w:r>
    </w:p>
    <w:p w:rsidR="00E602B3" w:rsidRDefault="00E602B3" w:rsidP="00E602B3">
      <w:pPr>
        <w:spacing w:after="0" w:line="360" w:lineRule="auto"/>
        <w:jc w:val="both"/>
        <w:rPr>
          <w:rFonts w:ascii="Times New Roman" w:hAnsi="Times New Roman"/>
          <w:sz w:val="28"/>
          <w:szCs w:val="28"/>
        </w:rPr>
      </w:pPr>
      <w:r>
        <w:rPr>
          <w:rFonts w:ascii="Times New Roman" w:hAnsi="Times New Roman"/>
          <w:sz w:val="28"/>
          <w:szCs w:val="28"/>
        </w:rPr>
        <w:tab/>
        <w:t>В приложенном к курсовой работе контракте товар поставляется грузовым автомобильным транспортом продавца (Приложение 4). Датой поставки является дата штемпеля на товарно-транспортой накладной, выписанной на имя покупателя. Срок поставки определен периодом – по декабрь 2009 года.</w:t>
      </w:r>
    </w:p>
    <w:p w:rsidR="00E602B3" w:rsidRDefault="00E602B3" w:rsidP="00E602B3">
      <w:pPr>
        <w:spacing w:after="0" w:line="360" w:lineRule="auto"/>
        <w:jc w:val="center"/>
        <w:rPr>
          <w:rFonts w:ascii="Times New Roman" w:hAnsi="Times New Roman"/>
          <w:b/>
          <w:sz w:val="28"/>
          <w:szCs w:val="28"/>
        </w:rPr>
      </w:pPr>
    </w:p>
    <w:p w:rsidR="00E602B3" w:rsidRDefault="00E602B3" w:rsidP="00E602B3">
      <w:pPr>
        <w:spacing w:after="0" w:line="360" w:lineRule="auto"/>
        <w:jc w:val="center"/>
        <w:rPr>
          <w:rFonts w:ascii="Times New Roman" w:hAnsi="Times New Roman"/>
          <w:b/>
          <w:sz w:val="28"/>
          <w:szCs w:val="28"/>
        </w:rPr>
      </w:pPr>
      <w:r w:rsidRPr="00094C84">
        <w:rPr>
          <w:rFonts w:ascii="Times New Roman" w:hAnsi="Times New Roman"/>
          <w:b/>
          <w:sz w:val="28"/>
          <w:szCs w:val="28"/>
        </w:rPr>
        <w:t>2.5. Базисные условия поставки</w:t>
      </w:r>
      <w:r>
        <w:rPr>
          <w:rFonts w:ascii="Times New Roman" w:hAnsi="Times New Roman"/>
          <w:b/>
          <w:sz w:val="28"/>
          <w:szCs w:val="28"/>
        </w:rPr>
        <w:t>.</w:t>
      </w:r>
    </w:p>
    <w:p w:rsidR="00E602B3" w:rsidRPr="00094C84" w:rsidRDefault="00E602B3" w:rsidP="00E602B3">
      <w:pPr>
        <w:spacing w:after="0" w:line="360" w:lineRule="auto"/>
        <w:ind w:firstLine="708"/>
        <w:jc w:val="both"/>
        <w:rPr>
          <w:rFonts w:ascii="Times New Roman" w:hAnsi="Times New Roman"/>
          <w:sz w:val="28"/>
          <w:szCs w:val="28"/>
        </w:rPr>
      </w:pPr>
      <w:r w:rsidRPr="00094C84">
        <w:rPr>
          <w:rFonts w:ascii="Times New Roman" w:hAnsi="Times New Roman"/>
          <w:sz w:val="28"/>
          <w:szCs w:val="28"/>
        </w:rPr>
        <w:t>Базисными условиями в контракте называют специальные условия, которые определяют обязанности продавца и покупателя по доставке товара и устанавливают момент перехода риска случайной гибели или повреждения товара с продавца на покупателя.</w:t>
      </w:r>
    </w:p>
    <w:p w:rsidR="00E602B3" w:rsidRPr="00094C84" w:rsidRDefault="00E602B3" w:rsidP="00E602B3">
      <w:pPr>
        <w:spacing w:after="0" w:line="360" w:lineRule="auto"/>
        <w:ind w:firstLine="708"/>
        <w:jc w:val="both"/>
        <w:rPr>
          <w:rFonts w:ascii="Times New Roman" w:hAnsi="Times New Roman"/>
          <w:sz w:val="28"/>
          <w:szCs w:val="28"/>
        </w:rPr>
      </w:pPr>
      <w:r w:rsidRPr="00094C84">
        <w:rPr>
          <w:rFonts w:ascii="Times New Roman" w:hAnsi="Times New Roman"/>
          <w:sz w:val="28"/>
          <w:szCs w:val="28"/>
        </w:rPr>
        <w:t>Те расходы по доставке товара, которые несёт продавец, включаются в цену товара. Эти условия называются базисными потому, что они устанавливают базис цены товара и оказывают влияние на уровень цены товара.</w:t>
      </w:r>
    </w:p>
    <w:p w:rsidR="00E602B3" w:rsidRPr="00094C84" w:rsidRDefault="00E602B3" w:rsidP="00E602B3">
      <w:pPr>
        <w:spacing w:after="0" w:line="360" w:lineRule="auto"/>
        <w:ind w:firstLine="708"/>
        <w:jc w:val="both"/>
        <w:rPr>
          <w:rFonts w:ascii="Times New Roman" w:hAnsi="Times New Roman"/>
          <w:sz w:val="28"/>
          <w:szCs w:val="28"/>
        </w:rPr>
      </w:pPr>
      <w:r w:rsidRPr="00094C84">
        <w:rPr>
          <w:rFonts w:ascii="Times New Roman" w:hAnsi="Times New Roman"/>
          <w:sz w:val="28"/>
          <w:szCs w:val="28"/>
        </w:rPr>
        <w:t xml:space="preserve">Базисные условия выражаются в определенных терминах, которые сложились в практике международной торговли. Толкование этой терминологии дается Международной торговой палатой в документе под названием "Инкотермс". </w:t>
      </w:r>
    </w:p>
    <w:p w:rsidR="00E602B3" w:rsidRPr="00094C84" w:rsidRDefault="00E602B3" w:rsidP="00E602B3">
      <w:pPr>
        <w:spacing w:after="0" w:line="360" w:lineRule="auto"/>
        <w:ind w:firstLine="708"/>
        <w:jc w:val="both"/>
        <w:rPr>
          <w:rFonts w:ascii="Times New Roman" w:hAnsi="Times New Roman"/>
          <w:sz w:val="28"/>
          <w:szCs w:val="28"/>
        </w:rPr>
      </w:pPr>
      <w:r w:rsidRPr="00094C84">
        <w:rPr>
          <w:rFonts w:ascii="Times New Roman" w:hAnsi="Times New Roman"/>
          <w:sz w:val="28"/>
          <w:szCs w:val="28"/>
        </w:rPr>
        <w:t xml:space="preserve">Наиболее распространенными базисными условиями являются: </w:t>
      </w:r>
    </w:p>
    <w:p w:rsidR="00E602B3" w:rsidRPr="00094C84" w:rsidRDefault="00E602B3" w:rsidP="00E602B3">
      <w:pPr>
        <w:tabs>
          <w:tab w:val="left" w:pos="1134"/>
        </w:tabs>
        <w:spacing w:after="0" w:line="360" w:lineRule="auto"/>
        <w:ind w:firstLine="708"/>
        <w:jc w:val="both"/>
        <w:rPr>
          <w:rFonts w:ascii="Times New Roman" w:hAnsi="Times New Roman"/>
          <w:sz w:val="28"/>
          <w:szCs w:val="28"/>
        </w:rPr>
      </w:pPr>
      <w:r w:rsidRPr="00CF1DF9">
        <w:rPr>
          <w:rFonts w:ascii="Times New Roman" w:hAnsi="Times New Roman"/>
          <w:bCs/>
          <w:sz w:val="28"/>
          <w:szCs w:val="28"/>
        </w:rPr>
        <w:t xml:space="preserve"> 1.</w:t>
      </w:r>
      <w:r>
        <w:rPr>
          <w:rFonts w:ascii="Times New Roman" w:hAnsi="Times New Roman"/>
          <w:bCs/>
          <w:sz w:val="28"/>
          <w:szCs w:val="28"/>
        </w:rPr>
        <w:tab/>
      </w:r>
      <w:r w:rsidRPr="00CF1DF9">
        <w:rPr>
          <w:rFonts w:ascii="Times New Roman" w:hAnsi="Times New Roman"/>
          <w:bCs/>
          <w:sz w:val="28"/>
          <w:szCs w:val="28"/>
        </w:rPr>
        <w:t>С завода (с указанием пункта) - ExWorks- EXW.</w:t>
      </w:r>
      <w:r w:rsidRPr="00094C84">
        <w:rPr>
          <w:rFonts w:ascii="Times New Roman" w:hAnsi="Times New Roman"/>
          <w:b/>
          <w:bCs/>
          <w:sz w:val="28"/>
          <w:szCs w:val="28"/>
        </w:rPr>
        <w:t xml:space="preserve"> </w:t>
      </w:r>
      <w:r w:rsidRPr="00094C84">
        <w:rPr>
          <w:rFonts w:ascii="Times New Roman" w:hAnsi="Times New Roman"/>
          <w:sz w:val="28"/>
          <w:szCs w:val="28"/>
        </w:rPr>
        <w:t xml:space="preserve">Продавец предоставляет товар в распоряжение покупателя на своем заводе. Здесь же на покупателя переходит и риск случайной гибели товара. Покупатель оплачивает все расходы по погрузке, перевозке, страхованию товара и </w:t>
      </w:r>
      <w:r>
        <w:rPr>
          <w:rFonts w:ascii="Times New Roman" w:hAnsi="Times New Roman"/>
          <w:sz w:val="28"/>
          <w:szCs w:val="28"/>
        </w:rPr>
        <w:t xml:space="preserve">его </w:t>
      </w:r>
      <w:r w:rsidRPr="00094C84">
        <w:rPr>
          <w:rFonts w:ascii="Times New Roman" w:hAnsi="Times New Roman"/>
          <w:sz w:val="28"/>
          <w:szCs w:val="28"/>
        </w:rPr>
        <w:t xml:space="preserve">растаможиванию. Продавец, следовательно, имеет минимум обязательств. </w:t>
      </w:r>
    </w:p>
    <w:p w:rsidR="00E602B3" w:rsidRPr="00094C84" w:rsidRDefault="00E602B3" w:rsidP="00E602B3">
      <w:pPr>
        <w:tabs>
          <w:tab w:val="left" w:pos="1134"/>
        </w:tabs>
        <w:spacing w:after="0" w:line="360" w:lineRule="auto"/>
        <w:ind w:firstLine="708"/>
        <w:jc w:val="both"/>
        <w:rPr>
          <w:rFonts w:ascii="Times New Roman" w:hAnsi="Times New Roman"/>
          <w:sz w:val="28"/>
          <w:szCs w:val="28"/>
        </w:rPr>
      </w:pPr>
      <w:r w:rsidRPr="00CF1DF9">
        <w:rPr>
          <w:rFonts w:ascii="Times New Roman" w:hAnsi="Times New Roman"/>
          <w:bCs/>
          <w:sz w:val="28"/>
          <w:szCs w:val="28"/>
        </w:rPr>
        <w:t>2.</w:t>
      </w:r>
      <w:r>
        <w:rPr>
          <w:rFonts w:ascii="Times New Roman" w:hAnsi="Times New Roman"/>
          <w:bCs/>
          <w:sz w:val="28"/>
          <w:szCs w:val="28"/>
        </w:rPr>
        <w:tab/>
      </w:r>
      <w:r w:rsidRPr="00CF1DF9">
        <w:rPr>
          <w:rFonts w:ascii="Times New Roman" w:hAnsi="Times New Roman"/>
          <w:bCs/>
          <w:sz w:val="28"/>
          <w:szCs w:val="28"/>
        </w:rPr>
        <w:t>Франко-перевозчик (с указанием пункта) - Free Сarrier - FCA.</w:t>
      </w:r>
      <w:r w:rsidRPr="00094C84">
        <w:rPr>
          <w:rFonts w:ascii="Times New Roman" w:hAnsi="Times New Roman"/>
          <w:b/>
          <w:bCs/>
          <w:sz w:val="28"/>
          <w:szCs w:val="28"/>
        </w:rPr>
        <w:t xml:space="preserve"> </w:t>
      </w:r>
      <w:r w:rsidRPr="00094C84">
        <w:rPr>
          <w:rFonts w:ascii="Times New Roman" w:hAnsi="Times New Roman"/>
          <w:sz w:val="28"/>
          <w:szCs w:val="28"/>
        </w:rPr>
        <w:t xml:space="preserve">Продавец считается выполнившим свои обязательства после того, как передал его перевозчику. "Перевозчиком" может быть любое лицо, которое взяло на себя договорное обязательство доставить товар в пункт, указанный покупателем. При этом может использоваться любой вид транспорта: воздушный, речной, морской, автомобильный или железнодорожный. </w:t>
      </w:r>
    </w:p>
    <w:p w:rsidR="00E602B3" w:rsidRPr="00094C84" w:rsidRDefault="00E602B3" w:rsidP="00E602B3">
      <w:pPr>
        <w:tabs>
          <w:tab w:val="left" w:pos="1134"/>
        </w:tabs>
        <w:spacing w:after="0" w:line="360" w:lineRule="auto"/>
        <w:ind w:firstLine="708"/>
        <w:jc w:val="both"/>
        <w:rPr>
          <w:rFonts w:ascii="Times New Roman" w:hAnsi="Times New Roman"/>
          <w:sz w:val="28"/>
          <w:szCs w:val="28"/>
        </w:rPr>
      </w:pPr>
      <w:r w:rsidRPr="00CF1DF9">
        <w:rPr>
          <w:rFonts w:ascii="Times New Roman" w:hAnsi="Times New Roman"/>
          <w:bCs/>
          <w:sz w:val="28"/>
          <w:szCs w:val="28"/>
        </w:rPr>
        <w:t xml:space="preserve">3. </w:t>
      </w:r>
      <w:r>
        <w:rPr>
          <w:rFonts w:ascii="Times New Roman" w:hAnsi="Times New Roman"/>
          <w:bCs/>
          <w:sz w:val="28"/>
          <w:szCs w:val="28"/>
        </w:rPr>
        <w:tab/>
      </w:r>
      <w:r w:rsidRPr="00CF1DF9">
        <w:rPr>
          <w:rFonts w:ascii="Times New Roman" w:hAnsi="Times New Roman"/>
          <w:bCs/>
          <w:sz w:val="28"/>
          <w:szCs w:val="28"/>
        </w:rPr>
        <w:t xml:space="preserve">Свободно вдоль борта судна (наименование порта отгрузки) - Free Аlongside </w:t>
      </w:r>
      <w:r w:rsidRPr="00CF1DF9">
        <w:rPr>
          <w:rFonts w:ascii="Times New Roman" w:hAnsi="Times New Roman"/>
          <w:bCs/>
          <w:sz w:val="28"/>
          <w:szCs w:val="28"/>
          <w:lang w:val="en-US"/>
        </w:rPr>
        <w:t>S</w:t>
      </w:r>
      <w:r w:rsidRPr="00CF1DF9">
        <w:rPr>
          <w:rFonts w:ascii="Times New Roman" w:hAnsi="Times New Roman"/>
          <w:bCs/>
          <w:sz w:val="28"/>
          <w:szCs w:val="28"/>
        </w:rPr>
        <w:t>hip - FAS.</w:t>
      </w:r>
      <w:r w:rsidRPr="00094C84">
        <w:rPr>
          <w:rFonts w:ascii="Times New Roman" w:hAnsi="Times New Roman"/>
          <w:b/>
          <w:bCs/>
          <w:sz w:val="28"/>
          <w:szCs w:val="28"/>
        </w:rPr>
        <w:t xml:space="preserve"> </w:t>
      </w:r>
      <w:r w:rsidRPr="00094C84">
        <w:rPr>
          <w:rFonts w:ascii="Times New Roman" w:hAnsi="Times New Roman"/>
          <w:sz w:val="28"/>
          <w:szCs w:val="28"/>
        </w:rPr>
        <w:t xml:space="preserve">Право собственности, а значит и риск случайной гибели или повреждения товара, и все дальнейшие расходы переходят с продавца на покупателя после того, как товар размещен на пристани вдоль борта судна. </w:t>
      </w:r>
    </w:p>
    <w:p w:rsidR="00E602B3" w:rsidRPr="00094C84" w:rsidRDefault="00E602B3" w:rsidP="00E602B3">
      <w:pPr>
        <w:tabs>
          <w:tab w:val="left" w:pos="1134"/>
        </w:tabs>
        <w:spacing w:after="0" w:line="360" w:lineRule="auto"/>
        <w:ind w:firstLine="708"/>
        <w:jc w:val="both"/>
        <w:rPr>
          <w:rFonts w:ascii="Times New Roman" w:hAnsi="Times New Roman"/>
          <w:sz w:val="28"/>
          <w:szCs w:val="28"/>
        </w:rPr>
      </w:pPr>
      <w:r w:rsidRPr="00CF1DF9">
        <w:rPr>
          <w:rFonts w:ascii="Times New Roman" w:hAnsi="Times New Roman"/>
          <w:bCs/>
          <w:sz w:val="28"/>
          <w:szCs w:val="28"/>
        </w:rPr>
        <w:t>4.</w:t>
      </w:r>
      <w:r>
        <w:rPr>
          <w:rFonts w:ascii="Times New Roman" w:hAnsi="Times New Roman"/>
          <w:bCs/>
          <w:sz w:val="28"/>
          <w:szCs w:val="28"/>
        </w:rPr>
        <w:tab/>
      </w:r>
      <w:r w:rsidRPr="00CF1DF9">
        <w:rPr>
          <w:rFonts w:ascii="Times New Roman" w:hAnsi="Times New Roman"/>
          <w:bCs/>
          <w:sz w:val="28"/>
          <w:szCs w:val="28"/>
        </w:rPr>
        <w:t xml:space="preserve"> Свободно на борту (наименование порта отгрузки) - Free Оn Board- FOB.</w:t>
      </w:r>
      <w:r w:rsidRPr="00094C84">
        <w:rPr>
          <w:rFonts w:ascii="Times New Roman" w:hAnsi="Times New Roman"/>
          <w:b/>
          <w:bCs/>
          <w:sz w:val="28"/>
          <w:szCs w:val="28"/>
        </w:rPr>
        <w:t xml:space="preserve"> </w:t>
      </w:r>
      <w:r w:rsidRPr="00094C84">
        <w:rPr>
          <w:rFonts w:ascii="Times New Roman" w:hAnsi="Times New Roman"/>
          <w:sz w:val="28"/>
          <w:szCs w:val="28"/>
        </w:rPr>
        <w:t xml:space="preserve">Продавец организует погрузку товара на борт судна. Право собственности и риск случайной гибели или повреждения товара переходит в момент переноса товара через поручни судна. </w:t>
      </w:r>
    </w:p>
    <w:p w:rsidR="00E602B3" w:rsidRPr="00094C84" w:rsidRDefault="00E602B3" w:rsidP="00E602B3">
      <w:pPr>
        <w:tabs>
          <w:tab w:val="left" w:pos="1134"/>
        </w:tabs>
        <w:spacing w:after="0" w:line="360" w:lineRule="auto"/>
        <w:ind w:firstLine="708"/>
        <w:jc w:val="both"/>
        <w:rPr>
          <w:rFonts w:ascii="Times New Roman" w:hAnsi="Times New Roman"/>
          <w:sz w:val="28"/>
          <w:szCs w:val="28"/>
        </w:rPr>
      </w:pPr>
      <w:r w:rsidRPr="00CF1DF9">
        <w:rPr>
          <w:rFonts w:ascii="Times New Roman" w:hAnsi="Times New Roman"/>
          <w:bCs/>
          <w:sz w:val="28"/>
          <w:szCs w:val="28"/>
        </w:rPr>
        <w:t xml:space="preserve">5. </w:t>
      </w:r>
      <w:r>
        <w:rPr>
          <w:rFonts w:ascii="Times New Roman" w:hAnsi="Times New Roman"/>
          <w:bCs/>
          <w:sz w:val="28"/>
          <w:szCs w:val="28"/>
        </w:rPr>
        <w:tab/>
      </w:r>
      <w:r w:rsidRPr="00CF1DF9">
        <w:rPr>
          <w:rFonts w:ascii="Times New Roman" w:hAnsi="Times New Roman"/>
          <w:bCs/>
          <w:sz w:val="28"/>
          <w:szCs w:val="28"/>
        </w:rPr>
        <w:t xml:space="preserve">Стоимость и фрахт (наименование порта назначения) - Cost and Freight - CFR </w:t>
      </w:r>
      <w:r w:rsidRPr="00CF1DF9">
        <w:rPr>
          <w:rFonts w:ascii="Times New Roman" w:hAnsi="Times New Roman"/>
          <w:sz w:val="28"/>
          <w:szCs w:val="28"/>
        </w:rPr>
        <w:t>(CAF</w:t>
      </w:r>
      <w:r w:rsidRPr="00094C84">
        <w:rPr>
          <w:rFonts w:ascii="Times New Roman" w:hAnsi="Times New Roman"/>
          <w:sz w:val="28"/>
          <w:szCs w:val="28"/>
        </w:rPr>
        <w:t xml:space="preserve">). Здесь риск, также как и при ФОБ, переходит в момент переноса товара через поручни судна. Отличие состоит в том, что продавец берет на себя обязанность оплатить расходы и фрахт, необходимые для доставки товара в указанный пункт назначения. </w:t>
      </w:r>
    </w:p>
    <w:p w:rsidR="00E602B3" w:rsidRPr="00094C84" w:rsidRDefault="00E602B3" w:rsidP="00E602B3">
      <w:pPr>
        <w:tabs>
          <w:tab w:val="left" w:pos="1134"/>
        </w:tabs>
        <w:spacing w:after="0" w:line="360" w:lineRule="auto"/>
        <w:ind w:firstLine="708"/>
        <w:jc w:val="both"/>
        <w:rPr>
          <w:rFonts w:ascii="Times New Roman" w:hAnsi="Times New Roman"/>
          <w:sz w:val="28"/>
          <w:szCs w:val="28"/>
        </w:rPr>
      </w:pPr>
      <w:r w:rsidRPr="00CF1DF9">
        <w:rPr>
          <w:rFonts w:ascii="Times New Roman" w:hAnsi="Times New Roman"/>
          <w:bCs/>
          <w:sz w:val="28"/>
          <w:szCs w:val="28"/>
        </w:rPr>
        <w:t xml:space="preserve">6. </w:t>
      </w:r>
      <w:r>
        <w:rPr>
          <w:rFonts w:ascii="Times New Roman" w:hAnsi="Times New Roman"/>
          <w:bCs/>
          <w:sz w:val="28"/>
          <w:szCs w:val="28"/>
        </w:rPr>
        <w:tab/>
      </w:r>
      <w:r w:rsidRPr="00CF1DF9">
        <w:rPr>
          <w:rFonts w:ascii="Times New Roman" w:hAnsi="Times New Roman"/>
          <w:bCs/>
          <w:sz w:val="28"/>
          <w:szCs w:val="28"/>
        </w:rPr>
        <w:t>Стоимость, страхование и фрахт (наименование порта назначения) - Cost, Insurance, Freight - CIF.</w:t>
      </w:r>
      <w:r w:rsidRPr="00094C84">
        <w:rPr>
          <w:rFonts w:ascii="Times New Roman" w:hAnsi="Times New Roman"/>
          <w:b/>
          <w:bCs/>
          <w:sz w:val="28"/>
          <w:szCs w:val="28"/>
        </w:rPr>
        <w:t xml:space="preserve"> </w:t>
      </w:r>
      <w:r w:rsidRPr="00094C84">
        <w:rPr>
          <w:rFonts w:ascii="Times New Roman" w:hAnsi="Times New Roman"/>
          <w:sz w:val="28"/>
          <w:szCs w:val="28"/>
        </w:rPr>
        <w:t xml:space="preserve">Включает в себя обязанности, возлагаемые на продавца по условию КАФ, а также обязанность продавца обеспечить страхование от риска во время перевозки. </w:t>
      </w:r>
    </w:p>
    <w:p w:rsidR="00E602B3" w:rsidRPr="00094C84" w:rsidRDefault="00E602B3" w:rsidP="00E602B3">
      <w:pPr>
        <w:tabs>
          <w:tab w:val="left" w:pos="1134"/>
        </w:tabs>
        <w:spacing w:after="0" w:line="360" w:lineRule="auto"/>
        <w:ind w:firstLine="708"/>
        <w:jc w:val="both"/>
        <w:rPr>
          <w:rFonts w:ascii="Times New Roman" w:hAnsi="Times New Roman"/>
          <w:sz w:val="28"/>
          <w:szCs w:val="28"/>
        </w:rPr>
      </w:pPr>
      <w:r w:rsidRPr="00CF1DF9">
        <w:rPr>
          <w:rFonts w:ascii="Times New Roman" w:hAnsi="Times New Roman"/>
          <w:bCs/>
          <w:sz w:val="28"/>
          <w:szCs w:val="28"/>
        </w:rPr>
        <w:t xml:space="preserve">7. </w:t>
      </w:r>
      <w:r>
        <w:rPr>
          <w:rFonts w:ascii="Times New Roman" w:hAnsi="Times New Roman"/>
          <w:bCs/>
          <w:sz w:val="28"/>
          <w:szCs w:val="28"/>
        </w:rPr>
        <w:tab/>
      </w:r>
      <w:r w:rsidRPr="00CF1DF9">
        <w:rPr>
          <w:rFonts w:ascii="Times New Roman" w:hAnsi="Times New Roman"/>
          <w:bCs/>
          <w:sz w:val="28"/>
          <w:szCs w:val="28"/>
          <w:lang w:val="en-US"/>
        </w:rPr>
        <w:t>DAF</w:t>
      </w:r>
      <w:r w:rsidRPr="00CF1DF9">
        <w:rPr>
          <w:rFonts w:ascii="Times New Roman" w:hAnsi="Times New Roman"/>
          <w:bCs/>
          <w:sz w:val="28"/>
          <w:szCs w:val="28"/>
        </w:rPr>
        <w:t xml:space="preserve"> (</w:t>
      </w:r>
      <w:r w:rsidRPr="00CF1DF9">
        <w:rPr>
          <w:rFonts w:ascii="Times New Roman" w:hAnsi="Times New Roman"/>
          <w:bCs/>
          <w:sz w:val="28"/>
          <w:szCs w:val="28"/>
          <w:lang w:val="en-US"/>
        </w:rPr>
        <w:t>Delivered</w:t>
      </w:r>
      <w:r w:rsidRPr="00CF1DF9">
        <w:rPr>
          <w:rFonts w:ascii="Times New Roman" w:hAnsi="Times New Roman"/>
          <w:bCs/>
          <w:sz w:val="28"/>
          <w:szCs w:val="28"/>
        </w:rPr>
        <w:t xml:space="preserve"> </w:t>
      </w:r>
      <w:r w:rsidRPr="00CF1DF9">
        <w:rPr>
          <w:rFonts w:ascii="Times New Roman" w:hAnsi="Times New Roman"/>
          <w:bCs/>
          <w:sz w:val="28"/>
          <w:szCs w:val="28"/>
          <w:lang w:val="en-US"/>
        </w:rPr>
        <w:t>at</w:t>
      </w:r>
      <w:r w:rsidRPr="00CF1DF9">
        <w:rPr>
          <w:rFonts w:ascii="Times New Roman" w:hAnsi="Times New Roman"/>
          <w:bCs/>
          <w:sz w:val="28"/>
          <w:szCs w:val="28"/>
        </w:rPr>
        <w:t xml:space="preserve"> </w:t>
      </w:r>
      <w:r w:rsidRPr="00CF1DF9">
        <w:rPr>
          <w:rFonts w:ascii="Times New Roman" w:hAnsi="Times New Roman"/>
          <w:bCs/>
          <w:sz w:val="28"/>
          <w:szCs w:val="28"/>
          <w:lang w:val="en-US"/>
        </w:rPr>
        <w:t>Frontier</w:t>
      </w:r>
      <w:r w:rsidRPr="00CF1DF9">
        <w:rPr>
          <w:rFonts w:ascii="Times New Roman" w:hAnsi="Times New Roman"/>
          <w:bCs/>
          <w:sz w:val="28"/>
          <w:szCs w:val="28"/>
        </w:rPr>
        <w:t xml:space="preserve">) – поставка на границу (с указанием места). </w:t>
      </w:r>
      <w:r w:rsidRPr="00CF1DF9">
        <w:rPr>
          <w:rFonts w:ascii="Times New Roman" w:hAnsi="Times New Roman"/>
          <w:sz w:val="28"/>
          <w:szCs w:val="28"/>
        </w:rPr>
        <w:t>Обяз</w:t>
      </w:r>
      <w:r w:rsidRPr="00094C84">
        <w:rPr>
          <w:rFonts w:ascii="Times New Roman" w:hAnsi="Times New Roman"/>
          <w:sz w:val="28"/>
          <w:szCs w:val="28"/>
        </w:rPr>
        <w:t>анности продавца считаются выполненными с момента прибытия товара в согласованный пункт или место на границе. При этом продавец должен произвести таможенную очистку товара на таможенной границе своей страны.</w:t>
      </w:r>
    </w:p>
    <w:p w:rsidR="00E602B3" w:rsidRPr="00094C84" w:rsidRDefault="00E602B3" w:rsidP="00E602B3">
      <w:pPr>
        <w:tabs>
          <w:tab w:val="left" w:pos="1134"/>
        </w:tabs>
        <w:spacing w:after="0" w:line="360" w:lineRule="auto"/>
        <w:ind w:firstLine="708"/>
        <w:jc w:val="both"/>
        <w:rPr>
          <w:rFonts w:ascii="Times New Roman" w:hAnsi="Times New Roman"/>
          <w:sz w:val="28"/>
          <w:szCs w:val="28"/>
        </w:rPr>
      </w:pPr>
      <w:r w:rsidRPr="00CF1DF9">
        <w:rPr>
          <w:rFonts w:ascii="Times New Roman" w:hAnsi="Times New Roman"/>
          <w:bCs/>
          <w:sz w:val="28"/>
          <w:szCs w:val="28"/>
        </w:rPr>
        <w:t xml:space="preserve">8. </w:t>
      </w:r>
      <w:r>
        <w:rPr>
          <w:rFonts w:ascii="Times New Roman" w:hAnsi="Times New Roman"/>
          <w:bCs/>
          <w:sz w:val="28"/>
          <w:szCs w:val="28"/>
        </w:rPr>
        <w:tab/>
      </w:r>
      <w:r w:rsidRPr="00CF1DF9">
        <w:rPr>
          <w:rFonts w:ascii="Times New Roman" w:hAnsi="Times New Roman"/>
          <w:bCs/>
          <w:sz w:val="28"/>
          <w:szCs w:val="28"/>
          <w:lang w:val="en-US"/>
        </w:rPr>
        <w:t>DES</w:t>
      </w:r>
      <w:r w:rsidRPr="00CF1DF9">
        <w:rPr>
          <w:rFonts w:ascii="Times New Roman" w:hAnsi="Times New Roman"/>
          <w:bCs/>
          <w:sz w:val="28"/>
          <w:szCs w:val="28"/>
        </w:rPr>
        <w:t xml:space="preserve"> (</w:t>
      </w:r>
      <w:r w:rsidRPr="00CF1DF9">
        <w:rPr>
          <w:rFonts w:ascii="Times New Roman" w:hAnsi="Times New Roman"/>
          <w:bCs/>
          <w:sz w:val="28"/>
          <w:szCs w:val="28"/>
          <w:lang w:val="en-US"/>
        </w:rPr>
        <w:t>Delivered</w:t>
      </w:r>
      <w:r w:rsidRPr="00CF1DF9">
        <w:rPr>
          <w:rFonts w:ascii="Times New Roman" w:hAnsi="Times New Roman"/>
          <w:bCs/>
          <w:sz w:val="28"/>
          <w:szCs w:val="28"/>
        </w:rPr>
        <w:t xml:space="preserve"> </w:t>
      </w:r>
      <w:r w:rsidRPr="00CF1DF9">
        <w:rPr>
          <w:rFonts w:ascii="Times New Roman" w:hAnsi="Times New Roman"/>
          <w:bCs/>
          <w:sz w:val="28"/>
          <w:szCs w:val="28"/>
          <w:lang w:val="en-US"/>
        </w:rPr>
        <w:t>ex</w:t>
      </w:r>
      <w:r w:rsidRPr="00CF1DF9">
        <w:rPr>
          <w:rFonts w:ascii="Times New Roman" w:hAnsi="Times New Roman"/>
          <w:bCs/>
          <w:sz w:val="28"/>
          <w:szCs w:val="28"/>
        </w:rPr>
        <w:t xml:space="preserve"> </w:t>
      </w:r>
      <w:r w:rsidRPr="00CF1DF9">
        <w:rPr>
          <w:rFonts w:ascii="Times New Roman" w:hAnsi="Times New Roman"/>
          <w:bCs/>
          <w:sz w:val="28"/>
          <w:szCs w:val="28"/>
          <w:lang w:val="en-US"/>
        </w:rPr>
        <w:t>Ship</w:t>
      </w:r>
      <w:r w:rsidRPr="00CF1DF9">
        <w:rPr>
          <w:rFonts w:ascii="Times New Roman" w:hAnsi="Times New Roman"/>
          <w:bCs/>
          <w:sz w:val="28"/>
          <w:szCs w:val="28"/>
        </w:rPr>
        <w:t>) – поставка с судна (с указанием порта назначения).</w:t>
      </w:r>
      <w:r w:rsidRPr="006A422C">
        <w:rPr>
          <w:rFonts w:ascii="Times New Roman" w:hAnsi="Times New Roman"/>
          <w:bCs/>
          <w:sz w:val="28"/>
          <w:szCs w:val="28"/>
        </w:rPr>
        <w:t xml:space="preserve"> И</w:t>
      </w:r>
      <w:r w:rsidRPr="006A422C">
        <w:rPr>
          <w:rFonts w:ascii="Times New Roman" w:hAnsi="Times New Roman"/>
          <w:sz w:val="28"/>
          <w:szCs w:val="28"/>
        </w:rPr>
        <w:t xml:space="preserve">спользуется </w:t>
      </w:r>
      <w:r w:rsidRPr="00094C84">
        <w:rPr>
          <w:rFonts w:ascii="Times New Roman" w:hAnsi="Times New Roman"/>
          <w:sz w:val="28"/>
          <w:szCs w:val="28"/>
        </w:rPr>
        <w:t>только при перевозке товара морским или внутренним водным путём. Обязанности продавца считаются выполненными, когда в согласованном порту назначения покупатель получает на судне неочищенный от ввозных таможенных пошлин товар. Все расходы и риски до порта назначения несёт продавец. Расходы по разгрузке судна в порту назначения оплачивает покупатель.</w:t>
      </w:r>
    </w:p>
    <w:p w:rsidR="00E602B3" w:rsidRPr="00094C84" w:rsidRDefault="00E602B3" w:rsidP="00E602B3">
      <w:pPr>
        <w:tabs>
          <w:tab w:val="left" w:pos="1134"/>
        </w:tabs>
        <w:spacing w:after="0" w:line="360" w:lineRule="auto"/>
        <w:ind w:firstLine="708"/>
        <w:jc w:val="both"/>
        <w:rPr>
          <w:rFonts w:ascii="Times New Roman" w:hAnsi="Times New Roman"/>
          <w:sz w:val="28"/>
          <w:szCs w:val="28"/>
        </w:rPr>
      </w:pPr>
      <w:r w:rsidRPr="00CF1DF9">
        <w:rPr>
          <w:rFonts w:ascii="Times New Roman" w:hAnsi="Times New Roman"/>
          <w:bCs/>
          <w:sz w:val="28"/>
          <w:szCs w:val="28"/>
        </w:rPr>
        <w:t xml:space="preserve">9. </w:t>
      </w:r>
      <w:r>
        <w:rPr>
          <w:rFonts w:ascii="Times New Roman" w:hAnsi="Times New Roman"/>
          <w:bCs/>
          <w:sz w:val="28"/>
          <w:szCs w:val="28"/>
        </w:rPr>
        <w:tab/>
      </w:r>
      <w:r w:rsidRPr="00CF1DF9">
        <w:rPr>
          <w:rFonts w:ascii="Times New Roman" w:hAnsi="Times New Roman"/>
          <w:bCs/>
          <w:sz w:val="28"/>
          <w:szCs w:val="28"/>
          <w:lang w:val="en-US"/>
        </w:rPr>
        <w:t>DEQ</w:t>
      </w:r>
      <w:r w:rsidRPr="00CF1DF9">
        <w:rPr>
          <w:rFonts w:ascii="Times New Roman" w:hAnsi="Times New Roman"/>
          <w:bCs/>
          <w:sz w:val="28"/>
          <w:szCs w:val="28"/>
        </w:rPr>
        <w:t xml:space="preserve"> (</w:t>
      </w:r>
      <w:r w:rsidRPr="00CF1DF9">
        <w:rPr>
          <w:rFonts w:ascii="Times New Roman" w:hAnsi="Times New Roman"/>
          <w:bCs/>
          <w:sz w:val="28"/>
          <w:szCs w:val="28"/>
          <w:lang w:val="en-US"/>
        </w:rPr>
        <w:t>Delivered</w:t>
      </w:r>
      <w:r w:rsidRPr="00CF1DF9">
        <w:rPr>
          <w:rFonts w:ascii="Times New Roman" w:hAnsi="Times New Roman"/>
          <w:bCs/>
          <w:sz w:val="28"/>
          <w:szCs w:val="28"/>
        </w:rPr>
        <w:t xml:space="preserve"> </w:t>
      </w:r>
      <w:r w:rsidRPr="00CF1DF9">
        <w:rPr>
          <w:rFonts w:ascii="Times New Roman" w:hAnsi="Times New Roman"/>
          <w:bCs/>
          <w:sz w:val="28"/>
          <w:szCs w:val="28"/>
          <w:lang w:val="en-US"/>
        </w:rPr>
        <w:t>ex</w:t>
      </w:r>
      <w:r w:rsidRPr="00CF1DF9">
        <w:rPr>
          <w:rFonts w:ascii="Times New Roman" w:hAnsi="Times New Roman"/>
          <w:bCs/>
          <w:sz w:val="28"/>
          <w:szCs w:val="28"/>
        </w:rPr>
        <w:t xml:space="preserve"> </w:t>
      </w:r>
      <w:r w:rsidRPr="00CF1DF9">
        <w:rPr>
          <w:rFonts w:ascii="Times New Roman" w:hAnsi="Times New Roman"/>
          <w:bCs/>
          <w:sz w:val="28"/>
          <w:szCs w:val="28"/>
          <w:lang w:val="en-US"/>
        </w:rPr>
        <w:t>Quay</w:t>
      </w:r>
      <w:r w:rsidRPr="00CF1DF9">
        <w:rPr>
          <w:rFonts w:ascii="Times New Roman" w:hAnsi="Times New Roman"/>
          <w:bCs/>
          <w:sz w:val="28"/>
          <w:szCs w:val="28"/>
        </w:rPr>
        <w:t xml:space="preserve">) – поставка с причала (с указанием порта назначения). </w:t>
      </w:r>
      <w:r w:rsidRPr="00CF1DF9">
        <w:rPr>
          <w:rFonts w:ascii="Times New Roman" w:hAnsi="Times New Roman"/>
          <w:sz w:val="28"/>
          <w:szCs w:val="28"/>
        </w:rPr>
        <w:t>Данный</w:t>
      </w:r>
      <w:r>
        <w:rPr>
          <w:rFonts w:ascii="Times New Roman" w:hAnsi="Times New Roman"/>
          <w:sz w:val="28"/>
          <w:szCs w:val="28"/>
        </w:rPr>
        <w:t xml:space="preserve"> т</w:t>
      </w:r>
      <w:r w:rsidRPr="00094C84">
        <w:rPr>
          <w:rFonts w:ascii="Times New Roman" w:hAnsi="Times New Roman"/>
          <w:sz w:val="28"/>
          <w:szCs w:val="28"/>
        </w:rPr>
        <w:t>ермин используется при перевозке морским или внутренним</w:t>
      </w:r>
      <w:r>
        <w:rPr>
          <w:rFonts w:ascii="Times New Roman" w:hAnsi="Times New Roman"/>
          <w:sz w:val="28"/>
          <w:szCs w:val="28"/>
        </w:rPr>
        <w:t>,</w:t>
      </w:r>
      <w:r w:rsidRPr="00094C84">
        <w:rPr>
          <w:rFonts w:ascii="Times New Roman" w:hAnsi="Times New Roman"/>
          <w:sz w:val="28"/>
          <w:szCs w:val="28"/>
        </w:rPr>
        <w:t xml:space="preserve"> водным транспортом. Однако в этом случае, по сравнению с условием </w:t>
      </w:r>
      <w:r w:rsidRPr="00094C84">
        <w:rPr>
          <w:rFonts w:ascii="Times New Roman" w:hAnsi="Times New Roman"/>
          <w:sz w:val="28"/>
          <w:szCs w:val="28"/>
          <w:lang w:val="en-US"/>
        </w:rPr>
        <w:t>DES</w:t>
      </w:r>
      <w:r w:rsidRPr="00094C84">
        <w:rPr>
          <w:rFonts w:ascii="Times New Roman" w:hAnsi="Times New Roman"/>
          <w:sz w:val="28"/>
          <w:szCs w:val="28"/>
        </w:rPr>
        <w:t>, продавец берёт на себя дополнительные обязанности: он должен передать товар покупателю на причале (пристани) в согласованном порту назначения, при этом товар должен уже быть очищен от ввозных пошлин в стране импортёра. Поэтому все расходы и риски до момента передачи товара несёт продавец. При таком условии возможен следующий вариант: когда, либо по причине отсутствия у продавца импортной лицензии, либо по взаимной договорённости таможенную очистку в стране импортёра производит сам импортёр. Тогда в контракте делается запись «без оплаты пошлин».</w:t>
      </w:r>
    </w:p>
    <w:p w:rsidR="00E602B3" w:rsidRPr="00094C84" w:rsidRDefault="00E602B3" w:rsidP="00E602B3">
      <w:pPr>
        <w:tabs>
          <w:tab w:val="left" w:pos="1134"/>
        </w:tabs>
        <w:spacing w:after="0" w:line="360" w:lineRule="auto"/>
        <w:ind w:firstLine="708"/>
        <w:jc w:val="both"/>
        <w:rPr>
          <w:rFonts w:ascii="Times New Roman" w:hAnsi="Times New Roman"/>
          <w:sz w:val="28"/>
          <w:szCs w:val="28"/>
        </w:rPr>
      </w:pPr>
      <w:r>
        <w:rPr>
          <w:rFonts w:ascii="Times New Roman" w:hAnsi="Times New Roman"/>
          <w:bCs/>
          <w:sz w:val="28"/>
          <w:szCs w:val="28"/>
        </w:rPr>
        <w:t>10.</w:t>
      </w:r>
      <w:r>
        <w:rPr>
          <w:rFonts w:ascii="Times New Roman" w:hAnsi="Times New Roman"/>
          <w:bCs/>
          <w:sz w:val="28"/>
          <w:szCs w:val="28"/>
        </w:rPr>
        <w:tab/>
      </w:r>
      <w:r>
        <w:rPr>
          <w:rFonts w:ascii="Times New Roman" w:hAnsi="Times New Roman"/>
          <w:bCs/>
          <w:sz w:val="28"/>
          <w:szCs w:val="28"/>
        </w:rPr>
        <w:tab/>
      </w:r>
      <w:r w:rsidRPr="00CF1DF9">
        <w:rPr>
          <w:rFonts w:ascii="Times New Roman" w:hAnsi="Times New Roman"/>
          <w:bCs/>
          <w:sz w:val="28"/>
          <w:szCs w:val="28"/>
          <w:lang w:val="en-US"/>
        </w:rPr>
        <w:t>DDU</w:t>
      </w:r>
      <w:r w:rsidRPr="00CF1DF9">
        <w:rPr>
          <w:rFonts w:ascii="Times New Roman" w:hAnsi="Times New Roman"/>
          <w:bCs/>
          <w:sz w:val="28"/>
          <w:szCs w:val="28"/>
        </w:rPr>
        <w:t xml:space="preserve"> (</w:t>
      </w:r>
      <w:r w:rsidRPr="00CF1DF9">
        <w:rPr>
          <w:rFonts w:ascii="Times New Roman" w:hAnsi="Times New Roman"/>
          <w:bCs/>
          <w:sz w:val="28"/>
          <w:szCs w:val="28"/>
          <w:lang w:val="en-US"/>
        </w:rPr>
        <w:t>Delivered</w:t>
      </w:r>
      <w:r w:rsidRPr="00CF1DF9">
        <w:rPr>
          <w:rFonts w:ascii="Times New Roman" w:hAnsi="Times New Roman"/>
          <w:bCs/>
          <w:sz w:val="28"/>
          <w:szCs w:val="28"/>
        </w:rPr>
        <w:t xml:space="preserve"> </w:t>
      </w:r>
      <w:r w:rsidRPr="00CF1DF9">
        <w:rPr>
          <w:rFonts w:ascii="Times New Roman" w:hAnsi="Times New Roman"/>
          <w:bCs/>
          <w:sz w:val="28"/>
          <w:szCs w:val="28"/>
          <w:lang w:val="en-US"/>
        </w:rPr>
        <w:t>duty</w:t>
      </w:r>
      <w:r w:rsidRPr="00CF1DF9">
        <w:rPr>
          <w:rFonts w:ascii="Times New Roman" w:hAnsi="Times New Roman"/>
          <w:bCs/>
          <w:sz w:val="28"/>
          <w:szCs w:val="28"/>
        </w:rPr>
        <w:t xml:space="preserve"> </w:t>
      </w:r>
      <w:r w:rsidRPr="00CF1DF9">
        <w:rPr>
          <w:rFonts w:ascii="Times New Roman" w:hAnsi="Times New Roman"/>
          <w:bCs/>
          <w:sz w:val="28"/>
          <w:szCs w:val="28"/>
          <w:lang w:val="en-US"/>
        </w:rPr>
        <w:t>unpaid</w:t>
      </w:r>
      <w:r w:rsidRPr="00CF1DF9">
        <w:rPr>
          <w:rFonts w:ascii="Times New Roman" w:hAnsi="Times New Roman"/>
          <w:bCs/>
          <w:sz w:val="28"/>
          <w:szCs w:val="28"/>
        </w:rPr>
        <w:t>) – поставка без оплаты пошлин (с указанием места назначения).</w:t>
      </w:r>
      <w:r w:rsidRPr="00CF1DF9">
        <w:rPr>
          <w:rFonts w:ascii="Times New Roman" w:hAnsi="Times New Roman"/>
          <w:sz w:val="28"/>
          <w:szCs w:val="28"/>
        </w:rPr>
        <w:t xml:space="preserve"> И</w:t>
      </w:r>
      <w:r w:rsidRPr="00094C84">
        <w:rPr>
          <w:rFonts w:ascii="Times New Roman" w:hAnsi="Times New Roman"/>
          <w:sz w:val="28"/>
          <w:szCs w:val="28"/>
        </w:rPr>
        <w:t>спользуется независимо от вида транспорта и обозначает следующее: продавец считается выполнившим свои обязательства в момент поставки товара в согласованный пункт</w:t>
      </w:r>
      <w:r>
        <w:rPr>
          <w:rFonts w:ascii="Times New Roman" w:hAnsi="Times New Roman"/>
          <w:sz w:val="28"/>
          <w:szCs w:val="28"/>
        </w:rPr>
        <w:t>,</w:t>
      </w:r>
      <w:r w:rsidRPr="00094C84">
        <w:rPr>
          <w:rFonts w:ascii="Times New Roman" w:hAnsi="Times New Roman"/>
          <w:sz w:val="28"/>
          <w:szCs w:val="28"/>
        </w:rPr>
        <w:t xml:space="preserve"> в стране ввоза. Однако он не несёт расходов по таможенной очистке товара в стране импортёра. Вместе с тем возможен вариант, при котором сторонами согласовано, что таможенная очистка в стране импортёра возлагается на продавца. В этом случае риск и расходы продавца возрастают.</w:t>
      </w:r>
    </w:p>
    <w:p w:rsidR="00E602B3" w:rsidRPr="00094C84" w:rsidRDefault="00E602B3" w:rsidP="00E602B3">
      <w:pPr>
        <w:tabs>
          <w:tab w:val="left" w:pos="1134"/>
        </w:tabs>
        <w:spacing w:after="0" w:line="360" w:lineRule="auto"/>
        <w:ind w:firstLine="708"/>
        <w:jc w:val="both"/>
        <w:rPr>
          <w:rFonts w:ascii="Times New Roman" w:hAnsi="Times New Roman"/>
          <w:sz w:val="28"/>
          <w:szCs w:val="28"/>
        </w:rPr>
      </w:pPr>
      <w:r>
        <w:rPr>
          <w:rFonts w:ascii="Times New Roman" w:hAnsi="Times New Roman"/>
          <w:bCs/>
          <w:sz w:val="28"/>
          <w:szCs w:val="28"/>
        </w:rPr>
        <w:t>11.</w:t>
      </w:r>
      <w:r>
        <w:rPr>
          <w:rFonts w:ascii="Times New Roman" w:hAnsi="Times New Roman"/>
          <w:bCs/>
          <w:sz w:val="28"/>
          <w:szCs w:val="28"/>
        </w:rPr>
        <w:tab/>
      </w:r>
      <w:r>
        <w:rPr>
          <w:rFonts w:ascii="Times New Roman" w:hAnsi="Times New Roman"/>
          <w:bCs/>
          <w:sz w:val="28"/>
          <w:szCs w:val="28"/>
        </w:rPr>
        <w:tab/>
      </w:r>
      <w:r w:rsidRPr="00CF1DF9">
        <w:rPr>
          <w:rFonts w:ascii="Times New Roman" w:hAnsi="Times New Roman"/>
          <w:bCs/>
          <w:sz w:val="28"/>
          <w:szCs w:val="28"/>
          <w:lang w:val="en-US"/>
        </w:rPr>
        <w:t>DDP</w:t>
      </w:r>
      <w:r w:rsidRPr="00CF1DF9">
        <w:rPr>
          <w:rFonts w:ascii="Times New Roman" w:hAnsi="Times New Roman"/>
          <w:bCs/>
          <w:sz w:val="28"/>
          <w:szCs w:val="28"/>
        </w:rPr>
        <w:t xml:space="preserve"> (</w:t>
      </w:r>
      <w:r w:rsidRPr="00CF1DF9">
        <w:rPr>
          <w:rFonts w:ascii="Times New Roman" w:hAnsi="Times New Roman"/>
          <w:bCs/>
          <w:sz w:val="28"/>
          <w:szCs w:val="28"/>
          <w:lang w:val="en-US"/>
        </w:rPr>
        <w:t>Delivered</w:t>
      </w:r>
      <w:r w:rsidRPr="00CF1DF9">
        <w:rPr>
          <w:rFonts w:ascii="Times New Roman" w:hAnsi="Times New Roman"/>
          <w:bCs/>
          <w:sz w:val="28"/>
          <w:szCs w:val="28"/>
        </w:rPr>
        <w:t xml:space="preserve"> </w:t>
      </w:r>
      <w:r w:rsidRPr="00CF1DF9">
        <w:rPr>
          <w:rFonts w:ascii="Times New Roman" w:hAnsi="Times New Roman"/>
          <w:bCs/>
          <w:sz w:val="28"/>
          <w:szCs w:val="28"/>
          <w:lang w:val="en-US"/>
        </w:rPr>
        <w:t>duty</w:t>
      </w:r>
      <w:r w:rsidRPr="00CF1DF9">
        <w:rPr>
          <w:rFonts w:ascii="Times New Roman" w:hAnsi="Times New Roman"/>
          <w:bCs/>
          <w:sz w:val="28"/>
          <w:szCs w:val="28"/>
        </w:rPr>
        <w:t xml:space="preserve"> </w:t>
      </w:r>
      <w:r w:rsidRPr="00CF1DF9">
        <w:rPr>
          <w:rFonts w:ascii="Times New Roman" w:hAnsi="Times New Roman"/>
          <w:bCs/>
          <w:sz w:val="28"/>
          <w:szCs w:val="28"/>
          <w:lang w:val="en-US"/>
        </w:rPr>
        <w:t>paid</w:t>
      </w:r>
      <w:r w:rsidRPr="00CF1DF9">
        <w:rPr>
          <w:rFonts w:ascii="Times New Roman" w:hAnsi="Times New Roman"/>
          <w:bCs/>
          <w:sz w:val="28"/>
          <w:szCs w:val="28"/>
        </w:rPr>
        <w:t>) – поставка с оплатой пошлин (с указанием места назначения).</w:t>
      </w:r>
      <w:r>
        <w:rPr>
          <w:rFonts w:ascii="Times New Roman" w:hAnsi="Times New Roman"/>
          <w:b/>
          <w:bCs/>
          <w:sz w:val="28"/>
          <w:szCs w:val="28"/>
        </w:rPr>
        <w:t xml:space="preserve"> </w:t>
      </w:r>
      <w:r>
        <w:rPr>
          <w:rFonts w:ascii="Times New Roman" w:hAnsi="Times New Roman"/>
          <w:bCs/>
          <w:sz w:val="28"/>
          <w:szCs w:val="28"/>
        </w:rPr>
        <w:t>П</w:t>
      </w:r>
      <w:r w:rsidRPr="00094C84">
        <w:rPr>
          <w:rFonts w:ascii="Times New Roman" w:hAnsi="Times New Roman"/>
          <w:sz w:val="28"/>
          <w:szCs w:val="28"/>
        </w:rPr>
        <w:t>редполагает полный перечень обязанностей продавца. Обязательства продавца считаются выполненными в момент передачи товара покупателю в согласованном пункте в стране ввоза. Если продавец не может получить импортную лицензию, то этот термин не может применяться. Если продавец обращается к покупателю с просьбой оказать содействие в оформлении провоза товара через таможенную границу покупателя, то продавец обязан возместить покупателю все расходы, связанные с выполнением данной просьбы.</w:t>
      </w:r>
    </w:p>
    <w:p w:rsidR="00E602B3" w:rsidRPr="002D3AD6" w:rsidRDefault="00E602B3" w:rsidP="00E602B3">
      <w:pPr>
        <w:spacing w:after="0" w:line="360" w:lineRule="auto"/>
        <w:ind w:firstLine="708"/>
        <w:jc w:val="both"/>
        <w:rPr>
          <w:rFonts w:ascii="Times New Roman" w:hAnsi="Times New Roman"/>
          <w:sz w:val="28"/>
          <w:szCs w:val="28"/>
        </w:rPr>
      </w:pPr>
      <w:r>
        <w:rPr>
          <w:rFonts w:ascii="Times New Roman" w:hAnsi="Times New Roman"/>
          <w:sz w:val="28"/>
          <w:szCs w:val="28"/>
        </w:rPr>
        <w:t xml:space="preserve">В приложенном к курсовой работе контракте базисные условия поставки - </w:t>
      </w:r>
      <w:r w:rsidRPr="002D3AD6">
        <w:rPr>
          <w:rFonts w:ascii="Times New Roman" w:hAnsi="Times New Roman"/>
          <w:sz w:val="28"/>
          <w:szCs w:val="28"/>
          <w:lang w:val="en-US"/>
        </w:rPr>
        <w:t>DAF</w:t>
      </w:r>
      <w:r w:rsidRPr="002D3AD6">
        <w:rPr>
          <w:rFonts w:ascii="Times New Roman" w:hAnsi="Times New Roman"/>
          <w:sz w:val="28"/>
          <w:szCs w:val="28"/>
        </w:rPr>
        <w:t xml:space="preserve"> таможня на границе Белоруссии – г.Орша</w:t>
      </w:r>
      <w:r>
        <w:rPr>
          <w:rFonts w:ascii="Times New Roman" w:hAnsi="Times New Roman"/>
          <w:sz w:val="28"/>
          <w:szCs w:val="28"/>
        </w:rPr>
        <w:t>.</w:t>
      </w:r>
    </w:p>
    <w:p w:rsidR="00E602B3" w:rsidRDefault="00E602B3" w:rsidP="00E602B3">
      <w:pPr>
        <w:spacing w:after="0" w:line="360" w:lineRule="auto"/>
        <w:jc w:val="center"/>
        <w:rPr>
          <w:rFonts w:ascii="Times New Roman" w:hAnsi="Times New Roman"/>
          <w:b/>
          <w:sz w:val="28"/>
          <w:szCs w:val="28"/>
        </w:rPr>
      </w:pPr>
    </w:p>
    <w:p w:rsidR="00E602B3" w:rsidRDefault="00E602B3" w:rsidP="00E602B3">
      <w:pPr>
        <w:spacing w:after="0" w:line="360" w:lineRule="auto"/>
        <w:jc w:val="center"/>
        <w:rPr>
          <w:rFonts w:ascii="Times New Roman" w:hAnsi="Times New Roman"/>
          <w:b/>
          <w:sz w:val="28"/>
          <w:szCs w:val="28"/>
        </w:rPr>
      </w:pPr>
    </w:p>
    <w:p w:rsidR="00E602B3" w:rsidRDefault="00E602B3" w:rsidP="00E602B3">
      <w:pPr>
        <w:spacing w:after="0" w:line="360" w:lineRule="auto"/>
        <w:jc w:val="center"/>
        <w:rPr>
          <w:rFonts w:ascii="Times New Roman" w:hAnsi="Times New Roman"/>
          <w:b/>
          <w:sz w:val="28"/>
          <w:szCs w:val="28"/>
        </w:rPr>
      </w:pPr>
    </w:p>
    <w:p w:rsidR="00E602B3" w:rsidRDefault="00E602B3" w:rsidP="00E602B3">
      <w:pPr>
        <w:spacing w:after="0" w:line="360" w:lineRule="auto"/>
        <w:jc w:val="center"/>
        <w:rPr>
          <w:rFonts w:ascii="Times New Roman" w:hAnsi="Times New Roman"/>
          <w:b/>
          <w:sz w:val="28"/>
          <w:szCs w:val="28"/>
        </w:rPr>
      </w:pPr>
    </w:p>
    <w:p w:rsidR="00E602B3" w:rsidRDefault="00E602B3" w:rsidP="00E602B3">
      <w:pPr>
        <w:spacing w:after="0" w:line="360" w:lineRule="auto"/>
        <w:jc w:val="center"/>
        <w:rPr>
          <w:rFonts w:ascii="Times New Roman" w:hAnsi="Times New Roman"/>
          <w:b/>
          <w:sz w:val="28"/>
          <w:szCs w:val="28"/>
        </w:rPr>
      </w:pPr>
      <w:r w:rsidRPr="00094C84">
        <w:rPr>
          <w:rFonts w:ascii="Times New Roman" w:hAnsi="Times New Roman"/>
          <w:b/>
          <w:sz w:val="28"/>
          <w:szCs w:val="28"/>
        </w:rPr>
        <w:t>2.6. Цена товара</w:t>
      </w:r>
      <w:r>
        <w:rPr>
          <w:rFonts w:ascii="Times New Roman" w:hAnsi="Times New Roman"/>
          <w:b/>
          <w:sz w:val="28"/>
          <w:szCs w:val="28"/>
        </w:rPr>
        <w:t>.</w:t>
      </w:r>
    </w:p>
    <w:p w:rsidR="00E602B3" w:rsidRPr="00094C84" w:rsidRDefault="00E602B3" w:rsidP="00E602B3">
      <w:pPr>
        <w:spacing w:after="0" w:line="360" w:lineRule="auto"/>
        <w:ind w:firstLine="708"/>
        <w:jc w:val="both"/>
        <w:rPr>
          <w:rFonts w:ascii="Times New Roman" w:hAnsi="Times New Roman"/>
          <w:sz w:val="28"/>
          <w:szCs w:val="28"/>
        </w:rPr>
      </w:pPr>
      <w:r w:rsidRPr="00094C84">
        <w:rPr>
          <w:rFonts w:ascii="Times New Roman" w:hAnsi="Times New Roman"/>
          <w:sz w:val="28"/>
          <w:szCs w:val="28"/>
        </w:rPr>
        <w:t>При условии цены товара в контракте купли-продажи определяются единицы измерения, базис цены, валюта цены, способ фиксации цены и уровень цены.</w:t>
      </w:r>
    </w:p>
    <w:p w:rsidR="00E602B3" w:rsidRPr="00094C84" w:rsidRDefault="00E602B3" w:rsidP="00E602B3">
      <w:pPr>
        <w:spacing w:after="0" w:line="360" w:lineRule="auto"/>
        <w:ind w:firstLine="708"/>
        <w:jc w:val="both"/>
        <w:rPr>
          <w:rFonts w:ascii="Times New Roman" w:hAnsi="Times New Roman"/>
          <w:sz w:val="28"/>
          <w:szCs w:val="28"/>
        </w:rPr>
      </w:pPr>
      <w:r w:rsidRPr="00094C84">
        <w:rPr>
          <w:rFonts w:ascii="Times New Roman" w:hAnsi="Times New Roman"/>
          <w:sz w:val="28"/>
          <w:szCs w:val="28"/>
        </w:rPr>
        <w:t>Выбор единицы измерения, за которую устанавливается цена, зависит от характера товара и от практики, сложившейся в торговле данным товаром на мировом рынке.</w:t>
      </w:r>
    </w:p>
    <w:p w:rsidR="00E602B3" w:rsidRPr="00094C84" w:rsidRDefault="00E602B3" w:rsidP="00E602B3">
      <w:pPr>
        <w:spacing w:after="0" w:line="360" w:lineRule="auto"/>
        <w:ind w:firstLine="708"/>
        <w:jc w:val="both"/>
        <w:rPr>
          <w:rFonts w:ascii="Times New Roman" w:hAnsi="Times New Roman"/>
          <w:sz w:val="28"/>
          <w:szCs w:val="28"/>
        </w:rPr>
      </w:pPr>
      <w:r w:rsidRPr="00094C84">
        <w:rPr>
          <w:rFonts w:ascii="Times New Roman" w:hAnsi="Times New Roman"/>
          <w:sz w:val="28"/>
          <w:szCs w:val="28"/>
        </w:rPr>
        <w:t>Цена в контракте может быть установлена:</w:t>
      </w:r>
    </w:p>
    <w:p w:rsidR="00E602B3" w:rsidRPr="00094C84" w:rsidRDefault="00E602B3" w:rsidP="00E602B3">
      <w:pPr>
        <w:spacing w:after="0" w:line="360" w:lineRule="auto"/>
        <w:ind w:firstLine="708"/>
        <w:jc w:val="both"/>
        <w:rPr>
          <w:rFonts w:ascii="Times New Roman" w:hAnsi="Times New Roman"/>
          <w:sz w:val="28"/>
          <w:szCs w:val="28"/>
        </w:rPr>
      </w:pPr>
      <w:r w:rsidRPr="00094C84">
        <w:rPr>
          <w:rFonts w:ascii="Times New Roman" w:hAnsi="Times New Roman"/>
          <w:sz w:val="28"/>
          <w:szCs w:val="28"/>
        </w:rPr>
        <w:t xml:space="preserve"> - за определённую колич</w:t>
      </w:r>
      <w:r>
        <w:rPr>
          <w:rFonts w:ascii="Times New Roman" w:hAnsi="Times New Roman"/>
          <w:sz w:val="28"/>
          <w:szCs w:val="28"/>
        </w:rPr>
        <w:t>ественную единицу товара,</w:t>
      </w:r>
      <w:r w:rsidRPr="00094C84">
        <w:rPr>
          <w:rFonts w:ascii="Times New Roman" w:hAnsi="Times New Roman"/>
          <w:sz w:val="28"/>
          <w:szCs w:val="28"/>
        </w:rPr>
        <w:t xml:space="preserve"> применяемую в торговле данным товаром (веса, длины, площади, объёма, в штуках) или в счётных единицах (сотня, дюжина);</w:t>
      </w:r>
    </w:p>
    <w:p w:rsidR="00E602B3" w:rsidRPr="00094C84" w:rsidRDefault="00E602B3" w:rsidP="00E602B3">
      <w:pPr>
        <w:spacing w:after="0" w:line="360" w:lineRule="auto"/>
        <w:ind w:firstLine="708"/>
        <w:jc w:val="both"/>
        <w:rPr>
          <w:rFonts w:ascii="Times New Roman" w:hAnsi="Times New Roman"/>
          <w:sz w:val="28"/>
          <w:szCs w:val="28"/>
        </w:rPr>
      </w:pPr>
      <w:r w:rsidRPr="00094C84">
        <w:rPr>
          <w:rFonts w:ascii="Times New Roman" w:hAnsi="Times New Roman"/>
          <w:sz w:val="28"/>
          <w:szCs w:val="28"/>
        </w:rPr>
        <w:t xml:space="preserve"> - за весовую единицу, исходя из базисного содержания основного вещества в товаре;</w:t>
      </w:r>
    </w:p>
    <w:p w:rsidR="00E602B3" w:rsidRPr="00094C84" w:rsidRDefault="00E602B3" w:rsidP="00E602B3">
      <w:pPr>
        <w:spacing w:after="0" w:line="360" w:lineRule="auto"/>
        <w:ind w:firstLine="708"/>
        <w:jc w:val="both"/>
        <w:rPr>
          <w:rFonts w:ascii="Times New Roman" w:hAnsi="Times New Roman"/>
          <w:sz w:val="28"/>
          <w:szCs w:val="28"/>
        </w:rPr>
      </w:pPr>
      <w:r w:rsidRPr="00094C84">
        <w:rPr>
          <w:rFonts w:ascii="Times New Roman" w:hAnsi="Times New Roman"/>
          <w:sz w:val="28"/>
          <w:szCs w:val="28"/>
        </w:rPr>
        <w:t xml:space="preserve"> - за весовую единицу в зависимости от колебаний натурного веса, содержания посторонних примесей и влажности.</w:t>
      </w:r>
    </w:p>
    <w:p w:rsidR="00E602B3" w:rsidRPr="00094C84" w:rsidRDefault="00E602B3" w:rsidP="00E602B3">
      <w:pPr>
        <w:spacing w:after="0" w:line="360" w:lineRule="auto"/>
        <w:jc w:val="both"/>
        <w:rPr>
          <w:rFonts w:ascii="Times New Roman" w:hAnsi="Times New Roman"/>
          <w:sz w:val="28"/>
          <w:szCs w:val="28"/>
        </w:rPr>
      </w:pPr>
      <w:r w:rsidRPr="00094C84">
        <w:rPr>
          <w:rFonts w:ascii="Times New Roman" w:hAnsi="Times New Roman"/>
          <w:sz w:val="28"/>
          <w:szCs w:val="28"/>
        </w:rPr>
        <w:t xml:space="preserve">     </w:t>
      </w:r>
      <w:r>
        <w:rPr>
          <w:rFonts w:ascii="Times New Roman" w:hAnsi="Times New Roman"/>
          <w:sz w:val="28"/>
          <w:szCs w:val="28"/>
        </w:rPr>
        <w:tab/>
      </w:r>
      <w:r w:rsidRPr="00094C84">
        <w:rPr>
          <w:rFonts w:ascii="Times New Roman" w:hAnsi="Times New Roman"/>
          <w:sz w:val="28"/>
          <w:szCs w:val="28"/>
        </w:rPr>
        <w:t>При фиксации в контракте цены товара большое значение имеет определение её базиса в отношении места поставки. Базис цены устанавливает, входит ли транспортные, страховые, складс</w:t>
      </w:r>
      <w:r>
        <w:rPr>
          <w:rFonts w:ascii="Times New Roman" w:hAnsi="Times New Roman"/>
          <w:sz w:val="28"/>
          <w:szCs w:val="28"/>
        </w:rPr>
        <w:t>кие и другие расходы по доставке</w:t>
      </w:r>
      <w:r w:rsidRPr="00094C84">
        <w:rPr>
          <w:rFonts w:ascii="Times New Roman" w:hAnsi="Times New Roman"/>
          <w:sz w:val="28"/>
          <w:szCs w:val="28"/>
        </w:rPr>
        <w:t xml:space="preserve"> товара в цену товара.</w:t>
      </w:r>
    </w:p>
    <w:p w:rsidR="00E602B3" w:rsidRPr="00094C84" w:rsidRDefault="00E602B3" w:rsidP="00E602B3">
      <w:pPr>
        <w:spacing w:after="0" w:line="360" w:lineRule="auto"/>
        <w:ind w:firstLine="708"/>
        <w:jc w:val="both"/>
        <w:rPr>
          <w:rFonts w:ascii="Times New Roman" w:hAnsi="Times New Roman"/>
          <w:sz w:val="28"/>
          <w:szCs w:val="28"/>
        </w:rPr>
      </w:pPr>
      <w:r w:rsidRPr="00094C84">
        <w:rPr>
          <w:rFonts w:ascii="Times New Roman" w:hAnsi="Times New Roman"/>
          <w:sz w:val="28"/>
          <w:szCs w:val="28"/>
        </w:rPr>
        <w:t>Базис цены обычно определяется применением соответствующего термина (ФАС, ФОБ,</w:t>
      </w:r>
      <w:r>
        <w:rPr>
          <w:rFonts w:ascii="Times New Roman" w:hAnsi="Times New Roman"/>
          <w:sz w:val="28"/>
          <w:szCs w:val="28"/>
        </w:rPr>
        <w:t xml:space="preserve"> </w:t>
      </w:r>
      <w:r w:rsidRPr="00094C84">
        <w:rPr>
          <w:rFonts w:ascii="Times New Roman" w:hAnsi="Times New Roman"/>
          <w:sz w:val="28"/>
          <w:szCs w:val="28"/>
        </w:rPr>
        <w:t xml:space="preserve">СИФ и др.) с указанием названия пункта сдачи товара. Цена, устанавливаемая </w:t>
      </w:r>
      <w:r>
        <w:rPr>
          <w:rFonts w:ascii="Times New Roman" w:hAnsi="Times New Roman"/>
          <w:sz w:val="28"/>
          <w:szCs w:val="28"/>
        </w:rPr>
        <w:t>в контракте, может быть выражена</w:t>
      </w:r>
      <w:r w:rsidRPr="00094C84">
        <w:rPr>
          <w:rFonts w:ascii="Times New Roman" w:hAnsi="Times New Roman"/>
          <w:sz w:val="28"/>
          <w:szCs w:val="28"/>
        </w:rPr>
        <w:t xml:space="preserve"> в валюте страны экспортёра, импортёра или валюты третьей страны.</w:t>
      </w:r>
    </w:p>
    <w:p w:rsidR="00E602B3" w:rsidRPr="00094C84" w:rsidRDefault="00E602B3" w:rsidP="00E602B3">
      <w:pPr>
        <w:spacing w:after="0" w:line="360" w:lineRule="auto"/>
        <w:ind w:firstLine="708"/>
        <w:jc w:val="both"/>
        <w:rPr>
          <w:rFonts w:ascii="Times New Roman" w:hAnsi="Times New Roman"/>
          <w:sz w:val="28"/>
          <w:szCs w:val="28"/>
        </w:rPr>
      </w:pPr>
      <w:r w:rsidRPr="00094C84">
        <w:rPr>
          <w:rFonts w:ascii="Times New Roman" w:hAnsi="Times New Roman"/>
          <w:sz w:val="28"/>
          <w:szCs w:val="28"/>
        </w:rPr>
        <w:t>Цена может быть зафиксирована в контракте в момент его заключения, на протяжении срока действия контракта или к моменту его исполнения. В зависимости от способа фиксации различают следующие виды цен: твёрдая, подвижная, скользящая, с последующей фиксацией.</w:t>
      </w:r>
    </w:p>
    <w:p w:rsidR="00E602B3" w:rsidRPr="00094C84" w:rsidRDefault="00E602B3" w:rsidP="00E602B3">
      <w:pPr>
        <w:spacing w:after="0" w:line="360" w:lineRule="auto"/>
        <w:jc w:val="both"/>
        <w:rPr>
          <w:rFonts w:ascii="Times New Roman" w:hAnsi="Times New Roman"/>
          <w:sz w:val="28"/>
          <w:szCs w:val="28"/>
        </w:rPr>
      </w:pPr>
      <w:r w:rsidRPr="00094C84">
        <w:rPr>
          <w:rFonts w:ascii="Times New Roman" w:hAnsi="Times New Roman"/>
          <w:b/>
          <w:bCs/>
          <w:sz w:val="28"/>
          <w:szCs w:val="28"/>
        </w:rPr>
        <w:t xml:space="preserve">         </w:t>
      </w:r>
      <w:r w:rsidRPr="00CF1DF9">
        <w:rPr>
          <w:rFonts w:ascii="Times New Roman" w:hAnsi="Times New Roman"/>
          <w:bCs/>
          <w:sz w:val="28"/>
          <w:szCs w:val="28"/>
        </w:rPr>
        <w:t>Твёрдая цена</w:t>
      </w:r>
      <w:r w:rsidRPr="00094C84">
        <w:rPr>
          <w:rFonts w:ascii="Times New Roman" w:hAnsi="Times New Roman"/>
          <w:b/>
          <w:bCs/>
          <w:sz w:val="28"/>
          <w:szCs w:val="28"/>
        </w:rPr>
        <w:t xml:space="preserve"> </w:t>
      </w:r>
      <w:r w:rsidRPr="00094C84">
        <w:rPr>
          <w:rFonts w:ascii="Times New Roman" w:hAnsi="Times New Roman"/>
          <w:sz w:val="28"/>
          <w:szCs w:val="28"/>
        </w:rPr>
        <w:t>устанавливается в момент подписания контракта и не подлежит изменению в течение срока его действия.</w:t>
      </w:r>
    </w:p>
    <w:p w:rsidR="00E602B3" w:rsidRPr="00094C84" w:rsidRDefault="00E602B3" w:rsidP="00E602B3">
      <w:pPr>
        <w:spacing w:after="0" w:line="360" w:lineRule="auto"/>
        <w:jc w:val="both"/>
        <w:rPr>
          <w:rFonts w:ascii="Times New Roman" w:hAnsi="Times New Roman"/>
          <w:sz w:val="28"/>
          <w:szCs w:val="28"/>
        </w:rPr>
      </w:pPr>
      <w:r w:rsidRPr="00094C84">
        <w:rPr>
          <w:rFonts w:ascii="Times New Roman" w:hAnsi="Times New Roman"/>
          <w:b/>
          <w:bCs/>
          <w:sz w:val="28"/>
          <w:szCs w:val="28"/>
        </w:rPr>
        <w:t xml:space="preserve">         </w:t>
      </w:r>
      <w:r w:rsidRPr="00CF1DF9">
        <w:rPr>
          <w:rFonts w:ascii="Times New Roman" w:hAnsi="Times New Roman"/>
          <w:bCs/>
          <w:sz w:val="28"/>
          <w:szCs w:val="28"/>
        </w:rPr>
        <w:t>Подвижная цена</w:t>
      </w:r>
      <w:r w:rsidRPr="00094C84">
        <w:rPr>
          <w:rFonts w:ascii="Times New Roman" w:hAnsi="Times New Roman"/>
          <w:b/>
          <w:bCs/>
          <w:sz w:val="28"/>
          <w:szCs w:val="28"/>
        </w:rPr>
        <w:t xml:space="preserve"> </w:t>
      </w:r>
      <w:r w:rsidRPr="00094C84">
        <w:rPr>
          <w:rFonts w:ascii="Times New Roman" w:hAnsi="Times New Roman"/>
          <w:sz w:val="28"/>
          <w:szCs w:val="28"/>
        </w:rPr>
        <w:t>-  зафиксированная при заключении контракта цена, которая может быть пересмотрена в дальнейшем, если рыночная цена данного товара к моменту его поставки изменится. При установлении подвижной цены в контракт вносится оговорка, предусматривающая, что если к моменту исполнения сделки цена на рынке повысится или понизится, соответственно должна изменит</w:t>
      </w:r>
      <w:r>
        <w:rPr>
          <w:rFonts w:ascii="Times New Roman" w:hAnsi="Times New Roman"/>
          <w:sz w:val="28"/>
          <w:szCs w:val="28"/>
        </w:rPr>
        <w:t>ь</w:t>
      </w:r>
      <w:r w:rsidRPr="00094C84">
        <w:rPr>
          <w:rFonts w:ascii="Times New Roman" w:hAnsi="Times New Roman"/>
          <w:sz w:val="28"/>
          <w:szCs w:val="28"/>
        </w:rPr>
        <w:t>ся и цена, зафиксированная в контракте.</w:t>
      </w:r>
    </w:p>
    <w:p w:rsidR="00E602B3" w:rsidRPr="00094C84" w:rsidRDefault="00E602B3" w:rsidP="00E602B3">
      <w:pPr>
        <w:spacing w:after="0" w:line="360" w:lineRule="auto"/>
        <w:jc w:val="both"/>
        <w:rPr>
          <w:rFonts w:ascii="Times New Roman" w:hAnsi="Times New Roman"/>
          <w:sz w:val="28"/>
          <w:szCs w:val="28"/>
        </w:rPr>
      </w:pPr>
      <w:r w:rsidRPr="00094C84">
        <w:rPr>
          <w:rFonts w:ascii="Times New Roman" w:hAnsi="Times New Roman"/>
          <w:sz w:val="28"/>
          <w:szCs w:val="28"/>
        </w:rPr>
        <w:t xml:space="preserve">         </w:t>
      </w:r>
      <w:r w:rsidRPr="00CF1DF9">
        <w:rPr>
          <w:rFonts w:ascii="Times New Roman" w:hAnsi="Times New Roman"/>
          <w:bCs/>
          <w:sz w:val="28"/>
          <w:szCs w:val="28"/>
        </w:rPr>
        <w:t>Скользящая цена</w:t>
      </w:r>
      <w:r w:rsidRPr="00094C84">
        <w:rPr>
          <w:rFonts w:ascii="Times New Roman" w:hAnsi="Times New Roman"/>
          <w:b/>
          <w:bCs/>
          <w:sz w:val="28"/>
          <w:szCs w:val="28"/>
        </w:rPr>
        <w:t xml:space="preserve"> </w:t>
      </w:r>
      <w:r w:rsidRPr="00094C84">
        <w:rPr>
          <w:rFonts w:ascii="Times New Roman" w:hAnsi="Times New Roman"/>
          <w:sz w:val="28"/>
          <w:szCs w:val="28"/>
        </w:rPr>
        <w:t>– это цена, исчисляемая в момент исполнения контракта купли-продажи пересмотра договорной (базисной) цены с учётом изменений в издержках производства, происшедших в период исполнения контракта.</w:t>
      </w:r>
    </w:p>
    <w:p w:rsidR="00E602B3" w:rsidRPr="00094C84" w:rsidRDefault="00E602B3" w:rsidP="00E602B3">
      <w:pPr>
        <w:spacing w:after="0" w:line="360" w:lineRule="auto"/>
        <w:ind w:firstLine="708"/>
        <w:jc w:val="both"/>
        <w:rPr>
          <w:rFonts w:ascii="Times New Roman" w:hAnsi="Times New Roman"/>
          <w:sz w:val="28"/>
          <w:szCs w:val="28"/>
        </w:rPr>
      </w:pPr>
      <w:r>
        <w:rPr>
          <w:rFonts w:ascii="Times New Roman" w:hAnsi="Times New Roman"/>
          <w:sz w:val="28"/>
          <w:szCs w:val="28"/>
        </w:rPr>
        <w:t>При подписании</w:t>
      </w:r>
      <w:r w:rsidRPr="00094C84">
        <w:rPr>
          <w:rFonts w:ascii="Times New Roman" w:hAnsi="Times New Roman"/>
          <w:sz w:val="28"/>
          <w:szCs w:val="28"/>
        </w:rPr>
        <w:t xml:space="preserve"> контракта фиксируется так называемая базисная цена и оговаривается её структура, то есть доля в процентах постоянных расходов, расходов на сырьё и материалы и расхода на заработную плату.</w:t>
      </w:r>
    </w:p>
    <w:p w:rsidR="00E602B3" w:rsidRPr="00094C84" w:rsidRDefault="00E602B3" w:rsidP="00E602B3">
      <w:pPr>
        <w:spacing w:after="0" w:line="360" w:lineRule="auto"/>
        <w:jc w:val="both"/>
        <w:rPr>
          <w:rFonts w:ascii="Times New Roman" w:hAnsi="Times New Roman"/>
          <w:sz w:val="28"/>
          <w:szCs w:val="28"/>
        </w:rPr>
      </w:pPr>
      <w:r w:rsidRPr="00094C84">
        <w:rPr>
          <w:rFonts w:ascii="Times New Roman" w:hAnsi="Times New Roman"/>
          <w:sz w:val="28"/>
          <w:szCs w:val="28"/>
        </w:rPr>
        <w:t>При определения уровня цены контрагенты обычно ориентируются на два вида цен: публикуемые и расчётные.</w:t>
      </w:r>
    </w:p>
    <w:p w:rsidR="00E602B3" w:rsidRPr="00094C84" w:rsidRDefault="00E602B3" w:rsidP="00E602B3">
      <w:pPr>
        <w:spacing w:after="0" w:line="360" w:lineRule="auto"/>
        <w:jc w:val="both"/>
        <w:rPr>
          <w:rFonts w:ascii="Times New Roman" w:hAnsi="Times New Roman"/>
          <w:sz w:val="28"/>
          <w:szCs w:val="28"/>
        </w:rPr>
      </w:pPr>
      <w:r w:rsidRPr="00094C84">
        <w:rPr>
          <w:rFonts w:ascii="Times New Roman" w:hAnsi="Times New Roman"/>
          <w:sz w:val="28"/>
          <w:szCs w:val="28"/>
        </w:rPr>
        <w:t xml:space="preserve">           Публикуемые цены – это цены, сообщаемые в специальных и фирменных источниках информации. Они, как правило, отражают уровень мировых цен. К публикуемым ценам относятся: справочные цены, биржевые котировка, цены аукционов, цены, проводимые в общих статистических справочниках, цены фактических сделок, цены предложений крупных фирм.</w:t>
      </w:r>
    </w:p>
    <w:p w:rsidR="00E602B3" w:rsidRDefault="00E602B3" w:rsidP="00E602B3">
      <w:pPr>
        <w:spacing w:after="0" w:line="360" w:lineRule="auto"/>
        <w:jc w:val="both"/>
        <w:rPr>
          <w:rFonts w:ascii="Times New Roman" w:hAnsi="Times New Roman"/>
          <w:sz w:val="28"/>
          <w:szCs w:val="28"/>
        </w:rPr>
      </w:pPr>
      <w:r w:rsidRPr="00094C84">
        <w:rPr>
          <w:rFonts w:ascii="Times New Roman" w:hAnsi="Times New Roman"/>
          <w:sz w:val="28"/>
          <w:szCs w:val="28"/>
        </w:rPr>
        <w:t xml:space="preserve">         Расчётные цены поставщика – это цены, которые применяются в контрактах на нестандартное специальное оборудование, производимое, как правило, по индивидуальным заказам.</w:t>
      </w:r>
    </w:p>
    <w:p w:rsidR="00E602B3" w:rsidRDefault="00E602B3" w:rsidP="00E602B3">
      <w:pPr>
        <w:spacing w:after="0" w:line="360" w:lineRule="auto"/>
        <w:jc w:val="both"/>
        <w:rPr>
          <w:sz w:val="28"/>
          <w:szCs w:val="28"/>
        </w:rPr>
      </w:pPr>
      <w:r>
        <w:rPr>
          <w:rFonts w:ascii="Times New Roman" w:hAnsi="Times New Roman"/>
          <w:sz w:val="28"/>
          <w:szCs w:val="28"/>
        </w:rPr>
        <w:tab/>
        <w:t>В приложенном к курсовой работе контракте цена твердая и установлена в евро за 1 метрическую тонну металлопроката сортового простого. В цену включена стоимость упаковки и маркировки. Общая сумма контракта составляет 62025 евро.</w:t>
      </w:r>
    </w:p>
    <w:p w:rsidR="00E602B3" w:rsidRDefault="00E602B3" w:rsidP="00E602B3">
      <w:pPr>
        <w:spacing w:after="0" w:line="360" w:lineRule="auto"/>
        <w:jc w:val="both"/>
        <w:rPr>
          <w:rFonts w:ascii="Times New Roman" w:hAnsi="Times New Roman"/>
          <w:sz w:val="28"/>
          <w:szCs w:val="28"/>
        </w:rPr>
      </w:pPr>
    </w:p>
    <w:p w:rsidR="00E602B3" w:rsidRDefault="00E602B3" w:rsidP="00E602B3">
      <w:pPr>
        <w:spacing w:after="0" w:line="360" w:lineRule="auto"/>
        <w:jc w:val="both"/>
        <w:rPr>
          <w:rFonts w:ascii="Times New Roman" w:hAnsi="Times New Roman"/>
          <w:sz w:val="28"/>
          <w:szCs w:val="28"/>
        </w:rPr>
      </w:pPr>
    </w:p>
    <w:p w:rsidR="00E602B3" w:rsidRPr="00094C84" w:rsidRDefault="00E602B3" w:rsidP="00E602B3">
      <w:pPr>
        <w:spacing w:after="0" w:line="360" w:lineRule="auto"/>
        <w:jc w:val="both"/>
        <w:rPr>
          <w:rFonts w:ascii="Times New Roman" w:hAnsi="Times New Roman"/>
          <w:sz w:val="28"/>
          <w:szCs w:val="28"/>
        </w:rPr>
      </w:pPr>
    </w:p>
    <w:p w:rsidR="00E602B3" w:rsidRDefault="00E602B3" w:rsidP="00E602B3">
      <w:pPr>
        <w:spacing w:after="0" w:line="360" w:lineRule="auto"/>
        <w:jc w:val="center"/>
        <w:rPr>
          <w:rFonts w:ascii="Times New Roman" w:hAnsi="Times New Roman"/>
          <w:b/>
          <w:sz w:val="28"/>
          <w:szCs w:val="28"/>
        </w:rPr>
      </w:pPr>
      <w:r w:rsidRPr="00E43D67">
        <w:rPr>
          <w:rFonts w:ascii="Times New Roman" w:hAnsi="Times New Roman"/>
          <w:b/>
          <w:sz w:val="28"/>
          <w:szCs w:val="28"/>
        </w:rPr>
        <w:t>2.7. Условия платежа</w:t>
      </w:r>
      <w:r>
        <w:rPr>
          <w:rFonts w:ascii="Times New Roman" w:hAnsi="Times New Roman"/>
          <w:b/>
          <w:sz w:val="28"/>
          <w:szCs w:val="28"/>
        </w:rPr>
        <w:t>.</w:t>
      </w:r>
    </w:p>
    <w:p w:rsidR="00E602B3" w:rsidRPr="00E43D67" w:rsidRDefault="00E602B3" w:rsidP="00E602B3">
      <w:pPr>
        <w:spacing w:after="0" w:line="360" w:lineRule="auto"/>
        <w:ind w:firstLine="708"/>
        <w:jc w:val="both"/>
        <w:rPr>
          <w:rFonts w:ascii="Times New Roman" w:hAnsi="Times New Roman"/>
          <w:sz w:val="28"/>
          <w:szCs w:val="28"/>
        </w:rPr>
      </w:pPr>
      <w:r w:rsidRPr="00E43D67">
        <w:rPr>
          <w:rFonts w:ascii="Times New Roman" w:hAnsi="Times New Roman"/>
          <w:sz w:val="28"/>
          <w:szCs w:val="28"/>
        </w:rPr>
        <w:t>При определении условия платежа в контракте устанавливается: валюта платежа, срок платежа, способ платежа и форма расчёта, оговорки, направленные на уменьшение или устранение валютного риска.</w:t>
      </w:r>
    </w:p>
    <w:p w:rsidR="00E602B3" w:rsidRPr="00E43D67" w:rsidRDefault="00E602B3" w:rsidP="00E602B3">
      <w:pPr>
        <w:spacing w:after="0" w:line="360" w:lineRule="auto"/>
        <w:ind w:firstLine="708"/>
        <w:jc w:val="both"/>
        <w:rPr>
          <w:rFonts w:ascii="Times New Roman" w:hAnsi="Times New Roman"/>
          <w:sz w:val="28"/>
          <w:szCs w:val="28"/>
        </w:rPr>
      </w:pPr>
      <w:r w:rsidRPr="00E43D67">
        <w:rPr>
          <w:rFonts w:ascii="Times New Roman" w:hAnsi="Times New Roman"/>
          <w:sz w:val="28"/>
          <w:szCs w:val="28"/>
        </w:rPr>
        <w:t>При закл</w:t>
      </w:r>
      <w:r>
        <w:rPr>
          <w:rFonts w:ascii="Times New Roman" w:hAnsi="Times New Roman"/>
          <w:sz w:val="28"/>
          <w:szCs w:val="28"/>
        </w:rPr>
        <w:t>ючении контракта устанавливают,</w:t>
      </w:r>
      <w:r w:rsidRPr="00E43D67">
        <w:rPr>
          <w:rFonts w:ascii="Times New Roman" w:hAnsi="Times New Roman"/>
          <w:sz w:val="28"/>
          <w:szCs w:val="28"/>
        </w:rPr>
        <w:t xml:space="preserve"> в какой валюте будет произведена оплата товара: в валюте страны экспортёра, страны импортёра или в валюте третьей страны. Иногда в контракте предусматривается право импортёра произвести по своему выбору платёж в различных валютах.</w:t>
      </w:r>
    </w:p>
    <w:p w:rsidR="00E602B3" w:rsidRPr="00E43D67" w:rsidRDefault="00E602B3" w:rsidP="00E602B3">
      <w:pPr>
        <w:spacing w:after="0" w:line="360" w:lineRule="auto"/>
        <w:jc w:val="both"/>
        <w:rPr>
          <w:rFonts w:ascii="Times New Roman" w:hAnsi="Times New Roman"/>
          <w:sz w:val="28"/>
          <w:szCs w:val="28"/>
        </w:rPr>
      </w:pPr>
      <w:r w:rsidRPr="00E43D67">
        <w:rPr>
          <w:rFonts w:ascii="Times New Roman" w:hAnsi="Times New Roman"/>
          <w:sz w:val="28"/>
          <w:szCs w:val="28"/>
        </w:rPr>
        <w:t>Валюта, в которой производится платёж за товар, называется валютой платежа или валютой расчёта.</w:t>
      </w:r>
    </w:p>
    <w:p w:rsidR="00E602B3" w:rsidRPr="00E43D67" w:rsidRDefault="00E602B3" w:rsidP="00E602B3">
      <w:pPr>
        <w:spacing w:after="0" w:line="360" w:lineRule="auto"/>
        <w:ind w:firstLine="708"/>
        <w:jc w:val="both"/>
        <w:rPr>
          <w:rFonts w:ascii="Times New Roman" w:hAnsi="Times New Roman"/>
          <w:sz w:val="28"/>
          <w:szCs w:val="28"/>
        </w:rPr>
      </w:pPr>
      <w:r w:rsidRPr="00E43D67">
        <w:rPr>
          <w:rFonts w:ascii="Times New Roman" w:hAnsi="Times New Roman"/>
          <w:sz w:val="28"/>
          <w:szCs w:val="28"/>
        </w:rPr>
        <w:t>Валюта платежа может совпадать с валютой цены товара, а может и не совпадать. В последнем случае в контракте указывается курс, по которому будет осуществлён перерасчёт, в частности, курс</w:t>
      </w:r>
      <w:r>
        <w:rPr>
          <w:rFonts w:ascii="Times New Roman" w:hAnsi="Times New Roman"/>
          <w:sz w:val="28"/>
          <w:szCs w:val="28"/>
        </w:rPr>
        <w:t>,</w:t>
      </w:r>
      <w:r w:rsidRPr="00E43D67">
        <w:rPr>
          <w:rFonts w:ascii="Times New Roman" w:hAnsi="Times New Roman"/>
          <w:sz w:val="28"/>
          <w:szCs w:val="28"/>
        </w:rPr>
        <w:t xml:space="preserve"> какого денежного рынка (страны импортёра, экспортёра или третьей страны); курс</w:t>
      </w:r>
      <w:r>
        <w:rPr>
          <w:rFonts w:ascii="Times New Roman" w:hAnsi="Times New Roman"/>
          <w:sz w:val="28"/>
          <w:szCs w:val="28"/>
        </w:rPr>
        <w:t>,</w:t>
      </w:r>
      <w:r w:rsidRPr="00E43D67">
        <w:rPr>
          <w:rFonts w:ascii="Times New Roman" w:hAnsi="Times New Roman"/>
          <w:sz w:val="28"/>
          <w:szCs w:val="28"/>
        </w:rPr>
        <w:t xml:space="preserve"> какого вида платёжных средств (телеграфного или почтового перевода) будет использован для оплаты; курс продавцов, покупателей или средней между ними. Обычно перевод валюты цены в валюту платежа осуществляется по курсу, действующему в стране, где производится платёж. При выборе курса валюты устанавливается не только его выгодность при переводе в валюту контрагента, но также и степень валюты, то есть обмена на валюту контрагента</w:t>
      </w:r>
      <w:r w:rsidRPr="000A5BD3">
        <w:rPr>
          <w:rFonts w:ascii="Times New Roman" w:hAnsi="Times New Roman"/>
          <w:sz w:val="28"/>
          <w:szCs w:val="28"/>
        </w:rPr>
        <w:t>[4]</w:t>
      </w:r>
      <w:r w:rsidRPr="00E43D67">
        <w:rPr>
          <w:rFonts w:ascii="Times New Roman" w:hAnsi="Times New Roman"/>
          <w:sz w:val="28"/>
          <w:szCs w:val="28"/>
        </w:rPr>
        <w:t>.</w:t>
      </w:r>
    </w:p>
    <w:p w:rsidR="00E602B3" w:rsidRPr="00E43D67" w:rsidRDefault="00E602B3" w:rsidP="00E602B3">
      <w:pPr>
        <w:spacing w:after="0" w:line="360" w:lineRule="auto"/>
        <w:jc w:val="both"/>
        <w:rPr>
          <w:rFonts w:ascii="Times New Roman" w:hAnsi="Times New Roman"/>
          <w:sz w:val="28"/>
          <w:szCs w:val="28"/>
        </w:rPr>
      </w:pPr>
      <w:r w:rsidRPr="00E43D67">
        <w:rPr>
          <w:rFonts w:ascii="Times New Roman" w:hAnsi="Times New Roman"/>
          <w:b/>
          <w:bCs/>
          <w:sz w:val="28"/>
          <w:szCs w:val="28"/>
        </w:rPr>
        <w:t xml:space="preserve">         </w:t>
      </w:r>
      <w:r w:rsidRPr="00E43D67">
        <w:rPr>
          <w:rFonts w:ascii="Times New Roman" w:hAnsi="Times New Roman"/>
          <w:sz w:val="28"/>
          <w:szCs w:val="28"/>
        </w:rPr>
        <w:t>Стороны обычно устанавливают в контракте конкретные сроки платежа. Если сроки не установлены прямо или косвенно, то платёж обычно производится через определённое число дней после уведомления продавцом покупателя о том, что товар предоставлен в его распоряжение; при других условиях поставки – через определённое число дней после уведомления об отправке товара.</w:t>
      </w:r>
    </w:p>
    <w:p w:rsidR="00E602B3" w:rsidRPr="00E43D67" w:rsidRDefault="00E602B3" w:rsidP="00E602B3">
      <w:pPr>
        <w:spacing w:after="0" w:line="360" w:lineRule="auto"/>
        <w:jc w:val="both"/>
        <w:rPr>
          <w:rFonts w:ascii="Times New Roman" w:hAnsi="Times New Roman"/>
          <w:sz w:val="28"/>
          <w:szCs w:val="28"/>
        </w:rPr>
      </w:pPr>
      <w:r w:rsidRPr="00E43D67">
        <w:rPr>
          <w:rFonts w:ascii="Times New Roman" w:hAnsi="Times New Roman"/>
          <w:b/>
          <w:bCs/>
          <w:sz w:val="28"/>
          <w:szCs w:val="28"/>
        </w:rPr>
        <w:t xml:space="preserve">          </w:t>
      </w:r>
      <w:r>
        <w:rPr>
          <w:rFonts w:ascii="Times New Roman" w:hAnsi="Times New Roman"/>
          <w:sz w:val="28"/>
          <w:szCs w:val="28"/>
        </w:rPr>
        <w:t>Способы платежа</w:t>
      </w:r>
      <w:r w:rsidRPr="00E43D67">
        <w:rPr>
          <w:rFonts w:ascii="Times New Roman" w:hAnsi="Times New Roman"/>
          <w:sz w:val="28"/>
          <w:szCs w:val="28"/>
        </w:rPr>
        <w:t xml:space="preserve"> определяют, когда производится оплата товара по отношению к его фактической поставке. Основные способы платежа: наличный платёж, платёж с авансом и платёж в кредит.</w:t>
      </w:r>
    </w:p>
    <w:p w:rsidR="00E602B3" w:rsidRPr="00E43D67" w:rsidRDefault="00E602B3" w:rsidP="00E602B3">
      <w:pPr>
        <w:spacing w:after="0" w:line="360" w:lineRule="auto"/>
        <w:ind w:firstLine="708"/>
        <w:jc w:val="both"/>
        <w:rPr>
          <w:rFonts w:ascii="Times New Roman" w:hAnsi="Times New Roman"/>
          <w:sz w:val="28"/>
          <w:szCs w:val="28"/>
        </w:rPr>
      </w:pPr>
      <w:r w:rsidRPr="005B2ABF">
        <w:rPr>
          <w:rFonts w:ascii="Times New Roman" w:hAnsi="Times New Roman"/>
          <w:bCs/>
          <w:sz w:val="28"/>
          <w:szCs w:val="28"/>
        </w:rPr>
        <w:t>Наличный платёж</w:t>
      </w:r>
      <w:r w:rsidRPr="00E43D67">
        <w:rPr>
          <w:rFonts w:ascii="Times New Roman" w:hAnsi="Times New Roman"/>
          <w:b/>
          <w:bCs/>
          <w:sz w:val="28"/>
          <w:szCs w:val="28"/>
        </w:rPr>
        <w:t xml:space="preserve"> </w:t>
      </w:r>
      <w:r w:rsidRPr="00E43D67">
        <w:rPr>
          <w:rFonts w:ascii="Times New Roman" w:hAnsi="Times New Roman"/>
          <w:sz w:val="28"/>
          <w:szCs w:val="28"/>
        </w:rPr>
        <w:t>производится через банк до или после передачи экспортёром товаросопроводительных документов или самого товара в распоря</w:t>
      </w:r>
      <w:r>
        <w:rPr>
          <w:rFonts w:ascii="Times New Roman" w:hAnsi="Times New Roman"/>
          <w:sz w:val="28"/>
          <w:szCs w:val="28"/>
        </w:rPr>
        <w:t>жение покупателя и</w:t>
      </w:r>
      <w:r w:rsidRPr="00E43D67">
        <w:rPr>
          <w:rFonts w:ascii="Times New Roman" w:hAnsi="Times New Roman"/>
          <w:sz w:val="28"/>
          <w:szCs w:val="28"/>
        </w:rPr>
        <w:t xml:space="preserve"> предусматривает оплату товара в полной стоимости в период  о его готовности для экспортёра, до перехода в распоряжение покупателя. Он может осуществляться единовременно или по частям.</w:t>
      </w:r>
    </w:p>
    <w:p w:rsidR="00E602B3" w:rsidRPr="00E43D67" w:rsidRDefault="00E602B3" w:rsidP="00E602B3">
      <w:pPr>
        <w:spacing w:after="0" w:line="360" w:lineRule="auto"/>
        <w:ind w:firstLine="708"/>
        <w:jc w:val="both"/>
        <w:rPr>
          <w:rFonts w:ascii="Times New Roman" w:hAnsi="Times New Roman"/>
          <w:sz w:val="28"/>
          <w:szCs w:val="28"/>
        </w:rPr>
      </w:pPr>
      <w:r w:rsidRPr="00E43D67">
        <w:rPr>
          <w:rFonts w:ascii="Times New Roman" w:hAnsi="Times New Roman"/>
          <w:sz w:val="28"/>
          <w:szCs w:val="28"/>
        </w:rPr>
        <w:t>Единовременный платёж предполагает оплату полной стоимости товара.</w:t>
      </w:r>
    </w:p>
    <w:p w:rsidR="00E602B3" w:rsidRPr="00E43D67" w:rsidRDefault="00E602B3" w:rsidP="00E602B3">
      <w:pPr>
        <w:spacing w:after="0" w:line="360" w:lineRule="auto"/>
        <w:ind w:firstLine="708"/>
        <w:jc w:val="both"/>
        <w:rPr>
          <w:rFonts w:ascii="Times New Roman" w:hAnsi="Times New Roman"/>
          <w:sz w:val="28"/>
          <w:szCs w:val="28"/>
        </w:rPr>
      </w:pPr>
      <w:r w:rsidRPr="00E43D67">
        <w:rPr>
          <w:rFonts w:ascii="Times New Roman" w:hAnsi="Times New Roman"/>
          <w:sz w:val="28"/>
          <w:szCs w:val="28"/>
        </w:rPr>
        <w:t>Наличный платёж по частям в</w:t>
      </w:r>
      <w:r>
        <w:rPr>
          <w:rFonts w:ascii="Times New Roman" w:hAnsi="Times New Roman"/>
          <w:sz w:val="28"/>
          <w:szCs w:val="28"/>
        </w:rPr>
        <w:t xml:space="preserve"> зависимости от условий поставки</w:t>
      </w:r>
      <w:r w:rsidRPr="00E43D67">
        <w:rPr>
          <w:rFonts w:ascii="Times New Roman" w:hAnsi="Times New Roman"/>
          <w:sz w:val="28"/>
          <w:szCs w:val="28"/>
        </w:rPr>
        <w:t xml:space="preserve"> предусматривает оплату основной части платежа (80-90%) после отгрузки товара или вручения товарных документов и оставшейся части – после приёмки товара импортёра или по истечении гарантийного срока.</w:t>
      </w:r>
    </w:p>
    <w:p w:rsidR="00E602B3" w:rsidRPr="00E43D67" w:rsidRDefault="00E602B3" w:rsidP="00E602B3">
      <w:pPr>
        <w:spacing w:after="0" w:line="360" w:lineRule="auto"/>
        <w:ind w:firstLine="708"/>
        <w:jc w:val="both"/>
        <w:rPr>
          <w:rFonts w:ascii="Times New Roman" w:hAnsi="Times New Roman"/>
          <w:sz w:val="28"/>
          <w:szCs w:val="28"/>
        </w:rPr>
      </w:pPr>
      <w:r w:rsidRPr="005B2ABF">
        <w:rPr>
          <w:rFonts w:ascii="Times New Roman" w:hAnsi="Times New Roman"/>
          <w:bCs/>
          <w:sz w:val="28"/>
          <w:szCs w:val="28"/>
        </w:rPr>
        <w:t>Платёж с авансом</w:t>
      </w:r>
      <w:r w:rsidRPr="00E43D67">
        <w:rPr>
          <w:rFonts w:ascii="Times New Roman" w:hAnsi="Times New Roman"/>
          <w:b/>
          <w:bCs/>
          <w:sz w:val="28"/>
          <w:szCs w:val="28"/>
        </w:rPr>
        <w:t xml:space="preserve"> </w:t>
      </w:r>
      <w:r w:rsidRPr="00E43D67">
        <w:rPr>
          <w:rFonts w:ascii="Times New Roman" w:hAnsi="Times New Roman"/>
          <w:sz w:val="28"/>
          <w:szCs w:val="28"/>
        </w:rPr>
        <w:t>предусматривает выплату покупателем – импортёром поставщику – экспортёру согласованных в контракте сумм в счёт причитающихся по контракту платежей до передачи товара в его распоряжение, а чаще всего до начала исполнения заказа. Авансовый платёж выполняет двоякую роль: во-первых, он является формой кредитования импортёром экспортёра; во-вторых, он служит средством обеспечения обязательств, принятых покупателем по контракту.</w:t>
      </w:r>
    </w:p>
    <w:p w:rsidR="00E602B3" w:rsidRPr="00E43D67" w:rsidRDefault="00E602B3" w:rsidP="00E602B3">
      <w:pPr>
        <w:spacing w:after="0" w:line="360" w:lineRule="auto"/>
        <w:ind w:firstLine="708"/>
        <w:jc w:val="both"/>
        <w:rPr>
          <w:rFonts w:ascii="Times New Roman" w:hAnsi="Times New Roman"/>
          <w:sz w:val="28"/>
          <w:szCs w:val="28"/>
        </w:rPr>
      </w:pPr>
      <w:r w:rsidRPr="005B2ABF">
        <w:rPr>
          <w:rFonts w:ascii="Times New Roman" w:hAnsi="Times New Roman"/>
          <w:bCs/>
          <w:sz w:val="28"/>
          <w:szCs w:val="28"/>
        </w:rPr>
        <w:t>Платёж в кредит</w:t>
      </w:r>
      <w:r w:rsidRPr="00E43D67">
        <w:rPr>
          <w:rFonts w:ascii="Times New Roman" w:hAnsi="Times New Roman"/>
          <w:b/>
          <w:bCs/>
          <w:sz w:val="28"/>
          <w:szCs w:val="28"/>
        </w:rPr>
        <w:t xml:space="preserve"> </w:t>
      </w:r>
      <w:r w:rsidRPr="00E43D67">
        <w:rPr>
          <w:rFonts w:ascii="Times New Roman" w:hAnsi="Times New Roman"/>
          <w:sz w:val="28"/>
          <w:szCs w:val="28"/>
        </w:rPr>
        <w:t>предусматривает осуществление расчёта по сделке на основе предоставляемого экспортёром импортёру фирменного (коммерческого) кредита</w:t>
      </w:r>
      <w:r w:rsidRPr="000A5BD3">
        <w:rPr>
          <w:rFonts w:ascii="Times New Roman" w:hAnsi="Times New Roman"/>
          <w:sz w:val="28"/>
          <w:szCs w:val="28"/>
        </w:rPr>
        <w:t>[5]</w:t>
      </w:r>
      <w:r w:rsidRPr="00E43D67">
        <w:rPr>
          <w:rFonts w:ascii="Times New Roman" w:hAnsi="Times New Roman"/>
          <w:sz w:val="28"/>
          <w:szCs w:val="28"/>
        </w:rPr>
        <w:t>.</w:t>
      </w:r>
    </w:p>
    <w:p w:rsidR="00E602B3" w:rsidRPr="00E43D67" w:rsidRDefault="00E602B3" w:rsidP="00E602B3">
      <w:pPr>
        <w:spacing w:after="0" w:line="360" w:lineRule="auto"/>
        <w:ind w:firstLine="708"/>
        <w:jc w:val="both"/>
        <w:rPr>
          <w:rFonts w:ascii="Times New Roman" w:hAnsi="Times New Roman"/>
          <w:sz w:val="28"/>
          <w:szCs w:val="28"/>
        </w:rPr>
      </w:pPr>
      <w:r w:rsidRPr="00E43D67">
        <w:rPr>
          <w:rFonts w:ascii="Times New Roman" w:hAnsi="Times New Roman"/>
          <w:sz w:val="28"/>
          <w:szCs w:val="28"/>
        </w:rPr>
        <w:t>По срокам фирменные кредиты делятся на: краткосрочные (до 1 года), среднесрочные (до 5 лет) и долгосрочные (свыше 5-10 лет). Предоставление погашения кредитов производится в двух формах: денежной и товарной.</w:t>
      </w:r>
    </w:p>
    <w:p w:rsidR="00E602B3" w:rsidRDefault="00E602B3" w:rsidP="00E602B3">
      <w:pPr>
        <w:spacing w:after="0" w:line="360" w:lineRule="auto"/>
        <w:jc w:val="both"/>
        <w:rPr>
          <w:rFonts w:ascii="Times New Roman" w:hAnsi="Times New Roman"/>
          <w:sz w:val="28"/>
          <w:szCs w:val="28"/>
        </w:rPr>
      </w:pPr>
      <w:r w:rsidRPr="00E43D67">
        <w:rPr>
          <w:rFonts w:ascii="Times New Roman" w:hAnsi="Times New Roman"/>
          <w:sz w:val="28"/>
          <w:szCs w:val="28"/>
        </w:rPr>
        <w:t>Формы расчётов, применяемые зарубежными странами, весьма разнообразны и связаны с использованием различных видов банковских и кредитных средств платежа. Наличные денежные знаки в международных коммерческих сделках обычно не применяются. Основными формами расчётов являются: инкассовая, аккредитивная, по открытому счёту, путём телеграфных и почтовых переводов, чековая и вексельная.</w:t>
      </w:r>
    </w:p>
    <w:p w:rsidR="00E602B3" w:rsidRDefault="00E602B3" w:rsidP="00E602B3">
      <w:pPr>
        <w:spacing w:after="0" w:line="360" w:lineRule="auto"/>
        <w:ind w:firstLine="708"/>
        <w:jc w:val="both"/>
        <w:rPr>
          <w:rFonts w:ascii="Times New Roman" w:hAnsi="Times New Roman"/>
          <w:sz w:val="28"/>
          <w:szCs w:val="28"/>
        </w:rPr>
      </w:pPr>
      <w:r w:rsidRPr="00C53C9C">
        <w:rPr>
          <w:rFonts w:ascii="Times New Roman" w:hAnsi="Times New Roman"/>
          <w:sz w:val="28"/>
          <w:szCs w:val="28"/>
        </w:rPr>
        <w:t>Чеки - письменные распоряжения покупателей или заказчиков своим банкам выплатить указанные в них суммы предъявителям или по их приказу</w:t>
      </w:r>
      <w:r>
        <w:rPr>
          <w:rFonts w:ascii="Times New Roman" w:hAnsi="Times New Roman"/>
          <w:sz w:val="28"/>
          <w:szCs w:val="28"/>
        </w:rPr>
        <w:t xml:space="preserve"> другим лицам (ордерные чеки). </w:t>
      </w:r>
    </w:p>
    <w:p w:rsidR="00E602B3" w:rsidRDefault="00E602B3" w:rsidP="00E602B3">
      <w:pPr>
        <w:spacing w:after="0" w:line="360" w:lineRule="auto"/>
        <w:ind w:firstLine="708"/>
        <w:jc w:val="both"/>
        <w:rPr>
          <w:rFonts w:ascii="Times New Roman" w:hAnsi="Times New Roman"/>
          <w:sz w:val="28"/>
          <w:szCs w:val="28"/>
        </w:rPr>
      </w:pPr>
      <w:r>
        <w:rPr>
          <w:rFonts w:ascii="Times New Roman" w:hAnsi="Times New Roman"/>
          <w:sz w:val="28"/>
          <w:szCs w:val="28"/>
        </w:rPr>
        <w:t>При</w:t>
      </w:r>
      <w:r w:rsidRPr="00C53C9C">
        <w:rPr>
          <w:rFonts w:ascii="Times New Roman" w:hAnsi="Times New Roman"/>
          <w:sz w:val="28"/>
          <w:szCs w:val="28"/>
        </w:rPr>
        <w:t xml:space="preserve"> расчетах</w:t>
      </w:r>
      <w:r>
        <w:rPr>
          <w:rFonts w:ascii="Times New Roman" w:hAnsi="Times New Roman"/>
          <w:sz w:val="28"/>
          <w:szCs w:val="28"/>
        </w:rPr>
        <w:t xml:space="preserve"> банковскими переводами</w:t>
      </w:r>
      <w:r w:rsidRPr="00C53C9C">
        <w:rPr>
          <w:rFonts w:ascii="Times New Roman" w:hAnsi="Times New Roman"/>
          <w:sz w:val="28"/>
          <w:szCs w:val="28"/>
        </w:rPr>
        <w:t xml:space="preserve"> экспортеры направляют импортерам счета и другие документы за поставленные товары, выполненные работы, по претензиям и по другим взаимным расчетам. На основании этих документов плательщики направляют в свои банки платежные поручения за перевод денег на сче</w:t>
      </w:r>
      <w:r>
        <w:rPr>
          <w:rFonts w:ascii="Times New Roman" w:hAnsi="Times New Roman"/>
          <w:sz w:val="28"/>
          <w:szCs w:val="28"/>
        </w:rPr>
        <w:t xml:space="preserve">та экспортеров или кредиторов. </w:t>
      </w:r>
      <w:r w:rsidRPr="00C53C9C">
        <w:rPr>
          <w:rFonts w:ascii="Times New Roman" w:hAnsi="Times New Roman"/>
          <w:sz w:val="28"/>
          <w:szCs w:val="28"/>
        </w:rPr>
        <w:t>Система рас</w:t>
      </w:r>
      <w:r>
        <w:rPr>
          <w:rFonts w:ascii="Times New Roman" w:hAnsi="Times New Roman"/>
          <w:sz w:val="28"/>
          <w:szCs w:val="28"/>
        </w:rPr>
        <w:t>четов путем переводов денег не д</w:t>
      </w:r>
      <w:r w:rsidRPr="00C53C9C">
        <w:rPr>
          <w:rFonts w:ascii="Times New Roman" w:hAnsi="Times New Roman"/>
          <w:sz w:val="28"/>
          <w:szCs w:val="28"/>
        </w:rPr>
        <w:t>ает продавцам и подрядчикам гарантии в том, что покупатели и заказчики вообще оплатят поставленны</w:t>
      </w:r>
      <w:r>
        <w:rPr>
          <w:rFonts w:ascii="Times New Roman" w:hAnsi="Times New Roman"/>
          <w:sz w:val="28"/>
          <w:szCs w:val="28"/>
        </w:rPr>
        <w:t xml:space="preserve">е товары и выполненные работы. </w:t>
      </w:r>
    </w:p>
    <w:p w:rsidR="00E602B3" w:rsidRDefault="00E602B3" w:rsidP="00E602B3">
      <w:pPr>
        <w:spacing w:after="0" w:line="360" w:lineRule="auto"/>
        <w:ind w:firstLine="708"/>
        <w:jc w:val="both"/>
        <w:rPr>
          <w:rFonts w:ascii="Times New Roman" w:hAnsi="Times New Roman"/>
          <w:sz w:val="28"/>
          <w:szCs w:val="28"/>
        </w:rPr>
      </w:pPr>
      <w:r w:rsidRPr="00C53C9C">
        <w:rPr>
          <w:rFonts w:ascii="Times New Roman" w:hAnsi="Times New Roman"/>
          <w:sz w:val="28"/>
          <w:szCs w:val="28"/>
        </w:rPr>
        <w:t>Аккредитив в максимальной степени гарантирует и обеспечивает своевременное получение экспортной выручки, т.е. в большей степени отвечает экспортерам, поскольку не очень сильно зависит от желаний или способностей импортера осуществлять платеж. В международной практике применение аккредитивной формы расчетов регулируется Унифицированными правилами и обычаями для документарных аккредитивов (Uniform Customs and Practice for Documentary Credits), разработанные Международной Торговой Палатой</w:t>
      </w:r>
      <w:r w:rsidRPr="00E33A53">
        <w:rPr>
          <w:rFonts w:ascii="Times New Roman" w:hAnsi="Times New Roman"/>
          <w:sz w:val="28"/>
          <w:szCs w:val="28"/>
        </w:rPr>
        <w:t>[16]</w:t>
      </w:r>
      <w:r w:rsidRPr="00C53C9C">
        <w:rPr>
          <w:rFonts w:ascii="Times New Roman" w:hAnsi="Times New Roman"/>
          <w:sz w:val="28"/>
          <w:szCs w:val="28"/>
        </w:rPr>
        <w:t xml:space="preserve">. </w:t>
      </w:r>
    </w:p>
    <w:p w:rsidR="00E602B3" w:rsidRDefault="00E602B3" w:rsidP="00E602B3">
      <w:pPr>
        <w:spacing w:after="0" w:line="360" w:lineRule="auto"/>
        <w:ind w:firstLine="708"/>
        <w:jc w:val="both"/>
        <w:rPr>
          <w:rFonts w:ascii="Times New Roman" w:hAnsi="Times New Roman"/>
          <w:sz w:val="28"/>
          <w:szCs w:val="28"/>
        </w:rPr>
      </w:pPr>
      <w:r w:rsidRPr="00E43D67">
        <w:rPr>
          <w:rFonts w:ascii="Times New Roman" w:hAnsi="Times New Roman"/>
          <w:sz w:val="28"/>
          <w:szCs w:val="28"/>
        </w:rPr>
        <w:t>Подавляющая часть расчётов по международным коммерческим сделка</w:t>
      </w:r>
      <w:r>
        <w:rPr>
          <w:rFonts w:ascii="Times New Roman" w:hAnsi="Times New Roman"/>
          <w:sz w:val="28"/>
          <w:szCs w:val="28"/>
        </w:rPr>
        <w:t>м</w:t>
      </w:r>
      <w:r w:rsidRPr="00E43D67">
        <w:rPr>
          <w:rFonts w:ascii="Times New Roman" w:hAnsi="Times New Roman"/>
          <w:sz w:val="28"/>
          <w:szCs w:val="28"/>
        </w:rPr>
        <w:t xml:space="preserve"> осуществляется в инкассовой и аккредитивной формах. Все перечисленные формы расчётов тесно взаимосвязаны и часто переплетаются.</w:t>
      </w:r>
    </w:p>
    <w:p w:rsidR="00E602B3" w:rsidRDefault="00E602B3" w:rsidP="00E602B3">
      <w:pPr>
        <w:spacing w:after="0" w:line="360" w:lineRule="auto"/>
        <w:ind w:firstLine="708"/>
        <w:jc w:val="both"/>
        <w:rPr>
          <w:rFonts w:ascii="Times New Roman" w:hAnsi="Times New Roman"/>
          <w:sz w:val="28"/>
          <w:szCs w:val="28"/>
        </w:rPr>
      </w:pPr>
      <w:r>
        <w:rPr>
          <w:rFonts w:ascii="Times New Roman" w:hAnsi="Times New Roman"/>
          <w:sz w:val="28"/>
          <w:szCs w:val="28"/>
        </w:rPr>
        <w:t>В приложенном к курсовой работе контракте платеж осуществляется в евро по безотзывному подтвержденному аккредитиву, открытому покупателем в банке продавца. Платеж осуществляется наличными  денежными средствами, единовременно. Валюта баланса установлена в евро. Срок платежа – 10 дней после погрузки товара и предъявление следующих документов</w:t>
      </w:r>
      <w:r w:rsidRPr="0086324A">
        <w:rPr>
          <w:rFonts w:ascii="Times New Roman" w:hAnsi="Times New Roman"/>
          <w:sz w:val="28"/>
          <w:szCs w:val="28"/>
        </w:rPr>
        <w:t xml:space="preserve">: </w:t>
      </w:r>
      <w:r>
        <w:rPr>
          <w:rFonts w:ascii="Times New Roman" w:hAnsi="Times New Roman"/>
          <w:sz w:val="28"/>
          <w:szCs w:val="28"/>
        </w:rPr>
        <w:t>дубликат</w:t>
      </w:r>
      <w:r w:rsidRPr="0086324A">
        <w:rPr>
          <w:rFonts w:ascii="Times New Roman" w:hAnsi="Times New Roman"/>
          <w:sz w:val="28"/>
          <w:szCs w:val="28"/>
        </w:rPr>
        <w:t xml:space="preserve"> товарно-транспортной накладной, </w:t>
      </w:r>
      <w:r>
        <w:rPr>
          <w:rFonts w:ascii="Times New Roman" w:hAnsi="Times New Roman"/>
          <w:sz w:val="28"/>
          <w:szCs w:val="28"/>
        </w:rPr>
        <w:t xml:space="preserve">3 экземпляра </w:t>
      </w:r>
      <w:r w:rsidRPr="0086324A">
        <w:rPr>
          <w:rFonts w:ascii="Times New Roman" w:hAnsi="Times New Roman"/>
          <w:sz w:val="28"/>
          <w:szCs w:val="28"/>
        </w:rPr>
        <w:t>счет-фактур</w:t>
      </w:r>
      <w:r>
        <w:rPr>
          <w:rFonts w:ascii="Times New Roman" w:hAnsi="Times New Roman"/>
          <w:sz w:val="28"/>
          <w:szCs w:val="28"/>
        </w:rPr>
        <w:t>ы</w:t>
      </w:r>
      <w:r w:rsidRPr="0086324A">
        <w:rPr>
          <w:rFonts w:ascii="Times New Roman" w:hAnsi="Times New Roman"/>
          <w:sz w:val="28"/>
          <w:szCs w:val="28"/>
        </w:rPr>
        <w:t>, сертификат о качестве товара, спецификаци</w:t>
      </w:r>
      <w:r>
        <w:rPr>
          <w:rFonts w:ascii="Times New Roman" w:hAnsi="Times New Roman"/>
          <w:sz w:val="28"/>
          <w:szCs w:val="28"/>
        </w:rPr>
        <w:t>я</w:t>
      </w:r>
      <w:r w:rsidRPr="0086324A">
        <w:rPr>
          <w:rFonts w:ascii="Times New Roman" w:hAnsi="Times New Roman"/>
          <w:sz w:val="28"/>
          <w:szCs w:val="28"/>
        </w:rPr>
        <w:t xml:space="preserve"> с указанием номера контракта.</w:t>
      </w:r>
    </w:p>
    <w:p w:rsidR="00E602B3" w:rsidRPr="00E43D67" w:rsidRDefault="00E602B3" w:rsidP="00E602B3">
      <w:pPr>
        <w:spacing w:after="0" w:line="360" w:lineRule="auto"/>
        <w:ind w:firstLine="708"/>
        <w:jc w:val="both"/>
        <w:rPr>
          <w:rFonts w:ascii="Times New Roman" w:hAnsi="Times New Roman"/>
          <w:sz w:val="28"/>
          <w:szCs w:val="28"/>
        </w:rPr>
      </w:pPr>
    </w:p>
    <w:p w:rsidR="00E602B3" w:rsidRDefault="00E602B3" w:rsidP="00E602B3">
      <w:pPr>
        <w:spacing w:after="0" w:line="360" w:lineRule="auto"/>
        <w:jc w:val="center"/>
        <w:rPr>
          <w:rFonts w:ascii="Times New Roman" w:hAnsi="Times New Roman"/>
          <w:b/>
          <w:sz w:val="28"/>
          <w:szCs w:val="28"/>
        </w:rPr>
      </w:pPr>
      <w:r w:rsidRPr="00E43D67">
        <w:rPr>
          <w:rFonts w:ascii="Times New Roman" w:hAnsi="Times New Roman"/>
          <w:b/>
          <w:sz w:val="28"/>
          <w:szCs w:val="28"/>
        </w:rPr>
        <w:t>2.8. Гарантии и  рекламации</w:t>
      </w:r>
      <w:r>
        <w:rPr>
          <w:rFonts w:ascii="Times New Roman" w:hAnsi="Times New Roman"/>
          <w:b/>
          <w:sz w:val="28"/>
          <w:szCs w:val="28"/>
        </w:rPr>
        <w:t>.</w:t>
      </w:r>
    </w:p>
    <w:p w:rsidR="00E602B3" w:rsidRPr="00E43D67" w:rsidRDefault="00E602B3" w:rsidP="00E602B3">
      <w:pPr>
        <w:spacing w:after="0" w:line="360" w:lineRule="auto"/>
        <w:ind w:firstLine="708"/>
        <w:jc w:val="both"/>
        <w:rPr>
          <w:rFonts w:ascii="Times New Roman" w:hAnsi="Times New Roman"/>
          <w:sz w:val="28"/>
          <w:szCs w:val="28"/>
        </w:rPr>
      </w:pPr>
      <w:r w:rsidRPr="00E43D67">
        <w:rPr>
          <w:rFonts w:ascii="Times New Roman" w:hAnsi="Times New Roman"/>
          <w:sz w:val="28"/>
          <w:szCs w:val="28"/>
        </w:rPr>
        <w:t>Покупателю важно знать время отгрузки товара, чтобы своевременно позаботиться о приёмке товара. Поэтому в контракте обычно определяется срок, исчисляемый числом дней до начала срока поставки, в течение которого продавец обязан по телеграфу уведомить покупателя по соответствующей форме готовности товара к отгрузке. Уведомление о готовности заключается во вручении покупателю документов, отвечающих условиям контракта.</w:t>
      </w:r>
    </w:p>
    <w:p w:rsidR="00E602B3" w:rsidRPr="00E43D67" w:rsidRDefault="00E602B3" w:rsidP="00E602B3">
      <w:pPr>
        <w:spacing w:after="0" w:line="360" w:lineRule="auto"/>
        <w:ind w:firstLine="708"/>
        <w:jc w:val="both"/>
        <w:rPr>
          <w:rFonts w:ascii="Times New Roman" w:hAnsi="Times New Roman"/>
          <w:sz w:val="28"/>
          <w:szCs w:val="28"/>
        </w:rPr>
      </w:pPr>
      <w:r w:rsidRPr="00E43D67">
        <w:rPr>
          <w:rFonts w:ascii="Times New Roman" w:hAnsi="Times New Roman"/>
          <w:sz w:val="28"/>
          <w:szCs w:val="28"/>
        </w:rPr>
        <w:t>Покупатель, как правило, имеет некоторое время на уведомление продавца, что он принимает документы. Часто в этом пункте контракта даётся перечень отгрузочных документов, которые продавец обязан предоставить покупателю в установленные сроки.</w:t>
      </w:r>
    </w:p>
    <w:p w:rsidR="00E602B3" w:rsidRPr="00E43D67" w:rsidRDefault="00E602B3" w:rsidP="00E602B3">
      <w:pPr>
        <w:spacing w:after="0" w:line="360" w:lineRule="auto"/>
        <w:jc w:val="both"/>
        <w:rPr>
          <w:rFonts w:ascii="Times New Roman" w:hAnsi="Times New Roman"/>
          <w:sz w:val="28"/>
          <w:szCs w:val="28"/>
        </w:rPr>
      </w:pPr>
      <w:r w:rsidRPr="00E43D67">
        <w:rPr>
          <w:rFonts w:ascii="Times New Roman" w:hAnsi="Times New Roman"/>
          <w:b/>
          <w:bCs/>
          <w:sz w:val="28"/>
          <w:szCs w:val="28"/>
        </w:rPr>
        <w:t xml:space="preserve">         </w:t>
      </w:r>
      <w:r w:rsidRPr="003002D2">
        <w:rPr>
          <w:rFonts w:ascii="Times New Roman" w:hAnsi="Times New Roman"/>
          <w:bCs/>
          <w:sz w:val="28"/>
          <w:szCs w:val="28"/>
        </w:rPr>
        <w:t>Под сдачей</w:t>
      </w:r>
      <w:r w:rsidRPr="00E43D67">
        <w:rPr>
          <w:rFonts w:ascii="Times New Roman" w:hAnsi="Times New Roman"/>
          <w:b/>
          <w:bCs/>
          <w:sz w:val="28"/>
          <w:szCs w:val="28"/>
        </w:rPr>
        <w:t xml:space="preserve"> </w:t>
      </w:r>
      <w:r w:rsidRPr="00E43D67">
        <w:rPr>
          <w:rFonts w:ascii="Times New Roman" w:hAnsi="Times New Roman"/>
          <w:sz w:val="28"/>
          <w:szCs w:val="28"/>
        </w:rPr>
        <w:t>товара понимается передача товара продавцом во владение покупателя в соответствии с условиями контракта купли-продажи. В результате такой передачи покупатель получает возможность осуществлять полный контроль над товаром (вручение товаросопроводительных документов). Сдача товара перевозчику обычно считается передачей товара покупателю, если она сопровождается выдачей документов, исключающих контроль продавца над товаром</w:t>
      </w:r>
      <w:r w:rsidRPr="00E33A53">
        <w:rPr>
          <w:rFonts w:ascii="Times New Roman" w:hAnsi="Times New Roman"/>
          <w:sz w:val="28"/>
          <w:szCs w:val="28"/>
        </w:rPr>
        <w:t>[17]</w:t>
      </w:r>
      <w:r w:rsidRPr="00E43D67">
        <w:rPr>
          <w:rFonts w:ascii="Times New Roman" w:hAnsi="Times New Roman"/>
          <w:sz w:val="28"/>
          <w:szCs w:val="28"/>
        </w:rPr>
        <w:t>.</w:t>
      </w:r>
    </w:p>
    <w:p w:rsidR="00E602B3" w:rsidRPr="00E43D67" w:rsidRDefault="00E602B3" w:rsidP="00E602B3">
      <w:pPr>
        <w:spacing w:after="0" w:line="360" w:lineRule="auto"/>
        <w:ind w:firstLine="708"/>
        <w:jc w:val="both"/>
        <w:rPr>
          <w:rFonts w:ascii="Times New Roman" w:hAnsi="Times New Roman"/>
          <w:sz w:val="28"/>
          <w:szCs w:val="28"/>
        </w:rPr>
      </w:pPr>
      <w:r w:rsidRPr="00E43D67">
        <w:rPr>
          <w:rFonts w:ascii="Times New Roman" w:hAnsi="Times New Roman"/>
          <w:sz w:val="28"/>
          <w:szCs w:val="28"/>
        </w:rPr>
        <w:t>Передача товара покупателю, именуемая доставкой, производится за счёт продавца. В расходы по сдаче включается стоимость взвешивания, подсчёта, маркировки, упаковки, возможные таможенные сборы.</w:t>
      </w:r>
    </w:p>
    <w:p w:rsidR="00E602B3" w:rsidRPr="00E43D67" w:rsidRDefault="00E602B3" w:rsidP="00E602B3">
      <w:pPr>
        <w:spacing w:after="0" w:line="360" w:lineRule="auto"/>
        <w:ind w:firstLine="708"/>
        <w:jc w:val="both"/>
        <w:rPr>
          <w:rFonts w:ascii="Times New Roman" w:hAnsi="Times New Roman"/>
          <w:sz w:val="28"/>
          <w:szCs w:val="28"/>
        </w:rPr>
      </w:pPr>
      <w:r w:rsidRPr="003002D2">
        <w:rPr>
          <w:rFonts w:ascii="Times New Roman" w:hAnsi="Times New Roman"/>
          <w:bCs/>
          <w:sz w:val="28"/>
          <w:szCs w:val="28"/>
        </w:rPr>
        <w:t>Под приёмкой</w:t>
      </w:r>
      <w:r w:rsidRPr="00E43D67">
        <w:rPr>
          <w:rFonts w:ascii="Times New Roman" w:hAnsi="Times New Roman"/>
          <w:b/>
          <w:bCs/>
          <w:sz w:val="28"/>
          <w:szCs w:val="28"/>
        </w:rPr>
        <w:t xml:space="preserve"> </w:t>
      </w:r>
      <w:r w:rsidRPr="00E43D67">
        <w:rPr>
          <w:rFonts w:ascii="Times New Roman" w:hAnsi="Times New Roman"/>
          <w:sz w:val="28"/>
          <w:szCs w:val="28"/>
        </w:rPr>
        <w:t xml:space="preserve">понимается проверка соответствия качества, количества и комплектности  товара его характеристике и техническим условиям, указанным в договоре. Сдача – приёмка – это один акт, который в контракте может быть </w:t>
      </w:r>
      <w:r>
        <w:rPr>
          <w:rFonts w:ascii="Times New Roman" w:hAnsi="Times New Roman"/>
          <w:sz w:val="28"/>
          <w:szCs w:val="28"/>
        </w:rPr>
        <w:t>выражен следующей формулировкой</w:t>
      </w:r>
      <w:r w:rsidRPr="00E43D67">
        <w:rPr>
          <w:rFonts w:ascii="Times New Roman" w:hAnsi="Times New Roman"/>
          <w:sz w:val="28"/>
          <w:szCs w:val="28"/>
        </w:rPr>
        <w:t>: «товар считается поставленным продавцом и принятым покупателем…».</w:t>
      </w:r>
    </w:p>
    <w:p w:rsidR="00E602B3" w:rsidRPr="00E43D67" w:rsidRDefault="00E602B3" w:rsidP="00E602B3">
      <w:pPr>
        <w:spacing w:after="0" w:line="360" w:lineRule="auto"/>
        <w:ind w:firstLine="708"/>
        <w:jc w:val="both"/>
        <w:rPr>
          <w:rFonts w:ascii="Times New Roman" w:hAnsi="Times New Roman"/>
          <w:sz w:val="28"/>
          <w:szCs w:val="28"/>
        </w:rPr>
      </w:pPr>
      <w:r w:rsidRPr="00E43D67">
        <w:rPr>
          <w:rFonts w:ascii="Times New Roman" w:hAnsi="Times New Roman"/>
          <w:sz w:val="28"/>
          <w:szCs w:val="28"/>
        </w:rPr>
        <w:t xml:space="preserve">В контракте обычно </w:t>
      </w:r>
      <w:r>
        <w:rPr>
          <w:rFonts w:ascii="Times New Roman" w:hAnsi="Times New Roman"/>
          <w:sz w:val="28"/>
          <w:szCs w:val="28"/>
        </w:rPr>
        <w:t>устанавливается порядок сдачи-</w:t>
      </w:r>
      <w:r w:rsidRPr="00E43D67">
        <w:rPr>
          <w:rFonts w:ascii="Times New Roman" w:hAnsi="Times New Roman"/>
          <w:sz w:val="28"/>
          <w:szCs w:val="28"/>
        </w:rPr>
        <w:t>приёмки: вид сдачи-приёмки, место фактической сдачи-приёмки, срок сдачи-приёмки, способ проверки качества товара, способ приёмки товара по качеству, метод определения количества и качества фактически поставленного товара, кем осуществляется сдача-приёмка товара.</w:t>
      </w:r>
    </w:p>
    <w:p w:rsidR="00E602B3" w:rsidRPr="00E43D67" w:rsidRDefault="00E602B3" w:rsidP="00E602B3">
      <w:pPr>
        <w:spacing w:after="0" w:line="360" w:lineRule="auto"/>
        <w:jc w:val="both"/>
        <w:rPr>
          <w:rFonts w:ascii="Times New Roman" w:hAnsi="Times New Roman"/>
          <w:sz w:val="28"/>
          <w:szCs w:val="28"/>
        </w:rPr>
      </w:pPr>
      <w:r w:rsidRPr="00E43D67">
        <w:rPr>
          <w:rFonts w:ascii="Times New Roman" w:hAnsi="Times New Roman"/>
          <w:sz w:val="28"/>
          <w:szCs w:val="28"/>
        </w:rPr>
        <w:t xml:space="preserve">          Виды сдачи-приёмки. По видам сдача-приёмка может быть предварительной и окончательной.</w:t>
      </w:r>
    </w:p>
    <w:p w:rsidR="00E602B3" w:rsidRPr="003002D2" w:rsidRDefault="00E602B3" w:rsidP="00E602B3">
      <w:pPr>
        <w:spacing w:after="0" w:line="360" w:lineRule="auto"/>
        <w:ind w:firstLine="708"/>
        <w:jc w:val="both"/>
        <w:rPr>
          <w:rFonts w:ascii="Times New Roman" w:hAnsi="Times New Roman"/>
          <w:sz w:val="28"/>
          <w:szCs w:val="28"/>
        </w:rPr>
      </w:pPr>
      <w:r w:rsidRPr="003002D2">
        <w:rPr>
          <w:rFonts w:ascii="Times New Roman" w:hAnsi="Times New Roman"/>
          <w:bCs/>
          <w:sz w:val="28"/>
          <w:szCs w:val="28"/>
        </w:rPr>
        <w:t>Предварительная приёмка</w:t>
      </w:r>
      <w:r w:rsidRPr="00E43D67">
        <w:rPr>
          <w:rFonts w:ascii="Times New Roman" w:hAnsi="Times New Roman"/>
          <w:b/>
          <w:bCs/>
          <w:sz w:val="28"/>
          <w:szCs w:val="28"/>
        </w:rPr>
        <w:t xml:space="preserve"> </w:t>
      </w:r>
      <w:r w:rsidRPr="00E43D67">
        <w:rPr>
          <w:rFonts w:ascii="Times New Roman" w:hAnsi="Times New Roman"/>
          <w:sz w:val="28"/>
          <w:szCs w:val="28"/>
        </w:rPr>
        <w:t xml:space="preserve">обычно имеет целью осмотр товара на предприятии продавца для установления соответствия его количества и качества условиям договора и для установления правильности упаковки и маркировки </w:t>
      </w:r>
      <w:r w:rsidRPr="003002D2">
        <w:rPr>
          <w:rFonts w:ascii="Times New Roman" w:hAnsi="Times New Roman"/>
          <w:sz w:val="28"/>
          <w:szCs w:val="28"/>
        </w:rPr>
        <w:t>товара.</w:t>
      </w:r>
    </w:p>
    <w:p w:rsidR="00E602B3" w:rsidRPr="00E43D67" w:rsidRDefault="00E602B3" w:rsidP="00E602B3">
      <w:pPr>
        <w:spacing w:after="0" w:line="360" w:lineRule="auto"/>
        <w:ind w:firstLine="708"/>
        <w:jc w:val="both"/>
        <w:rPr>
          <w:rFonts w:ascii="Times New Roman" w:hAnsi="Times New Roman"/>
          <w:sz w:val="28"/>
          <w:szCs w:val="28"/>
        </w:rPr>
      </w:pPr>
      <w:r w:rsidRPr="003002D2">
        <w:rPr>
          <w:rFonts w:ascii="Times New Roman" w:hAnsi="Times New Roman"/>
          <w:bCs/>
          <w:sz w:val="28"/>
          <w:szCs w:val="28"/>
        </w:rPr>
        <w:t>Окончательная сдача-приёмка</w:t>
      </w:r>
      <w:r w:rsidRPr="00E43D67">
        <w:rPr>
          <w:rFonts w:ascii="Times New Roman" w:hAnsi="Times New Roman"/>
          <w:b/>
          <w:bCs/>
          <w:sz w:val="28"/>
          <w:szCs w:val="28"/>
        </w:rPr>
        <w:t xml:space="preserve"> </w:t>
      </w:r>
      <w:r w:rsidRPr="00E43D67">
        <w:rPr>
          <w:rFonts w:ascii="Times New Roman" w:hAnsi="Times New Roman"/>
          <w:sz w:val="28"/>
          <w:szCs w:val="28"/>
        </w:rPr>
        <w:t>имеет целью установить фактическое выполнение поставки в установленном месте и в надлежащий срок. Результаты такой приёмки являются обязательными для обеих сторон и кладутся в основу расчёта по сделке. Место фактической сдачи-приёмки обычно точно устанавливаются в контракте. В нём указывается место предварительной и окончательной приёмки.</w:t>
      </w:r>
    </w:p>
    <w:p w:rsidR="00E602B3" w:rsidRPr="00E43D67" w:rsidRDefault="00E602B3" w:rsidP="00E602B3">
      <w:pPr>
        <w:spacing w:after="0" w:line="360" w:lineRule="auto"/>
        <w:ind w:firstLine="708"/>
        <w:jc w:val="both"/>
        <w:rPr>
          <w:rFonts w:ascii="Times New Roman" w:hAnsi="Times New Roman"/>
          <w:sz w:val="28"/>
          <w:szCs w:val="28"/>
        </w:rPr>
      </w:pPr>
      <w:r w:rsidRPr="00E43D67">
        <w:rPr>
          <w:rFonts w:ascii="Times New Roman" w:hAnsi="Times New Roman"/>
          <w:sz w:val="28"/>
          <w:szCs w:val="28"/>
        </w:rPr>
        <w:t>Сроки сдачи-приёмки товара по количеству и качеству, как правило, не совпадают. Покупатель обычно обязан произвести количественную при</w:t>
      </w:r>
      <w:r>
        <w:rPr>
          <w:rFonts w:ascii="Times New Roman" w:hAnsi="Times New Roman"/>
          <w:sz w:val="28"/>
          <w:szCs w:val="28"/>
        </w:rPr>
        <w:t>е</w:t>
      </w:r>
      <w:r w:rsidRPr="00E43D67">
        <w:rPr>
          <w:rFonts w:ascii="Times New Roman" w:hAnsi="Times New Roman"/>
          <w:sz w:val="28"/>
          <w:szCs w:val="28"/>
        </w:rPr>
        <w:t>мку немедленно по прибытии товара. Для качественной приёмки часто устанавливается более длительные сроки.</w:t>
      </w:r>
    </w:p>
    <w:p w:rsidR="00E602B3" w:rsidRPr="00E43D67" w:rsidRDefault="00E602B3" w:rsidP="00E602B3">
      <w:pPr>
        <w:spacing w:after="0" w:line="360" w:lineRule="auto"/>
        <w:ind w:firstLine="708"/>
        <w:jc w:val="both"/>
        <w:rPr>
          <w:rFonts w:ascii="Times New Roman" w:hAnsi="Times New Roman"/>
          <w:sz w:val="28"/>
          <w:szCs w:val="28"/>
        </w:rPr>
      </w:pPr>
      <w:r w:rsidRPr="003002D2">
        <w:rPr>
          <w:rFonts w:ascii="Times New Roman" w:hAnsi="Times New Roman"/>
          <w:bCs/>
          <w:sz w:val="28"/>
          <w:szCs w:val="28"/>
        </w:rPr>
        <w:t>Проверка количества поставленного товара</w:t>
      </w:r>
      <w:r>
        <w:rPr>
          <w:rFonts w:ascii="Times New Roman" w:hAnsi="Times New Roman"/>
          <w:bCs/>
          <w:sz w:val="28"/>
          <w:szCs w:val="28"/>
        </w:rPr>
        <w:t>: в</w:t>
      </w:r>
      <w:r w:rsidRPr="00E43D67">
        <w:rPr>
          <w:rFonts w:ascii="Times New Roman" w:hAnsi="Times New Roman"/>
          <w:sz w:val="28"/>
          <w:szCs w:val="28"/>
        </w:rPr>
        <w:t xml:space="preserve"> контракте оговаривается способ определения количества товара, фактически поставленного продавцом и подлежащего уплате покупателем. </w:t>
      </w:r>
    </w:p>
    <w:p w:rsidR="00E602B3" w:rsidRPr="00E43D67" w:rsidRDefault="00E602B3" w:rsidP="00E602B3">
      <w:pPr>
        <w:spacing w:after="0" w:line="360" w:lineRule="auto"/>
        <w:jc w:val="both"/>
        <w:rPr>
          <w:rFonts w:ascii="Times New Roman" w:hAnsi="Times New Roman"/>
          <w:sz w:val="28"/>
          <w:szCs w:val="28"/>
        </w:rPr>
      </w:pPr>
      <w:r w:rsidRPr="00E43D67">
        <w:rPr>
          <w:rFonts w:ascii="Times New Roman" w:hAnsi="Times New Roman"/>
          <w:sz w:val="28"/>
          <w:szCs w:val="28"/>
        </w:rPr>
        <w:t xml:space="preserve">       Существуют два основных способа определения количества, когда оно выражается в весовых или объёмных единицах: по отгруженному и по выгруженному весу.</w:t>
      </w:r>
    </w:p>
    <w:p w:rsidR="00E602B3" w:rsidRPr="00E43D67" w:rsidRDefault="00E602B3" w:rsidP="00E602B3">
      <w:pPr>
        <w:spacing w:after="0" w:line="360" w:lineRule="auto"/>
        <w:ind w:firstLine="708"/>
        <w:jc w:val="both"/>
        <w:rPr>
          <w:rFonts w:ascii="Times New Roman" w:hAnsi="Times New Roman"/>
          <w:sz w:val="28"/>
          <w:szCs w:val="28"/>
        </w:rPr>
      </w:pPr>
      <w:r w:rsidRPr="00E43D67">
        <w:rPr>
          <w:rFonts w:ascii="Times New Roman" w:hAnsi="Times New Roman"/>
          <w:sz w:val="28"/>
          <w:szCs w:val="28"/>
        </w:rPr>
        <w:t>Приёмка товара по качеству может осуществляться двумя способами: на основе документа, подтверждающего соответствие качества поставленного товара условиям контракта и путём проверки качества фактически поставленного товара в месте приёмки.</w:t>
      </w:r>
    </w:p>
    <w:p w:rsidR="00E602B3" w:rsidRPr="00E43D67" w:rsidRDefault="00E602B3" w:rsidP="00E602B3">
      <w:pPr>
        <w:spacing w:after="0" w:line="360" w:lineRule="auto"/>
        <w:ind w:firstLine="708"/>
        <w:jc w:val="both"/>
        <w:rPr>
          <w:rFonts w:ascii="Times New Roman" w:hAnsi="Times New Roman"/>
          <w:sz w:val="28"/>
          <w:szCs w:val="28"/>
        </w:rPr>
      </w:pPr>
      <w:r w:rsidRPr="00E43D67">
        <w:rPr>
          <w:rFonts w:ascii="Times New Roman" w:hAnsi="Times New Roman"/>
          <w:sz w:val="28"/>
          <w:szCs w:val="28"/>
        </w:rPr>
        <w:t>Методы сдачи-приёмки фактически</w:t>
      </w:r>
      <w:r>
        <w:rPr>
          <w:rFonts w:ascii="Times New Roman" w:hAnsi="Times New Roman"/>
          <w:sz w:val="28"/>
          <w:szCs w:val="28"/>
        </w:rPr>
        <w:t xml:space="preserve"> поставленного товара. Использую</w:t>
      </w:r>
      <w:r w:rsidRPr="00E43D67">
        <w:rPr>
          <w:rFonts w:ascii="Times New Roman" w:hAnsi="Times New Roman"/>
          <w:sz w:val="28"/>
          <w:szCs w:val="28"/>
        </w:rPr>
        <w:t>тся два основных метода проверки количества и качества фактически поставленного товара: выборочный метод и метод проверки всего поставленного товара. Первый метод обычно применяется к товарам, поставляемым в таре и упаковке, второй – к товарам, поставляемым навалом.</w:t>
      </w:r>
    </w:p>
    <w:p w:rsidR="00E602B3" w:rsidRPr="00E43D67" w:rsidRDefault="00E602B3" w:rsidP="00E602B3">
      <w:pPr>
        <w:spacing w:after="0" w:line="360" w:lineRule="auto"/>
        <w:ind w:firstLine="708"/>
        <w:jc w:val="both"/>
        <w:rPr>
          <w:rFonts w:ascii="Times New Roman" w:hAnsi="Times New Roman"/>
          <w:b/>
          <w:bCs/>
          <w:sz w:val="28"/>
          <w:szCs w:val="28"/>
        </w:rPr>
      </w:pPr>
      <w:r w:rsidRPr="00E43D67">
        <w:rPr>
          <w:rFonts w:ascii="Times New Roman" w:hAnsi="Times New Roman"/>
          <w:b/>
          <w:bCs/>
          <w:sz w:val="28"/>
          <w:szCs w:val="28"/>
        </w:rPr>
        <w:t>Условия упаковки и маркировки.</w:t>
      </w:r>
    </w:p>
    <w:p w:rsidR="00E602B3" w:rsidRPr="00E43D67" w:rsidRDefault="00E602B3" w:rsidP="00E602B3">
      <w:pPr>
        <w:spacing w:after="0" w:line="360" w:lineRule="auto"/>
        <w:ind w:firstLine="708"/>
        <w:jc w:val="both"/>
        <w:rPr>
          <w:rFonts w:ascii="Times New Roman" w:hAnsi="Times New Roman"/>
          <w:sz w:val="28"/>
          <w:szCs w:val="28"/>
        </w:rPr>
      </w:pPr>
      <w:r w:rsidRPr="00E43D67">
        <w:rPr>
          <w:rFonts w:ascii="Times New Roman" w:hAnsi="Times New Roman"/>
          <w:sz w:val="28"/>
          <w:szCs w:val="28"/>
        </w:rPr>
        <w:t>В практике международной торговли род упаковки зависит от её назначения: для рекламных целей, для расфасовки, сохранности товара в различных внешних средах и т.д</w:t>
      </w:r>
      <w:r w:rsidRPr="00E33A53">
        <w:rPr>
          <w:rFonts w:ascii="Times New Roman" w:hAnsi="Times New Roman"/>
          <w:sz w:val="28"/>
          <w:szCs w:val="28"/>
        </w:rPr>
        <w:t>.[18]</w:t>
      </w:r>
      <w:r w:rsidRPr="00E43D67">
        <w:rPr>
          <w:rFonts w:ascii="Times New Roman" w:hAnsi="Times New Roman"/>
          <w:sz w:val="28"/>
          <w:szCs w:val="28"/>
        </w:rPr>
        <w:t>.</w:t>
      </w:r>
    </w:p>
    <w:p w:rsidR="00E602B3" w:rsidRPr="00E43D67" w:rsidRDefault="00E602B3" w:rsidP="00E602B3">
      <w:pPr>
        <w:spacing w:after="0" w:line="360" w:lineRule="auto"/>
        <w:ind w:firstLine="708"/>
        <w:jc w:val="both"/>
        <w:rPr>
          <w:rFonts w:ascii="Times New Roman" w:hAnsi="Times New Roman"/>
          <w:sz w:val="28"/>
          <w:szCs w:val="28"/>
        </w:rPr>
      </w:pPr>
      <w:r w:rsidRPr="00E43D67">
        <w:rPr>
          <w:rFonts w:ascii="Times New Roman" w:hAnsi="Times New Roman"/>
          <w:sz w:val="28"/>
          <w:szCs w:val="28"/>
        </w:rPr>
        <w:t>Разделы об упаковке и маркировке включают в контракт, когда по роду товара упаковка является необходимой. При этом в статье указываются вид и характер упаковки, её качество, размеры, способы оплаты, а также нанесение на упаковку каждого места маркировки.</w:t>
      </w:r>
    </w:p>
    <w:p w:rsidR="00E602B3" w:rsidRPr="00E43D67" w:rsidRDefault="00E602B3" w:rsidP="00E602B3">
      <w:pPr>
        <w:spacing w:after="0" w:line="360" w:lineRule="auto"/>
        <w:jc w:val="both"/>
        <w:rPr>
          <w:rFonts w:ascii="Times New Roman" w:hAnsi="Times New Roman"/>
          <w:sz w:val="28"/>
          <w:szCs w:val="28"/>
        </w:rPr>
      </w:pPr>
      <w:r w:rsidRPr="00E43D67">
        <w:rPr>
          <w:rFonts w:ascii="Times New Roman" w:hAnsi="Times New Roman"/>
          <w:sz w:val="28"/>
          <w:szCs w:val="28"/>
        </w:rPr>
        <w:t xml:space="preserve">         Маркировка груза – товаросопроводительная информация, содержащая реквизиты импортёра, номер контракта, номер транса, весогабаритные характеристики мест, номер места и число мест в партии или трансе. Она является указанием транспортным фирмам, как обращаться с грузом, и при необходимости используется для предупреждения об опасности обращения с грузом. Маркировка груза безусловная обязанность в контракте. Маркировочные отметки должны быть нанесены на каждое грузовое место.</w:t>
      </w:r>
    </w:p>
    <w:p w:rsidR="00E602B3" w:rsidRPr="00E43D67" w:rsidRDefault="00E602B3" w:rsidP="00E602B3">
      <w:pPr>
        <w:spacing w:after="0" w:line="360" w:lineRule="auto"/>
        <w:ind w:firstLine="708"/>
        <w:jc w:val="both"/>
        <w:rPr>
          <w:rFonts w:ascii="Times New Roman" w:hAnsi="Times New Roman"/>
          <w:b/>
          <w:bCs/>
          <w:sz w:val="28"/>
          <w:szCs w:val="28"/>
        </w:rPr>
      </w:pPr>
      <w:r w:rsidRPr="00E43D67">
        <w:rPr>
          <w:rFonts w:ascii="Times New Roman" w:hAnsi="Times New Roman"/>
          <w:b/>
          <w:bCs/>
          <w:sz w:val="28"/>
          <w:szCs w:val="28"/>
        </w:rPr>
        <w:t>Рекламации.</w:t>
      </w:r>
    </w:p>
    <w:p w:rsidR="00E602B3" w:rsidRPr="00E43D67" w:rsidRDefault="00E602B3" w:rsidP="00E602B3">
      <w:pPr>
        <w:spacing w:after="0" w:line="360" w:lineRule="auto"/>
        <w:ind w:firstLine="708"/>
        <w:jc w:val="both"/>
        <w:rPr>
          <w:rFonts w:ascii="Times New Roman" w:hAnsi="Times New Roman"/>
          <w:sz w:val="28"/>
          <w:szCs w:val="28"/>
        </w:rPr>
      </w:pPr>
      <w:r w:rsidRPr="00E43D67">
        <w:rPr>
          <w:rFonts w:ascii="Times New Roman" w:hAnsi="Times New Roman"/>
          <w:sz w:val="28"/>
          <w:szCs w:val="28"/>
        </w:rPr>
        <w:t>Претензии, предъявляемые покупателем к продавцу в связи с несоответствием качества и количества поставленного товара условиям контракта, называют рекламациями.</w:t>
      </w:r>
    </w:p>
    <w:p w:rsidR="00E602B3" w:rsidRPr="00E43D67" w:rsidRDefault="00E602B3" w:rsidP="00E602B3">
      <w:pPr>
        <w:spacing w:after="0" w:line="360" w:lineRule="auto"/>
        <w:ind w:firstLine="708"/>
        <w:jc w:val="both"/>
        <w:rPr>
          <w:rFonts w:ascii="Times New Roman" w:hAnsi="Times New Roman"/>
          <w:sz w:val="28"/>
          <w:szCs w:val="28"/>
        </w:rPr>
      </w:pPr>
      <w:r w:rsidRPr="00E43D67">
        <w:rPr>
          <w:rFonts w:ascii="Times New Roman" w:hAnsi="Times New Roman"/>
          <w:sz w:val="28"/>
          <w:szCs w:val="28"/>
        </w:rPr>
        <w:t>Рекламации могут предъявляться покупателем только по таким вопросам, которые не являлись предметом приёмки товара, произведённой в соответствии с условиями контракта, а также в тех случаях, когда обнаружено, что предоставленные продавцом документы не соответствуют фактическим данным, характеризующим выполнение поставки товара.</w:t>
      </w:r>
    </w:p>
    <w:p w:rsidR="00E602B3" w:rsidRDefault="00E602B3" w:rsidP="00E602B3">
      <w:pPr>
        <w:spacing w:after="0" w:line="360" w:lineRule="auto"/>
        <w:ind w:firstLine="708"/>
        <w:jc w:val="both"/>
        <w:rPr>
          <w:rFonts w:ascii="Times New Roman" w:hAnsi="Times New Roman"/>
          <w:sz w:val="28"/>
          <w:szCs w:val="28"/>
        </w:rPr>
      </w:pPr>
      <w:r w:rsidRPr="00E43D67">
        <w:rPr>
          <w:rFonts w:ascii="Times New Roman" w:hAnsi="Times New Roman"/>
          <w:sz w:val="28"/>
          <w:szCs w:val="28"/>
        </w:rPr>
        <w:t>Стороны в контракте устанавливают: порядок предъявления рекламации; сроки, в течении которых рекламация может быть заявлена; права и обязанности сторон в связи с предъявлением рекламации; способы урегулирования рекламации</w:t>
      </w:r>
      <w:r w:rsidRPr="00E33A53">
        <w:rPr>
          <w:rFonts w:ascii="Times New Roman" w:hAnsi="Times New Roman"/>
          <w:sz w:val="28"/>
          <w:szCs w:val="28"/>
        </w:rPr>
        <w:t>[19]</w:t>
      </w:r>
      <w:r w:rsidRPr="00E43D67">
        <w:rPr>
          <w:rFonts w:ascii="Times New Roman" w:hAnsi="Times New Roman"/>
          <w:sz w:val="28"/>
          <w:szCs w:val="28"/>
        </w:rPr>
        <w:t>.</w:t>
      </w:r>
    </w:p>
    <w:p w:rsidR="00E602B3" w:rsidRPr="00E43D67" w:rsidRDefault="00E602B3" w:rsidP="00E602B3">
      <w:pPr>
        <w:spacing w:after="0" w:line="360" w:lineRule="auto"/>
        <w:ind w:firstLine="708"/>
        <w:jc w:val="both"/>
        <w:rPr>
          <w:rFonts w:ascii="Times New Roman" w:hAnsi="Times New Roman"/>
          <w:sz w:val="28"/>
          <w:szCs w:val="28"/>
        </w:rPr>
      </w:pPr>
      <w:r w:rsidRPr="00E43D67">
        <w:rPr>
          <w:rFonts w:ascii="Times New Roman" w:hAnsi="Times New Roman"/>
          <w:sz w:val="28"/>
          <w:szCs w:val="28"/>
        </w:rPr>
        <w:t>Рекламация предъявляется в письменной форме и содержит следующие данные: наименование товара, его количество и местонахождение; основание для рекламации с указанием, по каким именно недостаткам она может быть предъявлена; конкретные требования покупателя по урегулированию рекламации.</w:t>
      </w:r>
    </w:p>
    <w:p w:rsidR="00E602B3" w:rsidRPr="00E43D67" w:rsidRDefault="00E602B3" w:rsidP="00E602B3">
      <w:pPr>
        <w:spacing w:after="0" w:line="360" w:lineRule="auto"/>
        <w:ind w:firstLine="708"/>
        <w:jc w:val="both"/>
        <w:rPr>
          <w:rFonts w:ascii="Times New Roman" w:hAnsi="Times New Roman"/>
          <w:sz w:val="28"/>
          <w:szCs w:val="28"/>
        </w:rPr>
      </w:pPr>
      <w:r w:rsidRPr="00E43D67">
        <w:rPr>
          <w:rFonts w:ascii="Times New Roman" w:hAnsi="Times New Roman"/>
          <w:sz w:val="28"/>
          <w:szCs w:val="28"/>
        </w:rPr>
        <w:t xml:space="preserve">Рекламация обычно посылается заказным письмом с приложением всех необходимых доказательных документов. </w:t>
      </w:r>
    </w:p>
    <w:p w:rsidR="00E602B3" w:rsidRPr="00E43D67" w:rsidRDefault="00E602B3" w:rsidP="00E602B3">
      <w:pPr>
        <w:spacing w:after="0" w:line="360" w:lineRule="auto"/>
        <w:ind w:firstLine="708"/>
        <w:jc w:val="both"/>
        <w:rPr>
          <w:rFonts w:ascii="Times New Roman" w:hAnsi="Times New Roman"/>
          <w:sz w:val="28"/>
          <w:szCs w:val="28"/>
        </w:rPr>
      </w:pPr>
      <w:r w:rsidRPr="00E43D67">
        <w:rPr>
          <w:rFonts w:ascii="Times New Roman" w:hAnsi="Times New Roman"/>
          <w:sz w:val="28"/>
          <w:szCs w:val="28"/>
        </w:rPr>
        <w:t>Датой предъявления рекламации считается дата почтового штемпеля отправления.</w:t>
      </w:r>
    </w:p>
    <w:p w:rsidR="00E602B3" w:rsidRPr="00E43D67" w:rsidRDefault="00E602B3" w:rsidP="00E602B3">
      <w:pPr>
        <w:spacing w:after="0" w:line="360" w:lineRule="auto"/>
        <w:ind w:firstLine="708"/>
        <w:jc w:val="both"/>
        <w:rPr>
          <w:rFonts w:ascii="Times New Roman" w:hAnsi="Times New Roman"/>
          <w:sz w:val="28"/>
          <w:szCs w:val="28"/>
        </w:rPr>
      </w:pPr>
      <w:r w:rsidRPr="00E43D67">
        <w:rPr>
          <w:rFonts w:ascii="Times New Roman" w:hAnsi="Times New Roman"/>
          <w:sz w:val="28"/>
          <w:szCs w:val="28"/>
        </w:rPr>
        <w:t>Продавец обязан рассмотреть рекламацию и сообщить по ней своё решение (подтвердить согласие или отказаться от удовлетворения) без промедления, но не позднее срока, установленного в контракте.</w:t>
      </w:r>
    </w:p>
    <w:p w:rsidR="00E602B3" w:rsidRPr="00E43D67" w:rsidRDefault="00E602B3" w:rsidP="00E602B3">
      <w:pPr>
        <w:spacing w:after="0" w:line="360" w:lineRule="auto"/>
        <w:ind w:firstLine="708"/>
        <w:jc w:val="both"/>
        <w:rPr>
          <w:rFonts w:ascii="Times New Roman" w:hAnsi="Times New Roman"/>
          <w:b/>
          <w:bCs/>
          <w:sz w:val="28"/>
          <w:szCs w:val="28"/>
        </w:rPr>
      </w:pPr>
      <w:r w:rsidRPr="00E43D67">
        <w:rPr>
          <w:rFonts w:ascii="Times New Roman" w:hAnsi="Times New Roman"/>
          <w:b/>
          <w:bCs/>
          <w:sz w:val="28"/>
          <w:szCs w:val="28"/>
        </w:rPr>
        <w:t>Гарантии.</w:t>
      </w:r>
    </w:p>
    <w:p w:rsidR="00E602B3" w:rsidRPr="00E43D67" w:rsidRDefault="00E602B3" w:rsidP="00E602B3">
      <w:pPr>
        <w:spacing w:after="0" w:line="360" w:lineRule="auto"/>
        <w:ind w:firstLine="708"/>
        <w:jc w:val="both"/>
        <w:rPr>
          <w:rFonts w:ascii="Times New Roman" w:hAnsi="Times New Roman"/>
          <w:sz w:val="28"/>
          <w:szCs w:val="28"/>
        </w:rPr>
      </w:pPr>
      <w:r w:rsidRPr="00E43D67">
        <w:rPr>
          <w:rFonts w:ascii="Times New Roman" w:hAnsi="Times New Roman"/>
          <w:sz w:val="28"/>
          <w:szCs w:val="28"/>
        </w:rPr>
        <w:t>В контрактах на машины и оборудование обычно содержится условие, по которому продавец принимает ответственность за качество товара и в течение определенного гарантийного срока.</w:t>
      </w:r>
    </w:p>
    <w:p w:rsidR="00E602B3" w:rsidRPr="00E43D67" w:rsidRDefault="00E602B3" w:rsidP="00E602B3">
      <w:pPr>
        <w:spacing w:after="0" w:line="360" w:lineRule="auto"/>
        <w:ind w:firstLine="708"/>
        <w:jc w:val="both"/>
        <w:rPr>
          <w:rFonts w:ascii="Times New Roman" w:hAnsi="Times New Roman"/>
          <w:sz w:val="28"/>
          <w:szCs w:val="28"/>
        </w:rPr>
      </w:pPr>
      <w:r w:rsidRPr="00E43D67">
        <w:rPr>
          <w:rFonts w:ascii="Times New Roman" w:hAnsi="Times New Roman"/>
          <w:sz w:val="28"/>
          <w:szCs w:val="28"/>
        </w:rPr>
        <w:t>В этих условиях определяются: объём предоставляемой продавцом гарантии; гарантийный срок; обязанности продавца в случае обнаружения дефектности товара или несоответствия по контракту. Объём предоставляемой гарантии зависит от характера товара и технологических условий контракта. Срок гарантии может составлять от нескольких месяцев до нескольких лет.</w:t>
      </w:r>
    </w:p>
    <w:p w:rsidR="00E602B3" w:rsidRPr="00E43D67" w:rsidRDefault="00E602B3" w:rsidP="00E602B3">
      <w:pPr>
        <w:spacing w:after="0" w:line="360" w:lineRule="auto"/>
        <w:ind w:firstLine="708"/>
        <w:jc w:val="both"/>
        <w:rPr>
          <w:rFonts w:ascii="Times New Roman" w:hAnsi="Times New Roman"/>
          <w:sz w:val="28"/>
          <w:szCs w:val="28"/>
        </w:rPr>
      </w:pPr>
      <w:r w:rsidRPr="00E43D67">
        <w:rPr>
          <w:rFonts w:ascii="Times New Roman" w:hAnsi="Times New Roman"/>
          <w:sz w:val="28"/>
          <w:szCs w:val="28"/>
        </w:rPr>
        <w:t>Если в течение срока гарантии оборудование окажется дефектным, продавец обязан за свой счёт по выбору покупателя устранить дефекты или заменить дефектное оборудование новым доброкачественным.</w:t>
      </w:r>
    </w:p>
    <w:p w:rsidR="00E602B3" w:rsidRDefault="00E602B3" w:rsidP="00E602B3">
      <w:pPr>
        <w:spacing w:after="0" w:line="360" w:lineRule="auto"/>
        <w:ind w:firstLine="708"/>
        <w:jc w:val="both"/>
        <w:rPr>
          <w:rFonts w:ascii="Times New Roman" w:hAnsi="Times New Roman"/>
          <w:sz w:val="28"/>
          <w:szCs w:val="28"/>
        </w:rPr>
      </w:pPr>
      <w:r w:rsidRPr="00E43D67">
        <w:rPr>
          <w:rFonts w:ascii="Times New Roman" w:hAnsi="Times New Roman"/>
          <w:sz w:val="28"/>
          <w:szCs w:val="28"/>
        </w:rPr>
        <w:t>В условии гарантии обычно перечисляются также все случаи, на которые гарантия не распространяется</w:t>
      </w:r>
      <w:r w:rsidRPr="00E33A53">
        <w:rPr>
          <w:rFonts w:ascii="Times New Roman" w:hAnsi="Times New Roman"/>
          <w:sz w:val="28"/>
          <w:szCs w:val="28"/>
        </w:rPr>
        <w:t>[17]</w:t>
      </w:r>
      <w:r w:rsidRPr="00E43D67">
        <w:rPr>
          <w:rFonts w:ascii="Times New Roman" w:hAnsi="Times New Roman"/>
          <w:sz w:val="28"/>
          <w:szCs w:val="28"/>
        </w:rPr>
        <w:t>.</w:t>
      </w:r>
    </w:p>
    <w:p w:rsidR="00E602B3" w:rsidRDefault="00E602B3" w:rsidP="00E602B3">
      <w:pPr>
        <w:spacing w:after="0" w:line="360" w:lineRule="auto"/>
        <w:ind w:firstLine="708"/>
        <w:jc w:val="both"/>
        <w:rPr>
          <w:rFonts w:ascii="Times New Roman" w:hAnsi="Times New Roman"/>
          <w:sz w:val="28"/>
          <w:szCs w:val="28"/>
        </w:rPr>
      </w:pPr>
      <w:r>
        <w:rPr>
          <w:rFonts w:ascii="Times New Roman" w:hAnsi="Times New Roman"/>
          <w:sz w:val="28"/>
          <w:szCs w:val="28"/>
        </w:rPr>
        <w:t>В приложенном к курсовой работе контракте сдача-приемка окончательная, проверка качества товара осуществляется в соответствии со спецификацией, количество - по отгруженному весу товара, указанного в сопроводительном документе. Также в контракте предусмотрена статья рекламации, в соответствии с которой при внутритарной недосдаче товар может быть заменен в течение 10 дней с момента поступления товара в пункт отгрузки. Упаковка и маркировка товара осуществляется в соответствии со спецификацией, приложенной к контракту, которая обеспечивает сохранность товара от повреждений в пути. В случае утраты или повреждения товара при доставке груза продавец несет ответственность.</w:t>
      </w:r>
    </w:p>
    <w:p w:rsidR="00E602B3" w:rsidRDefault="00E602B3" w:rsidP="00E602B3">
      <w:pPr>
        <w:spacing w:after="0" w:line="360" w:lineRule="auto"/>
        <w:ind w:firstLine="708"/>
        <w:jc w:val="both"/>
        <w:rPr>
          <w:rFonts w:ascii="Times New Roman" w:hAnsi="Times New Roman"/>
          <w:sz w:val="28"/>
          <w:szCs w:val="28"/>
        </w:rPr>
      </w:pPr>
      <w:r>
        <w:rPr>
          <w:rFonts w:ascii="Times New Roman" w:hAnsi="Times New Roman"/>
          <w:sz w:val="28"/>
          <w:szCs w:val="28"/>
        </w:rPr>
        <w:t>Все транспортные расходы по возврату дефектного груза несет продавец.</w:t>
      </w:r>
    </w:p>
    <w:p w:rsidR="00E602B3" w:rsidRPr="00CE3A70" w:rsidRDefault="00E602B3" w:rsidP="00E602B3">
      <w:pPr>
        <w:spacing w:after="0" w:line="360" w:lineRule="auto"/>
        <w:ind w:firstLine="708"/>
        <w:jc w:val="both"/>
        <w:rPr>
          <w:rFonts w:ascii="Times New Roman" w:hAnsi="Times New Roman"/>
          <w:sz w:val="28"/>
          <w:szCs w:val="28"/>
        </w:rPr>
      </w:pPr>
    </w:p>
    <w:p w:rsidR="00E602B3" w:rsidRDefault="00E602B3" w:rsidP="00E602B3">
      <w:pPr>
        <w:spacing w:after="0" w:line="360" w:lineRule="auto"/>
        <w:jc w:val="center"/>
        <w:rPr>
          <w:rFonts w:ascii="Times New Roman" w:hAnsi="Times New Roman"/>
          <w:b/>
          <w:sz w:val="28"/>
          <w:szCs w:val="28"/>
        </w:rPr>
      </w:pPr>
      <w:r w:rsidRPr="00E43D67">
        <w:rPr>
          <w:rFonts w:ascii="Times New Roman" w:hAnsi="Times New Roman"/>
          <w:b/>
          <w:sz w:val="28"/>
          <w:szCs w:val="28"/>
        </w:rPr>
        <w:t>2.9. Страхование товаров</w:t>
      </w:r>
      <w:r>
        <w:rPr>
          <w:rFonts w:ascii="Times New Roman" w:hAnsi="Times New Roman"/>
          <w:b/>
          <w:sz w:val="28"/>
          <w:szCs w:val="28"/>
        </w:rPr>
        <w:t>.</w:t>
      </w:r>
    </w:p>
    <w:p w:rsidR="00E602B3" w:rsidRDefault="00E602B3" w:rsidP="00E602B3">
      <w:pPr>
        <w:spacing w:after="0" w:line="360" w:lineRule="auto"/>
        <w:ind w:firstLine="708"/>
        <w:rPr>
          <w:rFonts w:ascii="Times New Roman" w:hAnsi="Times New Roman"/>
          <w:sz w:val="28"/>
          <w:szCs w:val="28"/>
        </w:rPr>
      </w:pPr>
      <w:r w:rsidRPr="00983690">
        <w:rPr>
          <w:rFonts w:ascii="Times New Roman" w:hAnsi="Times New Roman"/>
          <w:sz w:val="28"/>
          <w:szCs w:val="28"/>
        </w:rPr>
        <w:t>Этот раздел контракта включает четыре основных условия страхования: что страхуется; от каких рисков; кто страхует; в чью по</w:t>
      </w:r>
      <w:r>
        <w:rPr>
          <w:rFonts w:ascii="Times New Roman" w:hAnsi="Times New Roman"/>
          <w:sz w:val="28"/>
          <w:szCs w:val="28"/>
        </w:rPr>
        <w:t>льзу производится страхование.</w:t>
      </w:r>
    </w:p>
    <w:p w:rsidR="00E602B3" w:rsidRPr="00E33A53" w:rsidRDefault="00E602B3" w:rsidP="00E602B3">
      <w:pPr>
        <w:spacing w:after="0" w:line="360" w:lineRule="auto"/>
        <w:ind w:firstLine="708"/>
        <w:rPr>
          <w:rFonts w:ascii="Times New Roman" w:hAnsi="Times New Roman"/>
          <w:sz w:val="28"/>
          <w:szCs w:val="28"/>
        </w:rPr>
      </w:pPr>
      <w:r w:rsidRPr="00983690">
        <w:rPr>
          <w:rFonts w:ascii="Times New Roman" w:hAnsi="Times New Roman"/>
          <w:sz w:val="28"/>
          <w:szCs w:val="28"/>
        </w:rPr>
        <w:t>Страхование является добровольным актом, но в отношениях между экспортерами и импортерами обязанности по страхованию грузов обычно определяются контрактами, или в них делаю</w:t>
      </w:r>
      <w:r>
        <w:rPr>
          <w:rFonts w:ascii="Times New Roman" w:hAnsi="Times New Roman"/>
          <w:sz w:val="28"/>
          <w:szCs w:val="28"/>
        </w:rPr>
        <w:t>тся ссылки на базисные условия</w:t>
      </w:r>
      <w:r w:rsidRPr="00E33A53">
        <w:rPr>
          <w:rFonts w:ascii="Times New Roman" w:hAnsi="Times New Roman"/>
          <w:sz w:val="28"/>
          <w:szCs w:val="28"/>
        </w:rPr>
        <w:t>[17].</w:t>
      </w:r>
    </w:p>
    <w:p w:rsidR="00E602B3" w:rsidRPr="00E43D67" w:rsidRDefault="00E602B3" w:rsidP="00E602B3">
      <w:pPr>
        <w:spacing w:after="0" w:line="360" w:lineRule="auto"/>
        <w:jc w:val="both"/>
        <w:rPr>
          <w:rFonts w:ascii="Times New Roman" w:hAnsi="Times New Roman"/>
          <w:sz w:val="28"/>
          <w:szCs w:val="28"/>
        </w:rPr>
      </w:pPr>
    </w:p>
    <w:p w:rsidR="00E602B3" w:rsidRDefault="00E602B3" w:rsidP="00E602B3">
      <w:pPr>
        <w:spacing w:after="0" w:line="360" w:lineRule="auto"/>
        <w:jc w:val="center"/>
        <w:rPr>
          <w:rFonts w:ascii="Times New Roman" w:hAnsi="Times New Roman"/>
          <w:b/>
          <w:sz w:val="28"/>
          <w:szCs w:val="28"/>
        </w:rPr>
      </w:pPr>
      <w:r w:rsidRPr="00E43D67">
        <w:rPr>
          <w:rFonts w:ascii="Times New Roman" w:hAnsi="Times New Roman"/>
          <w:b/>
          <w:sz w:val="28"/>
          <w:szCs w:val="28"/>
        </w:rPr>
        <w:t>2.10. Штрафные санкции.</w:t>
      </w:r>
    </w:p>
    <w:p w:rsidR="00E602B3" w:rsidRPr="00E43D67" w:rsidRDefault="00E602B3" w:rsidP="00E602B3">
      <w:pPr>
        <w:spacing w:after="0" w:line="360" w:lineRule="auto"/>
        <w:ind w:firstLine="708"/>
        <w:jc w:val="both"/>
        <w:rPr>
          <w:rFonts w:ascii="Times New Roman" w:hAnsi="Times New Roman"/>
          <w:sz w:val="28"/>
          <w:szCs w:val="28"/>
        </w:rPr>
      </w:pPr>
      <w:r w:rsidRPr="00E43D67">
        <w:rPr>
          <w:rFonts w:ascii="Times New Roman" w:hAnsi="Times New Roman"/>
          <w:sz w:val="28"/>
          <w:szCs w:val="28"/>
        </w:rPr>
        <w:t>Контракт обычно предусматривает целый ряд штрафных санкций, с пом</w:t>
      </w:r>
      <w:r>
        <w:rPr>
          <w:rFonts w:ascii="Times New Roman" w:hAnsi="Times New Roman"/>
          <w:sz w:val="28"/>
          <w:szCs w:val="28"/>
        </w:rPr>
        <w:t>ощью которых покупатель стремится</w:t>
      </w:r>
      <w:r w:rsidRPr="00E43D67">
        <w:rPr>
          <w:rFonts w:ascii="Times New Roman" w:hAnsi="Times New Roman"/>
          <w:sz w:val="28"/>
          <w:szCs w:val="28"/>
        </w:rPr>
        <w:t xml:space="preserve"> стимулировать продавца в своевременном исполнении обязательств и компенсировать свои возможные потери.</w:t>
      </w:r>
    </w:p>
    <w:p w:rsidR="00E602B3" w:rsidRPr="00E43D67" w:rsidRDefault="00E602B3" w:rsidP="00E602B3">
      <w:pPr>
        <w:spacing w:after="0" w:line="360" w:lineRule="auto"/>
        <w:ind w:firstLine="708"/>
        <w:jc w:val="both"/>
        <w:rPr>
          <w:rFonts w:ascii="Times New Roman" w:hAnsi="Times New Roman"/>
          <w:sz w:val="28"/>
          <w:szCs w:val="28"/>
        </w:rPr>
      </w:pPr>
      <w:r w:rsidRPr="00E43D67">
        <w:rPr>
          <w:rFonts w:ascii="Times New Roman" w:hAnsi="Times New Roman"/>
          <w:sz w:val="28"/>
          <w:szCs w:val="28"/>
        </w:rPr>
        <w:t>Штрафные санкции обычно возрастают в зависимости от длитель</w:t>
      </w:r>
      <w:r>
        <w:rPr>
          <w:rFonts w:ascii="Times New Roman" w:hAnsi="Times New Roman"/>
          <w:sz w:val="28"/>
          <w:szCs w:val="28"/>
        </w:rPr>
        <w:t>ности нарушения обязательства (</w:t>
      </w:r>
      <w:r w:rsidRPr="00E43D67">
        <w:rPr>
          <w:rFonts w:ascii="Times New Roman" w:hAnsi="Times New Roman"/>
          <w:sz w:val="28"/>
          <w:szCs w:val="28"/>
        </w:rPr>
        <w:t>просрочки и т.д.). Максимальная величина штрафов составляет 8-10% от стоимости не поставленных в срок товаров.</w:t>
      </w:r>
    </w:p>
    <w:p w:rsidR="00E602B3" w:rsidRPr="00E43D67" w:rsidRDefault="00E602B3" w:rsidP="00E602B3">
      <w:pPr>
        <w:spacing w:after="0" w:line="360" w:lineRule="auto"/>
        <w:jc w:val="both"/>
        <w:rPr>
          <w:rFonts w:ascii="Times New Roman" w:hAnsi="Times New Roman"/>
          <w:sz w:val="28"/>
          <w:szCs w:val="28"/>
        </w:rPr>
      </w:pPr>
      <w:r w:rsidRPr="00E43D67">
        <w:rPr>
          <w:rFonts w:ascii="Times New Roman" w:hAnsi="Times New Roman"/>
          <w:sz w:val="28"/>
          <w:szCs w:val="28"/>
        </w:rPr>
        <w:t>Наряду со штрафными санкциями контракт может предусматривать право сторон на взыскание убытков, причём такие взыскания не освобождают от выполнения обязательств по контракту.</w:t>
      </w:r>
    </w:p>
    <w:p w:rsidR="00E602B3" w:rsidRPr="00E33A53" w:rsidRDefault="00E602B3" w:rsidP="00E602B3">
      <w:pPr>
        <w:spacing w:after="0" w:line="360" w:lineRule="auto"/>
        <w:ind w:firstLine="708"/>
        <w:jc w:val="both"/>
        <w:rPr>
          <w:rFonts w:ascii="Times New Roman" w:hAnsi="Times New Roman"/>
          <w:sz w:val="28"/>
          <w:szCs w:val="28"/>
        </w:rPr>
      </w:pPr>
      <w:r w:rsidRPr="00E43D67">
        <w:rPr>
          <w:rFonts w:ascii="Times New Roman" w:hAnsi="Times New Roman"/>
          <w:sz w:val="28"/>
          <w:szCs w:val="28"/>
        </w:rPr>
        <w:t>В контракт могут также включаться санкции к импортёрам за нарушения ими своих обязательств по сделке (задержка в открытии аккредитива, платежах, в предостав</w:t>
      </w:r>
      <w:r>
        <w:rPr>
          <w:rFonts w:ascii="Times New Roman" w:hAnsi="Times New Roman"/>
          <w:sz w:val="28"/>
          <w:szCs w:val="28"/>
        </w:rPr>
        <w:t>лении технической документации)</w:t>
      </w:r>
      <w:r w:rsidRPr="00E33A53">
        <w:rPr>
          <w:rFonts w:ascii="Times New Roman" w:hAnsi="Times New Roman"/>
          <w:sz w:val="28"/>
          <w:szCs w:val="28"/>
        </w:rPr>
        <w:t>[17].</w:t>
      </w:r>
    </w:p>
    <w:p w:rsidR="00E602B3" w:rsidRDefault="00E602B3" w:rsidP="00E602B3">
      <w:pPr>
        <w:spacing w:after="0" w:line="360" w:lineRule="auto"/>
        <w:jc w:val="center"/>
        <w:rPr>
          <w:rFonts w:ascii="Times New Roman" w:hAnsi="Times New Roman"/>
          <w:sz w:val="28"/>
          <w:szCs w:val="28"/>
        </w:rPr>
      </w:pPr>
    </w:p>
    <w:p w:rsidR="00E602B3" w:rsidRDefault="00E602B3" w:rsidP="00E602B3">
      <w:pPr>
        <w:spacing w:after="0" w:line="360" w:lineRule="auto"/>
        <w:jc w:val="center"/>
        <w:rPr>
          <w:rFonts w:ascii="Times New Roman" w:hAnsi="Times New Roman"/>
          <w:b/>
          <w:sz w:val="28"/>
          <w:szCs w:val="28"/>
        </w:rPr>
      </w:pPr>
      <w:r w:rsidRPr="00E43D67">
        <w:rPr>
          <w:rFonts w:ascii="Times New Roman" w:hAnsi="Times New Roman"/>
          <w:b/>
          <w:sz w:val="28"/>
          <w:szCs w:val="28"/>
        </w:rPr>
        <w:t>2.11. Форс-мажор</w:t>
      </w:r>
      <w:r>
        <w:rPr>
          <w:rFonts w:ascii="Times New Roman" w:hAnsi="Times New Roman"/>
          <w:b/>
          <w:sz w:val="28"/>
          <w:szCs w:val="28"/>
        </w:rPr>
        <w:t>.</w:t>
      </w:r>
    </w:p>
    <w:p w:rsidR="00E602B3" w:rsidRPr="00E43D67" w:rsidRDefault="00E602B3" w:rsidP="00E602B3">
      <w:pPr>
        <w:spacing w:after="0" w:line="360" w:lineRule="auto"/>
        <w:ind w:firstLine="708"/>
        <w:jc w:val="both"/>
        <w:rPr>
          <w:rFonts w:ascii="Times New Roman" w:hAnsi="Times New Roman"/>
          <w:sz w:val="28"/>
          <w:szCs w:val="28"/>
        </w:rPr>
      </w:pPr>
      <w:r w:rsidRPr="00E43D67">
        <w:rPr>
          <w:rFonts w:ascii="Times New Roman" w:hAnsi="Times New Roman"/>
          <w:sz w:val="28"/>
          <w:szCs w:val="28"/>
        </w:rPr>
        <w:t>Почти все контракты купли-продажи содержат условие, которое разрешает переносить срок исполнения договора или вообще освобождает стороны от полного или частичного выполнения обязательств по договору в случае наступления после заключения контракта не зависящих от сторон обстоятельств, препятствующих исполнению договора. Такие обстоятельства обычно именуются в контракте «непредвиденными», «форс-мажорными» или «обстоятельствами непреодолимой силы».</w:t>
      </w:r>
    </w:p>
    <w:p w:rsidR="00E602B3" w:rsidRPr="00E43D67" w:rsidRDefault="00E602B3" w:rsidP="00E602B3">
      <w:pPr>
        <w:spacing w:after="0" w:line="360" w:lineRule="auto"/>
        <w:ind w:firstLine="708"/>
        <w:jc w:val="both"/>
        <w:rPr>
          <w:rFonts w:ascii="Times New Roman" w:hAnsi="Times New Roman"/>
          <w:sz w:val="28"/>
          <w:szCs w:val="28"/>
        </w:rPr>
      </w:pPr>
      <w:r w:rsidRPr="00E43D67">
        <w:rPr>
          <w:rFonts w:ascii="Times New Roman" w:hAnsi="Times New Roman"/>
          <w:sz w:val="28"/>
          <w:szCs w:val="28"/>
        </w:rPr>
        <w:t>Обстоятельства непреодолимой силы можно разделить на две категории: длительные и крат</w:t>
      </w:r>
      <w:r>
        <w:rPr>
          <w:rFonts w:ascii="Times New Roman" w:hAnsi="Times New Roman"/>
          <w:sz w:val="28"/>
          <w:szCs w:val="28"/>
        </w:rPr>
        <w:t>ковременные. К длительным обстоятельствам</w:t>
      </w:r>
      <w:r w:rsidRPr="00E43D67">
        <w:rPr>
          <w:rFonts w:ascii="Times New Roman" w:hAnsi="Times New Roman"/>
          <w:sz w:val="28"/>
          <w:szCs w:val="28"/>
        </w:rPr>
        <w:t xml:space="preserve"> относят</w:t>
      </w:r>
      <w:r>
        <w:rPr>
          <w:rFonts w:ascii="Times New Roman" w:hAnsi="Times New Roman"/>
          <w:sz w:val="28"/>
          <w:szCs w:val="28"/>
        </w:rPr>
        <w:t>,</w:t>
      </w:r>
      <w:r w:rsidRPr="00E43D67">
        <w:rPr>
          <w:rFonts w:ascii="Times New Roman" w:hAnsi="Times New Roman"/>
          <w:sz w:val="28"/>
          <w:szCs w:val="28"/>
        </w:rPr>
        <w:t xml:space="preserve"> прежде всего</w:t>
      </w:r>
      <w:r>
        <w:rPr>
          <w:rFonts w:ascii="Times New Roman" w:hAnsi="Times New Roman"/>
          <w:sz w:val="28"/>
          <w:szCs w:val="28"/>
        </w:rPr>
        <w:t>,</w:t>
      </w:r>
      <w:r w:rsidRPr="00E43D67">
        <w:rPr>
          <w:rFonts w:ascii="Times New Roman" w:hAnsi="Times New Roman"/>
          <w:sz w:val="28"/>
          <w:szCs w:val="28"/>
        </w:rPr>
        <w:t xml:space="preserve"> запрещения экспорта (иногда и импорта), война, блокада, валютные ограничения. К кратковременным обстоятельствам относят пожар, наводнение, стихийное бедствие</w:t>
      </w:r>
      <w:r w:rsidRPr="00C11CE7">
        <w:rPr>
          <w:rFonts w:ascii="Times New Roman" w:hAnsi="Times New Roman"/>
          <w:sz w:val="28"/>
          <w:szCs w:val="28"/>
        </w:rPr>
        <w:t>[17]</w:t>
      </w:r>
      <w:r w:rsidRPr="00E43D67">
        <w:rPr>
          <w:rFonts w:ascii="Times New Roman" w:hAnsi="Times New Roman"/>
          <w:sz w:val="28"/>
          <w:szCs w:val="28"/>
        </w:rPr>
        <w:t>.</w:t>
      </w:r>
    </w:p>
    <w:p w:rsidR="00E602B3" w:rsidRPr="00E43D67" w:rsidRDefault="00E602B3" w:rsidP="00E602B3">
      <w:pPr>
        <w:spacing w:after="0" w:line="360" w:lineRule="auto"/>
        <w:ind w:firstLine="708"/>
        <w:jc w:val="both"/>
        <w:rPr>
          <w:rFonts w:ascii="Times New Roman" w:hAnsi="Times New Roman"/>
          <w:sz w:val="28"/>
          <w:szCs w:val="28"/>
        </w:rPr>
      </w:pPr>
      <w:r w:rsidRPr="00E43D67">
        <w:rPr>
          <w:rFonts w:ascii="Times New Roman" w:hAnsi="Times New Roman"/>
          <w:sz w:val="28"/>
          <w:szCs w:val="28"/>
        </w:rPr>
        <w:t>Стороны обычно заранее определяют, какие обстоятельства они относят к форс-мажорным. Длительность устанавливаемого в контракте срока действия обстоятельств непреодолимой силы определяется с учётом срока исполнения договора, характера товара, способа продажи, торговых обычаев. Сторона, для которой создалась невозможность исполнения обязательств по договору вследствие наступления непредвиденных обстоятельств, должна немедленно в письменной форме уведомить другую сторону, как о наступлении, так и прекращении действий этих обстоятельств.</w:t>
      </w:r>
    </w:p>
    <w:p w:rsidR="00E602B3" w:rsidRPr="00E33A53" w:rsidRDefault="00E602B3" w:rsidP="00E602B3">
      <w:pPr>
        <w:spacing w:after="0" w:line="360" w:lineRule="auto"/>
        <w:jc w:val="both"/>
        <w:rPr>
          <w:rFonts w:ascii="Times New Roman" w:hAnsi="Times New Roman"/>
          <w:sz w:val="28"/>
          <w:szCs w:val="28"/>
        </w:rPr>
      </w:pPr>
      <w:r>
        <w:rPr>
          <w:rFonts w:ascii="Times New Roman" w:hAnsi="Times New Roman"/>
          <w:sz w:val="28"/>
          <w:szCs w:val="28"/>
        </w:rPr>
        <w:tab/>
        <w:t>В приложенном к курсовой работе контракте ни одна из сторон не несет ответственность за частичное или полное неисполнение данного контракта при природных катаклизмах, ограничениями в отношении таможенной политики или перевода валюты и т.д. В случае неисполнения обязательств любой стороной, она извещает другую сторону о данном факте в течение 7 дней, подтвержденной Торговой Палатой. При выяснении обстоятельств невыполнения обязательств более 2 месяцев любая из сторон может отказаться от исполнения контракта, но при этом не будет иметь прав на возмещение убытков.</w:t>
      </w:r>
    </w:p>
    <w:p w:rsidR="00E602B3" w:rsidRPr="00E43D67" w:rsidRDefault="00E602B3" w:rsidP="00E602B3">
      <w:pPr>
        <w:spacing w:after="0" w:line="360" w:lineRule="auto"/>
        <w:jc w:val="both"/>
        <w:rPr>
          <w:rFonts w:ascii="Times New Roman" w:hAnsi="Times New Roman"/>
          <w:sz w:val="28"/>
          <w:szCs w:val="28"/>
        </w:rPr>
      </w:pPr>
      <w:r>
        <w:rPr>
          <w:rFonts w:ascii="Times New Roman" w:hAnsi="Times New Roman"/>
          <w:sz w:val="28"/>
          <w:szCs w:val="28"/>
        </w:rPr>
        <w:t>.</w:t>
      </w:r>
    </w:p>
    <w:p w:rsidR="00E602B3" w:rsidRDefault="00E602B3" w:rsidP="00E602B3">
      <w:pPr>
        <w:tabs>
          <w:tab w:val="left" w:pos="900"/>
          <w:tab w:val="left" w:pos="1080"/>
        </w:tabs>
        <w:spacing w:after="0" w:line="360" w:lineRule="auto"/>
        <w:jc w:val="center"/>
        <w:rPr>
          <w:rFonts w:ascii="Times New Roman" w:hAnsi="Times New Roman"/>
          <w:b/>
          <w:sz w:val="28"/>
          <w:szCs w:val="28"/>
        </w:rPr>
      </w:pPr>
      <w:r w:rsidRPr="00E43D67">
        <w:rPr>
          <w:rFonts w:ascii="Times New Roman" w:hAnsi="Times New Roman"/>
          <w:b/>
          <w:sz w:val="28"/>
          <w:szCs w:val="28"/>
        </w:rPr>
        <w:t>2.12. Арбитраж</w:t>
      </w:r>
      <w:r>
        <w:rPr>
          <w:rFonts w:ascii="Times New Roman" w:hAnsi="Times New Roman"/>
          <w:b/>
          <w:sz w:val="28"/>
          <w:szCs w:val="28"/>
        </w:rPr>
        <w:t>.</w:t>
      </w:r>
    </w:p>
    <w:p w:rsidR="00E602B3" w:rsidRPr="00E43D67" w:rsidRDefault="00E602B3" w:rsidP="00E602B3">
      <w:pPr>
        <w:spacing w:after="0" w:line="360" w:lineRule="auto"/>
        <w:ind w:firstLine="708"/>
        <w:jc w:val="both"/>
        <w:rPr>
          <w:rFonts w:ascii="Times New Roman" w:hAnsi="Times New Roman"/>
          <w:sz w:val="28"/>
          <w:szCs w:val="28"/>
        </w:rPr>
      </w:pPr>
      <w:r w:rsidRPr="00E43D67">
        <w:rPr>
          <w:rFonts w:ascii="Times New Roman" w:hAnsi="Times New Roman"/>
          <w:sz w:val="28"/>
          <w:szCs w:val="28"/>
        </w:rPr>
        <w:t>В этом условии контракта устанавливается порядок разрешения споров, которые могут возникнуть между сторонами и не могут быть урегулированы мирным путём. В большинстве контрактов предусматривается разрешение споров в порядке третейского суда, или так называемого арбитража. Арбитраж обычно состоит из двух арбитров и одного суперарбитра.</w:t>
      </w:r>
    </w:p>
    <w:p w:rsidR="00E602B3" w:rsidRPr="00E43D67" w:rsidRDefault="00E602B3" w:rsidP="00E602B3">
      <w:pPr>
        <w:spacing w:after="0" w:line="360" w:lineRule="auto"/>
        <w:ind w:firstLine="708"/>
        <w:jc w:val="both"/>
        <w:rPr>
          <w:rFonts w:ascii="Times New Roman" w:hAnsi="Times New Roman"/>
          <w:sz w:val="28"/>
          <w:szCs w:val="28"/>
        </w:rPr>
      </w:pPr>
      <w:r w:rsidRPr="00E43D67">
        <w:rPr>
          <w:rFonts w:ascii="Times New Roman" w:hAnsi="Times New Roman"/>
          <w:sz w:val="28"/>
          <w:szCs w:val="28"/>
        </w:rPr>
        <w:t>Стороны могут предусмотреть в контракте рассмотрение возможных споров в арбитражном суде и Международной торговой палате (МТП).</w:t>
      </w:r>
    </w:p>
    <w:p w:rsidR="00E602B3" w:rsidRDefault="00E602B3" w:rsidP="00E602B3">
      <w:pPr>
        <w:spacing w:after="0" w:line="360" w:lineRule="auto"/>
        <w:jc w:val="both"/>
        <w:rPr>
          <w:rFonts w:ascii="Times New Roman" w:hAnsi="Times New Roman"/>
          <w:sz w:val="28"/>
          <w:szCs w:val="28"/>
        </w:rPr>
      </w:pPr>
      <w:r w:rsidRPr="00E43D67">
        <w:rPr>
          <w:rFonts w:ascii="Times New Roman" w:hAnsi="Times New Roman"/>
          <w:sz w:val="28"/>
          <w:szCs w:val="28"/>
        </w:rPr>
        <w:t>Арбитражная оговорка контракта признаётся имеющей юридическую силу независимо от действительности контракта, составной частью которого она является.</w:t>
      </w:r>
    </w:p>
    <w:p w:rsidR="00E602B3" w:rsidRDefault="00E602B3" w:rsidP="00E602B3">
      <w:pPr>
        <w:spacing w:after="0" w:line="360" w:lineRule="auto"/>
        <w:jc w:val="both"/>
        <w:rPr>
          <w:rFonts w:ascii="Times New Roman" w:hAnsi="Times New Roman"/>
          <w:sz w:val="28"/>
          <w:szCs w:val="28"/>
        </w:rPr>
      </w:pPr>
      <w:r>
        <w:rPr>
          <w:rFonts w:ascii="Times New Roman" w:hAnsi="Times New Roman"/>
          <w:sz w:val="28"/>
          <w:szCs w:val="28"/>
        </w:rPr>
        <w:tab/>
        <w:t>В приложенном к курсовой работе контракте все споры и разногласия сторон решаются по возможности путем переговоров в течение 1 месяца с даты возникновения. В противном случае стороны решают все вопросы по контракту в Арбитражном суде г.Москва.</w:t>
      </w:r>
    </w:p>
    <w:p w:rsidR="00E602B3" w:rsidRDefault="00E602B3" w:rsidP="00E602B3">
      <w:pPr>
        <w:spacing w:after="0" w:line="360" w:lineRule="auto"/>
        <w:jc w:val="both"/>
        <w:rPr>
          <w:rFonts w:ascii="Times New Roman" w:hAnsi="Times New Roman"/>
          <w:sz w:val="28"/>
          <w:szCs w:val="28"/>
        </w:rPr>
      </w:pPr>
    </w:p>
    <w:p w:rsidR="00E602B3" w:rsidRPr="00A0014B" w:rsidRDefault="00E602B3" w:rsidP="00E602B3">
      <w:pPr>
        <w:spacing w:after="0" w:line="360" w:lineRule="auto"/>
        <w:jc w:val="center"/>
        <w:rPr>
          <w:rFonts w:ascii="Times New Roman" w:hAnsi="Times New Roman"/>
          <w:b/>
          <w:sz w:val="28"/>
          <w:szCs w:val="28"/>
        </w:rPr>
      </w:pPr>
      <w:r w:rsidRPr="00A0014B">
        <w:rPr>
          <w:rFonts w:ascii="Times New Roman" w:hAnsi="Times New Roman"/>
          <w:b/>
          <w:sz w:val="28"/>
          <w:szCs w:val="28"/>
        </w:rPr>
        <w:t>2.13. Реквизиты и подписи сторон.</w:t>
      </w:r>
    </w:p>
    <w:p w:rsidR="00E602B3" w:rsidRDefault="00E602B3" w:rsidP="00E602B3">
      <w:pPr>
        <w:spacing w:after="0" w:line="360" w:lineRule="auto"/>
        <w:ind w:firstLine="708"/>
        <w:jc w:val="both"/>
        <w:rPr>
          <w:rFonts w:ascii="Times New Roman" w:eastAsia="Times New Roman" w:hAnsi="Times New Roman"/>
          <w:color w:val="000000"/>
          <w:sz w:val="28"/>
          <w:szCs w:val="28"/>
          <w:lang w:eastAsia="ru-RU"/>
        </w:rPr>
      </w:pPr>
      <w:r w:rsidRPr="009D0363">
        <w:rPr>
          <w:rFonts w:ascii="Times New Roman" w:eastAsia="Times New Roman" w:hAnsi="Times New Roman"/>
          <w:color w:val="000000"/>
          <w:sz w:val="28"/>
          <w:szCs w:val="28"/>
          <w:lang w:eastAsia="ru-RU"/>
        </w:rPr>
        <w:t>В конце текста контракта указываются следующие его реквизиты:</w:t>
      </w:r>
    </w:p>
    <w:p w:rsidR="00E602B3" w:rsidRDefault="00E602B3" w:rsidP="00E602B3">
      <w:pPr>
        <w:pStyle w:val="a3"/>
        <w:numPr>
          <w:ilvl w:val="0"/>
          <w:numId w:val="16"/>
        </w:numPr>
        <w:tabs>
          <w:tab w:val="left" w:pos="1134"/>
        </w:tabs>
        <w:spacing w:after="0" w:line="360" w:lineRule="auto"/>
        <w:ind w:left="0" w:firstLine="709"/>
        <w:jc w:val="both"/>
        <w:rPr>
          <w:rFonts w:ascii="Times New Roman" w:eastAsia="Times New Roman" w:hAnsi="Times New Roman"/>
          <w:color w:val="000000"/>
          <w:sz w:val="28"/>
          <w:szCs w:val="28"/>
          <w:lang w:eastAsia="ru-RU"/>
        </w:rPr>
      </w:pPr>
      <w:r w:rsidRPr="00A0014B">
        <w:rPr>
          <w:rFonts w:ascii="Times New Roman" w:eastAsia="Times New Roman" w:hAnsi="Times New Roman"/>
          <w:color w:val="000000"/>
          <w:sz w:val="28"/>
          <w:szCs w:val="28"/>
          <w:lang w:eastAsia="ru-RU"/>
        </w:rPr>
        <w:t>на каких языках составлен и имеет силу контракт. Возможен вариант, когда контракт составлен на двух языках, но в его тексте специально указано, что контракт имеет силу только на одном языке;</w:t>
      </w:r>
    </w:p>
    <w:p w:rsidR="00E602B3" w:rsidRDefault="00E602B3" w:rsidP="00E602B3">
      <w:pPr>
        <w:pStyle w:val="a3"/>
        <w:numPr>
          <w:ilvl w:val="0"/>
          <w:numId w:val="16"/>
        </w:numPr>
        <w:tabs>
          <w:tab w:val="left" w:pos="1134"/>
        </w:tabs>
        <w:spacing w:after="0" w:line="360" w:lineRule="auto"/>
        <w:ind w:left="0" w:firstLine="709"/>
        <w:jc w:val="both"/>
        <w:rPr>
          <w:rFonts w:ascii="Times New Roman" w:eastAsia="Times New Roman" w:hAnsi="Times New Roman"/>
          <w:color w:val="000000"/>
          <w:sz w:val="28"/>
          <w:szCs w:val="28"/>
          <w:lang w:eastAsia="ru-RU"/>
        </w:rPr>
      </w:pPr>
      <w:r w:rsidRPr="00A0014B">
        <w:rPr>
          <w:rFonts w:ascii="Times New Roman" w:eastAsia="Times New Roman" w:hAnsi="Times New Roman"/>
          <w:color w:val="000000"/>
          <w:sz w:val="28"/>
          <w:szCs w:val="28"/>
          <w:lang w:eastAsia="ru-RU"/>
        </w:rPr>
        <w:t>на каком языке стороны договорились вести деловую переписку;</w:t>
      </w:r>
    </w:p>
    <w:p w:rsidR="00E602B3" w:rsidRDefault="00E602B3" w:rsidP="00E602B3">
      <w:pPr>
        <w:pStyle w:val="a3"/>
        <w:numPr>
          <w:ilvl w:val="0"/>
          <w:numId w:val="16"/>
        </w:numPr>
        <w:tabs>
          <w:tab w:val="left" w:pos="1134"/>
        </w:tabs>
        <w:spacing w:after="0" w:line="360" w:lineRule="auto"/>
        <w:ind w:left="0" w:firstLine="709"/>
        <w:jc w:val="both"/>
        <w:rPr>
          <w:rFonts w:ascii="Times New Roman" w:eastAsia="Times New Roman" w:hAnsi="Times New Roman"/>
          <w:color w:val="000000"/>
          <w:sz w:val="28"/>
          <w:szCs w:val="28"/>
          <w:lang w:eastAsia="ru-RU"/>
        </w:rPr>
      </w:pPr>
      <w:r w:rsidRPr="00A0014B">
        <w:rPr>
          <w:rFonts w:ascii="Times New Roman" w:eastAsia="Times New Roman" w:hAnsi="Times New Roman"/>
          <w:color w:val="000000"/>
          <w:sz w:val="28"/>
          <w:szCs w:val="28"/>
          <w:lang w:eastAsia="ru-RU"/>
        </w:rPr>
        <w:t>количество страниц основного текста контракта и количество приложений с указанием числа страниц в каждом приложении либо общего числа страниц;</w:t>
      </w:r>
    </w:p>
    <w:p w:rsidR="00E602B3" w:rsidRDefault="00E602B3" w:rsidP="00E602B3">
      <w:pPr>
        <w:pStyle w:val="a3"/>
        <w:numPr>
          <w:ilvl w:val="0"/>
          <w:numId w:val="16"/>
        </w:numPr>
        <w:tabs>
          <w:tab w:val="left" w:pos="1134"/>
        </w:tabs>
        <w:spacing w:after="0" w:line="360" w:lineRule="auto"/>
        <w:ind w:left="0" w:firstLine="709"/>
        <w:jc w:val="both"/>
        <w:rPr>
          <w:rFonts w:ascii="Times New Roman" w:eastAsia="Times New Roman" w:hAnsi="Times New Roman"/>
          <w:color w:val="000000"/>
          <w:sz w:val="28"/>
          <w:szCs w:val="28"/>
          <w:lang w:eastAsia="ru-RU"/>
        </w:rPr>
      </w:pPr>
      <w:r w:rsidRPr="00A0014B">
        <w:rPr>
          <w:rFonts w:ascii="Times New Roman" w:eastAsia="Times New Roman" w:hAnsi="Times New Roman"/>
          <w:color w:val="000000"/>
          <w:sz w:val="28"/>
          <w:szCs w:val="28"/>
          <w:lang w:eastAsia="ru-RU"/>
        </w:rPr>
        <w:t>юридические адреса сторон. Юридические адреса сторон, соответствующие адресам, содержащимся в зарегистрированных уставах предприятий, должны быть указаны полностью.</w:t>
      </w:r>
    </w:p>
    <w:p w:rsidR="00E602B3" w:rsidRDefault="00E602B3" w:rsidP="00E602B3">
      <w:pPr>
        <w:spacing w:after="0" w:line="360" w:lineRule="auto"/>
        <w:ind w:firstLine="709"/>
        <w:jc w:val="both"/>
        <w:rPr>
          <w:rFonts w:ascii="Times New Roman" w:eastAsia="Times New Roman" w:hAnsi="Times New Roman"/>
          <w:color w:val="000000"/>
          <w:sz w:val="28"/>
          <w:szCs w:val="28"/>
          <w:lang w:eastAsia="ru-RU"/>
        </w:rPr>
      </w:pPr>
      <w:r w:rsidRPr="00A0014B">
        <w:rPr>
          <w:rFonts w:ascii="Times New Roman" w:eastAsia="Times New Roman" w:hAnsi="Times New Roman"/>
          <w:color w:val="000000"/>
          <w:sz w:val="28"/>
          <w:szCs w:val="28"/>
          <w:lang w:eastAsia="ru-RU"/>
        </w:rPr>
        <w:t>Также должно быть указано полное название банка, с расчетного счета которого (или на расчетный счет которого) будут осуществляться платежи, с указанием его полного адреса, реквизитов связи и номера расчетного счета.</w:t>
      </w:r>
    </w:p>
    <w:p w:rsidR="00E602B3" w:rsidRDefault="00E602B3" w:rsidP="00E602B3">
      <w:pPr>
        <w:spacing w:after="0" w:line="360" w:lineRule="auto"/>
        <w:ind w:firstLine="709"/>
        <w:jc w:val="both"/>
        <w:rPr>
          <w:rFonts w:ascii="Times New Roman" w:eastAsia="Times New Roman" w:hAnsi="Times New Roman"/>
          <w:color w:val="000000"/>
          <w:sz w:val="28"/>
          <w:szCs w:val="28"/>
          <w:lang w:eastAsia="ru-RU"/>
        </w:rPr>
      </w:pPr>
      <w:r w:rsidRPr="009D0363">
        <w:rPr>
          <w:rFonts w:ascii="Times New Roman" w:eastAsia="Times New Roman" w:hAnsi="Times New Roman"/>
          <w:color w:val="000000"/>
          <w:sz w:val="28"/>
          <w:szCs w:val="28"/>
          <w:lang w:eastAsia="ru-RU"/>
        </w:rPr>
        <w:t>Желательно получить подтверждения банков о готовности производить все виды расчетов, выставлять подтвержденные аккредитивы, акцептовать и тратты, предоставлять банковские гарантии. Если такое подтверждение банка получено, в реквизитах контракта может быть сделана запись: «Подтверждение банка на расчеты и гарантии в пределах общей суммы контракта получено»</w:t>
      </w:r>
      <w:r w:rsidRPr="00E33A53">
        <w:rPr>
          <w:rFonts w:ascii="Times New Roman" w:eastAsia="Times New Roman" w:hAnsi="Times New Roman"/>
          <w:color w:val="000000"/>
          <w:sz w:val="28"/>
          <w:szCs w:val="28"/>
          <w:lang w:eastAsia="ru-RU"/>
        </w:rPr>
        <w:t>[17]</w:t>
      </w:r>
      <w:r w:rsidRPr="009D0363">
        <w:rPr>
          <w:rFonts w:ascii="Times New Roman" w:eastAsia="Times New Roman" w:hAnsi="Times New Roman"/>
          <w:color w:val="000000"/>
          <w:sz w:val="28"/>
          <w:szCs w:val="28"/>
          <w:lang w:eastAsia="ru-RU"/>
        </w:rPr>
        <w:t>.</w:t>
      </w:r>
    </w:p>
    <w:p w:rsidR="00E602B3" w:rsidRDefault="00E602B3" w:rsidP="00E602B3">
      <w:pPr>
        <w:spacing w:after="0" w:line="360" w:lineRule="auto"/>
        <w:ind w:firstLine="709"/>
        <w:jc w:val="both"/>
        <w:rPr>
          <w:rFonts w:ascii="Times New Roman" w:eastAsia="Times New Roman" w:hAnsi="Times New Roman"/>
          <w:color w:val="000000"/>
          <w:sz w:val="28"/>
          <w:szCs w:val="28"/>
          <w:lang w:eastAsia="ru-RU"/>
        </w:rPr>
      </w:pPr>
      <w:r w:rsidRPr="009D0363">
        <w:rPr>
          <w:rFonts w:ascii="Times New Roman" w:eastAsia="Times New Roman" w:hAnsi="Times New Roman"/>
          <w:color w:val="000000"/>
          <w:sz w:val="28"/>
          <w:szCs w:val="28"/>
          <w:lang w:eastAsia="ru-RU"/>
        </w:rPr>
        <w:t xml:space="preserve">Если подписывающими контракт лицами являются руководители сторон «по положению» и стороны договорились обменяться копиями зарегистрированных уставов, или подписание осуществлено на основании доверенностей, в реквизитах контракта рекомендуется сделать </w:t>
      </w:r>
      <w:r>
        <w:rPr>
          <w:rFonts w:ascii="Times New Roman" w:eastAsia="Times New Roman" w:hAnsi="Times New Roman"/>
          <w:color w:val="000000"/>
          <w:sz w:val="28"/>
          <w:szCs w:val="28"/>
          <w:lang w:eastAsia="ru-RU"/>
        </w:rPr>
        <w:t xml:space="preserve">соответствующую </w:t>
      </w:r>
      <w:r w:rsidRPr="009D0363">
        <w:rPr>
          <w:rFonts w:ascii="Times New Roman" w:eastAsia="Times New Roman" w:hAnsi="Times New Roman"/>
          <w:color w:val="000000"/>
          <w:sz w:val="28"/>
          <w:szCs w:val="28"/>
          <w:lang w:eastAsia="ru-RU"/>
        </w:rPr>
        <w:t>отметку.</w:t>
      </w:r>
    </w:p>
    <w:p w:rsidR="00E602B3" w:rsidRDefault="00E602B3" w:rsidP="00E602B3">
      <w:pPr>
        <w:spacing w:after="0" w:line="360" w:lineRule="auto"/>
        <w:ind w:firstLine="709"/>
        <w:jc w:val="both"/>
        <w:rPr>
          <w:rFonts w:ascii="Times New Roman" w:eastAsia="Times New Roman" w:hAnsi="Times New Roman"/>
          <w:color w:val="000000"/>
          <w:sz w:val="28"/>
          <w:szCs w:val="28"/>
          <w:lang w:eastAsia="ru-RU"/>
        </w:rPr>
      </w:pPr>
      <w:r w:rsidRPr="009D0363">
        <w:rPr>
          <w:rFonts w:ascii="Times New Roman" w:eastAsia="Times New Roman" w:hAnsi="Times New Roman"/>
          <w:color w:val="000000"/>
          <w:sz w:val="28"/>
          <w:szCs w:val="28"/>
          <w:lang w:eastAsia="ru-RU"/>
        </w:rPr>
        <w:t>Перед подписанием контракта надо проверить число страниц, наличие на приложениях надписи «Приложение № __ к Контракту №____ от ________ года».</w:t>
      </w:r>
    </w:p>
    <w:p w:rsidR="00E602B3" w:rsidRDefault="00E602B3" w:rsidP="00E602B3">
      <w:pPr>
        <w:spacing w:after="0" w:line="360" w:lineRule="auto"/>
        <w:ind w:firstLine="709"/>
        <w:jc w:val="both"/>
        <w:rPr>
          <w:rFonts w:ascii="Times New Roman" w:eastAsia="Times New Roman" w:hAnsi="Times New Roman"/>
          <w:color w:val="000000"/>
          <w:sz w:val="28"/>
          <w:szCs w:val="28"/>
          <w:lang w:eastAsia="ru-RU"/>
        </w:rPr>
      </w:pPr>
      <w:r w:rsidRPr="009D0363">
        <w:rPr>
          <w:rFonts w:ascii="Times New Roman" w:eastAsia="Times New Roman" w:hAnsi="Times New Roman"/>
          <w:color w:val="000000"/>
          <w:sz w:val="28"/>
          <w:szCs w:val="28"/>
          <w:lang w:eastAsia="ru-RU"/>
        </w:rPr>
        <w:t>Все страницы основного текста контракта и приложений перед подписанием парафируются подписантами или их помощниками.</w:t>
      </w:r>
    </w:p>
    <w:p w:rsidR="00E602B3" w:rsidRDefault="00E602B3" w:rsidP="00E602B3">
      <w:pPr>
        <w:spacing w:after="0" w:line="360" w:lineRule="auto"/>
        <w:ind w:firstLine="709"/>
        <w:jc w:val="both"/>
        <w:rPr>
          <w:rFonts w:ascii="Times New Roman" w:eastAsia="Times New Roman" w:hAnsi="Times New Roman"/>
          <w:color w:val="000000"/>
          <w:sz w:val="28"/>
          <w:szCs w:val="28"/>
          <w:lang w:eastAsia="ru-RU"/>
        </w:rPr>
      </w:pPr>
      <w:r w:rsidRPr="009D0363">
        <w:rPr>
          <w:rFonts w:ascii="Times New Roman" w:eastAsia="Times New Roman" w:hAnsi="Times New Roman"/>
          <w:color w:val="000000"/>
          <w:sz w:val="28"/>
          <w:szCs w:val="28"/>
          <w:lang w:eastAsia="ru-RU"/>
        </w:rPr>
        <w:t>Подписи ставятся на последних страницах основного контракта и на каждом его приложении.</w:t>
      </w:r>
    </w:p>
    <w:p w:rsidR="00E602B3" w:rsidRDefault="00E602B3" w:rsidP="00E602B3">
      <w:pPr>
        <w:spacing w:after="0" w:line="360" w:lineRule="auto"/>
        <w:ind w:firstLine="709"/>
        <w:jc w:val="both"/>
        <w:rPr>
          <w:rFonts w:ascii="Times New Roman" w:hAnsi="Times New Roman"/>
          <w:sz w:val="28"/>
          <w:szCs w:val="28"/>
        </w:rPr>
      </w:pPr>
      <w:r>
        <w:rPr>
          <w:rFonts w:ascii="Times New Roman" w:hAnsi="Times New Roman"/>
          <w:sz w:val="28"/>
          <w:szCs w:val="28"/>
        </w:rPr>
        <w:t>В приложенном к курсовой работе контракте в реквизитах указаны: названия сторон; их ИНН, КПП, ОГРН, ОКПО; юридические и почтовые адреса сторон; названия банков с их номерами расчетных счетов; электронные адреса сторон; телефоны сторон; сведения о контактных лицах с телефонами и электронными адресами.</w:t>
      </w:r>
    </w:p>
    <w:p w:rsidR="00E602B3" w:rsidRPr="00E750C5" w:rsidRDefault="00E602B3" w:rsidP="00E602B3">
      <w:pPr>
        <w:spacing w:after="0" w:line="360" w:lineRule="auto"/>
        <w:ind w:firstLine="709"/>
        <w:jc w:val="both"/>
        <w:rPr>
          <w:rFonts w:ascii="Times New Roman" w:eastAsia="Times New Roman" w:hAnsi="Times New Roman"/>
          <w:color w:val="000000"/>
          <w:sz w:val="28"/>
          <w:szCs w:val="28"/>
          <w:lang w:eastAsia="ru-RU"/>
        </w:rPr>
      </w:pPr>
      <w:r>
        <w:rPr>
          <w:rFonts w:ascii="Times New Roman" w:hAnsi="Times New Roman"/>
          <w:sz w:val="28"/>
          <w:szCs w:val="28"/>
        </w:rPr>
        <w:t>Контракт заканчивается подписями и печатями сторон, заключивших сделку по экспортной поставке металлопроката.</w:t>
      </w:r>
    </w:p>
    <w:p w:rsidR="00E602B3" w:rsidRDefault="00E602B3" w:rsidP="00E602B3">
      <w:pPr>
        <w:spacing w:after="0" w:line="360" w:lineRule="auto"/>
        <w:jc w:val="center"/>
        <w:rPr>
          <w:rFonts w:ascii="Times New Roman" w:hAnsi="Times New Roman"/>
          <w:b/>
          <w:sz w:val="28"/>
          <w:szCs w:val="28"/>
        </w:rPr>
      </w:pPr>
    </w:p>
    <w:p w:rsidR="00E602B3" w:rsidRDefault="00E602B3" w:rsidP="00E602B3">
      <w:pPr>
        <w:spacing w:after="0" w:line="360" w:lineRule="auto"/>
        <w:jc w:val="center"/>
        <w:rPr>
          <w:rFonts w:ascii="Times New Roman" w:hAnsi="Times New Roman"/>
          <w:b/>
          <w:sz w:val="28"/>
          <w:szCs w:val="28"/>
        </w:rPr>
      </w:pPr>
    </w:p>
    <w:p w:rsidR="00E602B3" w:rsidRDefault="00E602B3" w:rsidP="00E602B3">
      <w:pPr>
        <w:spacing w:after="0" w:line="360" w:lineRule="auto"/>
        <w:jc w:val="center"/>
        <w:rPr>
          <w:rFonts w:ascii="Times New Roman" w:hAnsi="Times New Roman"/>
          <w:b/>
          <w:sz w:val="28"/>
          <w:szCs w:val="28"/>
        </w:rPr>
      </w:pPr>
    </w:p>
    <w:p w:rsidR="00E602B3" w:rsidRDefault="00E602B3" w:rsidP="00E602B3">
      <w:pPr>
        <w:spacing w:after="0" w:line="360" w:lineRule="auto"/>
        <w:jc w:val="center"/>
        <w:rPr>
          <w:rFonts w:ascii="Times New Roman" w:hAnsi="Times New Roman"/>
          <w:b/>
          <w:sz w:val="28"/>
          <w:szCs w:val="28"/>
        </w:rPr>
      </w:pPr>
    </w:p>
    <w:p w:rsidR="00E602B3" w:rsidRDefault="00E602B3" w:rsidP="00E602B3">
      <w:pPr>
        <w:spacing w:after="0" w:line="360" w:lineRule="auto"/>
        <w:jc w:val="center"/>
        <w:rPr>
          <w:rFonts w:ascii="Times New Roman" w:hAnsi="Times New Roman"/>
          <w:b/>
          <w:sz w:val="28"/>
          <w:szCs w:val="28"/>
        </w:rPr>
      </w:pPr>
    </w:p>
    <w:p w:rsidR="00E602B3" w:rsidRDefault="00E602B3" w:rsidP="00E602B3">
      <w:pPr>
        <w:spacing w:after="0" w:line="360" w:lineRule="auto"/>
        <w:jc w:val="center"/>
        <w:rPr>
          <w:rFonts w:ascii="Times New Roman" w:hAnsi="Times New Roman"/>
          <w:b/>
          <w:sz w:val="28"/>
          <w:szCs w:val="28"/>
        </w:rPr>
      </w:pPr>
    </w:p>
    <w:p w:rsidR="00E602B3" w:rsidRDefault="00E602B3" w:rsidP="00E602B3">
      <w:pPr>
        <w:spacing w:after="0" w:line="360" w:lineRule="auto"/>
        <w:jc w:val="center"/>
        <w:rPr>
          <w:rFonts w:ascii="Times New Roman" w:hAnsi="Times New Roman"/>
          <w:b/>
          <w:sz w:val="28"/>
          <w:szCs w:val="28"/>
        </w:rPr>
      </w:pPr>
    </w:p>
    <w:p w:rsidR="00E602B3" w:rsidRDefault="00E602B3" w:rsidP="00E602B3">
      <w:pPr>
        <w:spacing w:after="0" w:line="360" w:lineRule="auto"/>
        <w:jc w:val="center"/>
        <w:rPr>
          <w:rFonts w:ascii="Times New Roman" w:hAnsi="Times New Roman"/>
          <w:b/>
          <w:sz w:val="28"/>
          <w:szCs w:val="28"/>
        </w:rPr>
      </w:pPr>
    </w:p>
    <w:p w:rsidR="00E602B3" w:rsidRDefault="00E602B3" w:rsidP="00E602B3">
      <w:pPr>
        <w:spacing w:after="0" w:line="360" w:lineRule="auto"/>
        <w:jc w:val="center"/>
        <w:rPr>
          <w:rFonts w:ascii="Times New Roman" w:hAnsi="Times New Roman"/>
          <w:b/>
          <w:sz w:val="28"/>
          <w:szCs w:val="28"/>
        </w:rPr>
      </w:pPr>
    </w:p>
    <w:p w:rsidR="00E602B3" w:rsidRDefault="00E602B3" w:rsidP="00E602B3">
      <w:pPr>
        <w:spacing w:after="0" w:line="360" w:lineRule="auto"/>
        <w:jc w:val="center"/>
        <w:rPr>
          <w:rFonts w:ascii="Times New Roman" w:hAnsi="Times New Roman"/>
          <w:b/>
          <w:sz w:val="28"/>
          <w:szCs w:val="28"/>
        </w:rPr>
      </w:pPr>
    </w:p>
    <w:p w:rsidR="00E602B3" w:rsidRDefault="00E602B3" w:rsidP="00E602B3">
      <w:pPr>
        <w:spacing w:after="0" w:line="360" w:lineRule="auto"/>
        <w:jc w:val="center"/>
        <w:rPr>
          <w:rFonts w:ascii="Times New Roman" w:hAnsi="Times New Roman"/>
          <w:b/>
          <w:sz w:val="28"/>
          <w:szCs w:val="28"/>
        </w:rPr>
      </w:pPr>
    </w:p>
    <w:p w:rsidR="00E602B3" w:rsidRDefault="00E602B3" w:rsidP="00E602B3">
      <w:pPr>
        <w:spacing w:after="0" w:line="360" w:lineRule="auto"/>
        <w:jc w:val="center"/>
        <w:rPr>
          <w:rFonts w:ascii="Times New Roman" w:hAnsi="Times New Roman"/>
          <w:b/>
          <w:sz w:val="28"/>
          <w:szCs w:val="28"/>
        </w:rPr>
      </w:pPr>
    </w:p>
    <w:p w:rsidR="00E602B3" w:rsidRDefault="00E602B3" w:rsidP="00E602B3">
      <w:pPr>
        <w:spacing w:after="0" w:line="360" w:lineRule="auto"/>
        <w:jc w:val="center"/>
        <w:rPr>
          <w:rFonts w:ascii="Times New Roman" w:hAnsi="Times New Roman"/>
          <w:b/>
          <w:sz w:val="28"/>
          <w:szCs w:val="28"/>
        </w:rPr>
      </w:pPr>
    </w:p>
    <w:p w:rsidR="00E602B3" w:rsidRDefault="00E602B3" w:rsidP="00E602B3">
      <w:pPr>
        <w:spacing w:after="0" w:line="360" w:lineRule="auto"/>
        <w:jc w:val="center"/>
        <w:rPr>
          <w:rFonts w:ascii="Times New Roman" w:hAnsi="Times New Roman"/>
          <w:b/>
          <w:sz w:val="28"/>
          <w:szCs w:val="28"/>
        </w:rPr>
      </w:pPr>
    </w:p>
    <w:p w:rsidR="00E602B3" w:rsidRDefault="00E602B3" w:rsidP="00E602B3">
      <w:pPr>
        <w:spacing w:after="0" w:line="360" w:lineRule="auto"/>
        <w:jc w:val="center"/>
        <w:rPr>
          <w:rFonts w:ascii="Times New Roman" w:hAnsi="Times New Roman"/>
          <w:b/>
          <w:sz w:val="28"/>
          <w:szCs w:val="28"/>
        </w:rPr>
      </w:pPr>
    </w:p>
    <w:p w:rsidR="00E602B3" w:rsidRDefault="00E602B3" w:rsidP="00E602B3">
      <w:pPr>
        <w:spacing w:after="0" w:line="360" w:lineRule="auto"/>
        <w:jc w:val="center"/>
        <w:rPr>
          <w:rFonts w:ascii="Times New Roman" w:hAnsi="Times New Roman"/>
          <w:b/>
          <w:sz w:val="28"/>
          <w:szCs w:val="28"/>
        </w:rPr>
      </w:pPr>
    </w:p>
    <w:p w:rsidR="00E602B3" w:rsidRDefault="00E602B3" w:rsidP="00E602B3">
      <w:pPr>
        <w:spacing w:after="0" w:line="360" w:lineRule="auto"/>
        <w:jc w:val="center"/>
        <w:rPr>
          <w:rFonts w:ascii="Times New Roman" w:hAnsi="Times New Roman"/>
          <w:b/>
          <w:sz w:val="28"/>
          <w:szCs w:val="28"/>
        </w:rPr>
      </w:pPr>
    </w:p>
    <w:p w:rsidR="00E602B3" w:rsidRDefault="00E602B3" w:rsidP="00E602B3">
      <w:pPr>
        <w:spacing w:after="0" w:line="360" w:lineRule="auto"/>
        <w:jc w:val="center"/>
        <w:rPr>
          <w:rFonts w:ascii="Times New Roman" w:hAnsi="Times New Roman"/>
          <w:b/>
          <w:sz w:val="28"/>
          <w:szCs w:val="28"/>
        </w:rPr>
      </w:pPr>
    </w:p>
    <w:p w:rsidR="00E602B3" w:rsidRDefault="00E602B3" w:rsidP="00E602B3">
      <w:pPr>
        <w:spacing w:after="0" w:line="360" w:lineRule="auto"/>
        <w:jc w:val="center"/>
        <w:rPr>
          <w:rFonts w:ascii="Times New Roman" w:hAnsi="Times New Roman"/>
          <w:b/>
          <w:sz w:val="28"/>
          <w:szCs w:val="28"/>
        </w:rPr>
      </w:pPr>
    </w:p>
    <w:p w:rsidR="00E602B3" w:rsidRPr="009C55D1" w:rsidRDefault="00E602B3" w:rsidP="00E602B3">
      <w:pPr>
        <w:spacing w:after="0" w:line="360" w:lineRule="auto"/>
        <w:jc w:val="center"/>
        <w:rPr>
          <w:rFonts w:ascii="Times New Roman" w:hAnsi="Times New Roman"/>
          <w:b/>
          <w:sz w:val="28"/>
          <w:szCs w:val="28"/>
        </w:rPr>
      </w:pPr>
      <w:r>
        <w:rPr>
          <w:rFonts w:ascii="Times New Roman" w:hAnsi="Times New Roman"/>
          <w:b/>
          <w:sz w:val="28"/>
          <w:szCs w:val="28"/>
        </w:rPr>
        <w:t>Глава 3. Расчет экономической эффективности сделки.</w:t>
      </w:r>
    </w:p>
    <w:p w:rsidR="00E602B3" w:rsidRPr="00641B9D" w:rsidRDefault="00E602B3" w:rsidP="00E602B3">
      <w:pPr>
        <w:spacing w:after="0" w:line="360" w:lineRule="auto"/>
        <w:ind w:firstLine="708"/>
        <w:jc w:val="both"/>
        <w:rPr>
          <w:rFonts w:ascii="Times New Roman" w:hAnsi="Times New Roman"/>
          <w:bCs/>
          <w:sz w:val="28"/>
          <w:szCs w:val="28"/>
        </w:rPr>
      </w:pPr>
      <w:r w:rsidRPr="00A47C19">
        <w:rPr>
          <w:rFonts w:ascii="Times New Roman" w:hAnsi="Times New Roman"/>
          <w:b/>
          <w:bCs/>
          <w:sz w:val="28"/>
          <w:szCs w:val="28"/>
        </w:rPr>
        <w:t xml:space="preserve">1. Выручка по контракту </w:t>
      </w:r>
      <w:r w:rsidRPr="00A47C19">
        <w:rPr>
          <w:rFonts w:ascii="Times New Roman" w:hAnsi="Times New Roman"/>
          <w:bCs/>
          <w:sz w:val="28"/>
          <w:szCs w:val="28"/>
        </w:rPr>
        <w:t xml:space="preserve">составляет </w:t>
      </w:r>
      <w:r w:rsidRPr="00A47C19">
        <w:rPr>
          <w:rFonts w:ascii="Times New Roman" w:hAnsi="Times New Roman"/>
          <w:b/>
          <w:bCs/>
          <w:sz w:val="28"/>
          <w:szCs w:val="28"/>
        </w:rPr>
        <w:t xml:space="preserve">62025 </w:t>
      </w:r>
      <w:r w:rsidRPr="00A47C19">
        <w:rPr>
          <w:rFonts w:ascii="Times New Roman" w:hAnsi="Times New Roman"/>
          <w:b/>
          <w:bCs/>
          <w:sz w:val="28"/>
          <w:szCs w:val="28"/>
          <w:lang w:val="en-US"/>
        </w:rPr>
        <w:t>EUR</w:t>
      </w:r>
      <w:r w:rsidRPr="00A47C19">
        <w:rPr>
          <w:rFonts w:ascii="Times New Roman" w:hAnsi="Times New Roman"/>
          <w:bCs/>
          <w:sz w:val="28"/>
          <w:szCs w:val="28"/>
        </w:rPr>
        <w:t xml:space="preserve">, или по курсу 44,49 </w:t>
      </w:r>
      <w:r w:rsidRPr="00A47C19">
        <w:rPr>
          <w:rFonts w:ascii="Times New Roman" w:hAnsi="Times New Roman"/>
          <w:bCs/>
          <w:sz w:val="28"/>
          <w:szCs w:val="28"/>
          <w:lang w:val="en-US"/>
        </w:rPr>
        <w:t>EUR</w:t>
      </w:r>
      <w:r w:rsidRPr="00A47C19">
        <w:rPr>
          <w:rFonts w:ascii="Times New Roman" w:hAnsi="Times New Roman"/>
          <w:bCs/>
          <w:sz w:val="28"/>
          <w:szCs w:val="28"/>
        </w:rPr>
        <w:t xml:space="preserve"> она составляет 62025 *44,49 = </w:t>
      </w:r>
      <w:r w:rsidRPr="00A47C19">
        <w:rPr>
          <w:rFonts w:ascii="Times New Roman" w:hAnsi="Times New Roman"/>
          <w:b/>
          <w:bCs/>
          <w:sz w:val="28"/>
          <w:szCs w:val="28"/>
        </w:rPr>
        <w:t xml:space="preserve">2759492 </w:t>
      </w:r>
      <w:r w:rsidRPr="00A47C19">
        <w:rPr>
          <w:rFonts w:ascii="Times New Roman" w:hAnsi="Times New Roman"/>
          <w:bCs/>
          <w:sz w:val="28"/>
          <w:szCs w:val="28"/>
        </w:rPr>
        <w:t>рублей</w:t>
      </w:r>
    </w:p>
    <w:p w:rsidR="00E602B3" w:rsidRDefault="00E602B3" w:rsidP="00E602B3">
      <w:pPr>
        <w:spacing w:after="0" w:line="360" w:lineRule="auto"/>
        <w:ind w:firstLine="708"/>
        <w:jc w:val="both"/>
        <w:rPr>
          <w:rFonts w:ascii="Times New Roman" w:hAnsi="Times New Roman"/>
          <w:b/>
          <w:bCs/>
          <w:sz w:val="28"/>
          <w:szCs w:val="28"/>
        </w:rPr>
      </w:pPr>
      <w:r w:rsidRPr="00A47C19">
        <w:rPr>
          <w:rFonts w:ascii="Times New Roman" w:hAnsi="Times New Roman"/>
          <w:b/>
          <w:bCs/>
          <w:sz w:val="28"/>
          <w:szCs w:val="28"/>
        </w:rPr>
        <w:t>2. Себестоимость поставляемой продукции</w:t>
      </w:r>
      <w:r w:rsidRPr="00A47C19">
        <w:rPr>
          <w:rFonts w:ascii="Times New Roman" w:hAnsi="Times New Roman"/>
          <w:bCs/>
          <w:sz w:val="28"/>
          <w:szCs w:val="28"/>
        </w:rPr>
        <w:t xml:space="preserve"> составляет  2759492 / 125*100% = </w:t>
      </w:r>
      <w:r w:rsidRPr="00A47C19">
        <w:rPr>
          <w:rFonts w:ascii="Times New Roman" w:hAnsi="Times New Roman"/>
          <w:b/>
          <w:bCs/>
          <w:sz w:val="28"/>
          <w:szCs w:val="28"/>
        </w:rPr>
        <w:t>2 207 594</w:t>
      </w:r>
      <w:r w:rsidRPr="00A47C19">
        <w:rPr>
          <w:rFonts w:ascii="Times New Roman" w:hAnsi="Times New Roman"/>
          <w:bCs/>
          <w:sz w:val="28"/>
          <w:szCs w:val="28"/>
        </w:rPr>
        <w:t xml:space="preserve"> рублей.</w:t>
      </w:r>
    </w:p>
    <w:p w:rsidR="00E602B3" w:rsidRPr="00A47C19" w:rsidRDefault="00E602B3" w:rsidP="00E602B3">
      <w:pPr>
        <w:spacing w:after="0" w:line="360" w:lineRule="auto"/>
        <w:ind w:firstLine="708"/>
        <w:jc w:val="both"/>
        <w:rPr>
          <w:rFonts w:ascii="Times New Roman" w:hAnsi="Times New Roman"/>
          <w:b/>
          <w:bCs/>
          <w:sz w:val="28"/>
          <w:szCs w:val="28"/>
        </w:rPr>
      </w:pPr>
      <w:r>
        <w:rPr>
          <w:rFonts w:ascii="Times New Roman" w:hAnsi="Times New Roman"/>
          <w:b/>
          <w:bCs/>
          <w:sz w:val="28"/>
          <w:szCs w:val="28"/>
        </w:rPr>
        <w:t>3</w:t>
      </w:r>
      <w:r w:rsidRPr="00A47C19">
        <w:rPr>
          <w:rFonts w:ascii="Times New Roman" w:hAnsi="Times New Roman"/>
          <w:b/>
          <w:bCs/>
          <w:sz w:val="28"/>
          <w:szCs w:val="28"/>
        </w:rPr>
        <w:t>. Затраты, связанные с поставкой экспортируемого товара:</w:t>
      </w:r>
    </w:p>
    <w:p w:rsidR="00E602B3" w:rsidRPr="00A47C19" w:rsidRDefault="00E602B3" w:rsidP="00E602B3">
      <w:pPr>
        <w:spacing w:after="0" w:line="360" w:lineRule="auto"/>
        <w:ind w:firstLine="708"/>
        <w:jc w:val="both"/>
        <w:rPr>
          <w:rFonts w:ascii="Times New Roman" w:hAnsi="Times New Roman"/>
          <w:b/>
          <w:sz w:val="28"/>
          <w:szCs w:val="28"/>
        </w:rPr>
      </w:pPr>
      <w:r w:rsidRPr="00A47C19">
        <w:rPr>
          <w:rFonts w:ascii="Times New Roman" w:hAnsi="Times New Roman"/>
          <w:b/>
          <w:sz w:val="28"/>
          <w:szCs w:val="28"/>
        </w:rPr>
        <w:t>3.1. Расчёт транспортных затрат.</w:t>
      </w:r>
    </w:p>
    <w:p w:rsidR="00E602B3" w:rsidRPr="00A47C19" w:rsidRDefault="00E602B3" w:rsidP="00E602B3">
      <w:pPr>
        <w:spacing w:after="0" w:line="360" w:lineRule="auto"/>
        <w:ind w:firstLine="708"/>
        <w:jc w:val="both"/>
        <w:rPr>
          <w:rFonts w:ascii="Times New Roman" w:hAnsi="Times New Roman"/>
          <w:b/>
          <w:sz w:val="28"/>
          <w:szCs w:val="28"/>
        </w:rPr>
      </w:pPr>
      <w:r w:rsidRPr="00A47C19">
        <w:rPr>
          <w:rFonts w:ascii="Times New Roman" w:hAnsi="Times New Roman"/>
          <w:sz w:val="28"/>
          <w:szCs w:val="28"/>
        </w:rPr>
        <w:t>Товар экспортируется грузовым автомобильным транспортом. Ближайший пункт выгрузки – Оршанская белорусская таможня г.Орша. Расстояние от Москвы – Орша составляет 498 км. Общий пробег в оба конца составит 490*2=980 км.</w:t>
      </w:r>
    </w:p>
    <w:p w:rsidR="00E602B3" w:rsidRPr="00A47C19" w:rsidRDefault="00E602B3" w:rsidP="00E602B3">
      <w:pPr>
        <w:spacing w:after="0" w:line="360" w:lineRule="auto"/>
        <w:ind w:firstLine="708"/>
        <w:jc w:val="both"/>
        <w:rPr>
          <w:rFonts w:ascii="Times New Roman" w:hAnsi="Times New Roman"/>
          <w:b/>
          <w:sz w:val="28"/>
          <w:szCs w:val="28"/>
        </w:rPr>
      </w:pPr>
      <w:r w:rsidRPr="00A47C19">
        <w:rPr>
          <w:rFonts w:ascii="Times New Roman" w:hAnsi="Times New Roman"/>
          <w:sz w:val="28"/>
          <w:szCs w:val="28"/>
        </w:rPr>
        <w:t>Вес перевозимого товара 324 тонны. Для перевозки товара необходимо 4 грузовых автомобиля грузоподъемностью 30 тонн. Автомобили беру из собственного автопарка ОАО «Еврометалл» по установленным, расчетно-договорным ценам (Приложение 3). Марка всех грузовых автомобилей КАМАЗ Борт автофургон-фура, дизельное топливо.</w:t>
      </w:r>
    </w:p>
    <w:p w:rsidR="00E602B3" w:rsidRPr="00A47C19" w:rsidRDefault="00E602B3" w:rsidP="00E602B3">
      <w:pPr>
        <w:pStyle w:val="a3"/>
        <w:widowControl w:val="0"/>
        <w:numPr>
          <w:ilvl w:val="0"/>
          <w:numId w:val="2"/>
        </w:numPr>
        <w:overflowPunct w:val="0"/>
        <w:autoSpaceDE w:val="0"/>
        <w:autoSpaceDN w:val="0"/>
        <w:adjustRightInd w:val="0"/>
        <w:spacing w:after="0" w:line="360" w:lineRule="auto"/>
        <w:jc w:val="both"/>
        <w:rPr>
          <w:rFonts w:ascii="Times New Roman" w:hAnsi="Times New Roman"/>
          <w:sz w:val="28"/>
          <w:szCs w:val="28"/>
        </w:rPr>
      </w:pPr>
      <w:r w:rsidRPr="00A47C19">
        <w:rPr>
          <w:rFonts w:ascii="Times New Roman" w:hAnsi="Times New Roman"/>
          <w:sz w:val="28"/>
          <w:szCs w:val="28"/>
        </w:rPr>
        <w:t>Затраты на топ</w:t>
      </w:r>
      <w:r>
        <w:rPr>
          <w:rFonts w:ascii="Times New Roman" w:hAnsi="Times New Roman"/>
          <w:sz w:val="28"/>
          <w:szCs w:val="28"/>
        </w:rPr>
        <w:t>ливо: 980км*25руб=24 500 рублей;</w:t>
      </w:r>
    </w:p>
    <w:p w:rsidR="00E602B3" w:rsidRPr="00A47C19" w:rsidRDefault="00E602B3" w:rsidP="00E602B3">
      <w:pPr>
        <w:pStyle w:val="a3"/>
        <w:widowControl w:val="0"/>
        <w:numPr>
          <w:ilvl w:val="0"/>
          <w:numId w:val="2"/>
        </w:numPr>
        <w:overflowPunct w:val="0"/>
        <w:autoSpaceDE w:val="0"/>
        <w:autoSpaceDN w:val="0"/>
        <w:adjustRightInd w:val="0"/>
        <w:spacing w:after="0" w:line="360" w:lineRule="auto"/>
        <w:jc w:val="both"/>
        <w:rPr>
          <w:rFonts w:ascii="Times New Roman" w:hAnsi="Times New Roman"/>
          <w:sz w:val="28"/>
          <w:szCs w:val="28"/>
        </w:rPr>
      </w:pPr>
      <w:r w:rsidRPr="00A47C19">
        <w:rPr>
          <w:rFonts w:ascii="Times New Roman" w:hAnsi="Times New Roman"/>
          <w:sz w:val="28"/>
          <w:szCs w:val="28"/>
        </w:rPr>
        <w:t>Оплата услуг водителя: 9500*2=19 000 рублей</w:t>
      </w:r>
      <w:r>
        <w:rPr>
          <w:rFonts w:ascii="Times New Roman" w:hAnsi="Times New Roman"/>
          <w:sz w:val="28"/>
          <w:szCs w:val="28"/>
        </w:rPr>
        <w:t>;</w:t>
      </w:r>
    </w:p>
    <w:p w:rsidR="00E602B3" w:rsidRPr="00A47C19" w:rsidRDefault="00E602B3" w:rsidP="00E602B3">
      <w:pPr>
        <w:pStyle w:val="a3"/>
        <w:widowControl w:val="0"/>
        <w:numPr>
          <w:ilvl w:val="0"/>
          <w:numId w:val="2"/>
        </w:numPr>
        <w:overflowPunct w:val="0"/>
        <w:autoSpaceDE w:val="0"/>
        <w:autoSpaceDN w:val="0"/>
        <w:adjustRightInd w:val="0"/>
        <w:spacing w:after="0" w:line="360" w:lineRule="auto"/>
        <w:jc w:val="both"/>
        <w:rPr>
          <w:rFonts w:ascii="Times New Roman" w:hAnsi="Times New Roman"/>
          <w:sz w:val="28"/>
          <w:szCs w:val="28"/>
        </w:rPr>
      </w:pPr>
      <w:r w:rsidRPr="00A47C19">
        <w:rPr>
          <w:rFonts w:ascii="Times New Roman" w:hAnsi="Times New Roman"/>
          <w:sz w:val="28"/>
          <w:szCs w:val="28"/>
        </w:rPr>
        <w:t>Таможенный сбор = 7500 рублей</w:t>
      </w:r>
      <w:r>
        <w:rPr>
          <w:rFonts w:ascii="Times New Roman" w:hAnsi="Times New Roman"/>
          <w:sz w:val="28"/>
          <w:szCs w:val="28"/>
          <w:lang w:val="en-US"/>
        </w:rPr>
        <w:t>[15]</w:t>
      </w:r>
      <w:r>
        <w:rPr>
          <w:rFonts w:ascii="Times New Roman" w:hAnsi="Times New Roman"/>
          <w:sz w:val="28"/>
          <w:szCs w:val="28"/>
        </w:rPr>
        <w:t>;</w:t>
      </w:r>
    </w:p>
    <w:p w:rsidR="00E602B3" w:rsidRPr="00A47C19" w:rsidRDefault="00E602B3" w:rsidP="00E602B3">
      <w:pPr>
        <w:pStyle w:val="a3"/>
        <w:widowControl w:val="0"/>
        <w:numPr>
          <w:ilvl w:val="0"/>
          <w:numId w:val="2"/>
        </w:numPr>
        <w:overflowPunct w:val="0"/>
        <w:autoSpaceDE w:val="0"/>
        <w:autoSpaceDN w:val="0"/>
        <w:adjustRightInd w:val="0"/>
        <w:spacing w:after="0" w:line="360" w:lineRule="auto"/>
        <w:jc w:val="both"/>
        <w:rPr>
          <w:rFonts w:ascii="Times New Roman" w:hAnsi="Times New Roman"/>
          <w:sz w:val="28"/>
          <w:szCs w:val="28"/>
        </w:rPr>
      </w:pPr>
      <w:r w:rsidRPr="00A47C19">
        <w:rPr>
          <w:rFonts w:ascii="Times New Roman" w:hAnsi="Times New Roman"/>
          <w:sz w:val="28"/>
          <w:szCs w:val="28"/>
        </w:rPr>
        <w:t xml:space="preserve">Общая сумма затрат на транспортировку товара: 24 500+19 000+ 7500 = </w:t>
      </w:r>
      <w:r w:rsidRPr="00A47C19">
        <w:rPr>
          <w:rFonts w:ascii="Times New Roman" w:hAnsi="Times New Roman"/>
          <w:b/>
          <w:sz w:val="28"/>
          <w:szCs w:val="28"/>
        </w:rPr>
        <w:t>51 000</w:t>
      </w:r>
      <w:r w:rsidRPr="00A47C19">
        <w:rPr>
          <w:rFonts w:ascii="Times New Roman" w:hAnsi="Times New Roman"/>
          <w:sz w:val="28"/>
          <w:szCs w:val="28"/>
        </w:rPr>
        <w:t xml:space="preserve"> рублей</w:t>
      </w:r>
      <w:r>
        <w:rPr>
          <w:rFonts w:ascii="Times New Roman" w:hAnsi="Times New Roman"/>
          <w:sz w:val="28"/>
          <w:szCs w:val="28"/>
        </w:rPr>
        <w:t>.</w:t>
      </w:r>
    </w:p>
    <w:p w:rsidR="00E602B3" w:rsidRPr="00A47C19" w:rsidRDefault="00E602B3" w:rsidP="00E602B3">
      <w:pPr>
        <w:spacing w:after="0" w:line="360" w:lineRule="auto"/>
        <w:ind w:firstLine="708"/>
        <w:jc w:val="both"/>
        <w:rPr>
          <w:rFonts w:ascii="Times New Roman" w:hAnsi="Times New Roman"/>
          <w:b/>
          <w:sz w:val="28"/>
          <w:szCs w:val="28"/>
        </w:rPr>
      </w:pPr>
      <w:r w:rsidRPr="00A47C19">
        <w:rPr>
          <w:rFonts w:ascii="Times New Roman" w:hAnsi="Times New Roman"/>
          <w:b/>
          <w:sz w:val="28"/>
          <w:szCs w:val="28"/>
        </w:rPr>
        <w:t>3.2.Расчёт затрат на упаковку товара.</w:t>
      </w:r>
    </w:p>
    <w:p w:rsidR="00E602B3" w:rsidRPr="00A47C19" w:rsidRDefault="00E602B3" w:rsidP="00E602B3">
      <w:pPr>
        <w:spacing w:after="0" w:line="360" w:lineRule="auto"/>
        <w:ind w:firstLine="708"/>
        <w:jc w:val="both"/>
        <w:rPr>
          <w:rFonts w:ascii="Times New Roman" w:hAnsi="Times New Roman"/>
          <w:sz w:val="28"/>
          <w:szCs w:val="28"/>
        </w:rPr>
      </w:pPr>
      <w:r w:rsidRPr="00A47C19">
        <w:rPr>
          <w:rFonts w:ascii="Times New Roman" w:hAnsi="Times New Roman"/>
          <w:sz w:val="28"/>
          <w:szCs w:val="28"/>
        </w:rPr>
        <w:t>Упаковка товара предусматривает наличие деревянных поддонов (размеры -  3</w:t>
      </w:r>
      <w:r w:rsidRPr="00A47C19">
        <w:rPr>
          <w:rFonts w:ascii="Times New Roman" w:hAnsi="Times New Roman"/>
          <w:sz w:val="28"/>
          <w:szCs w:val="28"/>
          <w:lang w:val="en-US"/>
        </w:rPr>
        <w:t>x</w:t>
      </w:r>
      <w:r w:rsidRPr="00A47C19">
        <w:rPr>
          <w:rFonts w:ascii="Times New Roman" w:hAnsi="Times New Roman"/>
          <w:sz w:val="28"/>
          <w:szCs w:val="28"/>
        </w:rPr>
        <w:t>2 м, общий вес 25 кг) и поперечные прокладки в виде деревянных брусков (длинна – 2м, вес 1 бруска 5 кг).</w:t>
      </w:r>
    </w:p>
    <w:p w:rsidR="00E602B3" w:rsidRPr="00A47C19" w:rsidRDefault="00E602B3" w:rsidP="00E602B3">
      <w:pPr>
        <w:spacing w:after="0" w:line="360" w:lineRule="auto"/>
        <w:jc w:val="both"/>
        <w:rPr>
          <w:rFonts w:ascii="Times New Roman" w:hAnsi="Times New Roman"/>
          <w:sz w:val="28"/>
          <w:szCs w:val="28"/>
        </w:rPr>
      </w:pPr>
      <w:r w:rsidRPr="00A47C19">
        <w:rPr>
          <w:rFonts w:ascii="Times New Roman" w:hAnsi="Times New Roman"/>
          <w:sz w:val="28"/>
          <w:szCs w:val="28"/>
        </w:rPr>
        <w:t xml:space="preserve">Кол-во брусков в 1 упаковке = 6 шт. </w:t>
      </w:r>
    </w:p>
    <w:p w:rsidR="00E602B3" w:rsidRPr="00A47C19" w:rsidRDefault="00E602B3" w:rsidP="00E602B3">
      <w:pPr>
        <w:spacing w:after="0" w:line="360" w:lineRule="auto"/>
        <w:jc w:val="both"/>
        <w:rPr>
          <w:rFonts w:ascii="Times New Roman" w:hAnsi="Times New Roman"/>
          <w:sz w:val="28"/>
          <w:szCs w:val="28"/>
        </w:rPr>
      </w:pPr>
      <w:r w:rsidRPr="00A47C19">
        <w:rPr>
          <w:rFonts w:ascii="Times New Roman" w:hAnsi="Times New Roman"/>
          <w:sz w:val="28"/>
          <w:szCs w:val="28"/>
        </w:rPr>
        <w:t>Общий вес 1 упаковки = 6шт*5кг + 25 кг =55 кг</w:t>
      </w:r>
    </w:p>
    <w:p w:rsidR="00E602B3" w:rsidRPr="00A47C19" w:rsidRDefault="00E602B3" w:rsidP="00E602B3">
      <w:pPr>
        <w:spacing w:after="0" w:line="360" w:lineRule="auto"/>
        <w:ind w:firstLine="708"/>
        <w:jc w:val="both"/>
        <w:rPr>
          <w:rFonts w:ascii="Times New Roman" w:hAnsi="Times New Roman"/>
          <w:sz w:val="28"/>
          <w:szCs w:val="28"/>
        </w:rPr>
      </w:pPr>
      <w:r w:rsidRPr="00A47C19">
        <w:rPr>
          <w:rFonts w:ascii="Times New Roman" w:hAnsi="Times New Roman"/>
          <w:sz w:val="28"/>
          <w:szCs w:val="28"/>
        </w:rPr>
        <w:t>В 1 грузовом автомобиле по площади помещается 3 упаковки, тогда общее количество всех упаковок составит 3*4авто=12 упаковок (вместе с брусьями), общий вес которых составит: 12*55кг=660 кг</w:t>
      </w:r>
    </w:p>
    <w:p w:rsidR="00E602B3" w:rsidRPr="00A47C19" w:rsidRDefault="00E602B3" w:rsidP="00E602B3">
      <w:pPr>
        <w:spacing w:after="0" w:line="360" w:lineRule="auto"/>
        <w:jc w:val="both"/>
        <w:rPr>
          <w:rFonts w:ascii="Times New Roman" w:hAnsi="Times New Roman"/>
          <w:sz w:val="28"/>
          <w:szCs w:val="28"/>
        </w:rPr>
      </w:pPr>
      <w:r w:rsidRPr="00A47C19">
        <w:rPr>
          <w:rFonts w:ascii="Times New Roman" w:hAnsi="Times New Roman"/>
          <w:sz w:val="28"/>
          <w:szCs w:val="28"/>
        </w:rPr>
        <w:t>Стоимость 1 упаковки (поддон+6 брусков): 5000+ 6*1200= 12 200 рублей.</w:t>
      </w:r>
    </w:p>
    <w:p w:rsidR="00E602B3" w:rsidRPr="00A47C19" w:rsidRDefault="00E602B3" w:rsidP="00E602B3">
      <w:pPr>
        <w:spacing w:after="0" w:line="360" w:lineRule="auto"/>
        <w:jc w:val="both"/>
        <w:rPr>
          <w:rFonts w:ascii="Times New Roman" w:hAnsi="Times New Roman"/>
          <w:sz w:val="28"/>
          <w:szCs w:val="28"/>
        </w:rPr>
      </w:pPr>
      <w:r w:rsidRPr="00A47C19">
        <w:rPr>
          <w:rFonts w:ascii="Times New Roman" w:hAnsi="Times New Roman"/>
          <w:sz w:val="28"/>
          <w:szCs w:val="28"/>
        </w:rPr>
        <w:t xml:space="preserve">Затраты на упаковку = 12 200*12= </w:t>
      </w:r>
      <w:r w:rsidRPr="00A47C19">
        <w:rPr>
          <w:rFonts w:ascii="Times New Roman" w:hAnsi="Times New Roman"/>
          <w:b/>
          <w:sz w:val="28"/>
          <w:szCs w:val="28"/>
        </w:rPr>
        <w:t>146 400</w:t>
      </w:r>
      <w:r w:rsidRPr="00A47C19">
        <w:rPr>
          <w:rFonts w:ascii="Times New Roman" w:hAnsi="Times New Roman"/>
          <w:sz w:val="28"/>
          <w:szCs w:val="28"/>
        </w:rPr>
        <w:t xml:space="preserve"> рублей.</w:t>
      </w:r>
    </w:p>
    <w:p w:rsidR="00E602B3" w:rsidRPr="00A47C19" w:rsidRDefault="00E602B3" w:rsidP="00E602B3">
      <w:pPr>
        <w:spacing w:after="0" w:line="360" w:lineRule="auto"/>
        <w:ind w:firstLine="708"/>
        <w:jc w:val="both"/>
        <w:rPr>
          <w:rFonts w:ascii="Times New Roman" w:hAnsi="Times New Roman"/>
          <w:b/>
          <w:sz w:val="28"/>
          <w:szCs w:val="28"/>
        </w:rPr>
      </w:pPr>
      <w:r w:rsidRPr="00A47C19">
        <w:rPr>
          <w:rFonts w:ascii="Times New Roman" w:hAnsi="Times New Roman"/>
          <w:b/>
          <w:sz w:val="28"/>
          <w:szCs w:val="28"/>
        </w:rPr>
        <w:t>3.3. Расчет затрат на погрузку товара.</w:t>
      </w:r>
    </w:p>
    <w:p w:rsidR="00E602B3" w:rsidRPr="00A47C19" w:rsidRDefault="00E602B3" w:rsidP="00E602B3">
      <w:pPr>
        <w:spacing w:after="0" w:line="360" w:lineRule="auto"/>
        <w:ind w:firstLine="708"/>
        <w:jc w:val="both"/>
        <w:rPr>
          <w:rFonts w:ascii="Times New Roman" w:hAnsi="Times New Roman"/>
          <w:b/>
          <w:sz w:val="28"/>
          <w:szCs w:val="28"/>
        </w:rPr>
      </w:pPr>
      <w:r w:rsidRPr="00A47C19">
        <w:rPr>
          <w:rFonts w:ascii="Times New Roman" w:hAnsi="Times New Roman"/>
          <w:sz w:val="28"/>
          <w:szCs w:val="28"/>
        </w:rPr>
        <w:t xml:space="preserve">Для погрузки товара необходимо погрузочно-разгрузочная машина и 1 грузчик. Стоимость  погрузки 1-го поддона составляет 500 рублей. </w:t>
      </w:r>
    </w:p>
    <w:p w:rsidR="00E602B3" w:rsidRPr="00A47C19" w:rsidRDefault="00E602B3" w:rsidP="00E602B3">
      <w:pPr>
        <w:spacing w:after="0" w:line="360" w:lineRule="auto"/>
        <w:jc w:val="both"/>
        <w:rPr>
          <w:rFonts w:ascii="Times New Roman" w:hAnsi="Times New Roman"/>
          <w:sz w:val="28"/>
          <w:szCs w:val="28"/>
        </w:rPr>
      </w:pPr>
      <w:r w:rsidRPr="00A47C19">
        <w:rPr>
          <w:rFonts w:ascii="Times New Roman" w:hAnsi="Times New Roman"/>
          <w:sz w:val="28"/>
          <w:szCs w:val="28"/>
        </w:rPr>
        <w:t xml:space="preserve">Общая стоимость погрузки машиной: 500 руб*12 поддонов = </w:t>
      </w:r>
      <w:r w:rsidRPr="00A47C19">
        <w:rPr>
          <w:rFonts w:ascii="Times New Roman" w:hAnsi="Times New Roman"/>
          <w:b/>
          <w:sz w:val="28"/>
          <w:szCs w:val="28"/>
        </w:rPr>
        <w:t>6000</w:t>
      </w:r>
      <w:r w:rsidRPr="00A47C19">
        <w:rPr>
          <w:rFonts w:ascii="Times New Roman" w:hAnsi="Times New Roman"/>
          <w:sz w:val="28"/>
          <w:szCs w:val="28"/>
        </w:rPr>
        <w:t> рублей.</w:t>
      </w:r>
    </w:p>
    <w:p w:rsidR="00E602B3" w:rsidRPr="00A47C19" w:rsidRDefault="00E602B3" w:rsidP="00E602B3">
      <w:pPr>
        <w:spacing w:after="0" w:line="360" w:lineRule="auto"/>
        <w:jc w:val="both"/>
        <w:rPr>
          <w:rFonts w:ascii="Times New Roman" w:hAnsi="Times New Roman"/>
          <w:sz w:val="28"/>
          <w:szCs w:val="28"/>
        </w:rPr>
      </w:pPr>
      <w:r w:rsidRPr="00A47C19">
        <w:rPr>
          <w:rFonts w:ascii="Times New Roman" w:hAnsi="Times New Roman"/>
          <w:sz w:val="28"/>
          <w:szCs w:val="28"/>
        </w:rPr>
        <w:t xml:space="preserve">Стоимость услуг грузчика: </w:t>
      </w:r>
      <w:r w:rsidRPr="00A47C19">
        <w:rPr>
          <w:rFonts w:ascii="Times New Roman" w:hAnsi="Times New Roman"/>
          <w:b/>
          <w:sz w:val="28"/>
          <w:szCs w:val="28"/>
        </w:rPr>
        <w:t>3 000</w:t>
      </w:r>
      <w:r w:rsidRPr="00A47C19">
        <w:rPr>
          <w:rFonts w:ascii="Times New Roman" w:hAnsi="Times New Roman"/>
          <w:sz w:val="28"/>
          <w:szCs w:val="28"/>
        </w:rPr>
        <w:t xml:space="preserve"> рублей.</w:t>
      </w:r>
    </w:p>
    <w:p w:rsidR="00E602B3" w:rsidRPr="00A47C19" w:rsidRDefault="00E602B3" w:rsidP="00E602B3">
      <w:pPr>
        <w:spacing w:after="0" w:line="360" w:lineRule="auto"/>
        <w:jc w:val="both"/>
        <w:rPr>
          <w:rFonts w:ascii="Times New Roman" w:hAnsi="Times New Roman"/>
          <w:sz w:val="28"/>
          <w:szCs w:val="28"/>
        </w:rPr>
      </w:pPr>
      <w:r w:rsidRPr="00A47C19">
        <w:rPr>
          <w:rFonts w:ascii="Times New Roman" w:hAnsi="Times New Roman"/>
          <w:sz w:val="28"/>
          <w:szCs w:val="28"/>
        </w:rPr>
        <w:t xml:space="preserve">Затраты на погрузку товара: 6 000+3 000 = </w:t>
      </w:r>
      <w:r w:rsidRPr="00A47C19">
        <w:rPr>
          <w:rFonts w:ascii="Times New Roman" w:hAnsi="Times New Roman"/>
          <w:b/>
          <w:sz w:val="28"/>
          <w:szCs w:val="28"/>
        </w:rPr>
        <w:t>9 000</w:t>
      </w:r>
      <w:r w:rsidRPr="00A47C19">
        <w:rPr>
          <w:rFonts w:ascii="Times New Roman" w:hAnsi="Times New Roman"/>
          <w:sz w:val="28"/>
          <w:szCs w:val="28"/>
        </w:rPr>
        <w:t xml:space="preserve"> рублей.</w:t>
      </w:r>
    </w:p>
    <w:p w:rsidR="00E602B3" w:rsidRPr="00A47C19" w:rsidRDefault="00E602B3" w:rsidP="00E602B3">
      <w:pPr>
        <w:spacing w:after="0" w:line="360" w:lineRule="auto"/>
        <w:ind w:firstLine="708"/>
        <w:jc w:val="both"/>
        <w:rPr>
          <w:rFonts w:ascii="Times New Roman" w:hAnsi="Times New Roman"/>
          <w:b/>
          <w:bCs/>
          <w:sz w:val="28"/>
          <w:szCs w:val="28"/>
        </w:rPr>
      </w:pPr>
      <w:r w:rsidRPr="00A47C19">
        <w:rPr>
          <w:rFonts w:ascii="Times New Roman" w:hAnsi="Times New Roman"/>
          <w:b/>
          <w:bCs/>
          <w:sz w:val="28"/>
          <w:szCs w:val="28"/>
        </w:rPr>
        <w:t>3.4. Всего затрат по поставке товара:</w:t>
      </w:r>
    </w:p>
    <w:p w:rsidR="00E602B3" w:rsidRPr="00A47C19" w:rsidRDefault="00E602B3" w:rsidP="00E602B3">
      <w:pPr>
        <w:spacing w:after="0" w:line="360" w:lineRule="auto"/>
        <w:jc w:val="both"/>
        <w:rPr>
          <w:rFonts w:ascii="Times New Roman" w:hAnsi="Times New Roman"/>
          <w:sz w:val="28"/>
          <w:szCs w:val="28"/>
        </w:rPr>
      </w:pPr>
      <w:r w:rsidRPr="00A47C19">
        <w:rPr>
          <w:rFonts w:ascii="Times New Roman" w:hAnsi="Times New Roman"/>
          <w:sz w:val="28"/>
          <w:szCs w:val="28"/>
        </w:rPr>
        <w:t xml:space="preserve">п.3.1.+п.3.2.+п.3.3= 51 000+ 146 400+ 9 000= </w:t>
      </w:r>
      <w:r w:rsidRPr="00A47C19">
        <w:rPr>
          <w:rFonts w:ascii="Times New Roman" w:hAnsi="Times New Roman"/>
          <w:b/>
          <w:sz w:val="28"/>
          <w:szCs w:val="28"/>
        </w:rPr>
        <w:t>206 400</w:t>
      </w:r>
      <w:r w:rsidRPr="00A47C19">
        <w:rPr>
          <w:rFonts w:ascii="Times New Roman" w:hAnsi="Times New Roman"/>
          <w:sz w:val="28"/>
          <w:szCs w:val="28"/>
        </w:rPr>
        <w:t xml:space="preserve"> рублей.</w:t>
      </w:r>
    </w:p>
    <w:p w:rsidR="00E602B3" w:rsidRPr="00A47C19" w:rsidRDefault="00E602B3" w:rsidP="00E602B3">
      <w:pPr>
        <w:spacing w:after="0" w:line="360" w:lineRule="auto"/>
        <w:ind w:firstLine="708"/>
        <w:jc w:val="both"/>
        <w:rPr>
          <w:rFonts w:ascii="Times New Roman" w:hAnsi="Times New Roman"/>
          <w:b/>
          <w:bCs/>
          <w:sz w:val="28"/>
          <w:szCs w:val="28"/>
        </w:rPr>
      </w:pPr>
      <w:r w:rsidRPr="00A47C19">
        <w:rPr>
          <w:rFonts w:ascii="Times New Roman" w:hAnsi="Times New Roman"/>
          <w:b/>
          <w:bCs/>
          <w:sz w:val="28"/>
          <w:szCs w:val="28"/>
        </w:rPr>
        <w:t>4. Общие затраты по контракту:</w:t>
      </w:r>
    </w:p>
    <w:p w:rsidR="00E602B3" w:rsidRPr="00A47C19" w:rsidRDefault="00E602B3" w:rsidP="00E602B3">
      <w:pPr>
        <w:spacing w:after="0" w:line="360" w:lineRule="auto"/>
        <w:jc w:val="both"/>
        <w:rPr>
          <w:rFonts w:ascii="Times New Roman" w:hAnsi="Times New Roman"/>
          <w:bCs/>
          <w:sz w:val="28"/>
          <w:szCs w:val="28"/>
        </w:rPr>
      </w:pPr>
      <w:r w:rsidRPr="00A47C19">
        <w:rPr>
          <w:rFonts w:ascii="Times New Roman" w:hAnsi="Times New Roman"/>
          <w:bCs/>
          <w:sz w:val="28"/>
          <w:szCs w:val="28"/>
        </w:rPr>
        <w:t xml:space="preserve">п.2+ п.3.4. = 2 207 594 +206 400 = </w:t>
      </w:r>
      <w:r w:rsidRPr="00A47C19">
        <w:rPr>
          <w:rFonts w:ascii="Times New Roman" w:hAnsi="Times New Roman"/>
          <w:b/>
          <w:bCs/>
          <w:sz w:val="28"/>
          <w:szCs w:val="28"/>
        </w:rPr>
        <w:t>2 413 994</w:t>
      </w:r>
      <w:r w:rsidRPr="00A47C19">
        <w:rPr>
          <w:rFonts w:ascii="Times New Roman" w:hAnsi="Times New Roman"/>
          <w:bCs/>
          <w:sz w:val="28"/>
          <w:szCs w:val="28"/>
        </w:rPr>
        <w:t xml:space="preserve"> рублей</w:t>
      </w:r>
    </w:p>
    <w:p w:rsidR="00E602B3" w:rsidRPr="00A47C19" w:rsidRDefault="00E602B3" w:rsidP="00E602B3">
      <w:pPr>
        <w:spacing w:after="0" w:line="360" w:lineRule="auto"/>
        <w:ind w:firstLine="708"/>
        <w:jc w:val="both"/>
        <w:rPr>
          <w:rFonts w:ascii="Times New Roman" w:hAnsi="Times New Roman"/>
          <w:b/>
          <w:bCs/>
          <w:sz w:val="28"/>
          <w:szCs w:val="28"/>
        </w:rPr>
      </w:pPr>
      <w:r w:rsidRPr="00A47C19">
        <w:rPr>
          <w:rFonts w:ascii="Times New Roman" w:hAnsi="Times New Roman"/>
          <w:b/>
          <w:bCs/>
          <w:sz w:val="28"/>
          <w:szCs w:val="28"/>
        </w:rPr>
        <w:t>5. Расчёт эффекта:</w:t>
      </w:r>
    </w:p>
    <w:p w:rsidR="00E602B3" w:rsidRPr="00A47C19" w:rsidRDefault="00E602B3" w:rsidP="00E602B3">
      <w:pPr>
        <w:spacing w:after="0" w:line="360" w:lineRule="auto"/>
        <w:jc w:val="both"/>
        <w:rPr>
          <w:rFonts w:ascii="Times New Roman" w:hAnsi="Times New Roman"/>
          <w:sz w:val="28"/>
          <w:szCs w:val="28"/>
        </w:rPr>
      </w:pPr>
      <w:r w:rsidRPr="00A47C19">
        <w:rPr>
          <w:rFonts w:ascii="Times New Roman" w:hAnsi="Times New Roman"/>
          <w:sz w:val="28"/>
          <w:szCs w:val="28"/>
        </w:rPr>
        <w:t>Эффект = Выручка – Общие затраты по контракту =</w:t>
      </w:r>
    </w:p>
    <w:p w:rsidR="00E602B3" w:rsidRPr="00A47C19" w:rsidRDefault="00E602B3" w:rsidP="00E602B3">
      <w:pPr>
        <w:spacing w:after="0" w:line="360" w:lineRule="auto"/>
        <w:jc w:val="both"/>
        <w:rPr>
          <w:rFonts w:ascii="Times New Roman" w:hAnsi="Times New Roman"/>
          <w:sz w:val="28"/>
          <w:szCs w:val="28"/>
        </w:rPr>
      </w:pPr>
      <w:r w:rsidRPr="00A47C19">
        <w:rPr>
          <w:rFonts w:ascii="Times New Roman" w:hAnsi="Times New Roman"/>
          <w:sz w:val="28"/>
          <w:szCs w:val="28"/>
        </w:rPr>
        <w:t xml:space="preserve"> </w:t>
      </w:r>
      <w:r w:rsidRPr="00A47C19">
        <w:rPr>
          <w:rFonts w:ascii="Times New Roman" w:hAnsi="Times New Roman"/>
          <w:bCs/>
          <w:sz w:val="28"/>
          <w:szCs w:val="28"/>
        </w:rPr>
        <w:t xml:space="preserve">2 759 492 – 2 413 994 = </w:t>
      </w:r>
      <w:r w:rsidRPr="00A47C19">
        <w:rPr>
          <w:rFonts w:ascii="Times New Roman" w:hAnsi="Times New Roman"/>
          <w:b/>
          <w:bCs/>
          <w:sz w:val="28"/>
          <w:szCs w:val="28"/>
        </w:rPr>
        <w:t>345 498</w:t>
      </w:r>
      <w:r w:rsidRPr="00A47C19">
        <w:rPr>
          <w:rFonts w:ascii="Times New Roman" w:hAnsi="Times New Roman"/>
          <w:bCs/>
          <w:sz w:val="28"/>
          <w:szCs w:val="28"/>
        </w:rPr>
        <w:t xml:space="preserve"> рублей.</w:t>
      </w:r>
    </w:p>
    <w:p w:rsidR="00E602B3" w:rsidRPr="00A47C19" w:rsidRDefault="00E602B3" w:rsidP="00E602B3">
      <w:pPr>
        <w:spacing w:after="0" w:line="360" w:lineRule="auto"/>
        <w:ind w:firstLine="708"/>
        <w:jc w:val="both"/>
        <w:rPr>
          <w:rFonts w:ascii="Times New Roman" w:hAnsi="Times New Roman"/>
          <w:b/>
          <w:bCs/>
          <w:sz w:val="28"/>
          <w:szCs w:val="28"/>
        </w:rPr>
      </w:pPr>
      <w:r w:rsidRPr="00A47C19">
        <w:rPr>
          <w:rFonts w:ascii="Times New Roman" w:hAnsi="Times New Roman"/>
          <w:b/>
          <w:bCs/>
          <w:sz w:val="28"/>
          <w:szCs w:val="28"/>
        </w:rPr>
        <w:t>6. Расчёт эффективности:</w:t>
      </w:r>
    </w:p>
    <w:p w:rsidR="00E602B3" w:rsidRDefault="00E602B3" w:rsidP="00E602B3">
      <w:pPr>
        <w:spacing w:after="0" w:line="360" w:lineRule="auto"/>
        <w:jc w:val="both"/>
        <w:rPr>
          <w:rFonts w:ascii="Times New Roman" w:hAnsi="Times New Roman"/>
          <w:sz w:val="28"/>
          <w:szCs w:val="28"/>
        </w:rPr>
      </w:pPr>
      <w:r w:rsidRPr="00A47C19">
        <w:rPr>
          <w:rFonts w:ascii="Times New Roman" w:hAnsi="Times New Roman"/>
          <w:sz w:val="28"/>
          <w:szCs w:val="28"/>
        </w:rPr>
        <w:t>Эффективность = Выручка/Общие затраты = 2 759 492</w:t>
      </w:r>
      <w:r w:rsidRPr="00A47C19">
        <w:rPr>
          <w:rFonts w:ascii="Times New Roman" w:hAnsi="Times New Roman"/>
          <w:bCs/>
          <w:sz w:val="28"/>
          <w:szCs w:val="28"/>
        </w:rPr>
        <w:t xml:space="preserve">/2 413 994 = </w:t>
      </w:r>
      <w:r w:rsidRPr="00A47C19">
        <w:rPr>
          <w:rFonts w:ascii="Times New Roman" w:hAnsi="Times New Roman"/>
          <w:b/>
          <w:bCs/>
          <w:sz w:val="28"/>
          <w:szCs w:val="28"/>
        </w:rPr>
        <w:t>1,2</w:t>
      </w:r>
    </w:p>
    <w:p w:rsidR="00E602B3" w:rsidRDefault="00E602B3" w:rsidP="00E602B3">
      <w:pPr>
        <w:spacing w:after="0" w:line="360" w:lineRule="auto"/>
        <w:jc w:val="both"/>
        <w:rPr>
          <w:rFonts w:ascii="Times New Roman" w:hAnsi="Times New Roman"/>
          <w:sz w:val="28"/>
          <w:szCs w:val="28"/>
        </w:rPr>
      </w:pPr>
      <w:r>
        <w:rPr>
          <w:rFonts w:ascii="Times New Roman" w:hAnsi="Times New Roman"/>
          <w:sz w:val="28"/>
          <w:szCs w:val="28"/>
        </w:rPr>
        <w:tab/>
        <w:t xml:space="preserve">По результатам расчетов мы получили следующие данные: </w:t>
      </w:r>
    </w:p>
    <w:p w:rsidR="00E602B3" w:rsidRDefault="00E602B3" w:rsidP="00E602B3">
      <w:pPr>
        <w:pStyle w:val="a3"/>
        <w:numPr>
          <w:ilvl w:val="0"/>
          <w:numId w:val="17"/>
        </w:numPr>
        <w:spacing w:after="0" w:line="360" w:lineRule="auto"/>
        <w:jc w:val="both"/>
        <w:rPr>
          <w:rFonts w:ascii="Times New Roman" w:hAnsi="Times New Roman"/>
          <w:sz w:val="28"/>
          <w:szCs w:val="28"/>
        </w:rPr>
      </w:pPr>
      <w:r>
        <w:rPr>
          <w:rFonts w:ascii="Times New Roman" w:hAnsi="Times New Roman"/>
          <w:sz w:val="28"/>
          <w:szCs w:val="28"/>
        </w:rPr>
        <w:t xml:space="preserve">Выручка по контракту равна 62 025 </w:t>
      </w:r>
      <w:r>
        <w:rPr>
          <w:rFonts w:ascii="Times New Roman" w:hAnsi="Times New Roman"/>
          <w:sz w:val="28"/>
          <w:szCs w:val="28"/>
          <w:lang w:val="en-US"/>
        </w:rPr>
        <w:t>EURO</w:t>
      </w:r>
      <w:r>
        <w:rPr>
          <w:rFonts w:ascii="Times New Roman" w:hAnsi="Times New Roman"/>
          <w:sz w:val="28"/>
          <w:szCs w:val="28"/>
        </w:rPr>
        <w:t xml:space="preserve"> или 2759492 рубля;</w:t>
      </w:r>
    </w:p>
    <w:p w:rsidR="00E602B3" w:rsidRPr="00D654AD" w:rsidRDefault="00E602B3" w:rsidP="00E602B3">
      <w:pPr>
        <w:pStyle w:val="a3"/>
        <w:numPr>
          <w:ilvl w:val="0"/>
          <w:numId w:val="17"/>
        </w:numPr>
        <w:spacing w:after="0" w:line="360" w:lineRule="auto"/>
        <w:jc w:val="both"/>
        <w:rPr>
          <w:rFonts w:ascii="Times New Roman" w:hAnsi="Times New Roman"/>
          <w:sz w:val="28"/>
          <w:szCs w:val="28"/>
        </w:rPr>
      </w:pPr>
      <w:r>
        <w:rPr>
          <w:rFonts w:ascii="Times New Roman" w:hAnsi="Times New Roman"/>
          <w:sz w:val="28"/>
          <w:szCs w:val="28"/>
        </w:rPr>
        <w:t>Себестоимость поставляемой продукции</w:t>
      </w:r>
      <w:r w:rsidRPr="00D654AD">
        <w:rPr>
          <w:rFonts w:ascii="Times New Roman" w:hAnsi="Times New Roman"/>
          <w:sz w:val="28"/>
          <w:szCs w:val="28"/>
        </w:rPr>
        <w:t xml:space="preserve"> </w:t>
      </w:r>
      <w:r w:rsidRPr="00D654AD">
        <w:rPr>
          <w:rFonts w:ascii="Times New Roman" w:hAnsi="Times New Roman"/>
          <w:bCs/>
          <w:sz w:val="28"/>
          <w:szCs w:val="28"/>
        </w:rPr>
        <w:t>2 207</w:t>
      </w:r>
      <w:r>
        <w:rPr>
          <w:rFonts w:ascii="Times New Roman" w:hAnsi="Times New Roman"/>
          <w:bCs/>
          <w:sz w:val="28"/>
          <w:szCs w:val="28"/>
        </w:rPr>
        <w:t> </w:t>
      </w:r>
      <w:r w:rsidRPr="00D654AD">
        <w:rPr>
          <w:rFonts w:ascii="Times New Roman" w:hAnsi="Times New Roman"/>
          <w:bCs/>
          <w:sz w:val="28"/>
          <w:szCs w:val="28"/>
        </w:rPr>
        <w:t>594</w:t>
      </w:r>
      <w:r>
        <w:rPr>
          <w:rFonts w:ascii="Times New Roman" w:hAnsi="Times New Roman"/>
          <w:bCs/>
          <w:sz w:val="28"/>
          <w:szCs w:val="28"/>
        </w:rPr>
        <w:t xml:space="preserve"> рублей;</w:t>
      </w:r>
    </w:p>
    <w:p w:rsidR="00E602B3" w:rsidRPr="00D654AD" w:rsidRDefault="00E602B3" w:rsidP="00E602B3">
      <w:pPr>
        <w:pStyle w:val="a3"/>
        <w:numPr>
          <w:ilvl w:val="0"/>
          <w:numId w:val="17"/>
        </w:numPr>
        <w:spacing w:after="0" w:line="360" w:lineRule="auto"/>
        <w:jc w:val="both"/>
        <w:rPr>
          <w:rFonts w:ascii="Times New Roman" w:hAnsi="Times New Roman"/>
          <w:sz w:val="28"/>
          <w:szCs w:val="28"/>
        </w:rPr>
      </w:pPr>
      <w:r>
        <w:rPr>
          <w:rFonts w:ascii="Times New Roman" w:hAnsi="Times New Roman"/>
          <w:bCs/>
          <w:sz w:val="28"/>
          <w:szCs w:val="28"/>
        </w:rPr>
        <w:t>Общие затраты по контракту 2 413 994 рублей;</w:t>
      </w:r>
    </w:p>
    <w:p w:rsidR="00E602B3" w:rsidRPr="00D654AD" w:rsidRDefault="00E602B3" w:rsidP="00E602B3">
      <w:pPr>
        <w:pStyle w:val="a3"/>
        <w:numPr>
          <w:ilvl w:val="0"/>
          <w:numId w:val="17"/>
        </w:numPr>
        <w:spacing w:after="0" w:line="360" w:lineRule="auto"/>
        <w:jc w:val="both"/>
        <w:rPr>
          <w:rFonts w:ascii="Times New Roman" w:hAnsi="Times New Roman"/>
          <w:sz w:val="28"/>
          <w:szCs w:val="28"/>
        </w:rPr>
      </w:pPr>
      <w:r>
        <w:rPr>
          <w:rFonts w:ascii="Times New Roman" w:hAnsi="Times New Roman"/>
          <w:bCs/>
          <w:sz w:val="28"/>
          <w:szCs w:val="28"/>
        </w:rPr>
        <w:t>Эффект (балансовая прибыль) 345 498 рублей;</w:t>
      </w:r>
    </w:p>
    <w:p w:rsidR="00E602B3" w:rsidRPr="00D654AD" w:rsidRDefault="00E602B3" w:rsidP="00E602B3">
      <w:pPr>
        <w:pStyle w:val="a3"/>
        <w:numPr>
          <w:ilvl w:val="0"/>
          <w:numId w:val="17"/>
        </w:numPr>
        <w:spacing w:after="0" w:line="360" w:lineRule="auto"/>
        <w:jc w:val="both"/>
        <w:rPr>
          <w:rFonts w:ascii="Times New Roman" w:hAnsi="Times New Roman"/>
          <w:sz w:val="28"/>
          <w:szCs w:val="28"/>
        </w:rPr>
      </w:pPr>
      <w:r>
        <w:rPr>
          <w:rFonts w:ascii="Times New Roman" w:hAnsi="Times New Roman"/>
          <w:bCs/>
          <w:sz w:val="28"/>
          <w:szCs w:val="28"/>
        </w:rPr>
        <w:t>Эффективность контракта равна 1,2.</w:t>
      </w:r>
    </w:p>
    <w:p w:rsidR="00E602B3" w:rsidRPr="00D654AD" w:rsidRDefault="00E602B3" w:rsidP="00E602B3">
      <w:pPr>
        <w:spacing w:line="360" w:lineRule="auto"/>
        <w:ind w:firstLine="708"/>
        <w:jc w:val="both"/>
        <w:rPr>
          <w:rFonts w:ascii="Times New Roman" w:hAnsi="Times New Roman"/>
          <w:sz w:val="28"/>
          <w:szCs w:val="28"/>
        </w:rPr>
      </w:pPr>
      <w:r>
        <w:rPr>
          <w:rFonts w:ascii="Times New Roman" w:hAnsi="Times New Roman"/>
          <w:sz w:val="28"/>
          <w:szCs w:val="28"/>
        </w:rPr>
        <w:t>Таким образом, можно судить об эффективной работе российского предприятия ОАО «Еврометалл», г.Москва, по результатам заключенного контракта купли-продажи на экспортную поставку металлопроката сортового фасонного в количестве 118 метрических тонн белорусской строительной компании РУП «</w:t>
      </w:r>
      <w:r w:rsidRPr="00F366A4">
        <w:rPr>
          <w:rFonts w:ascii="Times New Roman" w:hAnsi="Times New Roman"/>
          <w:color w:val="000000"/>
          <w:sz w:val="28"/>
          <w:szCs w:val="28"/>
        </w:rPr>
        <w:t>Молодечненский завод</w:t>
      </w:r>
      <w:r>
        <w:rPr>
          <w:rFonts w:ascii="Times New Roman" w:hAnsi="Times New Roman"/>
          <w:color w:val="000000"/>
          <w:sz w:val="28"/>
          <w:szCs w:val="28"/>
        </w:rPr>
        <w:t xml:space="preserve"> </w:t>
      </w:r>
      <w:r w:rsidRPr="00F366A4">
        <w:rPr>
          <w:rFonts w:ascii="Times New Roman" w:hAnsi="Times New Roman"/>
          <w:color w:val="000000"/>
          <w:sz w:val="28"/>
          <w:szCs w:val="28"/>
        </w:rPr>
        <w:t>металлоконструкций</w:t>
      </w:r>
      <w:r w:rsidRPr="00F366A4">
        <w:rPr>
          <w:rFonts w:ascii="Times New Roman" w:hAnsi="Times New Roman"/>
          <w:sz w:val="28"/>
          <w:szCs w:val="28"/>
        </w:rPr>
        <w:t>»</w:t>
      </w:r>
      <w:r>
        <w:rPr>
          <w:rFonts w:ascii="Times New Roman" w:hAnsi="Times New Roman"/>
          <w:sz w:val="28"/>
          <w:szCs w:val="28"/>
        </w:rPr>
        <w:t>, г.Минск.</w:t>
      </w:r>
    </w:p>
    <w:p w:rsidR="00E602B3" w:rsidRDefault="00E602B3" w:rsidP="00E602B3">
      <w:pPr>
        <w:spacing w:after="0" w:line="360" w:lineRule="auto"/>
        <w:jc w:val="center"/>
        <w:rPr>
          <w:rFonts w:ascii="Times New Roman" w:hAnsi="Times New Roman"/>
          <w:b/>
          <w:sz w:val="28"/>
          <w:szCs w:val="28"/>
        </w:rPr>
      </w:pPr>
    </w:p>
    <w:p w:rsidR="00E602B3" w:rsidRDefault="00E602B3" w:rsidP="00E602B3">
      <w:pPr>
        <w:spacing w:after="0" w:line="360" w:lineRule="auto"/>
        <w:jc w:val="center"/>
        <w:rPr>
          <w:rFonts w:ascii="Times New Roman" w:hAnsi="Times New Roman"/>
          <w:b/>
          <w:sz w:val="28"/>
          <w:szCs w:val="28"/>
        </w:rPr>
      </w:pPr>
      <w:r>
        <w:rPr>
          <w:rFonts w:ascii="Times New Roman" w:hAnsi="Times New Roman"/>
          <w:b/>
          <w:sz w:val="28"/>
          <w:szCs w:val="28"/>
        </w:rPr>
        <w:t>Заключение.</w:t>
      </w:r>
    </w:p>
    <w:p w:rsidR="00E602B3" w:rsidRDefault="00E602B3" w:rsidP="00E602B3">
      <w:pPr>
        <w:spacing w:after="0" w:line="36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Таким образом, на основании проведенной работы можно сделать следующие выводы:</w:t>
      </w:r>
    </w:p>
    <w:p w:rsidR="00E602B3" w:rsidRDefault="00E602B3" w:rsidP="00E602B3">
      <w:pPr>
        <w:pStyle w:val="a3"/>
        <w:numPr>
          <w:ilvl w:val="0"/>
          <w:numId w:val="18"/>
        </w:numPr>
        <w:spacing w:after="0" w:line="360" w:lineRule="auto"/>
        <w:ind w:left="0" w:firstLine="708"/>
        <w:jc w:val="both"/>
        <w:rPr>
          <w:rFonts w:ascii="Times New Roman" w:eastAsia="Times New Roman" w:hAnsi="Times New Roman"/>
          <w:color w:val="000000"/>
          <w:sz w:val="28"/>
          <w:szCs w:val="28"/>
          <w:lang w:eastAsia="ru-RU"/>
        </w:rPr>
      </w:pPr>
      <w:r w:rsidRPr="007C6628">
        <w:rPr>
          <w:rFonts w:ascii="Times New Roman" w:eastAsia="Times New Roman" w:hAnsi="Times New Roman"/>
          <w:color w:val="000000"/>
          <w:sz w:val="28"/>
          <w:szCs w:val="28"/>
          <w:lang w:eastAsia="ru-RU"/>
        </w:rPr>
        <w:t>Партнерские отношения предполагают осуществление определенных прав и обязанностей, которые предприниматель дает своим партнерам при установлении с ними сотрудничества.</w:t>
      </w:r>
    </w:p>
    <w:p w:rsidR="00E602B3" w:rsidRDefault="00E602B3" w:rsidP="00E602B3">
      <w:pPr>
        <w:pStyle w:val="a3"/>
        <w:numPr>
          <w:ilvl w:val="0"/>
          <w:numId w:val="18"/>
        </w:numPr>
        <w:spacing w:after="0" w:line="360" w:lineRule="auto"/>
        <w:ind w:left="0" w:firstLine="708"/>
        <w:jc w:val="both"/>
        <w:rPr>
          <w:rFonts w:ascii="Times New Roman" w:eastAsia="Times New Roman" w:hAnsi="Times New Roman"/>
          <w:color w:val="000000"/>
          <w:sz w:val="28"/>
          <w:szCs w:val="28"/>
          <w:lang w:eastAsia="ru-RU"/>
        </w:rPr>
      </w:pPr>
      <w:r w:rsidRPr="007C6628">
        <w:rPr>
          <w:rFonts w:ascii="Times New Roman" w:eastAsia="Times New Roman" w:hAnsi="Times New Roman"/>
          <w:color w:val="000000"/>
          <w:sz w:val="28"/>
          <w:szCs w:val="28"/>
          <w:lang w:eastAsia="ru-RU"/>
        </w:rPr>
        <w:t>Контракт купли-продажи - это компромисс сторон, закрепление обязательств, которые берет на себя каждая из сторон для получения того эффекта, который лежит в основе сделки.</w:t>
      </w:r>
    </w:p>
    <w:p w:rsidR="00E602B3" w:rsidRDefault="00E602B3" w:rsidP="00E602B3">
      <w:pPr>
        <w:pStyle w:val="a3"/>
        <w:numPr>
          <w:ilvl w:val="0"/>
          <w:numId w:val="18"/>
        </w:numPr>
        <w:spacing w:after="0" w:line="360" w:lineRule="auto"/>
        <w:ind w:left="0" w:firstLine="708"/>
        <w:jc w:val="both"/>
        <w:rPr>
          <w:rFonts w:ascii="Times New Roman" w:eastAsia="Times New Roman" w:hAnsi="Times New Roman"/>
          <w:color w:val="000000"/>
          <w:sz w:val="28"/>
          <w:szCs w:val="28"/>
          <w:lang w:eastAsia="ru-RU"/>
        </w:rPr>
      </w:pPr>
      <w:r w:rsidRPr="007C6628">
        <w:rPr>
          <w:rFonts w:ascii="Times New Roman" w:eastAsia="Times New Roman" w:hAnsi="Times New Roman"/>
          <w:color w:val="000000"/>
          <w:sz w:val="28"/>
          <w:szCs w:val="28"/>
          <w:lang w:eastAsia="ru-RU"/>
        </w:rPr>
        <w:t xml:space="preserve">Для заключения и грамотного исполнения сделки ее сторонам необходимо хорошо ориентироваться в следующих вопросах: </w:t>
      </w:r>
      <w:r>
        <w:rPr>
          <w:rFonts w:ascii="Times New Roman" w:eastAsia="Times New Roman" w:hAnsi="Times New Roman"/>
          <w:color w:val="000000"/>
          <w:sz w:val="28"/>
          <w:szCs w:val="28"/>
          <w:lang w:eastAsia="ru-RU"/>
        </w:rPr>
        <w:t xml:space="preserve">понятие </w:t>
      </w:r>
      <w:r w:rsidRPr="007C6628">
        <w:rPr>
          <w:rFonts w:ascii="Times New Roman" w:eastAsia="Times New Roman" w:hAnsi="Times New Roman"/>
          <w:color w:val="000000"/>
          <w:sz w:val="28"/>
          <w:szCs w:val="28"/>
          <w:lang w:eastAsia="ru-RU"/>
        </w:rPr>
        <w:t>сделки, их виды и формы, а так же условия их действительности; содержание</w:t>
      </w:r>
      <w:r>
        <w:rPr>
          <w:rFonts w:ascii="Times New Roman" w:eastAsia="Times New Roman" w:hAnsi="Times New Roman"/>
          <w:color w:val="000000"/>
          <w:sz w:val="28"/>
          <w:szCs w:val="28"/>
          <w:lang w:eastAsia="ru-RU"/>
        </w:rPr>
        <w:t xml:space="preserve"> и виды внешнеэкономических сделок</w:t>
      </w:r>
      <w:r w:rsidRPr="007C6628">
        <w:rPr>
          <w:rFonts w:ascii="Times New Roman" w:eastAsia="Times New Roman" w:hAnsi="Times New Roman"/>
          <w:color w:val="000000"/>
          <w:sz w:val="28"/>
          <w:szCs w:val="28"/>
          <w:lang w:eastAsia="ru-RU"/>
        </w:rPr>
        <w:t>; порядок р</w:t>
      </w:r>
      <w:r>
        <w:rPr>
          <w:rFonts w:ascii="Times New Roman" w:eastAsia="Times New Roman" w:hAnsi="Times New Roman"/>
          <w:color w:val="000000"/>
          <w:sz w:val="28"/>
          <w:szCs w:val="28"/>
          <w:lang w:eastAsia="ru-RU"/>
        </w:rPr>
        <w:t>азрешения споров</w:t>
      </w:r>
      <w:r w:rsidRPr="007C6628">
        <w:rPr>
          <w:rFonts w:ascii="Times New Roman" w:eastAsia="Times New Roman" w:hAnsi="Times New Roman"/>
          <w:color w:val="000000"/>
          <w:sz w:val="28"/>
          <w:szCs w:val="28"/>
          <w:lang w:eastAsia="ru-RU"/>
        </w:rPr>
        <w:t xml:space="preserve"> и механизм признания и исполнения решений арбитража.</w:t>
      </w:r>
    </w:p>
    <w:p w:rsidR="00E602B3" w:rsidRDefault="00E602B3" w:rsidP="00E602B3">
      <w:pPr>
        <w:pStyle w:val="a3"/>
        <w:numPr>
          <w:ilvl w:val="0"/>
          <w:numId w:val="18"/>
        </w:numPr>
        <w:spacing w:after="0" w:line="360" w:lineRule="auto"/>
        <w:ind w:left="0" w:firstLine="708"/>
        <w:jc w:val="both"/>
        <w:rPr>
          <w:rFonts w:ascii="Times New Roman" w:eastAsia="Times New Roman" w:hAnsi="Times New Roman"/>
          <w:color w:val="000000"/>
          <w:sz w:val="28"/>
          <w:szCs w:val="28"/>
          <w:lang w:eastAsia="ru-RU"/>
        </w:rPr>
      </w:pPr>
      <w:r w:rsidRPr="007C6628">
        <w:rPr>
          <w:rFonts w:ascii="Times New Roman" w:eastAsia="Times New Roman" w:hAnsi="Times New Roman"/>
          <w:color w:val="000000"/>
          <w:sz w:val="28"/>
          <w:szCs w:val="28"/>
          <w:lang w:eastAsia="ru-RU"/>
        </w:rPr>
        <w:t>При заключении договора купли-продажи требуется умение правильно составлять контракты, тщательно формулировать договорные условия, что даст избежать возникновения трудно устранимых недоразумений в последующем, особенно, принимая во внимание многоаспектность возникающих при заключении и исполнении контракта проблем.</w:t>
      </w:r>
    </w:p>
    <w:p w:rsidR="00E602B3" w:rsidRDefault="00E602B3" w:rsidP="00E602B3">
      <w:pPr>
        <w:pStyle w:val="a3"/>
        <w:numPr>
          <w:ilvl w:val="0"/>
          <w:numId w:val="18"/>
        </w:numPr>
        <w:spacing w:after="0" w:line="360" w:lineRule="auto"/>
        <w:ind w:left="0" w:firstLine="708"/>
        <w:jc w:val="both"/>
        <w:rPr>
          <w:rFonts w:ascii="Times New Roman" w:eastAsia="Times New Roman" w:hAnsi="Times New Roman"/>
          <w:color w:val="000000"/>
          <w:sz w:val="28"/>
          <w:szCs w:val="28"/>
          <w:lang w:eastAsia="ru-RU"/>
        </w:rPr>
      </w:pPr>
      <w:r w:rsidRPr="00CF6850">
        <w:rPr>
          <w:rFonts w:ascii="Times New Roman" w:eastAsia="Times New Roman" w:hAnsi="Times New Roman"/>
          <w:color w:val="000000"/>
          <w:sz w:val="28"/>
          <w:szCs w:val="28"/>
          <w:lang w:eastAsia="ru-RU"/>
        </w:rPr>
        <w:t>Необходимо взвешивать риск несоблюдения условий договора и постараться изыскать средства снижения вероятных неблагоприятных последствий, т.к. интересы продавца и покупателя далеко не всегда совпадают, и в случае ненадлежащего исполнения обязательств должником кредитор несет убытки.</w:t>
      </w:r>
    </w:p>
    <w:p w:rsidR="00E602B3" w:rsidRDefault="00E602B3" w:rsidP="00E602B3">
      <w:pPr>
        <w:pStyle w:val="a3"/>
        <w:numPr>
          <w:ilvl w:val="0"/>
          <w:numId w:val="18"/>
        </w:numPr>
        <w:spacing w:after="0" w:line="360" w:lineRule="auto"/>
        <w:ind w:left="0"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w:t>
      </w:r>
      <w:r w:rsidRPr="00CF6850">
        <w:rPr>
          <w:rFonts w:ascii="Times New Roman" w:eastAsia="Times New Roman" w:hAnsi="Times New Roman"/>
          <w:color w:val="000000"/>
          <w:sz w:val="28"/>
          <w:szCs w:val="28"/>
          <w:lang w:eastAsia="ru-RU"/>
        </w:rPr>
        <w:t xml:space="preserve">остигнутое соглашение </w:t>
      </w:r>
      <w:r>
        <w:rPr>
          <w:rFonts w:ascii="Times New Roman" w:eastAsia="Times New Roman" w:hAnsi="Times New Roman"/>
          <w:color w:val="000000"/>
          <w:sz w:val="28"/>
          <w:szCs w:val="28"/>
          <w:lang w:eastAsia="ru-RU"/>
        </w:rPr>
        <w:t xml:space="preserve">должно </w:t>
      </w:r>
      <w:r w:rsidRPr="00CF6850">
        <w:rPr>
          <w:rFonts w:ascii="Times New Roman" w:eastAsia="Times New Roman" w:hAnsi="Times New Roman"/>
          <w:color w:val="000000"/>
          <w:sz w:val="28"/>
          <w:szCs w:val="28"/>
          <w:lang w:eastAsia="ru-RU"/>
        </w:rPr>
        <w:t>наиболее четко отража</w:t>
      </w:r>
      <w:r>
        <w:rPr>
          <w:rFonts w:ascii="Times New Roman" w:eastAsia="Times New Roman" w:hAnsi="Times New Roman"/>
          <w:color w:val="000000"/>
          <w:sz w:val="28"/>
          <w:szCs w:val="28"/>
          <w:lang w:eastAsia="ru-RU"/>
        </w:rPr>
        <w:t>ться</w:t>
      </w:r>
      <w:r w:rsidRPr="00CF6850">
        <w:rPr>
          <w:rFonts w:ascii="Times New Roman" w:eastAsia="Times New Roman" w:hAnsi="Times New Roman"/>
          <w:color w:val="000000"/>
          <w:sz w:val="28"/>
          <w:szCs w:val="28"/>
          <w:lang w:eastAsia="ru-RU"/>
        </w:rPr>
        <w:t xml:space="preserve"> в тексте контракта, воплоща</w:t>
      </w:r>
      <w:r>
        <w:rPr>
          <w:rFonts w:ascii="Times New Roman" w:eastAsia="Times New Roman" w:hAnsi="Times New Roman"/>
          <w:color w:val="000000"/>
          <w:sz w:val="28"/>
          <w:szCs w:val="28"/>
          <w:lang w:eastAsia="ru-RU"/>
        </w:rPr>
        <w:t>ться</w:t>
      </w:r>
      <w:r w:rsidRPr="00CF6850">
        <w:rPr>
          <w:rFonts w:ascii="Times New Roman" w:eastAsia="Times New Roman" w:hAnsi="Times New Roman"/>
          <w:color w:val="000000"/>
          <w:sz w:val="28"/>
          <w:szCs w:val="28"/>
          <w:lang w:eastAsia="ru-RU"/>
        </w:rPr>
        <w:t xml:space="preserve"> в формулировках одинаково понимаемых каждой стороной и не допуска</w:t>
      </w:r>
      <w:r>
        <w:rPr>
          <w:rFonts w:ascii="Times New Roman" w:eastAsia="Times New Roman" w:hAnsi="Times New Roman"/>
          <w:color w:val="000000"/>
          <w:sz w:val="28"/>
          <w:szCs w:val="28"/>
          <w:lang w:eastAsia="ru-RU"/>
        </w:rPr>
        <w:t xml:space="preserve">ть </w:t>
      </w:r>
      <w:r w:rsidRPr="00CF6850">
        <w:rPr>
          <w:rFonts w:ascii="Times New Roman" w:eastAsia="Times New Roman" w:hAnsi="Times New Roman"/>
          <w:color w:val="000000"/>
          <w:sz w:val="28"/>
          <w:szCs w:val="28"/>
          <w:lang w:eastAsia="ru-RU"/>
        </w:rPr>
        <w:t>произвольной интерпретации.</w:t>
      </w:r>
    </w:p>
    <w:p w:rsidR="00E602B3" w:rsidRPr="00CF6850" w:rsidRDefault="00E602B3" w:rsidP="00E602B3">
      <w:pPr>
        <w:pStyle w:val="a3"/>
        <w:numPr>
          <w:ilvl w:val="0"/>
          <w:numId w:val="18"/>
        </w:numPr>
        <w:spacing w:after="0" w:line="360" w:lineRule="auto"/>
        <w:ind w:left="0" w:firstLine="708"/>
        <w:jc w:val="both"/>
        <w:rPr>
          <w:rFonts w:ascii="Times New Roman" w:eastAsia="Times New Roman" w:hAnsi="Times New Roman"/>
          <w:color w:val="000000"/>
          <w:sz w:val="28"/>
          <w:szCs w:val="28"/>
          <w:lang w:eastAsia="ru-RU"/>
        </w:rPr>
      </w:pPr>
      <w:r w:rsidRPr="00CF6850">
        <w:rPr>
          <w:rFonts w:ascii="Times New Roman" w:eastAsia="Times New Roman" w:hAnsi="Times New Roman"/>
          <w:color w:val="000000"/>
          <w:sz w:val="28"/>
          <w:szCs w:val="28"/>
          <w:lang w:eastAsia="ru-RU"/>
        </w:rPr>
        <w:t>Важно не только знание правовых предписаний, но и умение правильно ими руководствоваться.</w:t>
      </w:r>
    </w:p>
    <w:p w:rsidR="00E602B3" w:rsidRPr="007C6628" w:rsidRDefault="00E602B3" w:rsidP="00E602B3">
      <w:pPr>
        <w:tabs>
          <w:tab w:val="left" w:pos="709"/>
        </w:tabs>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7C6628">
        <w:rPr>
          <w:rFonts w:ascii="Times New Roman" w:eastAsia="Times New Roman" w:hAnsi="Times New Roman"/>
          <w:color w:val="000000"/>
          <w:sz w:val="28"/>
          <w:szCs w:val="28"/>
          <w:lang w:eastAsia="ru-RU"/>
        </w:rPr>
        <w:t xml:space="preserve">В заключение отметим, что основная цель курсовой работы выполнена: </w:t>
      </w:r>
      <w:r w:rsidRPr="007C6628">
        <w:rPr>
          <w:rFonts w:ascii="Times New Roman" w:hAnsi="Times New Roman"/>
          <w:sz w:val="28"/>
          <w:szCs w:val="28"/>
        </w:rPr>
        <w:t xml:space="preserve">внешнеторговый контракт купли-продажи с белорусской компанией </w:t>
      </w:r>
      <w:r w:rsidRPr="007C6628">
        <w:rPr>
          <w:rFonts w:ascii="Times New Roman" w:eastAsia="Times New Roman" w:hAnsi="Times New Roman"/>
          <w:color w:val="000000"/>
          <w:sz w:val="28"/>
          <w:szCs w:val="28"/>
          <w:lang w:eastAsia="ru-RU"/>
        </w:rPr>
        <w:t xml:space="preserve">РУП "Молодечненский завод металлоконструкций" (РУП </w:t>
      </w:r>
      <w:r w:rsidRPr="007C6628">
        <w:rPr>
          <w:rFonts w:ascii="Times New Roman" w:eastAsia="Times New Roman" w:hAnsi="Times New Roman"/>
          <w:color w:val="000000"/>
          <w:sz w:val="28"/>
          <w:szCs w:val="28"/>
          <w:lang w:eastAsia="ru-RU"/>
        </w:rPr>
        <w:tab/>
        <w:t>МЗМ)</w:t>
      </w:r>
      <w:r>
        <w:rPr>
          <w:rFonts w:ascii="Times New Roman" w:eastAsia="Times New Roman" w:hAnsi="Times New Roman"/>
          <w:color w:val="000000"/>
          <w:sz w:val="28"/>
          <w:szCs w:val="28"/>
          <w:lang w:eastAsia="ru-RU"/>
        </w:rPr>
        <w:t xml:space="preserve"> </w:t>
      </w:r>
      <w:r w:rsidRPr="007C6628">
        <w:rPr>
          <w:rFonts w:ascii="Times New Roman" w:hAnsi="Times New Roman"/>
          <w:sz w:val="28"/>
          <w:szCs w:val="28"/>
        </w:rPr>
        <w:t xml:space="preserve">на экспортную поставку металлопроката сортового фасонного успешно заключен. Основные задачи также выполнены: </w:t>
      </w:r>
    </w:p>
    <w:p w:rsidR="00E602B3" w:rsidRDefault="00E602B3" w:rsidP="00E602B3">
      <w:pPr>
        <w:pStyle w:val="a3"/>
        <w:numPr>
          <w:ilvl w:val="0"/>
          <w:numId w:val="4"/>
        </w:numPr>
        <w:tabs>
          <w:tab w:val="left" w:pos="1134"/>
        </w:tabs>
        <w:spacing w:after="0" w:line="360" w:lineRule="auto"/>
        <w:ind w:left="0" w:firstLine="708"/>
        <w:jc w:val="both"/>
        <w:rPr>
          <w:rFonts w:ascii="Times New Roman" w:eastAsia="Times New Roman" w:hAnsi="Times New Roman"/>
          <w:color w:val="000000"/>
          <w:sz w:val="28"/>
          <w:szCs w:val="28"/>
          <w:lang w:eastAsia="ru-RU"/>
        </w:rPr>
      </w:pPr>
      <w:r w:rsidRPr="00A3366D">
        <w:rPr>
          <w:rFonts w:ascii="Times New Roman" w:eastAsia="Times New Roman" w:hAnsi="Times New Roman"/>
          <w:color w:val="000000"/>
          <w:sz w:val="28"/>
          <w:szCs w:val="28"/>
          <w:lang w:eastAsia="ru-RU"/>
        </w:rPr>
        <w:t>изучен</w:t>
      </w:r>
      <w:r>
        <w:rPr>
          <w:rFonts w:ascii="Times New Roman" w:eastAsia="Times New Roman" w:hAnsi="Times New Roman"/>
          <w:color w:val="000000"/>
          <w:sz w:val="28"/>
          <w:szCs w:val="28"/>
          <w:lang w:eastAsia="ru-RU"/>
        </w:rPr>
        <w:t>ы</w:t>
      </w:r>
      <w:r w:rsidRPr="00A3366D">
        <w:rPr>
          <w:rFonts w:ascii="Times New Roman" w:eastAsia="Times New Roman" w:hAnsi="Times New Roman"/>
          <w:color w:val="000000"/>
          <w:sz w:val="28"/>
          <w:szCs w:val="28"/>
          <w:lang w:eastAsia="ru-RU"/>
        </w:rPr>
        <w:t xml:space="preserve"> основны</w:t>
      </w:r>
      <w:r>
        <w:rPr>
          <w:rFonts w:ascii="Times New Roman" w:eastAsia="Times New Roman" w:hAnsi="Times New Roman"/>
          <w:color w:val="000000"/>
          <w:sz w:val="28"/>
          <w:szCs w:val="28"/>
          <w:lang w:eastAsia="ru-RU"/>
        </w:rPr>
        <w:t>е</w:t>
      </w:r>
      <w:r w:rsidRPr="00A3366D">
        <w:rPr>
          <w:rFonts w:ascii="Times New Roman" w:eastAsia="Times New Roman" w:hAnsi="Times New Roman"/>
          <w:color w:val="000000"/>
          <w:sz w:val="28"/>
          <w:szCs w:val="28"/>
          <w:lang w:eastAsia="ru-RU"/>
        </w:rPr>
        <w:t xml:space="preserve"> вид</w:t>
      </w:r>
      <w:r>
        <w:rPr>
          <w:rFonts w:ascii="Times New Roman" w:eastAsia="Times New Roman" w:hAnsi="Times New Roman"/>
          <w:color w:val="000000"/>
          <w:sz w:val="28"/>
          <w:szCs w:val="28"/>
          <w:lang w:eastAsia="ru-RU"/>
        </w:rPr>
        <w:t>ы</w:t>
      </w:r>
      <w:r w:rsidRPr="00A3366D">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внешнеторговых контрактов купли-продажи;</w:t>
      </w:r>
    </w:p>
    <w:p w:rsidR="00E602B3" w:rsidRDefault="00E602B3" w:rsidP="00E602B3">
      <w:pPr>
        <w:pStyle w:val="a3"/>
        <w:numPr>
          <w:ilvl w:val="0"/>
          <w:numId w:val="4"/>
        </w:numPr>
        <w:spacing w:after="0" w:line="360" w:lineRule="auto"/>
        <w:ind w:left="0"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рассмотрены основные</w:t>
      </w:r>
      <w:r w:rsidRPr="00A3366D">
        <w:rPr>
          <w:rFonts w:ascii="Times New Roman" w:eastAsia="Times New Roman" w:hAnsi="Times New Roman"/>
          <w:color w:val="000000"/>
          <w:sz w:val="28"/>
          <w:szCs w:val="28"/>
          <w:lang w:eastAsia="ru-RU"/>
        </w:rPr>
        <w:t xml:space="preserve"> этап</w:t>
      </w:r>
      <w:r>
        <w:rPr>
          <w:rFonts w:ascii="Times New Roman" w:eastAsia="Times New Roman" w:hAnsi="Times New Roman"/>
          <w:color w:val="000000"/>
          <w:sz w:val="28"/>
          <w:szCs w:val="28"/>
          <w:lang w:eastAsia="ru-RU"/>
        </w:rPr>
        <w:t>ы</w:t>
      </w:r>
      <w:r w:rsidRPr="00A3366D">
        <w:rPr>
          <w:rFonts w:ascii="Times New Roman" w:eastAsia="Times New Roman" w:hAnsi="Times New Roman"/>
          <w:color w:val="000000"/>
          <w:sz w:val="28"/>
          <w:szCs w:val="28"/>
          <w:lang w:eastAsia="ru-RU"/>
        </w:rPr>
        <w:t xml:space="preserve"> подготовки </w:t>
      </w:r>
      <w:r>
        <w:rPr>
          <w:rFonts w:ascii="Times New Roman" w:eastAsia="Times New Roman" w:hAnsi="Times New Roman"/>
          <w:color w:val="000000"/>
          <w:sz w:val="28"/>
          <w:szCs w:val="28"/>
          <w:lang w:eastAsia="ru-RU"/>
        </w:rPr>
        <w:t>внешнеторговой</w:t>
      </w:r>
      <w:r w:rsidRPr="00A3366D">
        <w:rPr>
          <w:rFonts w:ascii="Times New Roman" w:eastAsia="Times New Roman" w:hAnsi="Times New Roman"/>
          <w:color w:val="000000"/>
          <w:sz w:val="28"/>
          <w:szCs w:val="28"/>
          <w:lang w:eastAsia="ru-RU"/>
        </w:rPr>
        <w:t xml:space="preserve"> сделки</w:t>
      </w:r>
      <w:r>
        <w:rPr>
          <w:rFonts w:ascii="Times New Roman" w:eastAsia="Times New Roman" w:hAnsi="Times New Roman"/>
          <w:color w:val="000000"/>
          <w:sz w:val="28"/>
          <w:szCs w:val="28"/>
          <w:lang w:eastAsia="ru-RU"/>
        </w:rPr>
        <w:t xml:space="preserve"> по экспортной поставке и установлен контакт с зарубежным партнером;</w:t>
      </w:r>
    </w:p>
    <w:p w:rsidR="00E602B3" w:rsidRDefault="00E602B3" w:rsidP="00E602B3">
      <w:pPr>
        <w:pStyle w:val="a3"/>
        <w:numPr>
          <w:ilvl w:val="0"/>
          <w:numId w:val="4"/>
        </w:numPr>
        <w:spacing w:after="0" w:line="360" w:lineRule="auto"/>
        <w:ind w:left="0"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подробно проанализировано содержание контракта купли-продажи, выбраны условия поставки и расчетов; </w:t>
      </w:r>
    </w:p>
    <w:p w:rsidR="00E602B3" w:rsidRDefault="00E602B3" w:rsidP="00E602B3">
      <w:pPr>
        <w:pStyle w:val="a3"/>
        <w:numPr>
          <w:ilvl w:val="0"/>
          <w:numId w:val="4"/>
        </w:numPr>
        <w:spacing w:after="0" w:line="360" w:lineRule="auto"/>
        <w:ind w:left="0"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рассчитаны прибыль по заключенному контракту купли-продажи и эффективность внешнеторговой сделки;</w:t>
      </w:r>
    </w:p>
    <w:p w:rsidR="00E602B3" w:rsidRDefault="00E602B3" w:rsidP="00E602B3">
      <w:pPr>
        <w:pStyle w:val="a3"/>
        <w:numPr>
          <w:ilvl w:val="0"/>
          <w:numId w:val="4"/>
        </w:numPr>
        <w:spacing w:after="0" w:line="360" w:lineRule="auto"/>
        <w:ind w:left="0"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оформлен</w:t>
      </w:r>
      <w:r w:rsidRPr="009E5F47">
        <w:rPr>
          <w:rFonts w:ascii="Times New Roman" w:eastAsia="Times New Roman" w:hAnsi="Times New Roman"/>
          <w:color w:val="000000"/>
          <w:sz w:val="28"/>
          <w:szCs w:val="28"/>
          <w:lang w:eastAsia="ru-RU"/>
        </w:rPr>
        <w:t xml:space="preserve"> внешнеторгов</w:t>
      </w:r>
      <w:r>
        <w:rPr>
          <w:rFonts w:ascii="Times New Roman" w:eastAsia="Times New Roman" w:hAnsi="Times New Roman"/>
          <w:color w:val="000000"/>
          <w:sz w:val="28"/>
          <w:szCs w:val="28"/>
          <w:lang w:eastAsia="ru-RU"/>
        </w:rPr>
        <w:t>ый</w:t>
      </w:r>
      <w:r w:rsidRPr="009E5F47">
        <w:rPr>
          <w:rFonts w:ascii="Times New Roman" w:eastAsia="Times New Roman" w:hAnsi="Times New Roman"/>
          <w:color w:val="000000"/>
          <w:sz w:val="28"/>
          <w:szCs w:val="28"/>
          <w:lang w:eastAsia="ru-RU"/>
        </w:rPr>
        <w:t xml:space="preserve"> контракт купли-продажи</w:t>
      </w:r>
      <w:r>
        <w:rPr>
          <w:rFonts w:ascii="Times New Roman" w:eastAsia="Times New Roman" w:hAnsi="Times New Roman"/>
          <w:color w:val="000000"/>
          <w:sz w:val="28"/>
          <w:szCs w:val="28"/>
          <w:lang w:eastAsia="ru-RU"/>
        </w:rPr>
        <w:t>;</w:t>
      </w:r>
    </w:p>
    <w:p w:rsidR="00E602B3" w:rsidRPr="009E5F47" w:rsidRDefault="00E602B3" w:rsidP="00E602B3">
      <w:pPr>
        <w:pStyle w:val="a3"/>
        <w:numPr>
          <w:ilvl w:val="0"/>
          <w:numId w:val="4"/>
        </w:numPr>
        <w:spacing w:after="0" w:line="360" w:lineRule="auto"/>
        <w:ind w:left="0"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исполнен заказ.</w:t>
      </w:r>
    </w:p>
    <w:p w:rsidR="00E602B3" w:rsidRDefault="00E602B3" w:rsidP="00E602B3">
      <w:pPr>
        <w:spacing w:after="0" w:line="36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процессе выполнения курсовой работы были изучены научные труды отечественных и зарубежных авторов.</w:t>
      </w:r>
    </w:p>
    <w:p w:rsidR="00E602B3" w:rsidRDefault="00E602B3" w:rsidP="00E602B3">
      <w:pPr>
        <w:spacing w:after="0" w:line="36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расчетной части были получены следующие результаты:</w:t>
      </w:r>
    </w:p>
    <w:p w:rsidR="00E602B3" w:rsidRDefault="00E602B3" w:rsidP="00E602B3">
      <w:pPr>
        <w:pStyle w:val="a3"/>
        <w:numPr>
          <w:ilvl w:val="0"/>
          <w:numId w:val="17"/>
        </w:numPr>
        <w:spacing w:after="0" w:line="360" w:lineRule="auto"/>
        <w:jc w:val="both"/>
        <w:rPr>
          <w:rFonts w:ascii="Times New Roman" w:hAnsi="Times New Roman"/>
          <w:sz w:val="28"/>
          <w:szCs w:val="28"/>
        </w:rPr>
      </w:pPr>
      <w:r>
        <w:rPr>
          <w:rFonts w:ascii="Times New Roman" w:hAnsi="Times New Roman"/>
          <w:sz w:val="28"/>
          <w:szCs w:val="28"/>
        </w:rPr>
        <w:t xml:space="preserve">Выручка по контракту равна 62 025 </w:t>
      </w:r>
      <w:r>
        <w:rPr>
          <w:rFonts w:ascii="Times New Roman" w:hAnsi="Times New Roman"/>
          <w:sz w:val="28"/>
          <w:szCs w:val="28"/>
          <w:lang w:val="en-US"/>
        </w:rPr>
        <w:t>EURO</w:t>
      </w:r>
      <w:r>
        <w:rPr>
          <w:rFonts w:ascii="Times New Roman" w:hAnsi="Times New Roman"/>
          <w:sz w:val="28"/>
          <w:szCs w:val="28"/>
        </w:rPr>
        <w:t xml:space="preserve"> или 2759492 рубля;</w:t>
      </w:r>
    </w:p>
    <w:p w:rsidR="00E602B3" w:rsidRPr="00D654AD" w:rsidRDefault="00E602B3" w:rsidP="00E602B3">
      <w:pPr>
        <w:pStyle w:val="a3"/>
        <w:numPr>
          <w:ilvl w:val="0"/>
          <w:numId w:val="17"/>
        </w:numPr>
        <w:spacing w:after="0" w:line="360" w:lineRule="auto"/>
        <w:jc w:val="both"/>
        <w:rPr>
          <w:rFonts w:ascii="Times New Roman" w:hAnsi="Times New Roman"/>
          <w:sz w:val="28"/>
          <w:szCs w:val="28"/>
        </w:rPr>
      </w:pPr>
      <w:r>
        <w:rPr>
          <w:rFonts w:ascii="Times New Roman" w:hAnsi="Times New Roman"/>
          <w:sz w:val="28"/>
          <w:szCs w:val="28"/>
        </w:rPr>
        <w:t>Себестоимость поставляемой продукции</w:t>
      </w:r>
      <w:r w:rsidRPr="00D654AD">
        <w:rPr>
          <w:rFonts w:ascii="Times New Roman" w:hAnsi="Times New Roman"/>
          <w:sz w:val="28"/>
          <w:szCs w:val="28"/>
        </w:rPr>
        <w:t xml:space="preserve"> </w:t>
      </w:r>
      <w:r w:rsidRPr="00D654AD">
        <w:rPr>
          <w:rFonts w:ascii="Times New Roman" w:hAnsi="Times New Roman"/>
          <w:bCs/>
          <w:sz w:val="28"/>
          <w:szCs w:val="28"/>
        </w:rPr>
        <w:t>2 207</w:t>
      </w:r>
      <w:r>
        <w:rPr>
          <w:rFonts w:ascii="Times New Roman" w:hAnsi="Times New Roman"/>
          <w:bCs/>
          <w:sz w:val="28"/>
          <w:szCs w:val="28"/>
        </w:rPr>
        <w:t> </w:t>
      </w:r>
      <w:r w:rsidRPr="00D654AD">
        <w:rPr>
          <w:rFonts w:ascii="Times New Roman" w:hAnsi="Times New Roman"/>
          <w:bCs/>
          <w:sz w:val="28"/>
          <w:szCs w:val="28"/>
        </w:rPr>
        <w:t>594</w:t>
      </w:r>
      <w:r>
        <w:rPr>
          <w:rFonts w:ascii="Times New Roman" w:hAnsi="Times New Roman"/>
          <w:bCs/>
          <w:sz w:val="28"/>
          <w:szCs w:val="28"/>
        </w:rPr>
        <w:t xml:space="preserve"> рублей;</w:t>
      </w:r>
    </w:p>
    <w:p w:rsidR="00E602B3" w:rsidRPr="00D654AD" w:rsidRDefault="00E602B3" w:rsidP="00E602B3">
      <w:pPr>
        <w:pStyle w:val="a3"/>
        <w:numPr>
          <w:ilvl w:val="0"/>
          <w:numId w:val="17"/>
        </w:numPr>
        <w:spacing w:after="0" w:line="360" w:lineRule="auto"/>
        <w:jc w:val="both"/>
        <w:rPr>
          <w:rFonts w:ascii="Times New Roman" w:hAnsi="Times New Roman"/>
          <w:sz w:val="28"/>
          <w:szCs w:val="28"/>
        </w:rPr>
      </w:pPr>
      <w:r>
        <w:rPr>
          <w:rFonts w:ascii="Times New Roman" w:hAnsi="Times New Roman"/>
          <w:bCs/>
          <w:sz w:val="28"/>
          <w:szCs w:val="28"/>
        </w:rPr>
        <w:t>Общие затраты по контракту 2 413 994 рублей;</w:t>
      </w:r>
    </w:p>
    <w:p w:rsidR="00E602B3" w:rsidRPr="00D654AD" w:rsidRDefault="00E602B3" w:rsidP="00E602B3">
      <w:pPr>
        <w:pStyle w:val="a3"/>
        <w:numPr>
          <w:ilvl w:val="0"/>
          <w:numId w:val="17"/>
        </w:numPr>
        <w:spacing w:after="0" w:line="360" w:lineRule="auto"/>
        <w:jc w:val="both"/>
        <w:rPr>
          <w:rFonts w:ascii="Times New Roman" w:hAnsi="Times New Roman"/>
          <w:sz w:val="28"/>
          <w:szCs w:val="28"/>
        </w:rPr>
      </w:pPr>
      <w:r>
        <w:rPr>
          <w:rFonts w:ascii="Times New Roman" w:hAnsi="Times New Roman"/>
          <w:bCs/>
          <w:sz w:val="28"/>
          <w:szCs w:val="28"/>
        </w:rPr>
        <w:t>Эффект (балансовая прибыль) 345 498 рублей;</w:t>
      </w:r>
    </w:p>
    <w:p w:rsidR="00E602B3" w:rsidRPr="00D654AD" w:rsidRDefault="00E602B3" w:rsidP="00E602B3">
      <w:pPr>
        <w:pStyle w:val="a3"/>
        <w:numPr>
          <w:ilvl w:val="0"/>
          <w:numId w:val="17"/>
        </w:numPr>
        <w:spacing w:after="0" w:line="360" w:lineRule="auto"/>
        <w:jc w:val="both"/>
        <w:rPr>
          <w:rFonts w:ascii="Times New Roman" w:hAnsi="Times New Roman"/>
          <w:sz w:val="28"/>
          <w:szCs w:val="28"/>
        </w:rPr>
      </w:pPr>
      <w:r>
        <w:rPr>
          <w:rFonts w:ascii="Times New Roman" w:hAnsi="Times New Roman"/>
          <w:bCs/>
          <w:sz w:val="28"/>
          <w:szCs w:val="28"/>
        </w:rPr>
        <w:t>Эффективность контракта равна 1,2.</w:t>
      </w:r>
    </w:p>
    <w:p w:rsidR="00E602B3" w:rsidRPr="00F01B92" w:rsidRDefault="00E602B3" w:rsidP="00E602B3">
      <w:pPr>
        <w:spacing w:line="360" w:lineRule="auto"/>
        <w:ind w:firstLine="708"/>
        <w:jc w:val="both"/>
        <w:rPr>
          <w:rFonts w:ascii="Times New Roman" w:hAnsi="Times New Roman"/>
          <w:sz w:val="28"/>
          <w:szCs w:val="28"/>
        </w:rPr>
      </w:pPr>
      <w:r>
        <w:rPr>
          <w:rFonts w:ascii="Times New Roman" w:hAnsi="Times New Roman"/>
          <w:sz w:val="28"/>
          <w:szCs w:val="28"/>
        </w:rPr>
        <w:t>Таким образом, можно судить об эффективной работе российского предприятия ОАО «Еврометалл», г.Москва, по результатам заключенного контракта купли-продажи на экспортную поставку металлопроката сортового фасонного в количестве 118 метрических тонн белорусской строительной компании РУП «</w:t>
      </w:r>
      <w:r w:rsidRPr="00F366A4">
        <w:rPr>
          <w:rFonts w:ascii="Times New Roman" w:hAnsi="Times New Roman"/>
          <w:color w:val="000000"/>
          <w:sz w:val="28"/>
          <w:szCs w:val="28"/>
        </w:rPr>
        <w:t>Молодечненский завод</w:t>
      </w:r>
      <w:r>
        <w:rPr>
          <w:rFonts w:ascii="Times New Roman" w:hAnsi="Times New Roman"/>
          <w:color w:val="000000"/>
          <w:sz w:val="28"/>
          <w:szCs w:val="28"/>
        </w:rPr>
        <w:t xml:space="preserve"> </w:t>
      </w:r>
      <w:r w:rsidRPr="00F366A4">
        <w:rPr>
          <w:rFonts w:ascii="Times New Roman" w:hAnsi="Times New Roman"/>
          <w:color w:val="000000"/>
          <w:sz w:val="28"/>
          <w:szCs w:val="28"/>
        </w:rPr>
        <w:t>металлоконструкций</w:t>
      </w:r>
      <w:r w:rsidRPr="00F366A4">
        <w:rPr>
          <w:rFonts w:ascii="Times New Roman" w:hAnsi="Times New Roman"/>
          <w:sz w:val="28"/>
          <w:szCs w:val="28"/>
        </w:rPr>
        <w:t>»</w:t>
      </w:r>
      <w:r>
        <w:rPr>
          <w:rFonts w:ascii="Times New Roman" w:hAnsi="Times New Roman"/>
          <w:sz w:val="28"/>
          <w:szCs w:val="28"/>
        </w:rPr>
        <w:t>, г.Минск.</w:t>
      </w:r>
    </w:p>
    <w:p w:rsidR="00E602B3" w:rsidRDefault="00E602B3" w:rsidP="00E602B3">
      <w:pPr>
        <w:spacing w:after="0" w:line="360" w:lineRule="auto"/>
        <w:jc w:val="center"/>
        <w:rPr>
          <w:rFonts w:ascii="Times New Roman" w:hAnsi="Times New Roman"/>
          <w:b/>
          <w:sz w:val="28"/>
          <w:szCs w:val="28"/>
        </w:rPr>
      </w:pPr>
    </w:p>
    <w:p w:rsidR="00E602B3" w:rsidRPr="009C55D1" w:rsidRDefault="00E602B3" w:rsidP="00E602B3">
      <w:pPr>
        <w:spacing w:after="0" w:line="360" w:lineRule="auto"/>
        <w:jc w:val="center"/>
        <w:rPr>
          <w:rFonts w:ascii="Times New Roman" w:hAnsi="Times New Roman"/>
          <w:b/>
          <w:sz w:val="28"/>
          <w:szCs w:val="28"/>
        </w:rPr>
      </w:pPr>
      <w:r>
        <w:rPr>
          <w:rFonts w:ascii="Times New Roman" w:hAnsi="Times New Roman"/>
          <w:b/>
          <w:sz w:val="28"/>
          <w:szCs w:val="28"/>
        </w:rPr>
        <w:t>Список используемых источников.</w:t>
      </w:r>
    </w:p>
    <w:p w:rsidR="00E602B3" w:rsidRPr="00253416" w:rsidRDefault="00E602B3" w:rsidP="00E602B3">
      <w:pPr>
        <w:numPr>
          <w:ilvl w:val="0"/>
          <w:numId w:val="3"/>
        </w:numPr>
        <w:tabs>
          <w:tab w:val="clear" w:pos="750"/>
          <w:tab w:val="num" w:pos="0"/>
          <w:tab w:val="left" w:pos="1134"/>
        </w:tabs>
        <w:spacing w:after="0" w:line="360" w:lineRule="auto"/>
        <w:ind w:left="0" w:firstLine="709"/>
        <w:jc w:val="both"/>
        <w:rPr>
          <w:rFonts w:ascii="Times New Roman" w:hAnsi="Times New Roman"/>
          <w:sz w:val="28"/>
          <w:szCs w:val="28"/>
        </w:rPr>
      </w:pPr>
      <w:r w:rsidRPr="00253416">
        <w:rPr>
          <w:rFonts w:ascii="Times New Roman" w:hAnsi="Times New Roman"/>
          <w:sz w:val="28"/>
          <w:szCs w:val="28"/>
        </w:rPr>
        <w:t>Архипов А.Ю., Черковец О.В. Внешнеэкономическая деятельность российских регионов/Серия «Высшее образование» - Ростов н/Д: «Феникс», 2005. – 192 с.</w:t>
      </w:r>
    </w:p>
    <w:p w:rsidR="00E602B3" w:rsidRPr="00253416" w:rsidRDefault="00E602B3" w:rsidP="00E602B3">
      <w:pPr>
        <w:numPr>
          <w:ilvl w:val="0"/>
          <w:numId w:val="3"/>
        </w:numPr>
        <w:tabs>
          <w:tab w:val="clear" w:pos="750"/>
          <w:tab w:val="num" w:pos="0"/>
          <w:tab w:val="left" w:pos="1134"/>
        </w:tabs>
        <w:spacing w:after="0" w:line="360" w:lineRule="auto"/>
        <w:ind w:left="0" w:firstLine="709"/>
        <w:jc w:val="both"/>
        <w:rPr>
          <w:rFonts w:ascii="Times New Roman" w:hAnsi="Times New Roman"/>
          <w:sz w:val="28"/>
          <w:szCs w:val="28"/>
        </w:rPr>
      </w:pPr>
      <w:r w:rsidRPr="00253416">
        <w:rPr>
          <w:rFonts w:ascii="Times New Roman" w:hAnsi="Times New Roman"/>
          <w:sz w:val="28"/>
          <w:szCs w:val="28"/>
        </w:rPr>
        <w:t>Андрианов В.Д. Россия в мировой экономике: Учеб. Пособие для студ. высш. учеб. заведений. –М.: Гуманит. Изд. Центр ВЛАДОС,2002. – 400 с.</w:t>
      </w:r>
    </w:p>
    <w:p w:rsidR="00E602B3" w:rsidRPr="00253416" w:rsidRDefault="00E602B3" w:rsidP="00E602B3">
      <w:pPr>
        <w:numPr>
          <w:ilvl w:val="0"/>
          <w:numId w:val="3"/>
        </w:numPr>
        <w:tabs>
          <w:tab w:val="clear" w:pos="750"/>
          <w:tab w:val="num" w:pos="0"/>
          <w:tab w:val="left" w:pos="1134"/>
        </w:tabs>
        <w:spacing w:before="100" w:beforeAutospacing="1" w:after="100" w:afterAutospacing="1" w:line="360" w:lineRule="auto"/>
        <w:ind w:left="0" w:firstLine="709"/>
        <w:jc w:val="both"/>
        <w:rPr>
          <w:rFonts w:ascii="Times New Roman" w:eastAsia="Times New Roman" w:hAnsi="Times New Roman"/>
          <w:sz w:val="28"/>
          <w:szCs w:val="28"/>
          <w:lang w:eastAsia="ru-RU"/>
        </w:rPr>
      </w:pPr>
      <w:r w:rsidRPr="00253416">
        <w:rPr>
          <w:rFonts w:ascii="Times New Roman" w:eastAsia="Times New Roman" w:hAnsi="Times New Roman"/>
          <w:sz w:val="28"/>
          <w:szCs w:val="28"/>
          <w:lang w:eastAsia="ru-RU"/>
        </w:rPr>
        <w:t xml:space="preserve">Беларусь - партнер России. Вестник торгово-экономической информации. Издание Посольства Республики Беларусь в РФ. - Вып.1. - 2001. - С.5. </w:t>
      </w:r>
    </w:p>
    <w:p w:rsidR="00E602B3" w:rsidRPr="00253416" w:rsidRDefault="00E602B3" w:rsidP="00E602B3">
      <w:pPr>
        <w:numPr>
          <w:ilvl w:val="0"/>
          <w:numId w:val="3"/>
        </w:numPr>
        <w:tabs>
          <w:tab w:val="clear" w:pos="750"/>
          <w:tab w:val="num" w:pos="0"/>
          <w:tab w:val="left" w:pos="1134"/>
        </w:tabs>
        <w:spacing w:after="0" w:line="360" w:lineRule="auto"/>
        <w:ind w:left="0" w:firstLine="709"/>
        <w:jc w:val="both"/>
        <w:rPr>
          <w:rFonts w:ascii="Times New Roman" w:hAnsi="Times New Roman"/>
          <w:sz w:val="28"/>
          <w:szCs w:val="28"/>
        </w:rPr>
      </w:pPr>
      <w:r w:rsidRPr="00253416">
        <w:rPr>
          <w:rFonts w:ascii="Times New Roman" w:hAnsi="Times New Roman"/>
          <w:sz w:val="28"/>
          <w:szCs w:val="28"/>
        </w:rPr>
        <w:t>Бункина М.К. В</w:t>
      </w:r>
      <w:r>
        <w:rPr>
          <w:rFonts w:ascii="Times New Roman" w:hAnsi="Times New Roman"/>
          <w:sz w:val="28"/>
          <w:szCs w:val="28"/>
        </w:rPr>
        <w:t>алютный рынок –М.: АО «ДИС», 200</w:t>
      </w:r>
      <w:r w:rsidRPr="00253416">
        <w:rPr>
          <w:rFonts w:ascii="Times New Roman" w:hAnsi="Times New Roman"/>
          <w:sz w:val="28"/>
          <w:szCs w:val="28"/>
        </w:rPr>
        <w:t>5.-112 с.</w:t>
      </w:r>
    </w:p>
    <w:p w:rsidR="00E602B3" w:rsidRPr="00253416" w:rsidRDefault="00E602B3" w:rsidP="00E602B3">
      <w:pPr>
        <w:numPr>
          <w:ilvl w:val="0"/>
          <w:numId w:val="3"/>
        </w:numPr>
        <w:tabs>
          <w:tab w:val="clear" w:pos="750"/>
          <w:tab w:val="num" w:pos="0"/>
          <w:tab w:val="left" w:pos="1134"/>
        </w:tabs>
        <w:spacing w:after="0" w:line="360" w:lineRule="auto"/>
        <w:ind w:left="0" w:firstLine="709"/>
        <w:jc w:val="both"/>
        <w:rPr>
          <w:rFonts w:ascii="Times New Roman" w:hAnsi="Times New Roman"/>
          <w:sz w:val="28"/>
          <w:szCs w:val="28"/>
        </w:rPr>
      </w:pPr>
      <w:r w:rsidRPr="00253416">
        <w:rPr>
          <w:rFonts w:ascii="Times New Roman" w:hAnsi="Times New Roman"/>
          <w:sz w:val="28"/>
          <w:szCs w:val="28"/>
        </w:rPr>
        <w:t>Валютный рынок и валютное регулирование. Учебное пособие /Под р</w:t>
      </w:r>
      <w:r>
        <w:rPr>
          <w:rFonts w:ascii="Times New Roman" w:hAnsi="Times New Roman"/>
          <w:sz w:val="28"/>
          <w:szCs w:val="28"/>
        </w:rPr>
        <w:t>ед. И.Н.Платоновой.-М.:Бек, 2005</w:t>
      </w:r>
      <w:r w:rsidRPr="00253416">
        <w:rPr>
          <w:rFonts w:ascii="Times New Roman" w:hAnsi="Times New Roman"/>
          <w:sz w:val="28"/>
          <w:szCs w:val="28"/>
        </w:rPr>
        <w:t>.-475 с,</w:t>
      </w:r>
    </w:p>
    <w:p w:rsidR="00E602B3" w:rsidRPr="00253416" w:rsidRDefault="00E602B3" w:rsidP="00E602B3">
      <w:pPr>
        <w:numPr>
          <w:ilvl w:val="0"/>
          <w:numId w:val="3"/>
        </w:numPr>
        <w:tabs>
          <w:tab w:val="clear" w:pos="750"/>
          <w:tab w:val="num" w:pos="0"/>
          <w:tab w:val="left" w:pos="1134"/>
        </w:tabs>
        <w:spacing w:before="100" w:beforeAutospacing="1" w:after="100" w:afterAutospacing="1" w:line="360" w:lineRule="auto"/>
        <w:ind w:left="0" w:firstLine="709"/>
        <w:jc w:val="both"/>
        <w:rPr>
          <w:rFonts w:ascii="Times New Roman" w:eastAsia="Times New Roman" w:hAnsi="Times New Roman"/>
          <w:sz w:val="28"/>
          <w:szCs w:val="28"/>
          <w:lang w:eastAsia="ru-RU"/>
        </w:rPr>
      </w:pPr>
      <w:r w:rsidRPr="00253416">
        <w:rPr>
          <w:rFonts w:ascii="Times New Roman" w:eastAsia="Times New Roman" w:hAnsi="Times New Roman"/>
          <w:sz w:val="28"/>
          <w:szCs w:val="28"/>
          <w:lang w:eastAsia="ru-RU"/>
        </w:rPr>
        <w:t xml:space="preserve">Внешнеэкономический комплекс России: современное состояние и перспективы. Информационно-аналитический журнал. - 2000. - N 2. - С.29. </w:t>
      </w:r>
    </w:p>
    <w:p w:rsidR="00E602B3" w:rsidRPr="00253416" w:rsidRDefault="00E602B3" w:rsidP="00E602B3">
      <w:pPr>
        <w:numPr>
          <w:ilvl w:val="0"/>
          <w:numId w:val="3"/>
        </w:numPr>
        <w:tabs>
          <w:tab w:val="clear" w:pos="750"/>
          <w:tab w:val="num" w:pos="0"/>
          <w:tab w:val="left" w:pos="1134"/>
        </w:tabs>
        <w:spacing w:after="0" w:line="360" w:lineRule="auto"/>
        <w:ind w:left="0" w:firstLine="709"/>
        <w:jc w:val="both"/>
        <w:rPr>
          <w:rFonts w:ascii="Times New Roman" w:hAnsi="Times New Roman"/>
          <w:sz w:val="28"/>
          <w:szCs w:val="28"/>
        </w:rPr>
      </w:pPr>
      <w:r w:rsidRPr="00253416">
        <w:rPr>
          <w:rFonts w:ascii="Times New Roman" w:hAnsi="Times New Roman"/>
          <w:sz w:val="28"/>
          <w:szCs w:val="28"/>
        </w:rPr>
        <w:t xml:space="preserve">Грачев Ю.Н. Транспортировка товаров при экспортно-импортных операциях. </w:t>
      </w:r>
      <w:r>
        <w:rPr>
          <w:rFonts w:ascii="Times New Roman" w:hAnsi="Times New Roman"/>
          <w:sz w:val="28"/>
          <w:szCs w:val="28"/>
        </w:rPr>
        <w:t>М.: АО «Мострансэкспедиция», 200</w:t>
      </w:r>
      <w:r w:rsidRPr="00253416">
        <w:rPr>
          <w:rFonts w:ascii="Times New Roman" w:hAnsi="Times New Roman"/>
          <w:sz w:val="28"/>
          <w:szCs w:val="28"/>
        </w:rPr>
        <w:t>5, 192 с.</w:t>
      </w:r>
    </w:p>
    <w:p w:rsidR="00E602B3" w:rsidRPr="00253416" w:rsidRDefault="00E602B3" w:rsidP="00E602B3">
      <w:pPr>
        <w:numPr>
          <w:ilvl w:val="0"/>
          <w:numId w:val="3"/>
        </w:numPr>
        <w:tabs>
          <w:tab w:val="clear" w:pos="750"/>
          <w:tab w:val="num" w:pos="0"/>
          <w:tab w:val="left" w:pos="1134"/>
        </w:tabs>
        <w:spacing w:after="0" w:line="360" w:lineRule="auto"/>
        <w:ind w:left="0" w:firstLine="709"/>
        <w:jc w:val="both"/>
        <w:rPr>
          <w:rFonts w:ascii="Times New Roman" w:hAnsi="Times New Roman"/>
          <w:sz w:val="28"/>
          <w:szCs w:val="28"/>
        </w:rPr>
      </w:pPr>
      <w:r w:rsidRPr="00253416">
        <w:rPr>
          <w:rFonts w:ascii="Times New Roman" w:hAnsi="Times New Roman"/>
          <w:sz w:val="28"/>
          <w:szCs w:val="28"/>
        </w:rPr>
        <w:t>Карепанова Н.А. Составление внешнеторг</w:t>
      </w:r>
      <w:r>
        <w:rPr>
          <w:rFonts w:ascii="Times New Roman" w:hAnsi="Times New Roman"/>
          <w:sz w:val="28"/>
          <w:szCs w:val="28"/>
        </w:rPr>
        <w:t>ового контракта. -М.:Паимс, 2006</w:t>
      </w:r>
      <w:r w:rsidRPr="00253416">
        <w:rPr>
          <w:rFonts w:ascii="Times New Roman" w:hAnsi="Times New Roman"/>
          <w:sz w:val="28"/>
          <w:szCs w:val="28"/>
        </w:rPr>
        <w:t>.-144 с.</w:t>
      </w:r>
    </w:p>
    <w:p w:rsidR="00E602B3" w:rsidRPr="00253416" w:rsidRDefault="00E602B3" w:rsidP="00E602B3">
      <w:pPr>
        <w:numPr>
          <w:ilvl w:val="0"/>
          <w:numId w:val="3"/>
        </w:numPr>
        <w:tabs>
          <w:tab w:val="clear" w:pos="750"/>
          <w:tab w:val="num" w:pos="0"/>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Pr="00253416">
        <w:rPr>
          <w:rFonts w:ascii="Times New Roman" w:hAnsi="Times New Roman"/>
          <w:sz w:val="28"/>
          <w:szCs w:val="28"/>
        </w:rPr>
        <w:t>Линдерт</w:t>
      </w:r>
      <w:r>
        <w:rPr>
          <w:rFonts w:ascii="Times New Roman" w:hAnsi="Times New Roman"/>
          <w:sz w:val="28"/>
          <w:szCs w:val="28"/>
        </w:rPr>
        <w:t xml:space="preserve"> П.Н.</w:t>
      </w:r>
      <w:r w:rsidRPr="00253416">
        <w:rPr>
          <w:rFonts w:ascii="Times New Roman" w:hAnsi="Times New Roman"/>
          <w:sz w:val="28"/>
          <w:szCs w:val="28"/>
        </w:rPr>
        <w:t xml:space="preserve"> Экономика мирохозяйственных связей. Пер с англ. /Общ. ред. Р.</w:t>
      </w:r>
      <w:r>
        <w:rPr>
          <w:rFonts w:ascii="Times New Roman" w:hAnsi="Times New Roman"/>
          <w:sz w:val="28"/>
          <w:szCs w:val="28"/>
        </w:rPr>
        <w:t>В.Ивановой.-М.: «Прогресс», 2004</w:t>
      </w:r>
      <w:r w:rsidRPr="00253416">
        <w:rPr>
          <w:rFonts w:ascii="Times New Roman" w:hAnsi="Times New Roman"/>
          <w:sz w:val="28"/>
          <w:szCs w:val="28"/>
        </w:rPr>
        <w:t>.-520 с.</w:t>
      </w:r>
    </w:p>
    <w:p w:rsidR="00E602B3" w:rsidRPr="00253416" w:rsidRDefault="00E602B3" w:rsidP="00E602B3">
      <w:pPr>
        <w:numPr>
          <w:ilvl w:val="0"/>
          <w:numId w:val="3"/>
        </w:numPr>
        <w:tabs>
          <w:tab w:val="clear" w:pos="750"/>
          <w:tab w:val="num" w:pos="0"/>
          <w:tab w:val="left" w:pos="1134"/>
        </w:tabs>
        <w:spacing w:after="0" w:line="360" w:lineRule="auto"/>
        <w:ind w:left="0" w:firstLine="709"/>
        <w:jc w:val="both"/>
        <w:rPr>
          <w:rFonts w:ascii="Times New Roman" w:hAnsi="Times New Roman"/>
          <w:sz w:val="28"/>
          <w:szCs w:val="28"/>
        </w:rPr>
      </w:pPr>
      <w:r w:rsidRPr="00253416">
        <w:rPr>
          <w:rFonts w:ascii="Times New Roman" w:hAnsi="Times New Roman"/>
          <w:sz w:val="28"/>
          <w:szCs w:val="28"/>
        </w:rPr>
        <w:t>Международные валютные и кредитные отношения капиталистических стран. /Под ред. Красавиной Л.Н.-М.: Финансы и статистика: 1986.</w:t>
      </w:r>
    </w:p>
    <w:p w:rsidR="00E602B3" w:rsidRPr="00253416" w:rsidRDefault="00E602B3" w:rsidP="00E602B3">
      <w:pPr>
        <w:numPr>
          <w:ilvl w:val="0"/>
          <w:numId w:val="3"/>
        </w:numPr>
        <w:tabs>
          <w:tab w:val="clear" w:pos="750"/>
          <w:tab w:val="num" w:pos="0"/>
          <w:tab w:val="left" w:pos="1134"/>
        </w:tabs>
        <w:spacing w:after="0" w:line="360" w:lineRule="auto"/>
        <w:ind w:left="0" w:firstLine="709"/>
        <w:jc w:val="both"/>
        <w:rPr>
          <w:rFonts w:ascii="Times New Roman" w:hAnsi="Times New Roman"/>
          <w:sz w:val="28"/>
          <w:szCs w:val="28"/>
        </w:rPr>
      </w:pPr>
      <w:r w:rsidRPr="00253416">
        <w:rPr>
          <w:rFonts w:ascii="Times New Roman" w:hAnsi="Times New Roman"/>
          <w:sz w:val="28"/>
          <w:szCs w:val="28"/>
        </w:rPr>
        <w:t>Настольная книга импортера и экспор</w:t>
      </w:r>
      <w:r>
        <w:rPr>
          <w:rFonts w:ascii="Times New Roman" w:hAnsi="Times New Roman"/>
          <w:sz w:val="28"/>
          <w:szCs w:val="28"/>
        </w:rPr>
        <w:t>тера. Выпуск 1.-М.: ИНФРА-М, 2003</w:t>
      </w:r>
      <w:r w:rsidRPr="00253416">
        <w:rPr>
          <w:rFonts w:ascii="Times New Roman" w:hAnsi="Times New Roman"/>
          <w:sz w:val="28"/>
          <w:szCs w:val="28"/>
        </w:rPr>
        <w:t>,-288 с.</w:t>
      </w:r>
    </w:p>
    <w:p w:rsidR="00E602B3" w:rsidRPr="00253416" w:rsidRDefault="00E602B3" w:rsidP="00E602B3">
      <w:pPr>
        <w:numPr>
          <w:ilvl w:val="0"/>
          <w:numId w:val="3"/>
        </w:numPr>
        <w:tabs>
          <w:tab w:val="clear" w:pos="750"/>
          <w:tab w:val="num" w:pos="0"/>
          <w:tab w:val="left" w:pos="1134"/>
        </w:tabs>
        <w:spacing w:after="0" w:line="360" w:lineRule="auto"/>
        <w:ind w:left="0" w:firstLine="709"/>
        <w:jc w:val="both"/>
        <w:rPr>
          <w:rFonts w:ascii="Times New Roman" w:hAnsi="Times New Roman"/>
          <w:sz w:val="28"/>
          <w:szCs w:val="28"/>
        </w:rPr>
      </w:pPr>
      <w:r w:rsidRPr="00253416">
        <w:rPr>
          <w:rFonts w:ascii="Times New Roman" w:hAnsi="Times New Roman"/>
          <w:sz w:val="28"/>
          <w:szCs w:val="28"/>
        </w:rPr>
        <w:t>Носкова И.Л. Международные валютно-кредитные отношения: Учебное пособие</w:t>
      </w:r>
      <w:r>
        <w:rPr>
          <w:rFonts w:ascii="Times New Roman" w:hAnsi="Times New Roman"/>
          <w:sz w:val="28"/>
          <w:szCs w:val="28"/>
        </w:rPr>
        <w:t>.- М.: Банки и биржи, ЮНИТИ, 2005</w:t>
      </w:r>
      <w:r w:rsidRPr="00253416">
        <w:rPr>
          <w:rFonts w:ascii="Times New Roman" w:hAnsi="Times New Roman"/>
          <w:sz w:val="28"/>
          <w:szCs w:val="28"/>
        </w:rPr>
        <w:t>.-208 с.</w:t>
      </w:r>
    </w:p>
    <w:p w:rsidR="00E602B3" w:rsidRPr="00253416" w:rsidRDefault="00E602B3" w:rsidP="00E602B3">
      <w:pPr>
        <w:numPr>
          <w:ilvl w:val="0"/>
          <w:numId w:val="3"/>
        </w:numPr>
        <w:tabs>
          <w:tab w:val="clear" w:pos="750"/>
          <w:tab w:val="num" w:pos="0"/>
          <w:tab w:val="left" w:pos="1134"/>
        </w:tabs>
        <w:spacing w:after="0" w:line="360" w:lineRule="auto"/>
        <w:ind w:left="0" w:firstLine="709"/>
        <w:jc w:val="both"/>
        <w:rPr>
          <w:rFonts w:ascii="Times New Roman" w:hAnsi="Times New Roman"/>
          <w:sz w:val="28"/>
          <w:szCs w:val="28"/>
        </w:rPr>
      </w:pPr>
      <w:r w:rsidRPr="00253416">
        <w:rPr>
          <w:rFonts w:ascii="Times New Roman" w:hAnsi="Times New Roman"/>
          <w:sz w:val="28"/>
          <w:szCs w:val="28"/>
        </w:rPr>
        <w:t>Прокушев Е.Ф. Внешнеэкономическая деятельность. Инкотермс 2000: Учебное пособие. – 4-е изд., перераб. и доп. – М.: Издательско-торговая корпорация Дашков и К</w:t>
      </w:r>
      <w:r w:rsidRPr="00253416">
        <w:rPr>
          <w:rFonts w:ascii="Times New Roman" w:hAnsi="Times New Roman"/>
          <w:sz w:val="28"/>
          <w:szCs w:val="28"/>
          <w:vertAlign w:val="superscript"/>
        </w:rPr>
        <w:t>о</w:t>
      </w:r>
      <w:r w:rsidRPr="00253416">
        <w:rPr>
          <w:rFonts w:ascii="Times New Roman" w:hAnsi="Times New Roman"/>
          <w:sz w:val="28"/>
          <w:szCs w:val="28"/>
        </w:rPr>
        <w:t>», 2003. -307 с.</w:t>
      </w:r>
    </w:p>
    <w:p w:rsidR="00E602B3" w:rsidRPr="000A5BD3" w:rsidRDefault="00E602B3" w:rsidP="00E602B3">
      <w:pPr>
        <w:numPr>
          <w:ilvl w:val="0"/>
          <w:numId w:val="3"/>
        </w:numPr>
        <w:tabs>
          <w:tab w:val="clear" w:pos="750"/>
          <w:tab w:val="num" w:pos="0"/>
          <w:tab w:val="left" w:pos="1134"/>
        </w:tabs>
        <w:spacing w:before="100" w:beforeAutospacing="1" w:after="100" w:afterAutospacing="1" w:line="360" w:lineRule="auto"/>
        <w:ind w:left="0" w:firstLine="709"/>
        <w:jc w:val="both"/>
        <w:rPr>
          <w:rFonts w:ascii="Times New Roman" w:eastAsia="Times New Roman" w:hAnsi="Times New Roman"/>
          <w:sz w:val="28"/>
          <w:szCs w:val="28"/>
          <w:lang w:eastAsia="ru-RU"/>
        </w:rPr>
      </w:pPr>
      <w:r w:rsidRPr="00253416">
        <w:rPr>
          <w:rFonts w:ascii="Times New Roman" w:eastAsia="Times New Roman" w:hAnsi="Times New Roman"/>
          <w:sz w:val="28"/>
          <w:szCs w:val="28"/>
          <w:lang w:eastAsia="ru-RU"/>
        </w:rPr>
        <w:t xml:space="preserve">"СОЮЗ". Беларусь-Россия. Периодическое издание Совета Министров союзного государства. - N 10. - 5 апреля 2001. </w:t>
      </w:r>
    </w:p>
    <w:p w:rsidR="00E602B3" w:rsidRPr="00253416" w:rsidRDefault="00E602B3" w:rsidP="00E602B3">
      <w:pPr>
        <w:numPr>
          <w:ilvl w:val="0"/>
          <w:numId w:val="3"/>
        </w:numPr>
        <w:tabs>
          <w:tab w:val="clear" w:pos="750"/>
          <w:tab w:val="num" w:pos="0"/>
          <w:tab w:val="left" w:pos="1134"/>
        </w:tabs>
        <w:spacing w:after="0" w:line="360" w:lineRule="auto"/>
        <w:ind w:left="0" w:firstLine="709"/>
        <w:jc w:val="both"/>
        <w:rPr>
          <w:rFonts w:ascii="Times New Roman" w:hAnsi="Times New Roman"/>
          <w:sz w:val="28"/>
          <w:szCs w:val="28"/>
        </w:rPr>
      </w:pPr>
      <w:r w:rsidRPr="00253416">
        <w:rPr>
          <w:rFonts w:ascii="Times New Roman" w:hAnsi="Times New Roman"/>
          <w:sz w:val="28"/>
          <w:szCs w:val="28"/>
        </w:rPr>
        <w:t>Таможня. Ставки вводных таможенных пошлин и другие нормативные документы.-М.: РГ-Пресс, 1995,-150 с.</w:t>
      </w:r>
    </w:p>
    <w:p w:rsidR="00E602B3" w:rsidRPr="00253416" w:rsidRDefault="00E602B3" w:rsidP="00E602B3">
      <w:pPr>
        <w:numPr>
          <w:ilvl w:val="0"/>
          <w:numId w:val="3"/>
        </w:numPr>
        <w:tabs>
          <w:tab w:val="clear" w:pos="750"/>
          <w:tab w:val="num" w:pos="0"/>
          <w:tab w:val="left" w:pos="1134"/>
        </w:tabs>
        <w:spacing w:after="0" w:line="360" w:lineRule="auto"/>
        <w:ind w:left="0" w:firstLine="709"/>
        <w:jc w:val="both"/>
        <w:rPr>
          <w:rFonts w:ascii="Times New Roman" w:hAnsi="Times New Roman"/>
          <w:sz w:val="28"/>
          <w:szCs w:val="28"/>
        </w:rPr>
      </w:pPr>
      <w:r w:rsidRPr="00253416">
        <w:rPr>
          <w:rFonts w:ascii="Times New Roman" w:hAnsi="Times New Roman"/>
          <w:sz w:val="28"/>
          <w:szCs w:val="28"/>
        </w:rPr>
        <w:t>Товарная номенклатура внешнеэкономической деятельности. Издание 2-е (исправленное и дополненное по состоянию на 1.01.95) –М.: 1995.</w:t>
      </w:r>
    </w:p>
    <w:p w:rsidR="00E602B3" w:rsidRPr="00253416" w:rsidRDefault="00E602B3" w:rsidP="00E602B3">
      <w:pPr>
        <w:numPr>
          <w:ilvl w:val="0"/>
          <w:numId w:val="3"/>
        </w:numPr>
        <w:tabs>
          <w:tab w:val="clear" w:pos="750"/>
          <w:tab w:val="num" w:pos="0"/>
          <w:tab w:val="left" w:pos="1134"/>
        </w:tabs>
        <w:spacing w:after="0" w:line="360" w:lineRule="auto"/>
        <w:ind w:left="0" w:firstLine="709"/>
        <w:jc w:val="both"/>
        <w:rPr>
          <w:rFonts w:ascii="Times New Roman" w:hAnsi="Times New Roman"/>
          <w:sz w:val="28"/>
          <w:szCs w:val="28"/>
        </w:rPr>
      </w:pPr>
      <w:r w:rsidRPr="00253416">
        <w:rPr>
          <w:rFonts w:ascii="Times New Roman" w:hAnsi="Times New Roman"/>
          <w:sz w:val="28"/>
          <w:szCs w:val="28"/>
        </w:rPr>
        <w:t>Томсинов В.А. Внешнеторговые сделки: Практические рекомендации по составлению контрактов (купля-продажа, бартер, торговое агентс</w:t>
      </w:r>
      <w:r>
        <w:rPr>
          <w:rFonts w:ascii="Times New Roman" w:hAnsi="Times New Roman"/>
          <w:sz w:val="28"/>
          <w:szCs w:val="28"/>
        </w:rPr>
        <w:t>кое соглашение).-М.: Тантра, 200</w:t>
      </w:r>
      <w:r w:rsidRPr="00253416">
        <w:rPr>
          <w:rFonts w:ascii="Times New Roman" w:hAnsi="Times New Roman"/>
          <w:sz w:val="28"/>
          <w:szCs w:val="28"/>
        </w:rPr>
        <w:t>4, 160 с.</w:t>
      </w:r>
    </w:p>
    <w:p w:rsidR="00E602B3" w:rsidRPr="00253416" w:rsidRDefault="00E602B3" w:rsidP="00E602B3">
      <w:pPr>
        <w:numPr>
          <w:ilvl w:val="0"/>
          <w:numId w:val="3"/>
        </w:numPr>
        <w:tabs>
          <w:tab w:val="clear" w:pos="750"/>
          <w:tab w:val="num" w:pos="0"/>
          <w:tab w:val="left" w:pos="1134"/>
        </w:tabs>
        <w:spacing w:after="0" w:line="360" w:lineRule="auto"/>
        <w:ind w:left="0" w:firstLine="709"/>
        <w:jc w:val="both"/>
        <w:rPr>
          <w:rFonts w:ascii="Times New Roman" w:hAnsi="Times New Roman"/>
          <w:sz w:val="28"/>
          <w:szCs w:val="28"/>
        </w:rPr>
      </w:pPr>
      <w:r w:rsidRPr="00253416">
        <w:rPr>
          <w:rFonts w:ascii="Times New Roman" w:hAnsi="Times New Roman"/>
          <w:sz w:val="28"/>
          <w:szCs w:val="28"/>
        </w:rPr>
        <w:t>Херрис Дж. Менвил Международные финансы /Пер. с англ.-М.: Информационн</w:t>
      </w:r>
      <w:r>
        <w:rPr>
          <w:rFonts w:ascii="Times New Roman" w:hAnsi="Times New Roman"/>
          <w:sz w:val="28"/>
          <w:szCs w:val="28"/>
        </w:rPr>
        <w:t>о-издательский дом «Фименъ», 2006</w:t>
      </w:r>
      <w:r w:rsidRPr="00253416">
        <w:rPr>
          <w:rFonts w:ascii="Times New Roman" w:hAnsi="Times New Roman"/>
          <w:sz w:val="28"/>
          <w:szCs w:val="28"/>
        </w:rPr>
        <w:t>.-296с.-(Серия «Экономика для практиков»).</w:t>
      </w:r>
    </w:p>
    <w:p w:rsidR="00E602B3" w:rsidRPr="00253416" w:rsidRDefault="00E602B3" w:rsidP="00E602B3">
      <w:pPr>
        <w:tabs>
          <w:tab w:val="num" w:pos="0"/>
        </w:tabs>
        <w:spacing w:after="0" w:line="360" w:lineRule="auto"/>
        <w:ind w:firstLine="709"/>
        <w:jc w:val="both"/>
        <w:rPr>
          <w:rFonts w:ascii="Times New Roman" w:hAnsi="Times New Roman"/>
          <w:sz w:val="28"/>
          <w:szCs w:val="28"/>
        </w:rPr>
      </w:pPr>
    </w:p>
    <w:p w:rsidR="00E602B3" w:rsidRDefault="00E602B3"/>
    <w:p w:rsidR="00E602B3" w:rsidRDefault="00E602B3"/>
    <w:p w:rsidR="00E602B3" w:rsidRDefault="00E602B3"/>
    <w:p w:rsidR="00E602B3" w:rsidRDefault="00E602B3"/>
    <w:p w:rsidR="00E602B3" w:rsidRDefault="00E602B3"/>
    <w:p w:rsidR="00E602B3" w:rsidRDefault="00E602B3"/>
    <w:p w:rsidR="00E602B3" w:rsidRDefault="00E602B3"/>
    <w:p w:rsidR="00E602B3" w:rsidRDefault="00E602B3"/>
    <w:p w:rsidR="00E602B3" w:rsidRDefault="00E602B3"/>
    <w:p w:rsidR="00E602B3" w:rsidRDefault="00E602B3"/>
    <w:p w:rsidR="00E602B3" w:rsidRDefault="00E602B3"/>
    <w:p w:rsidR="00E602B3" w:rsidRDefault="00E602B3"/>
    <w:p w:rsidR="00E602B3" w:rsidRPr="00E602B3" w:rsidRDefault="00E602B3" w:rsidP="00E602B3">
      <w:pPr>
        <w:spacing w:after="0" w:line="360" w:lineRule="auto"/>
        <w:jc w:val="right"/>
        <w:rPr>
          <w:rFonts w:ascii="Times New Roman" w:hAnsi="Times New Roman"/>
          <w:sz w:val="28"/>
          <w:szCs w:val="28"/>
        </w:rPr>
      </w:pPr>
      <w:r w:rsidRPr="00E602B3">
        <w:rPr>
          <w:rFonts w:ascii="Times New Roman" w:hAnsi="Times New Roman"/>
          <w:sz w:val="28"/>
          <w:szCs w:val="28"/>
        </w:rPr>
        <w:t>Приложение 1</w:t>
      </w:r>
    </w:p>
    <w:p w:rsidR="00E602B3" w:rsidRPr="00E602B3" w:rsidRDefault="00E602B3" w:rsidP="00E602B3">
      <w:pPr>
        <w:spacing w:after="0" w:line="360" w:lineRule="auto"/>
        <w:ind w:left="2832"/>
        <w:jc w:val="right"/>
        <w:rPr>
          <w:rFonts w:ascii="Times New Roman" w:hAnsi="Times New Roman"/>
          <w:color w:val="000000"/>
          <w:sz w:val="28"/>
          <w:szCs w:val="28"/>
        </w:rPr>
      </w:pPr>
      <w:r w:rsidRPr="00E602B3">
        <w:rPr>
          <w:rFonts w:ascii="Times New Roman" w:hAnsi="Times New Roman"/>
          <w:color w:val="000000"/>
          <w:sz w:val="28"/>
          <w:szCs w:val="28"/>
        </w:rPr>
        <w:t>В.Гастинец 31А,</w:t>
      </w:r>
    </w:p>
    <w:p w:rsidR="00E602B3" w:rsidRPr="00E602B3" w:rsidRDefault="00E602B3" w:rsidP="00E602B3">
      <w:pPr>
        <w:spacing w:after="0" w:line="360" w:lineRule="auto"/>
        <w:ind w:left="2832"/>
        <w:jc w:val="right"/>
        <w:rPr>
          <w:rFonts w:ascii="Times New Roman" w:hAnsi="Times New Roman"/>
          <w:color w:val="000000"/>
          <w:sz w:val="28"/>
          <w:szCs w:val="28"/>
        </w:rPr>
      </w:pPr>
      <w:r w:rsidRPr="00E602B3">
        <w:rPr>
          <w:rFonts w:ascii="Times New Roman" w:hAnsi="Times New Roman"/>
          <w:color w:val="000000"/>
          <w:sz w:val="28"/>
          <w:szCs w:val="28"/>
        </w:rPr>
        <w:t>222310 Минск,</w:t>
      </w:r>
    </w:p>
    <w:p w:rsidR="00E602B3" w:rsidRPr="00E602B3" w:rsidRDefault="00E602B3" w:rsidP="00E602B3">
      <w:pPr>
        <w:spacing w:after="0" w:line="360" w:lineRule="auto"/>
        <w:ind w:left="2832"/>
        <w:jc w:val="right"/>
        <w:rPr>
          <w:rFonts w:ascii="Times New Roman" w:hAnsi="Times New Roman"/>
          <w:color w:val="000000"/>
          <w:sz w:val="28"/>
          <w:szCs w:val="28"/>
        </w:rPr>
      </w:pPr>
      <w:r w:rsidRPr="00E602B3">
        <w:rPr>
          <w:rFonts w:ascii="Times New Roman" w:hAnsi="Times New Roman"/>
          <w:color w:val="000000"/>
          <w:sz w:val="28"/>
          <w:szCs w:val="28"/>
        </w:rPr>
        <w:t>Белоруссия</w:t>
      </w:r>
    </w:p>
    <w:p w:rsidR="00E602B3" w:rsidRPr="00E602B3" w:rsidRDefault="00E602B3" w:rsidP="00E602B3">
      <w:pPr>
        <w:spacing w:after="0" w:line="360" w:lineRule="auto"/>
        <w:jc w:val="center"/>
        <w:rPr>
          <w:rFonts w:ascii="Times New Roman" w:hAnsi="Times New Roman"/>
          <w:b/>
          <w:bCs/>
          <w:sz w:val="28"/>
          <w:szCs w:val="28"/>
        </w:rPr>
      </w:pPr>
      <w:r w:rsidRPr="00E602B3">
        <w:rPr>
          <w:rFonts w:ascii="Times New Roman" w:hAnsi="Times New Roman"/>
          <w:b/>
          <w:bCs/>
          <w:sz w:val="28"/>
          <w:szCs w:val="28"/>
        </w:rPr>
        <w:t>Оферта</w:t>
      </w:r>
    </w:p>
    <w:p w:rsidR="00E602B3" w:rsidRPr="00E602B3" w:rsidRDefault="00E602B3" w:rsidP="00E602B3">
      <w:pPr>
        <w:spacing w:after="0"/>
        <w:rPr>
          <w:rFonts w:ascii="Times New Roman" w:hAnsi="Times New Roman"/>
          <w:sz w:val="28"/>
          <w:szCs w:val="28"/>
        </w:rPr>
      </w:pPr>
      <w:r w:rsidRPr="00E602B3">
        <w:rPr>
          <w:rFonts w:ascii="Times New Roman" w:hAnsi="Times New Roman"/>
          <w:sz w:val="28"/>
          <w:szCs w:val="28"/>
        </w:rPr>
        <w:t>Россия, г. Москва                                                                                              07.02.09</w:t>
      </w:r>
    </w:p>
    <w:p w:rsidR="00E602B3" w:rsidRPr="00E602B3" w:rsidRDefault="00E602B3" w:rsidP="00E602B3">
      <w:pPr>
        <w:spacing w:after="0"/>
        <w:jc w:val="both"/>
        <w:rPr>
          <w:rFonts w:ascii="Times New Roman" w:hAnsi="Times New Roman"/>
          <w:sz w:val="28"/>
          <w:szCs w:val="28"/>
        </w:rPr>
      </w:pPr>
    </w:p>
    <w:p w:rsidR="00E602B3" w:rsidRPr="00E602B3" w:rsidRDefault="00E602B3" w:rsidP="00E602B3">
      <w:pPr>
        <w:spacing w:after="0"/>
        <w:jc w:val="both"/>
        <w:rPr>
          <w:rFonts w:ascii="Times New Roman" w:hAnsi="Times New Roman"/>
          <w:sz w:val="28"/>
          <w:szCs w:val="28"/>
        </w:rPr>
      </w:pPr>
      <w:r w:rsidRPr="00E602B3">
        <w:rPr>
          <w:rFonts w:ascii="Times New Roman" w:hAnsi="Times New Roman"/>
          <w:sz w:val="28"/>
          <w:szCs w:val="28"/>
        </w:rPr>
        <w:t>Открытое акционерное общество «</w:t>
      </w:r>
      <w:r w:rsidRPr="00E602B3">
        <w:rPr>
          <w:rFonts w:ascii="Times New Roman" w:hAnsi="Times New Roman"/>
          <w:b/>
          <w:sz w:val="28"/>
          <w:szCs w:val="28"/>
        </w:rPr>
        <w:t>Еврометалл</w:t>
      </w:r>
      <w:r w:rsidRPr="00E602B3">
        <w:rPr>
          <w:rFonts w:ascii="Times New Roman" w:hAnsi="Times New Roman"/>
          <w:sz w:val="28"/>
          <w:szCs w:val="28"/>
        </w:rPr>
        <w:t>» в лице генерального директора Болониной Ксении Юрьевны, действующего на основании Устава №347,  предлагает Вам купить на условиях, перечисленных ниже, следующий товар:</w:t>
      </w:r>
    </w:p>
    <w:p w:rsidR="00E602B3" w:rsidRPr="00E602B3" w:rsidRDefault="00E602B3" w:rsidP="00E602B3">
      <w:pPr>
        <w:spacing w:after="0"/>
        <w:rPr>
          <w:rFonts w:ascii="Times New Roman" w:hAnsi="Times New Roman"/>
          <w:sz w:val="28"/>
          <w:szCs w:val="28"/>
        </w:rPr>
      </w:pPr>
      <w:r w:rsidRPr="00E602B3">
        <w:rPr>
          <w:rFonts w:ascii="Times New Roman" w:hAnsi="Times New Roman"/>
          <w:sz w:val="28"/>
          <w:szCs w:val="28"/>
        </w:rPr>
        <w:t xml:space="preserve"> </w:t>
      </w:r>
    </w:p>
    <w:p w:rsidR="00E602B3" w:rsidRPr="00E602B3" w:rsidRDefault="00E602B3" w:rsidP="00E602B3">
      <w:pPr>
        <w:spacing w:after="0"/>
        <w:rPr>
          <w:rFonts w:ascii="Times New Roman" w:hAnsi="Times New Roman"/>
          <w:sz w:val="28"/>
          <w:szCs w:val="28"/>
        </w:rPr>
      </w:pPr>
      <w:r w:rsidRPr="00E602B3">
        <w:rPr>
          <w:rFonts w:ascii="Times New Roman" w:hAnsi="Times New Roman"/>
          <w:b/>
          <w:bCs/>
          <w:sz w:val="28"/>
          <w:szCs w:val="28"/>
        </w:rPr>
        <w:t xml:space="preserve">Наименование товара: </w:t>
      </w:r>
      <w:r w:rsidRPr="00E602B3">
        <w:rPr>
          <w:rFonts w:ascii="Times New Roman" w:hAnsi="Times New Roman"/>
          <w:sz w:val="28"/>
          <w:szCs w:val="28"/>
        </w:rPr>
        <w:t>металлопрокат сортовой фасонный (ассортимент указан в спецификации)</w:t>
      </w:r>
    </w:p>
    <w:p w:rsidR="00E602B3" w:rsidRPr="00E602B3" w:rsidRDefault="00E602B3" w:rsidP="00E602B3">
      <w:pPr>
        <w:spacing w:after="0"/>
        <w:rPr>
          <w:rFonts w:ascii="Times New Roman" w:hAnsi="Times New Roman"/>
          <w:b/>
          <w:bCs/>
          <w:sz w:val="28"/>
          <w:szCs w:val="28"/>
        </w:rPr>
      </w:pPr>
      <w:r w:rsidRPr="00E602B3">
        <w:rPr>
          <w:rFonts w:ascii="Times New Roman" w:hAnsi="Times New Roman"/>
          <w:b/>
          <w:bCs/>
          <w:sz w:val="28"/>
          <w:szCs w:val="28"/>
        </w:rPr>
        <w:t xml:space="preserve">Количество: </w:t>
      </w:r>
      <w:r w:rsidRPr="00E602B3">
        <w:rPr>
          <w:rFonts w:ascii="Times New Roman" w:hAnsi="Times New Roman"/>
          <w:bCs/>
          <w:sz w:val="28"/>
          <w:szCs w:val="28"/>
        </w:rPr>
        <w:t>118 (сто восемнадцать) тонн</w:t>
      </w:r>
    </w:p>
    <w:p w:rsidR="00E602B3" w:rsidRPr="00E602B3" w:rsidRDefault="00E602B3" w:rsidP="00E602B3">
      <w:pPr>
        <w:spacing w:after="0"/>
        <w:rPr>
          <w:rFonts w:ascii="Times New Roman" w:hAnsi="Times New Roman"/>
          <w:sz w:val="28"/>
          <w:szCs w:val="28"/>
        </w:rPr>
      </w:pPr>
      <w:r w:rsidRPr="00E602B3">
        <w:rPr>
          <w:rFonts w:ascii="Times New Roman" w:hAnsi="Times New Roman"/>
          <w:b/>
          <w:bCs/>
          <w:sz w:val="28"/>
          <w:szCs w:val="28"/>
        </w:rPr>
        <w:t xml:space="preserve">Цена: </w:t>
      </w:r>
      <w:r w:rsidRPr="00E602B3">
        <w:rPr>
          <w:rFonts w:ascii="Times New Roman" w:hAnsi="Times New Roman"/>
          <w:sz w:val="28"/>
          <w:szCs w:val="28"/>
        </w:rPr>
        <w:t>указана в спецификации</w:t>
      </w:r>
    </w:p>
    <w:p w:rsidR="00E602B3" w:rsidRPr="00E602B3" w:rsidRDefault="00E602B3" w:rsidP="00E602B3">
      <w:pPr>
        <w:spacing w:after="0"/>
        <w:rPr>
          <w:rFonts w:ascii="Times New Roman" w:hAnsi="Times New Roman"/>
          <w:sz w:val="28"/>
          <w:szCs w:val="28"/>
        </w:rPr>
      </w:pPr>
      <w:r w:rsidRPr="00E602B3">
        <w:rPr>
          <w:rFonts w:ascii="Times New Roman" w:hAnsi="Times New Roman"/>
          <w:b/>
          <w:bCs/>
          <w:sz w:val="28"/>
          <w:szCs w:val="28"/>
        </w:rPr>
        <w:t>Общая сумма:</w:t>
      </w:r>
      <w:r w:rsidRPr="00E602B3">
        <w:rPr>
          <w:rFonts w:ascii="Times New Roman" w:hAnsi="Times New Roman"/>
          <w:bCs/>
          <w:sz w:val="28"/>
          <w:szCs w:val="28"/>
        </w:rPr>
        <w:t xml:space="preserve">62025 (шестьдесят две тысячи двадцать пять) </w:t>
      </w:r>
      <w:r w:rsidRPr="00E602B3">
        <w:rPr>
          <w:rFonts w:ascii="Times New Roman" w:hAnsi="Times New Roman"/>
          <w:bCs/>
          <w:sz w:val="28"/>
          <w:szCs w:val="28"/>
          <w:lang w:val="en-US"/>
        </w:rPr>
        <w:t>EVRO</w:t>
      </w:r>
    </w:p>
    <w:p w:rsidR="00E602B3" w:rsidRPr="00E602B3" w:rsidRDefault="00E602B3" w:rsidP="00E602B3">
      <w:pPr>
        <w:spacing w:after="0"/>
        <w:rPr>
          <w:rFonts w:ascii="Times New Roman" w:hAnsi="Times New Roman"/>
          <w:b/>
          <w:bCs/>
          <w:sz w:val="28"/>
          <w:szCs w:val="28"/>
        </w:rPr>
      </w:pPr>
      <w:r w:rsidRPr="00E602B3">
        <w:rPr>
          <w:rFonts w:ascii="Times New Roman" w:hAnsi="Times New Roman"/>
          <w:b/>
          <w:bCs/>
          <w:sz w:val="28"/>
          <w:szCs w:val="28"/>
        </w:rPr>
        <w:t xml:space="preserve">Условия поставки: </w:t>
      </w:r>
      <w:r w:rsidRPr="00E602B3">
        <w:rPr>
          <w:rFonts w:ascii="Times New Roman" w:hAnsi="Times New Roman"/>
          <w:bCs/>
          <w:sz w:val="28"/>
          <w:szCs w:val="28"/>
          <w:lang w:val="en-US"/>
        </w:rPr>
        <w:t>DAF</w:t>
      </w:r>
      <w:r w:rsidRPr="00E602B3">
        <w:rPr>
          <w:rFonts w:ascii="Times New Roman" w:hAnsi="Times New Roman"/>
          <w:bCs/>
          <w:sz w:val="28"/>
          <w:szCs w:val="28"/>
        </w:rPr>
        <w:t xml:space="preserve"> таможня на границе Белоруссии - г.Орша</w:t>
      </w:r>
    </w:p>
    <w:p w:rsidR="00E602B3" w:rsidRPr="00E602B3" w:rsidRDefault="00E602B3" w:rsidP="00E602B3">
      <w:pPr>
        <w:spacing w:after="0"/>
        <w:jc w:val="both"/>
        <w:rPr>
          <w:rFonts w:ascii="Times New Roman" w:hAnsi="Times New Roman"/>
          <w:sz w:val="28"/>
          <w:szCs w:val="28"/>
        </w:rPr>
      </w:pPr>
      <w:r w:rsidRPr="00E602B3">
        <w:rPr>
          <w:rFonts w:ascii="Times New Roman" w:hAnsi="Times New Roman"/>
          <w:b/>
          <w:bCs/>
          <w:sz w:val="28"/>
          <w:szCs w:val="28"/>
        </w:rPr>
        <w:t xml:space="preserve">Условия оплаты: </w:t>
      </w:r>
      <w:r w:rsidRPr="00E602B3">
        <w:rPr>
          <w:rFonts w:ascii="Times New Roman" w:hAnsi="Times New Roman"/>
          <w:sz w:val="28"/>
          <w:szCs w:val="28"/>
        </w:rPr>
        <w:t>безотзывной документарный, автоматически возобновляемый аккредитив, открываемый на 60 дней в пользу ОАО «Еврометалл» в течение 10 дней с даты получения нашего извещения о готовности товара к отгрузке, с исполнением в Московском  отделении N 1877 Северо-Западного банка Сбербанка   РФ, г.Москва. Платёж осуществляется против предъявления следующих документов:</w:t>
      </w:r>
    </w:p>
    <w:p w:rsidR="00E602B3" w:rsidRPr="00E602B3" w:rsidRDefault="00E602B3" w:rsidP="00E602B3">
      <w:pPr>
        <w:spacing w:after="0"/>
        <w:rPr>
          <w:rFonts w:ascii="Times New Roman" w:hAnsi="Times New Roman"/>
          <w:sz w:val="28"/>
          <w:szCs w:val="28"/>
        </w:rPr>
      </w:pPr>
      <w:r w:rsidRPr="00E602B3">
        <w:rPr>
          <w:rFonts w:ascii="Times New Roman" w:hAnsi="Times New Roman"/>
          <w:sz w:val="28"/>
          <w:szCs w:val="28"/>
        </w:rPr>
        <w:t xml:space="preserve"> - счёт-фактуры;</w:t>
      </w:r>
    </w:p>
    <w:p w:rsidR="00E602B3" w:rsidRPr="00E602B3" w:rsidRDefault="00E602B3" w:rsidP="00E602B3">
      <w:pPr>
        <w:spacing w:after="0"/>
        <w:rPr>
          <w:rFonts w:ascii="Times New Roman" w:hAnsi="Times New Roman"/>
          <w:sz w:val="28"/>
          <w:szCs w:val="28"/>
        </w:rPr>
      </w:pPr>
      <w:r w:rsidRPr="00E602B3">
        <w:rPr>
          <w:rFonts w:ascii="Times New Roman" w:hAnsi="Times New Roman"/>
          <w:sz w:val="28"/>
          <w:szCs w:val="28"/>
        </w:rPr>
        <w:t xml:space="preserve"> - отгрузочной спецификации;</w:t>
      </w:r>
    </w:p>
    <w:p w:rsidR="00E602B3" w:rsidRPr="00E602B3" w:rsidRDefault="00E602B3" w:rsidP="00E602B3">
      <w:pPr>
        <w:spacing w:after="0"/>
        <w:rPr>
          <w:rFonts w:ascii="Times New Roman" w:hAnsi="Times New Roman"/>
          <w:sz w:val="28"/>
          <w:szCs w:val="28"/>
        </w:rPr>
      </w:pPr>
      <w:r w:rsidRPr="00E602B3">
        <w:rPr>
          <w:rFonts w:ascii="Times New Roman" w:hAnsi="Times New Roman"/>
          <w:sz w:val="28"/>
          <w:szCs w:val="28"/>
        </w:rPr>
        <w:t>- сертификата о качестве товара;</w:t>
      </w:r>
    </w:p>
    <w:p w:rsidR="00E602B3" w:rsidRPr="00E602B3" w:rsidRDefault="00E602B3" w:rsidP="00E602B3">
      <w:pPr>
        <w:spacing w:after="0"/>
        <w:rPr>
          <w:rFonts w:ascii="Times New Roman" w:hAnsi="Times New Roman"/>
          <w:sz w:val="28"/>
          <w:szCs w:val="28"/>
        </w:rPr>
      </w:pPr>
      <w:r w:rsidRPr="00E602B3">
        <w:rPr>
          <w:rFonts w:ascii="Times New Roman" w:hAnsi="Times New Roman"/>
          <w:sz w:val="28"/>
          <w:szCs w:val="28"/>
        </w:rPr>
        <w:t xml:space="preserve"> - товарно-сопроводительной накладной.</w:t>
      </w:r>
    </w:p>
    <w:p w:rsidR="00E602B3" w:rsidRPr="00E602B3" w:rsidRDefault="00E602B3" w:rsidP="00E602B3">
      <w:pPr>
        <w:spacing w:after="0"/>
        <w:rPr>
          <w:rFonts w:ascii="Times New Roman" w:hAnsi="Times New Roman"/>
          <w:sz w:val="28"/>
          <w:szCs w:val="28"/>
        </w:rPr>
      </w:pPr>
      <w:r w:rsidRPr="00E602B3">
        <w:rPr>
          <w:rFonts w:ascii="Times New Roman" w:hAnsi="Times New Roman"/>
          <w:b/>
          <w:bCs/>
          <w:sz w:val="28"/>
          <w:szCs w:val="28"/>
        </w:rPr>
        <w:t xml:space="preserve">Срок поставки: </w:t>
      </w:r>
      <w:r w:rsidRPr="00E602B3">
        <w:rPr>
          <w:rFonts w:ascii="Times New Roman" w:hAnsi="Times New Roman"/>
          <w:sz w:val="28"/>
          <w:szCs w:val="28"/>
        </w:rPr>
        <w:t>декабрь 2009г.</w:t>
      </w:r>
    </w:p>
    <w:p w:rsidR="00E602B3" w:rsidRPr="00E602B3" w:rsidRDefault="00E602B3" w:rsidP="00E602B3">
      <w:pPr>
        <w:spacing w:after="0"/>
        <w:rPr>
          <w:rFonts w:ascii="Times New Roman" w:hAnsi="Times New Roman"/>
          <w:sz w:val="28"/>
          <w:szCs w:val="28"/>
        </w:rPr>
      </w:pPr>
      <w:r w:rsidRPr="00E602B3">
        <w:rPr>
          <w:rFonts w:ascii="Times New Roman" w:hAnsi="Times New Roman"/>
          <w:b/>
          <w:bCs/>
          <w:sz w:val="28"/>
          <w:szCs w:val="28"/>
        </w:rPr>
        <w:t xml:space="preserve">Действие оферты: </w:t>
      </w:r>
      <w:r w:rsidRPr="00E602B3">
        <w:rPr>
          <w:rFonts w:ascii="Times New Roman" w:hAnsi="Times New Roman"/>
          <w:sz w:val="28"/>
          <w:szCs w:val="28"/>
        </w:rPr>
        <w:t>оферта твёрдая, срок действия оферты - 30 дней с даты отсылки.</w:t>
      </w:r>
    </w:p>
    <w:p w:rsidR="00E602B3" w:rsidRPr="00E602B3" w:rsidRDefault="00E602B3" w:rsidP="00E602B3">
      <w:pPr>
        <w:spacing w:after="0"/>
        <w:rPr>
          <w:rFonts w:ascii="Times New Roman" w:hAnsi="Times New Roman"/>
          <w:sz w:val="28"/>
          <w:szCs w:val="28"/>
        </w:rPr>
      </w:pPr>
    </w:p>
    <w:p w:rsidR="00E602B3" w:rsidRPr="00E602B3" w:rsidRDefault="00E602B3" w:rsidP="00E602B3">
      <w:pPr>
        <w:spacing w:after="0"/>
        <w:rPr>
          <w:rFonts w:ascii="Times New Roman" w:hAnsi="Times New Roman"/>
          <w:sz w:val="28"/>
          <w:szCs w:val="28"/>
        </w:rPr>
      </w:pPr>
    </w:p>
    <w:p w:rsidR="00E602B3" w:rsidRPr="00E602B3" w:rsidRDefault="00E602B3" w:rsidP="00E602B3">
      <w:pPr>
        <w:spacing w:after="0"/>
        <w:rPr>
          <w:rFonts w:ascii="Times New Roman" w:hAnsi="Times New Roman"/>
          <w:sz w:val="28"/>
          <w:szCs w:val="28"/>
        </w:rPr>
      </w:pPr>
      <w:r w:rsidRPr="00E602B3">
        <w:rPr>
          <w:rFonts w:ascii="Times New Roman" w:hAnsi="Times New Roman"/>
          <w:sz w:val="28"/>
          <w:szCs w:val="28"/>
        </w:rPr>
        <w:t>Директор ОАО «Еврометалл»                                                        К.Ю.Болонина</w:t>
      </w:r>
    </w:p>
    <w:p w:rsidR="00E602B3" w:rsidRPr="00E602B3" w:rsidRDefault="00E602B3" w:rsidP="00E602B3">
      <w:pPr>
        <w:spacing w:after="0"/>
        <w:rPr>
          <w:rFonts w:ascii="Times New Roman" w:hAnsi="Times New Roman"/>
        </w:rPr>
      </w:pPr>
    </w:p>
    <w:p w:rsidR="00E602B3" w:rsidRDefault="00E602B3" w:rsidP="00E602B3">
      <w:pPr>
        <w:spacing w:after="0"/>
        <w:rPr>
          <w:rFonts w:ascii="Times New Roman" w:hAnsi="Times New Roman"/>
        </w:rPr>
      </w:pPr>
    </w:p>
    <w:p w:rsidR="00E602B3" w:rsidRDefault="00E602B3" w:rsidP="00E602B3">
      <w:pPr>
        <w:spacing w:after="0"/>
        <w:rPr>
          <w:rFonts w:ascii="Times New Roman" w:hAnsi="Times New Roman"/>
        </w:rPr>
      </w:pPr>
    </w:p>
    <w:p w:rsidR="00E602B3" w:rsidRPr="00E602B3" w:rsidRDefault="00E602B3" w:rsidP="00E602B3">
      <w:pPr>
        <w:spacing w:after="0" w:line="360" w:lineRule="auto"/>
        <w:ind w:left="142"/>
        <w:jc w:val="right"/>
        <w:rPr>
          <w:rFonts w:ascii="Times New Roman" w:hAnsi="Times New Roman"/>
          <w:sz w:val="28"/>
          <w:szCs w:val="28"/>
        </w:rPr>
      </w:pPr>
      <w:r w:rsidRPr="00E602B3">
        <w:rPr>
          <w:rFonts w:ascii="Times New Roman" w:hAnsi="Times New Roman"/>
          <w:sz w:val="28"/>
          <w:szCs w:val="28"/>
        </w:rPr>
        <w:t>Приложение 2</w:t>
      </w:r>
    </w:p>
    <w:p w:rsidR="00E602B3" w:rsidRPr="00E602B3" w:rsidRDefault="00E602B3" w:rsidP="00E602B3">
      <w:pPr>
        <w:spacing w:after="0" w:line="360" w:lineRule="auto"/>
        <w:jc w:val="center"/>
        <w:rPr>
          <w:rFonts w:ascii="Times New Roman" w:hAnsi="Times New Roman"/>
          <w:sz w:val="28"/>
          <w:szCs w:val="28"/>
        </w:rPr>
      </w:pPr>
      <w:r w:rsidRPr="00E602B3">
        <w:rPr>
          <w:rFonts w:ascii="Times New Roman" w:hAnsi="Times New Roman"/>
          <w:sz w:val="28"/>
          <w:szCs w:val="28"/>
        </w:rPr>
        <w:t>Контракт №643/65423215/00001</w:t>
      </w:r>
    </w:p>
    <w:p w:rsidR="00E602B3" w:rsidRPr="00E602B3" w:rsidRDefault="00E602B3" w:rsidP="00E602B3">
      <w:pPr>
        <w:pStyle w:val="a5"/>
        <w:spacing w:line="360" w:lineRule="auto"/>
        <w:ind w:firstLine="0"/>
        <w:rPr>
          <w:sz w:val="28"/>
          <w:szCs w:val="28"/>
        </w:rPr>
      </w:pPr>
      <w:r w:rsidRPr="00E602B3">
        <w:rPr>
          <w:sz w:val="28"/>
          <w:szCs w:val="28"/>
        </w:rPr>
        <w:t>Россия, г. Москва                                                                                              27.02.09</w:t>
      </w:r>
      <w:r w:rsidRPr="00E602B3">
        <w:rPr>
          <w:sz w:val="28"/>
          <w:szCs w:val="28"/>
        </w:rPr>
        <w:tab/>
      </w:r>
      <w:r w:rsidRPr="00E602B3">
        <w:rPr>
          <w:sz w:val="28"/>
          <w:szCs w:val="28"/>
        </w:rPr>
        <w:tab/>
        <w:t xml:space="preserve">           </w:t>
      </w:r>
    </w:p>
    <w:p w:rsidR="00E602B3" w:rsidRPr="00E602B3" w:rsidRDefault="00E602B3" w:rsidP="00E602B3">
      <w:pPr>
        <w:pStyle w:val="a5"/>
        <w:spacing w:line="360" w:lineRule="auto"/>
        <w:rPr>
          <w:sz w:val="28"/>
          <w:szCs w:val="28"/>
        </w:rPr>
      </w:pPr>
      <w:r w:rsidRPr="00E602B3">
        <w:rPr>
          <w:b/>
          <w:sz w:val="28"/>
          <w:szCs w:val="28"/>
        </w:rPr>
        <w:t>Открытое акционерное общество «Еврометалл»</w:t>
      </w:r>
      <w:r w:rsidRPr="00E602B3">
        <w:rPr>
          <w:sz w:val="28"/>
          <w:szCs w:val="28"/>
        </w:rPr>
        <w:t xml:space="preserve">, г.Москва, Россия,  именуемое в дальнейшем </w:t>
      </w:r>
      <w:r w:rsidRPr="00E602B3">
        <w:rPr>
          <w:b/>
          <w:sz w:val="28"/>
          <w:szCs w:val="28"/>
        </w:rPr>
        <w:t>«Продавец»</w:t>
      </w:r>
      <w:r w:rsidRPr="00E602B3">
        <w:rPr>
          <w:sz w:val="28"/>
          <w:szCs w:val="28"/>
        </w:rPr>
        <w:t xml:space="preserve">,  в лице генерального директора Болониной Ксении Юрьевны, действующего на основании Устава №347, с одной стороны и  </w:t>
      </w:r>
      <w:r w:rsidRPr="00E602B3">
        <w:rPr>
          <w:color w:val="000000"/>
          <w:sz w:val="28"/>
          <w:szCs w:val="28"/>
        </w:rPr>
        <w:t>РУП "Молодечненский завод металлоконструкций"</w:t>
      </w:r>
      <w:r w:rsidRPr="00E602B3">
        <w:rPr>
          <w:b/>
          <w:sz w:val="28"/>
          <w:szCs w:val="28"/>
        </w:rPr>
        <w:t xml:space="preserve">, </w:t>
      </w:r>
      <w:r w:rsidRPr="00E602B3">
        <w:rPr>
          <w:sz w:val="28"/>
          <w:szCs w:val="28"/>
        </w:rPr>
        <w:t>г.Минск, Белоруссия,</w:t>
      </w:r>
      <w:r w:rsidRPr="00E602B3">
        <w:rPr>
          <w:snapToGrid/>
          <w:sz w:val="28"/>
          <w:szCs w:val="28"/>
        </w:rPr>
        <w:t xml:space="preserve"> </w:t>
      </w:r>
      <w:r w:rsidRPr="00E602B3">
        <w:rPr>
          <w:sz w:val="28"/>
          <w:szCs w:val="28"/>
        </w:rPr>
        <w:t xml:space="preserve">именуемое в дальнейшем </w:t>
      </w:r>
      <w:r w:rsidRPr="00E602B3">
        <w:rPr>
          <w:b/>
          <w:sz w:val="28"/>
          <w:szCs w:val="28"/>
        </w:rPr>
        <w:t xml:space="preserve">«Покупатель», </w:t>
      </w:r>
      <w:r w:rsidRPr="00E602B3">
        <w:rPr>
          <w:sz w:val="28"/>
          <w:szCs w:val="28"/>
        </w:rPr>
        <w:t>в лице генерального д</w:t>
      </w:r>
      <w:r w:rsidRPr="00E602B3">
        <w:rPr>
          <w:snapToGrid/>
          <w:sz w:val="28"/>
          <w:szCs w:val="28"/>
        </w:rPr>
        <w:t>иректора  Ангерчик Михаила Александровича</w:t>
      </w:r>
      <w:r w:rsidRPr="00E602B3">
        <w:rPr>
          <w:sz w:val="28"/>
          <w:szCs w:val="28"/>
        </w:rPr>
        <w:t>, действующего на основании Устава №743, с другой стороны, вместе именуемые «</w:t>
      </w:r>
      <w:r w:rsidRPr="00E602B3">
        <w:rPr>
          <w:b/>
          <w:sz w:val="28"/>
          <w:szCs w:val="28"/>
        </w:rPr>
        <w:t>Стороны</w:t>
      </w:r>
      <w:r w:rsidRPr="00E602B3">
        <w:rPr>
          <w:sz w:val="28"/>
          <w:szCs w:val="28"/>
        </w:rPr>
        <w:t xml:space="preserve">», заключили настоящий договор (далее - </w:t>
      </w:r>
      <w:r w:rsidRPr="00E602B3">
        <w:rPr>
          <w:b/>
          <w:sz w:val="28"/>
          <w:szCs w:val="28"/>
        </w:rPr>
        <w:t>«Контракт»</w:t>
      </w:r>
      <w:r w:rsidRPr="00E602B3">
        <w:rPr>
          <w:sz w:val="28"/>
          <w:szCs w:val="28"/>
        </w:rPr>
        <w:t>) о нижеследующем:</w:t>
      </w:r>
    </w:p>
    <w:p w:rsidR="00E602B3" w:rsidRPr="00E602B3" w:rsidRDefault="00E602B3" w:rsidP="00E602B3">
      <w:pPr>
        <w:pStyle w:val="a5"/>
        <w:spacing w:line="360" w:lineRule="auto"/>
        <w:ind w:firstLine="0"/>
        <w:rPr>
          <w:sz w:val="28"/>
          <w:szCs w:val="28"/>
        </w:rPr>
      </w:pPr>
    </w:p>
    <w:p w:rsidR="00E602B3" w:rsidRPr="00E602B3" w:rsidRDefault="00E602B3" w:rsidP="00E602B3">
      <w:pPr>
        <w:pStyle w:val="a5"/>
        <w:numPr>
          <w:ilvl w:val="0"/>
          <w:numId w:val="19"/>
        </w:numPr>
        <w:spacing w:line="360" w:lineRule="auto"/>
        <w:ind w:left="284" w:hanging="284"/>
        <w:jc w:val="center"/>
        <w:rPr>
          <w:b/>
          <w:sz w:val="28"/>
          <w:szCs w:val="28"/>
        </w:rPr>
      </w:pPr>
      <w:r w:rsidRPr="00E602B3">
        <w:rPr>
          <w:b/>
          <w:sz w:val="28"/>
          <w:szCs w:val="28"/>
        </w:rPr>
        <w:t>ПРЕДМЕТ КОНТРАКТА</w:t>
      </w:r>
    </w:p>
    <w:p w:rsidR="00E602B3" w:rsidRPr="00E602B3" w:rsidRDefault="00E602B3" w:rsidP="00E602B3">
      <w:pPr>
        <w:pStyle w:val="a5"/>
        <w:numPr>
          <w:ilvl w:val="1"/>
          <w:numId w:val="19"/>
        </w:numPr>
        <w:spacing w:line="360" w:lineRule="auto"/>
        <w:ind w:left="0" w:firstLine="567"/>
        <w:rPr>
          <w:sz w:val="28"/>
          <w:szCs w:val="28"/>
        </w:rPr>
      </w:pPr>
      <w:r w:rsidRPr="00E602B3">
        <w:rPr>
          <w:sz w:val="28"/>
          <w:szCs w:val="28"/>
        </w:rPr>
        <w:t xml:space="preserve">Продавец поставит и продаст, а Покупатель купит и оплатит на условиях </w:t>
      </w:r>
      <w:r w:rsidRPr="00E602B3">
        <w:rPr>
          <w:sz w:val="28"/>
          <w:szCs w:val="28"/>
          <w:lang w:val="en-US"/>
        </w:rPr>
        <w:t>DAF</w:t>
      </w:r>
      <w:r w:rsidRPr="00E602B3">
        <w:rPr>
          <w:sz w:val="28"/>
          <w:szCs w:val="28"/>
        </w:rPr>
        <w:t xml:space="preserve"> таможня на границе Белоруссии – г.Орша, понимаемых Сторонами в соответствии с Международными правилами толкования торговых терминов «ИНКОТЕРМС 2000», металлопрокат сортовой фасонный (далее - «</w:t>
      </w:r>
      <w:r w:rsidRPr="00E602B3">
        <w:rPr>
          <w:b/>
          <w:sz w:val="28"/>
          <w:szCs w:val="28"/>
        </w:rPr>
        <w:t>Товар</w:t>
      </w:r>
      <w:r w:rsidRPr="00E602B3">
        <w:rPr>
          <w:sz w:val="28"/>
          <w:szCs w:val="28"/>
        </w:rPr>
        <w:t>») в количестве 118 (сто восемнадцать) метрических тонн, в ассортименте, по ценам и в соответствии с техническими условиями, указанными в спецификации, приложенной к данному Контракту (Приложение №2.1) и являющейся неотъемлемой его частью.</w:t>
      </w:r>
    </w:p>
    <w:p w:rsidR="00E602B3" w:rsidRPr="00E602B3" w:rsidRDefault="00E602B3" w:rsidP="00E602B3">
      <w:pPr>
        <w:pStyle w:val="a5"/>
        <w:numPr>
          <w:ilvl w:val="1"/>
          <w:numId w:val="19"/>
        </w:numPr>
        <w:spacing w:line="360" w:lineRule="auto"/>
        <w:ind w:left="0" w:firstLine="567"/>
        <w:rPr>
          <w:sz w:val="28"/>
          <w:szCs w:val="28"/>
        </w:rPr>
      </w:pPr>
      <w:r w:rsidRPr="00E602B3">
        <w:rPr>
          <w:sz w:val="28"/>
          <w:szCs w:val="28"/>
        </w:rPr>
        <w:t>Передача товара Покупателю перевозчику осуществляется в производственных помещениях Продавца по адресу: 143970, Россия, г.Москва, мкрн.Салтыковка, Носовихинское шоссе, влад. 253 (далее - «склад Продавца»), по Акту предварительной приемки-сдачи продукции.</w:t>
      </w:r>
    </w:p>
    <w:p w:rsidR="00E602B3" w:rsidRPr="00E602B3" w:rsidRDefault="00E602B3" w:rsidP="00E602B3">
      <w:pPr>
        <w:pStyle w:val="a5"/>
        <w:numPr>
          <w:ilvl w:val="1"/>
          <w:numId w:val="19"/>
        </w:numPr>
        <w:spacing w:line="360" w:lineRule="auto"/>
        <w:ind w:left="0" w:firstLine="567"/>
        <w:rPr>
          <w:sz w:val="28"/>
          <w:szCs w:val="28"/>
        </w:rPr>
      </w:pPr>
      <w:r w:rsidRPr="00E602B3">
        <w:rPr>
          <w:sz w:val="28"/>
          <w:szCs w:val="28"/>
        </w:rPr>
        <w:t>Покупатель обязуется принять товар в свою собственность в соответствии с условиями Контракта.</w:t>
      </w:r>
    </w:p>
    <w:p w:rsidR="00E602B3" w:rsidRPr="00E602B3" w:rsidRDefault="00E602B3" w:rsidP="00E602B3">
      <w:pPr>
        <w:pStyle w:val="a5"/>
        <w:numPr>
          <w:ilvl w:val="1"/>
          <w:numId w:val="19"/>
        </w:numPr>
        <w:spacing w:line="360" w:lineRule="auto"/>
        <w:ind w:left="0" w:firstLine="567"/>
        <w:rPr>
          <w:sz w:val="28"/>
          <w:szCs w:val="28"/>
        </w:rPr>
      </w:pPr>
      <w:r w:rsidRPr="00E602B3">
        <w:rPr>
          <w:sz w:val="28"/>
          <w:szCs w:val="28"/>
        </w:rPr>
        <w:t>Продавец обязуется выполнить работы по доставке товара Покупателю (далее – «работы»), если сторонами будет заключено дополнительное соглашение к настоящему Договору, которым будут определены порядок и сроки выполнения работ, стоимость и условия их оплаты, иные существенные условия выполнения работ. В этом случае товар, принятый Покупателем по Акту предварительной приемки-сдачи, подготавливается (упаковывается) Продавцом, страхуется в пользу Покупателя (как перешедшая в его собственность после приемки) и передается фирме, осуществляющей транспортировку.</w:t>
      </w:r>
    </w:p>
    <w:p w:rsidR="00E602B3" w:rsidRPr="00E602B3" w:rsidRDefault="00E602B3" w:rsidP="00E602B3">
      <w:pPr>
        <w:pStyle w:val="a5"/>
        <w:spacing w:line="360" w:lineRule="auto"/>
        <w:ind w:firstLine="0"/>
        <w:rPr>
          <w:sz w:val="28"/>
          <w:szCs w:val="28"/>
        </w:rPr>
      </w:pPr>
    </w:p>
    <w:p w:rsidR="00E602B3" w:rsidRPr="00E602B3" w:rsidRDefault="00E602B3" w:rsidP="00E602B3">
      <w:pPr>
        <w:pStyle w:val="a5"/>
        <w:numPr>
          <w:ilvl w:val="0"/>
          <w:numId w:val="20"/>
        </w:numPr>
        <w:spacing w:line="360" w:lineRule="auto"/>
        <w:jc w:val="center"/>
        <w:rPr>
          <w:sz w:val="28"/>
          <w:szCs w:val="28"/>
        </w:rPr>
      </w:pPr>
      <w:r w:rsidRPr="00E602B3">
        <w:rPr>
          <w:b/>
          <w:sz w:val="28"/>
          <w:szCs w:val="28"/>
        </w:rPr>
        <w:t>ЦЕНА ТОВАРА И ОБЩАЯ СТОИМОСТЬ КОНТРАКТА.</w:t>
      </w:r>
    </w:p>
    <w:p w:rsidR="00E602B3" w:rsidRPr="00E602B3" w:rsidRDefault="00E602B3" w:rsidP="00E602B3">
      <w:pPr>
        <w:pStyle w:val="a5"/>
        <w:numPr>
          <w:ilvl w:val="1"/>
          <w:numId w:val="20"/>
        </w:numPr>
        <w:spacing w:line="360" w:lineRule="auto"/>
        <w:ind w:left="0" w:firstLine="567"/>
        <w:rPr>
          <w:sz w:val="28"/>
          <w:szCs w:val="28"/>
        </w:rPr>
      </w:pPr>
      <w:r w:rsidRPr="00E602B3">
        <w:rPr>
          <w:sz w:val="28"/>
          <w:szCs w:val="28"/>
        </w:rPr>
        <w:t xml:space="preserve">Цена товара, являющегося предметом купли-продажи, устанавливается в </w:t>
      </w:r>
      <w:r w:rsidRPr="00E602B3">
        <w:rPr>
          <w:sz w:val="28"/>
          <w:szCs w:val="28"/>
          <w:lang w:val="en-US"/>
        </w:rPr>
        <w:t>EVRO</w:t>
      </w:r>
      <w:r w:rsidRPr="00E602B3">
        <w:rPr>
          <w:sz w:val="28"/>
          <w:szCs w:val="28"/>
        </w:rPr>
        <w:t xml:space="preserve"> за 1 (одну) метрическую тонну и отражена в спецификации (Приложение №2.1).</w:t>
      </w:r>
    </w:p>
    <w:p w:rsidR="00E602B3" w:rsidRPr="00E602B3" w:rsidRDefault="00E602B3" w:rsidP="00E602B3">
      <w:pPr>
        <w:pStyle w:val="a5"/>
        <w:numPr>
          <w:ilvl w:val="1"/>
          <w:numId w:val="20"/>
        </w:numPr>
        <w:spacing w:line="360" w:lineRule="auto"/>
        <w:ind w:left="1418" w:hanging="851"/>
        <w:rPr>
          <w:sz w:val="28"/>
          <w:szCs w:val="28"/>
        </w:rPr>
      </w:pPr>
      <w:r w:rsidRPr="00E602B3">
        <w:rPr>
          <w:sz w:val="28"/>
          <w:szCs w:val="28"/>
        </w:rPr>
        <w:t>Цена согласована на условиях «</w:t>
      </w:r>
      <w:r w:rsidRPr="00E602B3">
        <w:rPr>
          <w:sz w:val="28"/>
          <w:szCs w:val="28"/>
          <w:lang w:val="en-US"/>
        </w:rPr>
        <w:t>DAF</w:t>
      </w:r>
      <w:r w:rsidRPr="00E602B3">
        <w:rPr>
          <w:sz w:val="28"/>
          <w:szCs w:val="28"/>
        </w:rPr>
        <w:t xml:space="preserve"> таможня на границе Белоруссии – г.Орша». </w:t>
      </w:r>
    </w:p>
    <w:p w:rsidR="00E602B3" w:rsidRPr="00E602B3" w:rsidRDefault="00E602B3" w:rsidP="00E602B3">
      <w:pPr>
        <w:pStyle w:val="a5"/>
        <w:numPr>
          <w:ilvl w:val="1"/>
          <w:numId w:val="20"/>
        </w:numPr>
        <w:spacing w:line="360" w:lineRule="auto"/>
        <w:ind w:left="0" w:firstLine="567"/>
        <w:rPr>
          <w:sz w:val="28"/>
          <w:szCs w:val="28"/>
        </w:rPr>
      </w:pPr>
      <w:r w:rsidRPr="00E602B3">
        <w:rPr>
          <w:sz w:val="28"/>
          <w:szCs w:val="28"/>
        </w:rPr>
        <w:t>В цену товара включена стоимость его упаковки, маркировки, погрузки и  доставки.</w:t>
      </w:r>
    </w:p>
    <w:p w:rsidR="00E602B3" w:rsidRPr="00E602B3" w:rsidRDefault="00E602B3" w:rsidP="00E602B3">
      <w:pPr>
        <w:pStyle w:val="a5"/>
        <w:numPr>
          <w:ilvl w:val="1"/>
          <w:numId w:val="20"/>
        </w:numPr>
        <w:spacing w:line="360" w:lineRule="auto"/>
        <w:ind w:left="0" w:firstLine="567"/>
        <w:rPr>
          <w:sz w:val="28"/>
          <w:szCs w:val="28"/>
        </w:rPr>
      </w:pPr>
      <w:r w:rsidRPr="00E602B3">
        <w:rPr>
          <w:sz w:val="28"/>
          <w:szCs w:val="28"/>
        </w:rPr>
        <w:t>Цены твердые, изменению в течение срока действия Контракта не подлежат.</w:t>
      </w:r>
    </w:p>
    <w:p w:rsidR="00E602B3" w:rsidRPr="00E602B3" w:rsidRDefault="00E602B3" w:rsidP="00E602B3">
      <w:pPr>
        <w:pStyle w:val="a5"/>
        <w:numPr>
          <w:ilvl w:val="1"/>
          <w:numId w:val="20"/>
        </w:numPr>
        <w:spacing w:line="360" w:lineRule="auto"/>
        <w:ind w:left="0" w:firstLine="567"/>
        <w:rPr>
          <w:sz w:val="28"/>
          <w:szCs w:val="28"/>
        </w:rPr>
      </w:pPr>
      <w:r w:rsidRPr="00E602B3">
        <w:rPr>
          <w:sz w:val="28"/>
          <w:szCs w:val="28"/>
        </w:rPr>
        <w:t xml:space="preserve"> Общая сумма настоящего Контракта составляет 62025 (шестьдесят две тысячи двадцать пять) </w:t>
      </w:r>
      <w:r w:rsidRPr="00E602B3">
        <w:rPr>
          <w:sz w:val="28"/>
          <w:szCs w:val="28"/>
          <w:lang w:val="en-US"/>
        </w:rPr>
        <w:t>EVRO</w:t>
      </w:r>
      <w:r w:rsidRPr="00E602B3">
        <w:rPr>
          <w:sz w:val="28"/>
          <w:szCs w:val="28"/>
        </w:rPr>
        <w:t>.</w:t>
      </w:r>
    </w:p>
    <w:p w:rsidR="00E602B3" w:rsidRPr="00E602B3" w:rsidRDefault="00E602B3" w:rsidP="00E602B3">
      <w:pPr>
        <w:pStyle w:val="a5"/>
        <w:spacing w:line="360" w:lineRule="auto"/>
        <w:ind w:firstLine="0"/>
        <w:rPr>
          <w:sz w:val="28"/>
          <w:szCs w:val="28"/>
        </w:rPr>
      </w:pPr>
    </w:p>
    <w:p w:rsidR="00E602B3" w:rsidRPr="00E602B3" w:rsidRDefault="00E602B3" w:rsidP="00E602B3">
      <w:pPr>
        <w:pStyle w:val="a3"/>
        <w:numPr>
          <w:ilvl w:val="0"/>
          <w:numId w:val="21"/>
        </w:numPr>
        <w:spacing w:after="0" w:line="360" w:lineRule="auto"/>
        <w:contextualSpacing w:val="0"/>
        <w:jc w:val="both"/>
        <w:rPr>
          <w:rFonts w:ascii="Times New Roman" w:hAnsi="Times New Roman"/>
          <w:snapToGrid w:val="0"/>
          <w:vanish/>
          <w:sz w:val="28"/>
          <w:szCs w:val="28"/>
        </w:rPr>
      </w:pPr>
    </w:p>
    <w:p w:rsidR="00E602B3" w:rsidRPr="00E602B3" w:rsidRDefault="00E602B3" w:rsidP="00E602B3">
      <w:pPr>
        <w:pStyle w:val="a3"/>
        <w:numPr>
          <w:ilvl w:val="0"/>
          <w:numId w:val="21"/>
        </w:numPr>
        <w:spacing w:after="0" w:line="360" w:lineRule="auto"/>
        <w:jc w:val="center"/>
        <w:rPr>
          <w:rFonts w:ascii="Times New Roman" w:hAnsi="Times New Roman"/>
          <w:sz w:val="28"/>
          <w:szCs w:val="28"/>
        </w:rPr>
      </w:pPr>
      <w:r w:rsidRPr="00E602B3">
        <w:rPr>
          <w:rFonts w:ascii="Times New Roman" w:hAnsi="Times New Roman"/>
          <w:b/>
          <w:bCs/>
          <w:sz w:val="28"/>
          <w:szCs w:val="28"/>
        </w:rPr>
        <w:t>КАЧЕСТВО ТОВАРА.</w:t>
      </w:r>
    </w:p>
    <w:p w:rsidR="00E602B3" w:rsidRPr="00E602B3" w:rsidRDefault="00E602B3" w:rsidP="00E602B3">
      <w:pPr>
        <w:spacing w:after="0" w:line="360" w:lineRule="auto"/>
        <w:ind w:firstLine="567"/>
        <w:jc w:val="both"/>
        <w:rPr>
          <w:rFonts w:ascii="Times New Roman" w:hAnsi="Times New Roman"/>
          <w:sz w:val="28"/>
          <w:szCs w:val="28"/>
        </w:rPr>
      </w:pPr>
      <w:r w:rsidRPr="00E602B3">
        <w:rPr>
          <w:rFonts w:ascii="Times New Roman" w:hAnsi="Times New Roman"/>
          <w:sz w:val="28"/>
          <w:szCs w:val="28"/>
        </w:rPr>
        <w:t xml:space="preserve">3.1. </w:t>
      </w:r>
      <w:r w:rsidRPr="00E602B3">
        <w:rPr>
          <w:rFonts w:ascii="Times New Roman" w:hAnsi="Times New Roman"/>
          <w:sz w:val="28"/>
          <w:szCs w:val="28"/>
        </w:rPr>
        <w:tab/>
        <w:t>Качество поставляемого товара должно соответствовать техническим условиям, указанным в спецификации (Приложение №2.1).</w:t>
      </w:r>
    </w:p>
    <w:p w:rsidR="00E602B3" w:rsidRPr="00E602B3" w:rsidRDefault="00E602B3" w:rsidP="00E602B3">
      <w:pPr>
        <w:spacing w:after="0" w:line="360" w:lineRule="auto"/>
        <w:ind w:firstLine="567"/>
        <w:jc w:val="both"/>
        <w:rPr>
          <w:rFonts w:ascii="Times New Roman" w:hAnsi="Times New Roman"/>
          <w:sz w:val="28"/>
          <w:szCs w:val="28"/>
        </w:rPr>
      </w:pPr>
      <w:r w:rsidRPr="00E602B3">
        <w:rPr>
          <w:rFonts w:ascii="Times New Roman" w:hAnsi="Times New Roman"/>
          <w:sz w:val="28"/>
          <w:szCs w:val="28"/>
        </w:rPr>
        <w:t xml:space="preserve">3.2. </w:t>
      </w:r>
      <w:r w:rsidRPr="00E602B3">
        <w:rPr>
          <w:rFonts w:ascii="Times New Roman" w:hAnsi="Times New Roman"/>
          <w:sz w:val="28"/>
          <w:szCs w:val="28"/>
        </w:rPr>
        <w:tab/>
        <w:t>Соответствие качества товара должно подтверждаться сертификатом качества.</w:t>
      </w:r>
    </w:p>
    <w:p w:rsidR="00E602B3" w:rsidRPr="00E602B3" w:rsidRDefault="00E602B3" w:rsidP="00E602B3">
      <w:pPr>
        <w:spacing w:after="0" w:line="360" w:lineRule="auto"/>
        <w:ind w:firstLine="567"/>
        <w:jc w:val="both"/>
        <w:rPr>
          <w:rFonts w:ascii="Times New Roman" w:hAnsi="Times New Roman"/>
          <w:sz w:val="28"/>
          <w:szCs w:val="28"/>
        </w:rPr>
      </w:pPr>
    </w:p>
    <w:p w:rsidR="00E602B3" w:rsidRPr="00E602B3" w:rsidRDefault="00E602B3" w:rsidP="00E602B3">
      <w:pPr>
        <w:pStyle w:val="a5"/>
        <w:numPr>
          <w:ilvl w:val="0"/>
          <w:numId w:val="21"/>
        </w:numPr>
        <w:spacing w:line="360" w:lineRule="auto"/>
        <w:jc w:val="center"/>
        <w:rPr>
          <w:sz w:val="28"/>
          <w:szCs w:val="28"/>
        </w:rPr>
      </w:pPr>
      <w:r w:rsidRPr="00E602B3">
        <w:rPr>
          <w:b/>
          <w:sz w:val="28"/>
          <w:szCs w:val="28"/>
        </w:rPr>
        <w:t>УСЛОВИЯ И СРОКИ ПОСТАВКИ.</w:t>
      </w:r>
    </w:p>
    <w:p w:rsidR="00E602B3" w:rsidRPr="00E602B3" w:rsidRDefault="00E602B3" w:rsidP="00E602B3">
      <w:pPr>
        <w:spacing w:after="0" w:line="360" w:lineRule="auto"/>
        <w:ind w:firstLine="567"/>
        <w:jc w:val="both"/>
        <w:rPr>
          <w:rFonts w:ascii="Times New Roman" w:hAnsi="Times New Roman"/>
          <w:sz w:val="28"/>
          <w:szCs w:val="28"/>
        </w:rPr>
      </w:pPr>
      <w:r w:rsidRPr="00E602B3">
        <w:rPr>
          <w:rFonts w:ascii="Times New Roman" w:hAnsi="Times New Roman"/>
          <w:sz w:val="28"/>
          <w:szCs w:val="28"/>
        </w:rPr>
        <w:t>4.1.</w:t>
      </w:r>
      <w:r w:rsidRPr="00E602B3">
        <w:rPr>
          <w:rFonts w:ascii="Times New Roman" w:hAnsi="Times New Roman"/>
          <w:sz w:val="28"/>
          <w:szCs w:val="28"/>
        </w:rPr>
        <w:tab/>
        <w:t>Продавец обязуется поставить проданный товар по настоящему Контракту грузовым автомобильным транспортом.</w:t>
      </w:r>
    </w:p>
    <w:p w:rsidR="00E602B3" w:rsidRPr="00E602B3" w:rsidRDefault="00E602B3" w:rsidP="00E602B3">
      <w:pPr>
        <w:spacing w:after="0" w:line="360" w:lineRule="auto"/>
        <w:ind w:firstLine="567"/>
        <w:jc w:val="both"/>
        <w:rPr>
          <w:rFonts w:ascii="Times New Roman" w:hAnsi="Times New Roman"/>
          <w:sz w:val="28"/>
          <w:szCs w:val="28"/>
        </w:rPr>
      </w:pPr>
      <w:r w:rsidRPr="00E602B3">
        <w:rPr>
          <w:rFonts w:ascii="Times New Roman" w:hAnsi="Times New Roman"/>
          <w:sz w:val="28"/>
          <w:szCs w:val="28"/>
        </w:rPr>
        <w:t xml:space="preserve">4.2. </w:t>
      </w:r>
      <w:r w:rsidRPr="00E602B3">
        <w:rPr>
          <w:rFonts w:ascii="Times New Roman" w:hAnsi="Times New Roman"/>
          <w:sz w:val="28"/>
          <w:szCs w:val="28"/>
        </w:rPr>
        <w:tab/>
        <w:t>Продавец должен в течении двух часов после отправки товара уведомить по телефаксу Покупателя, с указанием даты отгрузки, номера накладной, количества и наименование товара, номера и суммы счёта.</w:t>
      </w:r>
    </w:p>
    <w:p w:rsidR="00E602B3" w:rsidRPr="00E602B3" w:rsidRDefault="00E602B3" w:rsidP="00E602B3">
      <w:pPr>
        <w:spacing w:after="0" w:line="360" w:lineRule="auto"/>
        <w:ind w:firstLine="567"/>
        <w:jc w:val="both"/>
        <w:rPr>
          <w:rFonts w:ascii="Times New Roman" w:hAnsi="Times New Roman"/>
          <w:sz w:val="28"/>
          <w:szCs w:val="28"/>
        </w:rPr>
      </w:pPr>
      <w:r w:rsidRPr="00E602B3">
        <w:rPr>
          <w:rFonts w:ascii="Times New Roman" w:hAnsi="Times New Roman"/>
          <w:sz w:val="28"/>
          <w:szCs w:val="28"/>
        </w:rPr>
        <w:t>4.3.</w:t>
      </w:r>
      <w:r w:rsidRPr="00E602B3">
        <w:rPr>
          <w:rFonts w:ascii="Times New Roman" w:hAnsi="Times New Roman"/>
          <w:sz w:val="28"/>
          <w:szCs w:val="28"/>
        </w:rPr>
        <w:tab/>
        <w:t>Датой поставки считается дата штемпеля на товарно-транспортной накладной формы 1-Т, выписанной на имя Покупателя.</w:t>
      </w:r>
    </w:p>
    <w:p w:rsidR="00E602B3" w:rsidRPr="00E602B3" w:rsidRDefault="00E602B3" w:rsidP="00E602B3">
      <w:pPr>
        <w:spacing w:after="0" w:line="360" w:lineRule="auto"/>
        <w:ind w:firstLine="567"/>
        <w:jc w:val="both"/>
        <w:rPr>
          <w:rFonts w:ascii="Times New Roman" w:hAnsi="Times New Roman"/>
          <w:sz w:val="28"/>
          <w:szCs w:val="28"/>
        </w:rPr>
      </w:pPr>
      <w:r w:rsidRPr="00E602B3">
        <w:rPr>
          <w:rFonts w:ascii="Times New Roman" w:hAnsi="Times New Roman"/>
          <w:sz w:val="28"/>
          <w:szCs w:val="28"/>
        </w:rPr>
        <w:t>4.4.</w:t>
      </w:r>
      <w:r w:rsidRPr="00E602B3">
        <w:rPr>
          <w:rFonts w:ascii="Times New Roman" w:hAnsi="Times New Roman"/>
          <w:sz w:val="28"/>
          <w:szCs w:val="28"/>
        </w:rPr>
        <w:tab/>
        <w:t>Продавец имеет право, по согласованию с покупателем, доставить товар ранее оговоренного времени.</w:t>
      </w:r>
    </w:p>
    <w:p w:rsidR="00E602B3" w:rsidRPr="00E602B3" w:rsidRDefault="00E602B3" w:rsidP="00E602B3">
      <w:pPr>
        <w:spacing w:after="0" w:line="360" w:lineRule="auto"/>
        <w:jc w:val="both"/>
        <w:rPr>
          <w:rFonts w:ascii="Times New Roman" w:hAnsi="Times New Roman"/>
          <w:b/>
          <w:bCs/>
          <w:sz w:val="28"/>
          <w:szCs w:val="28"/>
        </w:rPr>
      </w:pPr>
    </w:p>
    <w:p w:rsidR="00E602B3" w:rsidRPr="00E602B3" w:rsidRDefault="00E602B3" w:rsidP="00E602B3">
      <w:pPr>
        <w:spacing w:after="0" w:line="360" w:lineRule="auto"/>
        <w:jc w:val="center"/>
        <w:rPr>
          <w:rFonts w:ascii="Times New Roman" w:hAnsi="Times New Roman"/>
          <w:b/>
          <w:bCs/>
          <w:sz w:val="28"/>
          <w:szCs w:val="28"/>
        </w:rPr>
      </w:pPr>
      <w:r w:rsidRPr="00E602B3">
        <w:rPr>
          <w:rFonts w:ascii="Times New Roman" w:hAnsi="Times New Roman"/>
          <w:b/>
          <w:bCs/>
          <w:sz w:val="28"/>
          <w:szCs w:val="28"/>
        </w:rPr>
        <w:t>5.  УПАКОВКА И МАРКИРОВКА.</w:t>
      </w:r>
    </w:p>
    <w:p w:rsidR="00E602B3" w:rsidRPr="00E602B3" w:rsidRDefault="00E602B3" w:rsidP="00E602B3">
      <w:pPr>
        <w:spacing w:after="0" w:line="360" w:lineRule="auto"/>
        <w:ind w:firstLine="567"/>
        <w:jc w:val="both"/>
        <w:rPr>
          <w:rFonts w:ascii="Times New Roman" w:hAnsi="Times New Roman"/>
          <w:sz w:val="28"/>
          <w:szCs w:val="28"/>
        </w:rPr>
      </w:pPr>
      <w:r w:rsidRPr="00E602B3">
        <w:rPr>
          <w:rFonts w:ascii="Times New Roman" w:hAnsi="Times New Roman"/>
          <w:sz w:val="28"/>
          <w:szCs w:val="28"/>
        </w:rPr>
        <w:t xml:space="preserve">5.1. </w:t>
      </w:r>
      <w:r w:rsidRPr="00E602B3">
        <w:rPr>
          <w:rFonts w:ascii="Times New Roman" w:hAnsi="Times New Roman"/>
          <w:sz w:val="28"/>
          <w:szCs w:val="28"/>
        </w:rPr>
        <w:tab/>
        <w:t>Поставляемая продукция должна отгружаться в экспортной упаковке соответствующей её характеру и спецификации.</w:t>
      </w:r>
    </w:p>
    <w:p w:rsidR="00E602B3" w:rsidRPr="00E602B3" w:rsidRDefault="00E602B3" w:rsidP="00E602B3">
      <w:pPr>
        <w:spacing w:after="0" w:line="360" w:lineRule="auto"/>
        <w:ind w:firstLine="567"/>
        <w:jc w:val="both"/>
        <w:rPr>
          <w:rFonts w:ascii="Times New Roman" w:hAnsi="Times New Roman"/>
          <w:sz w:val="28"/>
          <w:szCs w:val="28"/>
        </w:rPr>
      </w:pPr>
      <w:r w:rsidRPr="00E602B3">
        <w:rPr>
          <w:rFonts w:ascii="Times New Roman" w:hAnsi="Times New Roman"/>
          <w:sz w:val="28"/>
          <w:szCs w:val="28"/>
        </w:rPr>
        <w:t xml:space="preserve">5.2. </w:t>
      </w:r>
      <w:r w:rsidRPr="00E602B3">
        <w:rPr>
          <w:rFonts w:ascii="Times New Roman" w:hAnsi="Times New Roman"/>
          <w:sz w:val="28"/>
          <w:szCs w:val="28"/>
        </w:rPr>
        <w:tab/>
        <w:t>Тара и внутренняя упаковка должна обеспечивать полную сохранность и предохранять товар от разного рода повреждений при транспортировке его по автомобильной дороге.</w:t>
      </w:r>
    </w:p>
    <w:p w:rsidR="00E602B3" w:rsidRPr="00E602B3" w:rsidRDefault="00E602B3" w:rsidP="00E602B3">
      <w:pPr>
        <w:spacing w:after="0" w:line="360" w:lineRule="auto"/>
        <w:ind w:firstLine="567"/>
        <w:jc w:val="both"/>
        <w:rPr>
          <w:rFonts w:ascii="Times New Roman" w:hAnsi="Times New Roman"/>
          <w:sz w:val="28"/>
          <w:szCs w:val="28"/>
        </w:rPr>
      </w:pPr>
      <w:r w:rsidRPr="00E602B3">
        <w:rPr>
          <w:rFonts w:ascii="Times New Roman" w:hAnsi="Times New Roman"/>
          <w:sz w:val="28"/>
          <w:szCs w:val="28"/>
        </w:rPr>
        <w:t xml:space="preserve">5.3. </w:t>
      </w:r>
      <w:r w:rsidRPr="00E602B3">
        <w:rPr>
          <w:rFonts w:ascii="Times New Roman" w:hAnsi="Times New Roman"/>
          <w:sz w:val="28"/>
          <w:szCs w:val="28"/>
        </w:rPr>
        <w:tab/>
        <w:t>На каждое грузовое место должна быть нанесена несмывающейся краской маркировка, содержащая следующие данные: место №, контракт №, грузоотправитель, грузополучатель, количество метрических тонн в упаковке.</w:t>
      </w:r>
    </w:p>
    <w:p w:rsidR="00E602B3" w:rsidRPr="00E602B3" w:rsidRDefault="00E602B3" w:rsidP="00E602B3">
      <w:pPr>
        <w:spacing w:after="0" w:line="360" w:lineRule="auto"/>
        <w:ind w:firstLine="567"/>
        <w:jc w:val="both"/>
        <w:rPr>
          <w:rFonts w:ascii="Times New Roman" w:hAnsi="Times New Roman"/>
          <w:sz w:val="28"/>
          <w:szCs w:val="28"/>
        </w:rPr>
      </w:pPr>
      <w:r w:rsidRPr="00E602B3">
        <w:rPr>
          <w:rFonts w:ascii="Times New Roman" w:hAnsi="Times New Roman"/>
          <w:sz w:val="28"/>
          <w:szCs w:val="28"/>
        </w:rPr>
        <w:t xml:space="preserve">5.4. </w:t>
      </w:r>
      <w:r w:rsidRPr="00E602B3">
        <w:rPr>
          <w:rFonts w:ascii="Times New Roman" w:hAnsi="Times New Roman"/>
          <w:sz w:val="28"/>
          <w:szCs w:val="28"/>
        </w:rPr>
        <w:tab/>
        <w:t>Продавец несёт ответственность перед Покупателем за повреждение или утрату груза вследствие ненадлежащей упаковки груза.</w:t>
      </w:r>
    </w:p>
    <w:p w:rsidR="00E602B3" w:rsidRPr="00E602B3" w:rsidRDefault="00E602B3" w:rsidP="00E602B3">
      <w:pPr>
        <w:spacing w:after="0" w:line="360" w:lineRule="auto"/>
        <w:jc w:val="both"/>
        <w:rPr>
          <w:rFonts w:ascii="Times New Roman" w:hAnsi="Times New Roman"/>
          <w:sz w:val="28"/>
          <w:szCs w:val="28"/>
        </w:rPr>
      </w:pPr>
    </w:p>
    <w:p w:rsidR="00E602B3" w:rsidRPr="00E602B3" w:rsidRDefault="00E602B3" w:rsidP="00E602B3">
      <w:pPr>
        <w:spacing w:after="0" w:line="360" w:lineRule="auto"/>
        <w:jc w:val="center"/>
        <w:rPr>
          <w:rFonts w:ascii="Times New Roman" w:hAnsi="Times New Roman"/>
          <w:b/>
          <w:bCs/>
          <w:sz w:val="28"/>
          <w:szCs w:val="28"/>
        </w:rPr>
      </w:pPr>
      <w:r w:rsidRPr="00E602B3">
        <w:rPr>
          <w:rFonts w:ascii="Times New Roman" w:hAnsi="Times New Roman"/>
          <w:b/>
          <w:bCs/>
          <w:sz w:val="28"/>
          <w:szCs w:val="28"/>
        </w:rPr>
        <w:t>6. СДАЧА И ПРИЕМКА ТОВАРА.</w:t>
      </w:r>
    </w:p>
    <w:p w:rsidR="00E602B3" w:rsidRPr="00E602B3" w:rsidRDefault="00E602B3" w:rsidP="00E602B3">
      <w:pPr>
        <w:spacing w:after="0" w:line="360" w:lineRule="auto"/>
        <w:ind w:firstLine="567"/>
        <w:jc w:val="both"/>
        <w:rPr>
          <w:rFonts w:ascii="Times New Roman" w:hAnsi="Times New Roman"/>
          <w:sz w:val="28"/>
          <w:szCs w:val="28"/>
        </w:rPr>
      </w:pPr>
      <w:r w:rsidRPr="00E602B3">
        <w:rPr>
          <w:rFonts w:ascii="Times New Roman" w:hAnsi="Times New Roman"/>
          <w:sz w:val="28"/>
          <w:szCs w:val="28"/>
        </w:rPr>
        <w:t xml:space="preserve">6.1 </w:t>
      </w:r>
      <w:r w:rsidRPr="00E602B3">
        <w:rPr>
          <w:rFonts w:ascii="Times New Roman" w:hAnsi="Times New Roman"/>
          <w:sz w:val="28"/>
          <w:szCs w:val="28"/>
        </w:rPr>
        <w:tab/>
        <w:t>Товар считается сданным Продавцом и принятым Покупателем:</w:t>
      </w:r>
    </w:p>
    <w:p w:rsidR="00E602B3" w:rsidRPr="00E602B3" w:rsidRDefault="00E602B3" w:rsidP="00E602B3">
      <w:pPr>
        <w:spacing w:after="0" w:line="360" w:lineRule="auto"/>
        <w:ind w:firstLine="567"/>
        <w:jc w:val="both"/>
        <w:rPr>
          <w:rFonts w:ascii="Times New Roman" w:hAnsi="Times New Roman"/>
          <w:sz w:val="28"/>
          <w:szCs w:val="28"/>
        </w:rPr>
      </w:pPr>
      <w:r w:rsidRPr="00E602B3">
        <w:rPr>
          <w:rFonts w:ascii="Times New Roman" w:hAnsi="Times New Roman"/>
          <w:sz w:val="28"/>
          <w:szCs w:val="28"/>
        </w:rPr>
        <w:t>По качеству - согласно качеству, указанному в сертификате о качестве, выданном Продавцом.</w:t>
      </w:r>
    </w:p>
    <w:p w:rsidR="00E602B3" w:rsidRPr="00E602B3" w:rsidRDefault="00E602B3" w:rsidP="00E602B3">
      <w:pPr>
        <w:spacing w:after="0" w:line="360" w:lineRule="auto"/>
        <w:ind w:firstLine="567"/>
        <w:jc w:val="both"/>
        <w:rPr>
          <w:rFonts w:ascii="Times New Roman" w:hAnsi="Times New Roman"/>
          <w:sz w:val="28"/>
          <w:szCs w:val="28"/>
        </w:rPr>
      </w:pPr>
      <w:r w:rsidRPr="00E602B3">
        <w:rPr>
          <w:rFonts w:ascii="Times New Roman" w:hAnsi="Times New Roman"/>
          <w:sz w:val="28"/>
          <w:szCs w:val="28"/>
        </w:rPr>
        <w:t>По количеству - согласно количеству мест и весу, указанным в товарно-транспортной накладной.</w:t>
      </w:r>
    </w:p>
    <w:p w:rsidR="00E602B3" w:rsidRPr="00E602B3" w:rsidRDefault="00E602B3" w:rsidP="00E602B3">
      <w:pPr>
        <w:spacing w:after="0" w:line="360" w:lineRule="auto"/>
        <w:jc w:val="center"/>
        <w:rPr>
          <w:rFonts w:ascii="Times New Roman" w:hAnsi="Times New Roman"/>
          <w:b/>
          <w:bCs/>
          <w:sz w:val="28"/>
          <w:szCs w:val="28"/>
        </w:rPr>
      </w:pPr>
      <w:r w:rsidRPr="00E602B3">
        <w:rPr>
          <w:rFonts w:ascii="Times New Roman" w:hAnsi="Times New Roman"/>
          <w:b/>
          <w:bCs/>
          <w:sz w:val="28"/>
          <w:szCs w:val="28"/>
        </w:rPr>
        <w:t>7. ПЛАТЕЖ.</w:t>
      </w:r>
    </w:p>
    <w:p w:rsidR="00E602B3" w:rsidRPr="00E602B3" w:rsidRDefault="00E602B3" w:rsidP="00E602B3">
      <w:pPr>
        <w:spacing w:after="0" w:line="360" w:lineRule="auto"/>
        <w:ind w:firstLine="708"/>
        <w:jc w:val="both"/>
        <w:rPr>
          <w:rFonts w:ascii="Times New Roman" w:hAnsi="Times New Roman"/>
          <w:sz w:val="28"/>
          <w:szCs w:val="28"/>
        </w:rPr>
      </w:pPr>
      <w:r w:rsidRPr="00E602B3">
        <w:rPr>
          <w:rFonts w:ascii="Times New Roman" w:hAnsi="Times New Roman"/>
          <w:sz w:val="28"/>
          <w:szCs w:val="28"/>
        </w:rPr>
        <w:t xml:space="preserve">7.1. </w:t>
      </w:r>
      <w:r w:rsidRPr="00E602B3">
        <w:rPr>
          <w:rFonts w:ascii="Times New Roman" w:hAnsi="Times New Roman"/>
          <w:sz w:val="28"/>
          <w:szCs w:val="28"/>
        </w:rPr>
        <w:tab/>
        <w:t xml:space="preserve">Расчёты за поставленный товар производятся в </w:t>
      </w:r>
      <w:r w:rsidRPr="00E602B3">
        <w:rPr>
          <w:rFonts w:ascii="Times New Roman" w:hAnsi="Times New Roman"/>
          <w:sz w:val="28"/>
          <w:szCs w:val="28"/>
          <w:lang w:val="en-US"/>
        </w:rPr>
        <w:t>EVRO</w:t>
      </w:r>
      <w:r w:rsidRPr="00E602B3">
        <w:rPr>
          <w:rFonts w:ascii="Times New Roman" w:hAnsi="Times New Roman"/>
          <w:sz w:val="28"/>
          <w:szCs w:val="28"/>
        </w:rPr>
        <w:t xml:space="preserve"> по безотзывному подтвержденному аккредитиву, открытому Покупателем в банке Продавца.</w:t>
      </w:r>
    </w:p>
    <w:p w:rsidR="00E602B3" w:rsidRPr="00E602B3" w:rsidRDefault="00E602B3" w:rsidP="00E602B3">
      <w:pPr>
        <w:spacing w:after="0" w:line="360" w:lineRule="auto"/>
        <w:ind w:firstLine="708"/>
        <w:jc w:val="both"/>
        <w:rPr>
          <w:rFonts w:ascii="Times New Roman" w:hAnsi="Times New Roman"/>
          <w:sz w:val="28"/>
          <w:szCs w:val="28"/>
        </w:rPr>
      </w:pPr>
      <w:r w:rsidRPr="00E602B3">
        <w:rPr>
          <w:rFonts w:ascii="Times New Roman" w:hAnsi="Times New Roman"/>
          <w:sz w:val="28"/>
          <w:szCs w:val="28"/>
        </w:rPr>
        <w:t>7.2.</w:t>
      </w:r>
      <w:r w:rsidRPr="00E602B3">
        <w:rPr>
          <w:rFonts w:ascii="Times New Roman" w:hAnsi="Times New Roman"/>
          <w:sz w:val="28"/>
          <w:szCs w:val="28"/>
        </w:rPr>
        <w:tab/>
        <w:t>В аккредитиве должно быть обусловлено, что все расходы, связанные с открытием и продлением аккредитива, и все другие банковские расходы должны быть за счёт Покупателя. Аккредитив действителен в течении 60 дней.</w:t>
      </w:r>
    </w:p>
    <w:p w:rsidR="00E602B3" w:rsidRPr="00E602B3" w:rsidRDefault="00E602B3" w:rsidP="00E602B3">
      <w:pPr>
        <w:spacing w:after="0" w:line="360" w:lineRule="auto"/>
        <w:ind w:firstLine="708"/>
        <w:jc w:val="both"/>
        <w:rPr>
          <w:rFonts w:ascii="Times New Roman" w:hAnsi="Times New Roman"/>
          <w:sz w:val="28"/>
          <w:szCs w:val="28"/>
        </w:rPr>
      </w:pPr>
      <w:r w:rsidRPr="00E602B3">
        <w:rPr>
          <w:rFonts w:ascii="Times New Roman" w:hAnsi="Times New Roman"/>
          <w:sz w:val="28"/>
          <w:szCs w:val="28"/>
        </w:rPr>
        <w:t xml:space="preserve">7.3. </w:t>
      </w:r>
      <w:r w:rsidRPr="00E602B3">
        <w:rPr>
          <w:rFonts w:ascii="Times New Roman" w:hAnsi="Times New Roman"/>
          <w:sz w:val="28"/>
          <w:szCs w:val="28"/>
        </w:rPr>
        <w:tab/>
        <w:t>Условия аккредитива должны соответствовать условиям контракта, условия которые не были  включены в Контракт, не должны быть включены в аккредитив.</w:t>
      </w:r>
    </w:p>
    <w:p w:rsidR="00E602B3" w:rsidRPr="00E602B3" w:rsidRDefault="00E602B3" w:rsidP="00E602B3">
      <w:pPr>
        <w:spacing w:after="0" w:line="360" w:lineRule="auto"/>
        <w:ind w:firstLine="708"/>
        <w:jc w:val="both"/>
        <w:rPr>
          <w:rFonts w:ascii="Times New Roman" w:hAnsi="Times New Roman"/>
          <w:sz w:val="28"/>
          <w:szCs w:val="28"/>
        </w:rPr>
      </w:pPr>
      <w:r w:rsidRPr="00E602B3">
        <w:rPr>
          <w:rFonts w:ascii="Times New Roman" w:hAnsi="Times New Roman"/>
          <w:sz w:val="28"/>
          <w:szCs w:val="28"/>
        </w:rPr>
        <w:t xml:space="preserve">7.4. </w:t>
      </w:r>
      <w:r w:rsidRPr="00E602B3">
        <w:rPr>
          <w:rFonts w:ascii="Times New Roman" w:hAnsi="Times New Roman"/>
          <w:sz w:val="28"/>
          <w:szCs w:val="28"/>
        </w:rPr>
        <w:tab/>
        <w:t>Платёж с аккредитива производится при предоставлении следующих документов: дубликата товарно-транспортной накладной, счета-фактуры в количестве трёх экземпляров, сертификата о качестве товара, спецификации с указанием номера контракта.</w:t>
      </w:r>
    </w:p>
    <w:p w:rsidR="00E602B3" w:rsidRPr="00E602B3" w:rsidRDefault="00E602B3" w:rsidP="00E602B3">
      <w:pPr>
        <w:spacing w:after="0" w:line="360" w:lineRule="auto"/>
        <w:ind w:firstLine="708"/>
        <w:jc w:val="both"/>
        <w:rPr>
          <w:rFonts w:ascii="Times New Roman" w:hAnsi="Times New Roman"/>
          <w:sz w:val="28"/>
          <w:szCs w:val="28"/>
        </w:rPr>
      </w:pPr>
      <w:r w:rsidRPr="00E602B3">
        <w:rPr>
          <w:rFonts w:ascii="Times New Roman" w:hAnsi="Times New Roman"/>
          <w:sz w:val="28"/>
          <w:szCs w:val="28"/>
        </w:rPr>
        <w:t xml:space="preserve">7.5. </w:t>
      </w:r>
      <w:r w:rsidRPr="00E602B3">
        <w:rPr>
          <w:rFonts w:ascii="Times New Roman" w:hAnsi="Times New Roman"/>
          <w:sz w:val="28"/>
          <w:szCs w:val="28"/>
        </w:rPr>
        <w:tab/>
        <w:t>Продавец обязан вышеперечисленные документы предъявить в банк для оплаты в течении 10 дней после погрузки товара.</w:t>
      </w:r>
    </w:p>
    <w:p w:rsidR="00E602B3" w:rsidRPr="00E602B3" w:rsidRDefault="00E602B3" w:rsidP="00E602B3">
      <w:pPr>
        <w:spacing w:after="0" w:line="360" w:lineRule="auto"/>
        <w:ind w:firstLine="708"/>
        <w:jc w:val="both"/>
        <w:rPr>
          <w:rFonts w:ascii="Times New Roman" w:hAnsi="Times New Roman"/>
          <w:sz w:val="28"/>
          <w:szCs w:val="28"/>
        </w:rPr>
      </w:pPr>
      <w:r w:rsidRPr="00E602B3">
        <w:rPr>
          <w:rFonts w:ascii="Times New Roman" w:hAnsi="Times New Roman"/>
          <w:sz w:val="28"/>
          <w:szCs w:val="28"/>
        </w:rPr>
        <w:t xml:space="preserve">7.6. </w:t>
      </w:r>
      <w:r w:rsidRPr="00E602B3">
        <w:rPr>
          <w:rFonts w:ascii="Times New Roman" w:hAnsi="Times New Roman"/>
          <w:sz w:val="28"/>
          <w:szCs w:val="28"/>
        </w:rPr>
        <w:tab/>
        <w:t>В случае нарушения данного условия, Продавец несёт расходы по пролонгации аккредитива.</w:t>
      </w:r>
    </w:p>
    <w:p w:rsidR="00E602B3" w:rsidRPr="00E602B3" w:rsidRDefault="00E602B3" w:rsidP="00E602B3">
      <w:pPr>
        <w:spacing w:after="0" w:line="360" w:lineRule="auto"/>
        <w:jc w:val="both"/>
        <w:rPr>
          <w:rFonts w:ascii="Times New Roman" w:hAnsi="Times New Roman"/>
          <w:b/>
          <w:bCs/>
          <w:sz w:val="28"/>
          <w:szCs w:val="28"/>
        </w:rPr>
      </w:pPr>
    </w:p>
    <w:p w:rsidR="00E602B3" w:rsidRPr="00E602B3" w:rsidRDefault="00E602B3" w:rsidP="00E602B3">
      <w:pPr>
        <w:spacing w:after="0" w:line="360" w:lineRule="auto"/>
        <w:jc w:val="center"/>
        <w:rPr>
          <w:rFonts w:ascii="Times New Roman" w:hAnsi="Times New Roman"/>
          <w:b/>
          <w:bCs/>
          <w:sz w:val="28"/>
          <w:szCs w:val="28"/>
        </w:rPr>
      </w:pPr>
      <w:r w:rsidRPr="00E602B3">
        <w:rPr>
          <w:rFonts w:ascii="Times New Roman" w:hAnsi="Times New Roman"/>
          <w:b/>
          <w:bCs/>
          <w:sz w:val="28"/>
          <w:szCs w:val="28"/>
        </w:rPr>
        <w:t>8.РЕКЛАМАЦИЯ.</w:t>
      </w:r>
    </w:p>
    <w:p w:rsidR="00E602B3" w:rsidRPr="00E602B3" w:rsidRDefault="00E602B3" w:rsidP="00E602B3">
      <w:pPr>
        <w:spacing w:after="0" w:line="360" w:lineRule="auto"/>
        <w:ind w:firstLine="708"/>
        <w:jc w:val="both"/>
        <w:rPr>
          <w:rFonts w:ascii="Times New Roman" w:hAnsi="Times New Roman"/>
          <w:sz w:val="28"/>
          <w:szCs w:val="28"/>
        </w:rPr>
      </w:pPr>
      <w:r w:rsidRPr="00E602B3">
        <w:rPr>
          <w:rFonts w:ascii="Times New Roman" w:hAnsi="Times New Roman"/>
          <w:sz w:val="28"/>
          <w:szCs w:val="28"/>
        </w:rPr>
        <w:t>8.1.</w:t>
      </w:r>
      <w:r w:rsidRPr="00E602B3">
        <w:rPr>
          <w:rFonts w:ascii="Times New Roman" w:hAnsi="Times New Roman"/>
          <w:sz w:val="28"/>
          <w:szCs w:val="28"/>
        </w:rPr>
        <w:tab/>
        <w:t>Рекламации в отношении качества товара, или его количества в случае внутритарной недостачи могут быть заменены Покупателем Продавцу в течение 10 дней с момента поступления товара в пункт назначения.</w:t>
      </w:r>
    </w:p>
    <w:p w:rsidR="00E602B3" w:rsidRPr="00E602B3" w:rsidRDefault="00E602B3" w:rsidP="00E602B3">
      <w:pPr>
        <w:spacing w:after="0" w:line="360" w:lineRule="auto"/>
        <w:ind w:firstLine="708"/>
        <w:jc w:val="both"/>
        <w:rPr>
          <w:rFonts w:ascii="Times New Roman" w:hAnsi="Times New Roman"/>
          <w:sz w:val="28"/>
          <w:szCs w:val="28"/>
        </w:rPr>
      </w:pPr>
      <w:r w:rsidRPr="00E602B3">
        <w:rPr>
          <w:rFonts w:ascii="Times New Roman" w:hAnsi="Times New Roman"/>
          <w:sz w:val="28"/>
          <w:szCs w:val="28"/>
        </w:rPr>
        <w:t xml:space="preserve">8.2. </w:t>
      </w:r>
      <w:r w:rsidRPr="00E602B3">
        <w:rPr>
          <w:rFonts w:ascii="Times New Roman" w:hAnsi="Times New Roman"/>
          <w:sz w:val="28"/>
          <w:szCs w:val="28"/>
        </w:rPr>
        <w:tab/>
        <w:t>Содержание и обоснование рекламации должно быть подтверждено актом, составленным с участием незаинтересованного лица.</w:t>
      </w:r>
    </w:p>
    <w:p w:rsidR="00E602B3" w:rsidRPr="00E602B3" w:rsidRDefault="00E602B3" w:rsidP="00E602B3">
      <w:pPr>
        <w:spacing w:after="0" w:line="360" w:lineRule="auto"/>
        <w:ind w:firstLine="708"/>
        <w:jc w:val="both"/>
        <w:rPr>
          <w:rFonts w:ascii="Times New Roman" w:hAnsi="Times New Roman"/>
          <w:sz w:val="28"/>
          <w:szCs w:val="28"/>
        </w:rPr>
      </w:pPr>
      <w:r w:rsidRPr="00E602B3">
        <w:rPr>
          <w:rFonts w:ascii="Times New Roman" w:hAnsi="Times New Roman"/>
          <w:sz w:val="28"/>
          <w:szCs w:val="28"/>
        </w:rPr>
        <w:t xml:space="preserve">8.3. </w:t>
      </w:r>
      <w:r w:rsidRPr="00E602B3">
        <w:rPr>
          <w:rFonts w:ascii="Times New Roman" w:hAnsi="Times New Roman"/>
          <w:sz w:val="28"/>
          <w:szCs w:val="28"/>
        </w:rPr>
        <w:tab/>
        <w:t>Продавец обязан рассмотреть полученную рекламацию в течение 10 дней с даты ее получения. Если по истечении указанного срока, от Продавца не последует ответа, рекламация считается признанной Продавцом.</w:t>
      </w:r>
    </w:p>
    <w:p w:rsidR="00E602B3" w:rsidRPr="00E602B3" w:rsidRDefault="00E602B3" w:rsidP="00E602B3">
      <w:pPr>
        <w:spacing w:after="0" w:line="360" w:lineRule="auto"/>
        <w:ind w:firstLine="708"/>
        <w:jc w:val="both"/>
        <w:rPr>
          <w:rFonts w:ascii="Times New Roman" w:hAnsi="Times New Roman"/>
          <w:sz w:val="28"/>
          <w:szCs w:val="28"/>
        </w:rPr>
      </w:pPr>
      <w:r w:rsidRPr="00E602B3">
        <w:rPr>
          <w:rFonts w:ascii="Times New Roman" w:hAnsi="Times New Roman"/>
          <w:sz w:val="28"/>
          <w:szCs w:val="28"/>
        </w:rPr>
        <w:t xml:space="preserve">8.4. </w:t>
      </w:r>
      <w:r w:rsidRPr="00E602B3">
        <w:rPr>
          <w:rFonts w:ascii="Times New Roman" w:hAnsi="Times New Roman"/>
          <w:sz w:val="28"/>
          <w:szCs w:val="28"/>
        </w:rPr>
        <w:tab/>
        <w:t>Покупатель имеет право потребовать от продавца заменить забракованный товар, товаром хорошего качества.</w:t>
      </w:r>
    </w:p>
    <w:p w:rsidR="00E602B3" w:rsidRPr="00E602B3" w:rsidRDefault="00E602B3" w:rsidP="00E602B3">
      <w:pPr>
        <w:spacing w:after="0" w:line="360" w:lineRule="auto"/>
        <w:ind w:firstLine="708"/>
        <w:jc w:val="both"/>
        <w:rPr>
          <w:rFonts w:ascii="Times New Roman" w:hAnsi="Times New Roman"/>
          <w:sz w:val="28"/>
          <w:szCs w:val="28"/>
        </w:rPr>
      </w:pPr>
      <w:r w:rsidRPr="00E602B3">
        <w:rPr>
          <w:rFonts w:ascii="Times New Roman" w:hAnsi="Times New Roman"/>
          <w:sz w:val="28"/>
          <w:szCs w:val="28"/>
        </w:rPr>
        <w:t xml:space="preserve">8.5. </w:t>
      </w:r>
      <w:r w:rsidRPr="00E602B3">
        <w:rPr>
          <w:rFonts w:ascii="Times New Roman" w:hAnsi="Times New Roman"/>
          <w:sz w:val="28"/>
          <w:szCs w:val="28"/>
        </w:rPr>
        <w:tab/>
        <w:t>Все транспортные и другие расходы, связанные с поставкой и возвратом дефектного товара оплачиваются Продавцом.</w:t>
      </w:r>
    </w:p>
    <w:p w:rsidR="00E602B3" w:rsidRPr="00E602B3" w:rsidRDefault="00E602B3" w:rsidP="00E602B3">
      <w:pPr>
        <w:spacing w:after="0" w:line="360" w:lineRule="auto"/>
        <w:jc w:val="both"/>
        <w:rPr>
          <w:rFonts w:ascii="Times New Roman" w:hAnsi="Times New Roman"/>
          <w:b/>
          <w:bCs/>
          <w:sz w:val="28"/>
          <w:szCs w:val="28"/>
        </w:rPr>
      </w:pPr>
    </w:p>
    <w:p w:rsidR="00E602B3" w:rsidRPr="00E602B3" w:rsidRDefault="00E602B3" w:rsidP="00E602B3">
      <w:pPr>
        <w:spacing w:after="0" w:line="360" w:lineRule="auto"/>
        <w:jc w:val="center"/>
        <w:rPr>
          <w:rFonts w:ascii="Times New Roman" w:hAnsi="Times New Roman"/>
          <w:b/>
          <w:sz w:val="28"/>
          <w:szCs w:val="28"/>
        </w:rPr>
      </w:pPr>
      <w:r w:rsidRPr="00E602B3">
        <w:rPr>
          <w:rFonts w:ascii="Times New Roman" w:hAnsi="Times New Roman"/>
          <w:b/>
          <w:bCs/>
          <w:sz w:val="28"/>
          <w:szCs w:val="28"/>
        </w:rPr>
        <w:t xml:space="preserve">9. </w:t>
      </w:r>
      <w:r w:rsidRPr="00E602B3">
        <w:rPr>
          <w:rFonts w:ascii="Times New Roman" w:hAnsi="Times New Roman"/>
          <w:b/>
          <w:sz w:val="28"/>
          <w:szCs w:val="28"/>
        </w:rPr>
        <w:t xml:space="preserve"> </w:t>
      </w:r>
      <w:r w:rsidRPr="00E602B3">
        <w:rPr>
          <w:rFonts w:ascii="Times New Roman" w:hAnsi="Times New Roman"/>
          <w:b/>
          <w:bCs/>
          <w:sz w:val="28"/>
          <w:szCs w:val="28"/>
        </w:rPr>
        <w:t>ФОРС-МАЖОР.</w:t>
      </w:r>
    </w:p>
    <w:p w:rsidR="00E602B3" w:rsidRPr="00E602B3" w:rsidRDefault="00E602B3" w:rsidP="00E602B3">
      <w:pPr>
        <w:spacing w:after="0" w:line="360" w:lineRule="auto"/>
        <w:ind w:firstLine="708"/>
        <w:jc w:val="both"/>
        <w:rPr>
          <w:rFonts w:ascii="Times New Roman" w:hAnsi="Times New Roman"/>
          <w:bCs/>
          <w:sz w:val="28"/>
          <w:szCs w:val="28"/>
        </w:rPr>
      </w:pPr>
      <w:r w:rsidRPr="00E602B3">
        <w:rPr>
          <w:rFonts w:ascii="Times New Roman" w:hAnsi="Times New Roman"/>
          <w:sz w:val="28"/>
          <w:szCs w:val="28"/>
        </w:rPr>
        <w:t>9.1.</w:t>
      </w:r>
      <w:r w:rsidRPr="00E602B3">
        <w:rPr>
          <w:rFonts w:ascii="Times New Roman" w:hAnsi="Times New Roman"/>
          <w:b/>
          <w:sz w:val="28"/>
          <w:szCs w:val="28"/>
        </w:rPr>
        <w:tab/>
      </w:r>
      <w:r w:rsidRPr="00E602B3">
        <w:rPr>
          <w:rFonts w:ascii="Times New Roman" w:hAnsi="Times New Roman"/>
          <w:bCs/>
          <w:spacing w:val="-8"/>
          <w:sz w:val="28"/>
          <w:szCs w:val="28"/>
        </w:rPr>
        <w:t xml:space="preserve">Ни одна из сторон не будет нести ответственность за полное либо частичное неисполнение обязательств по настоящему Контракту причиненными пожаром, </w:t>
      </w:r>
      <w:r w:rsidRPr="00E602B3">
        <w:rPr>
          <w:rFonts w:ascii="Times New Roman" w:hAnsi="Times New Roman"/>
          <w:bCs/>
          <w:spacing w:val="-2"/>
          <w:sz w:val="28"/>
          <w:szCs w:val="28"/>
        </w:rPr>
        <w:t xml:space="preserve">наводнением, землетрясением, военными операциями любого характера, </w:t>
      </w:r>
      <w:r w:rsidRPr="00E602B3">
        <w:rPr>
          <w:rFonts w:ascii="Times New Roman" w:hAnsi="Times New Roman"/>
          <w:bCs/>
          <w:spacing w:val="-9"/>
          <w:sz w:val="28"/>
          <w:szCs w:val="28"/>
        </w:rPr>
        <w:t xml:space="preserve">блокадой границы, забастовкой таможенников, транспортными происшествиями, </w:t>
      </w:r>
      <w:r w:rsidRPr="00E602B3">
        <w:rPr>
          <w:rFonts w:ascii="Times New Roman" w:hAnsi="Times New Roman"/>
          <w:bCs/>
          <w:spacing w:val="-4"/>
          <w:sz w:val="28"/>
          <w:szCs w:val="28"/>
        </w:rPr>
        <w:t xml:space="preserve">запрещением экспорта или импорта, ограничениями в отношении перевода </w:t>
      </w:r>
      <w:r w:rsidRPr="00E602B3">
        <w:rPr>
          <w:rFonts w:ascii="Times New Roman" w:hAnsi="Times New Roman"/>
          <w:bCs/>
          <w:sz w:val="28"/>
          <w:szCs w:val="28"/>
        </w:rPr>
        <w:t>валюты.</w:t>
      </w:r>
    </w:p>
    <w:p w:rsidR="00E602B3" w:rsidRPr="00E602B3" w:rsidRDefault="00E602B3" w:rsidP="00E602B3">
      <w:pPr>
        <w:spacing w:after="0" w:line="360" w:lineRule="auto"/>
        <w:ind w:firstLine="708"/>
        <w:jc w:val="both"/>
        <w:rPr>
          <w:rFonts w:ascii="Times New Roman" w:hAnsi="Times New Roman"/>
          <w:bCs/>
          <w:spacing w:val="-5"/>
          <w:sz w:val="28"/>
          <w:szCs w:val="28"/>
        </w:rPr>
      </w:pPr>
      <w:r w:rsidRPr="00E602B3">
        <w:rPr>
          <w:rFonts w:ascii="Times New Roman" w:hAnsi="Times New Roman"/>
          <w:bCs/>
          <w:sz w:val="28"/>
          <w:szCs w:val="28"/>
        </w:rPr>
        <w:t>9.2.</w:t>
      </w:r>
      <w:r w:rsidRPr="00E602B3">
        <w:rPr>
          <w:rFonts w:ascii="Times New Roman" w:hAnsi="Times New Roman"/>
          <w:bCs/>
          <w:sz w:val="28"/>
          <w:szCs w:val="28"/>
        </w:rPr>
        <w:tab/>
      </w:r>
      <w:r w:rsidRPr="00E602B3">
        <w:rPr>
          <w:rFonts w:ascii="Times New Roman" w:hAnsi="Times New Roman"/>
          <w:bCs/>
          <w:spacing w:val="-9"/>
          <w:sz w:val="28"/>
          <w:szCs w:val="28"/>
        </w:rPr>
        <w:t xml:space="preserve">Сторона, для которой возникла невозможность исполнения обязательств по </w:t>
      </w:r>
      <w:r w:rsidRPr="00E602B3">
        <w:rPr>
          <w:rFonts w:ascii="Times New Roman" w:hAnsi="Times New Roman"/>
          <w:bCs/>
          <w:spacing w:val="-7"/>
          <w:sz w:val="28"/>
          <w:szCs w:val="28"/>
        </w:rPr>
        <w:t xml:space="preserve">договору, должна в течение 7 дней известить другую сторону о невозможности </w:t>
      </w:r>
      <w:r w:rsidRPr="00E602B3">
        <w:rPr>
          <w:rFonts w:ascii="Times New Roman" w:hAnsi="Times New Roman"/>
          <w:bCs/>
          <w:spacing w:val="-8"/>
          <w:sz w:val="28"/>
          <w:szCs w:val="28"/>
        </w:rPr>
        <w:t xml:space="preserve">исполнения обязательств по договору. Этот факт должен быть подтвержден </w:t>
      </w:r>
      <w:r w:rsidRPr="00E602B3">
        <w:rPr>
          <w:rFonts w:ascii="Times New Roman" w:hAnsi="Times New Roman"/>
          <w:bCs/>
          <w:spacing w:val="-3"/>
          <w:sz w:val="28"/>
          <w:szCs w:val="28"/>
        </w:rPr>
        <w:t xml:space="preserve">компетентной Торговой Палатой. Несвоевременное извещение об этих </w:t>
      </w:r>
      <w:r w:rsidRPr="00E602B3">
        <w:rPr>
          <w:rFonts w:ascii="Times New Roman" w:hAnsi="Times New Roman"/>
          <w:bCs/>
          <w:spacing w:val="-8"/>
          <w:sz w:val="28"/>
          <w:szCs w:val="28"/>
        </w:rPr>
        <w:t>обстоятельствах лишает соответствующую сторону права ссылаться на них.</w:t>
      </w:r>
    </w:p>
    <w:p w:rsidR="00E602B3" w:rsidRPr="00E602B3" w:rsidRDefault="00E602B3" w:rsidP="00E602B3">
      <w:pPr>
        <w:pStyle w:val="a5"/>
        <w:spacing w:line="360" w:lineRule="auto"/>
        <w:ind w:firstLine="708"/>
        <w:rPr>
          <w:bCs/>
          <w:sz w:val="28"/>
          <w:szCs w:val="28"/>
        </w:rPr>
      </w:pPr>
      <w:r w:rsidRPr="00E602B3">
        <w:rPr>
          <w:bCs/>
          <w:spacing w:val="-2"/>
          <w:sz w:val="28"/>
          <w:szCs w:val="28"/>
        </w:rPr>
        <w:t>9.3.</w:t>
      </w:r>
      <w:r w:rsidRPr="00E602B3">
        <w:rPr>
          <w:bCs/>
          <w:spacing w:val="-2"/>
          <w:sz w:val="28"/>
          <w:szCs w:val="28"/>
        </w:rPr>
        <w:tab/>
        <w:t>Если соответствующие обстоятельства будут продолжаться более 2</w:t>
      </w:r>
      <w:r w:rsidRPr="00E602B3">
        <w:rPr>
          <w:bCs/>
          <w:spacing w:val="-2"/>
          <w:sz w:val="28"/>
          <w:szCs w:val="28"/>
        </w:rPr>
        <w:br/>
      </w:r>
      <w:r w:rsidRPr="00E602B3">
        <w:rPr>
          <w:bCs/>
          <w:spacing w:val="-8"/>
          <w:sz w:val="28"/>
          <w:szCs w:val="28"/>
        </w:rPr>
        <w:t>месяцев, то каждая Сторона может отказаться от исполнения договора и тогда ни</w:t>
      </w:r>
      <w:r w:rsidRPr="00E602B3">
        <w:rPr>
          <w:bCs/>
          <w:spacing w:val="-8"/>
          <w:sz w:val="28"/>
          <w:szCs w:val="28"/>
        </w:rPr>
        <w:br/>
      </w:r>
      <w:r w:rsidRPr="00E602B3">
        <w:rPr>
          <w:bCs/>
          <w:spacing w:val="-4"/>
          <w:sz w:val="28"/>
          <w:szCs w:val="28"/>
        </w:rPr>
        <w:t>одна из Сторон не имеет права на возмещение другой Стороной возможных</w:t>
      </w:r>
      <w:r w:rsidRPr="00E602B3">
        <w:rPr>
          <w:bCs/>
          <w:spacing w:val="-4"/>
          <w:sz w:val="28"/>
          <w:szCs w:val="28"/>
        </w:rPr>
        <w:br/>
      </w:r>
      <w:r w:rsidRPr="00E602B3">
        <w:rPr>
          <w:bCs/>
          <w:sz w:val="28"/>
          <w:szCs w:val="28"/>
        </w:rPr>
        <w:t>убытков.</w:t>
      </w:r>
    </w:p>
    <w:p w:rsidR="00E602B3" w:rsidRPr="00E602B3" w:rsidRDefault="00E602B3" w:rsidP="00E602B3">
      <w:pPr>
        <w:pStyle w:val="a5"/>
        <w:spacing w:line="360" w:lineRule="auto"/>
        <w:ind w:firstLine="708"/>
        <w:rPr>
          <w:bCs/>
          <w:sz w:val="28"/>
          <w:szCs w:val="28"/>
        </w:rPr>
      </w:pPr>
    </w:p>
    <w:p w:rsidR="00E602B3" w:rsidRPr="00E602B3" w:rsidRDefault="00E602B3" w:rsidP="00E602B3">
      <w:pPr>
        <w:pStyle w:val="a5"/>
        <w:spacing w:line="360" w:lineRule="auto"/>
        <w:ind w:firstLine="708"/>
        <w:jc w:val="center"/>
        <w:rPr>
          <w:b/>
          <w:bCs/>
          <w:spacing w:val="-2"/>
          <w:sz w:val="28"/>
          <w:szCs w:val="28"/>
        </w:rPr>
      </w:pPr>
      <w:r w:rsidRPr="00E602B3">
        <w:rPr>
          <w:b/>
          <w:bCs/>
          <w:spacing w:val="-8"/>
          <w:sz w:val="28"/>
          <w:szCs w:val="28"/>
        </w:rPr>
        <w:t xml:space="preserve">10. </w:t>
      </w:r>
      <w:r w:rsidRPr="00E602B3">
        <w:rPr>
          <w:b/>
          <w:bCs/>
          <w:spacing w:val="-2"/>
          <w:sz w:val="28"/>
          <w:szCs w:val="28"/>
        </w:rPr>
        <w:t>АРБИТРАЖ.</w:t>
      </w:r>
    </w:p>
    <w:p w:rsidR="00E602B3" w:rsidRPr="00E602B3" w:rsidRDefault="00E602B3" w:rsidP="00E602B3">
      <w:pPr>
        <w:pStyle w:val="a5"/>
        <w:spacing w:line="360" w:lineRule="auto"/>
        <w:ind w:firstLine="708"/>
        <w:rPr>
          <w:sz w:val="28"/>
          <w:szCs w:val="28"/>
        </w:rPr>
      </w:pPr>
      <w:r w:rsidRPr="00E602B3">
        <w:rPr>
          <w:bCs/>
          <w:spacing w:val="-2"/>
          <w:sz w:val="28"/>
          <w:szCs w:val="28"/>
        </w:rPr>
        <w:t>10.1.</w:t>
      </w:r>
      <w:r w:rsidRPr="00E602B3">
        <w:rPr>
          <w:bCs/>
          <w:spacing w:val="-2"/>
          <w:sz w:val="28"/>
          <w:szCs w:val="28"/>
        </w:rPr>
        <w:tab/>
        <w:t xml:space="preserve">Продавец  и   Покупатель  примут  все   меры   к  тому,   чтобы   в  случае </w:t>
      </w:r>
      <w:r w:rsidRPr="00E602B3">
        <w:rPr>
          <w:bCs/>
          <w:spacing w:val="-4"/>
          <w:sz w:val="28"/>
          <w:szCs w:val="28"/>
        </w:rPr>
        <w:t xml:space="preserve">возникновения споров или разногласий при исполнении настоящего договора </w:t>
      </w:r>
      <w:r w:rsidRPr="00E602B3">
        <w:rPr>
          <w:bCs/>
          <w:spacing w:val="-3"/>
          <w:sz w:val="28"/>
          <w:szCs w:val="28"/>
        </w:rPr>
        <w:t xml:space="preserve">решать их путем переговоров в течение одного месяца с даты возникновения </w:t>
      </w:r>
      <w:r w:rsidRPr="00E602B3">
        <w:rPr>
          <w:bCs/>
          <w:spacing w:val="-11"/>
          <w:sz w:val="28"/>
          <w:szCs w:val="28"/>
        </w:rPr>
        <w:t>спора.</w:t>
      </w:r>
    </w:p>
    <w:p w:rsidR="00E602B3" w:rsidRPr="00E602B3" w:rsidRDefault="00E602B3" w:rsidP="00E602B3">
      <w:pPr>
        <w:shd w:val="clear" w:color="auto" w:fill="FFFFFF"/>
        <w:spacing w:after="0" w:line="360" w:lineRule="auto"/>
        <w:ind w:firstLine="708"/>
        <w:jc w:val="both"/>
        <w:rPr>
          <w:rFonts w:ascii="Times New Roman" w:hAnsi="Times New Roman"/>
          <w:sz w:val="28"/>
          <w:szCs w:val="28"/>
        </w:rPr>
      </w:pPr>
      <w:r w:rsidRPr="00E602B3">
        <w:rPr>
          <w:rFonts w:ascii="Times New Roman" w:hAnsi="Times New Roman"/>
          <w:bCs/>
          <w:sz w:val="28"/>
          <w:szCs w:val="28"/>
        </w:rPr>
        <w:t>10.2.</w:t>
      </w:r>
      <w:r w:rsidRPr="00E602B3">
        <w:rPr>
          <w:rFonts w:ascii="Times New Roman" w:hAnsi="Times New Roman"/>
          <w:bCs/>
          <w:sz w:val="28"/>
          <w:szCs w:val="28"/>
        </w:rPr>
        <w:tab/>
        <w:t xml:space="preserve">В  случае, если  Стороны  не  придут  к соглашению,  споры  подлежат </w:t>
      </w:r>
      <w:r w:rsidRPr="00E602B3">
        <w:rPr>
          <w:rFonts w:ascii="Times New Roman" w:hAnsi="Times New Roman"/>
          <w:bCs/>
          <w:spacing w:val="-7"/>
          <w:sz w:val="28"/>
          <w:szCs w:val="28"/>
        </w:rPr>
        <w:t>разрешению в Арбитражном суде г. Москва (РФ).</w:t>
      </w:r>
    </w:p>
    <w:p w:rsidR="00E602B3" w:rsidRPr="00E602B3" w:rsidRDefault="00E602B3" w:rsidP="00E602B3">
      <w:pPr>
        <w:shd w:val="clear" w:color="auto" w:fill="FFFFFF"/>
        <w:tabs>
          <w:tab w:val="left" w:pos="2069"/>
        </w:tabs>
        <w:spacing w:after="0" w:line="360" w:lineRule="auto"/>
        <w:jc w:val="center"/>
        <w:rPr>
          <w:rFonts w:ascii="Times New Roman" w:hAnsi="Times New Roman"/>
          <w:b/>
          <w:sz w:val="28"/>
          <w:szCs w:val="28"/>
        </w:rPr>
      </w:pPr>
      <w:r w:rsidRPr="00E602B3">
        <w:rPr>
          <w:rFonts w:ascii="Times New Roman" w:hAnsi="Times New Roman"/>
          <w:b/>
          <w:bCs/>
          <w:spacing w:val="-9"/>
          <w:sz w:val="28"/>
          <w:szCs w:val="28"/>
        </w:rPr>
        <w:t xml:space="preserve">11. </w:t>
      </w:r>
      <w:r w:rsidRPr="00E602B3">
        <w:rPr>
          <w:rFonts w:ascii="Times New Roman" w:hAnsi="Times New Roman"/>
          <w:b/>
          <w:bCs/>
          <w:sz w:val="28"/>
          <w:szCs w:val="28"/>
        </w:rPr>
        <w:t>ПРОЧИЕ УСЛОВИЯ.</w:t>
      </w:r>
    </w:p>
    <w:p w:rsidR="00E602B3" w:rsidRPr="00E602B3" w:rsidRDefault="00E602B3" w:rsidP="00E602B3">
      <w:pPr>
        <w:shd w:val="clear" w:color="auto" w:fill="FFFFFF"/>
        <w:tabs>
          <w:tab w:val="left" w:pos="2069"/>
        </w:tabs>
        <w:spacing w:after="0" w:line="360" w:lineRule="auto"/>
        <w:ind w:left="851" w:hanging="142"/>
        <w:jc w:val="both"/>
        <w:rPr>
          <w:rFonts w:ascii="Times New Roman" w:hAnsi="Times New Roman"/>
          <w:b/>
          <w:sz w:val="28"/>
          <w:szCs w:val="28"/>
        </w:rPr>
      </w:pPr>
      <w:r w:rsidRPr="00E602B3">
        <w:rPr>
          <w:rFonts w:ascii="Times New Roman" w:hAnsi="Times New Roman"/>
          <w:sz w:val="28"/>
          <w:szCs w:val="28"/>
        </w:rPr>
        <w:t>11.1.</w:t>
      </w:r>
      <w:r w:rsidRPr="00E602B3">
        <w:rPr>
          <w:rFonts w:ascii="Times New Roman" w:hAnsi="Times New Roman"/>
          <w:b/>
          <w:sz w:val="28"/>
          <w:szCs w:val="28"/>
        </w:rPr>
        <w:t xml:space="preserve">  </w:t>
      </w:r>
      <w:r w:rsidRPr="00E602B3">
        <w:rPr>
          <w:rFonts w:ascii="Times New Roman" w:hAnsi="Times New Roman"/>
          <w:bCs/>
          <w:spacing w:val="-8"/>
          <w:sz w:val="28"/>
          <w:szCs w:val="28"/>
        </w:rPr>
        <w:t>Контракт вступает в силу со дня его подписания обеими Сторонами.</w:t>
      </w:r>
    </w:p>
    <w:p w:rsidR="00E602B3" w:rsidRPr="00E602B3" w:rsidRDefault="00E602B3" w:rsidP="00E602B3">
      <w:pPr>
        <w:shd w:val="clear" w:color="auto" w:fill="FFFFFF"/>
        <w:tabs>
          <w:tab w:val="left" w:pos="2069"/>
        </w:tabs>
        <w:spacing w:after="0" w:line="360" w:lineRule="auto"/>
        <w:jc w:val="both"/>
        <w:rPr>
          <w:rFonts w:ascii="Times New Roman" w:hAnsi="Times New Roman"/>
          <w:b/>
          <w:sz w:val="28"/>
          <w:szCs w:val="28"/>
        </w:rPr>
      </w:pPr>
      <w:r w:rsidRPr="00E602B3">
        <w:rPr>
          <w:rFonts w:ascii="Times New Roman" w:hAnsi="Times New Roman"/>
          <w:bCs/>
          <w:spacing w:val="-4"/>
          <w:sz w:val="28"/>
          <w:szCs w:val="28"/>
        </w:rPr>
        <w:t xml:space="preserve">Ни одна из Сторон не может передавать свои права и обязанности по </w:t>
      </w:r>
      <w:r w:rsidRPr="00E602B3">
        <w:rPr>
          <w:rFonts w:ascii="Times New Roman" w:hAnsi="Times New Roman"/>
          <w:bCs/>
          <w:spacing w:val="-5"/>
          <w:sz w:val="28"/>
          <w:szCs w:val="28"/>
        </w:rPr>
        <w:t xml:space="preserve">настоящему договору другому лицу без письменного согласия на то другой </w:t>
      </w:r>
      <w:r w:rsidRPr="00E602B3">
        <w:rPr>
          <w:rFonts w:ascii="Times New Roman" w:hAnsi="Times New Roman"/>
          <w:bCs/>
          <w:sz w:val="28"/>
          <w:szCs w:val="28"/>
        </w:rPr>
        <w:t>Стороны.</w:t>
      </w:r>
    </w:p>
    <w:p w:rsidR="00E602B3" w:rsidRPr="00E602B3" w:rsidRDefault="00E602B3" w:rsidP="00E602B3">
      <w:pPr>
        <w:shd w:val="clear" w:color="auto" w:fill="FFFFFF"/>
        <w:tabs>
          <w:tab w:val="left" w:pos="2069"/>
        </w:tabs>
        <w:spacing w:after="0" w:line="360" w:lineRule="auto"/>
        <w:ind w:firstLine="709"/>
        <w:jc w:val="both"/>
        <w:rPr>
          <w:rFonts w:ascii="Times New Roman" w:hAnsi="Times New Roman"/>
          <w:sz w:val="28"/>
          <w:szCs w:val="28"/>
        </w:rPr>
      </w:pPr>
      <w:r w:rsidRPr="00E602B3">
        <w:rPr>
          <w:rFonts w:ascii="Times New Roman" w:hAnsi="Times New Roman"/>
          <w:sz w:val="28"/>
          <w:szCs w:val="28"/>
        </w:rPr>
        <w:t xml:space="preserve">11.2. </w:t>
      </w:r>
      <w:r w:rsidRPr="00E602B3">
        <w:rPr>
          <w:rFonts w:ascii="Times New Roman" w:hAnsi="Times New Roman"/>
          <w:bCs/>
          <w:spacing w:val="-9"/>
          <w:sz w:val="28"/>
          <w:szCs w:val="28"/>
        </w:rPr>
        <w:t xml:space="preserve">Настоящий Контракт составлен в двух экземплярах, по одному для каждой из </w:t>
      </w:r>
      <w:r w:rsidRPr="00E602B3">
        <w:rPr>
          <w:rFonts w:ascii="Times New Roman" w:hAnsi="Times New Roman"/>
          <w:bCs/>
          <w:sz w:val="28"/>
          <w:szCs w:val="28"/>
        </w:rPr>
        <w:t>Сторон.</w:t>
      </w:r>
    </w:p>
    <w:p w:rsidR="00E602B3" w:rsidRPr="00E602B3" w:rsidRDefault="00E602B3" w:rsidP="00E602B3">
      <w:pPr>
        <w:shd w:val="clear" w:color="auto" w:fill="FFFFFF"/>
        <w:tabs>
          <w:tab w:val="left" w:pos="2069"/>
        </w:tabs>
        <w:spacing w:after="0" w:line="360" w:lineRule="auto"/>
        <w:ind w:firstLine="709"/>
        <w:jc w:val="both"/>
        <w:rPr>
          <w:rFonts w:ascii="Times New Roman" w:hAnsi="Times New Roman"/>
          <w:b/>
          <w:sz w:val="28"/>
          <w:szCs w:val="28"/>
        </w:rPr>
      </w:pPr>
      <w:r w:rsidRPr="00E602B3">
        <w:rPr>
          <w:rFonts w:ascii="Times New Roman" w:hAnsi="Times New Roman"/>
          <w:sz w:val="28"/>
          <w:szCs w:val="28"/>
        </w:rPr>
        <w:t>11.3.</w:t>
      </w:r>
      <w:r w:rsidRPr="00E602B3">
        <w:rPr>
          <w:rFonts w:ascii="Times New Roman" w:hAnsi="Times New Roman"/>
          <w:b/>
          <w:sz w:val="28"/>
          <w:szCs w:val="28"/>
        </w:rPr>
        <w:t xml:space="preserve"> </w:t>
      </w:r>
      <w:r w:rsidRPr="00E602B3">
        <w:rPr>
          <w:rFonts w:ascii="Times New Roman" w:hAnsi="Times New Roman"/>
          <w:bCs/>
          <w:spacing w:val="-10"/>
          <w:sz w:val="28"/>
          <w:szCs w:val="28"/>
        </w:rPr>
        <w:t>Изменения и дополнения к Контракту действительны только при условии, если они выполнены письменно и подписаны уполномоченными лицами обеих Сторон.</w:t>
      </w:r>
    </w:p>
    <w:p w:rsidR="00E602B3" w:rsidRPr="00E602B3" w:rsidRDefault="00E602B3" w:rsidP="00E602B3">
      <w:pPr>
        <w:shd w:val="clear" w:color="auto" w:fill="FFFFFF"/>
        <w:tabs>
          <w:tab w:val="left" w:pos="2069"/>
        </w:tabs>
        <w:spacing w:after="0" w:line="360" w:lineRule="auto"/>
        <w:ind w:firstLine="709"/>
        <w:jc w:val="both"/>
        <w:rPr>
          <w:rFonts w:ascii="Times New Roman" w:hAnsi="Times New Roman"/>
          <w:b/>
          <w:sz w:val="28"/>
          <w:szCs w:val="28"/>
        </w:rPr>
      </w:pPr>
      <w:r w:rsidRPr="00E602B3">
        <w:rPr>
          <w:rFonts w:ascii="Times New Roman" w:hAnsi="Times New Roman"/>
          <w:sz w:val="28"/>
          <w:szCs w:val="28"/>
        </w:rPr>
        <w:t xml:space="preserve">11.4 </w:t>
      </w:r>
      <w:r w:rsidRPr="00E602B3">
        <w:rPr>
          <w:rFonts w:ascii="Times New Roman" w:hAnsi="Times New Roman"/>
          <w:bCs/>
          <w:spacing w:val="-10"/>
          <w:sz w:val="28"/>
          <w:szCs w:val="28"/>
        </w:rPr>
        <w:t xml:space="preserve">Стороны договорились документы, переданные по факсу, считать имеющими </w:t>
      </w:r>
      <w:r w:rsidRPr="00E602B3">
        <w:rPr>
          <w:rFonts w:ascii="Times New Roman" w:hAnsi="Times New Roman"/>
          <w:bCs/>
          <w:sz w:val="28"/>
          <w:szCs w:val="28"/>
        </w:rPr>
        <w:t>юридическую силу.</w:t>
      </w:r>
    </w:p>
    <w:p w:rsidR="00E602B3" w:rsidRPr="00E602B3" w:rsidRDefault="00E602B3" w:rsidP="00E602B3">
      <w:pPr>
        <w:pStyle w:val="a5"/>
        <w:spacing w:line="360" w:lineRule="auto"/>
        <w:ind w:left="567" w:firstLine="0"/>
        <w:rPr>
          <w:sz w:val="28"/>
          <w:szCs w:val="28"/>
        </w:rPr>
      </w:pPr>
    </w:p>
    <w:p w:rsidR="00E602B3" w:rsidRPr="00E602B3" w:rsidRDefault="00E602B3" w:rsidP="00E602B3">
      <w:pPr>
        <w:pStyle w:val="a5"/>
        <w:spacing w:line="360" w:lineRule="auto"/>
        <w:jc w:val="center"/>
        <w:rPr>
          <w:b/>
          <w:sz w:val="28"/>
          <w:szCs w:val="28"/>
        </w:rPr>
      </w:pPr>
      <w:r w:rsidRPr="00E602B3">
        <w:rPr>
          <w:b/>
          <w:sz w:val="28"/>
          <w:szCs w:val="28"/>
        </w:rPr>
        <w:t>12. РЕКВИЗИТЫ И ПОДПИСИ СТОРОН.</w:t>
      </w:r>
    </w:p>
    <w:p w:rsidR="00E602B3" w:rsidRPr="00E602B3" w:rsidRDefault="00E602B3" w:rsidP="00E602B3">
      <w:pPr>
        <w:pStyle w:val="a5"/>
        <w:spacing w:line="360" w:lineRule="auto"/>
        <w:outlineLvl w:val="0"/>
        <w:rPr>
          <w:b/>
          <w:sz w:val="28"/>
          <w:szCs w:val="28"/>
        </w:rPr>
      </w:pPr>
      <w:r w:rsidRPr="00E602B3">
        <w:rPr>
          <w:b/>
          <w:sz w:val="28"/>
          <w:szCs w:val="28"/>
        </w:rPr>
        <w:t xml:space="preserve">12.1. ПРОДАВЕЦ: </w:t>
      </w:r>
    </w:p>
    <w:p w:rsidR="00E602B3" w:rsidRPr="00E602B3" w:rsidRDefault="00E602B3" w:rsidP="00E602B3">
      <w:pPr>
        <w:spacing w:after="0" w:line="360" w:lineRule="auto"/>
        <w:ind w:right="-567"/>
        <w:rPr>
          <w:rFonts w:ascii="Times New Roman" w:hAnsi="Times New Roman"/>
          <w:iCs/>
          <w:sz w:val="28"/>
          <w:szCs w:val="28"/>
        </w:rPr>
      </w:pPr>
      <w:r w:rsidRPr="00E602B3">
        <w:rPr>
          <w:rFonts w:ascii="Times New Roman" w:hAnsi="Times New Roman"/>
          <w:sz w:val="28"/>
          <w:szCs w:val="28"/>
        </w:rPr>
        <w:t>ОАО «Еврометалл»</w:t>
      </w:r>
      <w:r w:rsidRPr="00E602B3">
        <w:rPr>
          <w:rFonts w:ascii="Times New Roman" w:hAnsi="Times New Roman"/>
          <w:iCs/>
          <w:sz w:val="28"/>
          <w:szCs w:val="28"/>
        </w:rPr>
        <w:t xml:space="preserve"> </w:t>
      </w:r>
    </w:p>
    <w:p w:rsidR="00E602B3" w:rsidRPr="00E602B3" w:rsidRDefault="00E602B3" w:rsidP="00E602B3">
      <w:pPr>
        <w:spacing w:after="0" w:line="360" w:lineRule="auto"/>
        <w:ind w:right="-567"/>
        <w:rPr>
          <w:rFonts w:ascii="Times New Roman" w:hAnsi="Times New Roman"/>
          <w:iCs/>
          <w:sz w:val="28"/>
          <w:szCs w:val="28"/>
        </w:rPr>
      </w:pPr>
      <w:r w:rsidRPr="00E602B3">
        <w:rPr>
          <w:rFonts w:ascii="Times New Roman" w:hAnsi="Times New Roman"/>
          <w:sz w:val="28"/>
          <w:szCs w:val="28"/>
        </w:rPr>
        <w:t>ИНН  370 308 462 ,</w:t>
      </w:r>
      <w:r w:rsidRPr="00E602B3">
        <w:rPr>
          <w:rFonts w:ascii="Times New Roman" w:hAnsi="Times New Roman"/>
          <w:iCs/>
          <w:sz w:val="28"/>
          <w:szCs w:val="28"/>
        </w:rPr>
        <w:t xml:space="preserve"> </w:t>
      </w:r>
      <w:r w:rsidRPr="00E602B3">
        <w:rPr>
          <w:rFonts w:ascii="Times New Roman" w:hAnsi="Times New Roman"/>
          <w:sz w:val="28"/>
          <w:szCs w:val="28"/>
        </w:rPr>
        <w:t>КПП 780 101 001,</w:t>
      </w:r>
      <w:r w:rsidRPr="00E602B3">
        <w:rPr>
          <w:rFonts w:ascii="Times New Roman" w:hAnsi="Times New Roman"/>
          <w:iCs/>
          <w:sz w:val="28"/>
          <w:szCs w:val="28"/>
        </w:rPr>
        <w:t xml:space="preserve"> </w:t>
      </w:r>
      <w:r w:rsidRPr="00E602B3">
        <w:rPr>
          <w:rFonts w:ascii="Times New Roman" w:hAnsi="Times New Roman"/>
          <w:sz w:val="28"/>
          <w:szCs w:val="28"/>
        </w:rPr>
        <w:t>ОГРН 108 984 706 9201, ОКПО 65423215</w:t>
      </w:r>
    </w:p>
    <w:p w:rsidR="00E602B3" w:rsidRPr="00E602B3" w:rsidRDefault="00E602B3" w:rsidP="00E602B3">
      <w:pPr>
        <w:spacing w:after="0" w:line="360" w:lineRule="auto"/>
        <w:ind w:right="-567"/>
        <w:rPr>
          <w:rFonts w:ascii="Times New Roman" w:hAnsi="Times New Roman"/>
          <w:sz w:val="28"/>
          <w:szCs w:val="28"/>
        </w:rPr>
      </w:pPr>
      <w:r w:rsidRPr="00E602B3">
        <w:rPr>
          <w:rFonts w:ascii="Times New Roman" w:hAnsi="Times New Roman"/>
          <w:sz w:val="28"/>
          <w:szCs w:val="28"/>
        </w:rPr>
        <w:t>Юридический адрес: 143970, Россия, г.Москва, мкрн.Салтыковка, Носовихинское шоссе, влад. 253</w:t>
      </w:r>
    </w:p>
    <w:p w:rsidR="00E602B3" w:rsidRPr="00E602B3" w:rsidRDefault="00E602B3" w:rsidP="00E602B3">
      <w:pPr>
        <w:spacing w:after="0" w:line="360" w:lineRule="auto"/>
        <w:ind w:right="-1"/>
        <w:rPr>
          <w:rFonts w:ascii="Times New Roman" w:hAnsi="Times New Roman"/>
          <w:sz w:val="28"/>
          <w:szCs w:val="28"/>
        </w:rPr>
      </w:pPr>
      <w:r w:rsidRPr="00E602B3">
        <w:rPr>
          <w:rFonts w:ascii="Times New Roman" w:hAnsi="Times New Roman"/>
          <w:sz w:val="28"/>
          <w:szCs w:val="28"/>
        </w:rPr>
        <w:t>Фактический и почтовый адрес: 143970, г.Москва, мкрн. Салтыкова, Носовихинское шоссе, влад. 253</w:t>
      </w:r>
    </w:p>
    <w:p w:rsidR="00E602B3" w:rsidRPr="00E602B3" w:rsidRDefault="00E602B3" w:rsidP="00E602B3">
      <w:pPr>
        <w:spacing w:after="0" w:line="360" w:lineRule="auto"/>
        <w:rPr>
          <w:rFonts w:ascii="Times New Roman" w:hAnsi="Times New Roman"/>
          <w:sz w:val="28"/>
          <w:szCs w:val="28"/>
        </w:rPr>
      </w:pPr>
      <w:r w:rsidRPr="00E602B3">
        <w:rPr>
          <w:rFonts w:ascii="Times New Roman" w:hAnsi="Times New Roman"/>
          <w:sz w:val="28"/>
          <w:szCs w:val="28"/>
        </w:rPr>
        <w:t>р\сч № 40 702 810 155 160 000 101 в  Московском  отделении N 1877 Северо-Западного банка Сбербанка   РФ, Москва,   к\сч. 30 101 810 500 000 000 653, БИК 044 030 653</w:t>
      </w:r>
    </w:p>
    <w:p w:rsidR="00E602B3" w:rsidRPr="00E602B3" w:rsidRDefault="00E602B3" w:rsidP="00E602B3">
      <w:pPr>
        <w:spacing w:after="0" w:line="360" w:lineRule="auto"/>
        <w:rPr>
          <w:rFonts w:ascii="Times New Roman" w:hAnsi="Times New Roman"/>
          <w:sz w:val="28"/>
          <w:szCs w:val="28"/>
          <w:lang w:val="en-US"/>
        </w:rPr>
      </w:pPr>
      <w:r w:rsidRPr="00E602B3">
        <w:rPr>
          <w:rFonts w:ascii="Times New Roman" w:hAnsi="Times New Roman"/>
          <w:sz w:val="28"/>
          <w:szCs w:val="28"/>
          <w:lang w:val="en-US"/>
        </w:rPr>
        <w:t xml:space="preserve">e-mail: </w:t>
      </w:r>
      <w:r w:rsidRPr="006669B7">
        <w:rPr>
          <w:rFonts w:ascii="Times New Roman" w:hAnsi="Times New Roman"/>
          <w:b/>
          <w:bCs/>
          <w:sz w:val="28"/>
          <w:szCs w:val="28"/>
          <w:lang w:val="en-US"/>
        </w:rPr>
        <w:t>info@evrometall-stroy.ru</w:t>
      </w:r>
      <w:r w:rsidRPr="00E602B3">
        <w:rPr>
          <w:rFonts w:ascii="Times New Roman" w:hAnsi="Times New Roman"/>
          <w:sz w:val="28"/>
          <w:szCs w:val="28"/>
          <w:lang w:val="en-US"/>
        </w:rPr>
        <w:t xml:space="preserve">, http:// </w:t>
      </w:r>
      <w:r w:rsidRPr="006669B7">
        <w:rPr>
          <w:rFonts w:ascii="Times New Roman" w:hAnsi="Times New Roman"/>
          <w:sz w:val="28"/>
          <w:szCs w:val="28"/>
          <w:lang w:val="en-US"/>
        </w:rPr>
        <w:t>www.evrometall-stroy.ru</w:t>
      </w:r>
      <w:r w:rsidRPr="00E602B3">
        <w:rPr>
          <w:rFonts w:ascii="Times New Roman" w:hAnsi="Times New Roman"/>
          <w:sz w:val="28"/>
          <w:szCs w:val="28"/>
          <w:lang w:val="en-US"/>
        </w:rPr>
        <w:t xml:space="preserve"> , </w:t>
      </w:r>
    </w:p>
    <w:p w:rsidR="00E602B3" w:rsidRPr="00E602B3" w:rsidRDefault="00E602B3" w:rsidP="00E602B3">
      <w:pPr>
        <w:spacing w:after="0" w:line="360" w:lineRule="auto"/>
        <w:rPr>
          <w:rFonts w:ascii="Times New Roman" w:hAnsi="Times New Roman"/>
          <w:sz w:val="28"/>
          <w:szCs w:val="28"/>
        </w:rPr>
      </w:pPr>
      <w:r w:rsidRPr="00E602B3">
        <w:rPr>
          <w:rFonts w:ascii="Times New Roman" w:hAnsi="Times New Roman"/>
          <w:sz w:val="28"/>
          <w:szCs w:val="28"/>
        </w:rPr>
        <w:t>Тел\факс +7(495) 781-88-77</w:t>
      </w:r>
    </w:p>
    <w:p w:rsidR="00E602B3" w:rsidRPr="00E602B3" w:rsidRDefault="00E602B3" w:rsidP="00E602B3">
      <w:pPr>
        <w:pStyle w:val="a5"/>
        <w:spacing w:line="360" w:lineRule="auto"/>
        <w:ind w:firstLine="0"/>
        <w:rPr>
          <w:sz w:val="28"/>
          <w:szCs w:val="28"/>
        </w:rPr>
      </w:pPr>
      <w:r w:rsidRPr="00E602B3">
        <w:rPr>
          <w:sz w:val="28"/>
          <w:szCs w:val="28"/>
        </w:rPr>
        <w:t xml:space="preserve">Контактное лицо: Болонина Ксения Юрьевна, моб.+7 921 882-39-51 </w:t>
      </w:r>
    </w:p>
    <w:p w:rsidR="00E602B3" w:rsidRPr="00E602B3" w:rsidRDefault="00E602B3" w:rsidP="00E602B3">
      <w:pPr>
        <w:pStyle w:val="a5"/>
        <w:spacing w:line="360" w:lineRule="auto"/>
        <w:ind w:firstLine="0"/>
        <w:rPr>
          <w:lang w:val="en-US"/>
        </w:rPr>
      </w:pPr>
      <w:r w:rsidRPr="00E602B3">
        <w:rPr>
          <w:sz w:val="28"/>
          <w:szCs w:val="28"/>
          <w:lang w:val="en-US"/>
        </w:rPr>
        <w:t xml:space="preserve">e-mail: </w:t>
      </w:r>
      <w:r w:rsidRPr="006669B7">
        <w:rPr>
          <w:sz w:val="28"/>
          <w:szCs w:val="28"/>
          <w:lang w:val="en-US"/>
        </w:rPr>
        <w:t>bolonina@ntds.ru</w:t>
      </w:r>
    </w:p>
    <w:p w:rsidR="00E602B3" w:rsidRPr="00E602B3" w:rsidRDefault="00E602B3" w:rsidP="00E602B3">
      <w:pPr>
        <w:pStyle w:val="a5"/>
        <w:spacing w:line="360" w:lineRule="auto"/>
        <w:ind w:firstLine="0"/>
        <w:rPr>
          <w:sz w:val="28"/>
          <w:szCs w:val="28"/>
          <w:lang w:val="en-US"/>
        </w:rPr>
      </w:pPr>
    </w:p>
    <w:p w:rsidR="00E602B3" w:rsidRDefault="00E602B3" w:rsidP="00E602B3">
      <w:pPr>
        <w:pStyle w:val="a5"/>
        <w:spacing w:line="360" w:lineRule="auto"/>
        <w:ind w:firstLine="0"/>
        <w:rPr>
          <w:sz w:val="28"/>
          <w:szCs w:val="28"/>
        </w:rPr>
      </w:pPr>
    </w:p>
    <w:p w:rsidR="00E602B3" w:rsidRDefault="00E602B3" w:rsidP="00E602B3">
      <w:pPr>
        <w:pStyle w:val="a5"/>
        <w:spacing w:line="360" w:lineRule="auto"/>
        <w:ind w:firstLine="0"/>
        <w:rPr>
          <w:sz w:val="28"/>
          <w:szCs w:val="28"/>
        </w:rPr>
      </w:pPr>
    </w:p>
    <w:p w:rsidR="00E602B3" w:rsidRPr="00E602B3" w:rsidRDefault="00E602B3" w:rsidP="00E602B3">
      <w:pPr>
        <w:pStyle w:val="a5"/>
        <w:spacing w:line="360" w:lineRule="auto"/>
        <w:ind w:firstLine="0"/>
        <w:rPr>
          <w:sz w:val="28"/>
          <w:szCs w:val="28"/>
        </w:rPr>
      </w:pPr>
    </w:p>
    <w:p w:rsidR="00E602B3" w:rsidRPr="00E602B3" w:rsidRDefault="00E602B3" w:rsidP="00E602B3">
      <w:pPr>
        <w:pStyle w:val="a5"/>
        <w:spacing w:line="360" w:lineRule="auto"/>
        <w:ind w:firstLine="708"/>
        <w:rPr>
          <w:sz w:val="28"/>
          <w:szCs w:val="28"/>
        </w:rPr>
      </w:pPr>
      <w:r w:rsidRPr="00E602B3">
        <w:rPr>
          <w:b/>
          <w:sz w:val="28"/>
          <w:szCs w:val="28"/>
          <w:lang w:val="en-US"/>
        </w:rPr>
        <w:t xml:space="preserve">12.2. </w:t>
      </w:r>
      <w:r w:rsidRPr="00E602B3">
        <w:rPr>
          <w:b/>
          <w:sz w:val="28"/>
          <w:szCs w:val="28"/>
        </w:rPr>
        <w:t xml:space="preserve">ПОКУПАТЕЛЬ: </w:t>
      </w:r>
    </w:p>
    <w:p w:rsidR="00E602B3" w:rsidRPr="00E602B3" w:rsidRDefault="00E602B3" w:rsidP="00E602B3">
      <w:pPr>
        <w:spacing w:after="0" w:line="360" w:lineRule="auto"/>
        <w:rPr>
          <w:rFonts w:ascii="Times New Roman" w:hAnsi="Times New Roman"/>
          <w:color w:val="000000"/>
          <w:sz w:val="28"/>
          <w:szCs w:val="28"/>
        </w:rPr>
      </w:pPr>
      <w:r w:rsidRPr="00E602B3">
        <w:rPr>
          <w:rFonts w:ascii="Times New Roman" w:hAnsi="Times New Roman"/>
          <w:color w:val="000000"/>
          <w:sz w:val="28"/>
          <w:szCs w:val="28"/>
        </w:rPr>
        <w:t>РУП "Молодечненский завод металлоконструкций" (РУП МЗМ).</w:t>
      </w:r>
    </w:p>
    <w:p w:rsidR="00E602B3" w:rsidRPr="00E602B3" w:rsidRDefault="00E602B3" w:rsidP="00E602B3">
      <w:pPr>
        <w:pStyle w:val="a5"/>
        <w:spacing w:line="360" w:lineRule="auto"/>
        <w:ind w:firstLine="0"/>
        <w:rPr>
          <w:sz w:val="28"/>
          <w:szCs w:val="28"/>
        </w:rPr>
      </w:pPr>
      <w:r w:rsidRPr="00E602B3">
        <w:rPr>
          <w:sz w:val="28"/>
          <w:szCs w:val="28"/>
        </w:rPr>
        <w:t>ИНН 456 734 520</w:t>
      </w:r>
    </w:p>
    <w:p w:rsidR="00E602B3" w:rsidRPr="00E602B3" w:rsidRDefault="00E602B3" w:rsidP="00E602B3">
      <w:pPr>
        <w:spacing w:after="0" w:line="360" w:lineRule="auto"/>
        <w:rPr>
          <w:rFonts w:ascii="Times New Roman" w:hAnsi="Times New Roman"/>
          <w:sz w:val="28"/>
          <w:szCs w:val="28"/>
        </w:rPr>
      </w:pPr>
      <w:r w:rsidRPr="00E602B3">
        <w:rPr>
          <w:rFonts w:ascii="Times New Roman" w:hAnsi="Times New Roman"/>
          <w:sz w:val="28"/>
          <w:szCs w:val="28"/>
        </w:rPr>
        <w:t xml:space="preserve">Юр.адрес: </w:t>
      </w:r>
      <w:r w:rsidRPr="00E602B3">
        <w:rPr>
          <w:rFonts w:ascii="Times New Roman" w:hAnsi="Times New Roman"/>
          <w:color w:val="000000"/>
          <w:sz w:val="28"/>
          <w:szCs w:val="28"/>
        </w:rPr>
        <w:t>222310, Белоруссия, г. Минск, ул. В.Гастинец,31А</w:t>
      </w:r>
    </w:p>
    <w:p w:rsidR="00E602B3" w:rsidRPr="00E602B3" w:rsidRDefault="00E602B3" w:rsidP="00E602B3">
      <w:pPr>
        <w:spacing w:after="0" w:line="360" w:lineRule="auto"/>
        <w:rPr>
          <w:rFonts w:ascii="Times New Roman" w:hAnsi="Times New Roman"/>
          <w:sz w:val="28"/>
          <w:szCs w:val="28"/>
        </w:rPr>
      </w:pPr>
      <w:r w:rsidRPr="00E602B3">
        <w:rPr>
          <w:rFonts w:ascii="Times New Roman" w:hAnsi="Times New Roman"/>
          <w:sz w:val="28"/>
          <w:szCs w:val="28"/>
        </w:rPr>
        <w:t xml:space="preserve">Почтовый адрес: </w:t>
      </w:r>
      <w:r w:rsidRPr="00E602B3">
        <w:rPr>
          <w:rFonts w:ascii="Times New Roman" w:hAnsi="Times New Roman"/>
          <w:color w:val="000000"/>
          <w:sz w:val="28"/>
          <w:szCs w:val="28"/>
        </w:rPr>
        <w:t>222310, Белоруссия, г. Минск, ул. В.Гастинец,31А</w:t>
      </w:r>
    </w:p>
    <w:p w:rsidR="00E602B3" w:rsidRPr="00E602B3" w:rsidRDefault="00E602B3" w:rsidP="00E602B3">
      <w:pPr>
        <w:spacing w:after="0" w:line="360" w:lineRule="auto"/>
        <w:rPr>
          <w:rFonts w:ascii="Times New Roman" w:hAnsi="Times New Roman"/>
          <w:sz w:val="28"/>
          <w:szCs w:val="28"/>
        </w:rPr>
      </w:pPr>
      <w:r w:rsidRPr="00E602B3">
        <w:rPr>
          <w:rFonts w:ascii="Times New Roman" w:hAnsi="Times New Roman"/>
          <w:sz w:val="28"/>
          <w:szCs w:val="28"/>
        </w:rPr>
        <w:t xml:space="preserve">Банковские реквизиты:                                                                                                                                       р/сч № 54 805 166 170 000 103 </w:t>
      </w:r>
    </w:p>
    <w:p w:rsidR="00E602B3" w:rsidRPr="00E602B3" w:rsidRDefault="00E602B3" w:rsidP="00E602B3">
      <w:pPr>
        <w:spacing w:after="0" w:line="360" w:lineRule="auto"/>
        <w:rPr>
          <w:rFonts w:ascii="Times New Roman" w:hAnsi="Times New Roman"/>
          <w:sz w:val="28"/>
          <w:szCs w:val="28"/>
          <w:lang w:val="en-US"/>
        </w:rPr>
      </w:pPr>
      <w:r w:rsidRPr="00E602B3">
        <w:rPr>
          <w:rFonts w:ascii="Times New Roman" w:hAnsi="Times New Roman"/>
          <w:sz w:val="28"/>
          <w:szCs w:val="28"/>
        </w:rPr>
        <w:t>Банк</w:t>
      </w:r>
      <w:r w:rsidRPr="00E602B3">
        <w:rPr>
          <w:rFonts w:ascii="Times New Roman" w:hAnsi="Times New Roman"/>
          <w:sz w:val="28"/>
          <w:szCs w:val="28"/>
          <w:lang w:val="en-US"/>
        </w:rPr>
        <w:t>: «</w:t>
      </w:r>
      <w:r w:rsidRPr="00E602B3">
        <w:rPr>
          <w:rFonts w:ascii="Times New Roman" w:hAnsi="Times New Roman"/>
          <w:sz w:val="28"/>
          <w:szCs w:val="28"/>
        </w:rPr>
        <w:t>БеларусьБанк</w:t>
      </w:r>
      <w:r w:rsidRPr="00E602B3">
        <w:rPr>
          <w:rFonts w:ascii="Times New Roman" w:hAnsi="Times New Roman"/>
          <w:sz w:val="28"/>
          <w:szCs w:val="28"/>
          <w:lang w:val="en-US"/>
        </w:rPr>
        <w:t xml:space="preserve">», </w:t>
      </w:r>
      <w:r w:rsidRPr="00E602B3">
        <w:rPr>
          <w:rFonts w:ascii="Times New Roman" w:hAnsi="Times New Roman"/>
          <w:sz w:val="28"/>
          <w:szCs w:val="28"/>
        </w:rPr>
        <w:t>г</w:t>
      </w:r>
      <w:r w:rsidRPr="00E602B3">
        <w:rPr>
          <w:rFonts w:ascii="Times New Roman" w:hAnsi="Times New Roman"/>
          <w:sz w:val="28"/>
          <w:szCs w:val="28"/>
          <w:lang w:val="en-US"/>
        </w:rPr>
        <w:t>.</w:t>
      </w:r>
      <w:r w:rsidRPr="00E602B3">
        <w:rPr>
          <w:rFonts w:ascii="Times New Roman" w:hAnsi="Times New Roman"/>
          <w:sz w:val="28"/>
          <w:szCs w:val="28"/>
        </w:rPr>
        <w:t>Минск</w:t>
      </w:r>
    </w:p>
    <w:p w:rsidR="00E602B3" w:rsidRPr="00E602B3" w:rsidRDefault="00E602B3" w:rsidP="00E602B3">
      <w:pPr>
        <w:spacing w:after="0" w:line="360" w:lineRule="auto"/>
        <w:rPr>
          <w:rFonts w:ascii="Times New Roman" w:hAnsi="Times New Roman"/>
          <w:color w:val="000000"/>
          <w:sz w:val="28"/>
          <w:szCs w:val="28"/>
          <w:lang w:val="en-US"/>
        </w:rPr>
      </w:pPr>
      <w:r w:rsidRPr="00E602B3">
        <w:rPr>
          <w:rFonts w:ascii="Times New Roman" w:hAnsi="Times New Roman"/>
          <w:sz w:val="28"/>
          <w:szCs w:val="28"/>
          <w:lang w:val="en-US"/>
        </w:rPr>
        <w:t xml:space="preserve">Beneficiary: </w:t>
      </w:r>
      <w:r w:rsidRPr="00E602B3">
        <w:rPr>
          <w:rFonts w:ascii="Times New Roman" w:hAnsi="Times New Roman"/>
          <w:color w:val="000000"/>
          <w:sz w:val="28"/>
          <w:szCs w:val="28"/>
          <w:lang w:val="en-US"/>
        </w:rPr>
        <w:t xml:space="preserve">General director of OAO "Evrometall" </w:t>
      </w:r>
    </w:p>
    <w:p w:rsidR="00E602B3" w:rsidRPr="00E602B3" w:rsidRDefault="00E602B3" w:rsidP="00E602B3">
      <w:pPr>
        <w:spacing w:after="0" w:line="360" w:lineRule="auto"/>
        <w:rPr>
          <w:rFonts w:ascii="Times New Roman" w:hAnsi="Times New Roman"/>
          <w:sz w:val="28"/>
          <w:szCs w:val="28"/>
          <w:lang w:val="en-US"/>
        </w:rPr>
      </w:pPr>
      <w:r w:rsidRPr="00E602B3">
        <w:rPr>
          <w:rFonts w:ascii="Times New Roman" w:hAnsi="Times New Roman"/>
          <w:sz w:val="28"/>
          <w:szCs w:val="28"/>
        </w:rPr>
        <w:t>АСС</w:t>
      </w:r>
      <w:r w:rsidRPr="00E602B3">
        <w:rPr>
          <w:rFonts w:ascii="Times New Roman" w:hAnsi="Times New Roman"/>
          <w:sz w:val="28"/>
          <w:szCs w:val="28"/>
          <w:lang w:val="en-US"/>
        </w:rPr>
        <w:t xml:space="preserve"> №:  30 101 810 500 000 000 653</w:t>
      </w:r>
    </w:p>
    <w:p w:rsidR="00E602B3" w:rsidRPr="00E602B3" w:rsidRDefault="00E602B3" w:rsidP="00E602B3">
      <w:pPr>
        <w:spacing w:after="0" w:line="360" w:lineRule="auto"/>
        <w:rPr>
          <w:rFonts w:ascii="Times New Roman" w:hAnsi="Times New Roman"/>
          <w:sz w:val="28"/>
          <w:szCs w:val="28"/>
          <w:lang w:val="en-US"/>
        </w:rPr>
      </w:pPr>
      <w:r w:rsidRPr="00E602B3">
        <w:rPr>
          <w:rFonts w:ascii="Times New Roman" w:hAnsi="Times New Roman"/>
          <w:sz w:val="28"/>
          <w:szCs w:val="28"/>
          <w:lang w:val="en-US"/>
        </w:rPr>
        <w:t xml:space="preserve">Name: </w:t>
      </w:r>
      <w:r w:rsidRPr="00E602B3">
        <w:rPr>
          <w:rFonts w:ascii="Times New Roman" w:hAnsi="Times New Roman"/>
          <w:color w:val="000000"/>
          <w:sz w:val="28"/>
          <w:szCs w:val="28"/>
          <w:lang w:val="en-US"/>
        </w:rPr>
        <w:t>Angerchik Mihail Aleksandrovich</w:t>
      </w:r>
      <w:r w:rsidRPr="00E602B3">
        <w:rPr>
          <w:rFonts w:ascii="Times New Roman" w:hAnsi="Times New Roman"/>
          <w:sz w:val="28"/>
          <w:szCs w:val="28"/>
          <w:lang w:val="en-US"/>
        </w:rPr>
        <w:t xml:space="preserve"> </w:t>
      </w:r>
    </w:p>
    <w:p w:rsidR="00E602B3" w:rsidRPr="00E602B3" w:rsidRDefault="00E602B3" w:rsidP="00E602B3">
      <w:pPr>
        <w:spacing w:after="0" w:line="360" w:lineRule="auto"/>
        <w:rPr>
          <w:rFonts w:ascii="Times New Roman" w:hAnsi="Times New Roman"/>
          <w:sz w:val="28"/>
          <w:szCs w:val="28"/>
          <w:lang w:val="en-US"/>
        </w:rPr>
      </w:pPr>
      <w:r w:rsidRPr="00E602B3">
        <w:rPr>
          <w:rFonts w:ascii="Times New Roman" w:hAnsi="Times New Roman"/>
          <w:sz w:val="28"/>
          <w:szCs w:val="28"/>
        </w:rPr>
        <w:t>Банк</w:t>
      </w:r>
      <w:r w:rsidRPr="00E602B3">
        <w:rPr>
          <w:rFonts w:ascii="Times New Roman" w:hAnsi="Times New Roman"/>
          <w:sz w:val="28"/>
          <w:szCs w:val="28"/>
          <w:lang w:val="en-US"/>
        </w:rPr>
        <w:t xml:space="preserve"> </w:t>
      </w:r>
      <w:r w:rsidRPr="00E602B3">
        <w:rPr>
          <w:rFonts w:ascii="Times New Roman" w:hAnsi="Times New Roman"/>
          <w:sz w:val="28"/>
          <w:szCs w:val="28"/>
        </w:rPr>
        <w:t>корреспондент</w:t>
      </w:r>
      <w:r w:rsidRPr="00E602B3">
        <w:rPr>
          <w:rFonts w:ascii="Times New Roman" w:hAnsi="Times New Roman"/>
          <w:sz w:val="28"/>
          <w:szCs w:val="28"/>
          <w:lang w:val="en-US"/>
        </w:rPr>
        <w:t xml:space="preserve"> (RUR):  </w:t>
      </w:r>
      <w:r w:rsidRPr="00E602B3">
        <w:rPr>
          <w:rFonts w:ascii="Times New Roman" w:hAnsi="Times New Roman"/>
          <w:color w:val="000000"/>
          <w:sz w:val="28"/>
          <w:szCs w:val="28"/>
          <w:lang w:val="en-US"/>
        </w:rPr>
        <w:t>Moscow branch N 1877 NORTHWEST banks Sberbanka RF, Moscow</w:t>
      </w:r>
      <w:r w:rsidRPr="00E602B3">
        <w:rPr>
          <w:rFonts w:ascii="Times New Roman" w:hAnsi="Times New Roman"/>
          <w:sz w:val="28"/>
          <w:szCs w:val="28"/>
          <w:lang w:val="en-US"/>
        </w:rPr>
        <w:t xml:space="preserve"> </w:t>
      </w:r>
    </w:p>
    <w:p w:rsidR="00E602B3" w:rsidRPr="00E602B3" w:rsidRDefault="00E602B3" w:rsidP="00E602B3">
      <w:pPr>
        <w:spacing w:after="0" w:line="360" w:lineRule="auto"/>
        <w:rPr>
          <w:rFonts w:ascii="Times New Roman" w:hAnsi="Times New Roman"/>
          <w:sz w:val="28"/>
          <w:szCs w:val="28"/>
          <w:lang w:val="en-US"/>
        </w:rPr>
      </w:pPr>
      <w:r w:rsidRPr="00E602B3">
        <w:rPr>
          <w:rFonts w:ascii="Times New Roman" w:hAnsi="Times New Roman"/>
          <w:sz w:val="28"/>
          <w:szCs w:val="28"/>
          <w:lang w:val="en-US"/>
        </w:rPr>
        <w:t>Account № 40 702 810 155 160 000 101</w:t>
      </w:r>
    </w:p>
    <w:p w:rsidR="00E602B3" w:rsidRPr="00E602B3" w:rsidRDefault="00E602B3" w:rsidP="00E602B3">
      <w:pPr>
        <w:spacing w:after="0" w:line="360" w:lineRule="auto"/>
        <w:rPr>
          <w:rFonts w:ascii="Times New Roman" w:hAnsi="Times New Roman"/>
          <w:sz w:val="28"/>
          <w:szCs w:val="28"/>
          <w:lang w:val="en-US"/>
        </w:rPr>
      </w:pPr>
      <w:r w:rsidRPr="00E602B3">
        <w:rPr>
          <w:rFonts w:ascii="Times New Roman" w:hAnsi="Times New Roman"/>
          <w:sz w:val="28"/>
          <w:szCs w:val="28"/>
          <w:lang w:val="en-US"/>
        </w:rPr>
        <w:t>INN 456 734 520, BIC 055 090 676</w:t>
      </w:r>
    </w:p>
    <w:p w:rsidR="00E602B3" w:rsidRPr="00E602B3" w:rsidRDefault="00E602B3" w:rsidP="00E602B3">
      <w:pPr>
        <w:spacing w:after="0" w:line="360" w:lineRule="auto"/>
        <w:rPr>
          <w:rFonts w:ascii="Times New Roman" w:hAnsi="Times New Roman"/>
          <w:sz w:val="28"/>
          <w:szCs w:val="28"/>
          <w:lang w:val="en-US"/>
        </w:rPr>
      </w:pPr>
      <w:r w:rsidRPr="00E602B3">
        <w:rPr>
          <w:rFonts w:ascii="Times New Roman" w:hAnsi="Times New Roman"/>
          <w:sz w:val="28"/>
          <w:szCs w:val="28"/>
          <w:lang w:val="en-US"/>
        </w:rPr>
        <w:t xml:space="preserve">SWIFT code: </w:t>
      </w:r>
      <w:r w:rsidRPr="00E602B3">
        <w:rPr>
          <w:rFonts w:ascii="Times New Roman" w:hAnsi="Times New Roman"/>
          <w:color w:val="000000"/>
          <w:sz w:val="28"/>
          <w:szCs w:val="28"/>
          <w:lang w:val="en-US"/>
        </w:rPr>
        <w:t>BELARUSMIN1</w:t>
      </w:r>
    </w:p>
    <w:p w:rsidR="00E602B3" w:rsidRPr="00E602B3" w:rsidRDefault="00E602B3" w:rsidP="00E602B3">
      <w:pPr>
        <w:pStyle w:val="a5"/>
        <w:spacing w:line="360" w:lineRule="auto"/>
        <w:ind w:firstLine="0"/>
        <w:rPr>
          <w:sz w:val="28"/>
          <w:szCs w:val="28"/>
        </w:rPr>
      </w:pPr>
      <w:r w:rsidRPr="00E602B3">
        <w:rPr>
          <w:sz w:val="28"/>
          <w:szCs w:val="28"/>
        </w:rPr>
        <w:t xml:space="preserve">Телефон\факс </w:t>
      </w:r>
      <w:r w:rsidRPr="00E602B3">
        <w:rPr>
          <w:color w:val="000000"/>
          <w:sz w:val="28"/>
          <w:szCs w:val="28"/>
        </w:rPr>
        <w:t>+375177370402</w:t>
      </w:r>
    </w:p>
    <w:p w:rsidR="00E602B3" w:rsidRPr="00E602B3" w:rsidRDefault="00E602B3" w:rsidP="00E602B3">
      <w:pPr>
        <w:spacing w:after="0" w:line="360" w:lineRule="auto"/>
        <w:rPr>
          <w:rFonts w:ascii="Times New Roman" w:hAnsi="Times New Roman"/>
          <w:sz w:val="28"/>
          <w:szCs w:val="28"/>
        </w:rPr>
      </w:pPr>
      <w:r w:rsidRPr="00E602B3">
        <w:rPr>
          <w:rFonts w:ascii="Times New Roman" w:hAnsi="Times New Roman"/>
          <w:sz w:val="28"/>
          <w:szCs w:val="28"/>
          <w:lang w:val="en-US"/>
        </w:rPr>
        <w:t>e</w:t>
      </w:r>
      <w:r w:rsidRPr="00E602B3">
        <w:rPr>
          <w:rFonts w:ascii="Times New Roman" w:hAnsi="Times New Roman"/>
          <w:sz w:val="28"/>
          <w:szCs w:val="28"/>
        </w:rPr>
        <w:t>-</w:t>
      </w:r>
      <w:r w:rsidRPr="00E602B3">
        <w:rPr>
          <w:rFonts w:ascii="Times New Roman" w:hAnsi="Times New Roman"/>
          <w:sz w:val="28"/>
          <w:szCs w:val="28"/>
          <w:lang w:val="en-US"/>
        </w:rPr>
        <w:t>mail</w:t>
      </w:r>
      <w:r w:rsidRPr="00E602B3">
        <w:rPr>
          <w:rFonts w:ascii="Times New Roman" w:hAnsi="Times New Roman"/>
          <w:sz w:val="28"/>
          <w:szCs w:val="28"/>
        </w:rPr>
        <w:t xml:space="preserve">: </w:t>
      </w:r>
      <w:r w:rsidRPr="006669B7">
        <w:rPr>
          <w:rFonts w:ascii="Times New Roman" w:hAnsi="Times New Roman"/>
          <w:sz w:val="28"/>
          <w:szCs w:val="28"/>
          <w:lang w:val="en-US"/>
        </w:rPr>
        <w:t>mldzmk</w:t>
      </w:r>
      <w:r w:rsidRPr="006669B7">
        <w:rPr>
          <w:rFonts w:ascii="Times New Roman" w:hAnsi="Times New Roman"/>
          <w:sz w:val="28"/>
          <w:szCs w:val="28"/>
        </w:rPr>
        <w:t>@</w:t>
      </w:r>
      <w:r w:rsidRPr="006669B7">
        <w:rPr>
          <w:rFonts w:ascii="Times New Roman" w:hAnsi="Times New Roman"/>
          <w:sz w:val="28"/>
          <w:szCs w:val="28"/>
          <w:lang w:val="en-US"/>
        </w:rPr>
        <w:t>mail</w:t>
      </w:r>
      <w:r w:rsidRPr="006669B7">
        <w:rPr>
          <w:rFonts w:ascii="Times New Roman" w:hAnsi="Times New Roman"/>
          <w:sz w:val="28"/>
          <w:szCs w:val="28"/>
        </w:rPr>
        <w:t>.</w:t>
      </w:r>
      <w:r w:rsidRPr="006669B7">
        <w:rPr>
          <w:rFonts w:ascii="Times New Roman" w:hAnsi="Times New Roman"/>
          <w:sz w:val="28"/>
          <w:szCs w:val="28"/>
          <w:lang w:val="en-US"/>
        </w:rPr>
        <w:t>belpak</w:t>
      </w:r>
      <w:r w:rsidRPr="006669B7">
        <w:rPr>
          <w:rFonts w:ascii="Times New Roman" w:hAnsi="Times New Roman"/>
          <w:sz w:val="28"/>
          <w:szCs w:val="28"/>
        </w:rPr>
        <w:t>.</w:t>
      </w:r>
      <w:r w:rsidRPr="006669B7">
        <w:rPr>
          <w:rFonts w:ascii="Times New Roman" w:hAnsi="Times New Roman"/>
          <w:sz w:val="28"/>
          <w:szCs w:val="28"/>
          <w:lang w:val="en-US"/>
        </w:rPr>
        <w:t>by</w:t>
      </w:r>
    </w:p>
    <w:p w:rsidR="00E602B3" w:rsidRPr="00E602B3" w:rsidRDefault="00E602B3" w:rsidP="00E602B3">
      <w:pPr>
        <w:pStyle w:val="a5"/>
        <w:spacing w:line="360" w:lineRule="auto"/>
        <w:ind w:firstLine="0"/>
        <w:rPr>
          <w:sz w:val="28"/>
          <w:szCs w:val="28"/>
        </w:rPr>
      </w:pPr>
      <w:r w:rsidRPr="00E602B3">
        <w:rPr>
          <w:sz w:val="28"/>
          <w:szCs w:val="28"/>
        </w:rPr>
        <w:t>Контактное лицо: Ангерчик Михаил Александрович, моб.тел.+7 847 778-49-99</w:t>
      </w:r>
    </w:p>
    <w:p w:rsidR="00E602B3" w:rsidRPr="00E602B3" w:rsidRDefault="00E602B3" w:rsidP="00E602B3">
      <w:pPr>
        <w:pStyle w:val="a5"/>
        <w:spacing w:line="360" w:lineRule="auto"/>
        <w:ind w:firstLine="0"/>
        <w:rPr>
          <w:color w:val="0000FF"/>
          <w:sz w:val="28"/>
          <w:szCs w:val="28"/>
          <w:u w:val="single"/>
        </w:rPr>
      </w:pPr>
      <w:r w:rsidRPr="00E602B3">
        <w:rPr>
          <w:sz w:val="28"/>
          <w:szCs w:val="28"/>
          <w:lang w:val="en-US"/>
        </w:rPr>
        <w:t>e</w:t>
      </w:r>
      <w:r w:rsidRPr="00E602B3">
        <w:rPr>
          <w:sz w:val="28"/>
          <w:szCs w:val="28"/>
        </w:rPr>
        <w:t>-</w:t>
      </w:r>
      <w:r w:rsidRPr="00E602B3">
        <w:rPr>
          <w:sz w:val="28"/>
          <w:szCs w:val="28"/>
          <w:lang w:val="en-US"/>
        </w:rPr>
        <w:t>mail</w:t>
      </w:r>
      <w:r w:rsidRPr="00E602B3">
        <w:rPr>
          <w:sz w:val="28"/>
          <w:szCs w:val="28"/>
        </w:rPr>
        <w:t xml:space="preserve">: </w:t>
      </w:r>
      <w:r w:rsidRPr="006669B7">
        <w:rPr>
          <w:sz w:val="28"/>
          <w:szCs w:val="28"/>
          <w:lang w:val="en-US"/>
        </w:rPr>
        <w:t>angerchik</w:t>
      </w:r>
      <w:r w:rsidRPr="006669B7">
        <w:rPr>
          <w:sz w:val="28"/>
          <w:szCs w:val="28"/>
        </w:rPr>
        <w:t>@</w:t>
      </w:r>
      <w:r w:rsidRPr="006669B7">
        <w:rPr>
          <w:sz w:val="28"/>
          <w:szCs w:val="28"/>
          <w:lang w:val="en-US"/>
        </w:rPr>
        <w:t>belpak</w:t>
      </w:r>
      <w:r w:rsidRPr="006669B7">
        <w:rPr>
          <w:sz w:val="28"/>
          <w:szCs w:val="28"/>
        </w:rPr>
        <w:t>.</w:t>
      </w:r>
      <w:r w:rsidRPr="006669B7">
        <w:rPr>
          <w:sz w:val="28"/>
          <w:szCs w:val="28"/>
          <w:lang w:val="en-US"/>
        </w:rPr>
        <w:t>ru</w:t>
      </w:r>
    </w:p>
    <w:p w:rsidR="00E602B3" w:rsidRPr="00E602B3" w:rsidRDefault="00E602B3" w:rsidP="00E602B3">
      <w:pPr>
        <w:pStyle w:val="a5"/>
        <w:spacing w:line="360" w:lineRule="auto"/>
        <w:ind w:firstLine="0"/>
        <w:rPr>
          <w:sz w:val="28"/>
          <w:szCs w:val="28"/>
        </w:rPr>
      </w:pPr>
    </w:p>
    <w:p w:rsidR="00E602B3" w:rsidRPr="00E602B3" w:rsidRDefault="00E602B3" w:rsidP="00E602B3">
      <w:pPr>
        <w:pStyle w:val="a5"/>
        <w:spacing w:line="360" w:lineRule="auto"/>
        <w:ind w:firstLine="0"/>
        <w:rPr>
          <w:b/>
          <w:sz w:val="28"/>
          <w:szCs w:val="28"/>
        </w:rPr>
      </w:pPr>
    </w:p>
    <w:p w:rsidR="00E602B3" w:rsidRPr="00E602B3" w:rsidRDefault="00E602B3" w:rsidP="00E602B3">
      <w:pPr>
        <w:pStyle w:val="a5"/>
        <w:spacing w:line="360" w:lineRule="auto"/>
        <w:ind w:firstLine="0"/>
        <w:rPr>
          <w:b/>
          <w:sz w:val="28"/>
          <w:szCs w:val="28"/>
        </w:rPr>
      </w:pPr>
      <w:r w:rsidRPr="00E602B3">
        <w:rPr>
          <w:b/>
          <w:sz w:val="28"/>
          <w:szCs w:val="28"/>
        </w:rPr>
        <w:t>ПРОДАВЕЦ:</w:t>
      </w:r>
      <w:r w:rsidRPr="00E602B3">
        <w:rPr>
          <w:b/>
          <w:sz w:val="28"/>
          <w:szCs w:val="28"/>
        </w:rPr>
        <w:tab/>
      </w:r>
      <w:r w:rsidRPr="00E602B3">
        <w:rPr>
          <w:b/>
          <w:sz w:val="28"/>
          <w:szCs w:val="28"/>
        </w:rPr>
        <w:tab/>
      </w:r>
      <w:r w:rsidRPr="00E602B3">
        <w:rPr>
          <w:b/>
          <w:sz w:val="28"/>
          <w:szCs w:val="28"/>
        </w:rPr>
        <w:tab/>
        <w:t xml:space="preserve">            </w:t>
      </w:r>
      <w:r w:rsidRPr="00E602B3">
        <w:rPr>
          <w:b/>
          <w:sz w:val="28"/>
          <w:szCs w:val="28"/>
        </w:rPr>
        <w:tab/>
        <w:t xml:space="preserve">       ПОКУПАТЕЛЬ:</w:t>
      </w:r>
    </w:p>
    <w:p w:rsidR="00E602B3" w:rsidRPr="00E602B3" w:rsidRDefault="00E602B3" w:rsidP="00E602B3">
      <w:pPr>
        <w:pStyle w:val="a5"/>
        <w:spacing w:line="360" w:lineRule="auto"/>
        <w:ind w:firstLine="0"/>
        <w:rPr>
          <w:sz w:val="28"/>
          <w:szCs w:val="28"/>
        </w:rPr>
      </w:pPr>
      <w:r w:rsidRPr="00E602B3">
        <w:rPr>
          <w:sz w:val="28"/>
          <w:szCs w:val="28"/>
        </w:rPr>
        <w:t>Генеральный директор</w:t>
      </w:r>
      <w:r w:rsidRPr="00E602B3">
        <w:rPr>
          <w:sz w:val="28"/>
          <w:szCs w:val="28"/>
        </w:rPr>
        <w:tab/>
      </w:r>
      <w:r w:rsidRPr="00E602B3">
        <w:rPr>
          <w:sz w:val="28"/>
          <w:szCs w:val="28"/>
        </w:rPr>
        <w:tab/>
      </w:r>
      <w:r w:rsidRPr="00E602B3">
        <w:rPr>
          <w:sz w:val="28"/>
          <w:szCs w:val="28"/>
        </w:rPr>
        <w:tab/>
      </w:r>
      <w:r w:rsidRPr="00E602B3">
        <w:rPr>
          <w:sz w:val="28"/>
          <w:szCs w:val="28"/>
        </w:rPr>
        <w:tab/>
        <w:t xml:space="preserve">       Генеральный директор</w:t>
      </w:r>
    </w:p>
    <w:p w:rsidR="00E602B3" w:rsidRPr="00E602B3" w:rsidRDefault="00E602B3" w:rsidP="00E602B3">
      <w:pPr>
        <w:spacing w:after="0" w:line="360" w:lineRule="auto"/>
        <w:rPr>
          <w:rFonts w:ascii="Times New Roman" w:hAnsi="Times New Roman"/>
          <w:color w:val="000000"/>
          <w:sz w:val="28"/>
          <w:szCs w:val="28"/>
        </w:rPr>
      </w:pPr>
      <w:r w:rsidRPr="00E602B3">
        <w:rPr>
          <w:rFonts w:ascii="Times New Roman" w:hAnsi="Times New Roman"/>
          <w:sz w:val="28"/>
          <w:szCs w:val="28"/>
        </w:rPr>
        <w:t>ОАО «Еврометалл»</w:t>
      </w:r>
      <w:r w:rsidRPr="00E602B3">
        <w:rPr>
          <w:rFonts w:ascii="Times New Roman" w:hAnsi="Times New Roman"/>
          <w:sz w:val="28"/>
          <w:szCs w:val="28"/>
        </w:rPr>
        <w:tab/>
        <w:t xml:space="preserve">                                     </w:t>
      </w:r>
      <w:r w:rsidRPr="00E602B3">
        <w:rPr>
          <w:rFonts w:ascii="Times New Roman" w:hAnsi="Times New Roman"/>
          <w:color w:val="000000"/>
          <w:sz w:val="28"/>
          <w:szCs w:val="28"/>
        </w:rPr>
        <w:t xml:space="preserve">РУП "Молодечненский завод </w:t>
      </w:r>
    </w:p>
    <w:p w:rsidR="00E602B3" w:rsidRPr="00E602B3" w:rsidRDefault="00E602B3" w:rsidP="00E602B3">
      <w:pPr>
        <w:spacing w:after="0" w:line="360" w:lineRule="auto"/>
        <w:rPr>
          <w:rFonts w:ascii="Times New Roman" w:hAnsi="Times New Roman"/>
          <w:color w:val="000000"/>
          <w:sz w:val="28"/>
          <w:szCs w:val="28"/>
        </w:rPr>
      </w:pPr>
      <w:r w:rsidRPr="00E602B3">
        <w:rPr>
          <w:rFonts w:ascii="Times New Roman" w:hAnsi="Times New Roman"/>
          <w:color w:val="000000"/>
          <w:sz w:val="28"/>
          <w:szCs w:val="28"/>
        </w:rPr>
        <w:t xml:space="preserve">                                                                             металлоконструкций" (РУП МЗМ)</w:t>
      </w:r>
    </w:p>
    <w:p w:rsidR="00E602B3" w:rsidRPr="00E602B3" w:rsidRDefault="00E602B3" w:rsidP="00E602B3">
      <w:pPr>
        <w:pStyle w:val="a5"/>
        <w:spacing w:line="360" w:lineRule="auto"/>
        <w:ind w:firstLine="0"/>
        <w:rPr>
          <w:sz w:val="28"/>
          <w:szCs w:val="28"/>
        </w:rPr>
      </w:pPr>
      <w:r w:rsidRPr="00E602B3">
        <w:rPr>
          <w:sz w:val="28"/>
          <w:szCs w:val="28"/>
        </w:rPr>
        <w:t>_________________Болонина К.Ю.</w:t>
      </w:r>
      <w:r w:rsidR="006669B7">
        <w:rPr>
          <w:noProof/>
          <w:snapToGrid/>
          <w:sz w:val="28"/>
          <w:szCs w:val="28"/>
        </w:rPr>
        <w:pict>
          <v:rect id="_x0000_s1026" style="position:absolute;left:0;text-align:left;margin-left:-8.15pt;margin-top:218.25pt;width:509.95pt;height:24.45pt;z-index:251656192;mso-position-horizontal-relative:text;mso-position-vertical-relative:text" stroked="f"/>
        </w:pict>
      </w:r>
      <w:r w:rsidRPr="00E602B3">
        <w:rPr>
          <w:sz w:val="28"/>
          <w:szCs w:val="28"/>
        </w:rPr>
        <w:tab/>
        <w:t xml:space="preserve">                </w:t>
      </w:r>
      <w:r w:rsidRPr="00E602B3">
        <w:rPr>
          <w:color w:val="000000"/>
          <w:sz w:val="28"/>
          <w:szCs w:val="28"/>
        </w:rPr>
        <w:t>_______________Ангерчик М.А.</w:t>
      </w:r>
    </w:p>
    <w:p w:rsidR="00E602B3" w:rsidRPr="00E602B3" w:rsidRDefault="00E602B3" w:rsidP="00E602B3">
      <w:pPr>
        <w:pStyle w:val="a5"/>
        <w:spacing w:line="360" w:lineRule="auto"/>
        <w:ind w:firstLine="0"/>
        <w:rPr>
          <w:sz w:val="28"/>
          <w:szCs w:val="28"/>
        </w:rPr>
      </w:pPr>
      <w:r w:rsidRPr="00E602B3">
        <w:rPr>
          <w:sz w:val="28"/>
          <w:szCs w:val="28"/>
        </w:rPr>
        <w:t>М.П</w:t>
      </w:r>
      <w:r w:rsidR="006669B7">
        <w:rPr>
          <w:noProof/>
          <w:snapToGrid/>
          <w:sz w:val="28"/>
          <w:szCs w:val="28"/>
        </w:rPr>
        <w:pict>
          <v:rect id="_x0000_s1027" style="position:absolute;left:0;text-align:left;margin-left:-8.15pt;margin-top:218.25pt;width:509.95pt;height:24.45pt;z-index:251657216;mso-position-horizontal-relative:text;mso-position-vertical-relative:text" stroked="f"/>
        </w:pict>
      </w:r>
      <w:r w:rsidRPr="00E602B3">
        <w:rPr>
          <w:sz w:val="28"/>
          <w:szCs w:val="28"/>
        </w:rPr>
        <w:t>.                                                                    М.П.</w:t>
      </w:r>
    </w:p>
    <w:p w:rsidR="00E602B3" w:rsidRPr="00E602B3" w:rsidRDefault="00E602B3" w:rsidP="00E602B3">
      <w:pPr>
        <w:spacing w:after="0" w:line="360" w:lineRule="auto"/>
        <w:jc w:val="right"/>
        <w:rPr>
          <w:rFonts w:ascii="Times New Roman" w:hAnsi="Times New Roman"/>
          <w:sz w:val="28"/>
          <w:szCs w:val="28"/>
        </w:rPr>
      </w:pPr>
      <w:r w:rsidRPr="00E602B3">
        <w:rPr>
          <w:rFonts w:ascii="Times New Roman" w:hAnsi="Times New Roman"/>
          <w:sz w:val="28"/>
          <w:szCs w:val="28"/>
        </w:rPr>
        <w:t>Приложение 2.1.</w:t>
      </w:r>
    </w:p>
    <w:p w:rsidR="00E602B3" w:rsidRPr="00E602B3" w:rsidRDefault="00E602B3" w:rsidP="00E602B3">
      <w:pPr>
        <w:spacing w:after="0" w:line="360" w:lineRule="auto"/>
        <w:jc w:val="right"/>
        <w:rPr>
          <w:rFonts w:ascii="Times New Roman" w:hAnsi="Times New Roman"/>
          <w:sz w:val="28"/>
          <w:szCs w:val="28"/>
        </w:rPr>
      </w:pPr>
      <w:r w:rsidRPr="00E602B3">
        <w:rPr>
          <w:rFonts w:ascii="Times New Roman" w:hAnsi="Times New Roman"/>
          <w:sz w:val="28"/>
          <w:szCs w:val="28"/>
        </w:rPr>
        <w:t>к контракту №684/65423215/00001</w:t>
      </w:r>
    </w:p>
    <w:p w:rsidR="00E602B3" w:rsidRPr="00E602B3" w:rsidRDefault="00E602B3" w:rsidP="00E602B3">
      <w:pPr>
        <w:spacing w:after="0" w:line="360" w:lineRule="auto"/>
        <w:jc w:val="right"/>
        <w:rPr>
          <w:rFonts w:ascii="Times New Roman" w:hAnsi="Times New Roman"/>
          <w:sz w:val="28"/>
          <w:szCs w:val="28"/>
        </w:rPr>
      </w:pPr>
      <w:r w:rsidRPr="00E602B3">
        <w:rPr>
          <w:rFonts w:ascii="Times New Roman" w:hAnsi="Times New Roman"/>
          <w:sz w:val="28"/>
          <w:szCs w:val="28"/>
        </w:rPr>
        <w:t>от 27.01.09.</w:t>
      </w:r>
    </w:p>
    <w:p w:rsidR="00E602B3" w:rsidRPr="00E602B3" w:rsidRDefault="00E602B3" w:rsidP="00E602B3">
      <w:pPr>
        <w:spacing w:after="0" w:line="360" w:lineRule="auto"/>
        <w:jc w:val="center"/>
        <w:rPr>
          <w:rFonts w:ascii="Times New Roman" w:hAnsi="Times New Roman"/>
          <w:sz w:val="28"/>
          <w:szCs w:val="28"/>
        </w:rPr>
      </w:pPr>
      <w:r w:rsidRPr="00E602B3">
        <w:rPr>
          <w:rFonts w:ascii="Times New Roman" w:hAnsi="Times New Roman"/>
          <w:sz w:val="28"/>
          <w:szCs w:val="28"/>
        </w:rPr>
        <w:t>Спецификация на поставку товара.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51"/>
        <w:gridCol w:w="1134"/>
        <w:gridCol w:w="1134"/>
        <w:gridCol w:w="850"/>
        <w:gridCol w:w="1276"/>
        <w:gridCol w:w="1134"/>
        <w:gridCol w:w="1700"/>
      </w:tblGrid>
      <w:tr w:rsidR="00E602B3" w:rsidRPr="00E602B3" w:rsidTr="00E602B3">
        <w:trPr>
          <w:trHeight w:val="20"/>
        </w:trPr>
        <w:tc>
          <w:tcPr>
            <w:tcW w:w="1560" w:type="dxa"/>
            <w:vMerge w:val="restart"/>
            <w:vAlign w:val="center"/>
          </w:tcPr>
          <w:p w:rsidR="00E602B3" w:rsidRPr="00E602B3" w:rsidRDefault="00E602B3" w:rsidP="00E602B3">
            <w:pPr>
              <w:spacing w:after="0"/>
              <w:jc w:val="center"/>
              <w:rPr>
                <w:rFonts w:ascii="Times New Roman" w:hAnsi="Times New Roman"/>
              </w:rPr>
            </w:pPr>
            <w:r w:rsidRPr="00E602B3">
              <w:rPr>
                <w:rFonts w:ascii="Times New Roman" w:hAnsi="Times New Roman"/>
              </w:rPr>
              <w:t>Наименование металлопроката сортового фасонного к поставке</w:t>
            </w:r>
          </w:p>
        </w:tc>
        <w:tc>
          <w:tcPr>
            <w:tcW w:w="851" w:type="dxa"/>
            <w:vMerge w:val="restart"/>
            <w:vAlign w:val="center"/>
          </w:tcPr>
          <w:p w:rsidR="00E602B3" w:rsidRPr="00E602B3" w:rsidRDefault="00E602B3" w:rsidP="00E602B3">
            <w:pPr>
              <w:spacing w:after="0"/>
              <w:jc w:val="center"/>
              <w:rPr>
                <w:rFonts w:ascii="Times New Roman" w:hAnsi="Times New Roman"/>
              </w:rPr>
            </w:pPr>
            <w:r w:rsidRPr="00E602B3">
              <w:rPr>
                <w:rFonts w:ascii="Times New Roman" w:hAnsi="Times New Roman"/>
              </w:rPr>
              <w:t>Размер, м</w:t>
            </w:r>
          </w:p>
        </w:tc>
        <w:tc>
          <w:tcPr>
            <w:tcW w:w="1134" w:type="dxa"/>
            <w:vMerge w:val="restart"/>
            <w:vAlign w:val="center"/>
          </w:tcPr>
          <w:p w:rsidR="00E602B3" w:rsidRPr="00E602B3" w:rsidRDefault="00E602B3" w:rsidP="00E602B3">
            <w:pPr>
              <w:spacing w:after="0"/>
              <w:jc w:val="center"/>
              <w:rPr>
                <w:rFonts w:ascii="Times New Roman" w:hAnsi="Times New Roman"/>
              </w:rPr>
            </w:pPr>
            <w:r w:rsidRPr="00E602B3">
              <w:rPr>
                <w:rFonts w:ascii="Times New Roman" w:hAnsi="Times New Roman"/>
              </w:rPr>
              <w:t>Кол-во металло-проката к поставке, м</w:t>
            </w:r>
          </w:p>
        </w:tc>
        <w:tc>
          <w:tcPr>
            <w:tcW w:w="1134" w:type="dxa"/>
            <w:vMerge w:val="restart"/>
            <w:vAlign w:val="center"/>
          </w:tcPr>
          <w:p w:rsidR="00E602B3" w:rsidRPr="00E602B3" w:rsidRDefault="00E602B3" w:rsidP="00E602B3">
            <w:pPr>
              <w:spacing w:after="0"/>
              <w:jc w:val="center"/>
              <w:rPr>
                <w:rFonts w:ascii="Times New Roman" w:hAnsi="Times New Roman"/>
              </w:rPr>
            </w:pPr>
            <w:r w:rsidRPr="00E602B3">
              <w:rPr>
                <w:rFonts w:ascii="Times New Roman" w:hAnsi="Times New Roman"/>
              </w:rPr>
              <w:t xml:space="preserve">Кол-во </w:t>
            </w:r>
          </w:p>
          <w:p w:rsidR="00E602B3" w:rsidRPr="00E602B3" w:rsidRDefault="00E602B3" w:rsidP="00E602B3">
            <w:pPr>
              <w:spacing w:after="0"/>
              <w:jc w:val="center"/>
              <w:rPr>
                <w:rFonts w:ascii="Times New Roman" w:hAnsi="Times New Roman"/>
              </w:rPr>
            </w:pPr>
            <w:r w:rsidRPr="00E602B3">
              <w:rPr>
                <w:rFonts w:ascii="Times New Roman" w:hAnsi="Times New Roman"/>
              </w:rPr>
              <w:t>метало-</w:t>
            </w:r>
          </w:p>
          <w:p w:rsidR="00E602B3" w:rsidRPr="00E602B3" w:rsidRDefault="00E602B3" w:rsidP="00E602B3">
            <w:pPr>
              <w:spacing w:after="0"/>
              <w:jc w:val="center"/>
              <w:rPr>
                <w:rFonts w:ascii="Times New Roman" w:hAnsi="Times New Roman"/>
              </w:rPr>
            </w:pPr>
            <w:r w:rsidRPr="00E602B3">
              <w:rPr>
                <w:rFonts w:ascii="Times New Roman" w:hAnsi="Times New Roman"/>
              </w:rPr>
              <w:t xml:space="preserve">проката к </w:t>
            </w:r>
          </w:p>
          <w:p w:rsidR="00E602B3" w:rsidRPr="00E602B3" w:rsidRDefault="00E602B3" w:rsidP="00E602B3">
            <w:pPr>
              <w:spacing w:after="0"/>
              <w:jc w:val="center"/>
              <w:rPr>
                <w:rFonts w:ascii="Times New Roman" w:hAnsi="Times New Roman"/>
              </w:rPr>
            </w:pPr>
            <w:r w:rsidRPr="00E602B3">
              <w:rPr>
                <w:rFonts w:ascii="Times New Roman" w:hAnsi="Times New Roman"/>
              </w:rPr>
              <w:t xml:space="preserve">поставке, </w:t>
            </w:r>
          </w:p>
          <w:p w:rsidR="00E602B3" w:rsidRPr="00E602B3" w:rsidRDefault="00E602B3" w:rsidP="00E602B3">
            <w:pPr>
              <w:spacing w:after="0"/>
              <w:jc w:val="center"/>
              <w:rPr>
                <w:rFonts w:ascii="Times New Roman" w:hAnsi="Times New Roman"/>
              </w:rPr>
            </w:pPr>
            <w:r w:rsidRPr="00E602B3">
              <w:rPr>
                <w:rFonts w:ascii="Times New Roman" w:hAnsi="Times New Roman"/>
              </w:rPr>
              <w:t>тн</w:t>
            </w:r>
          </w:p>
        </w:tc>
        <w:tc>
          <w:tcPr>
            <w:tcW w:w="2126" w:type="dxa"/>
            <w:gridSpan w:val="2"/>
            <w:vAlign w:val="center"/>
          </w:tcPr>
          <w:p w:rsidR="00E602B3" w:rsidRPr="00E602B3" w:rsidRDefault="00E602B3" w:rsidP="00E602B3">
            <w:pPr>
              <w:spacing w:after="0"/>
              <w:jc w:val="center"/>
              <w:rPr>
                <w:rFonts w:ascii="Times New Roman" w:hAnsi="Times New Roman"/>
              </w:rPr>
            </w:pPr>
            <w:r w:rsidRPr="00E602B3">
              <w:rPr>
                <w:rFonts w:ascii="Times New Roman" w:hAnsi="Times New Roman"/>
              </w:rPr>
              <w:t>Стоимость 1тн металлопроката</w:t>
            </w:r>
          </w:p>
        </w:tc>
        <w:tc>
          <w:tcPr>
            <w:tcW w:w="2834" w:type="dxa"/>
            <w:gridSpan w:val="2"/>
            <w:vAlign w:val="center"/>
          </w:tcPr>
          <w:p w:rsidR="00E602B3" w:rsidRPr="00E602B3" w:rsidRDefault="00E602B3" w:rsidP="00E602B3">
            <w:pPr>
              <w:spacing w:after="0"/>
              <w:jc w:val="center"/>
              <w:rPr>
                <w:rFonts w:ascii="Times New Roman" w:hAnsi="Times New Roman"/>
              </w:rPr>
            </w:pPr>
            <w:r w:rsidRPr="00E602B3">
              <w:rPr>
                <w:rFonts w:ascii="Times New Roman" w:hAnsi="Times New Roman"/>
              </w:rPr>
              <w:t>Общая стоимость поставки</w:t>
            </w:r>
          </w:p>
          <w:p w:rsidR="00E602B3" w:rsidRPr="00E602B3" w:rsidRDefault="00E602B3" w:rsidP="00E602B3">
            <w:pPr>
              <w:spacing w:after="0"/>
              <w:jc w:val="center"/>
              <w:rPr>
                <w:rFonts w:ascii="Times New Roman" w:hAnsi="Times New Roman"/>
              </w:rPr>
            </w:pPr>
            <w:r w:rsidRPr="00E602B3">
              <w:rPr>
                <w:rFonts w:ascii="Times New Roman" w:hAnsi="Times New Roman"/>
              </w:rPr>
              <w:t>металлопроката</w:t>
            </w:r>
          </w:p>
        </w:tc>
      </w:tr>
      <w:tr w:rsidR="00E602B3" w:rsidRPr="00E602B3" w:rsidTr="00E602B3">
        <w:trPr>
          <w:trHeight w:val="640"/>
        </w:trPr>
        <w:tc>
          <w:tcPr>
            <w:tcW w:w="1560" w:type="dxa"/>
            <w:vMerge/>
            <w:vAlign w:val="center"/>
          </w:tcPr>
          <w:p w:rsidR="00E602B3" w:rsidRPr="00E602B3" w:rsidRDefault="00E602B3" w:rsidP="00E602B3">
            <w:pPr>
              <w:spacing w:after="0"/>
              <w:jc w:val="center"/>
              <w:rPr>
                <w:rFonts w:ascii="Times New Roman" w:hAnsi="Times New Roman"/>
              </w:rPr>
            </w:pPr>
          </w:p>
        </w:tc>
        <w:tc>
          <w:tcPr>
            <w:tcW w:w="851" w:type="dxa"/>
            <w:vMerge/>
            <w:vAlign w:val="center"/>
          </w:tcPr>
          <w:p w:rsidR="00E602B3" w:rsidRPr="00E602B3" w:rsidRDefault="00E602B3" w:rsidP="00E602B3">
            <w:pPr>
              <w:spacing w:after="0"/>
              <w:jc w:val="center"/>
              <w:rPr>
                <w:rFonts w:ascii="Times New Roman" w:hAnsi="Times New Roman"/>
              </w:rPr>
            </w:pPr>
          </w:p>
        </w:tc>
        <w:tc>
          <w:tcPr>
            <w:tcW w:w="1134" w:type="dxa"/>
            <w:vMerge/>
            <w:vAlign w:val="center"/>
          </w:tcPr>
          <w:p w:rsidR="00E602B3" w:rsidRPr="00E602B3" w:rsidRDefault="00E602B3" w:rsidP="00E602B3">
            <w:pPr>
              <w:spacing w:after="0"/>
              <w:jc w:val="center"/>
              <w:rPr>
                <w:rFonts w:ascii="Times New Roman" w:hAnsi="Times New Roman"/>
              </w:rPr>
            </w:pPr>
          </w:p>
        </w:tc>
        <w:tc>
          <w:tcPr>
            <w:tcW w:w="1134" w:type="dxa"/>
            <w:vMerge/>
            <w:vAlign w:val="center"/>
          </w:tcPr>
          <w:p w:rsidR="00E602B3" w:rsidRPr="00E602B3" w:rsidRDefault="00E602B3" w:rsidP="00E602B3">
            <w:pPr>
              <w:spacing w:after="0"/>
              <w:jc w:val="center"/>
              <w:rPr>
                <w:rFonts w:ascii="Times New Roman" w:hAnsi="Times New Roman"/>
              </w:rPr>
            </w:pPr>
          </w:p>
        </w:tc>
        <w:tc>
          <w:tcPr>
            <w:tcW w:w="850" w:type="dxa"/>
            <w:vAlign w:val="center"/>
          </w:tcPr>
          <w:p w:rsidR="00E602B3" w:rsidRPr="00E602B3" w:rsidRDefault="00E602B3" w:rsidP="00E602B3">
            <w:pPr>
              <w:spacing w:after="0"/>
              <w:jc w:val="center"/>
              <w:rPr>
                <w:rFonts w:ascii="Times New Roman" w:hAnsi="Times New Roman"/>
              </w:rPr>
            </w:pPr>
            <w:r w:rsidRPr="00E602B3">
              <w:rPr>
                <w:rFonts w:ascii="Times New Roman" w:hAnsi="Times New Roman"/>
              </w:rPr>
              <w:t>в рублях</w:t>
            </w:r>
          </w:p>
        </w:tc>
        <w:tc>
          <w:tcPr>
            <w:tcW w:w="1276" w:type="dxa"/>
            <w:vAlign w:val="center"/>
          </w:tcPr>
          <w:p w:rsidR="00E602B3" w:rsidRPr="00E602B3" w:rsidRDefault="00E602B3" w:rsidP="00E602B3">
            <w:pPr>
              <w:spacing w:after="0"/>
              <w:jc w:val="center"/>
              <w:rPr>
                <w:rFonts w:ascii="Times New Roman" w:hAnsi="Times New Roman"/>
              </w:rPr>
            </w:pPr>
            <w:r w:rsidRPr="00E602B3">
              <w:rPr>
                <w:rFonts w:ascii="Times New Roman" w:hAnsi="Times New Roman"/>
              </w:rPr>
              <w:t xml:space="preserve">в </w:t>
            </w:r>
            <w:r w:rsidRPr="00E602B3">
              <w:rPr>
                <w:rFonts w:ascii="Times New Roman" w:hAnsi="Times New Roman"/>
                <w:lang w:val="en-US"/>
              </w:rPr>
              <w:t>EVRO</w:t>
            </w:r>
            <w:r w:rsidRPr="00E602B3">
              <w:rPr>
                <w:rFonts w:ascii="Times New Roman" w:hAnsi="Times New Roman"/>
              </w:rPr>
              <w:t xml:space="preserve"> (по курсу 44,</w:t>
            </w:r>
            <w:r w:rsidRPr="00E602B3">
              <w:rPr>
                <w:rFonts w:ascii="Times New Roman" w:hAnsi="Times New Roman"/>
                <w:lang w:val="en-US"/>
              </w:rPr>
              <w:t>49</w:t>
            </w:r>
            <w:r w:rsidRPr="00E602B3">
              <w:rPr>
                <w:rFonts w:ascii="Times New Roman" w:hAnsi="Times New Roman"/>
              </w:rPr>
              <w:t>)</w:t>
            </w:r>
          </w:p>
        </w:tc>
        <w:tc>
          <w:tcPr>
            <w:tcW w:w="1134" w:type="dxa"/>
            <w:vAlign w:val="center"/>
          </w:tcPr>
          <w:p w:rsidR="00E602B3" w:rsidRPr="00E602B3" w:rsidRDefault="00E602B3" w:rsidP="00E602B3">
            <w:pPr>
              <w:spacing w:after="0"/>
              <w:jc w:val="center"/>
              <w:rPr>
                <w:rFonts w:ascii="Times New Roman" w:hAnsi="Times New Roman"/>
              </w:rPr>
            </w:pPr>
            <w:r w:rsidRPr="00E602B3">
              <w:rPr>
                <w:rFonts w:ascii="Times New Roman" w:hAnsi="Times New Roman"/>
              </w:rPr>
              <w:t>в рублях</w:t>
            </w:r>
          </w:p>
        </w:tc>
        <w:tc>
          <w:tcPr>
            <w:tcW w:w="1700" w:type="dxa"/>
            <w:vAlign w:val="center"/>
          </w:tcPr>
          <w:p w:rsidR="00E602B3" w:rsidRPr="00E602B3" w:rsidRDefault="00E602B3" w:rsidP="00E602B3">
            <w:pPr>
              <w:spacing w:after="0"/>
              <w:jc w:val="center"/>
              <w:rPr>
                <w:rFonts w:ascii="Times New Roman" w:hAnsi="Times New Roman"/>
              </w:rPr>
            </w:pPr>
            <w:r w:rsidRPr="00E602B3">
              <w:rPr>
                <w:rFonts w:ascii="Times New Roman" w:hAnsi="Times New Roman"/>
              </w:rPr>
              <w:t xml:space="preserve">в </w:t>
            </w:r>
            <w:r w:rsidRPr="00E602B3">
              <w:rPr>
                <w:rFonts w:ascii="Times New Roman" w:hAnsi="Times New Roman"/>
                <w:lang w:val="en-US"/>
              </w:rPr>
              <w:t xml:space="preserve">EVRO </w:t>
            </w:r>
            <w:r w:rsidRPr="00E602B3">
              <w:rPr>
                <w:rFonts w:ascii="Times New Roman" w:hAnsi="Times New Roman"/>
              </w:rPr>
              <w:t>(по курсу 44,49)</w:t>
            </w:r>
          </w:p>
        </w:tc>
      </w:tr>
      <w:tr w:rsidR="00E602B3" w:rsidRPr="00E602B3" w:rsidTr="00E602B3">
        <w:trPr>
          <w:trHeight w:val="247"/>
        </w:trPr>
        <w:tc>
          <w:tcPr>
            <w:tcW w:w="9639" w:type="dxa"/>
            <w:gridSpan w:val="8"/>
            <w:vAlign w:val="center"/>
          </w:tcPr>
          <w:p w:rsidR="00E602B3" w:rsidRPr="00E602B3" w:rsidRDefault="00E602B3" w:rsidP="00E602B3">
            <w:pPr>
              <w:spacing w:after="0"/>
              <w:jc w:val="center"/>
              <w:rPr>
                <w:rFonts w:ascii="Times New Roman" w:hAnsi="Times New Roman"/>
                <w:b/>
              </w:rPr>
            </w:pPr>
            <w:r w:rsidRPr="00E602B3">
              <w:rPr>
                <w:rFonts w:ascii="Times New Roman" w:hAnsi="Times New Roman"/>
                <w:b/>
              </w:rPr>
              <w:t>Швеллер с параллельными гранями полок  ГОСТ  8240-91</w:t>
            </w:r>
          </w:p>
        </w:tc>
      </w:tr>
      <w:tr w:rsidR="00E602B3" w:rsidRPr="00E602B3" w:rsidTr="00E602B3">
        <w:trPr>
          <w:trHeight w:val="20"/>
        </w:trPr>
        <w:tc>
          <w:tcPr>
            <w:tcW w:w="1560" w:type="dxa"/>
            <w:vAlign w:val="center"/>
          </w:tcPr>
          <w:p w:rsidR="00E602B3" w:rsidRPr="00E602B3" w:rsidRDefault="00E602B3" w:rsidP="00E602B3">
            <w:pPr>
              <w:spacing w:after="0"/>
              <w:jc w:val="center"/>
              <w:rPr>
                <w:rFonts w:ascii="Times New Roman" w:hAnsi="Times New Roman"/>
              </w:rPr>
            </w:pPr>
            <w:r w:rsidRPr="00E602B3">
              <w:rPr>
                <w:rFonts w:ascii="Times New Roman" w:hAnsi="Times New Roman"/>
              </w:rPr>
              <w:t>16П</w:t>
            </w:r>
          </w:p>
        </w:tc>
        <w:tc>
          <w:tcPr>
            <w:tcW w:w="851" w:type="dxa"/>
            <w:vAlign w:val="center"/>
          </w:tcPr>
          <w:p w:rsidR="00E602B3" w:rsidRPr="00E602B3" w:rsidRDefault="00E602B3" w:rsidP="00E602B3">
            <w:pPr>
              <w:spacing w:after="0"/>
              <w:jc w:val="center"/>
              <w:rPr>
                <w:rFonts w:ascii="Times New Roman" w:hAnsi="Times New Roman"/>
              </w:rPr>
            </w:pPr>
            <w:r w:rsidRPr="00E602B3">
              <w:rPr>
                <w:rFonts w:ascii="Times New Roman" w:hAnsi="Times New Roman"/>
              </w:rPr>
              <w:t>11,7</w:t>
            </w:r>
          </w:p>
        </w:tc>
        <w:tc>
          <w:tcPr>
            <w:tcW w:w="1134" w:type="dxa"/>
            <w:vAlign w:val="center"/>
          </w:tcPr>
          <w:p w:rsidR="00E602B3" w:rsidRPr="00E602B3" w:rsidRDefault="00E602B3" w:rsidP="00E602B3">
            <w:pPr>
              <w:spacing w:after="0"/>
              <w:jc w:val="center"/>
              <w:rPr>
                <w:rFonts w:ascii="Times New Roman" w:hAnsi="Times New Roman"/>
              </w:rPr>
            </w:pPr>
            <w:r w:rsidRPr="00E602B3">
              <w:rPr>
                <w:rFonts w:ascii="Times New Roman" w:hAnsi="Times New Roman"/>
              </w:rPr>
              <w:t>2000</w:t>
            </w:r>
          </w:p>
        </w:tc>
        <w:tc>
          <w:tcPr>
            <w:tcW w:w="1134" w:type="dxa"/>
            <w:vAlign w:val="center"/>
          </w:tcPr>
          <w:p w:rsidR="00E602B3" w:rsidRPr="00E602B3" w:rsidRDefault="00E602B3" w:rsidP="00E602B3">
            <w:pPr>
              <w:spacing w:after="0"/>
              <w:jc w:val="center"/>
              <w:rPr>
                <w:rFonts w:ascii="Times New Roman" w:hAnsi="Times New Roman"/>
              </w:rPr>
            </w:pPr>
            <w:r w:rsidRPr="00E602B3">
              <w:rPr>
                <w:rFonts w:ascii="Times New Roman" w:hAnsi="Times New Roman"/>
              </w:rPr>
              <w:t>28,4</w:t>
            </w:r>
          </w:p>
        </w:tc>
        <w:tc>
          <w:tcPr>
            <w:tcW w:w="850" w:type="dxa"/>
            <w:vAlign w:val="center"/>
          </w:tcPr>
          <w:p w:rsidR="00E602B3" w:rsidRPr="00E602B3" w:rsidRDefault="00E602B3" w:rsidP="00E602B3">
            <w:pPr>
              <w:spacing w:after="0"/>
              <w:jc w:val="center"/>
              <w:rPr>
                <w:rFonts w:ascii="Times New Roman" w:hAnsi="Times New Roman"/>
              </w:rPr>
            </w:pPr>
            <w:r w:rsidRPr="00E602B3">
              <w:rPr>
                <w:rFonts w:ascii="Times New Roman" w:hAnsi="Times New Roman"/>
              </w:rPr>
              <w:t>22340</w:t>
            </w:r>
          </w:p>
        </w:tc>
        <w:tc>
          <w:tcPr>
            <w:tcW w:w="1276" w:type="dxa"/>
            <w:vAlign w:val="center"/>
          </w:tcPr>
          <w:p w:rsidR="00E602B3" w:rsidRPr="00E602B3" w:rsidRDefault="00E602B3" w:rsidP="00E602B3">
            <w:pPr>
              <w:spacing w:after="0"/>
              <w:jc w:val="center"/>
              <w:rPr>
                <w:rFonts w:ascii="Times New Roman" w:hAnsi="Times New Roman"/>
              </w:rPr>
            </w:pPr>
            <w:r w:rsidRPr="00E602B3">
              <w:rPr>
                <w:rFonts w:ascii="Times New Roman" w:hAnsi="Times New Roman"/>
              </w:rPr>
              <w:t>502,1353</w:t>
            </w:r>
          </w:p>
        </w:tc>
        <w:tc>
          <w:tcPr>
            <w:tcW w:w="1134" w:type="dxa"/>
            <w:vAlign w:val="center"/>
          </w:tcPr>
          <w:p w:rsidR="00E602B3" w:rsidRPr="00E602B3" w:rsidRDefault="00E602B3" w:rsidP="00E602B3">
            <w:pPr>
              <w:spacing w:after="0"/>
              <w:jc w:val="center"/>
              <w:rPr>
                <w:rFonts w:ascii="Times New Roman" w:hAnsi="Times New Roman"/>
              </w:rPr>
            </w:pPr>
            <w:r w:rsidRPr="00E602B3">
              <w:rPr>
                <w:rFonts w:ascii="Times New Roman" w:hAnsi="Times New Roman"/>
              </w:rPr>
              <w:t>634456</w:t>
            </w:r>
          </w:p>
        </w:tc>
        <w:tc>
          <w:tcPr>
            <w:tcW w:w="1700" w:type="dxa"/>
            <w:vAlign w:val="center"/>
          </w:tcPr>
          <w:p w:rsidR="00E602B3" w:rsidRPr="00E602B3" w:rsidRDefault="00E602B3" w:rsidP="00E602B3">
            <w:pPr>
              <w:spacing w:after="0"/>
              <w:jc w:val="center"/>
              <w:rPr>
                <w:rFonts w:ascii="Times New Roman" w:hAnsi="Times New Roman"/>
              </w:rPr>
            </w:pPr>
            <w:r w:rsidRPr="00E602B3">
              <w:rPr>
                <w:rFonts w:ascii="Times New Roman" w:hAnsi="Times New Roman"/>
              </w:rPr>
              <w:t>14260,6428</w:t>
            </w:r>
          </w:p>
        </w:tc>
      </w:tr>
      <w:tr w:rsidR="00E602B3" w:rsidRPr="00E602B3" w:rsidTr="00E602B3">
        <w:trPr>
          <w:trHeight w:val="280"/>
        </w:trPr>
        <w:tc>
          <w:tcPr>
            <w:tcW w:w="1560" w:type="dxa"/>
            <w:vAlign w:val="center"/>
          </w:tcPr>
          <w:p w:rsidR="00E602B3" w:rsidRPr="00E602B3" w:rsidRDefault="00E602B3" w:rsidP="00E602B3">
            <w:pPr>
              <w:spacing w:after="0"/>
              <w:jc w:val="center"/>
              <w:rPr>
                <w:rFonts w:ascii="Times New Roman" w:hAnsi="Times New Roman"/>
              </w:rPr>
            </w:pPr>
            <w:r w:rsidRPr="00E602B3">
              <w:rPr>
                <w:rFonts w:ascii="Times New Roman" w:hAnsi="Times New Roman"/>
              </w:rPr>
              <w:t>20П</w:t>
            </w:r>
          </w:p>
        </w:tc>
        <w:tc>
          <w:tcPr>
            <w:tcW w:w="851" w:type="dxa"/>
            <w:vAlign w:val="center"/>
          </w:tcPr>
          <w:p w:rsidR="00E602B3" w:rsidRPr="00E602B3" w:rsidRDefault="00E602B3" w:rsidP="00E602B3">
            <w:pPr>
              <w:spacing w:after="0"/>
              <w:jc w:val="center"/>
              <w:rPr>
                <w:rFonts w:ascii="Times New Roman" w:hAnsi="Times New Roman"/>
              </w:rPr>
            </w:pPr>
            <w:r w:rsidRPr="00E602B3">
              <w:rPr>
                <w:rFonts w:ascii="Times New Roman" w:hAnsi="Times New Roman"/>
              </w:rPr>
              <w:t>11,7</w:t>
            </w:r>
          </w:p>
        </w:tc>
        <w:tc>
          <w:tcPr>
            <w:tcW w:w="1134" w:type="dxa"/>
            <w:vAlign w:val="center"/>
          </w:tcPr>
          <w:p w:rsidR="00E602B3" w:rsidRPr="00E602B3" w:rsidRDefault="00E602B3" w:rsidP="00E602B3">
            <w:pPr>
              <w:spacing w:after="0"/>
              <w:jc w:val="center"/>
              <w:rPr>
                <w:rFonts w:ascii="Times New Roman" w:hAnsi="Times New Roman"/>
              </w:rPr>
            </w:pPr>
            <w:r w:rsidRPr="00E602B3">
              <w:rPr>
                <w:rFonts w:ascii="Times New Roman" w:hAnsi="Times New Roman"/>
              </w:rPr>
              <w:t>1000</w:t>
            </w:r>
          </w:p>
        </w:tc>
        <w:tc>
          <w:tcPr>
            <w:tcW w:w="1134" w:type="dxa"/>
            <w:vAlign w:val="center"/>
          </w:tcPr>
          <w:p w:rsidR="00E602B3" w:rsidRPr="00E602B3" w:rsidRDefault="00E602B3" w:rsidP="00E602B3">
            <w:pPr>
              <w:spacing w:after="0"/>
              <w:jc w:val="center"/>
              <w:rPr>
                <w:rFonts w:ascii="Times New Roman" w:hAnsi="Times New Roman"/>
              </w:rPr>
            </w:pPr>
            <w:r w:rsidRPr="00E602B3">
              <w:rPr>
                <w:rFonts w:ascii="Times New Roman" w:hAnsi="Times New Roman"/>
              </w:rPr>
              <w:t>18,4</w:t>
            </w:r>
          </w:p>
        </w:tc>
        <w:tc>
          <w:tcPr>
            <w:tcW w:w="850" w:type="dxa"/>
            <w:vAlign w:val="center"/>
          </w:tcPr>
          <w:p w:rsidR="00E602B3" w:rsidRPr="00E602B3" w:rsidRDefault="00E602B3" w:rsidP="00E602B3">
            <w:pPr>
              <w:spacing w:after="0"/>
              <w:jc w:val="center"/>
              <w:rPr>
                <w:rFonts w:ascii="Times New Roman" w:hAnsi="Times New Roman"/>
              </w:rPr>
            </w:pPr>
            <w:r w:rsidRPr="00E602B3">
              <w:rPr>
                <w:rFonts w:ascii="Times New Roman" w:hAnsi="Times New Roman"/>
              </w:rPr>
              <w:t>23670</w:t>
            </w:r>
          </w:p>
        </w:tc>
        <w:tc>
          <w:tcPr>
            <w:tcW w:w="1276" w:type="dxa"/>
            <w:vAlign w:val="center"/>
          </w:tcPr>
          <w:p w:rsidR="00E602B3" w:rsidRPr="00E602B3" w:rsidRDefault="00E602B3" w:rsidP="00E602B3">
            <w:pPr>
              <w:spacing w:after="0"/>
              <w:jc w:val="center"/>
              <w:rPr>
                <w:rFonts w:ascii="Times New Roman" w:hAnsi="Times New Roman"/>
              </w:rPr>
            </w:pPr>
            <w:r w:rsidRPr="00E602B3">
              <w:rPr>
                <w:rFonts w:ascii="Times New Roman" w:hAnsi="Times New Roman"/>
              </w:rPr>
              <w:t>532,0297</w:t>
            </w:r>
          </w:p>
        </w:tc>
        <w:tc>
          <w:tcPr>
            <w:tcW w:w="1134" w:type="dxa"/>
            <w:vAlign w:val="center"/>
          </w:tcPr>
          <w:p w:rsidR="00E602B3" w:rsidRPr="00E602B3" w:rsidRDefault="00E602B3" w:rsidP="00E602B3">
            <w:pPr>
              <w:spacing w:after="0"/>
              <w:jc w:val="center"/>
              <w:rPr>
                <w:rFonts w:ascii="Times New Roman" w:hAnsi="Times New Roman"/>
              </w:rPr>
            </w:pPr>
            <w:r w:rsidRPr="00E602B3">
              <w:rPr>
                <w:rFonts w:ascii="Times New Roman" w:hAnsi="Times New Roman"/>
              </w:rPr>
              <w:t>435528</w:t>
            </w:r>
          </w:p>
        </w:tc>
        <w:tc>
          <w:tcPr>
            <w:tcW w:w="1700" w:type="dxa"/>
            <w:vAlign w:val="center"/>
          </w:tcPr>
          <w:p w:rsidR="00E602B3" w:rsidRPr="00E602B3" w:rsidRDefault="00E602B3" w:rsidP="00E602B3">
            <w:pPr>
              <w:spacing w:after="0"/>
              <w:jc w:val="center"/>
              <w:rPr>
                <w:rFonts w:ascii="Times New Roman" w:hAnsi="Times New Roman"/>
              </w:rPr>
            </w:pPr>
            <w:r w:rsidRPr="00E602B3">
              <w:rPr>
                <w:rFonts w:ascii="Times New Roman" w:hAnsi="Times New Roman"/>
              </w:rPr>
              <w:t>9789,3459</w:t>
            </w:r>
          </w:p>
        </w:tc>
      </w:tr>
      <w:tr w:rsidR="00E602B3" w:rsidRPr="00E602B3" w:rsidTr="00E602B3">
        <w:trPr>
          <w:trHeight w:val="85"/>
        </w:trPr>
        <w:tc>
          <w:tcPr>
            <w:tcW w:w="1560" w:type="dxa"/>
            <w:vAlign w:val="center"/>
          </w:tcPr>
          <w:p w:rsidR="00E602B3" w:rsidRPr="00E602B3" w:rsidRDefault="00E602B3" w:rsidP="00E602B3">
            <w:pPr>
              <w:spacing w:after="0"/>
              <w:jc w:val="center"/>
              <w:rPr>
                <w:rFonts w:ascii="Times New Roman" w:hAnsi="Times New Roman"/>
              </w:rPr>
            </w:pPr>
            <w:r w:rsidRPr="00E602B3">
              <w:rPr>
                <w:rFonts w:ascii="Times New Roman" w:hAnsi="Times New Roman"/>
              </w:rPr>
              <w:t>ИТОГО:</w:t>
            </w:r>
          </w:p>
        </w:tc>
        <w:tc>
          <w:tcPr>
            <w:tcW w:w="851" w:type="dxa"/>
            <w:vAlign w:val="center"/>
          </w:tcPr>
          <w:p w:rsidR="00E602B3" w:rsidRPr="00E602B3" w:rsidRDefault="00E602B3" w:rsidP="00E602B3">
            <w:pPr>
              <w:spacing w:after="0"/>
              <w:jc w:val="center"/>
              <w:rPr>
                <w:rFonts w:ascii="Times New Roman" w:hAnsi="Times New Roman"/>
              </w:rPr>
            </w:pPr>
          </w:p>
        </w:tc>
        <w:tc>
          <w:tcPr>
            <w:tcW w:w="1134" w:type="dxa"/>
            <w:vAlign w:val="center"/>
          </w:tcPr>
          <w:p w:rsidR="00E602B3" w:rsidRPr="00E602B3" w:rsidRDefault="00E602B3" w:rsidP="00E602B3">
            <w:pPr>
              <w:spacing w:after="0"/>
              <w:jc w:val="center"/>
              <w:rPr>
                <w:rFonts w:ascii="Times New Roman" w:hAnsi="Times New Roman"/>
              </w:rPr>
            </w:pPr>
            <w:r w:rsidRPr="00E602B3">
              <w:rPr>
                <w:rFonts w:ascii="Times New Roman" w:hAnsi="Times New Roman"/>
              </w:rPr>
              <w:t>3000</w:t>
            </w:r>
          </w:p>
        </w:tc>
        <w:tc>
          <w:tcPr>
            <w:tcW w:w="1134" w:type="dxa"/>
            <w:vAlign w:val="center"/>
          </w:tcPr>
          <w:p w:rsidR="00E602B3" w:rsidRPr="00E602B3" w:rsidRDefault="00E602B3" w:rsidP="00E602B3">
            <w:pPr>
              <w:spacing w:after="0"/>
              <w:jc w:val="center"/>
              <w:rPr>
                <w:rFonts w:ascii="Times New Roman" w:hAnsi="Times New Roman"/>
              </w:rPr>
            </w:pPr>
            <w:r w:rsidRPr="00E602B3">
              <w:rPr>
                <w:rFonts w:ascii="Times New Roman" w:hAnsi="Times New Roman"/>
              </w:rPr>
              <w:t>46,8</w:t>
            </w:r>
          </w:p>
        </w:tc>
        <w:tc>
          <w:tcPr>
            <w:tcW w:w="850" w:type="dxa"/>
            <w:vAlign w:val="center"/>
          </w:tcPr>
          <w:p w:rsidR="00E602B3" w:rsidRPr="00E602B3" w:rsidRDefault="00E602B3" w:rsidP="00E602B3">
            <w:pPr>
              <w:spacing w:after="0"/>
              <w:jc w:val="center"/>
              <w:rPr>
                <w:rFonts w:ascii="Times New Roman" w:hAnsi="Times New Roman"/>
              </w:rPr>
            </w:pPr>
            <w:r w:rsidRPr="00E602B3">
              <w:rPr>
                <w:rFonts w:ascii="Times New Roman" w:hAnsi="Times New Roman"/>
              </w:rPr>
              <w:t>46010</w:t>
            </w:r>
          </w:p>
        </w:tc>
        <w:tc>
          <w:tcPr>
            <w:tcW w:w="1276" w:type="dxa"/>
            <w:vAlign w:val="center"/>
          </w:tcPr>
          <w:p w:rsidR="00E602B3" w:rsidRPr="00E602B3" w:rsidRDefault="00E602B3" w:rsidP="00E602B3">
            <w:pPr>
              <w:spacing w:after="0"/>
              <w:jc w:val="center"/>
              <w:rPr>
                <w:rFonts w:ascii="Times New Roman" w:hAnsi="Times New Roman"/>
              </w:rPr>
            </w:pPr>
            <w:r w:rsidRPr="00E602B3">
              <w:rPr>
                <w:rFonts w:ascii="Times New Roman" w:hAnsi="Times New Roman"/>
              </w:rPr>
              <w:t>1034,165</w:t>
            </w:r>
          </w:p>
        </w:tc>
        <w:tc>
          <w:tcPr>
            <w:tcW w:w="1134" w:type="dxa"/>
            <w:vAlign w:val="center"/>
          </w:tcPr>
          <w:p w:rsidR="00E602B3" w:rsidRPr="00E602B3" w:rsidRDefault="00E602B3" w:rsidP="00E602B3">
            <w:pPr>
              <w:spacing w:after="0"/>
              <w:jc w:val="center"/>
              <w:rPr>
                <w:rFonts w:ascii="Times New Roman" w:hAnsi="Times New Roman"/>
              </w:rPr>
            </w:pPr>
            <w:r w:rsidRPr="00E602B3">
              <w:rPr>
                <w:rFonts w:ascii="Times New Roman" w:hAnsi="Times New Roman"/>
              </w:rPr>
              <w:t>1069984</w:t>
            </w:r>
          </w:p>
        </w:tc>
        <w:tc>
          <w:tcPr>
            <w:tcW w:w="1700" w:type="dxa"/>
            <w:vAlign w:val="center"/>
          </w:tcPr>
          <w:p w:rsidR="00E602B3" w:rsidRPr="00E602B3" w:rsidRDefault="00E602B3" w:rsidP="00E602B3">
            <w:pPr>
              <w:spacing w:after="0"/>
              <w:jc w:val="center"/>
              <w:rPr>
                <w:rFonts w:ascii="Times New Roman" w:hAnsi="Times New Roman"/>
              </w:rPr>
            </w:pPr>
            <w:r w:rsidRPr="00E602B3">
              <w:rPr>
                <w:rFonts w:ascii="Times New Roman" w:hAnsi="Times New Roman"/>
              </w:rPr>
              <w:t>24049,9888</w:t>
            </w:r>
          </w:p>
        </w:tc>
      </w:tr>
      <w:tr w:rsidR="00E602B3" w:rsidRPr="00E602B3" w:rsidTr="00E602B3">
        <w:trPr>
          <w:trHeight w:val="20"/>
        </w:trPr>
        <w:tc>
          <w:tcPr>
            <w:tcW w:w="9639" w:type="dxa"/>
            <w:gridSpan w:val="8"/>
            <w:vAlign w:val="center"/>
          </w:tcPr>
          <w:p w:rsidR="00E602B3" w:rsidRPr="00E602B3" w:rsidRDefault="00E602B3" w:rsidP="00E602B3">
            <w:pPr>
              <w:spacing w:after="0"/>
              <w:jc w:val="center"/>
              <w:rPr>
                <w:rFonts w:ascii="Times New Roman" w:hAnsi="Times New Roman"/>
                <w:b/>
              </w:rPr>
            </w:pPr>
            <w:r w:rsidRPr="00E602B3">
              <w:rPr>
                <w:rFonts w:ascii="Times New Roman" w:hAnsi="Times New Roman"/>
                <w:b/>
              </w:rPr>
              <w:t>Балка  ГОСТ 8239-89, СТО АСЧМ 20-93</w:t>
            </w:r>
          </w:p>
        </w:tc>
      </w:tr>
      <w:tr w:rsidR="00E602B3" w:rsidRPr="00E602B3" w:rsidTr="00E602B3">
        <w:trPr>
          <w:trHeight w:val="20"/>
        </w:trPr>
        <w:tc>
          <w:tcPr>
            <w:tcW w:w="1560" w:type="dxa"/>
            <w:vAlign w:val="center"/>
          </w:tcPr>
          <w:p w:rsidR="00E602B3" w:rsidRPr="00E602B3" w:rsidRDefault="00E602B3" w:rsidP="00E602B3">
            <w:pPr>
              <w:spacing w:after="0"/>
              <w:jc w:val="center"/>
              <w:rPr>
                <w:rFonts w:ascii="Times New Roman" w:hAnsi="Times New Roman"/>
              </w:rPr>
            </w:pPr>
            <w:r w:rsidRPr="00E602B3">
              <w:rPr>
                <w:rFonts w:ascii="Times New Roman" w:hAnsi="Times New Roman"/>
              </w:rPr>
              <w:t>12</w:t>
            </w:r>
          </w:p>
        </w:tc>
        <w:tc>
          <w:tcPr>
            <w:tcW w:w="851" w:type="dxa"/>
            <w:vAlign w:val="center"/>
          </w:tcPr>
          <w:p w:rsidR="00E602B3" w:rsidRPr="00E602B3" w:rsidRDefault="00E602B3" w:rsidP="00E602B3">
            <w:pPr>
              <w:spacing w:after="0"/>
              <w:jc w:val="center"/>
              <w:rPr>
                <w:rFonts w:ascii="Times New Roman" w:hAnsi="Times New Roman"/>
              </w:rPr>
            </w:pPr>
            <w:r w:rsidRPr="00E602B3">
              <w:rPr>
                <w:rFonts w:ascii="Times New Roman" w:hAnsi="Times New Roman"/>
              </w:rPr>
              <w:t>9</w:t>
            </w:r>
          </w:p>
        </w:tc>
        <w:tc>
          <w:tcPr>
            <w:tcW w:w="1134" w:type="dxa"/>
            <w:vAlign w:val="center"/>
          </w:tcPr>
          <w:p w:rsidR="00E602B3" w:rsidRPr="00E602B3" w:rsidRDefault="00E602B3" w:rsidP="00E602B3">
            <w:pPr>
              <w:spacing w:after="0"/>
              <w:jc w:val="center"/>
              <w:rPr>
                <w:rFonts w:ascii="Times New Roman" w:hAnsi="Times New Roman"/>
              </w:rPr>
            </w:pPr>
            <w:r w:rsidRPr="00E602B3">
              <w:rPr>
                <w:rFonts w:ascii="Times New Roman" w:hAnsi="Times New Roman"/>
              </w:rPr>
              <w:t>2000</w:t>
            </w:r>
          </w:p>
        </w:tc>
        <w:tc>
          <w:tcPr>
            <w:tcW w:w="1134" w:type="dxa"/>
            <w:vAlign w:val="center"/>
          </w:tcPr>
          <w:p w:rsidR="00E602B3" w:rsidRPr="00E602B3" w:rsidRDefault="00E602B3" w:rsidP="00E602B3">
            <w:pPr>
              <w:spacing w:after="0"/>
              <w:jc w:val="center"/>
              <w:rPr>
                <w:rFonts w:ascii="Times New Roman" w:hAnsi="Times New Roman"/>
              </w:rPr>
            </w:pPr>
            <w:r w:rsidRPr="00E602B3">
              <w:rPr>
                <w:rFonts w:ascii="Times New Roman" w:hAnsi="Times New Roman"/>
              </w:rPr>
              <w:t>23</w:t>
            </w:r>
          </w:p>
        </w:tc>
        <w:tc>
          <w:tcPr>
            <w:tcW w:w="850" w:type="dxa"/>
            <w:vAlign w:val="center"/>
          </w:tcPr>
          <w:p w:rsidR="00E602B3" w:rsidRPr="00E602B3" w:rsidRDefault="00E602B3" w:rsidP="00E602B3">
            <w:pPr>
              <w:spacing w:after="0"/>
              <w:jc w:val="center"/>
              <w:rPr>
                <w:rFonts w:ascii="Times New Roman" w:hAnsi="Times New Roman"/>
              </w:rPr>
            </w:pPr>
            <w:r w:rsidRPr="00E602B3">
              <w:rPr>
                <w:rFonts w:ascii="Times New Roman" w:hAnsi="Times New Roman"/>
              </w:rPr>
              <w:t>26090</w:t>
            </w:r>
          </w:p>
        </w:tc>
        <w:tc>
          <w:tcPr>
            <w:tcW w:w="1276" w:type="dxa"/>
            <w:vAlign w:val="center"/>
          </w:tcPr>
          <w:p w:rsidR="00E602B3" w:rsidRPr="00E602B3" w:rsidRDefault="00E602B3" w:rsidP="00E602B3">
            <w:pPr>
              <w:spacing w:after="0"/>
              <w:jc w:val="center"/>
              <w:rPr>
                <w:rFonts w:ascii="Times New Roman" w:hAnsi="Times New Roman"/>
              </w:rPr>
            </w:pPr>
            <w:r w:rsidRPr="00E602B3">
              <w:rPr>
                <w:rFonts w:ascii="Times New Roman" w:hAnsi="Times New Roman"/>
              </w:rPr>
              <w:t>586,4239</w:t>
            </w:r>
          </w:p>
        </w:tc>
        <w:tc>
          <w:tcPr>
            <w:tcW w:w="1134" w:type="dxa"/>
            <w:vAlign w:val="center"/>
          </w:tcPr>
          <w:p w:rsidR="00E602B3" w:rsidRPr="00E602B3" w:rsidRDefault="00E602B3" w:rsidP="00E602B3">
            <w:pPr>
              <w:spacing w:after="0"/>
              <w:jc w:val="center"/>
              <w:rPr>
                <w:rFonts w:ascii="Times New Roman" w:hAnsi="Times New Roman"/>
              </w:rPr>
            </w:pPr>
            <w:r w:rsidRPr="00E602B3">
              <w:rPr>
                <w:rFonts w:ascii="Times New Roman" w:hAnsi="Times New Roman"/>
              </w:rPr>
              <w:t>600070</w:t>
            </w:r>
          </w:p>
        </w:tc>
        <w:tc>
          <w:tcPr>
            <w:tcW w:w="1700" w:type="dxa"/>
            <w:vAlign w:val="center"/>
          </w:tcPr>
          <w:p w:rsidR="00E602B3" w:rsidRPr="00E602B3" w:rsidRDefault="00E602B3" w:rsidP="00E602B3">
            <w:pPr>
              <w:spacing w:after="0"/>
              <w:jc w:val="center"/>
              <w:rPr>
                <w:rFonts w:ascii="Times New Roman" w:hAnsi="Times New Roman"/>
              </w:rPr>
            </w:pPr>
            <w:r w:rsidRPr="00E602B3">
              <w:rPr>
                <w:rFonts w:ascii="Times New Roman" w:hAnsi="Times New Roman"/>
              </w:rPr>
              <w:t>13487,7501</w:t>
            </w:r>
          </w:p>
        </w:tc>
      </w:tr>
      <w:tr w:rsidR="00E602B3" w:rsidRPr="00E602B3" w:rsidTr="00E602B3">
        <w:trPr>
          <w:trHeight w:val="20"/>
        </w:trPr>
        <w:tc>
          <w:tcPr>
            <w:tcW w:w="1560" w:type="dxa"/>
            <w:vAlign w:val="center"/>
          </w:tcPr>
          <w:p w:rsidR="00E602B3" w:rsidRPr="00E602B3" w:rsidRDefault="00E602B3" w:rsidP="00E602B3">
            <w:pPr>
              <w:spacing w:after="0"/>
              <w:jc w:val="center"/>
              <w:rPr>
                <w:rFonts w:ascii="Times New Roman" w:hAnsi="Times New Roman"/>
              </w:rPr>
            </w:pPr>
            <w:r w:rsidRPr="00E602B3">
              <w:rPr>
                <w:rFonts w:ascii="Times New Roman" w:hAnsi="Times New Roman"/>
              </w:rPr>
              <w:t>14</w:t>
            </w:r>
          </w:p>
        </w:tc>
        <w:tc>
          <w:tcPr>
            <w:tcW w:w="851" w:type="dxa"/>
            <w:vAlign w:val="center"/>
          </w:tcPr>
          <w:p w:rsidR="00E602B3" w:rsidRPr="00E602B3" w:rsidRDefault="00E602B3" w:rsidP="00E602B3">
            <w:pPr>
              <w:spacing w:after="0"/>
              <w:jc w:val="center"/>
              <w:rPr>
                <w:rFonts w:ascii="Times New Roman" w:hAnsi="Times New Roman"/>
              </w:rPr>
            </w:pPr>
            <w:r w:rsidRPr="00E602B3">
              <w:rPr>
                <w:rFonts w:ascii="Times New Roman" w:hAnsi="Times New Roman"/>
              </w:rPr>
              <w:t>12</w:t>
            </w:r>
          </w:p>
        </w:tc>
        <w:tc>
          <w:tcPr>
            <w:tcW w:w="1134" w:type="dxa"/>
            <w:vAlign w:val="center"/>
          </w:tcPr>
          <w:p w:rsidR="00E602B3" w:rsidRPr="00E602B3" w:rsidRDefault="00E602B3" w:rsidP="00E602B3">
            <w:pPr>
              <w:spacing w:after="0"/>
              <w:jc w:val="center"/>
              <w:rPr>
                <w:rFonts w:ascii="Times New Roman" w:hAnsi="Times New Roman"/>
              </w:rPr>
            </w:pPr>
            <w:r w:rsidRPr="00E602B3">
              <w:rPr>
                <w:rFonts w:ascii="Times New Roman" w:hAnsi="Times New Roman"/>
              </w:rPr>
              <w:t>1000</w:t>
            </w:r>
          </w:p>
        </w:tc>
        <w:tc>
          <w:tcPr>
            <w:tcW w:w="1134" w:type="dxa"/>
            <w:vAlign w:val="center"/>
          </w:tcPr>
          <w:p w:rsidR="00E602B3" w:rsidRPr="00E602B3" w:rsidRDefault="00E602B3" w:rsidP="00E602B3">
            <w:pPr>
              <w:spacing w:after="0"/>
              <w:jc w:val="center"/>
              <w:rPr>
                <w:rFonts w:ascii="Times New Roman" w:hAnsi="Times New Roman"/>
              </w:rPr>
            </w:pPr>
            <w:r w:rsidRPr="00E602B3">
              <w:rPr>
                <w:rFonts w:ascii="Times New Roman" w:hAnsi="Times New Roman"/>
              </w:rPr>
              <w:t>13,7</w:t>
            </w:r>
          </w:p>
        </w:tc>
        <w:tc>
          <w:tcPr>
            <w:tcW w:w="850" w:type="dxa"/>
            <w:vAlign w:val="center"/>
          </w:tcPr>
          <w:p w:rsidR="00E602B3" w:rsidRPr="00E602B3" w:rsidRDefault="00E602B3" w:rsidP="00E602B3">
            <w:pPr>
              <w:spacing w:after="0"/>
              <w:jc w:val="center"/>
              <w:rPr>
                <w:rFonts w:ascii="Times New Roman" w:hAnsi="Times New Roman"/>
              </w:rPr>
            </w:pPr>
            <w:r w:rsidRPr="00E602B3">
              <w:rPr>
                <w:rFonts w:ascii="Times New Roman" w:hAnsi="Times New Roman"/>
              </w:rPr>
              <w:t>26610</w:t>
            </w:r>
          </w:p>
        </w:tc>
        <w:tc>
          <w:tcPr>
            <w:tcW w:w="1276" w:type="dxa"/>
            <w:vAlign w:val="center"/>
          </w:tcPr>
          <w:p w:rsidR="00E602B3" w:rsidRPr="00E602B3" w:rsidRDefault="00E602B3" w:rsidP="00E602B3">
            <w:pPr>
              <w:spacing w:after="0"/>
              <w:jc w:val="center"/>
              <w:rPr>
                <w:rFonts w:ascii="Times New Roman" w:hAnsi="Times New Roman"/>
              </w:rPr>
            </w:pPr>
            <w:r w:rsidRPr="00E602B3">
              <w:rPr>
                <w:rFonts w:ascii="Times New Roman" w:hAnsi="Times New Roman"/>
              </w:rPr>
              <w:t>598,1119</w:t>
            </w:r>
          </w:p>
        </w:tc>
        <w:tc>
          <w:tcPr>
            <w:tcW w:w="1134" w:type="dxa"/>
            <w:vAlign w:val="center"/>
          </w:tcPr>
          <w:p w:rsidR="00E602B3" w:rsidRPr="00E602B3" w:rsidRDefault="00E602B3" w:rsidP="00E602B3">
            <w:pPr>
              <w:spacing w:after="0"/>
              <w:jc w:val="center"/>
              <w:rPr>
                <w:rFonts w:ascii="Times New Roman" w:hAnsi="Times New Roman"/>
              </w:rPr>
            </w:pPr>
            <w:r w:rsidRPr="00E602B3">
              <w:rPr>
                <w:rFonts w:ascii="Times New Roman" w:hAnsi="Times New Roman"/>
              </w:rPr>
              <w:t>364557</w:t>
            </w:r>
          </w:p>
        </w:tc>
        <w:tc>
          <w:tcPr>
            <w:tcW w:w="1700" w:type="dxa"/>
            <w:vAlign w:val="center"/>
          </w:tcPr>
          <w:p w:rsidR="00E602B3" w:rsidRPr="00E602B3" w:rsidRDefault="00E602B3" w:rsidP="00E602B3">
            <w:pPr>
              <w:spacing w:after="0"/>
              <w:jc w:val="center"/>
              <w:rPr>
                <w:rFonts w:ascii="Times New Roman" w:hAnsi="Times New Roman"/>
              </w:rPr>
            </w:pPr>
            <w:r w:rsidRPr="00E602B3">
              <w:rPr>
                <w:rFonts w:ascii="Times New Roman" w:hAnsi="Times New Roman"/>
              </w:rPr>
              <w:t>8194,1335</w:t>
            </w:r>
          </w:p>
        </w:tc>
      </w:tr>
      <w:tr w:rsidR="00E602B3" w:rsidRPr="00E602B3" w:rsidTr="00E602B3">
        <w:trPr>
          <w:trHeight w:val="161"/>
        </w:trPr>
        <w:tc>
          <w:tcPr>
            <w:tcW w:w="1560" w:type="dxa"/>
            <w:vAlign w:val="center"/>
          </w:tcPr>
          <w:p w:rsidR="00E602B3" w:rsidRPr="00E602B3" w:rsidRDefault="00E602B3" w:rsidP="00E602B3">
            <w:pPr>
              <w:spacing w:after="0"/>
              <w:jc w:val="center"/>
              <w:rPr>
                <w:rFonts w:ascii="Times New Roman" w:hAnsi="Times New Roman"/>
              </w:rPr>
            </w:pPr>
            <w:r w:rsidRPr="00E602B3">
              <w:rPr>
                <w:rFonts w:ascii="Times New Roman" w:hAnsi="Times New Roman"/>
              </w:rPr>
              <w:t>ИТОГО:</w:t>
            </w:r>
          </w:p>
        </w:tc>
        <w:tc>
          <w:tcPr>
            <w:tcW w:w="851" w:type="dxa"/>
            <w:vAlign w:val="center"/>
          </w:tcPr>
          <w:p w:rsidR="00E602B3" w:rsidRPr="00E602B3" w:rsidRDefault="00E602B3" w:rsidP="00E602B3">
            <w:pPr>
              <w:spacing w:after="0"/>
              <w:jc w:val="center"/>
              <w:rPr>
                <w:rFonts w:ascii="Times New Roman" w:hAnsi="Times New Roman"/>
              </w:rPr>
            </w:pPr>
          </w:p>
        </w:tc>
        <w:tc>
          <w:tcPr>
            <w:tcW w:w="1134" w:type="dxa"/>
            <w:vAlign w:val="center"/>
          </w:tcPr>
          <w:p w:rsidR="00E602B3" w:rsidRPr="00E602B3" w:rsidRDefault="00E602B3" w:rsidP="00E602B3">
            <w:pPr>
              <w:spacing w:after="0"/>
              <w:jc w:val="center"/>
              <w:rPr>
                <w:rFonts w:ascii="Times New Roman" w:hAnsi="Times New Roman"/>
              </w:rPr>
            </w:pPr>
            <w:r w:rsidRPr="00E602B3">
              <w:rPr>
                <w:rFonts w:ascii="Times New Roman" w:hAnsi="Times New Roman"/>
              </w:rPr>
              <w:t>3000</w:t>
            </w:r>
          </w:p>
        </w:tc>
        <w:tc>
          <w:tcPr>
            <w:tcW w:w="1134" w:type="dxa"/>
            <w:vAlign w:val="center"/>
          </w:tcPr>
          <w:p w:rsidR="00E602B3" w:rsidRPr="00E602B3" w:rsidRDefault="00E602B3" w:rsidP="00E602B3">
            <w:pPr>
              <w:spacing w:after="0"/>
              <w:jc w:val="center"/>
              <w:rPr>
                <w:rFonts w:ascii="Times New Roman" w:hAnsi="Times New Roman"/>
              </w:rPr>
            </w:pPr>
            <w:r w:rsidRPr="00E602B3">
              <w:rPr>
                <w:rFonts w:ascii="Times New Roman" w:hAnsi="Times New Roman"/>
              </w:rPr>
              <w:t>36,7</w:t>
            </w:r>
          </w:p>
        </w:tc>
        <w:tc>
          <w:tcPr>
            <w:tcW w:w="850" w:type="dxa"/>
            <w:vAlign w:val="center"/>
          </w:tcPr>
          <w:p w:rsidR="00E602B3" w:rsidRPr="00E602B3" w:rsidRDefault="00E602B3" w:rsidP="00E602B3">
            <w:pPr>
              <w:spacing w:after="0"/>
              <w:jc w:val="center"/>
              <w:rPr>
                <w:rFonts w:ascii="Times New Roman" w:hAnsi="Times New Roman"/>
              </w:rPr>
            </w:pPr>
            <w:r w:rsidRPr="00E602B3">
              <w:rPr>
                <w:rFonts w:ascii="Times New Roman" w:hAnsi="Times New Roman"/>
              </w:rPr>
              <w:t>52700</w:t>
            </w:r>
          </w:p>
        </w:tc>
        <w:tc>
          <w:tcPr>
            <w:tcW w:w="1276" w:type="dxa"/>
            <w:vAlign w:val="center"/>
          </w:tcPr>
          <w:p w:rsidR="00E602B3" w:rsidRPr="00E602B3" w:rsidRDefault="00E602B3" w:rsidP="00E602B3">
            <w:pPr>
              <w:spacing w:after="0"/>
              <w:jc w:val="center"/>
              <w:rPr>
                <w:rFonts w:ascii="Times New Roman" w:hAnsi="Times New Roman"/>
              </w:rPr>
            </w:pPr>
            <w:r w:rsidRPr="00E602B3">
              <w:rPr>
                <w:rFonts w:ascii="Times New Roman" w:hAnsi="Times New Roman"/>
              </w:rPr>
              <w:t>1184,5359</w:t>
            </w:r>
          </w:p>
        </w:tc>
        <w:tc>
          <w:tcPr>
            <w:tcW w:w="1134" w:type="dxa"/>
            <w:vAlign w:val="center"/>
          </w:tcPr>
          <w:p w:rsidR="00E602B3" w:rsidRPr="00E602B3" w:rsidRDefault="00E602B3" w:rsidP="00E602B3">
            <w:pPr>
              <w:spacing w:after="0"/>
              <w:jc w:val="center"/>
              <w:rPr>
                <w:rFonts w:ascii="Times New Roman" w:hAnsi="Times New Roman"/>
              </w:rPr>
            </w:pPr>
            <w:r w:rsidRPr="00E602B3">
              <w:rPr>
                <w:rFonts w:ascii="Times New Roman" w:hAnsi="Times New Roman"/>
              </w:rPr>
              <w:t>964627</w:t>
            </w:r>
          </w:p>
        </w:tc>
        <w:tc>
          <w:tcPr>
            <w:tcW w:w="1700" w:type="dxa"/>
            <w:vAlign w:val="center"/>
          </w:tcPr>
          <w:p w:rsidR="00E602B3" w:rsidRPr="00E602B3" w:rsidRDefault="00E602B3" w:rsidP="00E602B3">
            <w:pPr>
              <w:spacing w:after="0"/>
              <w:jc w:val="center"/>
              <w:rPr>
                <w:rFonts w:ascii="Times New Roman" w:hAnsi="Times New Roman"/>
              </w:rPr>
            </w:pPr>
            <w:r w:rsidRPr="00E602B3">
              <w:rPr>
                <w:rFonts w:ascii="Times New Roman" w:hAnsi="Times New Roman"/>
              </w:rPr>
              <w:t>21681,8836</w:t>
            </w:r>
          </w:p>
        </w:tc>
      </w:tr>
      <w:tr w:rsidR="00E602B3" w:rsidRPr="00E602B3" w:rsidTr="00E602B3">
        <w:trPr>
          <w:trHeight w:val="165"/>
        </w:trPr>
        <w:tc>
          <w:tcPr>
            <w:tcW w:w="9639" w:type="dxa"/>
            <w:gridSpan w:val="8"/>
            <w:vAlign w:val="center"/>
          </w:tcPr>
          <w:p w:rsidR="00E602B3" w:rsidRPr="00E602B3" w:rsidRDefault="00E602B3" w:rsidP="00E602B3">
            <w:pPr>
              <w:spacing w:after="0"/>
              <w:jc w:val="center"/>
              <w:rPr>
                <w:rFonts w:ascii="Times New Roman" w:hAnsi="Times New Roman"/>
                <w:b/>
              </w:rPr>
            </w:pPr>
            <w:r w:rsidRPr="00E602B3">
              <w:rPr>
                <w:rFonts w:ascii="Times New Roman" w:hAnsi="Times New Roman"/>
                <w:b/>
              </w:rPr>
              <w:t>Уголок (равнополочный) ГОСТ 8509-93</w:t>
            </w:r>
          </w:p>
        </w:tc>
      </w:tr>
      <w:tr w:rsidR="00E602B3" w:rsidRPr="00E602B3" w:rsidTr="00E602B3">
        <w:trPr>
          <w:trHeight w:val="20"/>
        </w:trPr>
        <w:tc>
          <w:tcPr>
            <w:tcW w:w="1560" w:type="dxa"/>
            <w:vAlign w:val="center"/>
          </w:tcPr>
          <w:p w:rsidR="00E602B3" w:rsidRPr="00E602B3" w:rsidRDefault="00E602B3" w:rsidP="00E602B3">
            <w:pPr>
              <w:spacing w:after="0"/>
              <w:jc w:val="center"/>
              <w:rPr>
                <w:rFonts w:ascii="Times New Roman" w:hAnsi="Times New Roman"/>
              </w:rPr>
            </w:pPr>
            <w:r w:rsidRPr="00E602B3">
              <w:rPr>
                <w:rFonts w:ascii="Times New Roman" w:hAnsi="Times New Roman"/>
              </w:rPr>
              <w:t>40</w:t>
            </w:r>
            <w:r w:rsidRPr="00E602B3">
              <w:rPr>
                <w:rFonts w:ascii="Times New Roman" w:hAnsi="Times New Roman"/>
                <w:lang w:val="en-US"/>
              </w:rPr>
              <w:t>X</w:t>
            </w:r>
            <w:r w:rsidRPr="00E602B3">
              <w:rPr>
                <w:rFonts w:ascii="Times New Roman" w:hAnsi="Times New Roman"/>
              </w:rPr>
              <w:t>40</w:t>
            </w:r>
            <w:r w:rsidRPr="00E602B3">
              <w:rPr>
                <w:rFonts w:ascii="Times New Roman" w:hAnsi="Times New Roman"/>
                <w:lang w:val="en-US"/>
              </w:rPr>
              <w:t>X</w:t>
            </w:r>
            <w:r w:rsidRPr="00E602B3">
              <w:rPr>
                <w:rFonts w:ascii="Times New Roman" w:hAnsi="Times New Roman"/>
              </w:rPr>
              <w:t>4</w:t>
            </w:r>
          </w:p>
        </w:tc>
        <w:tc>
          <w:tcPr>
            <w:tcW w:w="851" w:type="dxa"/>
            <w:vAlign w:val="center"/>
          </w:tcPr>
          <w:p w:rsidR="00E602B3" w:rsidRPr="00E602B3" w:rsidRDefault="00E602B3" w:rsidP="00E602B3">
            <w:pPr>
              <w:spacing w:after="0"/>
              <w:jc w:val="center"/>
              <w:rPr>
                <w:rFonts w:ascii="Times New Roman" w:hAnsi="Times New Roman"/>
              </w:rPr>
            </w:pPr>
            <w:r w:rsidRPr="00E602B3">
              <w:rPr>
                <w:rFonts w:ascii="Times New Roman" w:hAnsi="Times New Roman"/>
              </w:rPr>
              <w:t>11,7</w:t>
            </w:r>
          </w:p>
        </w:tc>
        <w:tc>
          <w:tcPr>
            <w:tcW w:w="1134" w:type="dxa"/>
            <w:vAlign w:val="center"/>
          </w:tcPr>
          <w:p w:rsidR="00E602B3" w:rsidRPr="00E602B3" w:rsidRDefault="00E602B3" w:rsidP="00E602B3">
            <w:pPr>
              <w:spacing w:after="0"/>
              <w:jc w:val="center"/>
              <w:rPr>
                <w:rFonts w:ascii="Times New Roman" w:hAnsi="Times New Roman"/>
              </w:rPr>
            </w:pPr>
            <w:r w:rsidRPr="00E602B3">
              <w:rPr>
                <w:rFonts w:ascii="Times New Roman" w:hAnsi="Times New Roman"/>
              </w:rPr>
              <w:t>8000</w:t>
            </w:r>
          </w:p>
        </w:tc>
        <w:tc>
          <w:tcPr>
            <w:tcW w:w="1134" w:type="dxa"/>
            <w:vAlign w:val="center"/>
          </w:tcPr>
          <w:p w:rsidR="00E602B3" w:rsidRPr="00E602B3" w:rsidRDefault="00E602B3" w:rsidP="00E602B3">
            <w:pPr>
              <w:spacing w:after="0"/>
              <w:jc w:val="center"/>
              <w:rPr>
                <w:rFonts w:ascii="Times New Roman" w:hAnsi="Times New Roman"/>
              </w:rPr>
            </w:pPr>
            <w:r w:rsidRPr="00E602B3">
              <w:rPr>
                <w:rFonts w:ascii="Times New Roman" w:hAnsi="Times New Roman"/>
              </w:rPr>
              <w:t>19,4</w:t>
            </w:r>
          </w:p>
        </w:tc>
        <w:tc>
          <w:tcPr>
            <w:tcW w:w="850" w:type="dxa"/>
            <w:vAlign w:val="center"/>
          </w:tcPr>
          <w:p w:rsidR="00E602B3" w:rsidRPr="00E602B3" w:rsidRDefault="00E602B3" w:rsidP="00E602B3">
            <w:pPr>
              <w:spacing w:after="0"/>
              <w:jc w:val="center"/>
              <w:rPr>
                <w:rFonts w:ascii="Times New Roman" w:hAnsi="Times New Roman"/>
              </w:rPr>
            </w:pPr>
            <w:r w:rsidRPr="00E602B3">
              <w:rPr>
                <w:rFonts w:ascii="Times New Roman" w:hAnsi="Times New Roman"/>
              </w:rPr>
              <w:t>20800</w:t>
            </w:r>
          </w:p>
        </w:tc>
        <w:tc>
          <w:tcPr>
            <w:tcW w:w="1276" w:type="dxa"/>
            <w:vAlign w:val="center"/>
          </w:tcPr>
          <w:p w:rsidR="00E602B3" w:rsidRPr="00E602B3" w:rsidRDefault="00E602B3" w:rsidP="00E602B3">
            <w:pPr>
              <w:spacing w:after="0"/>
              <w:jc w:val="center"/>
              <w:rPr>
                <w:rFonts w:ascii="Times New Roman" w:hAnsi="Times New Roman"/>
              </w:rPr>
            </w:pPr>
            <w:r w:rsidRPr="00E602B3">
              <w:rPr>
                <w:rFonts w:ascii="Times New Roman" w:hAnsi="Times New Roman"/>
              </w:rPr>
              <w:t>467,5208</w:t>
            </w:r>
          </w:p>
        </w:tc>
        <w:tc>
          <w:tcPr>
            <w:tcW w:w="1134" w:type="dxa"/>
            <w:vAlign w:val="center"/>
          </w:tcPr>
          <w:p w:rsidR="00E602B3" w:rsidRPr="00E602B3" w:rsidRDefault="00E602B3" w:rsidP="00E602B3">
            <w:pPr>
              <w:spacing w:after="0"/>
              <w:jc w:val="center"/>
              <w:rPr>
                <w:rFonts w:ascii="Times New Roman" w:hAnsi="Times New Roman"/>
              </w:rPr>
            </w:pPr>
            <w:r w:rsidRPr="00E602B3">
              <w:rPr>
                <w:rFonts w:ascii="Times New Roman" w:hAnsi="Times New Roman"/>
              </w:rPr>
              <w:t>402480</w:t>
            </w:r>
          </w:p>
        </w:tc>
        <w:tc>
          <w:tcPr>
            <w:tcW w:w="1700" w:type="dxa"/>
            <w:vAlign w:val="center"/>
          </w:tcPr>
          <w:p w:rsidR="00E602B3" w:rsidRPr="00E602B3" w:rsidRDefault="00E602B3" w:rsidP="00E602B3">
            <w:pPr>
              <w:spacing w:after="0"/>
              <w:jc w:val="center"/>
              <w:rPr>
                <w:rFonts w:ascii="Times New Roman" w:hAnsi="Times New Roman"/>
              </w:rPr>
            </w:pPr>
            <w:r w:rsidRPr="00E602B3">
              <w:rPr>
                <w:rFonts w:ascii="Times New Roman" w:hAnsi="Times New Roman"/>
              </w:rPr>
              <w:t>9051,2025</w:t>
            </w:r>
          </w:p>
        </w:tc>
      </w:tr>
      <w:tr w:rsidR="00E602B3" w:rsidRPr="00E602B3" w:rsidTr="00E602B3">
        <w:trPr>
          <w:trHeight w:val="305"/>
        </w:trPr>
        <w:tc>
          <w:tcPr>
            <w:tcW w:w="1560" w:type="dxa"/>
            <w:vAlign w:val="center"/>
          </w:tcPr>
          <w:p w:rsidR="00E602B3" w:rsidRPr="00E602B3" w:rsidRDefault="00E602B3" w:rsidP="00E602B3">
            <w:pPr>
              <w:spacing w:after="0"/>
              <w:jc w:val="center"/>
              <w:rPr>
                <w:rFonts w:ascii="Times New Roman" w:hAnsi="Times New Roman"/>
                <w:lang w:val="en-US"/>
              </w:rPr>
            </w:pPr>
            <w:r w:rsidRPr="00E602B3">
              <w:rPr>
                <w:rFonts w:ascii="Times New Roman" w:hAnsi="Times New Roman"/>
                <w:lang w:val="en-US"/>
              </w:rPr>
              <w:t>100X100X10</w:t>
            </w:r>
          </w:p>
        </w:tc>
        <w:tc>
          <w:tcPr>
            <w:tcW w:w="851" w:type="dxa"/>
            <w:vAlign w:val="center"/>
          </w:tcPr>
          <w:p w:rsidR="00E602B3" w:rsidRPr="00E602B3" w:rsidRDefault="00E602B3" w:rsidP="00E602B3">
            <w:pPr>
              <w:spacing w:after="0"/>
              <w:jc w:val="center"/>
              <w:rPr>
                <w:rFonts w:ascii="Times New Roman" w:hAnsi="Times New Roman"/>
              </w:rPr>
            </w:pPr>
            <w:r w:rsidRPr="00E602B3">
              <w:rPr>
                <w:rFonts w:ascii="Times New Roman" w:hAnsi="Times New Roman"/>
              </w:rPr>
              <w:t>11,7</w:t>
            </w:r>
          </w:p>
        </w:tc>
        <w:tc>
          <w:tcPr>
            <w:tcW w:w="1134" w:type="dxa"/>
            <w:vAlign w:val="center"/>
          </w:tcPr>
          <w:p w:rsidR="00E602B3" w:rsidRPr="00E602B3" w:rsidRDefault="00E602B3" w:rsidP="00E602B3">
            <w:pPr>
              <w:spacing w:after="0"/>
              <w:jc w:val="center"/>
              <w:rPr>
                <w:rFonts w:ascii="Times New Roman" w:hAnsi="Times New Roman"/>
              </w:rPr>
            </w:pPr>
            <w:r w:rsidRPr="00E602B3">
              <w:rPr>
                <w:rFonts w:ascii="Times New Roman" w:hAnsi="Times New Roman"/>
              </w:rPr>
              <w:t>1000</w:t>
            </w:r>
          </w:p>
        </w:tc>
        <w:tc>
          <w:tcPr>
            <w:tcW w:w="1134" w:type="dxa"/>
            <w:vAlign w:val="center"/>
          </w:tcPr>
          <w:p w:rsidR="00E602B3" w:rsidRPr="00E602B3" w:rsidRDefault="00E602B3" w:rsidP="00E602B3">
            <w:pPr>
              <w:spacing w:after="0"/>
              <w:jc w:val="center"/>
              <w:rPr>
                <w:rFonts w:ascii="Times New Roman" w:hAnsi="Times New Roman"/>
              </w:rPr>
            </w:pPr>
            <w:r w:rsidRPr="00E602B3">
              <w:rPr>
                <w:rFonts w:ascii="Times New Roman" w:hAnsi="Times New Roman"/>
              </w:rPr>
              <w:t>15,1</w:t>
            </w:r>
          </w:p>
        </w:tc>
        <w:tc>
          <w:tcPr>
            <w:tcW w:w="850" w:type="dxa"/>
            <w:vAlign w:val="center"/>
          </w:tcPr>
          <w:p w:rsidR="00E602B3" w:rsidRPr="00E602B3" w:rsidRDefault="00E602B3" w:rsidP="00E602B3">
            <w:pPr>
              <w:spacing w:after="0"/>
              <w:jc w:val="center"/>
              <w:rPr>
                <w:rFonts w:ascii="Times New Roman" w:hAnsi="Times New Roman"/>
              </w:rPr>
            </w:pPr>
            <w:r w:rsidRPr="00E602B3">
              <w:rPr>
                <w:rFonts w:ascii="Times New Roman" w:hAnsi="Times New Roman"/>
              </w:rPr>
              <w:t>21350</w:t>
            </w:r>
          </w:p>
        </w:tc>
        <w:tc>
          <w:tcPr>
            <w:tcW w:w="1276" w:type="dxa"/>
            <w:vAlign w:val="center"/>
          </w:tcPr>
          <w:p w:rsidR="00E602B3" w:rsidRPr="00E602B3" w:rsidRDefault="00E602B3" w:rsidP="00E602B3">
            <w:pPr>
              <w:spacing w:after="0"/>
              <w:jc w:val="center"/>
              <w:rPr>
                <w:rFonts w:ascii="Times New Roman" w:hAnsi="Times New Roman"/>
              </w:rPr>
            </w:pPr>
            <w:r w:rsidRPr="00E602B3">
              <w:rPr>
                <w:rFonts w:ascii="Times New Roman" w:hAnsi="Times New Roman"/>
              </w:rPr>
              <w:t>479,8831</w:t>
            </w:r>
          </w:p>
        </w:tc>
        <w:tc>
          <w:tcPr>
            <w:tcW w:w="1134" w:type="dxa"/>
            <w:vAlign w:val="center"/>
          </w:tcPr>
          <w:p w:rsidR="00E602B3" w:rsidRPr="00E602B3" w:rsidRDefault="00E602B3" w:rsidP="00E602B3">
            <w:pPr>
              <w:spacing w:after="0"/>
              <w:jc w:val="center"/>
              <w:rPr>
                <w:rFonts w:ascii="Times New Roman" w:hAnsi="Times New Roman"/>
              </w:rPr>
            </w:pPr>
            <w:r w:rsidRPr="00E602B3">
              <w:rPr>
                <w:rFonts w:ascii="Times New Roman" w:hAnsi="Times New Roman"/>
              </w:rPr>
              <w:t>322385</w:t>
            </w:r>
          </w:p>
        </w:tc>
        <w:tc>
          <w:tcPr>
            <w:tcW w:w="1700" w:type="dxa"/>
            <w:vAlign w:val="center"/>
          </w:tcPr>
          <w:p w:rsidR="00E602B3" w:rsidRPr="00E602B3" w:rsidRDefault="00E602B3" w:rsidP="00E602B3">
            <w:pPr>
              <w:spacing w:after="0"/>
              <w:jc w:val="center"/>
              <w:rPr>
                <w:rFonts w:ascii="Times New Roman" w:hAnsi="Times New Roman"/>
              </w:rPr>
            </w:pPr>
            <w:r w:rsidRPr="00E602B3">
              <w:rPr>
                <w:rFonts w:ascii="Times New Roman" w:hAnsi="Times New Roman"/>
              </w:rPr>
              <w:t>7246,2351</w:t>
            </w:r>
          </w:p>
        </w:tc>
      </w:tr>
      <w:tr w:rsidR="00E602B3" w:rsidRPr="00E602B3" w:rsidTr="00E602B3">
        <w:trPr>
          <w:trHeight w:val="198"/>
        </w:trPr>
        <w:tc>
          <w:tcPr>
            <w:tcW w:w="1560" w:type="dxa"/>
            <w:vAlign w:val="center"/>
          </w:tcPr>
          <w:p w:rsidR="00E602B3" w:rsidRPr="00E602B3" w:rsidRDefault="00E602B3" w:rsidP="00E602B3">
            <w:pPr>
              <w:spacing w:after="0"/>
              <w:jc w:val="center"/>
              <w:rPr>
                <w:rFonts w:ascii="Times New Roman" w:hAnsi="Times New Roman"/>
              </w:rPr>
            </w:pPr>
            <w:r w:rsidRPr="00E602B3">
              <w:rPr>
                <w:rFonts w:ascii="Times New Roman" w:hAnsi="Times New Roman"/>
              </w:rPr>
              <w:t>ИТОГО:</w:t>
            </w:r>
          </w:p>
        </w:tc>
        <w:tc>
          <w:tcPr>
            <w:tcW w:w="851" w:type="dxa"/>
            <w:vAlign w:val="center"/>
          </w:tcPr>
          <w:p w:rsidR="00E602B3" w:rsidRPr="00E602B3" w:rsidRDefault="00E602B3" w:rsidP="00E602B3">
            <w:pPr>
              <w:spacing w:after="0"/>
              <w:jc w:val="center"/>
              <w:rPr>
                <w:rFonts w:ascii="Times New Roman" w:hAnsi="Times New Roman"/>
              </w:rPr>
            </w:pPr>
          </w:p>
        </w:tc>
        <w:tc>
          <w:tcPr>
            <w:tcW w:w="1134" w:type="dxa"/>
            <w:vAlign w:val="center"/>
          </w:tcPr>
          <w:p w:rsidR="00E602B3" w:rsidRPr="00E602B3" w:rsidRDefault="00E602B3" w:rsidP="00E602B3">
            <w:pPr>
              <w:spacing w:after="0"/>
              <w:jc w:val="center"/>
              <w:rPr>
                <w:rFonts w:ascii="Times New Roman" w:hAnsi="Times New Roman"/>
              </w:rPr>
            </w:pPr>
            <w:r w:rsidRPr="00E602B3">
              <w:rPr>
                <w:rFonts w:ascii="Times New Roman" w:hAnsi="Times New Roman"/>
              </w:rPr>
              <w:t>9000</w:t>
            </w:r>
          </w:p>
        </w:tc>
        <w:tc>
          <w:tcPr>
            <w:tcW w:w="1134" w:type="dxa"/>
            <w:vAlign w:val="center"/>
          </w:tcPr>
          <w:p w:rsidR="00E602B3" w:rsidRPr="00E602B3" w:rsidRDefault="00E602B3" w:rsidP="00E602B3">
            <w:pPr>
              <w:spacing w:after="0"/>
              <w:jc w:val="center"/>
              <w:rPr>
                <w:rFonts w:ascii="Times New Roman" w:hAnsi="Times New Roman"/>
              </w:rPr>
            </w:pPr>
            <w:r w:rsidRPr="00E602B3">
              <w:rPr>
                <w:rFonts w:ascii="Times New Roman" w:hAnsi="Times New Roman"/>
              </w:rPr>
              <w:t>34,5</w:t>
            </w:r>
          </w:p>
        </w:tc>
        <w:tc>
          <w:tcPr>
            <w:tcW w:w="850" w:type="dxa"/>
            <w:vAlign w:val="center"/>
          </w:tcPr>
          <w:p w:rsidR="00E602B3" w:rsidRPr="00E602B3" w:rsidRDefault="00E602B3" w:rsidP="00E602B3">
            <w:pPr>
              <w:spacing w:after="0"/>
              <w:jc w:val="center"/>
              <w:rPr>
                <w:rFonts w:ascii="Times New Roman" w:hAnsi="Times New Roman"/>
              </w:rPr>
            </w:pPr>
            <w:r w:rsidRPr="00E602B3">
              <w:rPr>
                <w:rFonts w:ascii="Times New Roman" w:hAnsi="Times New Roman"/>
              </w:rPr>
              <w:t>42150</w:t>
            </w:r>
          </w:p>
        </w:tc>
        <w:tc>
          <w:tcPr>
            <w:tcW w:w="1276" w:type="dxa"/>
            <w:vAlign w:val="center"/>
          </w:tcPr>
          <w:p w:rsidR="00E602B3" w:rsidRPr="00E602B3" w:rsidRDefault="00E602B3" w:rsidP="00E602B3">
            <w:pPr>
              <w:spacing w:after="0"/>
              <w:jc w:val="center"/>
              <w:rPr>
                <w:rFonts w:ascii="Times New Roman" w:hAnsi="Times New Roman"/>
              </w:rPr>
            </w:pPr>
            <w:r w:rsidRPr="00E602B3">
              <w:rPr>
                <w:rFonts w:ascii="Times New Roman" w:hAnsi="Times New Roman"/>
              </w:rPr>
              <w:t>947,4039</w:t>
            </w:r>
          </w:p>
        </w:tc>
        <w:tc>
          <w:tcPr>
            <w:tcW w:w="1134" w:type="dxa"/>
            <w:vAlign w:val="center"/>
          </w:tcPr>
          <w:p w:rsidR="00E602B3" w:rsidRPr="00E602B3" w:rsidRDefault="00E602B3" w:rsidP="00E602B3">
            <w:pPr>
              <w:spacing w:after="0"/>
              <w:jc w:val="center"/>
              <w:rPr>
                <w:rFonts w:ascii="Times New Roman" w:hAnsi="Times New Roman"/>
              </w:rPr>
            </w:pPr>
            <w:r w:rsidRPr="00E602B3">
              <w:rPr>
                <w:rFonts w:ascii="Times New Roman" w:hAnsi="Times New Roman"/>
              </w:rPr>
              <w:t>724865</w:t>
            </w:r>
          </w:p>
        </w:tc>
        <w:tc>
          <w:tcPr>
            <w:tcW w:w="1700" w:type="dxa"/>
            <w:vAlign w:val="center"/>
          </w:tcPr>
          <w:p w:rsidR="00E602B3" w:rsidRPr="00E602B3" w:rsidRDefault="00E602B3" w:rsidP="00E602B3">
            <w:pPr>
              <w:spacing w:after="0"/>
              <w:jc w:val="center"/>
              <w:rPr>
                <w:rFonts w:ascii="Times New Roman" w:hAnsi="Times New Roman"/>
              </w:rPr>
            </w:pPr>
            <w:r w:rsidRPr="00E602B3">
              <w:rPr>
                <w:rFonts w:ascii="Times New Roman" w:hAnsi="Times New Roman"/>
              </w:rPr>
              <w:t>16292,7624</w:t>
            </w:r>
          </w:p>
        </w:tc>
      </w:tr>
      <w:tr w:rsidR="00E602B3" w:rsidRPr="00E602B3" w:rsidTr="00E602B3">
        <w:trPr>
          <w:trHeight w:val="133"/>
        </w:trPr>
        <w:tc>
          <w:tcPr>
            <w:tcW w:w="1560" w:type="dxa"/>
            <w:tcBorders>
              <w:bottom w:val="single" w:sz="4" w:space="0" w:color="auto"/>
            </w:tcBorders>
            <w:vAlign w:val="center"/>
          </w:tcPr>
          <w:p w:rsidR="00E602B3" w:rsidRPr="00E602B3" w:rsidRDefault="00E602B3" w:rsidP="00E602B3">
            <w:pPr>
              <w:spacing w:after="0"/>
              <w:jc w:val="center"/>
              <w:rPr>
                <w:rFonts w:ascii="Times New Roman" w:hAnsi="Times New Roman"/>
              </w:rPr>
            </w:pPr>
            <w:r w:rsidRPr="00E602B3">
              <w:rPr>
                <w:rFonts w:ascii="Times New Roman" w:hAnsi="Times New Roman"/>
              </w:rPr>
              <w:t>ВСЕГО:</w:t>
            </w:r>
          </w:p>
        </w:tc>
        <w:tc>
          <w:tcPr>
            <w:tcW w:w="851" w:type="dxa"/>
            <w:vAlign w:val="center"/>
          </w:tcPr>
          <w:p w:rsidR="00E602B3" w:rsidRPr="00E602B3" w:rsidRDefault="00E602B3" w:rsidP="00E602B3">
            <w:pPr>
              <w:spacing w:after="0"/>
              <w:jc w:val="center"/>
              <w:rPr>
                <w:rFonts w:ascii="Times New Roman" w:hAnsi="Times New Roman"/>
              </w:rPr>
            </w:pPr>
          </w:p>
        </w:tc>
        <w:tc>
          <w:tcPr>
            <w:tcW w:w="1134" w:type="dxa"/>
            <w:vAlign w:val="center"/>
          </w:tcPr>
          <w:p w:rsidR="00E602B3" w:rsidRPr="00E602B3" w:rsidRDefault="00E602B3" w:rsidP="00E602B3">
            <w:pPr>
              <w:spacing w:after="0"/>
              <w:jc w:val="center"/>
              <w:rPr>
                <w:rFonts w:ascii="Times New Roman" w:hAnsi="Times New Roman"/>
              </w:rPr>
            </w:pPr>
            <w:r w:rsidRPr="00E602B3">
              <w:rPr>
                <w:rFonts w:ascii="Times New Roman" w:hAnsi="Times New Roman"/>
              </w:rPr>
              <w:t>15000</w:t>
            </w:r>
          </w:p>
        </w:tc>
        <w:tc>
          <w:tcPr>
            <w:tcW w:w="1134" w:type="dxa"/>
            <w:vAlign w:val="center"/>
          </w:tcPr>
          <w:p w:rsidR="00E602B3" w:rsidRPr="00E602B3" w:rsidRDefault="00E602B3" w:rsidP="00E602B3">
            <w:pPr>
              <w:spacing w:after="0"/>
              <w:jc w:val="center"/>
              <w:rPr>
                <w:rFonts w:ascii="Times New Roman" w:hAnsi="Times New Roman"/>
              </w:rPr>
            </w:pPr>
            <w:r w:rsidRPr="00E602B3">
              <w:rPr>
                <w:rFonts w:ascii="Times New Roman" w:hAnsi="Times New Roman"/>
              </w:rPr>
              <w:t>118</w:t>
            </w:r>
          </w:p>
        </w:tc>
        <w:tc>
          <w:tcPr>
            <w:tcW w:w="850" w:type="dxa"/>
            <w:vAlign w:val="center"/>
          </w:tcPr>
          <w:p w:rsidR="00E602B3" w:rsidRPr="00E602B3" w:rsidRDefault="00E602B3" w:rsidP="00E602B3">
            <w:pPr>
              <w:spacing w:after="0"/>
              <w:jc w:val="center"/>
              <w:rPr>
                <w:rFonts w:ascii="Times New Roman" w:hAnsi="Times New Roman"/>
              </w:rPr>
            </w:pPr>
            <w:r w:rsidRPr="00E602B3">
              <w:rPr>
                <w:rFonts w:ascii="Times New Roman" w:hAnsi="Times New Roman"/>
              </w:rPr>
              <w:t>140860</w:t>
            </w:r>
          </w:p>
        </w:tc>
        <w:tc>
          <w:tcPr>
            <w:tcW w:w="1276" w:type="dxa"/>
            <w:vAlign w:val="center"/>
          </w:tcPr>
          <w:p w:rsidR="00E602B3" w:rsidRPr="00E602B3" w:rsidRDefault="00E602B3" w:rsidP="00E602B3">
            <w:pPr>
              <w:spacing w:after="0"/>
              <w:jc w:val="center"/>
              <w:rPr>
                <w:rFonts w:ascii="Times New Roman" w:hAnsi="Times New Roman"/>
              </w:rPr>
            </w:pPr>
            <w:r w:rsidRPr="00E602B3">
              <w:rPr>
                <w:rFonts w:ascii="Times New Roman" w:hAnsi="Times New Roman"/>
              </w:rPr>
              <w:t>3166,1047</w:t>
            </w:r>
          </w:p>
        </w:tc>
        <w:tc>
          <w:tcPr>
            <w:tcW w:w="1134" w:type="dxa"/>
            <w:vAlign w:val="center"/>
          </w:tcPr>
          <w:p w:rsidR="00E602B3" w:rsidRPr="00E602B3" w:rsidRDefault="00E602B3" w:rsidP="00E602B3">
            <w:pPr>
              <w:spacing w:after="0"/>
              <w:jc w:val="center"/>
              <w:rPr>
                <w:rFonts w:ascii="Times New Roman" w:hAnsi="Times New Roman"/>
              </w:rPr>
            </w:pPr>
            <w:r w:rsidRPr="00E602B3">
              <w:rPr>
                <w:rFonts w:ascii="Times New Roman" w:hAnsi="Times New Roman"/>
              </w:rPr>
              <w:t>2759492</w:t>
            </w:r>
          </w:p>
        </w:tc>
        <w:tc>
          <w:tcPr>
            <w:tcW w:w="1700" w:type="dxa"/>
            <w:vAlign w:val="center"/>
          </w:tcPr>
          <w:p w:rsidR="00E602B3" w:rsidRPr="00E602B3" w:rsidRDefault="00E602B3" w:rsidP="00E602B3">
            <w:pPr>
              <w:spacing w:after="0"/>
              <w:jc w:val="center"/>
              <w:rPr>
                <w:rFonts w:ascii="Times New Roman" w:hAnsi="Times New Roman"/>
              </w:rPr>
            </w:pPr>
            <w:r w:rsidRPr="00E602B3">
              <w:rPr>
                <w:rFonts w:ascii="Times New Roman" w:hAnsi="Times New Roman"/>
              </w:rPr>
              <w:t>62025</w:t>
            </w:r>
          </w:p>
        </w:tc>
      </w:tr>
    </w:tbl>
    <w:p w:rsidR="00E602B3" w:rsidRPr="00E602B3" w:rsidRDefault="00E602B3" w:rsidP="00E602B3">
      <w:pPr>
        <w:spacing w:after="0"/>
        <w:rPr>
          <w:rFonts w:ascii="Times New Roman" w:hAnsi="Times New Roman"/>
          <w:sz w:val="28"/>
          <w:szCs w:val="28"/>
        </w:rPr>
      </w:pPr>
    </w:p>
    <w:p w:rsidR="00E602B3" w:rsidRPr="00E602B3" w:rsidRDefault="00E602B3" w:rsidP="00E602B3">
      <w:pPr>
        <w:spacing w:after="0" w:line="360" w:lineRule="auto"/>
        <w:rPr>
          <w:rFonts w:ascii="Times New Roman" w:hAnsi="Times New Roman"/>
          <w:sz w:val="28"/>
          <w:szCs w:val="28"/>
        </w:rPr>
      </w:pPr>
      <w:r w:rsidRPr="00E602B3">
        <w:rPr>
          <w:rFonts w:ascii="Times New Roman" w:hAnsi="Times New Roman"/>
          <w:sz w:val="28"/>
          <w:szCs w:val="28"/>
        </w:rPr>
        <w:t>Данная спецификация составляется в двух экземплярах, по одному для каждой из сторон, имеющих одинаковую юридическую силу и являющейся неотъемлемой частью настоящего контракта.</w:t>
      </w:r>
    </w:p>
    <w:p w:rsidR="00E602B3" w:rsidRPr="00E602B3" w:rsidRDefault="00E602B3" w:rsidP="00E602B3">
      <w:pPr>
        <w:spacing w:after="0" w:line="360" w:lineRule="auto"/>
        <w:rPr>
          <w:rFonts w:ascii="Times New Roman" w:hAnsi="Times New Roman"/>
          <w:b/>
          <w:sz w:val="32"/>
          <w:szCs w:val="32"/>
        </w:rPr>
      </w:pPr>
    </w:p>
    <w:p w:rsidR="00E602B3" w:rsidRPr="00E602B3" w:rsidRDefault="00E602B3" w:rsidP="00E602B3">
      <w:pPr>
        <w:spacing w:after="0" w:line="360" w:lineRule="auto"/>
        <w:rPr>
          <w:rFonts w:ascii="Times New Roman" w:hAnsi="Times New Roman"/>
          <w:b/>
          <w:sz w:val="32"/>
          <w:szCs w:val="32"/>
        </w:rPr>
      </w:pPr>
    </w:p>
    <w:p w:rsidR="00E602B3" w:rsidRPr="00E602B3" w:rsidRDefault="00E602B3" w:rsidP="00E602B3">
      <w:pPr>
        <w:pStyle w:val="a5"/>
        <w:spacing w:line="360" w:lineRule="auto"/>
        <w:ind w:firstLine="0"/>
        <w:rPr>
          <w:b/>
          <w:sz w:val="28"/>
          <w:szCs w:val="28"/>
        </w:rPr>
      </w:pPr>
      <w:r w:rsidRPr="00E602B3">
        <w:rPr>
          <w:b/>
          <w:sz w:val="28"/>
          <w:szCs w:val="28"/>
        </w:rPr>
        <w:t>ПРОДАВЕЦ:</w:t>
      </w:r>
      <w:r w:rsidRPr="00E602B3">
        <w:rPr>
          <w:b/>
          <w:sz w:val="28"/>
          <w:szCs w:val="28"/>
        </w:rPr>
        <w:tab/>
      </w:r>
      <w:r w:rsidRPr="00E602B3">
        <w:rPr>
          <w:b/>
          <w:sz w:val="28"/>
          <w:szCs w:val="28"/>
        </w:rPr>
        <w:tab/>
      </w:r>
      <w:r w:rsidRPr="00E602B3">
        <w:rPr>
          <w:b/>
          <w:sz w:val="28"/>
          <w:szCs w:val="28"/>
        </w:rPr>
        <w:tab/>
        <w:t xml:space="preserve">            </w:t>
      </w:r>
      <w:r w:rsidRPr="00E602B3">
        <w:rPr>
          <w:b/>
          <w:sz w:val="28"/>
          <w:szCs w:val="28"/>
        </w:rPr>
        <w:tab/>
        <w:t xml:space="preserve">       ПОКУПАТЕЛЬ:</w:t>
      </w:r>
    </w:p>
    <w:p w:rsidR="00E602B3" w:rsidRPr="00E602B3" w:rsidRDefault="00E602B3" w:rsidP="00E602B3">
      <w:pPr>
        <w:pStyle w:val="a5"/>
        <w:spacing w:line="360" w:lineRule="auto"/>
        <w:ind w:firstLine="0"/>
        <w:rPr>
          <w:sz w:val="28"/>
          <w:szCs w:val="28"/>
        </w:rPr>
      </w:pPr>
      <w:r w:rsidRPr="00E602B3">
        <w:rPr>
          <w:sz w:val="28"/>
          <w:szCs w:val="28"/>
        </w:rPr>
        <w:t>Генеральный директор</w:t>
      </w:r>
      <w:r w:rsidRPr="00E602B3">
        <w:rPr>
          <w:sz w:val="28"/>
          <w:szCs w:val="28"/>
        </w:rPr>
        <w:tab/>
      </w:r>
      <w:r w:rsidRPr="00E602B3">
        <w:rPr>
          <w:sz w:val="28"/>
          <w:szCs w:val="28"/>
        </w:rPr>
        <w:tab/>
      </w:r>
      <w:r w:rsidRPr="00E602B3">
        <w:rPr>
          <w:sz w:val="28"/>
          <w:szCs w:val="28"/>
        </w:rPr>
        <w:tab/>
      </w:r>
      <w:r w:rsidRPr="00E602B3">
        <w:rPr>
          <w:sz w:val="28"/>
          <w:szCs w:val="28"/>
        </w:rPr>
        <w:tab/>
        <w:t xml:space="preserve">       Генеральный директор</w:t>
      </w:r>
    </w:p>
    <w:p w:rsidR="00E602B3" w:rsidRPr="00E602B3" w:rsidRDefault="00E602B3" w:rsidP="00E602B3">
      <w:pPr>
        <w:spacing w:after="0" w:line="360" w:lineRule="auto"/>
        <w:rPr>
          <w:rFonts w:ascii="Times New Roman" w:hAnsi="Times New Roman"/>
          <w:color w:val="000000"/>
          <w:sz w:val="28"/>
          <w:szCs w:val="28"/>
        </w:rPr>
      </w:pPr>
      <w:r w:rsidRPr="00E602B3">
        <w:rPr>
          <w:rFonts w:ascii="Times New Roman" w:hAnsi="Times New Roman"/>
          <w:sz w:val="28"/>
          <w:szCs w:val="28"/>
        </w:rPr>
        <w:t>ОАО «Еврометалл»</w:t>
      </w:r>
      <w:r w:rsidRPr="00E602B3">
        <w:rPr>
          <w:rFonts w:ascii="Times New Roman" w:hAnsi="Times New Roman"/>
          <w:sz w:val="28"/>
          <w:szCs w:val="28"/>
        </w:rPr>
        <w:tab/>
        <w:t xml:space="preserve">                                     </w:t>
      </w:r>
      <w:r w:rsidRPr="00E602B3">
        <w:rPr>
          <w:rFonts w:ascii="Times New Roman" w:hAnsi="Times New Roman"/>
          <w:color w:val="000000"/>
          <w:sz w:val="28"/>
          <w:szCs w:val="28"/>
        </w:rPr>
        <w:t xml:space="preserve">РУП "Молодечненский завод </w:t>
      </w:r>
    </w:p>
    <w:p w:rsidR="00E602B3" w:rsidRPr="00E602B3" w:rsidRDefault="00E602B3" w:rsidP="00E602B3">
      <w:pPr>
        <w:spacing w:after="0" w:line="360" w:lineRule="auto"/>
        <w:rPr>
          <w:rFonts w:ascii="Times New Roman" w:hAnsi="Times New Roman"/>
          <w:color w:val="000000"/>
          <w:sz w:val="28"/>
          <w:szCs w:val="28"/>
        </w:rPr>
      </w:pPr>
      <w:r w:rsidRPr="00E602B3">
        <w:rPr>
          <w:rFonts w:ascii="Times New Roman" w:hAnsi="Times New Roman"/>
          <w:color w:val="000000"/>
          <w:sz w:val="28"/>
          <w:szCs w:val="28"/>
        </w:rPr>
        <w:t xml:space="preserve">                                                                             металлоконструкций" (РУП МЗМ)</w:t>
      </w:r>
    </w:p>
    <w:p w:rsidR="00E602B3" w:rsidRPr="00E602B3" w:rsidRDefault="00E602B3" w:rsidP="00E602B3">
      <w:pPr>
        <w:pStyle w:val="a5"/>
        <w:spacing w:line="360" w:lineRule="auto"/>
        <w:ind w:firstLine="0"/>
        <w:rPr>
          <w:sz w:val="28"/>
          <w:szCs w:val="28"/>
        </w:rPr>
      </w:pPr>
      <w:r w:rsidRPr="00E602B3">
        <w:rPr>
          <w:sz w:val="28"/>
          <w:szCs w:val="28"/>
        </w:rPr>
        <w:t>_________________Болонина К.Ю.</w:t>
      </w:r>
      <w:r w:rsidR="006669B7">
        <w:rPr>
          <w:noProof/>
          <w:snapToGrid/>
          <w:sz w:val="28"/>
          <w:szCs w:val="28"/>
        </w:rPr>
        <w:pict>
          <v:rect id="_x0000_s1028" style="position:absolute;left:0;text-align:left;margin-left:-8.15pt;margin-top:218.25pt;width:509.95pt;height:24.45pt;z-index:251658240;mso-position-horizontal-relative:text;mso-position-vertical-relative:text" stroked="f"/>
        </w:pict>
      </w:r>
      <w:r w:rsidRPr="00E602B3">
        <w:rPr>
          <w:sz w:val="28"/>
          <w:szCs w:val="28"/>
        </w:rPr>
        <w:tab/>
        <w:t xml:space="preserve">                </w:t>
      </w:r>
      <w:r w:rsidRPr="00E602B3">
        <w:rPr>
          <w:color w:val="000000"/>
          <w:sz w:val="28"/>
          <w:szCs w:val="28"/>
        </w:rPr>
        <w:t>_______________Ангерчик М.А.</w:t>
      </w:r>
    </w:p>
    <w:p w:rsidR="00E602B3" w:rsidRPr="00E602B3" w:rsidRDefault="00E602B3" w:rsidP="00E602B3">
      <w:pPr>
        <w:pStyle w:val="a5"/>
        <w:spacing w:line="360" w:lineRule="auto"/>
        <w:ind w:firstLine="0"/>
        <w:rPr>
          <w:sz w:val="28"/>
          <w:szCs w:val="28"/>
        </w:rPr>
      </w:pPr>
      <w:r w:rsidRPr="00E602B3">
        <w:rPr>
          <w:sz w:val="28"/>
          <w:szCs w:val="28"/>
        </w:rPr>
        <w:t>М.П</w:t>
      </w:r>
      <w:r w:rsidR="006669B7">
        <w:rPr>
          <w:noProof/>
          <w:snapToGrid/>
          <w:sz w:val="28"/>
          <w:szCs w:val="28"/>
        </w:rPr>
        <w:pict>
          <v:rect id="_x0000_s1029" style="position:absolute;left:0;text-align:left;margin-left:-8.15pt;margin-top:218.25pt;width:509.95pt;height:24.45pt;z-index:251659264;mso-position-horizontal-relative:text;mso-position-vertical-relative:text" stroked="f"/>
        </w:pict>
      </w:r>
      <w:r w:rsidRPr="00E602B3">
        <w:rPr>
          <w:sz w:val="28"/>
          <w:szCs w:val="28"/>
        </w:rPr>
        <w:t>.                                                                    М.П.</w:t>
      </w:r>
    </w:p>
    <w:p w:rsidR="00E602B3" w:rsidRDefault="00E602B3" w:rsidP="00E602B3">
      <w:pPr>
        <w:spacing w:after="0"/>
        <w:rPr>
          <w:rFonts w:ascii="Times New Roman" w:hAnsi="Times New Roman"/>
        </w:rPr>
      </w:pPr>
    </w:p>
    <w:p w:rsidR="00E602B3" w:rsidRPr="00E602B3" w:rsidRDefault="00E602B3" w:rsidP="00E602B3">
      <w:pPr>
        <w:spacing w:after="0"/>
        <w:jc w:val="right"/>
        <w:rPr>
          <w:rFonts w:ascii="Times New Roman" w:hAnsi="Times New Roman"/>
          <w:sz w:val="28"/>
          <w:szCs w:val="28"/>
        </w:rPr>
      </w:pPr>
      <w:r w:rsidRPr="00E602B3">
        <w:rPr>
          <w:rFonts w:ascii="Times New Roman" w:hAnsi="Times New Roman"/>
          <w:sz w:val="28"/>
          <w:szCs w:val="28"/>
        </w:rPr>
        <w:t>Приложение 3.</w:t>
      </w:r>
    </w:p>
    <w:p w:rsidR="00E602B3" w:rsidRPr="00E602B3" w:rsidRDefault="00E602B3" w:rsidP="00E602B3">
      <w:pPr>
        <w:spacing w:after="0"/>
        <w:jc w:val="right"/>
        <w:rPr>
          <w:rFonts w:ascii="Times New Roman" w:hAnsi="Times New Roman"/>
          <w:sz w:val="28"/>
          <w:szCs w:val="28"/>
        </w:rPr>
      </w:pPr>
    </w:p>
    <w:p w:rsidR="00E602B3" w:rsidRPr="00E602B3" w:rsidRDefault="00E602B3" w:rsidP="00E602B3">
      <w:pPr>
        <w:spacing w:after="0"/>
        <w:jc w:val="center"/>
        <w:rPr>
          <w:rFonts w:ascii="Times New Roman" w:hAnsi="Times New Roman"/>
          <w:b/>
          <w:sz w:val="28"/>
          <w:szCs w:val="28"/>
        </w:rPr>
      </w:pPr>
      <w:r w:rsidRPr="00E602B3">
        <w:rPr>
          <w:rFonts w:ascii="Times New Roman" w:hAnsi="Times New Roman"/>
          <w:b/>
          <w:sz w:val="28"/>
          <w:szCs w:val="28"/>
        </w:rPr>
        <w:t>Ассортимент металлопроката ОАО «Еврометалл»</w:t>
      </w:r>
    </w:p>
    <w:p w:rsidR="00E602B3" w:rsidRPr="00E602B3" w:rsidRDefault="00E602B3" w:rsidP="00E602B3">
      <w:pPr>
        <w:spacing w:after="0"/>
        <w:jc w:val="center"/>
        <w:rPr>
          <w:rFonts w:ascii="Times New Roman" w:hAnsi="Times New Roman"/>
          <w:b/>
          <w:sz w:val="28"/>
          <w:szCs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276"/>
        <w:gridCol w:w="992"/>
        <w:gridCol w:w="1276"/>
        <w:gridCol w:w="1559"/>
        <w:gridCol w:w="1418"/>
        <w:gridCol w:w="1417"/>
      </w:tblGrid>
      <w:tr w:rsidR="00E602B3" w:rsidRPr="00E602B3" w:rsidTr="00E602B3">
        <w:trPr>
          <w:trHeight w:val="1242"/>
        </w:trPr>
        <w:tc>
          <w:tcPr>
            <w:tcW w:w="1843"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Наименование металлопроката сортового фасонного к поставке</w:t>
            </w:r>
          </w:p>
        </w:tc>
        <w:tc>
          <w:tcPr>
            <w:tcW w:w="1276"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Марка стали</w:t>
            </w:r>
          </w:p>
        </w:tc>
        <w:tc>
          <w:tcPr>
            <w:tcW w:w="992"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Размер, м</w:t>
            </w:r>
          </w:p>
        </w:tc>
        <w:tc>
          <w:tcPr>
            <w:tcW w:w="1276" w:type="dxa"/>
            <w:vAlign w:val="center"/>
          </w:tcPr>
          <w:p w:rsidR="00E602B3" w:rsidRPr="00E602B3" w:rsidRDefault="00E602B3" w:rsidP="00E602B3">
            <w:pPr>
              <w:spacing w:after="0" w:line="360" w:lineRule="auto"/>
              <w:jc w:val="center"/>
              <w:rPr>
                <w:rFonts w:ascii="Times New Roman" w:hAnsi="Times New Roman"/>
                <w:sz w:val="24"/>
                <w:szCs w:val="24"/>
              </w:rPr>
            </w:pPr>
          </w:p>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Масса 1м профиля, кг</w:t>
            </w:r>
          </w:p>
        </w:tc>
        <w:tc>
          <w:tcPr>
            <w:tcW w:w="1559"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Кол-во метров профиля в 1 тн, м/тн</w:t>
            </w:r>
          </w:p>
        </w:tc>
        <w:tc>
          <w:tcPr>
            <w:tcW w:w="1418"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Стоимость 1тн метало-проката, руб</w:t>
            </w:r>
          </w:p>
        </w:tc>
        <w:tc>
          <w:tcPr>
            <w:tcW w:w="1417"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Стоимость 1 м метало-проката, руб</w:t>
            </w:r>
          </w:p>
        </w:tc>
      </w:tr>
      <w:tr w:rsidR="00E602B3" w:rsidRPr="00E602B3" w:rsidTr="00E602B3">
        <w:trPr>
          <w:trHeight w:val="20"/>
        </w:trPr>
        <w:tc>
          <w:tcPr>
            <w:tcW w:w="9781" w:type="dxa"/>
            <w:gridSpan w:val="7"/>
            <w:vAlign w:val="center"/>
          </w:tcPr>
          <w:p w:rsidR="00E602B3" w:rsidRPr="00E602B3" w:rsidRDefault="00E602B3" w:rsidP="00E602B3">
            <w:pPr>
              <w:spacing w:after="0" w:line="360" w:lineRule="auto"/>
              <w:jc w:val="center"/>
              <w:rPr>
                <w:rFonts w:ascii="Times New Roman" w:hAnsi="Times New Roman"/>
                <w:b/>
                <w:sz w:val="24"/>
                <w:szCs w:val="24"/>
              </w:rPr>
            </w:pPr>
            <w:r w:rsidRPr="00E602B3">
              <w:rPr>
                <w:rFonts w:ascii="Times New Roman" w:hAnsi="Times New Roman"/>
                <w:b/>
                <w:sz w:val="24"/>
                <w:szCs w:val="24"/>
              </w:rPr>
              <w:t>Швеллер с параллельными гранями полок  ГОСТ  8240-91</w:t>
            </w:r>
          </w:p>
        </w:tc>
      </w:tr>
      <w:tr w:rsidR="00E602B3" w:rsidRPr="00E602B3" w:rsidTr="00E602B3">
        <w:trPr>
          <w:trHeight w:val="20"/>
        </w:trPr>
        <w:tc>
          <w:tcPr>
            <w:tcW w:w="1843"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lang w:val="en-US"/>
              </w:rPr>
              <w:t>8</w:t>
            </w:r>
            <w:r w:rsidRPr="00E602B3">
              <w:rPr>
                <w:rFonts w:ascii="Times New Roman" w:hAnsi="Times New Roman"/>
                <w:sz w:val="24"/>
                <w:szCs w:val="24"/>
              </w:rPr>
              <w:t>П</w:t>
            </w:r>
          </w:p>
        </w:tc>
        <w:tc>
          <w:tcPr>
            <w:tcW w:w="1276"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ст.3сп/пс</w:t>
            </w:r>
          </w:p>
        </w:tc>
        <w:tc>
          <w:tcPr>
            <w:tcW w:w="992"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11,7</w:t>
            </w:r>
          </w:p>
        </w:tc>
        <w:tc>
          <w:tcPr>
            <w:tcW w:w="1276"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7,05</w:t>
            </w:r>
          </w:p>
        </w:tc>
        <w:tc>
          <w:tcPr>
            <w:tcW w:w="1559"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141,84</w:t>
            </w:r>
          </w:p>
        </w:tc>
        <w:tc>
          <w:tcPr>
            <w:tcW w:w="1418"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21590</w:t>
            </w:r>
          </w:p>
        </w:tc>
        <w:tc>
          <w:tcPr>
            <w:tcW w:w="1417"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152,21</w:t>
            </w:r>
          </w:p>
        </w:tc>
      </w:tr>
      <w:tr w:rsidR="00E602B3" w:rsidRPr="00E602B3" w:rsidTr="00E602B3">
        <w:trPr>
          <w:trHeight w:val="20"/>
        </w:trPr>
        <w:tc>
          <w:tcPr>
            <w:tcW w:w="1843"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8У</w:t>
            </w:r>
          </w:p>
        </w:tc>
        <w:tc>
          <w:tcPr>
            <w:tcW w:w="1276"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ст.3сп/пс</w:t>
            </w:r>
          </w:p>
        </w:tc>
        <w:tc>
          <w:tcPr>
            <w:tcW w:w="992"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11,7</w:t>
            </w:r>
          </w:p>
        </w:tc>
        <w:tc>
          <w:tcPr>
            <w:tcW w:w="1276"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7,05</w:t>
            </w:r>
          </w:p>
        </w:tc>
        <w:tc>
          <w:tcPr>
            <w:tcW w:w="1559"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141,84</w:t>
            </w:r>
          </w:p>
        </w:tc>
        <w:tc>
          <w:tcPr>
            <w:tcW w:w="1418"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21040</w:t>
            </w:r>
          </w:p>
        </w:tc>
        <w:tc>
          <w:tcPr>
            <w:tcW w:w="1417"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148,34</w:t>
            </w:r>
          </w:p>
        </w:tc>
      </w:tr>
      <w:tr w:rsidR="00E602B3" w:rsidRPr="00E602B3" w:rsidTr="00E602B3">
        <w:trPr>
          <w:trHeight w:val="20"/>
        </w:trPr>
        <w:tc>
          <w:tcPr>
            <w:tcW w:w="1843"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10П</w:t>
            </w:r>
          </w:p>
        </w:tc>
        <w:tc>
          <w:tcPr>
            <w:tcW w:w="1276"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ст.3сп/пс</w:t>
            </w:r>
          </w:p>
        </w:tc>
        <w:tc>
          <w:tcPr>
            <w:tcW w:w="992"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11,7</w:t>
            </w:r>
          </w:p>
        </w:tc>
        <w:tc>
          <w:tcPr>
            <w:tcW w:w="1276"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8,59</w:t>
            </w:r>
          </w:p>
        </w:tc>
        <w:tc>
          <w:tcPr>
            <w:tcW w:w="1559"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116,41</w:t>
            </w:r>
          </w:p>
        </w:tc>
        <w:tc>
          <w:tcPr>
            <w:tcW w:w="1418"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20450</w:t>
            </w:r>
          </w:p>
        </w:tc>
        <w:tc>
          <w:tcPr>
            <w:tcW w:w="1417"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175,67</w:t>
            </w:r>
          </w:p>
        </w:tc>
      </w:tr>
      <w:tr w:rsidR="00E602B3" w:rsidRPr="00E602B3" w:rsidTr="00E602B3">
        <w:trPr>
          <w:trHeight w:val="20"/>
        </w:trPr>
        <w:tc>
          <w:tcPr>
            <w:tcW w:w="1843"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12П</w:t>
            </w:r>
          </w:p>
        </w:tc>
        <w:tc>
          <w:tcPr>
            <w:tcW w:w="1276"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ст.3сп/пс</w:t>
            </w:r>
          </w:p>
        </w:tc>
        <w:tc>
          <w:tcPr>
            <w:tcW w:w="992"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11,7</w:t>
            </w:r>
          </w:p>
        </w:tc>
        <w:tc>
          <w:tcPr>
            <w:tcW w:w="1276"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10,4</w:t>
            </w:r>
          </w:p>
        </w:tc>
        <w:tc>
          <w:tcPr>
            <w:tcW w:w="1559"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96,15</w:t>
            </w:r>
          </w:p>
        </w:tc>
        <w:tc>
          <w:tcPr>
            <w:tcW w:w="1418"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22580</w:t>
            </w:r>
          </w:p>
        </w:tc>
        <w:tc>
          <w:tcPr>
            <w:tcW w:w="1417"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234,84</w:t>
            </w:r>
          </w:p>
        </w:tc>
      </w:tr>
      <w:tr w:rsidR="00E602B3" w:rsidRPr="00E602B3" w:rsidTr="00E602B3">
        <w:trPr>
          <w:trHeight w:val="20"/>
        </w:trPr>
        <w:tc>
          <w:tcPr>
            <w:tcW w:w="1843"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14П</w:t>
            </w:r>
          </w:p>
        </w:tc>
        <w:tc>
          <w:tcPr>
            <w:tcW w:w="1276"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ст.3сп/пс</w:t>
            </w:r>
          </w:p>
        </w:tc>
        <w:tc>
          <w:tcPr>
            <w:tcW w:w="992"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11,7</w:t>
            </w:r>
          </w:p>
        </w:tc>
        <w:tc>
          <w:tcPr>
            <w:tcW w:w="1276"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12,3</w:t>
            </w:r>
          </w:p>
        </w:tc>
        <w:tc>
          <w:tcPr>
            <w:tcW w:w="1559"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81,30</w:t>
            </w:r>
          </w:p>
        </w:tc>
        <w:tc>
          <w:tcPr>
            <w:tcW w:w="1418"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22300</w:t>
            </w:r>
          </w:p>
        </w:tc>
        <w:tc>
          <w:tcPr>
            <w:tcW w:w="1417"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274,30</w:t>
            </w:r>
          </w:p>
        </w:tc>
      </w:tr>
      <w:tr w:rsidR="00E602B3" w:rsidRPr="00E602B3" w:rsidTr="00E602B3">
        <w:trPr>
          <w:trHeight w:val="20"/>
        </w:trPr>
        <w:tc>
          <w:tcPr>
            <w:tcW w:w="1843"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16П</w:t>
            </w:r>
          </w:p>
        </w:tc>
        <w:tc>
          <w:tcPr>
            <w:tcW w:w="1276"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ст.3сп/пс</w:t>
            </w:r>
          </w:p>
        </w:tc>
        <w:tc>
          <w:tcPr>
            <w:tcW w:w="992"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11,7</w:t>
            </w:r>
          </w:p>
        </w:tc>
        <w:tc>
          <w:tcPr>
            <w:tcW w:w="1276"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14,2</w:t>
            </w:r>
          </w:p>
        </w:tc>
        <w:tc>
          <w:tcPr>
            <w:tcW w:w="1559"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70,42</w:t>
            </w:r>
          </w:p>
        </w:tc>
        <w:tc>
          <w:tcPr>
            <w:tcW w:w="1418"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22340</w:t>
            </w:r>
          </w:p>
        </w:tc>
        <w:tc>
          <w:tcPr>
            <w:tcW w:w="1417"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317,24</w:t>
            </w:r>
          </w:p>
        </w:tc>
      </w:tr>
      <w:tr w:rsidR="00E602B3" w:rsidRPr="00E602B3" w:rsidTr="00E602B3">
        <w:trPr>
          <w:trHeight w:val="20"/>
        </w:trPr>
        <w:tc>
          <w:tcPr>
            <w:tcW w:w="1843"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16У</w:t>
            </w:r>
          </w:p>
        </w:tc>
        <w:tc>
          <w:tcPr>
            <w:tcW w:w="1276"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ст.3сп/пс</w:t>
            </w:r>
          </w:p>
        </w:tc>
        <w:tc>
          <w:tcPr>
            <w:tcW w:w="992"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11,7</w:t>
            </w:r>
          </w:p>
        </w:tc>
        <w:tc>
          <w:tcPr>
            <w:tcW w:w="1276"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14,2</w:t>
            </w:r>
          </w:p>
        </w:tc>
        <w:tc>
          <w:tcPr>
            <w:tcW w:w="1559"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70,42</w:t>
            </w:r>
          </w:p>
        </w:tc>
        <w:tc>
          <w:tcPr>
            <w:tcW w:w="1418"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22400</w:t>
            </w:r>
          </w:p>
        </w:tc>
        <w:tc>
          <w:tcPr>
            <w:tcW w:w="1417"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318,09</w:t>
            </w:r>
          </w:p>
        </w:tc>
      </w:tr>
      <w:tr w:rsidR="00E602B3" w:rsidRPr="00E602B3" w:rsidTr="00E602B3">
        <w:trPr>
          <w:trHeight w:val="20"/>
        </w:trPr>
        <w:tc>
          <w:tcPr>
            <w:tcW w:w="1843"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18П</w:t>
            </w:r>
          </w:p>
        </w:tc>
        <w:tc>
          <w:tcPr>
            <w:tcW w:w="1276"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ст.3сп/пс</w:t>
            </w:r>
          </w:p>
        </w:tc>
        <w:tc>
          <w:tcPr>
            <w:tcW w:w="992"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11,7</w:t>
            </w:r>
          </w:p>
        </w:tc>
        <w:tc>
          <w:tcPr>
            <w:tcW w:w="1276"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16,3</w:t>
            </w:r>
          </w:p>
        </w:tc>
        <w:tc>
          <w:tcPr>
            <w:tcW w:w="1559"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61,35</w:t>
            </w:r>
          </w:p>
        </w:tc>
        <w:tc>
          <w:tcPr>
            <w:tcW w:w="1418"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21640</w:t>
            </w:r>
          </w:p>
        </w:tc>
        <w:tc>
          <w:tcPr>
            <w:tcW w:w="1417"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352,73</w:t>
            </w:r>
          </w:p>
        </w:tc>
      </w:tr>
      <w:tr w:rsidR="00E602B3" w:rsidRPr="00E602B3" w:rsidTr="00E602B3">
        <w:trPr>
          <w:trHeight w:val="20"/>
        </w:trPr>
        <w:tc>
          <w:tcPr>
            <w:tcW w:w="1843"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20П</w:t>
            </w:r>
          </w:p>
        </w:tc>
        <w:tc>
          <w:tcPr>
            <w:tcW w:w="1276"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ст.3сп/пс</w:t>
            </w:r>
          </w:p>
        </w:tc>
        <w:tc>
          <w:tcPr>
            <w:tcW w:w="992"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11,7</w:t>
            </w:r>
          </w:p>
        </w:tc>
        <w:tc>
          <w:tcPr>
            <w:tcW w:w="1276"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18,4</w:t>
            </w:r>
          </w:p>
        </w:tc>
        <w:tc>
          <w:tcPr>
            <w:tcW w:w="1559"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54,35</w:t>
            </w:r>
          </w:p>
        </w:tc>
        <w:tc>
          <w:tcPr>
            <w:tcW w:w="1418"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23670</w:t>
            </w:r>
          </w:p>
        </w:tc>
        <w:tc>
          <w:tcPr>
            <w:tcW w:w="1417"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435,51</w:t>
            </w:r>
          </w:p>
        </w:tc>
      </w:tr>
      <w:tr w:rsidR="00E602B3" w:rsidRPr="00E602B3" w:rsidTr="00E602B3">
        <w:trPr>
          <w:trHeight w:val="20"/>
        </w:trPr>
        <w:tc>
          <w:tcPr>
            <w:tcW w:w="1843"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20У</w:t>
            </w:r>
          </w:p>
        </w:tc>
        <w:tc>
          <w:tcPr>
            <w:tcW w:w="1276"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ст.3сп/пс</w:t>
            </w:r>
          </w:p>
        </w:tc>
        <w:tc>
          <w:tcPr>
            <w:tcW w:w="992"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11,7</w:t>
            </w:r>
          </w:p>
        </w:tc>
        <w:tc>
          <w:tcPr>
            <w:tcW w:w="1276"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18,4</w:t>
            </w:r>
          </w:p>
        </w:tc>
        <w:tc>
          <w:tcPr>
            <w:tcW w:w="1559"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54,35</w:t>
            </w:r>
          </w:p>
        </w:tc>
        <w:tc>
          <w:tcPr>
            <w:tcW w:w="1418"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24040</w:t>
            </w:r>
          </w:p>
        </w:tc>
        <w:tc>
          <w:tcPr>
            <w:tcW w:w="1417"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442,32</w:t>
            </w:r>
          </w:p>
        </w:tc>
      </w:tr>
      <w:tr w:rsidR="00E602B3" w:rsidRPr="00E602B3" w:rsidTr="00E602B3">
        <w:trPr>
          <w:trHeight w:val="20"/>
        </w:trPr>
        <w:tc>
          <w:tcPr>
            <w:tcW w:w="1843"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24У</w:t>
            </w:r>
          </w:p>
        </w:tc>
        <w:tc>
          <w:tcPr>
            <w:tcW w:w="1276"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ст.3сп/пс</w:t>
            </w:r>
          </w:p>
        </w:tc>
        <w:tc>
          <w:tcPr>
            <w:tcW w:w="992"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11,7</w:t>
            </w:r>
          </w:p>
        </w:tc>
        <w:tc>
          <w:tcPr>
            <w:tcW w:w="1276"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24</w:t>
            </w:r>
          </w:p>
        </w:tc>
        <w:tc>
          <w:tcPr>
            <w:tcW w:w="1559"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41,67</w:t>
            </w:r>
          </w:p>
        </w:tc>
        <w:tc>
          <w:tcPr>
            <w:tcW w:w="1418"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25460</w:t>
            </w:r>
          </w:p>
        </w:tc>
        <w:tc>
          <w:tcPr>
            <w:tcW w:w="1417"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610,99</w:t>
            </w:r>
          </w:p>
        </w:tc>
      </w:tr>
      <w:tr w:rsidR="00E602B3" w:rsidRPr="00E602B3" w:rsidTr="00E602B3">
        <w:trPr>
          <w:trHeight w:val="20"/>
        </w:trPr>
        <w:tc>
          <w:tcPr>
            <w:tcW w:w="1843"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27У</w:t>
            </w:r>
          </w:p>
        </w:tc>
        <w:tc>
          <w:tcPr>
            <w:tcW w:w="1276"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ст.3сп/пс</w:t>
            </w:r>
          </w:p>
        </w:tc>
        <w:tc>
          <w:tcPr>
            <w:tcW w:w="992"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11,7</w:t>
            </w:r>
          </w:p>
        </w:tc>
        <w:tc>
          <w:tcPr>
            <w:tcW w:w="1276"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27,7</w:t>
            </w:r>
          </w:p>
        </w:tc>
        <w:tc>
          <w:tcPr>
            <w:tcW w:w="1559"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36,10</w:t>
            </w:r>
          </w:p>
        </w:tc>
        <w:tc>
          <w:tcPr>
            <w:tcW w:w="1418"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25160</w:t>
            </w:r>
          </w:p>
        </w:tc>
        <w:tc>
          <w:tcPr>
            <w:tcW w:w="1417"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696,96</w:t>
            </w:r>
          </w:p>
        </w:tc>
      </w:tr>
      <w:tr w:rsidR="00E602B3" w:rsidRPr="00E602B3" w:rsidTr="00E602B3">
        <w:trPr>
          <w:trHeight w:val="20"/>
        </w:trPr>
        <w:tc>
          <w:tcPr>
            <w:tcW w:w="1843"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30У</w:t>
            </w:r>
          </w:p>
        </w:tc>
        <w:tc>
          <w:tcPr>
            <w:tcW w:w="1276"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ст.3сп/пс</w:t>
            </w:r>
          </w:p>
        </w:tc>
        <w:tc>
          <w:tcPr>
            <w:tcW w:w="992"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11,7</w:t>
            </w:r>
          </w:p>
        </w:tc>
        <w:tc>
          <w:tcPr>
            <w:tcW w:w="1276"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31,8</w:t>
            </w:r>
          </w:p>
        </w:tc>
        <w:tc>
          <w:tcPr>
            <w:tcW w:w="1559"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31,45</w:t>
            </w:r>
          </w:p>
        </w:tc>
        <w:tc>
          <w:tcPr>
            <w:tcW w:w="1418"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25720</w:t>
            </w:r>
          </w:p>
        </w:tc>
        <w:tc>
          <w:tcPr>
            <w:tcW w:w="1417"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817,81</w:t>
            </w:r>
          </w:p>
        </w:tc>
      </w:tr>
      <w:tr w:rsidR="00E602B3" w:rsidRPr="00E602B3" w:rsidTr="00E602B3">
        <w:trPr>
          <w:trHeight w:val="20"/>
        </w:trPr>
        <w:tc>
          <w:tcPr>
            <w:tcW w:w="9781" w:type="dxa"/>
            <w:gridSpan w:val="7"/>
            <w:vAlign w:val="center"/>
          </w:tcPr>
          <w:p w:rsidR="00E602B3" w:rsidRPr="00E602B3" w:rsidRDefault="00E602B3" w:rsidP="00E602B3">
            <w:pPr>
              <w:spacing w:after="0" w:line="360" w:lineRule="auto"/>
              <w:jc w:val="center"/>
              <w:rPr>
                <w:rFonts w:ascii="Times New Roman" w:hAnsi="Times New Roman"/>
                <w:b/>
                <w:sz w:val="24"/>
                <w:szCs w:val="24"/>
              </w:rPr>
            </w:pPr>
            <w:r w:rsidRPr="00E602B3">
              <w:rPr>
                <w:rFonts w:ascii="Times New Roman" w:hAnsi="Times New Roman"/>
                <w:b/>
                <w:sz w:val="24"/>
                <w:szCs w:val="24"/>
              </w:rPr>
              <w:t>Балка  ГОСТ 8239-89, СТО АСЧМ 20-93</w:t>
            </w:r>
          </w:p>
        </w:tc>
      </w:tr>
      <w:tr w:rsidR="00E602B3" w:rsidRPr="00E602B3" w:rsidTr="00E602B3">
        <w:trPr>
          <w:trHeight w:val="278"/>
        </w:trPr>
        <w:tc>
          <w:tcPr>
            <w:tcW w:w="1843"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10</w:t>
            </w:r>
          </w:p>
        </w:tc>
        <w:tc>
          <w:tcPr>
            <w:tcW w:w="1276"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ст. 3сп/пс</w:t>
            </w:r>
          </w:p>
        </w:tc>
        <w:tc>
          <w:tcPr>
            <w:tcW w:w="992"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9</w:t>
            </w:r>
          </w:p>
        </w:tc>
        <w:tc>
          <w:tcPr>
            <w:tcW w:w="1276"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9,46</w:t>
            </w:r>
          </w:p>
        </w:tc>
        <w:tc>
          <w:tcPr>
            <w:tcW w:w="1559"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105,71</w:t>
            </w:r>
          </w:p>
        </w:tc>
        <w:tc>
          <w:tcPr>
            <w:tcW w:w="1418"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26090</w:t>
            </w:r>
          </w:p>
        </w:tc>
        <w:tc>
          <w:tcPr>
            <w:tcW w:w="1417"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246,81</w:t>
            </w:r>
          </w:p>
        </w:tc>
      </w:tr>
      <w:tr w:rsidR="00E602B3" w:rsidRPr="00E602B3" w:rsidTr="00E602B3">
        <w:trPr>
          <w:trHeight w:val="20"/>
        </w:trPr>
        <w:tc>
          <w:tcPr>
            <w:tcW w:w="1843"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12</w:t>
            </w:r>
          </w:p>
        </w:tc>
        <w:tc>
          <w:tcPr>
            <w:tcW w:w="1276"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ст. 3сп/пс</w:t>
            </w:r>
          </w:p>
        </w:tc>
        <w:tc>
          <w:tcPr>
            <w:tcW w:w="992"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9</w:t>
            </w:r>
          </w:p>
        </w:tc>
        <w:tc>
          <w:tcPr>
            <w:tcW w:w="1276"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11,5</w:t>
            </w:r>
          </w:p>
        </w:tc>
        <w:tc>
          <w:tcPr>
            <w:tcW w:w="1559"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86,96</w:t>
            </w:r>
          </w:p>
        </w:tc>
        <w:tc>
          <w:tcPr>
            <w:tcW w:w="1418"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26090</w:t>
            </w:r>
          </w:p>
        </w:tc>
        <w:tc>
          <w:tcPr>
            <w:tcW w:w="1417"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300,02</w:t>
            </w:r>
          </w:p>
        </w:tc>
      </w:tr>
      <w:tr w:rsidR="00E602B3" w:rsidRPr="00E602B3" w:rsidTr="00E602B3">
        <w:trPr>
          <w:trHeight w:val="20"/>
        </w:trPr>
        <w:tc>
          <w:tcPr>
            <w:tcW w:w="1843"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14</w:t>
            </w:r>
          </w:p>
        </w:tc>
        <w:tc>
          <w:tcPr>
            <w:tcW w:w="1276"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ст. 3сп/пс</w:t>
            </w:r>
          </w:p>
        </w:tc>
        <w:tc>
          <w:tcPr>
            <w:tcW w:w="992"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12</w:t>
            </w:r>
          </w:p>
        </w:tc>
        <w:tc>
          <w:tcPr>
            <w:tcW w:w="1276"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13,7</w:t>
            </w:r>
          </w:p>
        </w:tc>
        <w:tc>
          <w:tcPr>
            <w:tcW w:w="1559"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73,00</w:t>
            </w:r>
          </w:p>
        </w:tc>
        <w:tc>
          <w:tcPr>
            <w:tcW w:w="1418"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26610</w:t>
            </w:r>
          </w:p>
        </w:tc>
        <w:tc>
          <w:tcPr>
            <w:tcW w:w="1417"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364,52</w:t>
            </w:r>
          </w:p>
        </w:tc>
      </w:tr>
      <w:tr w:rsidR="00E602B3" w:rsidRPr="00E602B3" w:rsidTr="00E602B3">
        <w:trPr>
          <w:trHeight w:val="20"/>
        </w:trPr>
        <w:tc>
          <w:tcPr>
            <w:tcW w:w="1843"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14Б1</w:t>
            </w:r>
          </w:p>
        </w:tc>
        <w:tc>
          <w:tcPr>
            <w:tcW w:w="1276"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ст. 3сп/пс</w:t>
            </w:r>
          </w:p>
        </w:tc>
        <w:tc>
          <w:tcPr>
            <w:tcW w:w="992"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12</w:t>
            </w:r>
          </w:p>
        </w:tc>
        <w:tc>
          <w:tcPr>
            <w:tcW w:w="1276"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10,5</w:t>
            </w:r>
          </w:p>
        </w:tc>
        <w:tc>
          <w:tcPr>
            <w:tcW w:w="1559"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95,24</w:t>
            </w:r>
          </w:p>
        </w:tc>
        <w:tc>
          <w:tcPr>
            <w:tcW w:w="1418"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23930</w:t>
            </w:r>
          </w:p>
        </w:tc>
        <w:tc>
          <w:tcPr>
            <w:tcW w:w="1417"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251,26</w:t>
            </w:r>
          </w:p>
        </w:tc>
      </w:tr>
      <w:tr w:rsidR="00E602B3" w:rsidRPr="00E602B3" w:rsidTr="00E602B3">
        <w:trPr>
          <w:trHeight w:val="20"/>
        </w:trPr>
        <w:tc>
          <w:tcPr>
            <w:tcW w:w="1843"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16</w:t>
            </w:r>
          </w:p>
        </w:tc>
        <w:tc>
          <w:tcPr>
            <w:tcW w:w="1276"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ст. 3сп/пс</w:t>
            </w:r>
          </w:p>
        </w:tc>
        <w:tc>
          <w:tcPr>
            <w:tcW w:w="992"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12</w:t>
            </w:r>
          </w:p>
        </w:tc>
        <w:tc>
          <w:tcPr>
            <w:tcW w:w="1276"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15,9</w:t>
            </w:r>
          </w:p>
        </w:tc>
        <w:tc>
          <w:tcPr>
            <w:tcW w:w="1559"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62,90</w:t>
            </w:r>
          </w:p>
        </w:tc>
        <w:tc>
          <w:tcPr>
            <w:tcW w:w="1418"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28340</w:t>
            </w:r>
          </w:p>
        </w:tc>
        <w:tc>
          <w:tcPr>
            <w:tcW w:w="1417"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450,56</w:t>
            </w:r>
          </w:p>
        </w:tc>
      </w:tr>
      <w:tr w:rsidR="00E602B3" w:rsidRPr="00E602B3" w:rsidTr="00E602B3">
        <w:trPr>
          <w:trHeight w:val="20"/>
        </w:trPr>
        <w:tc>
          <w:tcPr>
            <w:tcW w:w="1843"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16Б1</w:t>
            </w:r>
          </w:p>
        </w:tc>
        <w:tc>
          <w:tcPr>
            <w:tcW w:w="1276"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ст. 3сп/пс</w:t>
            </w:r>
          </w:p>
        </w:tc>
        <w:tc>
          <w:tcPr>
            <w:tcW w:w="992"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12</w:t>
            </w:r>
          </w:p>
        </w:tc>
        <w:tc>
          <w:tcPr>
            <w:tcW w:w="1276"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12,7</w:t>
            </w:r>
          </w:p>
        </w:tc>
        <w:tc>
          <w:tcPr>
            <w:tcW w:w="1559"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78,74</w:t>
            </w:r>
          </w:p>
        </w:tc>
        <w:tc>
          <w:tcPr>
            <w:tcW w:w="1418"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28740</w:t>
            </w:r>
          </w:p>
        </w:tc>
        <w:tc>
          <w:tcPr>
            <w:tcW w:w="1417"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365</w:t>
            </w:r>
          </w:p>
        </w:tc>
      </w:tr>
      <w:tr w:rsidR="00E602B3" w:rsidRPr="00E602B3" w:rsidTr="00E602B3">
        <w:trPr>
          <w:trHeight w:val="20"/>
        </w:trPr>
        <w:tc>
          <w:tcPr>
            <w:tcW w:w="1843"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18</w:t>
            </w:r>
          </w:p>
        </w:tc>
        <w:tc>
          <w:tcPr>
            <w:tcW w:w="1276"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ст. 3сп/пс</w:t>
            </w:r>
          </w:p>
        </w:tc>
        <w:tc>
          <w:tcPr>
            <w:tcW w:w="992"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12</w:t>
            </w:r>
          </w:p>
        </w:tc>
        <w:tc>
          <w:tcPr>
            <w:tcW w:w="1276"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18,4</w:t>
            </w:r>
          </w:p>
        </w:tc>
        <w:tc>
          <w:tcPr>
            <w:tcW w:w="1559"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54,35</w:t>
            </w:r>
          </w:p>
        </w:tc>
        <w:tc>
          <w:tcPr>
            <w:tcW w:w="1418"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29070</w:t>
            </w:r>
          </w:p>
        </w:tc>
        <w:tc>
          <w:tcPr>
            <w:tcW w:w="1417"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534,87</w:t>
            </w:r>
          </w:p>
        </w:tc>
      </w:tr>
      <w:tr w:rsidR="00E602B3" w:rsidRPr="00E602B3" w:rsidTr="00E602B3">
        <w:trPr>
          <w:trHeight w:val="20"/>
        </w:trPr>
        <w:tc>
          <w:tcPr>
            <w:tcW w:w="1843"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20</w:t>
            </w:r>
          </w:p>
        </w:tc>
        <w:tc>
          <w:tcPr>
            <w:tcW w:w="1276"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ст. 3сп/пс</w:t>
            </w:r>
          </w:p>
        </w:tc>
        <w:tc>
          <w:tcPr>
            <w:tcW w:w="992"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12</w:t>
            </w:r>
          </w:p>
        </w:tc>
        <w:tc>
          <w:tcPr>
            <w:tcW w:w="1276"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21</w:t>
            </w:r>
          </w:p>
        </w:tc>
        <w:tc>
          <w:tcPr>
            <w:tcW w:w="1559"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47,62</w:t>
            </w:r>
          </w:p>
        </w:tc>
        <w:tc>
          <w:tcPr>
            <w:tcW w:w="1418"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24380</w:t>
            </w:r>
          </w:p>
        </w:tc>
        <w:tc>
          <w:tcPr>
            <w:tcW w:w="1417"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511,97</w:t>
            </w:r>
          </w:p>
        </w:tc>
      </w:tr>
      <w:tr w:rsidR="00E602B3" w:rsidRPr="00E602B3" w:rsidTr="00E602B3">
        <w:trPr>
          <w:trHeight w:val="20"/>
        </w:trPr>
        <w:tc>
          <w:tcPr>
            <w:tcW w:w="1843"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20Б1</w:t>
            </w:r>
          </w:p>
        </w:tc>
        <w:tc>
          <w:tcPr>
            <w:tcW w:w="1276"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ст. 3сп/пс</w:t>
            </w:r>
          </w:p>
        </w:tc>
        <w:tc>
          <w:tcPr>
            <w:tcW w:w="992"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12</w:t>
            </w:r>
          </w:p>
        </w:tc>
        <w:tc>
          <w:tcPr>
            <w:tcW w:w="1276"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21,3</w:t>
            </w:r>
          </w:p>
        </w:tc>
        <w:tc>
          <w:tcPr>
            <w:tcW w:w="1559"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46,95</w:t>
            </w:r>
          </w:p>
        </w:tc>
        <w:tc>
          <w:tcPr>
            <w:tcW w:w="1418"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25800</w:t>
            </w:r>
          </w:p>
        </w:tc>
        <w:tc>
          <w:tcPr>
            <w:tcW w:w="1417"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549,52</w:t>
            </w:r>
          </w:p>
        </w:tc>
      </w:tr>
      <w:tr w:rsidR="00E602B3" w:rsidRPr="00E602B3" w:rsidTr="00E602B3">
        <w:trPr>
          <w:trHeight w:val="20"/>
        </w:trPr>
        <w:tc>
          <w:tcPr>
            <w:tcW w:w="1843"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20К1</w:t>
            </w:r>
          </w:p>
        </w:tc>
        <w:tc>
          <w:tcPr>
            <w:tcW w:w="1276"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ст. 3сп/пс</w:t>
            </w:r>
          </w:p>
        </w:tc>
        <w:tc>
          <w:tcPr>
            <w:tcW w:w="992"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12</w:t>
            </w:r>
          </w:p>
        </w:tc>
        <w:tc>
          <w:tcPr>
            <w:tcW w:w="1276"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41,4</w:t>
            </w:r>
          </w:p>
        </w:tc>
        <w:tc>
          <w:tcPr>
            <w:tcW w:w="1559"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24,15</w:t>
            </w:r>
          </w:p>
        </w:tc>
        <w:tc>
          <w:tcPr>
            <w:tcW w:w="1418"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32720</w:t>
            </w:r>
          </w:p>
        </w:tc>
        <w:tc>
          <w:tcPr>
            <w:tcW w:w="1417"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1354,87</w:t>
            </w:r>
          </w:p>
        </w:tc>
      </w:tr>
      <w:tr w:rsidR="00E602B3" w:rsidRPr="00E602B3" w:rsidTr="00E602B3">
        <w:trPr>
          <w:trHeight w:val="20"/>
        </w:trPr>
        <w:tc>
          <w:tcPr>
            <w:tcW w:w="1843"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24М</w:t>
            </w:r>
          </w:p>
        </w:tc>
        <w:tc>
          <w:tcPr>
            <w:tcW w:w="1276"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ст. 3сп/пс</w:t>
            </w:r>
          </w:p>
        </w:tc>
        <w:tc>
          <w:tcPr>
            <w:tcW w:w="992"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12</w:t>
            </w:r>
          </w:p>
        </w:tc>
        <w:tc>
          <w:tcPr>
            <w:tcW w:w="1276"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38,3</w:t>
            </w:r>
          </w:p>
        </w:tc>
        <w:tc>
          <w:tcPr>
            <w:tcW w:w="1559"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26,11</w:t>
            </w:r>
          </w:p>
        </w:tc>
        <w:tc>
          <w:tcPr>
            <w:tcW w:w="1418"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25800</w:t>
            </w:r>
          </w:p>
        </w:tc>
        <w:tc>
          <w:tcPr>
            <w:tcW w:w="1417"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988,13</w:t>
            </w:r>
          </w:p>
        </w:tc>
      </w:tr>
      <w:tr w:rsidR="00E602B3" w:rsidRPr="00E602B3" w:rsidTr="00E602B3">
        <w:trPr>
          <w:trHeight w:val="20"/>
        </w:trPr>
        <w:tc>
          <w:tcPr>
            <w:tcW w:w="1843"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25Б1</w:t>
            </w:r>
          </w:p>
        </w:tc>
        <w:tc>
          <w:tcPr>
            <w:tcW w:w="1276"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ст. 3сп/пс</w:t>
            </w:r>
          </w:p>
        </w:tc>
        <w:tc>
          <w:tcPr>
            <w:tcW w:w="992"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12</w:t>
            </w:r>
          </w:p>
        </w:tc>
        <w:tc>
          <w:tcPr>
            <w:tcW w:w="1276"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25,7</w:t>
            </w:r>
          </w:p>
        </w:tc>
        <w:tc>
          <w:tcPr>
            <w:tcW w:w="1559"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38,91</w:t>
            </w:r>
          </w:p>
        </w:tc>
        <w:tc>
          <w:tcPr>
            <w:tcW w:w="1418"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32450</w:t>
            </w:r>
          </w:p>
        </w:tc>
        <w:tc>
          <w:tcPr>
            <w:tcW w:w="1417"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833,96</w:t>
            </w:r>
          </w:p>
        </w:tc>
      </w:tr>
      <w:tr w:rsidR="00E602B3" w:rsidRPr="00E602B3" w:rsidTr="00E602B3">
        <w:trPr>
          <w:trHeight w:val="20"/>
        </w:trPr>
        <w:tc>
          <w:tcPr>
            <w:tcW w:w="1843"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25К1,К2</w:t>
            </w:r>
          </w:p>
        </w:tc>
        <w:tc>
          <w:tcPr>
            <w:tcW w:w="1276"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ст. 3сп/пс</w:t>
            </w:r>
          </w:p>
        </w:tc>
        <w:tc>
          <w:tcPr>
            <w:tcW w:w="992"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12</w:t>
            </w:r>
          </w:p>
        </w:tc>
        <w:tc>
          <w:tcPr>
            <w:tcW w:w="1276"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62,6</w:t>
            </w:r>
          </w:p>
        </w:tc>
        <w:tc>
          <w:tcPr>
            <w:tcW w:w="1559"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15,97</w:t>
            </w:r>
          </w:p>
        </w:tc>
        <w:tc>
          <w:tcPr>
            <w:tcW w:w="1418"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32610</w:t>
            </w:r>
          </w:p>
        </w:tc>
        <w:tc>
          <w:tcPr>
            <w:tcW w:w="1417"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2041,95</w:t>
            </w:r>
          </w:p>
        </w:tc>
      </w:tr>
      <w:tr w:rsidR="00E602B3" w:rsidRPr="00E602B3" w:rsidTr="00E602B3">
        <w:trPr>
          <w:trHeight w:val="20"/>
        </w:trPr>
        <w:tc>
          <w:tcPr>
            <w:tcW w:w="9781" w:type="dxa"/>
            <w:gridSpan w:val="7"/>
            <w:vAlign w:val="center"/>
          </w:tcPr>
          <w:p w:rsidR="00E602B3" w:rsidRPr="00E602B3" w:rsidRDefault="00E602B3" w:rsidP="00E602B3">
            <w:pPr>
              <w:spacing w:after="0" w:line="360" w:lineRule="auto"/>
              <w:jc w:val="center"/>
              <w:rPr>
                <w:rFonts w:ascii="Times New Roman" w:hAnsi="Times New Roman"/>
                <w:b/>
                <w:sz w:val="24"/>
                <w:szCs w:val="24"/>
              </w:rPr>
            </w:pPr>
            <w:r w:rsidRPr="00E602B3">
              <w:rPr>
                <w:rFonts w:ascii="Times New Roman" w:hAnsi="Times New Roman"/>
                <w:b/>
                <w:sz w:val="24"/>
                <w:szCs w:val="24"/>
              </w:rPr>
              <w:t>Уголок (равнополочный) ГОСТ 8509-93</w:t>
            </w:r>
          </w:p>
        </w:tc>
      </w:tr>
      <w:tr w:rsidR="00E602B3" w:rsidRPr="00E602B3" w:rsidTr="00E602B3">
        <w:trPr>
          <w:trHeight w:val="20"/>
        </w:trPr>
        <w:tc>
          <w:tcPr>
            <w:tcW w:w="1843" w:type="dxa"/>
            <w:vAlign w:val="center"/>
          </w:tcPr>
          <w:p w:rsidR="00E602B3" w:rsidRPr="00E602B3" w:rsidRDefault="00E602B3" w:rsidP="00E602B3">
            <w:pPr>
              <w:spacing w:after="0" w:line="360" w:lineRule="auto"/>
              <w:jc w:val="center"/>
              <w:rPr>
                <w:rFonts w:ascii="Times New Roman" w:hAnsi="Times New Roman"/>
                <w:sz w:val="24"/>
                <w:szCs w:val="24"/>
                <w:lang w:val="en-US"/>
              </w:rPr>
            </w:pPr>
            <w:r w:rsidRPr="00E602B3">
              <w:rPr>
                <w:rFonts w:ascii="Times New Roman" w:hAnsi="Times New Roman"/>
                <w:sz w:val="24"/>
                <w:szCs w:val="24"/>
              </w:rPr>
              <w:t>25</w:t>
            </w:r>
            <w:r w:rsidRPr="00E602B3">
              <w:rPr>
                <w:rFonts w:ascii="Times New Roman" w:hAnsi="Times New Roman"/>
                <w:sz w:val="24"/>
                <w:szCs w:val="24"/>
                <w:lang w:val="en-US"/>
              </w:rPr>
              <w:t>X25X4</w:t>
            </w:r>
          </w:p>
        </w:tc>
        <w:tc>
          <w:tcPr>
            <w:tcW w:w="1276"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ст. 3сп/пс</w:t>
            </w:r>
          </w:p>
        </w:tc>
        <w:tc>
          <w:tcPr>
            <w:tcW w:w="992"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11,7</w:t>
            </w:r>
          </w:p>
        </w:tc>
        <w:tc>
          <w:tcPr>
            <w:tcW w:w="1276"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1,46</w:t>
            </w:r>
          </w:p>
        </w:tc>
        <w:tc>
          <w:tcPr>
            <w:tcW w:w="1559"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684,93</w:t>
            </w:r>
          </w:p>
        </w:tc>
        <w:tc>
          <w:tcPr>
            <w:tcW w:w="1418"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20900</w:t>
            </w:r>
          </w:p>
        </w:tc>
        <w:tc>
          <w:tcPr>
            <w:tcW w:w="1417"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30,51</w:t>
            </w:r>
          </w:p>
        </w:tc>
      </w:tr>
      <w:tr w:rsidR="00E602B3" w:rsidRPr="00E602B3" w:rsidTr="00E602B3">
        <w:trPr>
          <w:trHeight w:val="20"/>
        </w:trPr>
        <w:tc>
          <w:tcPr>
            <w:tcW w:w="1843"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32</w:t>
            </w:r>
            <w:r w:rsidRPr="00E602B3">
              <w:rPr>
                <w:rFonts w:ascii="Times New Roman" w:hAnsi="Times New Roman"/>
                <w:sz w:val="24"/>
                <w:szCs w:val="24"/>
                <w:lang w:val="en-US"/>
              </w:rPr>
              <w:t>X</w:t>
            </w:r>
            <w:r w:rsidRPr="00E602B3">
              <w:rPr>
                <w:rFonts w:ascii="Times New Roman" w:hAnsi="Times New Roman"/>
                <w:sz w:val="24"/>
                <w:szCs w:val="24"/>
              </w:rPr>
              <w:t>32</w:t>
            </w:r>
            <w:r w:rsidRPr="00E602B3">
              <w:rPr>
                <w:rFonts w:ascii="Times New Roman" w:hAnsi="Times New Roman"/>
                <w:sz w:val="24"/>
                <w:szCs w:val="24"/>
                <w:lang w:val="en-US"/>
              </w:rPr>
              <w:t>X</w:t>
            </w:r>
            <w:r w:rsidRPr="00E602B3">
              <w:rPr>
                <w:rFonts w:ascii="Times New Roman" w:hAnsi="Times New Roman"/>
                <w:sz w:val="24"/>
                <w:szCs w:val="24"/>
              </w:rPr>
              <w:t>4</w:t>
            </w:r>
          </w:p>
        </w:tc>
        <w:tc>
          <w:tcPr>
            <w:tcW w:w="1276"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ст. 3сп/пс</w:t>
            </w:r>
          </w:p>
        </w:tc>
        <w:tc>
          <w:tcPr>
            <w:tcW w:w="992"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11,7</w:t>
            </w:r>
          </w:p>
        </w:tc>
        <w:tc>
          <w:tcPr>
            <w:tcW w:w="1276"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1,91</w:t>
            </w:r>
          </w:p>
        </w:tc>
        <w:tc>
          <w:tcPr>
            <w:tcW w:w="1559"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523,56</w:t>
            </w:r>
          </w:p>
        </w:tc>
        <w:tc>
          <w:tcPr>
            <w:tcW w:w="1418"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20820</w:t>
            </w:r>
          </w:p>
        </w:tc>
        <w:tc>
          <w:tcPr>
            <w:tcW w:w="1417"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39,77</w:t>
            </w:r>
          </w:p>
        </w:tc>
      </w:tr>
      <w:tr w:rsidR="00E602B3" w:rsidRPr="00E602B3" w:rsidTr="00E602B3">
        <w:trPr>
          <w:trHeight w:val="20"/>
        </w:trPr>
        <w:tc>
          <w:tcPr>
            <w:tcW w:w="1843"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35</w:t>
            </w:r>
            <w:r w:rsidRPr="00E602B3">
              <w:rPr>
                <w:rFonts w:ascii="Times New Roman" w:hAnsi="Times New Roman"/>
                <w:sz w:val="24"/>
                <w:szCs w:val="24"/>
                <w:lang w:val="en-US"/>
              </w:rPr>
              <w:t>X</w:t>
            </w:r>
            <w:r w:rsidRPr="00E602B3">
              <w:rPr>
                <w:rFonts w:ascii="Times New Roman" w:hAnsi="Times New Roman"/>
                <w:sz w:val="24"/>
                <w:szCs w:val="24"/>
              </w:rPr>
              <w:t>35</w:t>
            </w:r>
            <w:r w:rsidRPr="00E602B3">
              <w:rPr>
                <w:rFonts w:ascii="Times New Roman" w:hAnsi="Times New Roman"/>
                <w:sz w:val="24"/>
                <w:szCs w:val="24"/>
                <w:lang w:val="en-US"/>
              </w:rPr>
              <w:t>X</w:t>
            </w:r>
            <w:r w:rsidRPr="00E602B3">
              <w:rPr>
                <w:rFonts w:ascii="Times New Roman" w:hAnsi="Times New Roman"/>
                <w:sz w:val="24"/>
                <w:szCs w:val="24"/>
              </w:rPr>
              <w:t>4</w:t>
            </w:r>
          </w:p>
        </w:tc>
        <w:tc>
          <w:tcPr>
            <w:tcW w:w="1276"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ст. 3сп/пс</w:t>
            </w:r>
          </w:p>
        </w:tc>
        <w:tc>
          <w:tcPr>
            <w:tcW w:w="992"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11,7</w:t>
            </w:r>
          </w:p>
        </w:tc>
        <w:tc>
          <w:tcPr>
            <w:tcW w:w="1276"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2,1</w:t>
            </w:r>
          </w:p>
        </w:tc>
        <w:tc>
          <w:tcPr>
            <w:tcW w:w="1559"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476,19</w:t>
            </w:r>
          </w:p>
        </w:tc>
        <w:tc>
          <w:tcPr>
            <w:tcW w:w="1418"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20900</w:t>
            </w:r>
          </w:p>
        </w:tc>
        <w:tc>
          <w:tcPr>
            <w:tcW w:w="1417"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43,90</w:t>
            </w:r>
          </w:p>
        </w:tc>
      </w:tr>
      <w:tr w:rsidR="00E602B3" w:rsidRPr="00E602B3" w:rsidTr="00E602B3">
        <w:trPr>
          <w:trHeight w:val="20"/>
        </w:trPr>
        <w:tc>
          <w:tcPr>
            <w:tcW w:w="1843"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40</w:t>
            </w:r>
            <w:r w:rsidRPr="00E602B3">
              <w:rPr>
                <w:rFonts w:ascii="Times New Roman" w:hAnsi="Times New Roman"/>
                <w:sz w:val="24"/>
                <w:szCs w:val="24"/>
                <w:lang w:val="en-US"/>
              </w:rPr>
              <w:t>X</w:t>
            </w:r>
            <w:r w:rsidRPr="00E602B3">
              <w:rPr>
                <w:rFonts w:ascii="Times New Roman" w:hAnsi="Times New Roman"/>
                <w:sz w:val="24"/>
                <w:szCs w:val="24"/>
              </w:rPr>
              <w:t>40</w:t>
            </w:r>
            <w:r w:rsidRPr="00E602B3">
              <w:rPr>
                <w:rFonts w:ascii="Times New Roman" w:hAnsi="Times New Roman"/>
                <w:sz w:val="24"/>
                <w:szCs w:val="24"/>
                <w:lang w:val="en-US"/>
              </w:rPr>
              <w:t>X</w:t>
            </w:r>
            <w:r w:rsidRPr="00E602B3">
              <w:rPr>
                <w:rFonts w:ascii="Times New Roman" w:hAnsi="Times New Roman"/>
                <w:sz w:val="24"/>
                <w:szCs w:val="24"/>
              </w:rPr>
              <w:t>4</w:t>
            </w:r>
          </w:p>
        </w:tc>
        <w:tc>
          <w:tcPr>
            <w:tcW w:w="1276"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ст. 3сп/пс</w:t>
            </w:r>
          </w:p>
        </w:tc>
        <w:tc>
          <w:tcPr>
            <w:tcW w:w="992"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11,7</w:t>
            </w:r>
          </w:p>
        </w:tc>
        <w:tc>
          <w:tcPr>
            <w:tcW w:w="1276"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2,42</w:t>
            </w:r>
          </w:p>
        </w:tc>
        <w:tc>
          <w:tcPr>
            <w:tcW w:w="1559"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413,22</w:t>
            </w:r>
          </w:p>
        </w:tc>
        <w:tc>
          <w:tcPr>
            <w:tcW w:w="1418"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20800</w:t>
            </w:r>
          </w:p>
        </w:tc>
        <w:tc>
          <w:tcPr>
            <w:tcW w:w="1417"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50,34</w:t>
            </w:r>
          </w:p>
        </w:tc>
      </w:tr>
      <w:tr w:rsidR="00E602B3" w:rsidRPr="00E602B3" w:rsidTr="00E602B3">
        <w:trPr>
          <w:trHeight w:val="20"/>
        </w:trPr>
        <w:tc>
          <w:tcPr>
            <w:tcW w:w="1843" w:type="dxa"/>
            <w:tcBorders>
              <w:bottom w:val="nil"/>
            </w:tcBorders>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45</w:t>
            </w:r>
            <w:r w:rsidRPr="00E602B3">
              <w:rPr>
                <w:rFonts w:ascii="Times New Roman" w:hAnsi="Times New Roman"/>
                <w:sz w:val="24"/>
                <w:szCs w:val="24"/>
                <w:lang w:val="en-US"/>
              </w:rPr>
              <w:t>X</w:t>
            </w:r>
            <w:r w:rsidRPr="00E602B3">
              <w:rPr>
                <w:rFonts w:ascii="Times New Roman" w:hAnsi="Times New Roman"/>
                <w:sz w:val="24"/>
                <w:szCs w:val="24"/>
              </w:rPr>
              <w:t>45</w:t>
            </w:r>
            <w:r w:rsidRPr="00E602B3">
              <w:rPr>
                <w:rFonts w:ascii="Times New Roman" w:hAnsi="Times New Roman"/>
                <w:sz w:val="24"/>
                <w:szCs w:val="24"/>
                <w:lang w:val="en-US"/>
              </w:rPr>
              <w:t>X</w:t>
            </w:r>
            <w:r w:rsidRPr="00E602B3">
              <w:rPr>
                <w:rFonts w:ascii="Times New Roman" w:hAnsi="Times New Roman"/>
                <w:sz w:val="24"/>
                <w:szCs w:val="24"/>
              </w:rPr>
              <w:t>4</w:t>
            </w:r>
          </w:p>
        </w:tc>
        <w:tc>
          <w:tcPr>
            <w:tcW w:w="1276" w:type="dxa"/>
            <w:tcBorders>
              <w:bottom w:val="nil"/>
            </w:tcBorders>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ст. 3сп/пс</w:t>
            </w:r>
          </w:p>
        </w:tc>
        <w:tc>
          <w:tcPr>
            <w:tcW w:w="992" w:type="dxa"/>
            <w:tcBorders>
              <w:bottom w:val="nil"/>
            </w:tcBorders>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11,7</w:t>
            </w:r>
          </w:p>
        </w:tc>
        <w:tc>
          <w:tcPr>
            <w:tcW w:w="1276" w:type="dxa"/>
            <w:tcBorders>
              <w:bottom w:val="nil"/>
            </w:tcBorders>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2,73</w:t>
            </w:r>
          </w:p>
        </w:tc>
        <w:tc>
          <w:tcPr>
            <w:tcW w:w="1559" w:type="dxa"/>
            <w:tcBorders>
              <w:bottom w:val="nil"/>
            </w:tcBorders>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366,30</w:t>
            </w:r>
          </w:p>
        </w:tc>
        <w:tc>
          <w:tcPr>
            <w:tcW w:w="1418" w:type="dxa"/>
            <w:tcBorders>
              <w:bottom w:val="nil"/>
            </w:tcBorders>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20980</w:t>
            </w:r>
          </w:p>
        </w:tc>
        <w:tc>
          <w:tcPr>
            <w:tcW w:w="1417" w:type="dxa"/>
            <w:tcBorders>
              <w:bottom w:val="nil"/>
            </w:tcBorders>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57,28</w:t>
            </w:r>
          </w:p>
        </w:tc>
      </w:tr>
      <w:tr w:rsidR="00E602B3" w:rsidRPr="00E602B3" w:rsidTr="00E602B3">
        <w:trPr>
          <w:trHeight w:val="20"/>
        </w:trPr>
        <w:tc>
          <w:tcPr>
            <w:tcW w:w="1843"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50</w:t>
            </w:r>
            <w:r w:rsidRPr="00E602B3">
              <w:rPr>
                <w:rFonts w:ascii="Times New Roman" w:hAnsi="Times New Roman"/>
                <w:sz w:val="24"/>
                <w:szCs w:val="24"/>
                <w:lang w:val="en-US"/>
              </w:rPr>
              <w:t>X</w:t>
            </w:r>
            <w:r w:rsidRPr="00E602B3">
              <w:rPr>
                <w:rFonts w:ascii="Times New Roman" w:hAnsi="Times New Roman"/>
                <w:sz w:val="24"/>
                <w:szCs w:val="24"/>
              </w:rPr>
              <w:t>50</w:t>
            </w:r>
            <w:r w:rsidRPr="00E602B3">
              <w:rPr>
                <w:rFonts w:ascii="Times New Roman" w:hAnsi="Times New Roman"/>
                <w:sz w:val="24"/>
                <w:szCs w:val="24"/>
                <w:lang w:val="en-US"/>
              </w:rPr>
              <w:t>X</w:t>
            </w:r>
            <w:r w:rsidRPr="00E602B3">
              <w:rPr>
                <w:rFonts w:ascii="Times New Roman" w:hAnsi="Times New Roman"/>
                <w:sz w:val="24"/>
                <w:szCs w:val="24"/>
              </w:rPr>
              <w:t>5</w:t>
            </w:r>
          </w:p>
        </w:tc>
        <w:tc>
          <w:tcPr>
            <w:tcW w:w="1276"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ст. 3сп/пс</w:t>
            </w:r>
          </w:p>
        </w:tc>
        <w:tc>
          <w:tcPr>
            <w:tcW w:w="992"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11,7</w:t>
            </w:r>
          </w:p>
        </w:tc>
        <w:tc>
          <w:tcPr>
            <w:tcW w:w="1276"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3,77</w:t>
            </w:r>
          </w:p>
        </w:tc>
        <w:tc>
          <w:tcPr>
            <w:tcW w:w="1559"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265,25</w:t>
            </w:r>
          </w:p>
        </w:tc>
        <w:tc>
          <w:tcPr>
            <w:tcW w:w="1418"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20940</w:t>
            </w:r>
          </w:p>
        </w:tc>
        <w:tc>
          <w:tcPr>
            <w:tcW w:w="1417"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78,94</w:t>
            </w:r>
          </w:p>
        </w:tc>
      </w:tr>
      <w:tr w:rsidR="00E602B3" w:rsidRPr="00E602B3" w:rsidTr="00E602B3">
        <w:trPr>
          <w:trHeight w:val="20"/>
        </w:trPr>
        <w:tc>
          <w:tcPr>
            <w:tcW w:w="1843"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lang w:val="en-US"/>
              </w:rPr>
              <w:t>63X63X</w:t>
            </w:r>
            <w:r w:rsidRPr="00E602B3">
              <w:rPr>
                <w:rFonts w:ascii="Times New Roman" w:hAnsi="Times New Roman"/>
                <w:sz w:val="24"/>
                <w:szCs w:val="24"/>
              </w:rPr>
              <w:t>5</w:t>
            </w:r>
          </w:p>
        </w:tc>
        <w:tc>
          <w:tcPr>
            <w:tcW w:w="1276"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ст. 3сп/пс</w:t>
            </w:r>
          </w:p>
        </w:tc>
        <w:tc>
          <w:tcPr>
            <w:tcW w:w="992"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11,7</w:t>
            </w:r>
          </w:p>
        </w:tc>
        <w:tc>
          <w:tcPr>
            <w:tcW w:w="1276"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4,81</w:t>
            </w:r>
          </w:p>
        </w:tc>
        <w:tc>
          <w:tcPr>
            <w:tcW w:w="1559"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207,90</w:t>
            </w:r>
          </w:p>
        </w:tc>
        <w:tc>
          <w:tcPr>
            <w:tcW w:w="1418"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20880</w:t>
            </w:r>
          </w:p>
        </w:tc>
        <w:tc>
          <w:tcPr>
            <w:tcW w:w="1417"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100,43</w:t>
            </w:r>
          </w:p>
        </w:tc>
      </w:tr>
      <w:tr w:rsidR="00E602B3" w:rsidRPr="00E602B3" w:rsidTr="00E602B3">
        <w:trPr>
          <w:trHeight w:val="20"/>
        </w:trPr>
        <w:tc>
          <w:tcPr>
            <w:tcW w:w="1843"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63</w:t>
            </w:r>
            <w:r w:rsidRPr="00E602B3">
              <w:rPr>
                <w:rFonts w:ascii="Times New Roman" w:hAnsi="Times New Roman"/>
                <w:sz w:val="24"/>
                <w:szCs w:val="24"/>
                <w:lang w:val="en-US"/>
              </w:rPr>
              <w:t>X63X6</w:t>
            </w:r>
          </w:p>
        </w:tc>
        <w:tc>
          <w:tcPr>
            <w:tcW w:w="1276"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ст. 3сп/пс</w:t>
            </w:r>
          </w:p>
        </w:tc>
        <w:tc>
          <w:tcPr>
            <w:tcW w:w="992"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11,7</w:t>
            </w:r>
          </w:p>
        </w:tc>
        <w:tc>
          <w:tcPr>
            <w:tcW w:w="1276"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5,72</w:t>
            </w:r>
          </w:p>
        </w:tc>
        <w:tc>
          <w:tcPr>
            <w:tcW w:w="1559"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174,83</w:t>
            </w:r>
          </w:p>
        </w:tc>
        <w:tc>
          <w:tcPr>
            <w:tcW w:w="1418"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20900</w:t>
            </w:r>
          </w:p>
        </w:tc>
        <w:tc>
          <w:tcPr>
            <w:tcW w:w="1417"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119,54</w:t>
            </w:r>
          </w:p>
        </w:tc>
      </w:tr>
      <w:tr w:rsidR="00E602B3" w:rsidRPr="00E602B3" w:rsidTr="00E602B3">
        <w:trPr>
          <w:trHeight w:val="20"/>
        </w:trPr>
        <w:tc>
          <w:tcPr>
            <w:tcW w:w="1843" w:type="dxa"/>
            <w:vAlign w:val="center"/>
          </w:tcPr>
          <w:p w:rsidR="00E602B3" w:rsidRPr="00E602B3" w:rsidRDefault="00E602B3" w:rsidP="00E602B3">
            <w:pPr>
              <w:spacing w:after="0" w:line="360" w:lineRule="auto"/>
              <w:jc w:val="center"/>
              <w:rPr>
                <w:rFonts w:ascii="Times New Roman" w:hAnsi="Times New Roman"/>
                <w:sz w:val="24"/>
                <w:szCs w:val="24"/>
                <w:lang w:val="en-US"/>
              </w:rPr>
            </w:pPr>
            <w:r w:rsidRPr="00E602B3">
              <w:rPr>
                <w:rFonts w:ascii="Times New Roman" w:hAnsi="Times New Roman"/>
                <w:sz w:val="24"/>
                <w:szCs w:val="24"/>
                <w:lang w:val="en-US"/>
              </w:rPr>
              <w:t>75X75X6</w:t>
            </w:r>
          </w:p>
        </w:tc>
        <w:tc>
          <w:tcPr>
            <w:tcW w:w="1276"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ст. 3сп/пс</w:t>
            </w:r>
          </w:p>
        </w:tc>
        <w:tc>
          <w:tcPr>
            <w:tcW w:w="992"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11,7</w:t>
            </w:r>
          </w:p>
        </w:tc>
        <w:tc>
          <w:tcPr>
            <w:tcW w:w="1276"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6,89</w:t>
            </w:r>
          </w:p>
        </w:tc>
        <w:tc>
          <w:tcPr>
            <w:tcW w:w="1559"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145,14</w:t>
            </w:r>
          </w:p>
        </w:tc>
        <w:tc>
          <w:tcPr>
            <w:tcW w:w="1418"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20960</w:t>
            </w:r>
          </w:p>
        </w:tc>
        <w:tc>
          <w:tcPr>
            <w:tcW w:w="1417"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144,41</w:t>
            </w:r>
          </w:p>
        </w:tc>
      </w:tr>
      <w:tr w:rsidR="00E602B3" w:rsidRPr="00E602B3" w:rsidTr="00E602B3">
        <w:trPr>
          <w:trHeight w:val="20"/>
        </w:trPr>
        <w:tc>
          <w:tcPr>
            <w:tcW w:w="1843" w:type="dxa"/>
            <w:vAlign w:val="center"/>
          </w:tcPr>
          <w:p w:rsidR="00E602B3" w:rsidRPr="00E602B3" w:rsidRDefault="00E602B3" w:rsidP="00E602B3">
            <w:pPr>
              <w:spacing w:after="0" w:line="360" w:lineRule="auto"/>
              <w:jc w:val="center"/>
              <w:rPr>
                <w:rFonts w:ascii="Times New Roman" w:hAnsi="Times New Roman"/>
                <w:sz w:val="24"/>
                <w:szCs w:val="24"/>
                <w:lang w:val="en-US"/>
              </w:rPr>
            </w:pPr>
            <w:r w:rsidRPr="00E602B3">
              <w:rPr>
                <w:rFonts w:ascii="Times New Roman" w:hAnsi="Times New Roman"/>
                <w:sz w:val="24"/>
                <w:szCs w:val="24"/>
                <w:lang w:val="en-US"/>
              </w:rPr>
              <w:t>80X80X8</w:t>
            </w:r>
          </w:p>
        </w:tc>
        <w:tc>
          <w:tcPr>
            <w:tcW w:w="1276"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ст. 3сп/пс</w:t>
            </w:r>
          </w:p>
        </w:tc>
        <w:tc>
          <w:tcPr>
            <w:tcW w:w="992"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11,7</w:t>
            </w:r>
          </w:p>
        </w:tc>
        <w:tc>
          <w:tcPr>
            <w:tcW w:w="1276"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9,65</w:t>
            </w:r>
          </w:p>
        </w:tc>
        <w:tc>
          <w:tcPr>
            <w:tcW w:w="1559"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103,63</w:t>
            </w:r>
          </w:p>
        </w:tc>
        <w:tc>
          <w:tcPr>
            <w:tcW w:w="1418"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21100</w:t>
            </w:r>
          </w:p>
        </w:tc>
        <w:tc>
          <w:tcPr>
            <w:tcW w:w="1417"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203,61</w:t>
            </w:r>
          </w:p>
        </w:tc>
      </w:tr>
      <w:tr w:rsidR="00E602B3" w:rsidRPr="00E602B3" w:rsidTr="00E602B3">
        <w:trPr>
          <w:trHeight w:val="20"/>
        </w:trPr>
        <w:tc>
          <w:tcPr>
            <w:tcW w:w="1843" w:type="dxa"/>
            <w:vAlign w:val="center"/>
          </w:tcPr>
          <w:p w:rsidR="00E602B3" w:rsidRPr="00E602B3" w:rsidRDefault="00E602B3" w:rsidP="00E602B3">
            <w:pPr>
              <w:spacing w:after="0" w:line="360" w:lineRule="auto"/>
              <w:jc w:val="center"/>
              <w:rPr>
                <w:rFonts w:ascii="Times New Roman" w:hAnsi="Times New Roman"/>
                <w:sz w:val="24"/>
                <w:szCs w:val="24"/>
                <w:lang w:val="en-US"/>
              </w:rPr>
            </w:pPr>
            <w:r w:rsidRPr="00E602B3">
              <w:rPr>
                <w:rFonts w:ascii="Times New Roman" w:hAnsi="Times New Roman"/>
                <w:sz w:val="24"/>
                <w:szCs w:val="24"/>
                <w:lang w:val="en-US"/>
              </w:rPr>
              <w:t>90X90X8</w:t>
            </w:r>
          </w:p>
        </w:tc>
        <w:tc>
          <w:tcPr>
            <w:tcW w:w="1276"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ст. 3сп/пс</w:t>
            </w:r>
          </w:p>
        </w:tc>
        <w:tc>
          <w:tcPr>
            <w:tcW w:w="992"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11,7</w:t>
            </w:r>
          </w:p>
        </w:tc>
        <w:tc>
          <w:tcPr>
            <w:tcW w:w="1276"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10,93</w:t>
            </w:r>
          </w:p>
        </w:tc>
        <w:tc>
          <w:tcPr>
            <w:tcW w:w="1559"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91,49</w:t>
            </w:r>
          </w:p>
        </w:tc>
        <w:tc>
          <w:tcPr>
            <w:tcW w:w="1418"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21000</w:t>
            </w:r>
          </w:p>
        </w:tc>
        <w:tc>
          <w:tcPr>
            <w:tcW w:w="1417"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229,53</w:t>
            </w:r>
          </w:p>
        </w:tc>
      </w:tr>
      <w:tr w:rsidR="00E602B3" w:rsidRPr="00E602B3" w:rsidTr="00E602B3">
        <w:trPr>
          <w:trHeight w:val="20"/>
        </w:trPr>
        <w:tc>
          <w:tcPr>
            <w:tcW w:w="1843" w:type="dxa"/>
            <w:vAlign w:val="center"/>
          </w:tcPr>
          <w:p w:rsidR="00E602B3" w:rsidRPr="00E602B3" w:rsidRDefault="00E602B3" w:rsidP="00E602B3">
            <w:pPr>
              <w:spacing w:after="0" w:line="360" w:lineRule="auto"/>
              <w:jc w:val="center"/>
              <w:rPr>
                <w:rFonts w:ascii="Times New Roman" w:hAnsi="Times New Roman"/>
                <w:sz w:val="24"/>
                <w:szCs w:val="24"/>
                <w:lang w:val="en-US"/>
              </w:rPr>
            </w:pPr>
            <w:r w:rsidRPr="00E602B3">
              <w:rPr>
                <w:rFonts w:ascii="Times New Roman" w:hAnsi="Times New Roman"/>
                <w:sz w:val="24"/>
                <w:szCs w:val="24"/>
                <w:lang w:val="en-US"/>
              </w:rPr>
              <w:t>100X100X7</w:t>
            </w:r>
          </w:p>
        </w:tc>
        <w:tc>
          <w:tcPr>
            <w:tcW w:w="1276"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ст. 3сп/пс</w:t>
            </w:r>
          </w:p>
        </w:tc>
        <w:tc>
          <w:tcPr>
            <w:tcW w:w="992"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11,7</w:t>
            </w:r>
          </w:p>
        </w:tc>
        <w:tc>
          <w:tcPr>
            <w:tcW w:w="1276"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10,79</w:t>
            </w:r>
          </w:p>
        </w:tc>
        <w:tc>
          <w:tcPr>
            <w:tcW w:w="1559"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92,68</w:t>
            </w:r>
          </w:p>
        </w:tc>
        <w:tc>
          <w:tcPr>
            <w:tcW w:w="1418"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21360</w:t>
            </w:r>
          </w:p>
        </w:tc>
        <w:tc>
          <w:tcPr>
            <w:tcW w:w="1417"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230,47</w:t>
            </w:r>
          </w:p>
        </w:tc>
      </w:tr>
      <w:tr w:rsidR="00E602B3" w:rsidRPr="00E602B3" w:rsidTr="00E602B3">
        <w:trPr>
          <w:trHeight w:val="20"/>
        </w:trPr>
        <w:tc>
          <w:tcPr>
            <w:tcW w:w="1843" w:type="dxa"/>
            <w:tcBorders>
              <w:bottom w:val="single" w:sz="4" w:space="0" w:color="auto"/>
            </w:tcBorders>
            <w:vAlign w:val="center"/>
          </w:tcPr>
          <w:p w:rsidR="00E602B3" w:rsidRPr="00E602B3" w:rsidRDefault="00E602B3" w:rsidP="00E602B3">
            <w:pPr>
              <w:spacing w:after="0" w:line="360" w:lineRule="auto"/>
              <w:jc w:val="center"/>
              <w:rPr>
                <w:rFonts w:ascii="Times New Roman" w:hAnsi="Times New Roman"/>
                <w:sz w:val="24"/>
                <w:szCs w:val="24"/>
                <w:lang w:val="en-US"/>
              </w:rPr>
            </w:pPr>
            <w:r w:rsidRPr="00E602B3">
              <w:rPr>
                <w:rFonts w:ascii="Times New Roman" w:hAnsi="Times New Roman"/>
                <w:sz w:val="24"/>
                <w:szCs w:val="24"/>
                <w:lang w:val="en-US"/>
              </w:rPr>
              <w:t>100X100X10</w:t>
            </w:r>
          </w:p>
        </w:tc>
        <w:tc>
          <w:tcPr>
            <w:tcW w:w="1276"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ст. 3сп/пс</w:t>
            </w:r>
          </w:p>
        </w:tc>
        <w:tc>
          <w:tcPr>
            <w:tcW w:w="992"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11,7</w:t>
            </w:r>
          </w:p>
        </w:tc>
        <w:tc>
          <w:tcPr>
            <w:tcW w:w="1276"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15,1</w:t>
            </w:r>
          </w:p>
        </w:tc>
        <w:tc>
          <w:tcPr>
            <w:tcW w:w="1559"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66,23</w:t>
            </w:r>
          </w:p>
        </w:tc>
        <w:tc>
          <w:tcPr>
            <w:tcW w:w="1418"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21350</w:t>
            </w:r>
          </w:p>
        </w:tc>
        <w:tc>
          <w:tcPr>
            <w:tcW w:w="1417" w:type="dxa"/>
            <w:vAlign w:val="center"/>
          </w:tcPr>
          <w:p w:rsidR="00E602B3" w:rsidRPr="00E602B3" w:rsidRDefault="00E602B3" w:rsidP="00E602B3">
            <w:pPr>
              <w:spacing w:after="0" w:line="360" w:lineRule="auto"/>
              <w:jc w:val="center"/>
              <w:rPr>
                <w:rFonts w:ascii="Times New Roman" w:hAnsi="Times New Roman"/>
                <w:sz w:val="24"/>
                <w:szCs w:val="24"/>
              </w:rPr>
            </w:pPr>
            <w:r w:rsidRPr="00E602B3">
              <w:rPr>
                <w:rFonts w:ascii="Times New Roman" w:hAnsi="Times New Roman"/>
                <w:sz w:val="24"/>
                <w:szCs w:val="24"/>
              </w:rPr>
              <w:t>322,36</w:t>
            </w:r>
          </w:p>
        </w:tc>
      </w:tr>
    </w:tbl>
    <w:p w:rsidR="00E602B3" w:rsidRPr="00E602B3" w:rsidRDefault="00E602B3" w:rsidP="00E602B3">
      <w:pPr>
        <w:spacing w:after="0"/>
        <w:rPr>
          <w:rFonts w:ascii="Times New Roman" w:hAnsi="Times New Roman"/>
        </w:rPr>
      </w:pPr>
    </w:p>
    <w:p w:rsidR="00E602B3" w:rsidRDefault="00E602B3" w:rsidP="00E602B3">
      <w:pPr>
        <w:spacing w:after="0"/>
        <w:rPr>
          <w:rFonts w:ascii="Times New Roman" w:hAnsi="Times New Roman"/>
        </w:rPr>
      </w:pPr>
    </w:p>
    <w:p w:rsidR="00E602B3" w:rsidRDefault="00E602B3" w:rsidP="00E602B3">
      <w:pPr>
        <w:spacing w:after="0"/>
        <w:rPr>
          <w:rFonts w:ascii="Times New Roman" w:hAnsi="Times New Roman"/>
        </w:rPr>
      </w:pPr>
    </w:p>
    <w:p w:rsidR="00E602B3" w:rsidRDefault="00E602B3" w:rsidP="00E602B3">
      <w:pPr>
        <w:spacing w:after="0"/>
        <w:rPr>
          <w:rFonts w:ascii="Times New Roman" w:hAnsi="Times New Roman"/>
        </w:rPr>
      </w:pPr>
    </w:p>
    <w:p w:rsidR="00E602B3" w:rsidRDefault="00E602B3" w:rsidP="00E602B3">
      <w:pPr>
        <w:spacing w:after="0"/>
        <w:rPr>
          <w:rFonts w:ascii="Times New Roman" w:hAnsi="Times New Roman"/>
        </w:rPr>
      </w:pPr>
    </w:p>
    <w:p w:rsidR="00E602B3" w:rsidRDefault="00E602B3" w:rsidP="00E602B3">
      <w:pPr>
        <w:spacing w:after="0"/>
        <w:rPr>
          <w:rFonts w:ascii="Times New Roman" w:hAnsi="Times New Roman"/>
        </w:rPr>
      </w:pPr>
    </w:p>
    <w:p w:rsidR="00E602B3" w:rsidRDefault="00E602B3" w:rsidP="00E602B3">
      <w:pPr>
        <w:spacing w:after="0"/>
        <w:rPr>
          <w:rFonts w:ascii="Times New Roman" w:hAnsi="Times New Roman"/>
        </w:rPr>
      </w:pPr>
    </w:p>
    <w:p w:rsidR="00E602B3" w:rsidRDefault="00E602B3" w:rsidP="00E602B3">
      <w:pPr>
        <w:spacing w:after="0"/>
        <w:rPr>
          <w:rFonts w:ascii="Times New Roman" w:hAnsi="Times New Roman"/>
        </w:rPr>
      </w:pPr>
    </w:p>
    <w:p w:rsidR="00E602B3" w:rsidRDefault="00E602B3" w:rsidP="00E602B3">
      <w:pPr>
        <w:spacing w:after="0"/>
        <w:rPr>
          <w:rFonts w:ascii="Times New Roman" w:hAnsi="Times New Roman"/>
        </w:rPr>
      </w:pPr>
    </w:p>
    <w:p w:rsidR="00E602B3" w:rsidRDefault="00E602B3" w:rsidP="00E602B3">
      <w:pPr>
        <w:spacing w:after="0"/>
        <w:rPr>
          <w:rFonts w:ascii="Times New Roman" w:hAnsi="Times New Roman"/>
        </w:rPr>
      </w:pPr>
    </w:p>
    <w:p w:rsidR="00E602B3" w:rsidRDefault="00E602B3" w:rsidP="00E602B3">
      <w:pPr>
        <w:spacing w:after="0"/>
        <w:rPr>
          <w:rFonts w:ascii="Times New Roman" w:hAnsi="Times New Roman"/>
        </w:rPr>
      </w:pPr>
    </w:p>
    <w:p w:rsidR="00E602B3" w:rsidRDefault="00E602B3" w:rsidP="00E602B3">
      <w:pPr>
        <w:spacing w:after="0"/>
        <w:rPr>
          <w:rFonts w:ascii="Times New Roman" w:hAnsi="Times New Roman"/>
        </w:rPr>
      </w:pPr>
    </w:p>
    <w:p w:rsidR="00E602B3" w:rsidRDefault="00E602B3" w:rsidP="00E602B3">
      <w:pPr>
        <w:spacing w:after="0"/>
        <w:rPr>
          <w:rFonts w:ascii="Times New Roman" w:hAnsi="Times New Roman"/>
        </w:rPr>
      </w:pPr>
    </w:p>
    <w:p w:rsidR="00E602B3" w:rsidRDefault="00E602B3" w:rsidP="00E602B3">
      <w:pPr>
        <w:spacing w:after="0"/>
        <w:rPr>
          <w:rFonts w:ascii="Times New Roman" w:hAnsi="Times New Roman"/>
        </w:rPr>
      </w:pPr>
    </w:p>
    <w:p w:rsidR="00E602B3" w:rsidRDefault="00E602B3" w:rsidP="00E602B3">
      <w:pPr>
        <w:spacing w:after="0"/>
        <w:rPr>
          <w:rFonts w:ascii="Times New Roman" w:hAnsi="Times New Roman"/>
        </w:rPr>
      </w:pPr>
    </w:p>
    <w:p w:rsidR="00E602B3" w:rsidRDefault="00E602B3" w:rsidP="00E602B3">
      <w:pPr>
        <w:spacing w:after="0"/>
        <w:rPr>
          <w:rFonts w:ascii="Times New Roman" w:hAnsi="Times New Roman"/>
        </w:rPr>
      </w:pPr>
    </w:p>
    <w:p w:rsidR="00E602B3" w:rsidRDefault="00E602B3" w:rsidP="00E602B3">
      <w:pPr>
        <w:spacing w:after="0"/>
        <w:rPr>
          <w:rFonts w:ascii="Times New Roman" w:hAnsi="Times New Roman"/>
        </w:rPr>
      </w:pPr>
    </w:p>
    <w:p w:rsidR="00E602B3" w:rsidRDefault="00E602B3" w:rsidP="00E602B3">
      <w:pPr>
        <w:spacing w:after="0"/>
        <w:rPr>
          <w:rFonts w:ascii="Times New Roman" w:hAnsi="Times New Roman"/>
        </w:rPr>
      </w:pPr>
    </w:p>
    <w:p w:rsidR="00E602B3" w:rsidRDefault="00E602B3" w:rsidP="00E602B3">
      <w:pPr>
        <w:spacing w:after="0"/>
        <w:rPr>
          <w:rFonts w:ascii="Times New Roman" w:hAnsi="Times New Roman"/>
        </w:rPr>
      </w:pPr>
    </w:p>
    <w:p w:rsidR="00E602B3" w:rsidRDefault="00E602B3" w:rsidP="00E602B3">
      <w:pPr>
        <w:spacing w:after="0"/>
        <w:rPr>
          <w:rFonts w:ascii="Times New Roman" w:hAnsi="Times New Roman"/>
        </w:rPr>
      </w:pPr>
    </w:p>
    <w:p w:rsidR="00E602B3" w:rsidRDefault="00E602B3" w:rsidP="00E602B3">
      <w:pPr>
        <w:spacing w:after="0"/>
        <w:rPr>
          <w:rFonts w:ascii="Times New Roman" w:hAnsi="Times New Roman"/>
        </w:rPr>
      </w:pPr>
    </w:p>
    <w:p w:rsidR="00E602B3" w:rsidRDefault="00E602B3" w:rsidP="00E602B3">
      <w:pPr>
        <w:spacing w:after="0"/>
        <w:rPr>
          <w:rFonts w:ascii="Times New Roman" w:hAnsi="Times New Roman"/>
        </w:rPr>
      </w:pPr>
    </w:p>
    <w:p w:rsidR="00E602B3" w:rsidRDefault="00E602B3" w:rsidP="00E602B3">
      <w:pPr>
        <w:spacing w:after="0"/>
        <w:rPr>
          <w:rFonts w:ascii="Times New Roman" w:hAnsi="Times New Roman"/>
        </w:rPr>
      </w:pPr>
    </w:p>
    <w:p w:rsidR="00E602B3" w:rsidRDefault="00E602B3" w:rsidP="00E602B3">
      <w:pPr>
        <w:spacing w:after="0"/>
        <w:rPr>
          <w:rFonts w:ascii="Times New Roman" w:hAnsi="Times New Roman"/>
        </w:rPr>
      </w:pPr>
    </w:p>
    <w:p w:rsidR="00E602B3" w:rsidRDefault="00E602B3" w:rsidP="00E602B3">
      <w:pPr>
        <w:spacing w:after="0"/>
        <w:rPr>
          <w:rFonts w:ascii="Times New Roman" w:hAnsi="Times New Roman"/>
        </w:rPr>
      </w:pPr>
    </w:p>
    <w:p w:rsidR="00E602B3" w:rsidRPr="00E602B3" w:rsidRDefault="00E602B3" w:rsidP="00E602B3">
      <w:pPr>
        <w:spacing w:after="0"/>
        <w:jc w:val="right"/>
        <w:rPr>
          <w:rFonts w:ascii="Times New Roman" w:hAnsi="Times New Roman"/>
          <w:sz w:val="28"/>
          <w:szCs w:val="28"/>
        </w:rPr>
      </w:pPr>
      <w:r w:rsidRPr="00E602B3">
        <w:rPr>
          <w:rFonts w:ascii="Times New Roman" w:hAnsi="Times New Roman"/>
          <w:sz w:val="28"/>
          <w:szCs w:val="28"/>
        </w:rPr>
        <w:t>Приложение 4.</w:t>
      </w:r>
    </w:p>
    <w:p w:rsidR="00E602B3" w:rsidRPr="00E602B3" w:rsidRDefault="00E602B3" w:rsidP="00E602B3">
      <w:pPr>
        <w:spacing w:after="0"/>
        <w:jc w:val="right"/>
        <w:rPr>
          <w:rFonts w:ascii="Times New Roman" w:hAnsi="Times New Roman"/>
          <w:sz w:val="28"/>
          <w:szCs w:val="28"/>
        </w:rPr>
      </w:pPr>
    </w:p>
    <w:p w:rsidR="00E602B3" w:rsidRPr="00E602B3" w:rsidRDefault="00E602B3" w:rsidP="00E602B3">
      <w:pPr>
        <w:spacing w:after="0"/>
        <w:jc w:val="center"/>
        <w:rPr>
          <w:rFonts w:ascii="Times New Roman" w:hAnsi="Times New Roman"/>
          <w:b/>
          <w:sz w:val="28"/>
          <w:szCs w:val="28"/>
        </w:rPr>
      </w:pPr>
      <w:r w:rsidRPr="00E602B3">
        <w:rPr>
          <w:rFonts w:ascii="Times New Roman" w:hAnsi="Times New Roman"/>
          <w:b/>
          <w:sz w:val="28"/>
          <w:szCs w:val="28"/>
        </w:rPr>
        <w:t>Транспортные средства ОАО «Еврометалл»</w:t>
      </w:r>
    </w:p>
    <w:p w:rsidR="00E602B3" w:rsidRPr="00E602B3" w:rsidRDefault="00E602B3" w:rsidP="00E602B3">
      <w:pPr>
        <w:spacing w:after="0"/>
        <w:jc w:val="center"/>
        <w:rPr>
          <w:rFonts w:ascii="Times New Roman" w:hAnsi="Times New Roman"/>
          <w:b/>
          <w:sz w:val="28"/>
          <w:szCs w:val="28"/>
        </w:rPr>
      </w:pPr>
    </w:p>
    <w:tbl>
      <w:tblPr>
        <w:tblW w:w="9780" w:type="dxa"/>
        <w:tblInd w:w="-34" w:type="dxa"/>
        <w:tblLayout w:type="fixed"/>
        <w:tblLook w:val="04A0" w:firstRow="1" w:lastRow="0" w:firstColumn="1" w:lastColumn="0" w:noHBand="0" w:noVBand="1"/>
      </w:tblPr>
      <w:tblGrid>
        <w:gridCol w:w="3681"/>
        <w:gridCol w:w="238"/>
        <w:gridCol w:w="1325"/>
        <w:gridCol w:w="1701"/>
        <w:gridCol w:w="1418"/>
        <w:gridCol w:w="1417"/>
      </w:tblGrid>
      <w:tr w:rsidR="00E602B3" w:rsidRPr="00E602B3" w:rsidTr="00E602B3">
        <w:trPr>
          <w:trHeight w:val="537"/>
        </w:trPr>
        <w:tc>
          <w:tcPr>
            <w:tcW w:w="3682" w:type="dxa"/>
            <w:vMerge w:val="restart"/>
            <w:tcBorders>
              <w:top w:val="single" w:sz="4" w:space="0" w:color="auto"/>
              <w:left w:val="single" w:sz="4" w:space="0" w:color="auto"/>
              <w:bottom w:val="single" w:sz="4" w:space="0" w:color="auto"/>
              <w:right w:val="single" w:sz="4" w:space="0" w:color="000000"/>
            </w:tcBorders>
            <w:shd w:val="clear" w:color="auto" w:fill="FFFFFF"/>
            <w:vAlign w:val="center"/>
          </w:tcPr>
          <w:p w:rsidR="00E602B3" w:rsidRPr="00E602B3" w:rsidRDefault="00E602B3" w:rsidP="00E602B3">
            <w:pPr>
              <w:spacing w:after="0"/>
              <w:jc w:val="center"/>
              <w:rPr>
                <w:rFonts w:ascii="Times New Roman" w:hAnsi="Times New Roman"/>
                <w:b/>
                <w:bCs/>
                <w:sz w:val="24"/>
                <w:szCs w:val="24"/>
              </w:rPr>
            </w:pPr>
            <w:r w:rsidRPr="00E602B3">
              <w:rPr>
                <w:rFonts w:ascii="Times New Roman" w:hAnsi="Times New Roman"/>
                <w:b/>
                <w:bCs/>
                <w:sz w:val="24"/>
                <w:szCs w:val="24"/>
              </w:rPr>
              <w:t>Тип транспорта</w:t>
            </w:r>
          </w:p>
        </w:tc>
        <w:tc>
          <w:tcPr>
            <w:tcW w:w="1563"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602B3" w:rsidRPr="00E602B3" w:rsidRDefault="00E602B3" w:rsidP="00E602B3">
            <w:pPr>
              <w:spacing w:after="0"/>
              <w:jc w:val="center"/>
              <w:rPr>
                <w:rFonts w:ascii="Times New Roman" w:hAnsi="Times New Roman"/>
                <w:b/>
                <w:bCs/>
                <w:sz w:val="24"/>
                <w:szCs w:val="24"/>
              </w:rPr>
            </w:pPr>
            <w:r w:rsidRPr="00E602B3">
              <w:rPr>
                <w:rFonts w:ascii="Times New Roman" w:hAnsi="Times New Roman"/>
                <w:b/>
                <w:bCs/>
                <w:sz w:val="24"/>
                <w:szCs w:val="24"/>
              </w:rPr>
              <w:t>Грузопод., тн</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602B3" w:rsidRPr="00E602B3" w:rsidRDefault="00E602B3" w:rsidP="00E602B3">
            <w:pPr>
              <w:spacing w:after="0"/>
              <w:jc w:val="center"/>
              <w:rPr>
                <w:rFonts w:ascii="Times New Roman" w:hAnsi="Times New Roman"/>
                <w:b/>
                <w:bCs/>
                <w:sz w:val="24"/>
                <w:szCs w:val="24"/>
              </w:rPr>
            </w:pPr>
            <w:r w:rsidRPr="00E602B3">
              <w:rPr>
                <w:rFonts w:ascii="Times New Roman" w:hAnsi="Times New Roman"/>
                <w:b/>
                <w:bCs/>
                <w:sz w:val="24"/>
                <w:szCs w:val="24"/>
              </w:rPr>
              <w:t>Габариты (Д/Ш/В), м</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602B3" w:rsidRPr="00E602B3" w:rsidRDefault="00E602B3" w:rsidP="00E602B3">
            <w:pPr>
              <w:spacing w:after="0"/>
              <w:jc w:val="center"/>
              <w:rPr>
                <w:rFonts w:ascii="Times New Roman" w:hAnsi="Times New Roman"/>
                <w:b/>
                <w:bCs/>
                <w:sz w:val="24"/>
                <w:szCs w:val="24"/>
              </w:rPr>
            </w:pPr>
            <w:r w:rsidRPr="00E602B3">
              <w:rPr>
                <w:rFonts w:ascii="Times New Roman" w:hAnsi="Times New Roman"/>
                <w:b/>
                <w:bCs/>
                <w:sz w:val="24"/>
                <w:szCs w:val="24"/>
              </w:rPr>
              <w:t>Общая стоимость</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602B3" w:rsidRPr="00E602B3" w:rsidRDefault="00E602B3" w:rsidP="00E602B3">
            <w:pPr>
              <w:spacing w:after="0"/>
              <w:jc w:val="center"/>
              <w:rPr>
                <w:rFonts w:ascii="Times New Roman" w:hAnsi="Times New Roman"/>
                <w:b/>
                <w:bCs/>
                <w:color w:val="FFFFFF"/>
                <w:sz w:val="24"/>
                <w:szCs w:val="24"/>
              </w:rPr>
            </w:pPr>
            <w:r w:rsidRPr="00E602B3">
              <w:rPr>
                <w:rFonts w:ascii="Times New Roman" w:hAnsi="Times New Roman"/>
                <w:b/>
                <w:bCs/>
                <w:sz w:val="24"/>
                <w:szCs w:val="24"/>
              </w:rPr>
              <w:t>За МКАД (руб/км)</w:t>
            </w:r>
          </w:p>
        </w:tc>
      </w:tr>
      <w:tr w:rsidR="00E602B3" w:rsidRPr="00E602B3" w:rsidTr="00E602B3">
        <w:trPr>
          <w:trHeight w:val="537"/>
        </w:trPr>
        <w:tc>
          <w:tcPr>
            <w:tcW w:w="9781" w:type="dxa"/>
            <w:vMerge/>
            <w:tcBorders>
              <w:top w:val="single" w:sz="4" w:space="0" w:color="auto"/>
              <w:left w:val="single" w:sz="4" w:space="0" w:color="auto"/>
              <w:bottom w:val="single" w:sz="4" w:space="0" w:color="auto"/>
              <w:right w:val="single" w:sz="4" w:space="0" w:color="000000"/>
            </w:tcBorders>
            <w:vAlign w:val="center"/>
          </w:tcPr>
          <w:p w:rsidR="00E602B3" w:rsidRPr="00E602B3" w:rsidRDefault="00E602B3" w:rsidP="00E602B3">
            <w:pPr>
              <w:spacing w:after="0"/>
              <w:rPr>
                <w:rFonts w:ascii="Times New Roman" w:hAnsi="Times New Roman"/>
                <w:b/>
                <w:bCs/>
                <w:sz w:val="24"/>
                <w:szCs w:val="24"/>
              </w:rPr>
            </w:pPr>
          </w:p>
        </w:tc>
        <w:tc>
          <w:tcPr>
            <w:tcW w:w="2888" w:type="dxa"/>
            <w:gridSpan w:val="2"/>
            <w:vMerge/>
            <w:tcBorders>
              <w:top w:val="single" w:sz="4" w:space="0" w:color="auto"/>
              <w:left w:val="single" w:sz="4" w:space="0" w:color="auto"/>
              <w:bottom w:val="single" w:sz="4" w:space="0" w:color="auto"/>
              <w:right w:val="single" w:sz="4" w:space="0" w:color="auto"/>
            </w:tcBorders>
            <w:vAlign w:val="center"/>
          </w:tcPr>
          <w:p w:rsidR="00E602B3" w:rsidRPr="00E602B3" w:rsidRDefault="00E602B3" w:rsidP="00E602B3">
            <w:pPr>
              <w:spacing w:after="0"/>
              <w:rPr>
                <w:rFonts w:ascii="Times New Roman" w:hAnsi="Times New Roman"/>
                <w:b/>
                <w:bCs/>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E602B3" w:rsidRPr="00E602B3" w:rsidRDefault="00E602B3" w:rsidP="00E602B3">
            <w:pPr>
              <w:spacing w:after="0"/>
              <w:rPr>
                <w:rFonts w:ascii="Times New Roman" w:hAnsi="Times New Roman"/>
                <w:b/>
                <w:bCs/>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602B3" w:rsidRPr="00E602B3" w:rsidRDefault="00E602B3" w:rsidP="00E602B3">
            <w:pPr>
              <w:spacing w:after="0"/>
              <w:rPr>
                <w:rFonts w:ascii="Times New Roman" w:hAnsi="Times New Roman"/>
                <w:b/>
                <w:bCs/>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602B3" w:rsidRPr="00E602B3" w:rsidRDefault="00E602B3" w:rsidP="00E602B3">
            <w:pPr>
              <w:spacing w:after="0"/>
              <w:rPr>
                <w:rFonts w:ascii="Times New Roman" w:hAnsi="Times New Roman"/>
                <w:b/>
                <w:bCs/>
                <w:color w:val="FFFFFF"/>
                <w:sz w:val="24"/>
                <w:szCs w:val="24"/>
              </w:rPr>
            </w:pPr>
          </w:p>
        </w:tc>
      </w:tr>
      <w:tr w:rsidR="00E602B3" w:rsidRPr="00E602B3" w:rsidTr="00E602B3">
        <w:trPr>
          <w:trHeight w:val="20"/>
        </w:trPr>
        <w:tc>
          <w:tcPr>
            <w:tcW w:w="9781" w:type="dxa"/>
            <w:gridSpan w:val="6"/>
            <w:tcBorders>
              <w:top w:val="single" w:sz="4" w:space="0" w:color="auto"/>
              <w:left w:val="single" w:sz="4" w:space="0" w:color="auto"/>
              <w:bottom w:val="single" w:sz="4" w:space="0" w:color="auto"/>
              <w:right w:val="single" w:sz="4" w:space="0" w:color="auto"/>
            </w:tcBorders>
            <w:noWrap/>
            <w:vAlign w:val="center"/>
          </w:tcPr>
          <w:p w:rsidR="00E602B3" w:rsidRPr="00E602B3" w:rsidRDefault="00E602B3" w:rsidP="00E602B3">
            <w:pPr>
              <w:spacing w:after="0"/>
              <w:jc w:val="center"/>
              <w:rPr>
                <w:rFonts w:ascii="Times New Roman" w:hAnsi="Times New Roman"/>
                <w:sz w:val="24"/>
                <w:szCs w:val="24"/>
              </w:rPr>
            </w:pPr>
            <w:r w:rsidRPr="00E602B3">
              <w:rPr>
                <w:rFonts w:ascii="Times New Roman" w:hAnsi="Times New Roman"/>
                <w:b/>
                <w:bCs/>
                <w:color w:val="000080"/>
                <w:sz w:val="24"/>
                <w:szCs w:val="24"/>
              </w:rPr>
              <w:t>Тариф для физических лиц</w:t>
            </w:r>
          </w:p>
        </w:tc>
      </w:tr>
      <w:tr w:rsidR="00E602B3" w:rsidRPr="00E602B3" w:rsidTr="00E602B3">
        <w:trPr>
          <w:trHeight w:val="20"/>
        </w:trPr>
        <w:tc>
          <w:tcPr>
            <w:tcW w:w="3682" w:type="dxa"/>
            <w:tcBorders>
              <w:top w:val="single" w:sz="4" w:space="0" w:color="auto"/>
              <w:left w:val="single" w:sz="4" w:space="0" w:color="auto"/>
              <w:bottom w:val="single" w:sz="4" w:space="0" w:color="auto"/>
              <w:right w:val="single" w:sz="4" w:space="0" w:color="000000"/>
            </w:tcBorders>
            <w:noWrap/>
            <w:vAlign w:val="center"/>
          </w:tcPr>
          <w:p w:rsidR="00E602B3" w:rsidRPr="00E602B3" w:rsidRDefault="00E602B3" w:rsidP="00E602B3">
            <w:pPr>
              <w:spacing w:after="0"/>
              <w:rPr>
                <w:rFonts w:ascii="Times New Roman" w:hAnsi="Times New Roman"/>
                <w:sz w:val="24"/>
                <w:szCs w:val="24"/>
              </w:rPr>
            </w:pPr>
            <w:r w:rsidRPr="00E602B3">
              <w:rPr>
                <w:rFonts w:ascii="Times New Roman" w:hAnsi="Times New Roman"/>
                <w:sz w:val="24"/>
                <w:szCs w:val="24"/>
              </w:rPr>
              <w:t>ГАЗ "Соболь" (6.8 м³)</w:t>
            </w:r>
          </w:p>
        </w:tc>
        <w:tc>
          <w:tcPr>
            <w:tcW w:w="1563" w:type="dxa"/>
            <w:gridSpan w:val="2"/>
            <w:tcBorders>
              <w:top w:val="single" w:sz="4" w:space="0" w:color="auto"/>
              <w:left w:val="nil"/>
              <w:bottom w:val="single" w:sz="4" w:space="0" w:color="auto"/>
              <w:right w:val="single" w:sz="4" w:space="0" w:color="auto"/>
            </w:tcBorders>
            <w:noWrap/>
            <w:vAlign w:val="center"/>
          </w:tcPr>
          <w:p w:rsidR="00E602B3" w:rsidRPr="00E602B3" w:rsidRDefault="00E602B3" w:rsidP="00E602B3">
            <w:pPr>
              <w:spacing w:after="0"/>
              <w:jc w:val="center"/>
              <w:rPr>
                <w:rFonts w:ascii="Times New Roman" w:hAnsi="Times New Roman"/>
                <w:sz w:val="24"/>
                <w:szCs w:val="24"/>
              </w:rPr>
            </w:pPr>
            <w:r w:rsidRPr="00E602B3">
              <w:rPr>
                <w:rFonts w:ascii="Times New Roman" w:hAnsi="Times New Roman"/>
                <w:sz w:val="24"/>
                <w:szCs w:val="24"/>
              </w:rPr>
              <w:t xml:space="preserve">0.9 </w:t>
            </w:r>
          </w:p>
        </w:tc>
        <w:tc>
          <w:tcPr>
            <w:tcW w:w="1701" w:type="dxa"/>
            <w:tcBorders>
              <w:top w:val="single" w:sz="4" w:space="0" w:color="auto"/>
              <w:left w:val="nil"/>
              <w:bottom w:val="single" w:sz="4" w:space="0" w:color="auto"/>
              <w:right w:val="single" w:sz="4" w:space="0" w:color="auto"/>
            </w:tcBorders>
            <w:noWrap/>
            <w:vAlign w:val="center"/>
          </w:tcPr>
          <w:p w:rsidR="00E602B3" w:rsidRPr="00E602B3" w:rsidRDefault="00E602B3" w:rsidP="00E602B3">
            <w:pPr>
              <w:spacing w:after="0"/>
              <w:jc w:val="center"/>
              <w:rPr>
                <w:rFonts w:ascii="Times New Roman" w:hAnsi="Times New Roman"/>
                <w:sz w:val="24"/>
                <w:szCs w:val="24"/>
              </w:rPr>
            </w:pPr>
            <w:r w:rsidRPr="00E602B3">
              <w:rPr>
                <w:rFonts w:ascii="Times New Roman" w:hAnsi="Times New Roman"/>
                <w:sz w:val="24"/>
                <w:szCs w:val="24"/>
              </w:rPr>
              <w:t>2.5х1.5х1.8</w:t>
            </w:r>
          </w:p>
        </w:tc>
        <w:tc>
          <w:tcPr>
            <w:tcW w:w="1418" w:type="dxa"/>
            <w:tcBorders>
              <w:top w:val="single" w:sz="4" w:space="0" w:color="auto"/>
              <w:left w:val="nil"/>
              <w:bottom w:val="single" w:sz="4" w:space="0" w:color="auto"/>
              <w:right w:val="single" w:sz="4" w:space="0" w:color="auto"/>
            </w:tcBorders>
            <w:noWrap/>
            <w:vAlign w:val="center"/>
          </w:tcPr>
          <w:p w:rsidR="00E602B3" w:rsidRPr="00E602B3" w:rsidRDefault="00E602B3" w:rsidP="00E602B3">
            <w:pPr>
              <w:spacing w:after="0"/>
              <w:jc w:val="center"/>
              <w:rPr>
                <w:rFonts w:ascii="Times New Roman" w:hAnsi="Times New Roman"/>
                <w:sz w:val="24"/>
                <w:szCs w:val="24"/>
              </w:rPr>
            </w:pPr>
            <w:r w:rsidRPr="00E602B3">
              <w:rPr>
                <w:rFonts w:ascii="Times New Roman" w:hAnsi="Times New Roman"/>
                <w:sz w:val="24"/>
                <w:szCs w:val="24"/>
              </w:rPr>
              <w:t>3000</w:t>
            </w:r>
          </w:p>
        </w:tc>
        <w:tc>
          <w:tcPr>
            <w:tcW w:w="1417" w:type="dxa"/>
            <w:tcBorders>
              <w:top w:val="single" w:sz="4" w:space="0" w:color="auto"/>
              <w:left w:val="nil"/>
              <w:bottom w:val="single" w:sz="4" w:space="0" w:color="auto"/>
              <w:right w:val="single" w:sz="4" w:space="0" w:color="auto"/>
            </w:tcBorders>
            <w:noWrap/>
            <w:vAlign w:val="center"/>
          </w:tcPr>
          <w:p w:rsidR="00E602B3" w:rsidRPr="00E602B3" w:rsidRDefault="00E602B3" w:rsidP="00E602B3">
            <w:pPr>
              <w:spacing w:after="0"/>
              <w:jc w:val="center"/>
              <w:rPr>
                <w:rFonts w:ascii="Times New Roman" w:hAnsi="Times New Roman"/>
                <w:sz w:val="24"/>
                <w:szCs w:val="24"/>
              </w:rPr>
            </w:pPr>
            <w:r w:rsidRPr="00E602B3">
              <w:rPr>
                <w:rFonts w:ascii="Times New Roman" w:hAnsi="Times New Roman"/>
                <w:sz w:val="24"/>
                <w:szCs w:val="24"/>
              </w:rPr>
              <w:t>12</w:t>
            </w:r>
          </w:p>
        </w:tc>
      </w:tr>
      <w:tr w:rsidR="00E602B3" w:rsidRPr="00E602B3" w:rsidTr="00E602B3">
        <w:trPr>
          <w:trHeight w:val="250"/>
        </w:trPr>
        <w:tc>
          <w:tcPr>
            <w:tcW w:w="3682" w:type="dxa"/>
            <w:tcBorders>
              <w:top w:val="single" w:sz="4" w:space="0" w:color="auto"/>
              <w:left w:val="single" w:sz="4" w:space="0" w:color="auto"/>
              <w:bottom w:val="single" w:sz="4" w:space="0" w:color="auto"/>
              <w:right w:val="single" w:sz="4" w:space="0" w:color="auto"/>
            </w:tcBorders>
            <w:noWrap/>
            <w:vAlign w:val="center"/>
          </w:tcPr>
          <w:p w:rsidR="00E602B3" w:rsidRPr="00E602B3" w:rsidRDefault="00E602B3" w:rsidP="00E602B3">
            <w:pPr>
              <w:spacing w:after="0"/>
              <w:rPr>
                <w:rFonts w:ascii="Times New Roman" w:hAnsi="Times New Roman"/>
                <w:sz w:val="24"/>
                <w:szCs w:val="24"/>
              </w:rPr>
            </w:pPr>
            <w:r w:rsidRPr="00E602B3">
              <w:rPr>
                <w:rFonts w:ascii="Times New Roman" w:hAnsi="Times New Roman"/>
                <w:sz w:val="24"/>
                <w:szCs w:val="24"/>
              </w:rPr>
              <w:t>Газель (борт)</w:t>
            </w:r>
          </w:p>
        </w:tc>
        <w:tc>
          <w:tcPr>
            <w:tcW w:w="1563" w:type="dxa"/>
            <w:gridSpan w:val="2"/>
            <w:tcBorders>
              <w:top w:val="single" w:sz="4" w:space="0" w:color="auto"/>
              <w:left w:val="single" w:sz="4" w:space="0" w:color="auto"/>
              <w:bottom w:val="single" w:sz="4" w:space="0" w:color="auto"/>
              <w:right w:val="single" w:sz="4" w:space="0" w:color="auto"/>
            </w:tcBorders>
            <w:noWrap/>
            <w:vAlign w:val="center"/>
          </w:tcPr>
          <w:p w:rsidR="00E602B3" w:rsidRPr="00E602B3" w:rsidRDefault="00E602B3" w:rsidP="00E602B3">
            <w:pPr>
              <w:spacing w:after="0"/>
              <w:jc w:val="center"/>
              <w:rPr>
                <w:rFonts w:ascii="Times New Roman" w:hAnsi="Times New Roman"/>
                <w:sz w:val="24"/>
                <w:szCs w:val="24"/>
              </w:rPr>
            </w:pPr>
            <w:r w:rsidRPr="00E602B3">
              <w:rPr>
                <w:rFonts w:ascii="Times New Roman" w:hAnsi="Times New Roman"/>
                <w:sz w:val="24"/>
                <w:szCs w:val="24"/>
              </w:rPr>
              <w:t>1.5</w:t>
            </w:r>
          </w:p>
        </w:tc>
        <w:tc>
          <w:tcPr>
            <w:tcW w:w="1701" w:type="dxa"/>
            <w:tcBorders>
              <w:top w:val="single" w:sz="4" w:space="0" w:color="auto"/>
              <w:left w:val="nil"/>
              <w:bottom w:val="single" w:sz="4" w:space="0" w:color="auto"/>
              <w:right w:val="single" w:sz="4" w:space="0" w:color="auto"/>
            </w:tcBorders>
            <w:noWrap/>
            <w:vAlign w:val="bottom"/>
          </w:tcPr>
          <w:p w:rsidR="00E602B3" w:rsidRPr="00E602B3" w:rsidRDefault="00E602B3" w:rsidP="00E602B3">
            <w:pPr>
              <w:spacing w:after="0"/>
              <w:jc w:val="center"/>
              <w:rPr>
                <w:rFonts w:ascii="Times New Roman" w:hAnsi="Times New Roman"/>
                <w:sz w:val="24"/>
                <w:szCs w:val="24"/>
                <w:lang w:val="en-US"/>
              </w:rPr>
            </w:pPr>
            <w:r w:rsidRPr="00E602B3">
              <w:rPr>
                <w:rFonts w:ascii="Times New Roman" w:hAnsi="Times New Roman"/>
                <w:sz w:val="24"/>
                <w:szCs w:val="24"/>
              </w:rPr>
              <w:t>3.0</w:t>
            </w:r>
            <w:r w:rsidRPr="00E602B3">
              <w:rPr>
                <w:rFonts w:ascii="Times New Roman" w:hAnsi="Times New Roman"/>
                <w:sz w:val="24"/>
                <w:szCs w:val="24"/>
                <w:lang w:val="en-US"/>
              </w:rPr>
              <w:t>x1.9x0.5</w:t>
            </w:r>
          </w:p>
        </w:tc>
        <w:tc>
          <w:tcPr>
            <w:tcW w:w="1418" w:type="dxa"/>
            <w:tcBorders>
              <w:top w:val="single" w:sz="4" w:space="0" w:color="auto"/>
              <w:left w:val="nil"/>
              <w:bottom w:val="single" w:sz="4" w:space="0" w:color="auto"/>
              <w:right w:val="single" w:sz="4" w:space="0" w:color="auto"/>
            </w:tcBorders>
            <w:noWrap/>
            <w:vAlign w:val="center"/>
          </w:tcPr>
          <w:p w:rsidR="00E602B3" w:rsidRPr="00E602B3" w:rsidRDefault="00E602B3" w:rsidP="00E602B3">
            <w:pPr>
              <w:spacing w:after="0"/>
              <w:jc w:val="center"/>
              <w:rPr>
                <w:rFonts w:ascii="Times New Roman" w:hAnsi="Times New Roman"/>
                <w:sz w:val="24"/>
                <w:szCs w:val="24"/>
                <w:lang w:val="en-US"/>
              </w:rPr>
            </w:pPr>
            <w:r w:rsidRPr="00E602B3">
              <w:rPr>
                <w:rFonts w:ascii="Times New Roman" w:hAnsi="Times New Roman"/>
                <w:sz w:val="24"/>
                <w:szCs w:val="24"/>
                <w:lang w:val="en-US"/>
              </w:rPr>
              <w:t>3500</w:t>
            </w:r>
          </w:p>
        </w:tc>
        <w:tc>
          <w:tcPr>
            <w:tcW w:w="1417" w:type="dxa"/>
            <w:tcBorders>
              <w:top w:val="single" w:sz="4" w:space="0" w:color="auto"/>
              <w:left w:val="nil"/>
              <w:bottom w:val="single" w:sz="4" w:space="0" w:color="auto"/>
              <w:right w:val="single" w:sz="4" w:space="0" w:color="auto"/>
            </w:tcBorders>
            <w:noWrap/>
            <w:vAlign w:val="center"/>
          </w:tcPr>
          <w:p w:rsidR="00E602B3" w:rsidRPr="00E602B3" w:rsidRDefault="00E602B3" w:rsidP="00E602B3">
            <w:pPr>
              <w:spacing w:after="0"/>
              <w:jc w:val="center"/>
              <w:rPr>
                <w:rFonts w:ascii="Times New Roman" w:hAnsi="Times New Roman"/>
                <w:sz w:val="24"/>
                <w:szCs w:val="24"/>
                <w:lang w:val="en-US"/>
              </w:rPr>
            </w:pPr>
            <w:r w:rsidRPr="00E602B3">
              <w:rPr>
                <w:rFonts w:ascii="Times New Roman" w:hAnsi="Times New Roman"/>
                <w:sz w:val="24"/>
                <w:szCs w:val="24"/>
                <w:lang w:val="en-US"/>
              </w:rPr>
              <w:t>12</w:t>
            </w:r>
          </w:p>
        </w:tc>
      </w:tr>
      <w:tr w:rsidR="00E602B3" w:rsidRPr="00E602B3" w:rsidTr="00E602B3">
        <w:trPr>
          <w:trHeight w:val="107"/>
        </w:trPr>
        <w:tc>
          <w:tcPr>
            <w:tcW w:w="3682" w:type="dxa"/>
            <w:tcBorders>
              <w:top w:val="single" w:sz="4" w:space="0" w:color="auto"/>
              <w:left w:val="single" w:sz="4" w:space="0" w:color="auto"/>
              <w:bottom w:val="single" w:sz="4" w:space="0" w:color="auto"/>
              <w:right w:val="single" w:sz="4" w:space="0" w:color="auto"/>
            </w:tcBorders>
            <w:noWrap/>
            <w:vAlign w:val="center"/>
          </w:tcPr>
          <w:p w:rsidR="00E602B3" w:rsidRPr="00E602B3" w:rsidRDefault="00E602B3" w:rsidP="00E602B3">
            <w:pPr>
              <w:spacing w:after="0"/>
              <w:rPr>
                <w:rFonts w:ascii="Times New Roman" w:hAnsi="Times New Roman"/>
                <w:sz w:val="24"/>
                <w:szCs w:val="24"/>
              </w:rPr>
            </w:pPr>
            <w:r w:rsidRPr="00E602B3">
              <w:rPr>
                <w:rFonts w:ascii="Times New Roman" w:hAnsi="Times New Roman"/>
                <w:sz w:val="24"/>
                <w:szCs w:val="24"/>
              </w:rPr>
              <w:t>Газель ( длинобазовая)</w:t>
            </w:r>
          </w:p>
        </w:tc>
        <w:tc>
          <w:tcPr>
            <w:tcW w:w="1563" w:type="dxa"/>
            <w:gridSpan w:val="2"/>
            <w:tcBorders>
              <w:top w:val="single" w:sz="4" w:space="0" w:color="auto"/>
              <w:left w:val="single" w:sz="4" w:space="0" w:color="auto"/>
              <w:bottom w:val="single" w:sz="4" w:space="0" w:color="auto"/>
              <w:right w:val="single" w:sz="4" w:space="0" w:color="auto"/>
            </w:tcBorders>
            <w:noWrap/>
            <w:vAlign w:val="center"/>
          </w:tcPr>
          <w:p w:rsidR="00E602B3" w:rsidRPr="00E602B3" w:rsidRDefault="00E602B3" w:rsidP="00E602B3">
            <w:pPr>
              <w:spacing w:after="0"/>
              <w:jc w:val="center"/>
              <w:rPr>
                <w:rFonts w:ascii="Times New Roman" w:hAnsi="Times New Roman"/>
                <w:sz w:val="24"/>
                <w:szCs w:val="24"/>
              </w:rPr>
            </w:pPr>
            <w:r w:rsidRPr="00E602B3">
              <w:rPr>
                <w:rFonts w:ascii="Times New Roman" w:hAnsi="Times New Roman"/>
                <w:sz w:val="24"/>
                <w:szCs w:val="24"/>
              </w:rPr>
              <w:t xml:space="preserve">2 </w:t>
            </w:r>
          </w:p>
        </w:tc>
        <w:tc>
          <w:tcPr>
            <w:tcW w:w="1701" w:type="dxa"/>
            <w:tcBorders>
              <w:top w:val="single" w:sz="4" w:space="0" w:color="auto"/>
              <w:left w:val="nil"/>
              <w:bottom w:val="single" w:sz="4" w:space="0" w:color="auto"/>
              <w:right w:val="single" w:sz="4" w:space="0" w:color="auto"/>
            </w:tcBorders>
            <w:noWrap/>
            <w:vAlign w:val="bottom"/>
          </w:tcPr>
          <w:p w:rsidR="00E602B3" w:rsidRPr="00E602B3" w:rsidRDefault="00E602B3" w:rsidP="00E602B3">
            <w:pPr>
              <w:spacing w:after="0"/>
              <w:jc w:val="center"/>
              <w:rPr>
                <w:rFonts w:ascii="Times New Roman" w:hAnsi="Times New Roman"/>
                <w:sz w:val="24"/>
                <w:szCs w:val="24"/>
              </w:rPr>
            </w:pPr>
            <w:r w:rsidRPr="00E602B3">
              <w:rPr>
                <w:rFonts w:ascii="Times New Roman" w:hAnsi="Times New Roman"/>
                <w:sz w:val="24"/>
                <w:szCs w:val="24"/>
              </w:rPr>
              <w:t>4,2х2,0х2,2</w:t>
            </w:r>
          </w:p>
        </w:tc>
        <w:tc>
          <w:tcPr>
            <w:tcW w:w="1418" w:type="dxa"/>
            <w:tcBorders>
              <w:top w:val="single" w:sz="4" w:space="0" w:color="auto"/>
              <w:left w:val="nil"/>
              <w:bottom w:val="single" w:sz="4" w:space="0" w:color="auto"/>
              <w:right w:val="single" w:sz="4" w:space="0" w:color="auto"/>
            </w:tcBorders>
            <w:noWrap/>
            <w:vAlign w:val="center"/>
          </w:tcPr>
          <w:p w:rsidR="00E602B3" w:rsidRPr="00E602B3" w:rsidRDefault="00E602B3" w:rsidP="00E602B3">
            <w:pPr>
              <w:spacing w:after="0"/>
              <w:jc w:val="center"/>
              <w:rPr>
                <w:rFonts w:ascii="Times New Roman" w:hAnsi="Times New Roman"/>
                <w:sz w:val="24"/>
                <w:szCs w:val="24"/>
              </w:rPr>
            </w:pPr>
            <w:r w:rsidRPr="00E602B3">
              <w:rPr>
                <w:rFonts w:ascii="Times New Roman" w:hAnsi="Times New Roman"/>
                <w:sz w:val="24"/>
                <w:szCs w:val="24"/>
              </w:rPr>
              <w:t>4500</w:t>
            </w:r>
          </w:p>
        </w:tc>
        <w:tc>
          <w:tcPr>
            <w:tcW w:w="1417" w:type="dxa"/>
            <w:tcBorders>
              <w:top w:val="single" w:sz="4" w:space="0" w:color="auto"/>
              <w:left w:val="nil"/>
              <w:bottom w:val="single" w:sz="4" w:space="0" w:color="auto"/>
              <w:right w:val="single" w:sz="4" w:space="0" w:color="auto"/>
            </w:tcBorders>
            <w:noWrap/>
            <w:vAlign w:val="center"/>
          </w:tcPr>
          <w:p w:rsidR="00E602B3" w:rsidRPr="00E602B3" w:rsidRDefault="00E602B3" w:rsidP="00E602B3">
            <w:pPr>
              <w:spacing w:after="0"/>
              <w:jc w:val="center"/>
              <w:rPr>
                <w:rFonts w:ascii="Times New Roman" w:hAnsi="Times New Roman"/>
                <w:sz w:val="24"/>
                <w:szCs w:val="24"/>
              </w:rPr>
            </w:pPr>
            <w:r w:rsidRPr="00E602B3">
              <w:rPr>
                <w:rFonts w:ascii="Times New Roman" w:hAnsi="Times New Roman"/>
                <w:sz w:val="24"/>
                <w:szCs w:val="24"/>
              </w:rPr>
              <w:t>12</w:t>
            </w:r>
          </w:p>
        </w:tc>
      </w:tr>
      <w:tr w:rsidR="00E602B3" w:rsidRPr="00E602B3" w:rsidTr="00E602B3">
        <w:trPr>
          <w:trHeight w:val="20"/>
        </w:trPr>
        <w:tc>
          <w:tcPr>
            <w:tcW w:w="3682" w:type="dxa"/>
            <w:tcBorders>
              <w:top w:val="single" w:sz="4" w:space="0" w:color="auto"/>
              <w:left w:val="single" w:sz="4" w:space="0" w:color="auto"/>
              <w:bottom w:val="single" w:sz="4" w:space="0" w:color="auto"/>
              <w:right w:val="single" w:sz="4" w:space="0" w:color="000000"/>
            </w:tcBorders>
            <w:noWrap/>
            <w:vAlign w:val="center"/>
          </w:tcPr>
          <w:p w:rsidR="00E602B3" w:rsidRPr="00E602B3" w:rsidRDefault="00E602B3" w:rsidP="00E602B3">
            <w:pPr>
              <w:spacing w:after="0"/>
              <w:rPr>
                <w:rFonts w:ascii="Times New Roman" w:hAnsi="Times New Roman"/>
                <w:sz w:val="24"/>
                <w:szCs w:val="24"/>
              </w:rPr>
            </w:pPr>
            <w:r w:rsidRPr="00E602B3">
              <w:rPr>
                <w:rFonts w:ascii="Times New Roman" w:hAnsi="Times New Roman"/>
                <w:sz w:val="24"/>
                <w:szCs w:val="24"/>
              </w:rPr>
              <w:t xml:space="preserve">ЗИЛ "Бычок" (борт) </w:t>
            </w:r>
          </w:p>
        </w:tc>
        <w:tc>
          <w:tcPr>
            <w:tcW w:w="1563" w:type="dxa"/>
            <w:gridSpan w:val="2"/>
            <w:tcBorders>
              <w:top w:val="single" w:sz="4" w:space="0" w:color="auto"/>
              <w:left w:val="nil"/>
              <w:bottom w:val="single" w:sz="4" w:space="0" w:color="auto"/>
              <w:right w:val="single" w:sz="4" w:space="0" w:color="auto"/>
            </w:tcBorders>
            <w:noWrap/>
            <w:vAlign w:val="center"/>
          </w:tcPr>
          <w:p w:rsidR="00E602B3" w:rsidRPr="00E602B3" w:rsidRDefault="00E602B3" w:rsidP="00E602B3">
            <w:pPr>
              <w:spacing w:after="0"/>
              <w:jc w:val="center"/>
              <w:rPr>
                <w:rFonts w:ascii="Times New Roman" w:hAnsi="Times New Roman"/>
                <w:sz w:val="24"/>
                <w:szCs w:val="24"/>
              </w:rPr>
            </w:pPr>
            <w:r w:rsidRPr="00E602B3">
              <w:rPr>
                <w:rFonts w:ascii="Times New Roman" w:hAnsi="Times New Roman"/>
                <w:sz w:val="24"/>
                <w:szCs w:val="24"/>
              </w:rPr>
              <w:t xml:space="preserve">3 </w:t>
            </w:r>
          </w:p>
        </w:tc>
        <w:tc>
          <w:tcPr>
            <w:tcW w:w="1701" w:type="dxa"/>
            <w:tcBorders>
              <w:top w:val="single" w:sz="4" w:space="0" w:color="auto"/>
              <w:left w:val="nil"/>
              <w:bottom w:val="single" w:sz="4" w:space="0" w:color="auto"/>
              <w:right w:val="single" w:sz="4" w:space="0" w:color="auto"/>
            </w:tcBorders>
            <w:noWrap/>
            <w:vAlign w:val="center"/>
          </w:tcPr>
          <w:p w:rsidR="00E602B3" w:rsidRPr="00E602B3" w:rsidRDefault="00E602B3" w:rsidP="00E602B3">
            <w:pPr>
              <w:spacing w:after="0"/>
              <w:jc w:val="center"/>
              <w:rPr>
                <w:rFonts w:ascii="Times New Roman" w:hAnsi="Times New Roman"/>
                <w:sz w:val="24"/>
                <w:szCs w:val="24"/>
              </w:rPr>
            </w:pPr>
            <w:r w:rsidRPr="00E602B3">
              <w:rPr>
                <w:rFonts w:ascii="Times New Roman" w:hAnsi="Times New Roman"/>
                <w:sz w:val="24"/>
                <w:szCs w:val="24"/>
              </w:rPr>
              <w:t>4.0х2.2х2.0</w:t>
            </w:r>
          </w:p>
        </w:tc>
        <w:tc>
          <w:tcPr>
            <w:tcW w:w="1418" w:type="dxa"/>
            <w:tcBorders>
              <w:top w:val="single" w:sz="4" w:space="0" w:color="auto"/>
              <w:left w:val="nil"/>
              <w:bottom w:val="single" w:sz="4" w:space="0" w:color="auto"/>
              <w:right w:val="single" w:sz="4" w:space="0" w:color="auto"/>
            </w:tcBorders>
            <w:noWrap/>
            <w:vAlign w:val="center"/>
          </w:tcPr>
          <w:p w:rsidR="00E602B3" w:rsidRPr="00E602B3" w:rsidRDefault="00E602B3" w:rsidP="00E602B3">
            <w:pPr>
              <w:spacing w:after="0"/>
              <w:jc w:val="center"/>
              <w:rPr>
                <w:rFonts w:ascii="Times New Roman" w:hAnsi="Times New Roman"/>
                <w:sz w:val="24"/>
                <w:szCs w:val="24"/>
              </w:rPr>
            </w:pPr>
            <w:r w:rsidRPr="00E602B3">
              <w:rPr>
                <w:rFonts w:ascii="Times New Roman" w:hAnsi="Times New Roman"/>
                <w:sz w:val="24"/>
                <w:szCs w:val="24"/>
              </w:rPr>
              <w:t>6000</w:t>
            </w:r>
          </w:p>
        </w:tc>
        <w:tc>
          <w:tcPr>
            <w:tcW w:w="1417" w:type="dxa"/>
            <w:tcBorders>
              <w:top w:val="single" w:sz="4" w:space="0" w:color="auto"/>
              <w:left w:val="nil"/>
              <w:bottom w:val="single" w:sz="4" w:space="0" w:color="auto"/>
              <w:right w:val="single" w:sz="4" w:space="0" w:color="auto"/>
            </w:tcBorders>
            <w:noWrap/>
            <w:vAlign w:val="center"/>
          </w:tcPr>
          <w:p w:rsidR="00E602B3" w:rsidRPr="00E602B3" w:rsidRDefault="00E602B3" w:rsidP="00E602B3">
            <w:pPr>
              <w:spacing w:after="0"/>
              <w:jc w:val="center"/>
              <w:rPr>
                <w:rFonts w:ascii="Times New Roman" w:hAnsi="Times New Roman"/>
                <w:sz w:val="24"/>
                <w:szCs w:val="24"/>
              </w:rPr>
            </w:pPr>
            <w:r w:rsidRPr="00E602B3">
              <w:rPr>
                <w:rFonts w:ascii="Times New Roman" w:hAnsi="Times New Roman"/>
                <w:sz w:val="24"/>
                <w:szCs w:val="24"/>
              </w:rPr>
              <w:t>20</w:t>
            </w:r>
          </w:p>
        </w:tc>
      </w:tr>
      <w:tr w:rsidR="00E602B3" w:rsidRPr="00E602B3" w:rsidTr="00E602B3">
        <w:trPr>
          <w:trHeight w:val="20"/>
        </w:trPr>
        <w:tc>
          <w:tcPr>
            <w:tcW w:w="3682" w:type="dxa"/>
            <w:tcBorders>
              <w:top w:val="single" w:sz="4" w:space="0" w:color="auto"/>
              <w:left w:val="single" w:sz="4" w:space="0" w:color="auto"/>
              <w:bottom w:val="single" w:sz="4" w:space="0" w:color="auto"/>
              <w:right w:val="single" w:sz="4" w:space="0" w:color="000000"/>
            </w:tcBorders>
            <w:noWrap/>
            <w:vAlign w:val="bottom"/>
          </w:tcPr>
          <w:p w:rsidR="00E602B3" w:rsidRPr="00E602B3" w:rsidRDefault="00E602B3" w:rsidP="00E602B3">
            <w:pPr>
              <w:spacing w:after="0"/>
              <w:rPr>
                <w:rFonts w:ascii="Times New Roman" w:hAnsi="Times New Roman"/>
                <w:sz w:val="24"/>
                <w:szCs w:val="24"/>
              </w:rPr>
            </w:pPr>
            <w:r w:rsidRPr="00E602B3">
              <w:rPr>
                <w:rFonts w:ascii="Times New Roman" w:hAnsi="Times New Roman"/>
                <w:sz w:val="24"/>
                <w:szCs w:val="24"/>
              </w:rPr>
              <w:t xml:space="preserve">МАЗ/КАМАЗ Борт </w:t>
            </w:r>
          </w:p>
        </w:tc>
        <w:tc>
          <w:tcPr>
            <w:tcW w:w="1563" w:type="dxa"/>
            <w:gridSpan w:val="2"/>
            <w:tcBorders>
              <w:top w:val="single" w:sz="4" w:space="0" w:color="auto"/>
              <w:left w:val="nil"/>
              <w:bottom w:val="single" w:sz="4" w:space="0" w:color="auto"/>
              <w:right w:val="single" w:sz="4" w:space="0" w:color="auto"/>
            </w:tcBorders>
            <w:noWrap/>
            <w:vAlign w:val="center"/>
          </w:tcPr>
          <w:p w:rsidR="00E602B3" w:rsidRPr="00E602B3" w:rsidRDefault="00E602B3" w:rsidP="00E602B3">
            <w:pPr>
              <w:spacing w:after="0"/>
              <w:jc w:val="center"/>
              <w:rPr>
                <w:rFonts w:ascii="Times New Roman" w:hAnsi="Times New Roman"/>
                <w:sz w:val="24"/>
                <w:szCs w:val="24"/>
              </w:rPr>
            </w:pPr>
            <w:r w:rsidRPr="00E602B3">
              <w:rPr>
                <w:rFonts w:ascii="Times New Roman" w:hAnsi="Times New Roman"/>
                <w:sz w:val="24"/>
                <w:szCs w:val="24"/>
              </w:rPr>
              <w:t>10</w:t>
            </w:r>
          </w:p>
        </w:tc>
        <w:tc>
          <w:tcPr>
            <w:tcW w:w="1701" w:type="dxa"/>
            <w:tcBorders>
              <w:top w:val="single" w:sz="4" w:space="0" w:color="auto"/>
              <w:left w:val="nil"/>
              <w:bottom w:val="single" w:sz="4" w:space="0" w:color="auto"/>
              <w:right w:val="single" w:sz="4" w:space="0" w:color="auto"/>
            </w:tcBorders>
            <w:noWrap/>
            <w:vAlign w:val="bottom"/>
          </w:tcPr>
          <w:p w:rsidR="00E602B3" w:rsidRPr="00E602B3" w:rsidRDefault="00E602B3" w:rsidP="00E602B3">
            <w:pPr>
              <w:spacing w:after="0"/>
              <w:jc w:val="center"/>
              <w:rPr>
                <w:rFonts w:ascii="Times New Roman" w:hAnsi="Times New Roman"/>
                <w:sz w:val="24"/>
                <w:szCs w:val="24"/>
              </w:rPr>
            </w:pPr>
            <w:r w:rsidRPr="00E602B3">
              <w:rPr>
                <w:rFonts w:ascii="Times New Roman" w:hAnsi="Times New Roman"/>
                <w:sz w:val="24"/>
                <w:szCs w:val="24"/>
              </w:rPr>
              <w:t>6.0х2.4х0.8</w:t>
            </w:r>
          </w:p>
        </w:tc>
        <w:tc>
          <w:tcPr>
            <w:tcW w:w="1418" w:type="dxa"/>
            <w:tcBorders>
              <w:top w:val="single" w:sz="4" w:space="0" w:color="auto"/>
              <w:left w:val="nil"/>
              <w:bottom w:val="single" w:sz="4" w:space="0" w:color="auto"/>
              <w:right w:val="single" w:sz="4" w:space="0" w:color="auto"/>
            </w:tcBorders>
            <w:noWrap/>
            <w:vAlign w:val="bottom"/>
          </w:tcPr>
          <w:p w:rsidR="00E602B3" w:rsidRPr="00E602B3" w:rsidRDefault="00E602B3" w:rsidP="00E602B3">
            <w:pPr>
              <w:spacing w:after="0"/>
              <w:jc w:val="center"/>
              <w:rPr>
                <w:rFonts w:ascii="Times New Roman" w:hAnsi="Times New Roman"/>
                <w:sz w:val="24"/>
                <w:szCs w:val="24"/>
              </w:rPr>
            </w:pPr>
            <w:r w:rsidRPr="00E602B3">
              <w:rPr>
                <w:rFonts w:ascii="Times New Roman" w:hAnsi="Times New Roman"/>
                <w:sz w:val="24"/>
                <w:szCs w:val="24"/>
              </w:rPr>
              <w:t>7500</w:t>
            </w:r>
          </w:p>
        </w:tc>
        <w:tc>
          <w:tcPr>
            <w:tcW w:w="1417" w:type="dxa"/>
            <w:tcBorders>
              <w:top w:val="single" w:sz="4" w:space="0" w:color="auto"/>
              <w:left w:val="nil"/>
              <w:bottom w:val="single" w:sz="4" w:space="0" w:color="auto"/>
              <w:right w:val="single" w:sz="4" w:space="0" w:color="auto"/>
            </w:tcBorders>
            <w:noWrap/>
            <w:vAlign w:val="center"/>
          </w:tcPr>
          <w:p w:rsidR="00E602B3" w:rsidRPr="00E602B3" w:rsidRDefault="00E602B3" w:rsidP="00E602B3">
            <w:pPr>
              <w:spacing w:after="0"/>
              <w:jc w:val="center"/>
              <w:rPr>
                <w:rFonts w:ascii="Times New Roman" w:hAnsi="Times New Roman"/>
                <w:sz w:val="24"/>
                <w:szCs w:val="24"/>
              </w:rPr>
            </w:pPr>
            <w:r w:rsidRPr="00E602B3">
              <w:rPr>
                <w:rFonts w:ascii="Times New Roman" w:hAnsi="Times New Roman"/>
                <w:sz w:val="24"/>
                <w:szCs w:val="24"/>
              </w:rPr>
              <w:t>20</w:t>
            </w:r>
          </w:p>
        </w:tc>
      </w:tr>
      <w:tr w:rsidR="00E602B3" w:rsidRPr="00E602B3" w:rsidTr="00E602B3">
        <w:trPr>
          <w:trHeight w:val="20"/>
        </w:trPr>
        <w:tc>
          <w:tcPr>
            <w:tcW w:w="3682" w:type="dxa"/>
            <w:tcBorders>
              <w:top w:val="single" w:sz="4" w:space="0" w:color="auto"/>
              <w:left w:val="single" w:sz="4" w:space="0" w:color="auto"/>
              <w:bottom w:val="single" w:sz="4" w:space="0" w:color="auto"/>
              <w:right w:val="single" w:sz="4" w:space="0" w:color="000000"/>
            </w:tcBorders>
            <w:noWrap/>
            <w:vAlign w:val="bottom"/>
          </w:tcPr>
          <w:p w:rsidR="00E602B3" w:rsidRPr="00E602B3" w:rsidRDefault="00E602B3" w:rsidP="00E602B3">
            <w:pPr>
              <w:spacing w:after="0"/>
              <w:rPr>
                <w:rFonts w:ascii="Times New Roman" w:hAnsi="Times New Roman"/>
                <w:sz w:val="24"/>
                <w:szCs w:val="24"/>
              </w:rPr>
            </w:pPr>
            <w:r w:rsidRPr="00E602B3">
              <w:rPr>
                <w:rFonts w:ascii="Times New Roman" w:hAnsi="Times New Roman"/>
                <w:sz w:val="24"/>
                <w:szCs w:val="24"/>
              </w:rPr>
              <w:t>МАЗ/КАМАЗ (Вилы для труб)</w:t>
            </w:r>
          </w:p>
        </w:tc>
        <w:tc>
          <w:tcPr>
            <w:tcW w:w="1563" w:type="dxa"/>
            <w:gridSpan w:val="2"/>
            <w:tcBorders>
              <w:top w:val="single" w:sz="4" w:space="0" w:color="auto"/>
              <w:left w:val="nil"/>
              <w:bottom w:val="single" w:sz="4" w:space="0" w:color="auto"/>
              <w:right w:val="single" w:sz="4" w:space="0" w:color="auto"/>
            </w:tcBorders>
            <w:noWrap/>
            <w:vAlign w:val="center"/>
          </w:tcPr>
          <w:p w:rsidR="00E602B3" w:rsidRPr="00E602B3" w:rsidRDefault="00E602B3" w:rsidP="00E602B3">
            <w:pPr>
              <w:spacing w:after="0"/>
              <w:jc w:val="center"/>
              <w:rPr>
                <w:rFonts w:ascii="Times New Roman" w:hAnsi="Times New Roman"/>
                <w:sz w:val="24"/>
                <w:szCs w:val="24"/>
              </w:rPr>
            </w:pPr>
            <w:r w:rsidRPr="00E602B3">
              <w:rPr>
                <w:rFonts w:ascii="Times New Roman" w:hAnsi="Times New Roman"/>
                <w:sz w:val="24"/>
                <w:szCs w:val="24"/>
              </w:rPr>
              <w:t xml:space="preserve">20 </w:t>
            </w:r>
          </w:p>
        </w:tc>
        <w:tc>
          <w:tcPr>
            <w:tcW w:w="1701" w:type="dxa"/>
            <w:tcBorders>
              <w:top w:val="single" w:sz="4" w:space="0" w:color="auto"/>
              <w:left w:val="nil"/>
              <w:bottom w:val="single" w:sz="4" w:space="0" w:color="auto"/>
              <w:right w:val="single" w:sz="4" w:space="0" w:color="auto"/>
            </w:tcBorders>
            <w:noWrap/>
            <w:vAlign w:val="bottom"/>
          </w:tcPr>
          <w:p w:rsidR="00E602B3" w:rsidRPr="00E602B3" w:rsidRDefault="00E602B3" w:rsidP="00E602B3">
            <w:pPr>
              <w:spacing w:after="0"/>
              <w:jc w:val="center"/>
              <w:rPr>
                <w:rFonts w:ascii="Times New Roman" w:hAnsi="Times New Roman"/>
                <w:sz w:val="24"/>
                <w:szCs w:val="24"/>
              </w:rPr>
            </w:pPr>
            <w:r w:rsidRPr="00E602B3">
              <w:rPr>
                <w:rFonts w:ascii="Times New Roman" w:hAnsi="Times New Roman"/>
                <w:sz w:val="24"/>
                <w:szCs w:val="24"/>
              </w:rPr>
              <w:t>7.5х2.4х2.4</w:t>
            </w:r>
          </w:p>
        </w:tc>
        <w:tc>
          <w:tcPr>
            <w:tcW w:w="1418" w:type="dxa"/>
            <w:tcBorders>
              <w:top w:val="single" w:sz="4" w:space="0" w:color="auto"/>
              <w:left w:val="nil"/>
              <w:bottom w:val="single" w:sz="4" w:space="0" w:color="auto"/>
              <w:right w:val="single" w:sz="4" w:space="0" w:color="auto"/>
            </w:tcBorders>
            <w:noWrap/>
            <w:vAlign w:val="center"/>
          </w:tcPr>
          <w:p w:rsidR="00E602B3" w:rsidRPr="00E602B3" w:rsidRDefault="00E602B3" w:rsidP="00E602B3">
            <w:pPr>
              <w:spacing w:after="0"/>
              <w:jc w:val="center"/>
              <w:rPr>
                <w:rFonts w:ascii="Times New Roman" w:hAnsi="Times New Roman"/>
                <w:sz w:val="24"/>
                <w:szCs w:val="24"/>
              </w:rPr>
            </w:pPr>
            <w:r w:rsidRPr="00E602B3">
              <w:rPr>
                <w:rFonts w:ascii="Times New Roman" w:hAnsi="Times New Roman"/>
                <w:sz w:val="24"/>
                <w:szCs w:val="24"/>
              </w:rPr>
              <w:t>8500</w:t>
            </w:r>
          </w:p>
        </w:tc>
        <w:tc>
          <w:tcPr>
            <w:tcW w:w="1417" w:type="dxa"/>
            <w:tcBorders>
              <w:top w:val="single" w:sz="4" w:space="0" w:color="auto"/>
              <w:left w:val="nil"/>
              <w:bottom w:val="single" w:sz="4" w:space="0" w:color="auto"/>
              <w:right w:val="single" w:sz="4" w:space="0" w:color="auto"/>
            </w:tcBorders>
            <w:noWrap/>
            <w:vAlign w:val="center"/>
          </w:tcPr>
          <w:p w:rsidR="00E602B3" w:rsidRPr="00E602B3" w:rsidRDefault="00E602B3" w:rsidP="00E602B3">
            <w:pPr>
              <w:spacing w:after="0"/>
              <w:jc w:val="center"/>
              <w:rPr>
                <w:rFonts w:ascii="Times New Roman" w:hAnsi="Times New Roman"/>
                <w:sz w:val="24"/>
                <w:szCs w:val="24"/>
              </w:rPr>
            </w:pPr>
            <w:r w:rsidRPr="00E602B3">
              <w:rPr>
                <w:rFonts w:ascii="Times New Roman" w:hAnsi="Times New Roman"/>
                <w:sz w:val="24"/>
                <w:szCs w:val="24"/>
              </w:rPr>
              <w:t>25</w:t>
            </w:r>
          </w:p>
        </w:tc>
      </w:tr>
      <w:tr w:rsidR="00E602B3" w:rsidRPr="00E602B3" w:rsidTr="00E602B3">
        <w:trPr>
          <w:trHeight w:val="20"/>
        </w:trPr>
        <w:tc>
          <w:tcPr>
            <w:tcW w:w="3682" w:type="dxa"/>
            <w:tcBorders>
              <w:top w:val="single" w:sz="4" w:space="0" w:color="auto"/>
              <w:left w:val="single" w:sz="4" w:space="0" w:color="auto"/>
              <w:bottom w:val="single" w:sz="4" w:space="0" w:color="auto"/>
              <w:right w:val="single" w:sz="4" w:space="0" w:color="000000"/>
            </w:tcBorders>
            <w:noWrap/>
            <w:vAlign w:val="bottom"/>
          </w:tcPr>
          <w:p w:rsidR="00E602B3" w:rsidRPr="00E602B3" w:rsidRDefault="00E602B3" w:rsidP="00E602B3">
            <w:pPr>
              <w:spacing w:after="0"/>
              <w:rPr>
                <w:rFonts w:ascii="Times New Roman" w:hAnsi="Times New Roman"/>
                <w:sz w:val="24"/>
                <w:szCs w:val="24"/>
              </w:rPr>
            </w:pPr>
            <w:r w:rsidRPr="00E602B3">
              <w:rPr>
                <w:rFonts w:ascii="Times New Roman" w:hAnsi="Times New Roman"/>
                <w:sz w:val="24"/>
                <w:szCs w:val="24"/>
              </w:rPr>
              <w:t xml:space="preserve">МАЗ/КАМАЗ Борт </w:t>
            </w:r>
          </w:p>
        </w:tc>
        <w:tc>
          <w:tcPr>
            <w:tcW w:w="1563" w:type="dxa"/>
            <w:gridSpan w:val="2"/>
            <w:tcBorders>
              <w:top w:val="single" w:sz="4" w:space="0" w:color="auto"/>
              <w:left w:val="nil"/>
              <w:bottom w:val="single" w:sz="4" w:space="0" w:color="auto"/>
              <w:right w:val="single" w:sz="4" w:space="0" w:color="auto"/>
            </w:tcBorders>
            <w:noWrap/>
            <w:vAlign w:val="center"/>
          </w:tcPr>
          <w:p w:rsidR="00E602B3" w:rsidRPr="00E602B3" w:rsidRDefault="00E602B3" w:rsidP="00E602B3">
            <w:pPr>
              <w:spacing w:after="0"/>
              <w:jc w:val="center"/>
              <w:rPr>
                <w:rFonts w:ascii="Times New Roman" w:hAnsi="Times New Roman"/>
                <w:sz w:val="24"/>
                <w:szCs w:val="24"/>
              </w:rPr>
            </w:pPr>
            <w:r w:rsidRPr="00E602B3">
              <w:rPr>
                <w:rFonts w:ascii="Times New Roman" w:hAnsi="Times New Roman"/>
                <w:sz w:val="24"/>
                <w:szCs w:val="24"/>
              </w:rPr>
              <w:t xml:space="preserve">30 </w:t>
            </w:r>
          </w:p>
        </w:tc>
        <w:tc>
          <w:tcPr>
            <w:tcW w:w="1701" w:type="dxa"/>
            <w:tcBorders>
              <w:top w:val="single" w:sz="4" w:space="0" w:color="auto"/>
              <w:left w:val="nil"/>
              <w:bottom w:val="single" w:sz="4" w:space="0" w:color="auto"/>
              <w:right w:val="single" w:sz="4" w:space="0" w:color="auto"/>
            </w:tcBorders>
            <w:noWrap/>
            <w:vAlign w:val="center"/>
          </w:tcPr>
          <w:p w:rsidR="00E602B3" w:rsidRPr="00E602B3" w:rsidRDefault="00E602B3" w:rsidP="00E602B3">
            <w:pPr>
              <w:spacing w:after="0"/>
              <w:jc w:val="center"/>
              <w:rPr>
                <w:rFonts w:ascii="Times New Roman" w:hAnsi="Times New Roman"/>
                <w:sz w:val="24"/>
                <w:szCs w:val="24"/>
              </w:rPr>
            </w:pPr>
            <w:r w:rsidRPr="00E602B3">
              <w:rPr>
                <w:rFonts w:ascii="Times New Roman" w:hAnsi="Times New Roman"/>
                <w:sz w:val="24"/>
                <w:szCs w:val="24"/>
              </w:rPr>
              <w:t>13.5х2.4х2.5</w:t>
            </w:r>
          </w:p>
        </w:tc>
        <w:tc>
          <w:tcPr>
            <w:tcW w:w="1418" w:type="dxa"/>
            <w:tcBorders>
              <w:top w:val="single" w:sz="4" w:space="0" w:color="auto"/>
              <w:left w:val="nil"/>
              <w:bottom w:val="single" w:sz="4" w:space="0" w:color="auto"/>
              <w:right w:val="single" w:sz="4" w:space="0" w:color="auto"/>
            </w:tcBorders>
            <w:noWrap/>
            <w:vAlign w:val="center"/>
          </w:tcPr>
          <w:p w:rsidR="00E602B3" w:rsidRPr="00E602B3" w:rsidRDefault="00E602B3" w:rsidP="00E602B3">
            <w:pPr>
              <w:spacing w:after="0"/>
              <w:jc w:val="center"/>
              <w:rPr>
                <w:rFonts w:ascii="Times New Roman" w:hAnsi="Times New Roman"/>
                <w:sz w:val="24"/>
                <w:szCs w:val="24"/>
              </w:rPr>
            </w:pPr>
            <w:r w:rsidRPr="00E602B3">
              <w:rPr>
                <w:rFonts w:ascii="Times New Roman" w:hAnsi="Times New Roman"/>
                <w:sz w:val="24"/>
                <w:szCs w:val="24"/>
              </w:rPr>
              <w:t>9500</w:t>
            </w:r>
          </w:p>
        </w:tc>
        <w:tc>
          <w:tcPr>
            <w:tcW w:w="1417" w:type="dxa"/>
            <w:tcBorders>
              <w:top w:val="single" w:sz="4" w:space="0" w:color="auto"/>
              <w:left w:val="nil"/>
              <w:bottom w:val="single" w:sz="4" w:space="0" w:color="auto"/>
              <w:right w:val="single" w:sz="4" w:space="0" w:color="auto"/>
            </w:tcBorders>
            <w:noWrap/>
            <w:vAlign w:val="center"/>
          </w:tcPr>
          <w:p w:rsidR="00E602B3" w:rsidRPr="00E602B3" w:rsidRDefault="00E602B3" w:rsidP="00E602B3">
            <w:pPr>
              <w:spacing w:after="0"/>
              <w:jc w:val="center"/>
              <w:rPr>
                <w:rFonts w:ascii="Times New Roman" w:hAnsi="Times New Roman"/>
                <w:sz w:val="24"/>
                <w:szCs w:val="24"/>
              </w:rPr>
            </w:pPr>
            <w:r w:rsidRPr="00E602B3">
              <w:rPr>
                <w:rFonts w:ascii="Times New Roman" w:hAnsi="Times New Roman"/>
                <w:sz w:val="24"/>
                <w:szCs w:val="24"/>
              </w:rPr>
              <w:t>25</w:t>
            </w:r>
          </w:p>
        </w:tc>
      </w:tr>
      <w:tr w:rsidR="00E602B3" w:rsidRPr="00E602B3" w:rsidTr="00E602B3">
        <w:trPr>
          <w:trHeight w:val="20"/>
        </w:trPr>
        <w:tc>
          <w:tcPr>
            <w:tcW w:w="9781" w:type="dxa"/>
            <w:gridSpan w:val="6"/>
            <w:tcBorders>
              <w:top w:val="single" w:sz="4" w:space="0" w:color="auto"/>
              <w:left w:val="single" w:sz="4" w:space="0" w:color="auto"/>
              <w:bottom w:val="single" w:sz="4" w:space="0" w:color="auto"/>
              <w:right w:val="single" w:sz="4" w:space="0" w:color="auto"/>
            </w:tcBorders>
            <w:noWrap/>
            <w:vAlign w:val="center"/>
          </w:tcPr>
          <w:p w:rsidR="00E602B3" w:rsidRPr="00E602B3" w:rsidRDefault="00E602B3" w:rsidP="00E602B3">
            <w:pPr>
              <w:spacing w:after="0"/>
              <w:jc w:val="center"/>
              <w:rPr>
                <w:rFonts w:ascii="Times New Roman" w:hAnsi="Times New Roman"/>
                <w:sz w:val="24"/>
                <w:szCs w:val="24"/>
              </w:rPr>
            </w:pPr>
            <w:r w:rsidRPr="00E602B3">
              <w:rPr>
                <w:rFonts w:ascii="Times New Roman" w:hAnsi="Times New Roman"/>
                <w:b/>
                <w:bCs/>
                <w:color w:val="000080"/>
                <w:sz w:val="24"/>
                <w:szCs w:val="24"/>
              </w:rPr>
              <w:t>Тариф для юридических лиц</w:t>
            </w:r>
          </w:p>
        </w:tc>
      </w:tr>
      <w:tr w:rsidR="00E602B3" w:rsidRPr="00E602B3" w:rsidTr="00E602B3">
        <w:trPr>
          <w:trHeight w:val="20"/>
        </w:trPr>
        <w:tc>
          <w:tcPr>
            <w:tcW w:w="3682" w:type="dxa"/>
            <w:tcBorders>
              <w:top w:val="single" w:sz="4" w:space="0" w:color="auto"/>
              <w:left w:val="single" w:sz="4" w:space="0" w:color="auto"/>
              <w:bottom w:val="single" w:sz="4" w:space="0" w:color="auto"/>
              <w:right w:val="single" w:sz="4" w:space="0" w:color="000000"/>
            </w:tcBorders>
            <w:noWrap/>
            <w:vAlign w:val="center"/>
          </w:tcPr>
          <w:p w:rsidR="00E602B3" w:rsidRPr="00E602B3" w:rsidRDefault="00E602B3" w:rsidP="00E602B3">
            <w:pPr>
              <w:spacing w:after="0"/>
              <w:rPr>
                <w:rFonts w:ascii="Times New Roman" w:hAnsi="Times New Roman"/>
                <w:sz w:val="24"/>
                <w:szCs w:val="24"/>
              </w:rPr>
            </w:pPr>
            <w:r w:rsidRPr="00E602B3">
              <w:rPr>
                <w:rFonts w:ascii="Times New Roman" w:hAnsi="Times New Roman"/>
                <w:sz w:val="24"/>
                <w:szCs w:val="24"/>
              </w:rPr>
              <w:t>ГАЗ "Соболь" (6.8 м³)</w:t>
            </w:r>
          </w:p>
        </w:tc>
        <w:tc>
          <w:tcPr>
            <w:tcW w:w="1563" w:type="dxa"/>
            <w:gridSpan w:val="2"/>
            <w:tcBorders>
              <w:top w:val="single" w:sz="4" w:space="0" w:color="auto"/>
              <w:left w:val="nil"/>
              <w:bottom w:val="single" w:sz="4" w:space="0" w:color="auto"/>
              <w:right w:val="single" w:sz="4" w:space="0" w:color="auto"/>
            </w:tcBorders>
            <w:noWrap/>
            <w:vAlign w:val="center"/>
          </w:tcPr>
          <w:p w:rsidR="00E602B3" w:rsidRPr="00E602B3" w:rsidRDefault="00E602B3" w:rsidP="00E602B3">
            <w:pPr>
              <w:spacing w:after="0"/>
              <w:jc w:val="center"/>
              <w:rPr>
                <w:rFonts w:ascii="Times New Roman" w:hAnsi="Times New Roman"/>
                <w:sz w:val="24"/>
                <w:szCs w:val="24"/>
              </w:rPr>
            </w:pPr>
            <w:r w:rsidRPr="00E602B3">
              <w:rPr>
                <w:rFonts w:ascii="Times New Roman" w:hAnsi="Times New Roman"/>
                <w:sz w:val="24"/>
                <w:szCs w:val="24"/>
              </w:rPr>
              <w:t xml:space="preserve">0.9 </w:t>
            </w:r>
          </w:p>
        </w:tc>
        <w:tc>
          <w:tcPr>
            <w:tcW w:w="1701" w:type="dxa"/>
            <w:tcBorders>
              <w:top w:val="single" w:sz="4" w:space="0" w:color="auto"/>
              <w:left w:val="nil"/>
              <w:bottom w:val="single" w:sz="4" w:space="0" w:color="auto"/>
              <w:right w:val="single" w:sz="4" w:space="0" w:color="auto"/>
            </w:tcBorders>
            <w:noWrap/>
            <w:vAlign w:val="center"/>
          </w:tcPr>
          <w:p w:rsidR="00E602B3" w:rsidRPr="00E602B3" w:rsidRDefault="00E602B3" w:rsidP="00E602B3">
            <w:pPr>
              <w:spacing w:after="0"/>
              <w:jc w:val="center"/>
              <w:rPr>
                <w:rFonts w:ascii="Times New Roman" w:hAnsi="Times New Roman"/>
                <w:sz w:val="24"/>
                <w:szCs w:val="24"/>
              </w:rPr>
            </w:pPr>
            <w:r w:rsidRPr="00E602B3">
              <w:rPr>
                <w:rFonts w:ascii="Times New Roman" w:hAnsi="Times New Roman"/>
                <w:sz w:val="24"/>
                <w:szCs w:val="24"/>
              </w:rPr>
              <w:t>2.5х1.5х1.8</w:t>
            </w:r>
          </w:p>
        </w:tc>
        <w:tc>
          <w:tcPr>
            <w:tcW w:w="1418" w:type="dxa"/>
            <w:tcBorders>
              <w:top w:val="single" w:sz="4" w:space="0" w:color="auto"/>
              <w:left w:val="nil"/>
              <w:bottom w:val="single" w:sz="4" w:space="0" w:color="auto"/>
              <w:right w:val="single" w:sz="4" w:space="0" w:color="auto"/>
            </w:tcBorders>
            <w:noWrap/>
            <w:vAlign w:val="center"/>
          </w:tcPr>
          <w:p w:rsidR="00E602B3" w:rsidRPr="00E602B3" w:rsidRDefault="00E602B3" w:rsidP="00E602B3">
            <w:pPr>
              <w:spacing w:after="0"/>
              <w:jc w:val="center"/>
              <w:rPr>
                <w:rFonts w:ascii="Times New Roman" w:hAnsi="Times New Roman"/>
                <w:sz w:val="24"/>
                <w:szCs w:val="24"/>
              </w:rPr>
            </w:pPr>
            <w:r w:rsidRPr="00E602B3">
              <w:rPr>
                <w:rFonts w:ascii="Times New Roman" w:hAnsi="Times New Roman"/>
                <w:sz w:val="24"/>
                <w:szCs w:val="24"/>
              </w:rPr>
              <w:t>3000</w:t>
            </w:r>
          </w:p>
        </w:tc>
        <w:tc>
          <w:tcPr>
            <w:tcW w:w="1417" w:type="dxa"/>
            <w:tcBorders>
              <w:top w:val="single" w:sz="4" w:space="0" w:color="auto"/>
              <w:left w:val="nil"/>
              <w:bottom w:val="single" w:sz="4" w:space="0" w:color="auto"/>
              <w:right w:val="single" w:sz="4" w:space="0" w:color="auto"/>
            </w:tcBorders>
            <w:noWrap/>
            <w:vAlign w:val="center"/>
          </w:tcPr>
          <w:p w:rsidR="00E602B3" w:rsidRPr="00E602B3" w:rsidRDefault="00E602B3" w:rsidP="00E602B3">
            <w:pPr>
              <w:spacing w:after="0"/>
              <w:jc w:val="center"/>
              <w:rPr>
                <w:rFonts w:ascii="Times New Roman" w:hAnsi="Times New Roman"/>
                <w:sz w:val="24"/>
                <w:szCs w:val="24"/>
              </w:rPr>
            </w:pPr>
            <w:r w:rsidRPr="00E602B3">
              <w:rPr>
                <w:rFonts w:ascii="Times New Roman" w:hAnsi="Times New Roman"/>
                <w:sz w:val="24"/>
                <w:szCs w:val="24"/>
              </w:rPr>
              <w:t>12</w:t>
            </w:r>
          </w:p>
        </w:tc>
      </w:tr>
      <w:tr w:rsidR="00E602B3" w:rsidRPr="00E602B3" w:rsidTr="00E602B3">
        <w:trPr>
          <w:trHeight w:val="20"/>
        </w:trPr>
        <w:tc>
          <w:tcPr>
            <w:tcW w:w="3682" w:type="dxa"/>
            <w:tcBorders>
              <w:top w:val="single" w:sz="4" w:space="0" w:color="auto"/>
              <w:left w:val="single" w:sz="4" w:space="0" w:color="auto"/>
              <w:bottom w:val="single" w:sz="4" w:space="0" w:color="auto"/>
              <w:right w:val="nil"/>
            </w:tcBorders>
            <w:noWrap/>
            <w:vAlign w:val="center"/>
          </w:tcPr>
          <w:p w:rsidR="00E602B3" w:rsidRPr="00E602B3" w:rsidRDefault="00E602B3" w:rsidP="00E602B3">
            <w:pPr>
              <w:spacing w:after="0"/>
              <w:rPr>
                <w:rFonts w:ascii="Times New Roman" w:hAnsi="Times New Roman"/>
                <w:sz w:val="24"/>
                <w:szCs w:val="24"/>
              </w:rPr>
            </w:pPr>
            <w:r w:rsidRPr="00E602B3">
              <w:rPr>
                <w:rFonts w:ascii="Times New Roman" w:hAnsi="Times New Roman"/>
                <w:sz w:val="24"/>
                <w:szCs w:val="24"/>
              </w:rPr>
              <w:t xml:space="preserve">Газель (борт) </w:t>
            </w:r>
          </w:p>
        </w:tc>
        <w:tc>
          <w:tcPr>
            <w:tcW w:w="238" w:type="dxa"/>
            <w:tcBorders>
              <w:top w:val="single" w:sz="4" w:space="0" w:color="auto"/>
              <w:left w:val="single" w:sz="4" w:space="0" w:color="auto"/>
              <w:bottom w:val="single" w:sz="4" w:space="0" w:color="auto"/>
              <w:right w:val="nil"/>
            </w:tcBorders>
            <w:vAlign w:val="center"/>
          </w:tcPr>
          <w:p w:rsidR="00E602B3" w:rsidRPr="00E602B3" w:rsidRDefault="00E602B3" w:rsidP="00E602B3">
            <w:pPr>
              <w:spacing w:after="0"/>
              <w:rPr>
                <w:rFonts w:ascii="Times New Roman" w:hAnsi="Times New Roman"/>
                <w:sz w:val="24"/>
                <w:szCs w:val="24"/>
              </w:rPr>
            </w:pPr>
          </w:p>
        </w:tc>
        <w:tc>
          <w:tcPr>
            <w:tcW w:w="1325" w:type="dxa"/>
            <w:tcBorders>
              <w:top w:val="single" w:sz="4" w:space="0" w:color="auto"/>
              <w:left w:val="nil"/>
              <w:bottom w:val="single" w:sz="4" w:space="0" w:color="auto"/>
              <w:right w:val="single" w:sz="4" w:space="0" w:color="auto"/>
            </w:tcBorders>
            <w:noWrap/>
            <w:vAlign w:val="center"/>
          </w:tcPr>
          <w:p w:rsidR="00E602B3" w:rsidRPr="00E602B3" w:rsidRDefault="00E602B3" w:rsidP="00E602B3">
            <w:pPr>
              <w:spacing w:after="0"/>
              <w:jc w:val="center"/>
              <w:rPr>
                <w:rFonts w:ascii="Times New Roman" w:hAnsi="Times New Roman"/>
                <w:sz w:val="24"/>
                <w:szCs w:val="24"/>
              </w:rPr>
            </w:pPr>
            <w:r w:rsidRPr="00E602B3">
              <w:rPr>
                <w:rFonts w:ascii="Times New Roman" w:hAnsi="Times New Roman"/>
                <w:sz w:val="24"/>
                <w:szCs w:val="24"/>
              </w:rPr>
              <w:t>1.5</w:t>
            </w:r>
          </w:p>
        </w:tc>
        <w:tc>
          <w:tcPr>
            <w:tcW w:w="1701" w:type="dxa"/>
            <w:tcBorders>
              <w:top w:val="single" w:sz="4" w:space="0" w:color="auto"/>
              <w:left w:val="nil"/>
              <w:bottom w:val="single" w:sz="4" w:space="0" w:color="auto"/>
              <w:right w:val="single" w:sz="4" w:space="0" w:color="auto"/>
            </w:tcBorders>
            <w:vAlign w:val="bottom"/>
          </w:tcPr>
          <w:p w:rsidR="00E602B3" w:rsidRPr="00E602B3" w:rsidRDefault="00E602B3" w:rsidP="00E602B3">
            <w:pPr>
              <w:spacing w:after="0"/>
              <w:jc w:val="center"/>
              <w:rPr>
                <w:rFonts w:ascii="Times New Roman" w:hAnsi="Times New Roman"/>
                <w:sz w:val="24"/>
                <w:szCs w:val="24"/>
                <w:lang w:val="en-US"/>
              </w:rPr>
            </w:pPr>
            <w:r w:rsidRPr="00E602B3">
              <w:rPr>
                <w:rFonts w:ascii="Times New Roman" w:hAnsi="Times New Roman"/>
                <w:sz w:val="24"/>
                <w:szCs w:val="24"/>
              </w:rPr>
              <w:t>3.0</w:t>
            </w:r>
            <w:r w:rsidRPr="00E602B3">
              <w:rPr>
                <w:rFonts w:ascii="Times New Roman" w:hAnsi="Times New Roman"/>
                <w:sz w:val="24"/>
                <w:szCs w:val="24"/>
                <w:lang w:val="en-US"/>
              </w:rPr>
              <w:t>x9x1.5</w:t>
            </w:r>
          </w:p>
        </w:tc>
        <w:tc>
          <w:tcPr>
            <w:tcW w:w="1418" w:type="dxa"/>
            <w:tcBorders>
              <w:top w:val="single" w:sz="4" w:space="0" w:color="auto"/>
              <w:left w:val="nil"/>
              <w:bottom w:val="single" w:sz="4" w:space="0" w:color="auto"/>
              <w:right w:val="single" w:sz="4" w:space="0" w:color="auto"/>
            </w:tcBorders>
            <w:vAlign w:val="center"/>
          </w:tcPr>
          <w:p w:rsidR="00E602B3" w:rsidRPr="00E602B3" w:rsidRDefault="00E602B3" w:rsidP="00E602B3">
            <w:pPr>
              <w:spacing w:after="0"/>
              <w:jc w:val="center"/>
              <w:rPr>
                <w:rFonts w:ascii="Times New Roman" w:hAnsi="Times New Roman"/>
                <w:sz w:val="24"/>
                <w:szCs w:val="24"/>
              </w:rPr>
            </w:pPr>
            <w:r w:rsidRPr="00E602B3">
              <w:rPr>
                <w:rFonts w:ascii="Times New Roman" w:hAnsi="Times New Roman"/>
                <w:sz w:val="24"/>
                <w:szCs w:val="24"/>
                <w:lang w:val="en-US"/>
              </w:rPr>
              <w:t>3500</w:t>
            </w:r>
          </w:p>
        </w:tc>
        <w:tc>
          <w:tcPr>
            <w:tcW w:w="1417" w:type="dxa"/>
            <w:tcBorders>
              <w:top w:val="single" w:sz="4" w:space="0" w:color="auto"/>
              <w:left w:val="single" w:sz="4" w:space="0" w:color="auto"/>
              <w:bottom w:val="single" w:sz="4" w:space="0" w:color="auto"/>
              <w:right w:val="single" w:sz="4" w:space="0" w:color="auto"/>
            </w:tcBorders>
            <w:vAlign w:val="center"/>
          </w:tcPr>
          <w:p w:rsidR="00E602B3" w:rsidRPr="00E602B3" w:rsidRDefault="00E602B3" w:rsidP="00E602B3">
            <w:pPr>
              <w:spacing w:after="0"/>
              <w:jc w:val="center"/>
              <w:rPr>
                <w:rFonts w:ascii="Times New Roman" w:hAnsi="Times New Roman"/>
                <w:sz w:val="24"/>
                <w:szCs w:val="24"/>
              </w:rPr>
            </w:pPr>
            <w:r w:rsidRPr="00E602B3">
              <w:rPr>
                <w:rFonts w:ascii="Times New Roman" w:hAnsi="Times New Roman"/>
                <w:sz w:val="24"/>
                <w:szCs w:val="24"/>
              </w:rPr>
              <w:t>12</w:t>
            </w:r>
          </w:p>
        </w:tc>
      </w:tr>
      <w:tr w:rsidR="00E602B3" w:rsidRPr="00E602B3" w:rsidTr="00E602B3">
        <w:trPr>
          <w:trHeight w:val="20"/>
        </w:trPr>
        <w:tc>
          <w:tcPr>
            <w:tcW w:w="3682" w:type="dxa"/>
            <w:tcBorders>
              <w:top w:val="single" w:sz="4" w:space="0" w:color="auto"/>
              <w:left w:val="single" w:sz="4" w:space="0" w:color="auto"/>
              <w:bottom w:val="single" w:sz="4" w:space="0" w:color="auto"/>
              <w:right w:val="single" w:sz="4" w:space="0" w:color="000000"/>
            </w:tcBorders>
            <w:noWrap/>
            <w:vAlign w:val="center"/>
          </w:tcPr>
          <w:p w:rsidR="00E602B3" w:rsidRPr="00E602B3" w:rsidRDefault="00E602B3" w:rsidP="00E602B3">
            <w:pPr>
              <w:spacing w:after="0"/>
              <w:rPr>
                <w:rFonts w:ascii="Times New Roman" w:hAnsi="Times New Roman"/>
                <w:sz w:val="24"/>
                <w:szCs w:val="24"/>
              </w:rPr>
            </w:pPr>
            <w:r w:rsidRPr="00E602B3">
              <w:rPr>
                <w:rFonts w:ascii="Times New Roman" w:hAnsi="Times New Roman"/>
                <w:sz w:val="24"/>
                <w:szCs w:val="24"/>
              </w:rPr>
              <w:t>Газель ( длинобазовая)</w:t>
            </w:r>
          </w:p>
        </w:tc>
        <w:tc>
          <w:tcPr>
            <w:tcW w:w="1563" w:type="dxa"/>
            <w:gridSpan w:val="2"/>
            <w:tcBorders>
              <w:top w:val="single" w:sz="4" w:space="0" w:color="auto"/>
              <w:left w:val="nil"/>
              <w:bottom w:val="single" w:sz="4" w:space="0" w:color="auto"/>
              <w:right w:val="single" w:sz="4" w:space="0" w:color="auto"/>
            </w:tcBorders>
            <w:noWrap/>
            <w:vAlign w:val="center"/>
          </w:tcPr>
          <w:p w:rsidR="00E602B3" w:rsidRPr="00E602B3" w:rsidRDefault="00E602B3" w:rsidP="00E602B3">
            <w:pPr>
              <w:spacing w:after="0"/>
              <w:jc w:val="center"/>
              <w:rPr>
                <w:rFonts w:ascii="Times New Roman" w:hAnsi="Times New Roman"/>
                <w:sz w:val="24"/>
                <w:szCs w:val="24"/>
              </w:rPr>
            </w:pPr>
            <w:r w:rsidRPr="00E602B3">
              <w:rPr>
                <w:rFonts w:ascii="Times New Roman" w:hAnsi="Times New Roman"/>
                <w:sz w:val="24"/>
                <w:szCs w:val="24"/>
              </w:rPr>
              <w:t xml:space="preserve">2 </w:t>
            </w:r>
          </w:p>
        </w:tc>
        <w:tc>
          <w:tcPr>
            <w:tcW w:w="1701" w:type="dxa"/>
            <w:tcBorders>
              <w:top w:val="single" w:sz="4" w:space="0" w:color="auto"/>
              <w:left w:val="nil"/>
              <w:bottom w:val="single" w:sz="4" w:space="0" w:color="auto"/>
              <w:right w:val="single" w:sz="4" w:space="0" w:color="auto"/>
            </w:tcBorders>
            <w:noWrap/>
            <w:vAlign w:val="bottom"/>
          </w:tcPr>
          <w:p w:rsidR="00E602B3" w:rsidRPr="00E602B3" w:rsidRDefault="00E602B3" w:rsidP="00E602B3">
            <w:pPr>
              <w:spacing w:after="0"/>
              <w:jc w:val="center"/>
              <w:rPr>
                <w:rFonts w:ascii="Times New Roman" w:hAnsi="Times New Roman"/>
                <w:sz w:val="24"/>
                <w:szCs w:val="24"/>
              </w:rPr>
            </w:pPr>
            <w:r w:rsidRPr="00E602B3">
              <w:rPr>
                <w:rFonts w:ascii="Times New Roman" w:hAnsi="Times New Roman"/>
                <w:sz w:val="24"/>
                <w:szCs w:val="24"/>
              </w:rPr>
              <w:t>4,2х2,0х2,2</w:t>
            </w:r>
          </w:p>
        </w:tc>
        <w:tc>
          <w:tcPr>
            <w:tcW w:w="1418" w:type="dxa"/>
            <w:tcBorders>
              <w:top w:val="single" w:sz="4" w:space="0" w:color="auto"/>
              <w:left w:val="nil"/>
              <w:bottom w:val="single" w:sz="4" w:space="0" w:color="auto"/>
              <w:right w:val="single" w:sz="4" w:space="0" w:color="auto"/>
            </w:tcBorders>
            <w:noWrap/>
            <w:vAlign w:val="center"/>
          </w:tcPr>
          <w:p w:rsidR="00E602B3" w:rsidRPr="00E602B3" w:rsidRDefault="00E602B3" w:rsidP="00E602B3">
            <w:pPr>
              <w:spacing w:after="0"/>
              <w:jc w:val="center"/>
              <w:rPr>
                <w:rFonts w:ascii="Times New Roman" w:hAnsi="Times New Roman"/>
                <w:sz w:val="24"/>
                <w:szCs w:val="24"/>
              </w:rPr>
            </w:pPr>
            <w:r w:rsidRPr="00E602B3">
              <w:rPr>
                <w:rFonts w:ascii="Times New Roman" w:hAnsi="Times New Roman"/>
                <w:sz w:val="24"/>
                <w:szCs w:val="24"/>
              </w:rPr>
              <w:t>4500</w:t>
            </w:r>
          </w:p>
        </w:tc>
        <w:tc>
          <w:tcPr>
            <w:tcW w:w="1417" w:type="dxa"/>
            <w:tcBorders>
              <w:top w:val="single" w:sz="4" w:space="0" w:color="auto"/>
              <w:left w:val="nil"/>
              <w:bottom w:val="single" w:sz="4" w:space="0" w:color="auto"/>
              <w:right w:val="single" w:sz="4" w:space="0" w:color="auto"/>
            </w:tcBorders>
            <w:noWrap/>
            <w:vAlign w:val="center"/>
          </w:tcPr>
          <w:p w:rsidR="00E602B3" w:rsidRPr="00E602B3" w:rsidRDefault="00E602B3" w:rsidP="00E602B3">
            <w:pPr>
              <w:spacing w:after="0"/>
              <w:jc w:val="center"/>
              <w:rPr>
                <w:rFonts w:ascii="Times New Roman" w:hAnsi="Times New Roman"/>
                <w:sz w:val="24"/>
                <w:szCs w:val="24"/>
              </w:rPr>
            </w:pPr>
            <w:r w:rsidRPr="00E602B3">
              <w:rPr>
                <w:rFonts w:ascii="Times New Roman" w:hAnsi="Times New Roman"/>
                <w:sz w:val="24"/>
                <w:szCs w:val="24"/>
              </w:rPr>
              <w:t>12</w:t>
            </w:r>
          </w:p>
        </w:tc>
      </w:tr>
      <w:tr w:rsidR="00E602B3" w:rsidRPr="00E602B3" w:rsidTr="00E602B3">
        <w:trPr>
          <w:trHeight w:val="20"/>
        </w:trPr>
        <w:tc>
          <w:tcPr>
            <w:tcW w:w="3682" w:type="dxa"/>
            <w:tcBorders>
              <w:top w:val="single" w:sz="4" w:space="0" w:color="auto"/>
              <w:left w:val="single" w:sz="4" w:space="0" w:color="auto"/>
              <w:bottom w:val="single" w:sz="4" w:space="0" w:color="auto"/>
              <w:right w:val="single" w:sz="4" w:space="0" w:color="000000"/>
            </w:tcBorders>
            <w:noWrap/>
            <w:vAlign w:val="center"/>
          </w:tcPr>
          <w:p w:rsidR="00E602B3" w:rsidRPr="00E602B3" w:rsidRDefault="00E602B3" w:rsidP="00E602B3">
            <w:pPr>
              <w:spacing w:after="0"/>
              <w:rPr>
                <w:rFonts w:ascii="Times New Roman" w:hAnsi="Times New Roman"/>
                <w:sz w:val="24"/>
                <w:szCs w:val="24"/>
              </w:rPr>
            </w:pPr>
            <w:r w:rsidRPr="00E602B3">
              <w:rPr>
                <w:rFonts w:ascii="Times New Roman" w:hAnsi="Times New Roman"/>
                <w:sz w:val="24"/>
                <w:szCs w:val="24"/>
              </w:rPr>
              <w:t xml:space="preserve">ЗИЛ "Бычок" (борт) </w:t>
            </w:r>
          </w:p>
        </w:tc>
        <w:tc>
          <w:tcPr>
            <w:tcW w:w="1563" w:type="dxa"/>
            <w:gridSpan w:val="2"/>
            <w:tcBorders>
              <w:top w:val="single" w:sz="4" w:space="0" w:color="auto"/>
              <w:left w:val="nil"/>
              <w:bottom w:val="single" w:sz="4" w:space="0" w:color="auto"/>
              <w:right w:val="single" w:sz="4" w:space="0" w:color="auto"/>
            </w:tcBorders>
            <w:noWrap/>
            <w:vAlign w:val="center"/>
          </w:tcPr>
          <w:p w:rsidR="00E602B3" w:rsidRPr="00E602B3" w:rsidRDefault="00E602B3" w:rsidP="00E602B3">
            <w:pPr>
              <w:spacing w:after="0"/>
              <w:jc w:val="center"/>
              <w:rPr>
                <w:rFonts w:ascii="Times New Roman" w:hAnsi="Times New Roman"/>
                <w:sz w:val="24"/>
                <w:szCs w:val="24"/>
              </w:rPr>
            </w:pPr>
            <w:r w:rsidRPr="00E602B3">
              <w:rPr>
                <w:rFonts w:ascii="Times New Roman" w:hAnsi="Times New Roman"/>
                <w:sz w:val="24"/>
                <w:szCs w:val="24"/>
              </w:rPr>
              <w:t xml:space="preserve">3 </w:t>
            </w:r>
          </w:p>
        </w:tc>
        <w:tc>
          <w:tcPr>
            <w:tcW w:w="1701" w:type="dxa"/>
            <w:tcBorders>
              <w:top w:val="single" w:sz="4" w:space="0" w:color="auto"/>
              <w:left w:val="nil"/>
              <w:bottom w:val="single" w:sz="4" w:space="0" w:color="auto"/>
              <w:right w:val="single" w:sz="4" w:space="0" w:color="auto"/>
            </w:tcBorders>
            <w:noWrap/>
            <w:vAlign w:val="center"/>
          </w:tcPr>
          <w:p w:rsidR="00E602B3" w:rsidRPr="00E602B3" w:rsidRDefault="00E602B3" w:rsidP="00E602B3">
            <w:pPr>
              <w:spacing w:after="0"/>
              <w:jc w:val="center"/>
              <w:rPr>
                <w:rFonts w:ascii="Times New Roman" w:hAnsi="Times New Roman"/>
                <w:sz w:val="24"/>
                <w:szCs w:val="24"/>
              </w:rPr>
            </w:pPr>
            <w:r w:rsidRPr="00E602B3">
              <w:rPr>
                <w:rFonts w:ascii="Times New Roman" w:hAnsi="Times New Roman"/>
                <w:sz w:val="24"/>
                <w:szCs w:val="24"/>
              </w:rPr>
              <w:t>4.0х2.2х2.0</w:t>
            </w:r>
          </w:p>
        </w:tc>
        <w:tc>
          <w:tcPr>
            <w:tcW w:w="1418" w:type="dxa"/>
            <w:tcBorders>
              <w:top w:val="single" w:sz="4" w:space="0" w:color="auto"/>
              <w:left w:val="nil"/>
              <w:bottom w:val="single" w:sz="4" w:space="0" w:color="auto"/>
              <w:right w:val="single" w:sz="4" w:space="0" w:color="auto"/>
            </w:tcBorders>
            <w:noWrap/>
            <w:vAlign w:val="center"/>
          </w:tcPr>
          <w:p w:rsidR="00E602B3" w:rsidRPr="00E602B3" w:rsidRDefault="00E602B3" w:rsidP="00E602B3">
            <w:pPr>
              <w:spacing w:after="0"/>
              <w:jc w:val="center"/>
              <w:rPr>
                <w:rFonts w:ascii="Times New Roman" w:hAnsi="Times New Roman"/>
                <w:sz w:val="24"/>
                <w:szCs w:val="24"/>
              </w:rPr>
            </w:pPr>
            <w:r w:rsidRPr="00E602B3">
              <w:rPr>
                <w:rFonts w:ascii="Times New Roman" w:hAnsi="Times New Roman"/>
                <w:sz w:val="24"/>
                <w:szCs w:val="24"/>
              </w:rPr>
              <w:t>6000</w:t>
            </w:r>
          </w:p>
        </w:tc>
        <w:tc>
          <w:tcPr>
            <w:tcW w:w="1417" w:type="dxa"/>
            <w:tcBorders>
              <w:top w:val="single" w:sz="4" w:space="0" w:color="auto"/>
              <w:left w:val="nil"/>
              <w:bottom w:val="single" w:sz="4" w:space="0" w:color="auto"/>
              <w:right w:val="single" w:sz="4" w:space="0" w:color="auto"/>
            </w:tcBorders>
            <w:noWrap/>
            <w:vAlign w:val="center"/>
          </w:tcPr>
          <w:p w:rsidR="00E602B3" w:rsidRPr="00E602B3" w:rsidRDefault="00E602B3" w:rsidP="00E602B3">
            <w:pPr>
              <w:spacing w:after="0"/>
              <w:jc w:val="center"/>
              <w:rPr>
                <w:rFonts w:ascii="Times New Roman" w:hAnsi="Times New Roman"/>
                <w:sz w:val="24"/>
                <w:szCs w:val="24"/>
              </w:rPr>
            </w:pPr>
            <w:r w:rsidRPr="00E602B3">
              <w:rPr>
                <w:rFonts w:ascii="Times New Roman" w:hAnsi="Times New Roman"/>
                <w:sz w:val="24"/>
                <w:szCs w:val="24"/>
              </w:rPr>
              <w:t>20</w:t>
            </w:r>
          </w:p>
        </w:tc>
      </w:tr>
      <w:tr w:rsidR="00E602B3" w:rsidRPr="00E602B3" w:rsidTr="00E602B3">
        <w:trPr>
          <w:trHeight w:val="20"/>
        </w:trPr>
        <w:tc>
          <w:tcPr>
            <w:tcW w:w="3682" w:type="dxa"/>
            <w:tcBorders>
              <w:top w:val="single" w:sz="4" w:space="0" w:color="auto"/>
              <w:left w:val="single" w:sz="4" w:space="0" w:color="auto"/>
              <w:bottom w:val="single" w:sz="4" w:space="0" w:color="auto"/>
              <w:right w:val="single" w:sz="4" w:space="0" w:color="000000"/>
            </w:tcBorders>
            <w:noWrap/>
            <w:vAlign w:val="bottom"/>
          </w:tcPr>
          <w:p w:rsidR="00E602B3" w:rsidRPr="00E602B3" w:rsidRDefault="00E602B3" w:rsidP="00E602B3">
            <w:pPr>
              <w:spacing w:after="0"/>
              <w:rPr>
                <w:rFonts w:ascii="Times New Roman" w:hAnsi="Times New Roman"/>
                <w:sz w:val="24"/>
                <w:szCs w:val="24"/>
              </w:rPr>
            </w:pPr>
            <w:r w:rsidRPr="00E602B3">
              <w:rPr>
                <w:rFonts w:ascii="Times New Roman" w:hAnsi="Times New Roman"/>
                <w:sz w:val="24"/>
                <w:szCs w:val="24"/>
              </w:rPr>
              <w:t xml:space="preserve">МАЗ/КАМАЗ Борт </w:t>
            </w:r>
          </w:p>
        </w:tc>
        <w:tc>
          <w:tcPr>
            <w:tcW w:w="1563" w:type="dxa"/>
            <w:gridSpan w:val="2"/>
            <w:tcBorders>
              <w:top w:val="single" w:sz="4" w:space="0" w:color="auto"/>
              <w:left w:val="nil"/>
              <w:bottom w:val="single" w:sz="4" w:space="0" w:color="auto"/>
              <w:right w:val="single" w:sz="4" w:space="0" w:color="auto"/>
            </w:tcBorders>
            <w:noWrap/>
            <w:vAlign w:val="center"/>
          </w:tcPr>
          <w:p w:rsidR="00E602B3" w:rsidRPr="00E602B3" w:rsidRDefault="00E602B3" w:rsidP="00E602B3">
            <w:pPr>
              <w:spacing w:after="0"/>
              <w:jc w:val="center"/>
              <w:rPr>
                <w:rFonts w:ascii="Times New Roman" w:hAnsi="Times New Roman"/>
                <w:sz w:val="24"/>
                <w:szCs w:val="24"/>
              </w:rPr>
            </w:pPr>
            <w:r w:rsidRPr="00E602B3">
              <w:rPr>
                <w:rFonts w:ascii="Times New Roman" w:hAnsi="Times New Roman"/>
                <w:sz w:val="24"/>
                <w:szCs w:val="24"/>
              </w:rPr>
              <w:t xml:space="preserve">10 </w:t>
            </w:r>
          </w:p>
        </w:tc>
        <w:tc>
          <w:tcPr>
            <w:tcW w:w="1701" w:type="dxa"/>
            <w:tcBorders>
              <w:top w:val="single" w:sz="4" w:space="0" w:color="auto"/>
              <w:left w:val="nil"/>
              <w:bottom w:val="single" w:sz="4" w:space="0" w:color="auto"/>
              <w:right w:val="single" w:sz="4" w:space="0" w:color="auto"/>
            </w:tcBorders>
            <w:noWrap/>
            <w:vAlign w:val="bottom"/>
          </w:tcPr>
          <w:p w:rsidR="00E602B3" w:rsidRPr="00E602B3" w:rsidRDefault="00E602B3" w:rsidP="00E602B3">
            <w:pPr>
              <w:spacing w:after="0"/>
              <w:jc w:val="center"/>
              <w:rPr>
                <w:rFonts w:ascii="Times New Roman" w:hAnsi="Times New Roman"/>
                <w:sz w:val="24"/>
                <w:szCs w:val="24"/>
              </w:rPr>
            </w:pPr>
            <w:r w:rsidRPr="00E602B3">
              <w:rPr>
                <w:rFonts w:ascii="Times New Roman" w:hAnsi="Times New Roman"/>
                <w:sz w:val="24"/>
                <w:szCs w:val="24"/>
              </w:rPr>
              <w:t>6.0х2.4х0.8</w:t>
            </w:r>
          </w:p>
        </w:tc>
        <w:tc>
          <w:tcPr>
            <w:tcW w:w="1418" w:type="dxa"/>
            <w:tcBorders>
              <w:top w:val="single" w:sz="4" w:space="0" w:color="auto"/>
              <w:left w:val="nil"/>
              <w:bottom w:val="single" w:sz="4" w:space="0" w:color="auto"/>
              <w:right w:val="single" w:sz="4" w:space="0" w:color="auto"/>
            </w:tcBorders>
            <w:noWrap/>
            <w:vAlign w:val="bottom"/>
          </w:tcPr>
          <w:p w:rsidR="00E602B3" w:rsidRPr="00E602B3" w:rsidRDefault="00E602B3" w:rsidP="00E602B3">
            <w:pPr>
              <w:spacing w:after="0"/>
              <w:jc w:val="center"/>
              <w:rPr>
                <w:rFonts w:ascii="Times New Roman" w:hAnsi="Times New Roman"/>
                <w:sz w:val="24"/>
                <w:szCs w:val="24"/>
              </w:rPr>
            </w:pPr>
            <w:r w:rsidRPr="00E602B3">
              <w:rPr>
                <w:rFonts w:ascii="Times New Roman" w:hAnsi="Times New Roman"/>
                <w:sz w:val="24"/>
                <w:szCs w:val="24"/>
              </w:rPr>
              <w:t>7500</w:t>
            </w:r>
          </w:p>
        </w:tc>
        <w:tc>
          <w:tcPr>
            <w:tcW w:w="1417" w:type="dxa"/>
            <w:tcBorders>
              <w:top w:val="single" w:sz="4" w:space="0" w:color="auto"/>
              <w:left w:val="nil"/>
              <w:bottom w:val="single" w:sz="4" w:space="0" w:color="auto"/>
              <w:right w:val="single" w:sz="4" w:space="0" w:color="auto"/>
            </w:tcBorders>
            <w:noWrap/>
            <w:vAlign w:val="center"/>
          </w:tcPr>
          <w:p w:rsidR="00E602B3" w:rsidRPr="00E602B3" w:rsidRDefault="00E602B3" w:rsidP="00E602B3">
            <w:pPr>
              <w:spacing w:after="0"/>
              <w:jc w:val="center"/>
              <w:rPr>
                <w:rFonts w:ascii="Times New Roman" w:hAnsi="Times New Roman"/>
                <w:sz w:val="24"/>
                <w:szCs w:val="24"/>
              </w:rPr>
            </w:pPr>
            <w:r w:rsidRPr="00E602B3">
              <w:rPr>
                <w:rFonts w:ascii="Times New Roman" w:hAnsi="Times New Roman"/>
                <w:sz w:val="24"/>
                <w:szCs w:val="24"/>
              </w:rPr>
              <w:t>20</w:t>
            </w:r>
          </w:p>
        </w:tc>
      </w:tr>
      <w:tr w:rsidR="00E602B3" w:rsidRPr="00E602B3" w:rsidTr="00E602B3">
        <w:trPr>
          <w:trHeight w:val="20"/>
        </w:trPr>
        <w:tc>
          <w:tcPr>
            <w:tcW w:w="3682" w:type="dxa"/>
            <w:tcBorders>
              <w:top w:val="single" w:sz="4" w:space="0" w:color="auto"/>
              <w:left w:val="single" w:sz="4" w:space="0" w:color="auto"/>
              <w:bottom w:val="single" w:sz="4" w:space="0" w:color="auto"/>
              <w:right w:val="single" w:sz="4" w:space="0" w:color="000000"/>
            </w:tcBorders>
            <w:noWrap/>
            <w:vAlign w:val="bottom"/>
          </w:tcPr>
          <w:p w:rsidR="00E602B3" w:rsidRPr="00E602B3" w:rsidRDefault="00E602B3" w:rsidP="00E602B3">
            <w:pPr>
              <w:spacing w:after="0"/>
              <w:rPr>
                <w:rFonts w:ascii="Times New Roman" w:hAnsi="Times New Roman"/>
                <w:sz w:val="24"/>
                <w:szCs w:val="24"/>
              </w:rPr>
            </w:pPr>
            <w:r w:rsidRPr="00E602B3">
              <w:rPr>
                <w:rFonts w:ascii="Times New Roman" w:hAnsi="Times New Roman"/>
                <w:sz w:val="24"/>
                <w:szCs w:val="24"/>
              </w:rPr>
              <w:t>МАЗ/КАМАЗ (Вилы для труб)</w:t>
            </w:r>
          </w:p>
        </w:tc>
        <w:tc>
          <w:tcPr>
            <w:tcW w:w="1563" w:type="dxa"/>
            <w:gridSpan w:val="2"/>
            <w:tcBorders>
              <w:top w:val="single" w:sz="4" w:space="0" w:color="auto"/>
              <w:left w:val="nil"/>
              <w:bottom w:val="single" w:sz="4" w:space="0" w:color="auto"/>
              <w:right w:val="single" w:sz="4" w:space="0" w:color="auto"/>
            </w:tcBorders>
            <w:noWrap/>
            <w:vAlign w:val="center"/>
          </w:tcPr>
          <w:p w:rsidR="00E602B3" w:rsidRPr="00E602B3" w:rsidRDefault="00E602B3" w:rsidP="00E602B3">
            <w:pPr>
              <w:spacing w:after="0"/>
              <w:jc w:val="center"/>
              <w:rPr>
                <w:rFonts w:ascii="Times New Roman" w:hAnsi="Times New Roman"/>
                <w:sz w:val="24"/>
                <w:szCs w:val="24"/>
              </w:rPr>
            </w:pPr>
            <w:r w:rsidRPr="00E602B3">
              <w:rPr>
                <w:rFonts w:ascii="Times New Roman" w:hAnsi="Times New Roman"/>
                <w:sz w:val="24"/>
                <w:szCs w:val="24"/>
              </w:rPr>
              <w:t xml:space="preserve">20 </w:t>
            </w:r>
          </w:p>
        </w:tc>
        <w:tc>
          <w:tcPr>
            <w:tcW w:w="1701" w:type="dxa"/>
            <w:tcBorders>
              <w:top w:val="single" w:sz="4" w:space="0" w:color="auto"/>
              <w:left w:val="nil"/>
              <w:bottom w:val="single" w:sz="4" w:space="0" w:color="auto"/>
              <w:right w:val="single" w:sz="4" w:space="0" w:color="auto"/>
            </w:tcBorders>
            <w:noWrap/>
            <w:vAlign w:val="bottom"/>
          </w:tcPr>
          <w:p w:rsidR="00E602B3" w:rsidRPr="00E602B3" w:rsidRDefault="00E602B3" w:rsidP="00E602B3">
            <w:pPr>
              <w:spacing w:after="0"/>
              <w:jc w:val="center"/>
              <w:rPr>
                <w:rFonts w:ascii="Times New Roman" w:hAnsi="Times New Roman"/>
                <w:sz w:val="24"/>
                <w:szCs w:val="24"/>
              </w:rPr>
            </w:pPr>
            <w:r w:rsidRPr="00E602B3">
              <w:rPr>
                <w:rFonts w:ascii="Times New Roman" w:hAnsi="Times New Roman"/>
                <w:sz w:val="24"/>
                <w:szCs w:val="24"/>
              </w:rPr>
              <w:t>7.5х2.4х2.4</w:t>
            </w:r>
          </w:p>
        </w:tc>
        <w:tc>
          <w:tcPr>
            <w:tcW w:w="1418" w:type="dxa"/>
            <w:tcBorders>
              <w:top w:val="single" w:sz="4" w:space="0" w:color="auto"/>
              <w:left w:val="nil"/>
              <w:bottom w:val="single" w:sz="4" w:space="0" w:color="auto"/>
              <w:right w:val="single" w:sz="4" w:space="0" w:color="auto"/>
            </w:tcBorders>
            <w:noWrap/>
            <w:vAlign w:val="center"/>
          </w:tcPr>
          <w:p w:rsidR="00E602B3" w:rsidRPr="00E602B3" w:rsidRDefault="00E602B3" w:rsidP="00E602B3">
            <w:pPr>
              <w:spacing w:after="0"/>
              <w:jc w:val="center"/>
              <w:rPr>
                <w:rFonts w:ascii="Times New Roman" w:hAnsi="Times New Roman"/>
                <w:sz w:val="24"/>
                <w:szCs w:val="24"/>
              </w:rPr>
            </w:pPr>
            <w:r w:rsidRPr="00E602B3">
              <w:rPr>
                <w:rFonts w:ascii="Times New Roman" w:hAnsi="Times New Roman"/>
                <w:sz w:val="24"/>
                <w:szCs w:val="24"/>
              </w:rPr>
              <w:t>8500</w:t>
            </w:r>
          </w:p>
        </w:tc>
        <w:tc>
          <w:tcPr>
            <w:tcW w:w="1417" w:type="dxa"/>
            <w:tcBorders>
              <w:top w:val="single" w:sz="4" w:space="0" w:color="auto"/>
              <w:left w:val="nil"/>
              <w:bottom w:val="single" w:sz="4" w:space="0" w:color="auto"/>
              <w:right w:val="single" w:sz="4" w:space="0" w:color="auto"/>
            </w:tcBorders>
            <w:noWrap/>
            <w:vAlign w:val="center"/>
          </w:tcPr>
          <w:p w:rsidR="00E602B3" w:rsidRPr="00E602B3" w:rsidRDefault="00E602B3" w:rsidP="00E602B3">
            <w:pPr>
              <w:spacing w:after="0"/>
              <w:jc w:val="center"/>
              <w:rPr>
                <w:rFonts w:ascii="Times New Roman" w:hAnsi="Times New Roman"/>
                <w:sz w:val="24"/>
                <w:szCs w:val="24"/>
              </w:rPr>
            </w:pPr>
            <w:r w:rsidRPr="00E602B3">
              <w:rPr>
                <w:rFonts w:ascii="Times New Roman" w:hAnsi="Times New Roman"/>
                <w:sz w:val="24"/>
                <w:szCs w:val="24"/>
              </w:rPr>
              <w:t>25</w:t>
            </w:r>
          </w:p>
        </w:tc>
      </w:tr>
      <w:tr w:rsidR="00E602B3" w:rsidRPr="00E602B3" w:rsidTr="00E602B3">
        <w:trPr>
          <w:trHeight w:val="284"/>
        </w:trPr>
        <w:tc>
          <w:tcPr>
            <w:tcW w:w="3682" w:type="dxa"/>
            <w:tcBorders>
              <w:top w:val="single" w:sz="4" w:space="0" w:color="auto"/>
              <w:left w:val="single" w:sz="4" w:space="0" w:color="auto"/>
              <w:bottom w:val="single" w:sz="4" w:space="0" w:color="auto"/>
              <w:right w:val="single" w:sz="4" w:space="0" w:color="000000"/>
            </w:tcBorders>
            <w:noWrap/>
            <w:vAlign w:val="center"/>
          </w:tcPr>
          <w:p w:rsidR="00E602B3" w:rsidRPr="00E602B3" w:rsidRDefault="00E602B3" w:rsidP="00E602B3">
            <w:pPr>
              <w:spacing w:after="0"/>
              <w:rPr>
                <w:rFonts w:ascii="Times New Roman" w:hAnsi="Times New Roman"/>
                <w:sz w:val="24"/>
                <w:szCs w:val="24"/>
              </w:rPr>
            </w:pPr>
            <w:r w:rsidRPr="00E602B3">
              <w:rPr>
                <w:rFonts w:ascii="Times New Roman" w:hAnsi="Times New Roman"/>
                <w:sz w:val="24"/>
                <w:szCs w:val="24"/>
              </w:rPr>
              <w:t>МАЗ/КАМАЗ Борт</w:t>
            </w:r>
          </w:p>
        </w:tc>
        <w:tc>
          <w:tcPr>
            <w:tcW w:w="1563" w:type="dxa"/>
            <w:gridSpan w:val="2"/>
            <w:tcBorders>
              <w:top w:val="single" w:sz="4" w:space="0" w:color="auto"/>
              <w:left w:val="nil"/>
              <w:bottom w:val="single" w:sz="4" w:space="0" w:color="auto"/>
              <w:right w:val="single" w:sz="4" w:space="0" w:color="auto"/>
            </w:tcBorders>
            <w:noWrap/>
            <w:vAlign w:val="center"/>
          </w:tcPr>
          <w:p w:rsidR="00E602B3" w:rsidRPr="00E602B3" w:rsidRDefault="00E602B3" w:rsidP="00E602B3">
            <w:pPr>
              <w:spacing w:after="0"/>
              <w:jc w:val="center"/>
              <w:rPr>
                <w:rFonts w:ascii="Times New Roman" w:hAnsi="Times New Roman"/>
                <w:sz w:val="24"/>
                <w:szCs w:val="24"/>
              </w:rPr>
            </w:pPr>
            <w:r w:rsidRPr="00E602B3">
              <w:rPr>
                <w:rFonts w:ascii="Times New Roman" w:hAnsi="Times New Roman"/>
                <w:sz w:val="24"/>
                <w:szCs w:val="24"/>
              </w:rPr>
              <w:t xml:space="preserve">30 </w:t>
            </w:r>
          </w:p>
        </w:tc>
        <w:tc>
          <w:tcPr>
            <w:tcW w:w="1701" w:type="dxa"/>
            <w:tcBorders>
              <w:top w:val="single" w:sz="4" w:space="0" w:color="auto"/>
              <w:left w:val="nil"/>
              <w:bottom w:val="single" w:sz="4" w:space="0" w:color="auto"/>
              <w:right w:val="single" w:sz="4" w:space="0" w:color="auto"/>
            </w:tcBorders>
            <w:noWrap/>
            <w:vAlign w:val="center"/>
          </w:tcPr>
          <w:p w:rsidR="00E602B3" w:rsidRPr="00E602B3" w:rsidRDefault="00E602B3" w:rsidP="00E602B3">
            <w:pPr>
              <w:spacing w:after="0"/>
              <w:jc w:val="center"/>
              <w:rPr>
                <w:rFonts w:ascii="Times New Roman" w:hAnsi="Times New Roman"/>
                <w:sz w:val="24"/>
                <w:szCs w:val="24"/>
              </w:rPr>
            </w:pPr>
            <w:r w:rsidRPr="00E602B3">
              <w:rPr>
                <w:rFonts w:ascii="Times New Roman" w:hAnsi="Times New Roman"/>
                <w:sz w:val="24"/>
                <w:szCs w:val="24"/>
              </w:rPr>
              <w:t>13.5х2.4х2.5</w:t>
            </w:r>
          </w:p>
        </w:tc>
        <w:tc>
          <w:tcPr>
            <w:tcW w:w="1418" w:type="dxa"/>
            <w:tcBorders>
              <w:top w:val="single" w:sz="4" w:space="0" w:color="auto"/>
              <w:left w:val="nil"/>
              <w:bottom w:val="single" w:sz="4" w:space="0" w:color="auto"/>
              <w:right w:val="single" w:sz="4" w:space="0" w:color="auto"/>
            </w:tcBorders>
            <w:noWrap/>
            <w:vAlign w:val="center"/>
          </w:tcPr>
          <w:p w:rsidR="00E602B3" w:rsidRPr="00E602B3" w:rsidRDefault="00E602B3" w:rsidP="00E602B3">
            <w:pPr>
              <w:spacing w:after="0"/>
              <w:jc w:val="center"/>
              <w:rPr>
                <w:rFonts w:ascii="Times New Roman" w:hAnsi="Times New Roman"/>
                <w:sz w:val="24"/>
                <w:szCs w:val="24"/>
              </w:rPr>
            </w:pPr>
            <w:r w:rsidRPr="00E602B3">
              <w:rPr>
                <w:rFonts w:ascii="Times New Roman" w:hAnsi="Times New Roman"/>
                <w:sz w:val="24"/>
                <w:szCs w:val="24"/>
              </w:rPr>
              <w:t>9500</w:t>
            </w:r>
          </w:p>
        </w:tc>
        <w:tc>
          <w:tcPr>
            <w:tcW w:w="1417" w:type="dxa"/>
            <w:tcBorders>
              <w:top w:val="single" w:sz="4" w:space="0" w:color="auto"/>
              <w:left w:val="nil"/>
              <w:bottom w:val="single" w:sz="4" w:space="0" w:color="auto"/>
              <w:right w:val="single" w:sz="4" w:space="0" w:color="auto"/>
            </w:tcBorders>
            <w:noWrap/>
            <w:vAlign w:val="center"/>
          </w:tcPr>
          <w:p w:rsidR="00E602B3" w:rsidRPr="00E602B3" w:rsidRDefault="00E602B3" w:rsidP="00E602B3">
            <w:pPr>
              <w:spacing w:after="0"/>
              <w:jc w:val="center"/>
              <w:rPr>
                <w:rFonts w:ascii="Times New Roman" w:hAnsi="Times New Roman"/>
                <w:sz w:val="24"/>
                <w:szCs w:val="24"/>
              </w:rPr>
            </w:pPr>
            <w:r w:rsidRPr="00E602B3">
              <w:rPr>
                <w:rFonts w:ascii="Times New Roman" w:hAnsi="Times New Roman"/>
                <w:sz w:val="24"/>
                <w:szCs w:val="24"/>
              </w:rPr>
              <w:t>25</w:t>
            </w:r>
          </w:p>
        </w:tc>
      </w:tr>
    </w:tbl>
    <w:p w:rsidR="00E602B3" w:rsidRPr="00E602B3" w:rsidRDefault="00E602B3" w:rsidP="00E602B3">
      <w:pPr>
        <w:spacing w:after="0"/>
        <w:rPr>
          <w:rFonts w:ascii="Times New Roman" w:hAnsi="Times New Roman"/>
        </w:rPr>
      </w:pPr>
    </w:p>
    <w:p w:rsidR="00E602B3" w:rsidRPr="00E602B3" w:rsidRDefault="00E602B3" w:rsidP="00E602B3">
      <w:pPr>
        <w:spacing w:after="0"/>
        <w:rPr>
          <w:rFonts w:ascii="Times New Roman" w:hAnsi="Times New Roman"/>
        </w:rPr>
      </w:pPr>
      <w:bookmarkStart w:id="0" w:name="_GoBack"/>
      <w:bookmarkEnd w:id="0"/>
    </w:p>
    <w:sectPr w:rsidR="00E602B3" w:rsidRPr="00E602B3" w:rsidSect="00960F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22FCA"/>
    <w:multiLevelType w:val="hybridMultilevel"/>
    <w:tmpl w:val="241A4C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BD0DF0"/>
    <w:multiLevelType w:val="hybridMultilevel"/>
    <w:tmpl w:val="A3929C9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25347481"/>
    <w:multiLevelType w:val="hybridMultilevel"/>
    <w:tmpl w:val="7CDA1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BF7954"/>
    <w:multiLevelType w:val="hybridMultilevel"/>
    <w:tmpl w:val="A218039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29891E48"/>
    <w:multiLevelType w:val="hybridMultilevel"/>
    <w:tmpl w:val="BB9CD6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F1150F4"/>
    <w:multiLevelType w:val="multilevel"/>
    <w:tmpl w:val="DA9293BC"/>
    <w:lvl w:ilvl="0">
      <w:start w:val="2"/>
      <w:numFmt w:val="decimal"/>
      <w:lvlText w:val="%1."/>
      <w:lvlJc w:val="left"/>
      <w:pPr>
        <w:tabs>
          <w:tab w:val="num" w:pos="360"/>
        </w:tabs>
        <w:ind w:left="360" w:hanging="360"/>
      </w:pPr>
      <w:rPr>
        <w:rFonts w:hint="default"/>
        <w:b/>
        <w:color w:val="auto"/>
      </w:rPr>
    </w:lvl>
    <w:lvl w:ilvl="1">
      <w:numFmt w:val="decimal"/>
      <w:lvlText w:val="%1.%2."/>
      <w:lvlJc w:val="left"/>
      <w:pPr>
        <w:tabs>
          <w:tab w:val="num" w:pos="720"/>
        </w:tabs>
        <w:ind w:left="720" w:hanging="720"/>
      </w:pPr>
      <w:rPr>
        <w:rFonts w:hint="default"/>
        <w:strike w:val="0"/>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6">
    <w:nsid w:val="30766A5D"/>
    <w:multiLevelType w:val="multilevel"/>
    <w:tmpl w:val="65829158"/>
    <w:lvl w:ilvl="0">
      <w:start w:val="1"/>
      <w:numFmt w:val="decimal"/>
      <w:lvlText w:val="%1."/>
      <w:lvlJc w:val="left"/>
      <w:pPr>
        <w:ind w:left="450" w:hanging="45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7">
    <w:nsid w:val="34A43FE5"/>
    <w:multiLevelType w:val="hybridMultilevel"/>
    <w:tmpl w:val="DFD0BA5A"/>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8A55F4F"/>
    <w:multiLevelType w:val="hybridMultilevel"/>
    <w:tmpl w:val="2824791C"/>
    <w:lvl w:ilvl="0" w:tplc="9D545152">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A631AE7"/>
    <w:multiLevelType w:val="hybridMultilevel"/>
    <w:tmpl w:val="AB985D7E"/>
    <w:lvl w:ilvl="0" w:tplc="E4CE47F2">
      <w:start w:val="1"/>
      <w:numFmt w:val="decimal"/>
      <w:lvlText w:val="%1."/>
      <w:lvlJc w:val="left"/>
      <w:pPr>
        <w:ind w:left="1068" w:hanging="360"/>
      </w:pPr>
      <w:rPr>
        <w:rFonts w:eastAsia="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7C7879"/>
    <w:multiLevelType w:val="hybridMultilevel"/>
    <w:tmpl w:val="207463B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nsid w:val="40274D9B"/>
    <w:multiLevelType w:val="hybridMultilevel"/>
    <w:tmpl w:val="6F9AF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83C6982"/>
    <w:multiLevelType w:val="hybridMultilevel"/>
    <w:tmpl w:val="CEA8ABDE"/>
    <w:lvl w:ilvl="0" w:tplc="04190017">
      <w:start w:val="1"/>
      <w:numFmt w:val="lowerLetter"/>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3">
    <w:nsid w:val="52584918"/>
    <w:multiLevelType w:val="hybridMultilevel"/>
    <w:tmpl w:val="E26E321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5B1200C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5B8E158D"/>
    <w:multiLevelType w:val="hybridMultilevel"/>
    <w:tmpl w:val="DEAC02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2802334"/>
    <w:multiLevelType w:val="hybridMultilevel"/>
    <w:tmpl w:val="8BDE37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6BA4224"/>
    <w:multiLevelType w:val="multilevel"/>
    <w:tmpl w:val="2EBE9FE6"/>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69506171"/>
    <w:multiLevelType w:val="hybridMultilevel"/>
    <w:tmpl w:val="D1CAE5CA"/>
    <w:lvl w:ilvl="0" w:tplc="04190011">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72EB70FC"/>
    <w:multiLevelType w:val="multilevel"/>
    <w:tmpl w:val="0B2E5CC4"/>
    <w:lvl w:ilvl="0">
      <w:start w:val="1"/>
      <w:numFmt w:val="decimal"/>
      <w:lvlText w:val="%1."/>
      <w:lvlJc w:val="left"/>
      <w:pPr>
        <w:ind w:left="1185" w:hanging="1185"/>
      </w:pPr>
      <w:rPr>
        <w:rFonts w:ascii="Times New Roman" w:eastAsia="Times New Roman" w:hAnsi="Times New Roman" w:cs="Times New Roman"/>
      </w:rPr>
    </w:lvl>
    <w:lvl w:ilvl="1">
      <w:start w:val="1"/>
      <w:numFmt w:val="decimal"/>
      <w:lvlText w:val="%1.%2."/>
      <w:lvlJc w:val="left"/>
      <w:pPr>
        <w:ind w:left="1752" w:hanging="1185"/>
      </w:pPr>
      <w:rPr>
        <w:rFonts w:hint="default"/>
        <w:strike w:val="0"/>
      </w:rPr>
    </w:lvl>
    <w:lvl w:ilvl="2">
      <w:start w:val="1"/>
      <w:numFmt w:val="decimal"/>
      <w:lvlText w:val="%1.%2.%3."/>
      <w:lvlJc w:val="left"/>
      <w:pPr>
        <w:ind w:left="2319" w:hanging="1185"/>
      </w:pPr>
      <w:rPr>
        <w:rFonts w:hint="default"/>
      </w:rPr>
    </w:lvl>
    <w:lvl w:ilvl="3">
      <w:start w:val="1"/>
      <w:numFmt w:val="decimal"/>
      <w:lvlText w:val="%1.%2.%3.%4."/>
      <w:lvlJc w:val="left"/>
      <w:pPr>
        <w:ind w:left="2886" w:hanging="1185"/>
      </w:pPr>
      <w:rPr>
        <w:rFonts w:hint="default"/>
      </w:rPr>
    </w:lvl>
    <w:lvl w:ilvl="4">
      <w:start w:val="1"/>
      <w:numFmt w:val="decimal"/>
      <w:lvlText w:val="%1.%2.%3.%4.%5."/>
      <w:lvlJc w:val="left"/>
      <w:pPr>
        <w:ind w:left="3453" w:hanging="118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78C74E26"/>
    <w:multiLevelType w:val="multilevel"/>
    <w:tmpl w:val="DA105478"/>
    <w:lvl w:ilvl="0">
      <w:start w:val="2"/>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720"/>
        </w:tabs>
        <w:ind w:left="720" w:hanging="720"/>
      </w:pPr>
      <w:rPr>
        <w:rFonts w:hint="default"/>
        <w:strike w:val="0"/>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num w:numId="1">
    <w:abstractNumId w:val="14"/>
  </w:num>
  <w:num w:numId="2">
    <w:abstractNumId w:val="18"/>
  </w:num>
  <w:num w:numId="3">
    <w:abstractNumId w:val="8"/>
  </w:num>
  <w:num w:numId="4">
    <w:abstractNumId w:val="1"/>
  </w:num>
  <w:num w:numId="5">
    <w:abstractNumId w:val="16"/>
  </w:num>
  <w:num w:numId="6">
    <w:abstractNumId w:val="2"/>
  </w:num>
  <w:num w:numId="7">
    <w:abstractNumId w:val="4"/>
  </w:num>
  <w:num w:numId="8">
    <w:abstractNumId w:val="11"/>
  </w:num>
  <w:num w:numId="9">
    <w:abstractNumId w:val="13"/>
  </w:num>
  <w:num w:numId="10">
    <w:abstractNumId w:val="0"/>
  </w:num>
  <w:num w:numId="11">
    <w:abstractNumId w:val="12"/>
  </w:num>
  <w:num w:numId="12">
    <w:abstractNumId w:val="17"/>
  </w:num>
  <w:num w:numId="13">
    <w:abstractNumId w:val="6"/>
  </w:num>
  <w:num w:numId="14">
    <w:abstractNumId w:val="7"/>
  </w:num>
  <w:num w:numId="15">
    <w:abstractNumId w:val="3"/>
  </w:num>
  <w:num w:numId="16">
    <w:abstractNumId w:val="15"/>
  </w:num>
  <w:num w:numId="17">
    <w:abstractNumId w:val="10"/>
  </w:num>
  <w:num w:numId="18">
    <w:abstractNumId w:val="9"/>
  </w:num>
  <w:num w:numId="19">
    <w:abstractNumId w:val="19"/>
  </w:num>
  <w:num w:numId="20">
    <w:abstractNumId w:val="2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3877"/>
    <w:rsid w:val="002C022E"/>
    <w:rsid w:val="00493877"/>
    <w:rsid w:val="005000C3"/>
    <w:rsid w:val="006669B7"/>
    <w:rsid w:val="006C1666"/>
    <w:rsid w:val="00842E7C"/>
    <w:rsid w:val="00960F07"/>
    <w:rsid w:val="00C6169B"/>
    <w:rsid w:val="00CC2D5F"/>
    <w:rsid w:val="00E60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622B4732-B5F0-43CF-9DBC-5EDA14654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877"/>
    <w:pPr>
      <w:spacing w:after="200" w:line="276" w:lineRule="auto"/>
    </w:pPr>
    <w:rPr>
      <w:sz w:val="22"/>
      <w:szCs w:val="22"/>
      <w:lang w:eastAsia="en-US"/>
    </w:rPr>
  </w:style>
  <w:style w:type="paragraph" w:styleId="1">
    <w:name w:val="heading 1"/>
    <w:basedOn w:val="a"/>
    <w:link w:val="10"/>
    <w:qFormat/>
    <w:rsid w:val="00E602B3"/>
    <w:pPr>
      <w:spacing w:before="100" w:beforeAutospacing="1" w:after="100" w:afterAutospacing="1" w:line="240" w:lineRule="auto"/>
      <w:ind w:left="150" w:right="150"/>
      <w:outlineLvl w:val="0"/>
    </w:pPr>
    <w:rPr>
      <w:rFonts w:ascii="Tahoma" w:eastAsia="Times New Roman" w:hAnsi="Tahoma" w:cs="Tahoma"/>
      <w:b/>
      <w:bCs/>
      <w:kern w:val="36"/>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02B3"/>
    <w:rPr>
      <w:rFonts w:ascii="Tahoma" w:eastAsia="Times New Roman" w:hAnsi="Tahoma" w:cs="Tahoma"/>
      <w:b/>
      <w:bCs/>
      <w:kern w:val="36"/>
      <w:sz w:val="27"/>
      <w:szCs w:val="27"/>
    </w:rPr>
  </w:style>
  <w:style w:type="paragraph" w:customStyle="1" w:styleId="a3">
    <w:name w:val="Абзац списка"/>
    <w:basedOn w:val="a"/>
    <w:uiPriority w:val="34"/>
    <w:qFormat/>
    <w:rsid w:val="00E602B3"/>
    <w:pPr>
      <w:ind w:left="720"/>
      <w:contextualSpacing/>
    </w:pPr>
  </w:style>
  <w:style w:type="paragraph" w:customStyle="1" w:styleId="11">
    <w:name w:val="Обычный1"/>
    <w:rsid w:val="00E602B3"/>
    <w:pPr>
      <w:spacing w:before="100" w:after="100"/>
    </w:pPr>
    <w:rPr>
      <w:rFonts w:ascii="Times New Roman" w:eastAsia="Times New Roman" w:hAnsi="Times New Roman"/>
      <w:snapToGrid w:val="0"/>
      <w:sz w:val="24"/>
    </w:rPr>
  </w:style>
  <w:style w:type="paragraph" w:styleId="a4">
    <w:name w:val="Normal (Web)"/>
    <w:basedOn w:val="a"/>
    <w:rsid w:val="00E602B3"/>
    <w:pPr>
      <w:spacing w:after="240" w:line="240" w:lineRule="auto"/>
    </w:pPr>
    <w:rPr>
      <w:rFonts w:ascii="Times New Roman" w:eastAsia="Times New Roman" w:hAnsi="Times New Roman"/>
      <w:sz w:val="24"/>
      <w:szCs w:val="24"/>
      <w:lang w:eastAsia="ru-RU"/>
    </w:rPr>
  </w:style>
  <w:style w:type="paragraph" w:styleId="a5">
    <w:name w:val="Body Text Indent"/>
    <w:basedOn w:val="a"/>
    <w:link w:val="a6"/>
    <w:rsid w:val="00E602B3"/>
    <w:pPr>
      <w:spacing w:after="0" w:line="240" w:lineRule="auto"/>
      <w:ind w:firstLine="567"/>
      <w:jc w:val="both"/>
    </w:pPr>
    <w:rPr>
      <w:rFonts w:ascii="Times New Roman" w:eastAsia="Times New Roman" w:hAnsi="Times New Roman"/>
      <w:snapToGrid w:val="0"/>
      <w:sz w:val="24"/>
      <w:szCs w:val="20"/>
      <w:lang w:eastAsia="ru-RU"/>
    </w:rPr>
  </w:style>
  <w:style w:type="character" w:customStyle="1" w:styleId="a6">
    <w:name w:val="Основний текст з відступом Знак"/>
    <w:basedOn w:val="a0"/>
    <w:link w:val="a5"/>
    <w:rsid w:val="00E602B3"/>
    <w:rPr>
      <w:rFonts w:ascii="Times New Roman" w:eastAsia="Times New Roman" w:hAnsi="Times New Roman"/>
      <w:snapToGrid w:val="0"/>
      <w:sz w:val="24"/>
    </w:rPr>
  </w:style>
  <w:style w:type="character" w:styleId="a7">
    <w:name w:val="Hyperlink"/>
    <w:basedOn w:val="a0"/>
    <w:rsid w:val="00E602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13408</Words>
  <Characters>76432</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89661</CharactersWithSpaces>
  <SharedDoc>false</SharedDoc>
  <HLinks>
    <vt:vector size="30" baseType="variant">
      <vt:variant>
        <vt:i4>2162695</vt:i4>
      </vt:variant>
      <vt:variant>
        <vt:i4>12</vt:i4>
      </vt:variant>
      <vt:variant>
        <vt:i4>0</vt:i4>
      </vt:variant>
      <vt:variant>
        <vt:i4>5</vt:i4>
      </vt:variant>
      <vt:variant>
        <vt:lpwstr>mailto:angerchik@belpak.ru</vt:lpwstr>
      </vt:variant>
      <vt:variant>
        <vt:lpwstr/>
      </vt:variant>
      <vt:variant>
        <vt:i4>7536641</vt:i4>
      </vt:variant>
      <vt:variant>
        <vt:i4>9</vt:i4>
      </vt:variant>
      <vt:variant>
        <vt:i4>0</vt:i4>
      </vt:variant>
      <vt:variant>
        <vt:i4>5</vt:i4>
      </vt:variant>
      <vt:variant>
        <vt:lpwstr>mailto:mldzmk@mail.belpak.by</vt:lpwstr>
      </vt:variant>
      <vt:variant>
        <vt:lpwstr/>
      </vt:variant>
      <vt:variant>
        <vt:i4>5832806</vt:i4>
      </vt:variant>
      <vt:variant>
        <vt:i4>6</vt:i4>
      </vt:variant>
      <vt:variant>
        <vt:i4>0</vt:i4>
      </vt:variant>
      <vt:variant>
        <vt:i4>5</vt:i4>
      </vt:variant>
      <vt:variant>
        <vt:lpwstr>mailto:bolonina@ntds.ru</vt:lpwstr>
      </vt:variant>
      <vt:variant>
        <vt:lpwstr/>
      </vt:variant>
      <vt:variant>
        <vt:i4>2359339</vt:i4>
      </vt:variant>
      <vt:variant>
        <vt:i4>3</vt:i4>
      </vt:variant>
      <vt:variant>
        <vt:i4>0</vt:i4>
      </vt:variant>
      <vt:variant>
        <vt:i4>5</vt:i4>
      </vt:variant>
      <vt:variant>
        <vt:lpwstr>http://www.evrometall-stroy.ru/</vt:lpwstr>
      </vt:variant>
      <vt:variant>
        <vt:lpwstr/>
      </vt:variant>
      <vt:variant>
        <vt:i4>5636145</vt:i4>
      </vt:variant>
      <vt:variant>
        <vt:i4>0</vt:i4>
      </vt:variant>
      <vt:variant>
        <vt:i4>0</vt:i4>
      </vt:variant>
      <vt:variant>
        <vt:i4>5</vt:i4>
      </vt:variant>
      <vt:variant>
        <vt:lpwstr>mailto:info@evrometall-stroy.ru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dc:creator>
  <cp:keywords/>
  <dc:description/>
  <cp:lastModifiedBy>Irina</cp:lastModifiedBy>
  <cp:revision>2</cp:revision>
  <dcterms:created xsi:type="dcterms:W3CDTF">2014-08-17T09:45:00Z</dcterms:created>
  <dcterms:modified xsi:type="dcterms:W3CDTF">2014-08-17T09:45:00Z</dcterms:modified>
</cp:coreProperties>
</file>