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3F" w:rsidRPr="00692312" w:rsidRDefault="0072583F" w:rsidP="00692312">
      <w:pPr>
        <w:pStyle w:val="a5"/>
        <w:spacing w:line="360" w:lineRule="auto"/>
        <w:ind w:firstLine="0"/>
        <w:rPr>
          <w:color w:val="000000"/>
          <w:sz w:val="28"/>
        </w:rPr>
      </w:pPr>
      <w:r w:rsidRPr="00692312">
        <w:rPr>
          <w:color w:val="000000"/>
          <w:sz w:val="28"/>
        </w:rPr>
        <w:t>Кафедра «Гидротехническое и энергетическое строительство»</w:t>
      </w:r>
    </w:p>
    <w:p w:rsidR="0072583F" w:rsidRPr="00692312" w:rsidRDefault="0072583F" w:rsidP="00692312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b/>
          <w:color w:val="000000"/>
          <w:sz w:val="28"/>
        </w:rPr>
      </w:pPr>
      <w:r w:rsidRPr="00692312">
        <w:rPr>
          <w:b/>
          <w:color w:val="000000"/>
          <w:sz w:val="28"/>
        </w:rPr>
        <w:t>Курсовой проект:</w:t>
      </w:r>
    </w:p>
    <w:p w:rsidR="0072583F" w:rsidRPr="00692312" w:rsidRDefault="0072583F" w:rsidP="00692312">
      <w:pPr>
        <w:spacing w:line="360" w:lineRule="auto"/>
        <w:ind w:firstLine="0"/>
        <w:jc w:val="center"/>
        <w:rPr>
          <w:color w:val="000000"/>
          <w:sz w:val="28"/>
        </w:rPr>
      </w:pPr>
      <w:r w:rsidRPr="00692312">
        <w:rPr>
          <w:color w:val="000000"/>
          <w:sz w:val="28"/>
        </w:rPr>
        <w:t>«Водноэнергетические расчеты»</w:t>
      </w:r>
    </w:p>
    <w:p w:rsidR="0072583F" w:rsidRPr="00692312" w:rsidRDefault="0072583F" w:rsidP="00692312">
      <w:pPr>
        <w:spacing w:line="360" w:lineRule="auto"/>
        <w:ind w:firstLine="0"/>
        <w:jc w:val="center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0"/>
        <w:jc w:val="center"/>
        <w:rPr>
          <w:color w:val="000000"/>
          <w:sz w:val="28"/>
        </w:rPr>
      </w:pPr>
    </w:p>
    <w:p w:rsidR="0072583F" w:rsidRPr="00692312" w:rsidRDefault="002D3DD8" w:rsidP="00692312">
      <w:pPr>
        <w:spacing w:line="360" w:lineRule="auto"/>
        <w:ind w:firstLine="0"/>
        <w:jc w:val="center"/>
        <w:rPr>
          <w:color w:val="000000"/>
          <w:sz w:val="28"/>
          <w:lang w:val="en-US"/>
        </w:rPr>
      </w:pPr>
      <w:r w:rsidRPr="00692312">
        <w:rPr>
          <w:color w:val="000000"/>
          <w:sz w:val="28"/>
        </w:rPr>
        <w:t>Минск 200</w:t>
      </w:r>
      <w:r w:rsidRPr="00692312">
        <w:rPr>
          <w:color w:val="000000"/>
          <w:sz w:val="28"/>
          <w:lang w:val="en-US"/>
        </w:rPr>
        <w:t>8</w:t>
      </w:r>
    </w:p>
    <w:p w:rsidR="0072583F" w:rsidRDefault="00692312" w:rsidP="00692312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0" w:name="_Toc235334875"/>
      <w:r w:rsidR="0072583F" w:rsidRPr="00692312">
        <w:rPr>
          <w:color w:val="000000"/>
          <w:sz w:val="28"/>
        </w:rPr>
        <w:t>Содержание</w:t>
      </w:r>
      <w:bookmarkEnd w:id="0"/>
    </w:p>
    <w:p w:rsidR="00692312" w:rsidRPr="00692312" w:rsidRDefault="00692312" w:rsidP="00692312">
      <w:pPr>
        <w:spacing w:line="360" w:lineRule="auto"/>
        <w:rPr>
          <w:sz w:val="28"/>
          <w:szCs w:val="28"/>
        </w:rPr>
      </w:pPr>
    </w:p>
    <w:p w:rsidR="00692312" w:rsidRPr="00692312" w:rsidRDefault="0072583F" w:rsidP="00692312">
      <w:pPr>
        <w:pStyle w:val="11"/>
        <w:tabs>
          <w:tab w:val="right" w:leader="dot" w:pos="9346"/>
        </w:tabs>
        <w:spacing w:line="360" w:lineRule="auto"/>
        <w:ind w:firstLine="0"/>
        <w:rPr>
          <w:noProof/>
          <w:sz w:val="28"/>
          <w:szCs w:val="28"/>
        </w:rPr>
      </w:pPr>
      <w:r w:rsidRPr="00692312">
        <w:rPr>
          <w:color w:val="000000"/>
          <w:sz w:val="28"/>
          <w:szCs w:val="28"/>
        </w:rPr>
        <w:fldChar w:fldCharType="begin"/>
      </w:r>
      <w:r w:rsidRPr="00692312">
        <w:rPr>
          <w:color w:val="000000"/>
          <w:sz w:val="28"/>
          <w:szCs w:val="28"/>
        </w:rPr>
        <w:instrText xml:space="preserve"> TOC \o "1-3" </w:instrText>
      </w:r>
      <w:r w:rsidRPr="00692312">
        <w:rPr>
          <w:color w:val="000000"/>
          <w:sz w:val="28"/>
          <w:szCs w:val="28"/>
        </w:rPr>
        <w:fldChar w:fldCharType="separate"/>
      </w:r>
      <w:r w:rsidR="00692312" w:rsidRPr="00692312">
        <w:rPr>
          <w:noProof/>
          <w:color w:val="000000"/>
          <w:sz w:val="28"/>
          <w:szCs w:val="28"/>
        </w:rPr>
        <w:t>Содержание</w:t>
      </w:r>
      <w:r w:rsidR="00692312" w:rsidRPr="00692312">
        <w:rPr>
          <w:noProof/>
          <w:sz w:val="28"/>
          <w:szCs w:val="28"/>
        </w:rPr>
        <w:tab/>
      </w:r>
      <w:r w:rsidR="00692312" w:rsidRPr="00692312">
        <w:rPr>
          <w:noProof/>
          <w:sz w:val="28"/>
          <w:szCs w:val="28"/>
        </w:rPr>
        <w:fldChar w:fldCharType="begin"/>
      </w:r>
      <w:r w:rsidR="00692312" w:rsidRPr="00692312">
        <w:rPr>
          <w:noProof/>
          <w:sz w:val="28"/>
          <w:szCs w:val="28"/>
        </w:rPr>
        <w:instrText xml:space="preserve"> PAGEREF _Toc235334875 \h </w:instrText>
      </w:r>
      <w:r w:rsidR="00692312" w:rsidRPr="00692312">
        <w:rPr>
          <w:noProof/>
          <w:sz w:val="28"/>
          <w:szCs w:val="28"/>
        </w:rPr>
      </w:r>
      <w:r w:rsidR="00692312" w:rsidRPr="00692312">
        <w:rPr>
          <w:noProof/>
          <w:sz w:val="28"/>
          <w:szCs w:val="28"/>
        </w:rPr>
        <w:fldChar w:fldCharType="separate"/>
      </w:r>
      <w:r w:rsidR="00692312" w:rsidRPr="00692312">
        <w:rPr>
          <w:noProof/>
          <w:sz w:val="28"/>
          <w:szCs w:val="28"/>
        </w:rPr>
        <w:t>2</w:t>
      </w:r>
      <w:r w:rsidR="00692312" w:rsidRPr="00692312">
        <w:rPr>
          <w:noProof/>
          <w:sz w:val="28"/>
          <w:szCs w:val="28"/>
        </w:rPr>
        <w:fldChar w:fldCharType="end"/>
      </w:r>
    </w:p>
    <w:p w:rsidR="00692312" w:rsidRPr="00692312" w:rsidRDefault="00692312" w:rsidP="00692312">
      <w:pPr>
        <w:pStyle w:val="11"/>
        <w:tabs>
          <w:tab w:val="right" w:leader="dot" w:pos="9346"/>
        </w:tabs>
        <w:spacing w:line="360" w:lineRule="auto"/>
        <w:ind w:firstLine="0"/>
        <w:rPr>
          <w:noProof/>
          <w:sz w:val="28"/>
          <w:szCs w:val="28"/>
        </w:rPr>
      </w:pPr>
      <w:r w:rsidRPr="00692312">
        <w:rPr>
          <w:noProof/>
          <w:color w:val="000000"/>
          <w:sz w:val="28"/>
          <w:szCs w:val="28"/>
        </w:rPr>
        <w:t>Введение</w:t>
      </w:r>
      <w:r w:rsidRPr="00692312">
        <w:rPr>
          <w:noProof/>
          <w:sz w:val="28"/>
          <w:szCs w:val="28"/>
        </w:rPr>
        <w:tab/>
      </w:r>
      <w:r w:rsidRPr="00692312">
        <w:rPr>
          <w:noProof/>
          <w:sz w:val="28"/>
          <w:szCs w:val="28"/>
        </w:rPr>
        <w:fldChar w:fldCharType="begin"/>
      </w:r>
      <w:r w:rsidRPr="00692312">
        <w:rPr>
          <w:noProof/>
          <w:sz w:val="28"/>
          <w:szCs w:val="28"/>
        </w:rPr>
        <w:instrText xml:space="preserve"> PAGEREF _Toc235334876 \h </w:instrText>
      </w:r>
      <w:r w:rsidRPr="00692312">
        <w:rPr>
          <w:noProof/>
          <w:sz w:val="28"/>
          <w:szCs w:val="28"/>
        </w:rPr>
      </w:r>
      <w:r w:rsidRPr="00692312">
        <w:rPr>
          <w:noProof/>
          <w:sz w:val="28"/>
          <w:szCs w:val="28"/>
        </w:rPr>
        <w:fldChar w:fldCharType="separate"/>
      </w:r>
      <w:r w:rsidRPr="00692312">
        <w:rPr>
          <w:noProof/>
          <w:sz w:val="28"/>
          <w:szCs w:val="28"/>
        </w:rPr>
        <w:t>3</w:t>
      </w:r>
      <w:r w:rsidRPr="00692312">
        <w:rPr>
          <w:noProof/>
          <w:sz w:val="28"/>
          <w:szCs w:val="28"/>
        </w:rPr>
        <w:fldChar w:fldCharType="end"/>
      </w:r>
    </w:p>
    <w:p w:rsidR="00692312" w:rsidRPr="00692312" w:rsidRDefault="00692312" w:rsidP="00692312">
      <w:pPr>
        <w:pStyle w:val="11"/>
        <w:tabs>
          <w:tab w:val="right" w:leader="dot" w:pos="9346"/>
        </w:tabs>
        <w:spacing w:line="360" w:lineRule="auto"/>
        <w:ind w:firstLine="0"/>
        <w:rPr>
          <w:noProof/>
          <w:sz w:val="28"/>
          <w:szCs w:val="28"/>
        </w:rPr>
      </w:pPr>
      <w:r w:rsidRPr="00692312">
        <w:rPr>
          <w:noProof/>
          <w:color w:val="000000"/>
          <w:sz w:val="28"/>
          <w:szCs w:val="28"/>
        </w:rPr>
        <w:t>1. Регулирование стока графическим способом</w:t>
      </w:r>
      <w:r w:rsidRPr="00692312">
        <w:rPr>
          <w:noProof/>
          <w:sz w:val="28"/>
          <w:szCs w:val="28"/>
        </w:rPr>
        <w:tab/>
      </w:r>
      <w:r w:rsidRPr="00692312">
        <w:rPr>
          <w:noProof/>
          <w:sz w:val="28"/>
          <w:szCs w:val="28"/>
        </w:rPr>
        <w:fldChar w:fldCharType="begin"/>
      </w:r>
      <w:r w:rsidRPr="00692312">
        <w:rPr>
          <w:noProof/>
          <w:sz w:val="28"/>
          <w:szCs w:val="28"/>
        </w:rPr>
        <w:instrText xml:space="preserve"> PAGEREF _Toc235334877 \h </w:instrText>
      </w:r>
      <w:r w:rsidRPr="00692312">
        <w:rPr>
          <w:noProof/>
          <w:sz w:val="28"/>
          <w:szCs w:val="28"/>
        </w:rPr>
      </w:r>
      <w:r w:rsidRPr="00692312">
        <w:rPr>
          <w:noProof/>
          <w:sz w:val="28"/>
          <w:szCs w:val="28"/>
        </w:rPr>
        <w:fldChar w:fldCharType="separate"/>
      </w:r>
      <w:r w:rsidRPr="00692312">
        <w:rPr>
          <w:noProof/>
          <w:sz w:val="28"/>
          <w:szCs w:val="28"/>
        </w:rPr>
        <w:t>4</w:t>
      </w:r>
      <w:r w:rsidRPr="00692312">
        <w:rPr>
          <w:noProof/>
          <w:sz w:val="28"/>
          <w:szCs w:val="28"/>
        </w:rPr>
        <w:fldChar w:fldCharType="end"/>
      </w:r>
    </w:p>
    <w:p w:rsidR="00692312" w:rsidRPr="00692312" w:rsidRDefault="00692312" w:rsidP="00692312">
      <w:pPr>
        <w:pStyle w:val="22"/>
        <w:tabs>
          <w:tab w:val="right" w:leader="dot" w:pos="9346"/>
        </w:tabs>
        <w:spacing w:line="360" w:lineRule="auto"/>
        <w:ind w:left="0" w:firstLine="0"/>
        <w:rPr>
          <w:noProof/>
          <w:sz w:val="28"/>
          <w:szCs w:val="28"/>
        </w:rPr>
      </w:pPr>
      <w:r w:rsidRPr="00692312">
        <w:rPr>
          <w:noProof/>
          <w:color w:val="000000"/>
          <w:sz w:val="28"/>
          <w:szCs w:val="28"/>
        </w:rPr>
        <w:t>1.1 Построение гидрографов естественных и возможных к использованию расходов</w:t>
      </w:r>
      <w:r w:rsidRPr="00692312">
        <w:rPr>
          <w:noProof/>
          <w:sz w:val="28"/>
          <w:szCs w:val="28"/>
        </w:rPr>
        <w:tab/>
      </w:r>
      <w:r w:rsidRPr="00692312">
        <w:rPr>
          <w:noProof/>
          <w:sz w:val="28"/>
          <w:szCs w:val="28"/>
        </w:rPr>
        <w:fldChar w:fldCharType="begin"/>
      </w:r>
      <w:r w:rsidRPr="00692312">
        <w:rPr>
          <w:noProof/>
          <w:sz w:val="28"/>
          <w:szCs w:val="28"/>
        </w:rPr>
        <w:instrText xml:space="preserve"> PAGEREF _Toc235334878 \h </w:instrText>
      </w:r>
      <w:r w:rsidRPr="00692312">
        <w:rPr>
          <w:noProof/>
          <w:sz w:val="28"/>
          <w:szCs w:val="28"/>
        </w:rPr>
      </w:r>
      <w:r w:rsidRPr="00692312">
        <w:rPr>
          <w:noProof/>
          <w:sz w:val="28"/>
          <w:szCs w:val="28"/>
        </w:rPr>
        <w:fldChar w:fldCharType="separate"/>
      </w:r>
      <w:r w:rsidRPr="00692312">
        <w:rPr>
          <w:noProof/>
          <w:sz w:val="28"/>
          <w:szCs w:val="28"/>
        </w:rPr>
        <w:t>4</w:t>
      </w:r>
      <w:r w:rsidRPr="00692312">
        <w:rPr>
          <w:noProof/>
          <w:sz w:val="28"/>
          <w:szCs w:val="28"/>
        </w:rPr>
        <w:fldChar w:fldCharType="end"/>
      </w:r>
    </w:p>
    <w:p w:rsidR="00692312" w:rsidRPr="00692312" w:rsidRDefault="00692312" w:rsidP="00692312">
      <w:pPr>
        <w:pStyle w:val="22"/>
        <w:tabs>
          <w:tab w:val="right" w:leader="dot" w:pos="9346"/>
        </w:tabs>
        <w:spacing w:line="360" w:lineRule="auto"/>
        <w:ind w:left="0" w:firstLine="0"/>
        <w:rPr>
          <w:noProof/>
          <w:sz w:val="28"/>
          <w:szCs w:val="28"/>
        </w:rPr>
      </w:pPr>
      <w:r w:rsidRPr="00692312">
        <w:rPr>
          <w:noProof/>
          <w:color w:val="000000"/>
          <w:sz w:val="28"/>
          <w:szCs w:val="28"/>
        </w:rPr>
        <w:t>1.2 Расчет регулирования стока методом графических построений</w:t>
      </w:r>
      <w:r w:rsidRPr="00692312">
        <w:rPr>
          <w:noProof/>
          <w:sz w:val="28"/>
          <w:szCs w:val="28"/>
        </w:rPr>
        <w:tab/>
      </w:r>
      <w:r w:rsidRPr="00692312">
        <w:rPr>
          <w:noProof/>
          <w:sz w:val="28"/>
          <w:szCs w:val="28"/>
        </w:rPr>
        <w:fldChar w:fldCharType="begin"/>
      </w:r>
      <w:r w:rsidRPr="00692312">
        <w:rPr>
          <w:noProof/>
          <w:sz w:val="28"/>
          <w:szCs w:val="28"/>
        </w:rPr>
        <w:instrText xml:space="preserve"> PAGEREF _Toc235334879 \h </w:instrText>
      </w:r>
      <w:r w:rsidRPr="00692312">
        <w:rPr>
          <w:noProof/>
          <w:sz w:val="28"/>
          <w:szCs w:val="28"/>
        </w:rPr>
      </w:r>
      <w:r w:rsidRPr="00692312">
        <w:rPr>
          <w:noProof/>
          <w:sz w:val="28"/>
          <w:szCs w:val="28"/>
        </w:rPr>
        <w:fldChar w:fldCharType="separate"/>
      </w:r>
      <w:r w:rsidRPr="00692312">
        <w:rPr>
          <w:noProof/>
          <w:sz w:val="28"/>
          <w:szCs w:val="28"/>
        </w:rPr>
        <w:t>6</w:t>
      </w:r>
      <w:r w:rsidRPr="00692312">
        <w:rPr>
          <w:noProof/>
          <w:sz w:val="28"/>
          <w:szCs w:val="28"/>
        </w:rPr>
        <w:fldChar w:fldCharType="end"/>
      </w:r>
    </w:p>
    <w:p w:rsidR="00692312" w:rsidRPr="00692312" w:rsidRDefault="00692312" w:rsidP="00692312">
      <w:pPr>
        <w:pStyle w:val="11"/>
        <w:tabs>
          <w:tab w:val="right" w:leader="dot" w:pos="9346"/>
        </w:tabs>
        <w:spacing w:line="360" w:lineRule="auto"/>
        <w:ind w:firstLine="0"/>
        <w:rPr>
          <w:noProof/>
          <w:sz w:val="28"/>
          <w:szCs w:val="28"/>
        </w:rPr>
      </w:pPr>
      <w:r w:rsidRPr="00692312">
        <w:rPr>
          <w:noProof/>
          <w:color w:val="000000"/>
          <w:sz w:val="28"/>
          <w:szCs w:val="28"/>
        </w:rPr>
        <w:t>2. Определение мощностей ГЭС по водотоку и средневзвешенного напора</w:t>
      </w:r>
      <w:r w:rsidRPr="00692312">
        <w:rPr>
          <w:noProof/>
          <w:sz w:val="28"/>
          <w:szCs w:val="28"/>
        </w:rPr>
        <w:tab/>
      </w:r>
      <w:r w:rsidRPr="00692312">
        <w:rPr>
          <w:noProof/>
          <w:sz w:val="28"/>
          <w:szCs w:val="28"/>
        </w:rPr>
        <w:fldChar w:fldCharType="begin"/>
      </w:r>
      <w:r w:rsidRPr="00692312">
        <w:rPr>
          <w:noProof/>
          <w:sz w:val="28"/>
          <w:szCs w:val="28"/>
        </w:rPr>
        <w:instrText xml:space="preserve"> PAGEREF _Toc235334880 \h </w:instrText>
      </w:r>
      <w:r w:rsidRPr="00692312">
        <w:rPr>
          <w:noProof/>
          <w:sz w:val="28"/>
          <w:szCs w:val="28"/>
        </w:rPr>
      </w:r>
      <w:r w:rsidRPr="00692312">
        <w:rPr>
          <w:noProof/>
          <w:sz w:val="28"/>
          <w:szCs w:val="28"/>
        </w:rPr>
        <w:fldChar w:fldCharType="separate"/>
      </w:r>
      <w:r w:rsidRPr="00692312">
        <w:rPr>
          <w:noProof/>
          <w:sz w:val="28"/>
          <w:szCs w:val="28"/>
        </w:rPr>
        <w:t>9</w:t>
      </w:r>
      <w:r w:rsidRPr="00692312">
        <w:rPr>
          <w:noProof/>
          <w:sz w:val="28"/>
          <w:szCs w:val="28"/>
        </w:rPr>
        <w:fldChar w:fldCharType="end"/>
      </w:r>
    </w:p>
    <w:p w:rsidR="00692312" w:rsidRPr="00692312" w:rsidRDefault="00692312" w:rsidP="00692312">
      <w:pPr>
        <w:pStyle w:val="11"/>
        <w:tabs>
          <w:tab w:val="right" w:leader="dot" w:pos="9346"/>
        </w:tabs>
        <w:spacing w:line="360" w:lineRule="auto"/>
        <w:ind w:firstLine="0"/>
        <w:rPr>
          <w:noProof/>
          <w:sz w:val="28"/>
          <w:szCs w:val="28"/>
        </w:rPr>
      </w:pPr>
      <w:r w:rsidRPr="00692312">
        <w:rPr>
          <w:noProof/>
          <w:color w:val="000000"/>
          <w:sz w:val="28"/>
          <w:szCs w:val="28"/>
        </w:rPr>
        <w:t>3. Выбор установленной мощности ГЭС</w:t>
      </w:r>
      <w:r w:rsidRPr="00692312">
        <w:rPr>
          <w:noProof/>
          <w:sz w:val="28"/>
          <w:szCs w:val="28"/>
        </w:rPr>
        <w:tab/>
      </w:r>
      <w:r w:rsidRPr="00692312">
        <w:rPr>
          <w:noProof/>
          <w:sz w:val="28"/>
          <w:szCs w:val="28"/>
        </w:rPr>
        <w:fldChar w:fldCharType="begin"/>
      </w:r>
      <w:r w:rsidRPr="00692312">
        <w:rPr>
          <w:noProof/>
          <w:sz w:val="28"/>
          <w:szCs w:val="28"/>
        </w:rPr>
        <w:instrText xml:space="preserve"> PAGEREF _Toc235334881 \h </w:instrText>
      </w:r>
      <w:r w:rsidRPr="00692312">
        <w:rPr>
          <w:noProof/>
          <w:sz w:val="28"/>
          <w:szCs w:val="28"/>
        </w:rPr>
      </w:r>
      <w:r w:rsidRPr="00692312">
        <w:rPr>
          <w:noProof/>
          <w:sz w:val="28"/>
          <w:szCs w:val="28"/>
        </w:rPr>
        <w:fldChar w:fldCharType="separate"/>
      </w:r>
      <w:r w:rsidRPr="00692312">
        <w:rPr>
          <w:noProof/>
          <w:sz w:val="28"/>
          <w:szCs w:val="28"/>
        </w:rPr>
        <w:t>12</w:t>
      </w:r>
      <w:r w:rsidRPr="00692312">
        <w:rPr>
          <w:noProof/>
          <w:sz w:val="28"/>
          <w:szCs w:val="28"/>
        </w:rPr>
        <w:fldChar w:fldCharType="end"/>
      </w:r>
    </w:p>
    <w:p w:rsidR="00692312" w:rsidRPr="00692312" w:rsidRDefault="00692312" w:rsidP="00692312">
      <w:pPr>
        <w:pStyle w:val="11"/>
        <w:tabs>
          <w:tab w:val="right" w:leader="dot" w:pos="9346"/>
        </w:tabs>
        <w:spacing w:line="360" w:lineRule="auto"/>
        <w:ind w:firstLine="0"/>
        <w:rPr>
          <w:noProof/>
          <w:sz w:val="28"/>
          <w:szCs w:val="28"/>
        </w:rPr>
      </w:pPr>
      <w:r w:rsidRPr="00692312">
        <w:rPr>
          <w:noProof/>
          <w:color w:val="000000"/>
          <w:sz w:val="28"/>
          <w:szCs w:val="28"/>
        </w:rPr>
        <w:t>4. Расчет емкости суточного регулирования ГЭС</w:t>
      </w:r>
      <w:r w:rsidRPr="00692312">
        <w:rPr>
          <w:noProof/>
          <w:sz w:val="28"/>
          <w:szCs w:val="28"/>
        </w:rPr>
        <w:tab/>
      </w:r>
      <w:r w:rsidRPr="00692312">
        <w:rPr>
          <w:noProof/>
          <w:sz w:val="28"/>
          <w:szCs w:val="28"/>
        </w:rPr>
        <w:fldChar w:fldCharType="begin"/>
      </w:r>
      <w:r w:rsidRPr="00692312">
        <w:rPr>
          <w:noProof/>
          <w:sz w:val="28"/>
          <w:szCs w:val="28"/>
        </w:rPr>
        <w:instrText xml:space="preserve"> PAGEREF _Toc235334882 \h </w:instrText>
      </w:r>
      <w:r w:rsidRPr="00692312">
        <w:rPr>
          <w:noProof/>
          <w:sz w:val="28"/>
          <w:szCs w:val="28"/>
        </w:rPr>
      </w:r>
      <w:r w:rsidRPr="00692312">
        <w:rPr>
          <w:noProof/>
          <w:sz w:val="28"/>
          <w:szCs w:val="28"/>
        </w:rPr>
        <w:fldChar w:fldCharType="separate"/>
      </w:r>
      <w:r w:rsidRPr="00692312">
        <w:rPr>
          <w:noProof/>
          <w:sz w:val="28"/>
          <w:szCs w:val="28"/>
        </w:rPr>
        <w:t>15</w:t>
      </w:r>
      <w:r w:rsidRPr="00692312">
        <w:rPr>
          <w:noProof/>
          <w:sz w:val="28"/>
          <w:szCs w:val="28"/>
        </w:rPr>
        <w:fldChar w:fldCharType="end"/>
      </w:r>
    </w:p>
    <w:p w:rsidR="00692312" w:rsidRPr="00692312" w:rsidRDefault="00692312" w:rsidP="00692312">
      <w:pPr>
        <w:pStyle w:val="11"/>
        <w:tabs>
          <w:tab w:val="right" w:leader="dot" w:pos="9346"/>
        </w:tabs>
        <w:spacing w:line="360" w:lineRule="auto"/>
        <w:ind w:firstLine="0"/>
        <w:rPr>
          <w:noProof/>
          <w:sz w:val="28"/>
          <w:szCs w:val="28"/>
        </w:rPr>
      </w:pPr>
      <w:r w:rsidRPr="00692312">
        <w:rPr>
          <w:noProof/>
          <w:color w:val="000000"/>
          <w:sz w:val="28"/>
          <w:szCs w:val="28"/>
        </w:rPr>
        <w:t>5. Составление паспорта водноэнергетических характеристик ГЭС</w:t>
      </w:r>
      <w:r w:rsidRPr="00692312">
        <w:rPr>
          <w:noProof/>
          <w:sz w:val="28"/>
          <w:szCs w:val="28"/>
        </w:rPr>
        <w:tab/>
      </w:r>
      <w:r w:rsidRPr="00692312">
        <w:rPr>
          <w:noProof/>
          <w:sz w:val="28"/>
          <w:szCs w:val="28"/>
        </w:rPr>
        <w:fldChar w:fldCharType="begin"/>
      </w:r>
      <w:r w:rsidRPr="00692312">
        <w:rPr>
          <w:noProof/>
          <w:sz w:val="28"/>
          <w:szCs w:val="28"/>
        </w:rPr>
        <w:instrText xml:space="preserve"> PAGEREF _Toc235334883 \h </w:instrText>
      </w:r>
      <w:r w:rsidRPr="00692312">
        <w:rPr>
          <w:noProof/>
          <w:sz w:val="28"/>
          <w:szCs w:val="28"/>
        </w:rPr>
      </w:r>
      <w:r w:rsidRPr="00692312">
        <w:rPr>
          <w:noProof/>
          <w:sz w:val="28"/>
          <w:szCs w:val="28"/>
        </w:rPr>
        <w:fldChar w:fldCharType="separate"/>
      </w:r>
      <w:r w:rsidRPr="00692312">
        <w:rPr>
          <w:noProof/>
          <w:sz w:val="28"/>
          <w:szCs w:val="28"/>
        </w:rPr>
        <w:t>17</w:t>
      </w:r>
      <w:r w:rsidRPr="00692312">
        <w:rPr>
          <w:noProof/>
          <w:sz w:val="28"/>
          <w:szCs w:val="28"/>
        </w:rPr>
        <w:fldChar w:fldCharType="end"/>
      </w:r>
    </w:p>
    <w:p w:rsidR="00692312" w:rsidRPr="00692312" w:rsidRDefault="00692312" w:rsidP="00692312">
      <w:pPr>
        <w:pStyle w:val="11"/>
        <w:tabs>
          <w:tab w:val="right" w:leader="dot" w:pos="9346"/>
        </w:tabs>
        <w:spacing w:line="360" w:lineRule="auto"/>
        <w:ind w:firstLine="0"/>
        <w:rPr>
          <w:noProof/>
          <w:sz w:val="28"/>
          <w:szCs w:val="28"/>
        </w:rPr>
      </w:pPr>
      <w:r w:rsidRPr="00692312">
        <w:rPr>
          <w:noProof/>
          <w:color w:val="000000"/>
          <w:sz w:val="28"/>
          <w:szCs w:val="28"/>
        </w:rPr>
        <w:t>Литература</w:t>
      </w:r>
      <w:r w:rsidRPr="00692312">
        <w:rPr>
          <w:noProof/>
          <w:sz w:val="28"/>
          <w:szCs w:val="28"/>
        </w:rPr>
        <w:tab/>
      </w:r>
      <w:r w:rsidRPr="00692312">
        <w:rPr>
          <w:noProof/>
          <w:sz w:val="28"/>
          <w:szCs w:val="28"/>
        </w:rPr>
        <w:fldChar w:fldCharType="begin"/>
      </w:r>
      <w:r w:rsidRPr="00692312">
        <w:rPr>
          <w:noProof/>
          <w:sz w:val="28"/>
          <w:szCs w:val="28"/>
        </w:rPr>
        <w:instrText xml:space="preserve"> PAGEREF _Toc235334884 \h </w:instrText>
      </w:r>
      <w:r w:rsidRPr="00692312">
        <w:rPr>
          <w:noProof/>
          <w:sz w:val="28"/>
          <w:szCs w:val="28"/>
        </w:rPr>
      </w:r>
      <w:r w:rsidRPr="00692312">
        <w:rPr>
          <w:noProof/>
          <w:sz w:val="28"/>
          <w:szCs w:val="28"/>
        </w:rPr>
        <w:fldChar w:fldCharType="separate"/>
      </w:r>
      <w:r w:rsidRPr="00692312">
        <w:rPr>
          <w:noProof/>
          <w:sz w:val="28"/>
          <w:szCs w:val="28"/>
        </w:rPr>
        <w:t>19</w:t>
      </w:r>
      <w:r w:rsidRPr="00692312">
        <w:rPr>
          <w:noProof/>
          <w:sz w:val="28"/>
          <w:szCs w:val="28"/>
        </w:rPr>
        <w:fldChar w:fldCharType="end"/>
      </w:r>
    </w:p>
    <w:p w:rsidR="0072583F" w:rsidRPr="00692312" w:rsidRDefault="0072583F" w:rsidP="00692312">
      <w:pPr>
        <w:tabs>
          <w:tab w:val="right" w:leader="dot" w:pos="9291"/>
        </w:tabs>
        <w:spacing w:line="360" w:lineRule="auto"/>
        <w:ind w:firstLine="0"/>
        <w:rPr>
          <w:color w:val="000000"/>
          <w:sz w:val="28"/>
        </w:rPr>
      </w:pPr>
      <w:r w:rsidRPr="00692312">
        <w:rPr>
          <w:color w:val="000000"/>
          <w:sz w:val="28"/>
          <w:szCs w:val="28"/>
        </w:rPr>
        <w:fldChar w:fldCharType="end"/>
      </w:r>
    </w:p>
    <w:p w:rsidR="0072583F" w:rsidRPr="00692312" w:rsidRDefault="0072583F" w:rsidP="00692312">
      <w:pPr>
        <w:spacing w:line="360" w:lineRule="auto"/>
        <w:ind w:firstLine="0"/>
        <w:rPr>
          <w:color w:val="000000"/>
          <w:sz w:val="28"/>
        </w:rPr>
      </w:pPr>
    </w:p>
    <w:p w:rsidR="0072583F" w:rsidRPr="00692312" w:rsidRDefault="00692312" w:rsidP="00692312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1" w:name="_Toc235334876"/>
      <w:r w:rsidR="0072583F" w:rsidRPr="00692312">
        <w:rPr>
          <w:color w:val="000000"/>
          <w:sz w:val="28"/>
        </w:rPr>
        <w:t>Введение</w:t>
      </w:r>
      <w:bookmarkEnd w:id="1"/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Курсовой проект выполняется с целью освоения методики определения основных энергетических параметров ГЭС. Полученные в результате этих расчетов параметры (установленная мощность и выработка электроэнергии, значения расходов и колебаний уровней воды в водохранилище и нижнем бьефе и др.) необходимы для проектирования гидротехнических сооружений, выбора оборудования, выполнения технико-экономических обоснований.</w:t>
      </w:r>
    </w:p>
    <w:p w:rsidR="0072583F" w:rsidRDefault="0072583F" w:rsidP="00692312">
      <w:pPr>
        <w:spacing w:line="360" w:lineRule="auto"/>
        <w:ind w:firstLine="709"/>
        <w:rPr>
          <w:color w:val="000000"/>
          <w:sz w:val="28"/>
        </w:rPr>
      </w:pPr>
    </w:p>
    <w:p w:rsidR="00692312" w:rsidRP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692312" w:rsidP="00692312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2" w:name="_Toc235334877"/>
      <w:r w:rsidR="0072583F" w:rsidRPr="00692312">
        <w:rPr>
          <w:color w:val="000000"/>
          <w:sz w:val="28"/>
        </w:rPr>
        <w:t>1. Регулирование стока графическим способом</w:t>
      </w:r>
      <w:bookmarkEnd w:id="2"/>
    </w:p>
    <w:p w:rsidR="00692312" w:rsidRDefault="00692312" w:rsidP="00692312">
      <w:pPr>
        <w:pStyle w:val="2"/>
        <w:keepNext w:val="0"/>
        <w:spacing w:before="0" w:after="0"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pStyle w:val="2"/>
        <w:keepNext w:val="0"/>
        <w:spacing w:before="0" w:after="0" w:line="360" w:lineRule="auto"/>
        <w:ind w:firstLine="709"/>
        <w:rPr>
          <w:color w:val="000000"/>
          <w:sz w:val="28"/>
        </w:rPr>
      </w:pPr>
      <w:bookmarkStart w:id="3" w:name="_Toc235334878"/>
      <w:r w:rsidRPr="00692312">
        <w:rPr>
          <w:color w:val="000000"/>
          <w:sz w:val="28"/>
        </w:rPr>
        <w:t>1.1 Построение гидрографов естественных и возможных к использованию расходов</w:t>
      </w:r>
      <w:bookmarkEnd w:id="3"/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Гидрограф естественного стока реки вычерчивается по значениям заданных среднемесячных расходов за расчетный период.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Для более точного определения мощностей проектируемой ГЭС, обеспеченных по воде и напору, расчеты регулирования стока необходимо вести по расходам реки, возможным к использованию.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Для этого в гидрограф естественного стока вносятся коррективы, связанные с учетом потерь воды из водохранилища на фильтрацию, испарение и льдообразование.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Потери воды на фильтрацию оцениваются приближенно по заданной высоте слоя воды, теряемой в течение года из водохранилища, при среднем наполнении его емкости.</w:t>
      </w:r>
    </w:p>
    <w:p w:rsid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Годовой объем воды, теряемой на фильтрацию</w:t>
      </w:r>
      <w:r w:rsidRPr="00692312">
        <w:rPr>
          <w:color w:val="000000"/>
          <w:position w:val="-14"/>
          <w:sz w:val="28"/>
        </w:rPr>
        <w:object w:dxaOrig="5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8.75pt" o:ole="" fillcolor="window">
            <v:imagedata r:id="rId7" o:title=""/>
          </v:shape>
          <o:OLEObject Type="Embed" ProgID="Equation.3" ShapeID="_x0000_i1025" DrawAspect="Content" ObjectID="_1458528737" r:id="rId8"/>
        </w:object>
      </w:r>
      <w:r w:rsidRPr="00692312">
        <w:rPr>
          <w:color w:val="000000"/>
          <w:sz w:val="28"/>
        </w:rPr>
        <w:t xml:space="preserve">, определяется с помощью кривой расходов: </w:t>
      </w:r>
      <w:r w:rsidRPr="00692312">
        <w:rPr>
          <w:color w:val="000000"/>
          <w:position w:val="-14"/>
          <w:sz w:val="28"/>
        </w:rPr>
        <w:object w:dxaOrig="2000" w:dyaOrig="400">
          <v:shape id="_x0000_i1026" type="#_x0000_t75" style="width:99.75pt;height:20.25pt" o:ole="" fillcolor="window">
            <v:imagedata r:id="rId9" o:title=""/>
          </v:shape>
          <o:OLEObject Type="Embed" ProgID="Equation.3" ShapeID="_x0000_i1026" DrawAspect="Content" ObjectID="_1458528738" r:id="rId10"/>
        </w:object>
      </w:r>
      <w:r w:rsidRPr="00692312">
        <w:rPr>
          <w:color w:val="000000"/>
          <w:sz w:val="28"/>
        </w:rPr>
        <w:t>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Фильтрационный расход предполагается равномерным в течение года:</w:t>
      </w:r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position w:val="-30"/>
          <w:sz w:val="28"/>
        </w:rPr>
        <w:object w:dxaOrig="3460" w:dyaOrig="720">
          <v:shape id="_x0000_i1027" type="#_x0000_t75" style="width:173.25pt;height:36pt" o:ole="" fillcolor="window">
            <v:imagedata r:id="rId11" o:title=""/>
          </v:shape>
          <o:OLEObject Type="Embed" ProgID="Equation.3" ShapeID="_x0000_i1027" DrawAspect="Content" ObjectID="_1458528739" r:id="rId12"/>
        </w:object>
      </w:r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 xml:space="preserve">Потери воды на дополнительное испарение за тот или иной отрезок времени в виде слоя воды </w:t>
      </w:r>
      <w:r w:rsidRPr="00692312">
        <w:rPr>
          <w:color w:val="000000"/>
          <w:position w:val="-12"/>
          <w:sz w:val="28"/>
        </w:rPr>
        <w:object w:dxaOrig="460" w:dyaOrig="360">
          <v:shape id="_x0000_i1028" type="#_x0000_t75" style="width:23.25pt;height:18pt" o:ole="" fillcolor="window">
            <v:imagedata r:id="rId13" o:title=""/>
          </v:shape>
          <o:OLEObject Type="Embed" ProgID="Equation.3" ShapeID="_x0000_i1028" DrawAspect="Content" ObjectID="_1458528740" r:id="rId14"/>
        </w:object>
      </w:r>
      <w:r w:rsidRPr="00692312">
        <w:rPr>
          <w:color w:val="000000"/>
          <w:sz w:val="28"/>
        </w:rPr>
        <w:t xml:space="preserve"> определяются как разность между испарением с поверхности воды и с суши.</w:t>
      </w:r>
    </w:p>
    <w:p w:rsid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 xml:space="preserve">В курсовом проекте годовой объем потерь на испарение </w:t>
      </w:r>
      <w:r w:rsidRPr="00692312">
        <w:rPr>
          <w:color w:val="000000"/>
          <w:position w:val="-12"/>
          <w:sz w:val="28"/>
        </w:rPr>
        <w:object w:dxaOrig="499" w:dyaOrig="360">
          <v:shape id="_x0000_i1029" type="#_x0000_t75" style="width:24.75pt;height:18pt" o:ole="" fillcolor="window">
            <v:imagedata r:id="rId15" o:title=""/>
          </v:shape>
          <o:OLEObject Type="Embed" ProgID="Equation.3" ShapeID="_x0000_i1029" DrawAspect="Content" ObjectID="_1458528741" r:id="rId16"/>
        </w:object>
      </w:r>
      <w:r w:rsidRPr="00692312">
        <w:rPr>
          <w:color w:val="000000"/>
          <w:sz w:val="28"/>
        </w:rPr>
        <w:t xml:space="preserve"> определяется по высоте годового слоя испарения </w:t>
      </w:r>
      <w:r w:rsidRPr="00692312">
        <w:rPr>
          <w:color w:val="000000"/>
          <w:position w:val="-12"/>
          <w:sz w:val="28"/>
        </w:rPr>
        <w:object w:dxaOrig="460" w:dyaOrig="360">
          <v:shape id="_x0000_i1030" type="#_x0000_t75" style="width:23.25pt;height:18pt" o:ole="" fillcolor="window">
            <v:imagedata r:id="rId13" o:title=""/>
          </v:shape>
          <o:OLEObject Type="Embed" ProgID="Equation.3" ShapeID="_x0000_i1030" DrawAspect="Content" ObjectID="_1458528742" r:id="rId17"/>
        </w:object>
      </w:r>
      <w:r w:rsidRPr="00692312">
        <w:rPr>
          <w:color w:val="000000"/>
          <w:sz w:val="28"/>
        </w:rPr>
        <w:t xml:space="preserve"> при среднем наполнении водохранилища: </w:t>
      </w:r>
      <w:r w:rsidRPr="00692312">
        <w:rPr>
          <w:color w:val="000000"/>
          <w:position w:val="-12"/>
          <w:sz w:val="28"/>
        </w:rPr>
        <w:object w:dxaOrig="1980" w:dyaOrig="380">
          <v:shape id="_x0000_i1031" type="#_x0000_t75" style="width:99pt;height:18.75pt" o:ole="" fillcolor="window">
            <v:imagedata r:id="rId18" o:title=""/>
          </v:shape>
          <o:OLEObject Type="Embed" ProgID="Equation.3" ShapeID="_x0000_i1031" DrawAspect="Content" ObjectID="_1458528743" r:id="rId19"/>
        </w:object>
      </w:r>
      <w:r w:rsidRPr="00692312">
        <w:rPr>
          <w:color w:val="000000"/>
          <w:sz w:val="28"/>
        </w:rPr>
        <w:t>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Помесячные расходы потерь воды на испарение зависят от внутригодового распределения</w:t>
      </w:r>
      <w:r w:rsidR="00692312">
        <w:rPr>
          <w:color w:val="000000"/>
          <w:sz w:val="28"/>
        </w:rPr>
        <w:t xml:space="preserve"> </w:t>
      </w:r>
      <w:r w:rsidRPr="00692312">
        <w:rPr>
          <w:color w:val="000000"/>
          <w:sz w:val="28"/>
        </w:rPr>
        <w:t>среднего испарения:</w:t>
      </w:r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position w:val="-30"/>
          <w:sz w:val="28"/>
        </w:rPr>
        <w:object w:dxaOrig="1260" w:dyaOrig="680">
          <v:shape id="_x0000_i1032" type="#_x0000_t75" style="width:63pt;height:33.75pt" o:ole="" fillcolor="window">
            <v:imagedata r:id="rId20" o:title=""/>
          </v:shape>
          <o:OLEObject Type="Embed" ProgID="Equation.3" ShapeID="_x0000_i1032" DrawAspect="Content" ObjectID="_1458528744" r:id="rId21"/>
        </w:object>
      </w:r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Р</w:t>
      </w:r>
      <w:r w:rsidRPr="00692312">
        <w:rPr>
          <w:i/>
          <w:color w:val="000000"/>
          <w:sz w:val="28"/>
          <w:vertAlign w:val="subscript"/>
          <w:lang w:val="en-US"/>
        </w:rPr>
        <w:t>i</w:t>
      </w:r>
      <w:r w:rsidRPr="00692312">
        <w:rPr>
          <w:color w:val="000000"/>
          <w:sz w:val="28"/>
        </w:rPr>
        <w:t xml:space="preserve"> – доля испарения в </w:t>
      </w:r>
      <w:r w:rsidRPr="00692312">
        <w:rPr>
          <w:i/>
          <w:color w:val="000000"/>
          <w:sz w:val="28"/>
          <w:lang w:val="en-US"/>
        </w:rPr>
        <w:t>i</w:t>
      </w:r>
      <w:r w:rsidR="00692312">
        <w:rPr>
          <w:color w:val="000000"/>
          <w:sz w:val="28"/>
        </w:rPr>
        <w:noBreakHyphen/>
      </w:r>
      <w:r w:rsidR="00692312" w:rsidRPr="00692312">
        <w:rPr>
          <w:color w:val="000000"/>
          <w:sz w:val="28"/>
        </w:rPr>
        <w:t>о</w:t>
      </w:r>
      <w:r w:rsidRPr="00692312">
        <w:rPr>
          <w:color w:val="000000"/>
          <w:sz w:val="28"/>
        </w:rPr>
        <w:t>м месяце</w:t>
      </w:r>
      <w:r w:rsidR="00692312" w:rsidRPr="00692312">
        <w:rPr>
          <w:color w:val="000000"/>
          <w:sz w:val="28"/>
        </w:rPr>
        <w:t>,</w:t>
      </w:r>
      <w:r w:rsidR="00692312">
        <w:rPr>
          <w:color w:val="000000"/>
          <w:sz w:val="28"/>
        </w:rPr>
        <w:t xml:space="preserve"> %</w:t>
      </w:r>
      <w:r w:rsidRPr="00692312">
        <w:rPr>
          <w:color w:val="000000"/>
          <w:sz w:val="28"/>
        </w:rPr>
        <w:t>;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position w:val="-12"/>
          <w:sz w:val="28"/>
        </w:rPr>
        <w:object w:dxaOrig="340" w:dyaOrig="360">
          <v:shape id="_x0000_i1033" type="#_x0000_t75" style="width:17.25pt;height:18pt" o:ole="" fillcolor="window">
            <v:imagedata r:id="rId22" o:title=""/>
          </v:shape>
          <o:OLEObject Type="Embed" ProgID="Equation.3" ShapeID="_x0000_i1033" DrawAspect="Content" ObjectID="_1458528745" r:id="rId23"/>
        </w:object>
      </w:r>
      <w:r w:rsidRPr="00692312">
        <w:rPr>
          <w:color w:val="000000"/>
          <w:sz w:val="28"/>
        </w:rPr>
        <w:t xml:space="preserve"> </w:t>
      </w:r>
      <w:r w:rsidR="00692312">
        <w:rPr>
          <w:color w:val="000000"/>
          <w:sz w:val="28"/>
        </w:rPr>
        <w:t>–</w:t>
      </w:r>
      <w:r w:rsidR="00692312" w:rsidRPr="00692312">
        <w:rPr>
          <w:color w:val="000000"/>
          <w:sz w:val="28"/>
        </w:rPr>
        <w:t xml:space="preserve"> </w:t>
      </w:r>
      <w:r w:rsidRPr="00692312">
        <w:rPr>
          <w:color w:val="000000"/>
          <w:sz w:val="28"/>
        </w:rPr>
        <w:t>продолжительность месяца, с.</w:t>
      </w:r>
    </w:p>
    <w:p w:rsidR="0072583F" w:rsidRDefault="00692312" w:rsidP="00692312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Для юго-восточного района</w:t>
      </w:r>
    </w:p>
    <w:p w:rsidR="00692312" w:rsidRP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tbl>
      <w:tblPr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  <w:gridCol w:w="574"/>
      </w:tblGrid>
      <w:tr w:rsidR="0072583F" w:rsidRPr="00280CEF" w:rsidTr="00280CEF">
        <w:trPr>
          <w:cantSplit/>
        </w:trPr>
        <w:tc>
          <w:tcPr>
            <w:tcW w:w="905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Месяцы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  <w:r w:rsidRPr="00280CEF">
              <w:rPr>
                <w:color w:val="000000"/>
                <w:sz w:val="20"/>
                <w:lang w:val="en-US"/>
              </w:rPr>
              <w:t>VI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  <w:r w:rsidRPr="00280CEF">
              <w:rPr>
                <w:color w:val="000000"/>
                <w:sz w:val="20"/>
                <w:lang w:val="en-US"/>
              </w:rPr>
              <w:t>VII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  <w:r w:rsidRPr="00280CEF">
              <w:rPr>
                <w:color w:val="000000"/>
                <w:sz w:val="20"/>
                <w:lang w:val="en-US"/>
              </w:rPr>
              <w:t>VIII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  <w:r w:rsidRPr="00280CEF">
              <w:rPr>
                <w:color w:val="000000"/>
                <w:sz w:val="20"/>
                <w:lang w:val="en-US"/>
              </w:rPr>
              <w:t>IX</w:t>
            </w:r>
          </w:p>
        </w:tc>
        <w:tc>
          <w:tcPr>
            <w:tcW w:w="711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  <w:r w:rsidRPr="00280CEF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11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  <w:r w:rsidRPr="00280CEF">
              <w:rPr>
                <w:color w:val="000000"/>
                <w:sz w:val="20"/>
                <w:lang w:val="en-US"/>
              </w:rPr>
              <w:t>XI</w:t>
            </w:r>
          </w:p>
        </w:tc>
        <w:tc>
          <w:tcPr>
            <w:tcW w:w="574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  <w:lang w:val="en-US"/>
              </w:rPr>
              <w:t>XII</w:t>
            </w:r>
          </w:p>
        </w:tc>
      </w:tr>
      <w:tr w:rsidR="0072583F" w:rsidRPr="00280CEF" w:rsidTr="00280CEF">
        <w:trPr>
          <w:cantSplit/>
        </w:trPr>
        <w:tc>
          <w:tcPr>
            <w:tcW w:w="905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Р</w:t>
            </w:r>
            <w:r w:rsidRPr="00280CEF">
              <w:rPr>
                <w:i/>
                <w:color w:val="000000"/>
                <w:sz w:val="20"/>
                <w:vertAlign w:val="subscript"/>
                <w:lang w:val="en-US"/>
              </w:rPr>
              <w:t>I</w:t>
            </w:r>
            <w:r w:rsidR="00692312" w:rsidRPr="00280CEF">
              <w:rPr>
                <w:color w:val="000000"/>
                <w:sz w:val="20"/>
              </w:rPr>
              <w:t>, %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16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17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19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17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11</w:t>
            </w:r>
          </w:p>
        </w:tc>
        <w:tc>
          <w:tcPr>
            <w:tcW w:w="711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1</w:t>
            </w:r>
          </w:p>
        </w:tc>
      </w:tr>
      <w:tr w:rsidR="0072583F" w:rsidRPr="00280CEF" w:rsidTr="00280CEF">
        <w:trPr>
          <w:cantSplit/>
        </w:trPr>
        <w:tc>
          <w:tcPr>
            <w:tcW w:w="905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  <w:lang w:val="en-US"/>
              </w:rPr>
              <w:t>Q</w:t>
            </w:r>
            <w:r w:rsidRPr="00280CEF">
              <w:rPr>
                <w:i/>
                <w:color w:val="000000"/>
                <w:sz w:val="20"/>
                <w:vertAlign w:val="subscript"/>
              </w:rPr>
              <w:t>и</w:t>
            </w:r>
            <w:r w:rsidRPr="00280CEF">
              <w:rPr>
                <w:color w:val="000000"/>
                <w:sz w:val="20"/>
              </w:rPr>
              <w:t>, м</w:t>
            </w:r>
            <w:r w:rsidRPr="00280CEF">
              <w:rPr>
                <w:color w:val="000000"/>
                <w:sz w:val="20"/>
                <w:vertAlign w:val="superscript"/>
              </w:rPr>
              <w:t>3</w:t>
            </w:r>
            <w:r w:rsidRPr="00280CEF">
              <w:rPr>
                <w:color w:val="000000"/>
                <w:sz w:val="20"/>
              </w:rPr>
              <w:t>/с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0,008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0,008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0,02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0,05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0,012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0,013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0,014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0,013</w:t>
            </w:r>
          </w:p>
        </w:tc>
        <w:tc>
          <w:tcPr>
            <w:tcW w:w="710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0,008</w:t>
            </w:r>
          </w:p>
        </w:tc>
        <w:tc>
          <w:tcPr>
            <w:tcW w:w="711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0,04</w:t>
            </w:r>
          </w:p>
        </w:tc>
        <w:tc>
          <w:tcPr>
            <w:tcW w:w="711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0,015</w:t>
            </w:r>
          </w:p>
        </w:tc>
        <w:tc>
          <w:tcPr>
            <w:tcW w:w="574" w:type="dxa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0,008</w:t>
            </w:r>
          </w:p>
        </w:tc>
      </w:tr>
    </w:tbl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Потери воды на льдообразование в условиях сравнительно высокой степени зарегулирования стока носят временный характер (возвратные) и не вызывают заметного ухудшения энергетических характеристик водотока. С учетом этого корректировка гидрографа реки</w:t>
      </w:r>
      <w:r w:rsidR="00692312">
        <w:rPr>
          <w:color w:val="000000"/>
          <w:sz w:val="28"/>
        </w:rPr>
        <w:t xml:space="preserve"> </w:t>
      </w:r>
      <w:r w:rsidRPr="00692312">
        <w:rPr>
          <w:color w:val="000000"/>
          <w:sz w:val="28"/>
        </w:rPr>
        <w:t>на льдообразование не производится.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</w:p>
    <w:tbl>
      <w:tblPr>
        <w:tblW w:w="4853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06"/>
        <w:gridCol w:w="1700"/>
        <w:gridCol w:w="1698"/>
        <w:gridCol w:w="1698"/>
        <w:gridCol w:w="1706"/>
        <w:gridCol w:w="1583"/>
      </w:tblGrid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Месяцы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  <w:lang w:val="en-US"/>
              </w:rPr>
              <w:t>Q</w:t>
            </w:r>
            <w:r w:rsidRPr="00280CEF">
              <w:rPr>
                <w:color w:val="000000"/>
                <w:sz w:val="20"/>
                <w:vertAlign w:val="subscript"/>
              </w:rPr>
              <w:t>естественный</w:t>
            </w:r>
            <w:r w:rsidRPr="00280CEF">
              <w:rPr>
                <w:color w:val="000000"/>
                <w:sz w:val="20"/>
              </w:rPr>
              <w:t>, м</w:t>
            </w:r>
            <w:r w:rsidRPr="00280CEF">
              <w:rPr>
                <w:color w:val="000000"/>
                <w:sz w:val="20"/>
                <w:vertAlign w:val="superscript"/>
              </w:rPr>
              <w:t>3</w:t>
            </w:r>
            <w:r w:rsidRPr="00280CEF">
              <w:rPr>
                <w:color w:val="000000"/>
                <w:sz w:val="20"/>
              </w:rPr>
              <w:t>/с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  <w:lang w:val="en-US"/>
              </w:rPr>
              <w:t>Q</w:t>
            </w:r>
            <w:r w:rsidRPr="00280CEF">
              <w:rPr>
                <w:color w:val="000000"/>
                <w:sz w:val="20"/>
                <w:vertAlign w:val="subscript"/>
              </w:rPr>
              <w:t>ф</w:t>
            </w:r>
            <w:r w:rsidRPr="00280CEF">
              <w:rPr>
                <w:color w:val="000000"/>
                <w:sz w:val="20"/>
              </w:rPr>
              <w:t>, м</w:t>
            </w:r>
            <w:r w:rsidRPr="00280CEF">
              <w:rPr>
                <w:color w:val="000000"/>
                <w:sz w:val="20"/>
                <w:vertAlign w:val="superscript"/>
              </w:rPr>
              <w:t>3</w:t>
            </w:r>
            <w:r w:rsidRPr="00280CEF">
              <w:rPr>
                <w:color w:val="000000"/>
                <w:sz w:val="20"/>
              </w:rPr>
              <w:t>/с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  <w:lang w:val="en-US"/>
              </w:rPr>
              <w:t>Q</w:t>
            </w:r>
            <w:r w:rsidRPr="00280CEF">
              <w:rPr>
                <w:color w:val="000000"/>
                <w:sz w:val="20"/>
                <w:vertAlign w:val="subscript"/>
              </w:rPr>
              <w:t>и</w:t>
            </w:r>
            <w:r w:rsidRPr="00280CEF">
              <w:rPr>
                <w:color w:val="000000"/>
                <w:sz w:val="20"/>
              </w:rPr>
              <w:t>, м</w:t>
            </w:r>
            <w:r w:rsidRPr="00280CEF">
              <w:rPr>
                <w:color w:val="000000"/>
                <w:sz w:val="20"/>
                <w:vertAlign w:val="superscript"/>
              </w:rPr>
              <w:t>3</w:t>
            </w:r>
            <w:r w:rsidRPr="00280CEF">
              <w:rPr>
                <w:color w:val="000000"/>
                <w:sz w:val="20"/>
              </w:rPr>
              <w:t>/с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  <w:lang w:val="en-US"/>
              </w:rPr>
              <w:t>Q</w:t>
            </w:r>
            <w:r w:rsidRPr="00280CEF">
              <w:rPr>
                <w:color w:val="000000"/>
                <w:sz w:val="20"/>
                <w:vertAlign w:val="subscript"/>
              </w:rPr>
              <w:t>полезный</w:t>
            </w:r>
            <w:r w:rsidRPr="00280CEF">
              <w:rPr>
                <w:color w:val="000000"/>
                <w:sz w:val="20"/>
              </w:rPr>
              <w:t>, м</w:t>
            </w:r>
            <w:r w:rsidRPr="00280CEF">
              <w:rPr>
                <w:color w:val="000000"/>
                <w:sz w:val="20"/>
                <w:vertAlign w:val="superscript"/>
              </w:rPr>
              <w:t>3</w:t>
            </w:r>
            <w:r w:rsidRPr="00280CEF">
              <w:rPr>
                <w:color w:val="000000"/>
                <w:sz w:val="20"/>
              </w:rPr>
              <w:t>/с</w:t>
            </w:r>
          </w:p>
        </w:tc>
        <w:tc>
          <w:tcPr>
            <w:tcW w:w="85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  <w:lang w:val="en-US"/>
              </w:rPr>
              <w:t>Q</w:t>
            </w:r>
            <w:r w:rsidRPr="00280CEF">
              <w:rPr>
                <w:color w:val="000000"/>
                <w:sz w:val="20"/>
                <w:vertAlign w:val="subscript"/>
              </w:rPr>
              <w:t>ср</w:t>
            </w:r>
            <w:r w:rsidRPr="00280CEF">
              <w:rPr>
                <w:color w:val="000000"/>
                <w:sz w:val="20"/>
              </w:rPr>
              <w:t>, м</w:t>
            </w:r>
            <w:r w:rsidRPr="00280CEF">
              <w:rPr>
                <w:color w:val="000000"/>
                <w:sz w:val="20"/>
                <w:vertAlign w:val="superscript"/>
              </w:rPr>
              <w:t>3</w:t>
            </w:r>
            <w:r w:rsidRPr="00280CEF">
              <w:rPr>
                <w:color w:val="000000"/>
                <w:sz w:val="20"/>
              </w:rPr>
              <w:t>/с</w:t>
            </w: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0,008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25,862</w:t>
            </w:r>
          </w:p>
        </w:tc>
        <w:tc>
          <w:tcPr>
            <w:tcW w:w="853" w:type="pct"/>
            <w:vMerge w:val="restar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111,7693</w:t>
            </w: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0,008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24,862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37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0,02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36,85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92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0,05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91,82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176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0,012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175,858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VI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251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0,013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250,857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VII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0,014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212,856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VIII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241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0,013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240,857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IX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149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0,008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148,862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67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0,04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66,83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XI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36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0,015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35,855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XII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0,008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29,862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17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0,008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16,862</w:t>
            </w:r>
          </w:p>
        </w:tc>
        <w:tc>
          <w:tcPr>
            <w:tcW w:w="853" w:type="pct"/>
            <w:vMerge w:val="restar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95,76925</w:t>
            </w: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0,008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15,862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0,02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23,85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78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0,05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77,82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117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0,012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116,858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VI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195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0,013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194,857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VII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262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0,014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261,856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VIII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225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0,013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224,857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IX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128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0,008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127,862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52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0,04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51,83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XI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19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0,015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18,855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XII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0,008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17,862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32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0,008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31,862</w:t>
            </w:r>
          </w:p>
        </w:tc>
        <w:tc>
          <w:tcPr>
            <w:tcW w:w="853" w:type="pct"/>
            <w:vMerge w:val="restar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162,0193</w:t>
            </w: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0,008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11,862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58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0,02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57,85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124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0,05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123,82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234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0,012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233,858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VI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328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0,013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327,857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VII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375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0,014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374,856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VIII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316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0,013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315,857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IX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259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0,008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258,862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112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0,04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111,83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XI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54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0,015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53,855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8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XII</w:t>
            </w:r>
          </w:p>
        </w:tc>
        <w:tc>
          <w:tcPr>
            <w:tcW w:w="9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42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0,008</w:t>
            </w:r>
          </w:p>
        </w:tc>
        <w:tc>
          <w:tcPr>
            <w:tcW w:w="91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41,862</w:t>
            </w:r>
          </w:p>
        </w:tc>
        <w:tc>
          <w:tcPr>
            <w:tcW w:w="853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</w:p>
        </w:tc>
      </w:tr>
      <w:tr w:rsidR="0072583F" w:rsidRPr="00280CEF" w:rsidTr="00280CEF">
        <w:trPr>
          <w:cantSplit/>
        </w:trPr>
        <w:tc>
          <w:tcPr>
            <w:tcW w:w="4147" w:type="pct"/>
            <w:gridSpan w:val="5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Q</w:t>
            </w:r>
            <w:r w:rsidRPr="00280CEF">
              <w:rPr>
                <w:snapToGrid w:val="0"/>
                <w:color w:val="000000"/>
                <w:sz w:val="20"/>
                <w:vertAlign w:val="subscript"/>
              </w:rPr>
              <w:t>ср</w:t>
            </w:r>
            <w:r w:rsidRPr="00280CEF">
              <w:rPr>
                <w:snapToGrid w:val="0"/>
                <w:color w:val="000000"/>
                <w:sz w:val="20"/>
              </w:rPr>
              <w:t xml:space="preserve"> за 3 года</w:t>
            </w:r>
          </w:p>
        </w:tc>
        <w:tc>
          <w:tcPr>
            <w:tcW w:w="85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123,1859</w:t>
            </w:r>
          </w:p>
        </w:tc>
      </w:tr>
    </w:tbl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pStyle w:val="2"/>
        <w:keepNext w:val="0"/>
        <w:spacing w:before="0" w:after="0" w:line="360" w:lineRule="auto"/>
        <w:ind w:firstLine="709"/>
        <w:rPr>
          <w:color w:val="000000"/>
          <w:sz w:val="28"/>
        </w:rPr>
      </w:pPr>
      <w:bookmarkStart w:id="4" w:name="_Toc235334879"/>
      <w:r w:rsidRPr="00692312">
        <w:rPr>
          <w:color w:val="000000"/>
          <w:sz w:val="28"/>
        </w:rPr>
        <w:t>1.2 Расчет регулирования стока методом графических построений</w:t>
      </w:r>
      <w:bookmarkEnd w:id="4"/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Расчеты по регулированию стока заключаются в последовательном во времени сопоставлении объемов притока и потребления воды.</w:t>
      </w:r>
    </w:p>
    <w:p w:rsid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По гидрографу откорректированных расходов в косоугольной системе координат строится ИКС. Ординаты ИКС определяются как разность между суммарным фактическим стоком и условным равномерным за период от начала регулирования до расчетного момента времени. Расчет удобно вести в табличной форме.</w:t>
      </w:r>
    </w:p>
    <w:p w:rsidR="0072583F" w:rsidRPr="00692312" w:rsidRDefault="00692312" w:rsidP="00692312">
      <w:pPr>
        <w:spacing w:line="360" w:lineRule="auto"/>
        <w:ind w:firstLine="709"/>
        <w:rPr>
          <w:color w:val="000000"/>
          <w:sz w:val="2"/>
          <w:szCs w:val="2"/>
        </w:rPr>
      </w:pPr>
      <w:r>
        <w:rPr>
          <w:color w:val="000000"/>
          <w:sz w:val="28"/>
        </w:rPr>
        <w:br w:type="page"/>
      </w:r>
    </w:p>
    <w:tbl>
      <w:tblPr>
        <w:tblW w:w="488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4"/>
        <w:gridCol w:w="771"/>
        <w:gridCol w:w="866"/>
        <w:gridCol w:w="998"/>
        <w:gridCol w:w="1234"/>
        <w:gridCol w:w="1298"/>
        <w:gridCol w:w="1200"/>
        <w:gridCol w:w="1200"/>
        <w:gridCol w:w="1247"/>
      </w:tblGrid>
      <w:tr w:rsidR="00692312" w:rsidRPr="00280CEF" w:rsidTr="00280CEF">
        <w:trPr>
          <w:cantSplit/>
        </w:trPr>
        <w:tc>
          <w:tcPr>
            <w:tcW w:w="286" w:type="pct"/>
            <w:shd w:val="clear" w:color="auto" w:fill="auto"/>
          </w:tcPr>
          <w:p w:rsidR="0072583F" w:rsidRPr="00280CEF" w:rsidRDefault="00692312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>
              <w:br w:type="page"/>
            </w:r>
            <w:r w:rsidRPr="00280CEF">
              <w:rPr>
                <w:color w:val="000000"/>
                <w:sz w:val="28"/>
              </w:rPr>
              <w:br w:type="page"/>
            </w:r>
            <w:r w:rsidR="0072583F" w:rsidRPr="00280CEF">
              <w:rPr>
                <w:color w:val="000000"/>
                <w:sz w:val="20"/>
              </w:rPr>
              <w:t>Год</w:t>
            </w: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Месяц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Δ</w:t>
            </w:r>
            <w:r w:rsidRPr="00280CEF">
              <w:rPr>
                <w:color w:val="000000"/>
                <w:sz w:val="20"/>
                <w:lang w:val="en-US"/>
              </w:rPr>
              <w:t>t</w:t>
            </w:r>
            <w:r w:rsidRPr="00280CEF">
              <w:rPr>
                <w:color w:val="000000"/>
                <w:sz w:val="20"/>
              </w:rPr>
              <w:t>, 10</w:t>
            </w:r>
            <w:r w:rsidRPr="00280CEF">
              <w:rPr>
                <w:color w:val="000000"/>
                <w:sz w:val="20"/>
                <w:vertAlign w:val="superscript"/>
              </w:rPr>
              <w:t>6</w:t>
            </w:r>
            <w:r w:rsidRPr="00280CEF">
              <w:rPr>
                <w:color w:val="000000"/>
                <w:sz w:val="20"/>
              </w:rPr>
              <w:t>с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  <w:lang w:val="en-US"/>
              </w:rPr>
              <w:t>Q</w:t>
            </w:r>
            <w:r w:rsidRPr="00280CEF">
              <w:rPr>
                <w:color w:val="000000"/>
                <w:sz w:val="20"/>
              </w:rPr>
              <w:t>, м</w:t>
            </w:r>
            <w:r w:rsidRPr="00280CEF">
              <w:rPr>
                <w:color w:val="000000"/>
                <w:sz w:val="20"/>
                <w:vertAlign w:val="superscript"/>
              </w:rPr>
              <w:t>3</w:t>
            </w:r>
            <w:r w:rsidRPr="00280CEF">
              <w:rPr>
                <w:color w:val="000000"/>
                <w:sz w:val="20"/>
              </w:rPr>
              <w:t>/с</w:t>
            </w:r>
          </w:p>
        </w:tc>
        <w:tc>
          <w:tcPr>
            <w:tcW w:w="1354" w:type="pct"/>
            <w:gridSpan w:val="2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Фактический сток, 10</w:t>
            </w:r>
            <w:r w:rsidRPr="00280CEF">
              <w:rPr>
                <w:color w:val="000000"/>
                <w:sz w:val="20"/>
                <w:vertAlign w:val="superscript"/>
              </w:rPr>
              <w:t>6</w:t>
            </w:r>
            <w:r w:rsidR="00692312" w:rsidRPr="00280CEF">
              <w:rPr>
                <w:color w:val="000000"/>
                <w:sz w:val="20"/>
              </w:rPr>
              <w:t> </w:t>
            </w:r>
            <w:r w:rsidRPr="00280CEF">
              <w:rPr>
                <w:color w:val="000000"/>
                <w:sz w:val="20"/>
              </w:rPr>
              <w:t>м</w:t>
            </w:r>
            <w:r w:rsidRPr="00280CEF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Фиктивный сток, 10</w:t>
            </w:r>
            <w:r w:rsidRPr="00280CEF">
              <w:rPr>
                <w:color w:val="000000"/>
                <w:sz w:val="20"/>
                <w:vertAlign w:val="superscript"/>
              </w:rPr>
              <w:t>6</w:t>
            </w:r>
            <w:r w:rsidR="00692312" w:rsidRPr="00280CEF">
              <w:rPr>
                <w:color w:val="000000"/>
                <w:sz w:val="20"/>
              </w:rPr>
              <w:t> </w:t>
            </w:r>
            <w:r w:rsidRPr="00280CEF">
              <w:rPr>
                <w:color w:val="000000"/>
                <w:sz w:val="20"/>
              </w:rPr>
              <w:t>м</w:t>
            </w:r>
            <w:r w:rsidRPr="00280CEF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Разность стока, 10</w:t>
            </w:r>
            <w:r w:rsidRPr="00280CEF">
              <w:rPr>
                <w:color w:val="000000"/>
                <w:sz w:val="20"/>
                <w:vertAlign w:val="superscript"/>
              </w:rPr>
              <w:t>6</w:t>
            </w:r>
            <w:r w:rsidR="00692312" w:rsidRPr="00280CEF">
              <w:rPr>
                <w:color w:val="000000"/>
                <w:sz w:val="20"/>
              </w:rPr>
              <w:t> </w:t>
            </w:r>
            <w:r w:rsidRPr="00280CEF">
              <w:rPr>
                <w:color w:val="000000"/>
                <w:sz w:val="20"/>
              </w:rPr>
              <w:t>м</w:t>
            </w:r>
            <w:r w:rsidRPr="00280CEF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 w:val="restar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  <w:r w:rsidRPr="00280CEF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25,862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69,310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69,310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330,138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-260,828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24,862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2,420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60,166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129,476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298,110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628,248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-498,772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36,850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98,758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228,234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958,386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-730,152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91,820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2,590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237,814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466,048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319,052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1277,438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-811,390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175,858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471,299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937,347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1607,576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-670,229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VI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250,857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2,590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649,720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1587,067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319,052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1926,628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-339,561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VII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212,856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570,454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2157,521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2256,766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-99,245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VIII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240,857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645,497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2803,018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2586,904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216,114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IX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148,862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2,590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385,553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3188,570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319,052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2905,956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282,615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66,830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179,104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3367,675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3236,094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131,581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XI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35,855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2,590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92,864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3460,539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319,052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3555,146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-94,606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XII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29,862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80,030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3540,570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3885,284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-344,714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 w:val="restar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  <w:r w:rsidRPr="00280CEF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16,862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45,190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3585,760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4215,422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-629,662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15,862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2,420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38,386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3624,146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298,110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4513,532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-889,386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23,850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63,918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3688,064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4843,670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-1155,607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77,820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2,590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201,554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3889,618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319,052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5162,722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-1273,104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116,858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313,179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4202,797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5492,860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-1290,063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280CEF">
              <w:rPr>
                <w:snapToGrid w:val="0"/>
                <w:color w:val="000000"/>
                <w:sz w:val="20"/>
                <w:lang w:val="en-US"/>
              </w:rPr>
              <w:t>VI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194,857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2,590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504,680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4707,477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319,052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5811,912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-1104,435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VII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261,856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701,774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5409,251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6142,050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-732,799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VIII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224,857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602,617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6011,867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6472,188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-460,321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IX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127,862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2,590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331,163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6343,030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319,052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6791,240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-448,210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51,830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138,904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6481,934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7121,378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-639,443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XI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18,855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2,590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48,834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6530,769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319,052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7440,429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-909,661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XII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17,862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47,870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6578,639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7770,568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-1191,929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 w:val="restar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3</w:t>
            </w: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31,862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85,390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6664,029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8100,706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-1436,677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11,862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2,420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28,706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6692,735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298,110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8398,816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-1706,081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III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57,850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155,038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6847,773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8728,954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-1881,181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IV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123,820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2,590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320,694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7168,467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319,052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9048,006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-1879,539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V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233,858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626,739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7795,206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9378,144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-1582,937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VI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327,857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2,590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849,150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8644,356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319,052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9697,195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-1052,839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VII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374,856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1004,614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9648,970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10027,334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-378,363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VIII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315,857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846,497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10495,467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10357,472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137,995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IX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258,862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2,590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670,453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11165,919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319,052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10676,523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489,396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111,830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299,704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11465,624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11006,662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458,962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XI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53,855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2,590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139,484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11605,108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319,052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11325,713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279,395</w:t>
            </w:r>
          </w:p>
        </w:tc>
      </w:tr>
      <w:tr w:rsidR="00692312" w:rsidRPr="00280CEF" w:rsidTr="00280CEF">
        <w:trPr>
          <w:cantSplit/>
        </w:trPr>
        <w:tc>
          <w:tcPr>
            <w:tcW w:w="286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XII</w:t>
            </w:r>
          </w:p>
        </w:tc>
        <w:tc>
          <w:tcPr>
            <w:tcW w:w="463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41,862</w:t>
            </w:r>
          </w:p>
        </w:tc>
        <w:tc>
          <w:tcPr>
            <w:tcW w:w="5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2,680</w:t>
            </w:r>
          </w:p>
        </w:tc>
        <w:tc>
          <w:tcPr>
            <w:tcW w:w="660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112,190</w:t>
            </w:r>
          </w:p>
        </w:tc>
        <w:tc>
          <w:tcPr>
            <w:tcW w:w="69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11717,299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330,138</w:t>
            </w:r>
          </w:p>
        </w:tc>
        <w:tc>
          <w:tcPr>
            <w:tcW w:w="64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11655,851</w:t>
            </w:r>
          </w:p>
        </w:tc>
        <w:tc>
          <w:tcPr>
            <w:tcW w:w="66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61,447</w:t>
            </w:r>
          </w:p>
        </w:tc>
      </w:tr>
    </w:tbl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692312" w:rsidP="00692312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72583F" w:rsidRPr="00692312">
        <w:rPr>
          <w:color w:val="000000"/>
          <w:sz w:val="28"/>
        </w:rPr>
        <w:t>Регулирование стока должно вестись с учетом наиболее эффективного его использования, отвечающего требованиям не только гидроэнергетики, но и других водопользователей.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 xml:space="preserve">При регулировании стока по интегральным кривым сопоставление полезно-бытовых приточных расходов с проектируемыми потребными расходами также выражается в интегральной форме, </w:t>
      </w:r>
      <w:r w:rsidR="00692312">
        <w:rPr>
          <w:color w:val="000000"/>
          <w:sz w:val="28"/>
        </w:rPr>
        <w:t>т.е.</w:t>
      </w:r>
      <w:r w:rsidRPr="00692312">
        <w:rPr>
          <w:color w:val="000000"/>
          <w:sz w:val="28"/>
        </w:rPr>
        <w:t xml:space="preserve"> проведением интегральной кривой потребления при заданных полезном объеме водохранилища </w:t>
      </w:r>
      <w:r w:rsidRPr="00692312">
        <w:rPr>
          <w:color w:val="000000"/>
          <w:sz w:val="28"/>
          <w:lang w:val="en-US"/>
        </w:rPr>
        <w:t>V</w:t>
      </w:r>
      <w:r w:rsidRPr="00692312">
        <w:rPr>
          <w:color w:val="000000"/>
          <w:sz w:val="28"/>
          <w:vertAlign w:val="subscript"/>
        </w:rPr>
        <w:t>п</w:t>
      </w:r>
      <w:r w:rsidRPr="00692312">
        <w:rPr>
          <w:color w:val="000000"/>
          <w:sz w:val="28"/>
        </w:rPr>
        <w:t>=680·10</w:t>
      </w:r>
      <w:r w:rsidRPr="00692312">
        <w:rPr>
          <w:color w:val="000000"/>
          <w:sz w:val="28"/>
          <w:vertAlign w:val="superscript"/>
        </w:rPr>
        <w:t>6</w:t>
      </w:r>
      <w:r w:rsidR="00692312">
        <w:rPr>
          <w:color w:val="000000"/>
          <w:sz w:val="28"/>
          <w:vertAlign w:val="superscript"/>
        </w:rPr>
        <w:t xml:space="preserve"> </w:t>
      </w:r>
      <w:r w:rsidRPr="00692312">
        <w:rPr>
          <w:color w:val="000000"/>
          <w:sz w:val="28"/>
        </w:rPr>
        <w:t>м</w:t>
      </w:r>
      <w:r w:rsidRPr="00692312">
        <w:rPr>
          <w:color w:val="000000"/>
          <w:sz w:val="28"/>
          <w:vertAlign w:val="superscript"/>
        </w:rPr>
        <w:t>3</w:t>
      </w:r>
      <w:r w:rsidRPr="00692312">
        <w:rPr>
          <w:color w:val="000000"/>
          <w:sz w:val="28"/>
        </w:rPr>
        <w:t xml:space="preserve"> и режиме регулирования – с обеспечением орошения </w:t>
      </w:r>
      <w:r w:rsidRPr="00692312">
        <w:rPr>
          <w:color w:val="000000"/>
          <w:sz w:val="28"/>
          <w:lang w:val="en-US"/>
        </w:rPr>
        <w:t>Q</w:t>
      </w:r>
      <w:r w:rsidRPr="00692312">
        <w:rPr>
          <w:color w:val="000000"/>
          <w:sz w:val="28"/>
          <w:vertAlign w:val="subscript"/>
        </w:rPr>
        <w:t>ор</w:t>
      </w:r>
      <w:r w:rsidRPr="00692312">
        <w:rPr>
          <w:color w:val="000000"/>
          <w:sz w:val="28"/>
        </w:rPr>
        <w:t>=25</w:t>
      </w:r>
      <w:r w:rsidR="00692312">
        <w:rPr>
          <w:color w:val="000000"/>
          <w:sz w:val="28"/>
        </w:rPr>
        <w:t xml:space="preserve"> </w:t>
      </w:r>
      <w:r w:rsidRPr="00692312">
        <w:rPr>
          <w:color w:val="000000"/>
          <w:sz w:val="28"/>
        </w:rPr>
        <w:t>м</w:t>
      </w:r>
      <w:r w:rsidRPr="00692312">
        <w:rPr>
          <w:color w:val="000000"/>
          <w:sz w:val="28"/>
          <w:vertAlign w:val="superscript"/>
        </w:rPr>
        <w:t>3</w:t>
      </w:r>
      <w:r w:rsidRPr="00692312">
        <w:rPr>
          <w:color w:val="000000"/>
          <w:sz w:val="28"/>
        </w:rPr>
        <w:t>/с. Для этого строится вспомогательная интегральная кривая-эквидистанта. Она проводится смещенной вниз по вертикали на величину полезного объема водохранилища и образует зону, в пределах которой строится интегральная кривая отдачи.</w:t>
      </w:r>
    </w:p>
    <w:p w:rsidR="0072583F" w:rsidRDefault="0072583F" w:rsidP="00692312">
      <w:pPr>
        <w:spacing w:line="360" w:lineRule="auto"/>
        <w:ind w:firstLine="709"/>
        <w:rPr>
          <w:color w:val="000000"/>
          <w:sz w:val="28"/>
        </w:rPr>
      </w:pPr>
    </w:p>
    <w:p w:rsidR="00692312" w:rsidRP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692312" w:rsidP="00692312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5" w:name="_Toc235334880"/>
      <w:r w:rsidR="0072583F" w:rsidRPr="00692312">
        <w:rPr>
          <w:color w:val="000000"/>
          <w:sz w:val="28"/>
        </w:rPr>
        <w:t>2. Определение мощностей ГЭС по водотоку и средневзвешенного напора</w:t>
      </w:r>
      <w:bookmarkEnd w:id="5"/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Проведение интегральной кривой потребления в соответствии с режимом работы ГЭС позволяет построить гидрограф среднемесячных зарегулированных расходов, а также хронологические графики изменения УВБ и УНБ, напоров и мощностей ГЭС по водотоку.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УВБ для каждого интервала времени определяются по объему воды в водохранилище с помощью топографической характеристики.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Для построения графика колебаний УНБ используются значения зарегулированных расходов, возможных к использованию ГЭС и определяемых по линии потребления, а также кривую связи уровней в створе проектируемой ГЭС и расходов воды в НБ.</w:t>
      </w:r>
    </w:p>
    <w:p w:rsidR="0072583F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Полезный напор ГЭС в общем случае определяется как разность статического напора и потерь напора в энергетических водоводах.</w:t>
      </w:r>
    </w:p>
    <w:p w:rsidR="00692312" w:rsidRP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tbl>
      <w:tblPr>
        <w:tblW w:w="48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1"/>
        <w:gridCol w:w="881"/>
        <w:gridCol w:w="881"/>
        <w:gridCol w:w="812"/>
        <w:gridCol w:w="1223"/>
        <w:gridCol w:w="812"/>
        <w:gridCol w:w="1364"/>
        <w:gridCol w:w="1360"/>
        <w:gridCol w:w="1187"/>
      </w:tblGrid>
      <w:tr w:rsidR="00692312" w:rsidRPr="00280CEF" w:rsidTr="00280CEF">
        <w:trPr>
          <w:cantSplit/>
          <w:trHeight w:val="416"/>
        </w:trPr>
        <w:tc>
          <w:tcPr>
            <w:tcW w:w="415" w:type="pct"/>
            <w:vMerge w:val="restar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Месяц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УВБ, м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УНБ, м</w:t>
            </w:r>
          </w:p>
        </w:tc>
        <w:tc>
          <w:tcPr>
            <w:tcW w:w="1095" w:type="pct"/>
            <w:gridSpan w:val="2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Напор, м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  <w:lang w:val="en-US"/>
              </w:rPr>
              <w:t>Q</w:t>
            </w:r>
            <w:r w:rsidRPr="00280CEF">
              <w:rPr>
                <w:color w:val="000000"/>
                <w:sz w:val="20"/>
              </w:rPr>
              <w:t xml:space="preserve"> м</w:t>
            </w:r>
            <w:r w:rsidRPr="00280CEF">
              <w:rPr>
                <w:color w:val="000000"/>
                <w:sz w:val="20"/>
                <w:vertAlign w:val="superscript"/>
              </w:rPr>
              <w:t>3</w:t>
            </w:r>
            <w:r w:rsidRPr="00280CEF">
              <w:rPr>
                <w:color w:val="000000"/>
                <w:sz w:val="20"/>
              </w:rPr>
              <w:t>/с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 xml:space="preserve">Мощность </w:t>
            </w:r>
            <w:r w:rsidRPr="00280CEF">
              <w:rPr>
                <w:color w:val="000000"/>
                <w:sz w:val="20"/>
                <w:lang w:val="en-US"/>
              </w:rPr>
              <w:t>N</w:t>
            </w:r>
            <w:r w:rsidRPr="00280CEF">
              <w:rPr>
                <w:color w:val="000000"/>
                <w:sz w:val="20"/>
                <w:vertAlign w:val="subscript"/>
                <w:lang w:val="en-US"/>
              </w:rPr>
              <w:t>ГЭС</w:t>
            </w:r>
            <w:r w:rsidRPr="00280CEF">
              <w:rPr>
                <w:color w:val="000000"/>
                <w:sz w:val="20"/>
              </w:rPr>
              <w:t>, 10</w:t>
            </w:r>
            <w:r w:rsidRPr="00280CEF">
              <w:rPr>
                <w:color w:val="000000"/>
                <w:sz w:val="20"/>
                <w:vertAlign w:val="superscript"/>
              </w:rPr>
              <w:t>3</w:t>
            </w:r>
            <w:r w:rsidRPr="00280CEF">
              <w:rPr>
                <w:color w:val="000000"/>
                <w:sz w:val="20"/>
              </w:rPr>
              <w:t>кВт</w:t>
            </w:r>
          </w:p>
        </w:tc>
        <w:tc>
          <w:tcPr>
            <w:tcW w:w="732" w:type="pct"/>
            <w:vMerge w:val="restar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Выработка Э, 10</w:t>
            </w:r>
            <w:r w:rsidRPr="00280CEF">
              <w:rPr>
                <w:color w:val="000000"/>
                <w:sz w:val="20"/>
                <w:vertAlign w:val="superscript"/>
              </w:rPr>
              <w:t>6</w:t>
            </w:r>
            <w:r w:rsidRPr="00280CEF">
              <w:rPr>
                <w:color w:val="000000"/>
                <w:sz w:val="20"/>
              </w:rPr>
              <w:t>кВт·ч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Э·Н, 10</w:t>
            </w:r>
            <w:r w:rsidRPr="00280CEF">
              <w:rPr>
                <w:color w:val="000000"/>
                <w:sz w:val="20"/>
                <w:vertAlign w:val="superscript"/>
              </w:rPr>
              <w:t>6</w:t>
            </w:r>
            <w:r w:rsidRPr="00280CEF">
              <w:rPr>
                <w:color w:val="000000"/>
                <w:sz w:val="20"/>
              </w:rPr>
              <w:t>кВт·ч·м</w:t>
            </w:r>
          </w:p>
        </w:tc>
      </w:tr>
      <w:tr w:rsidR="00692312" w:rsidRPr="00280CEF" w:rsidTr="00280CEF">
        <w:trPr>
          <w:cantSplit/>
          <w:trHeight w:val="287"/>
        </w:trPr>
        <w:tc>
          <w:tcPr>
            <w:tcW w:w="415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Н</w:t>
            </w:r>
            <w:r w:rsidRPr="00280CEF">
              <w:rPr>
                <w:color w:val="000000"/>
                <w:sz w:val="20"/>
                <w:vertAlign w:val="subscript"/>
              </w:rPr>
              <w:t>ст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Н</w:t>
            </w:r>
          </w:p>
        </w:tc>
        <w:tc>
          <w:tcPr>
            <w:tcW w:w="437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401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237,1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163,9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162,34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79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113,432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81,671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13258,43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396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237,1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158,9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157,34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79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109,938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79,155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12454,30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III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391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237,1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153,9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152,34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79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106,445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76,640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11675,32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IV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391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237,1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153,9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152,34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79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106,445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76,640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11675,32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V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391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238,2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152,8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147,22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149,4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194,536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140,066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20620,50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VI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406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238,2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167,8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162,22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149,4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214,357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154,337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25036,54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VII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410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238,2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171,8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166,22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149,4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219,643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158,143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26286,46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VIII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424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237,9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186,1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181,85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130,4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209,735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151,009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27460,89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IX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427,8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237,9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189,9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185,65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130,4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214,118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154,165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28620,55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424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187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185,65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73,4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120,526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86,779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16110,76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XI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421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184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182,65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73,4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118,579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85,377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15594,29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XII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416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179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177,65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73,4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115,333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83,039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14752,21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408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171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169,65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73,4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110,139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79,300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13453,49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399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162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160,65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73,4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104,296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75,093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12063,96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III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392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155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153,65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73,4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99,752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71,821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11035,55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IV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391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154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152,65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73,4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99,103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71,354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10892,38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V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391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154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152,65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73,4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99,103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71,354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10892,38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VI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398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237,8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160,2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156,19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126,6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174,895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125,925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19668,57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VII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411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237,8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173,2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169,19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126,6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189,452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136,405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23078,87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VIII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427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237,7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189,3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185,53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122,8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201,509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145,087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26917,97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IX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427,8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237,7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190,1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186,33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122,8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202,378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145,712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27150,61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426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237,2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188,8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187,16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81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134,085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96,541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18068,63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XI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418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237,2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180,8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179,16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81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128,354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92,415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16556,99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XII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409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237,2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171,8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170,16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81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121,906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87,772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14935,31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399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237,2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161,8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160,16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81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114,742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82,614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13231,44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391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237,2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153,8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152,16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81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109,010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78,487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11942,63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III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391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238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153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148,58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132,9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174,655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125,752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18684,73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IV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391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238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153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148,58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132,9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174,655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125,752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18684,73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V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391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238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153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148,58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132,9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174,655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125,752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18684,73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VI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405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239,3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165,7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146,81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274,9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356,949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257,003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37729,98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VII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418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239,3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178,7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159,81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274,9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388,557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279,761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44707,92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VIII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424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239,3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184,7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165,81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274,9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403,145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290,265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48128,07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IX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427,8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239,3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188,5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169,61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274,9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412,385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296,917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50359,36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426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237,6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188,4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185,08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115,2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188,582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135,779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25130,28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XI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420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237,6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182,4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179,08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115,2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182,469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131,377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23527,35</w:t>
            </w:r>
          </w:p>
        </w:tc>
      </w:tr>
      <w:tr w:rsidR="00692312" w:rsidRPr="00280CEF" w:rsidTr="00280CEF">
        <w:trPr>
          <w:cantSplit/>
        </w:trPr>
        <w:tc>
          <w:tcPr>
            <w:tcW w:w="41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XII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413</w:t>
            </w:r>
          </w:p>
        </w:tc>
        <w:tc>
          <w:tcPr>
            <w:tcW w:w="47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237,6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175,4</w:t>
            </w:r>
          </w:p>
        </w:tc>
        <w:tc>
          <w:tcPr>
            <w:tcW w:w="658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172,08</w:t>
            </w:r>
          </w:p>
        </w:tc>
        <w:tc>
          <w:tcPr>
            <w:tcW w:w="437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115,2</w:t>
            </w:r>
          </w:p>
        </w:tc>
        <w:tc>
          <w:tcPr>
            <w:tcW w:w="734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175,336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126,242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21724,01</w:t>
            </w:r>
          </w:p>
        </w:tc>
      </w:tr>
      <w:tr w:rsidR="0072583F" w:rsidRPr="00280CEF" w:rsidTr="00280CEF">
        <w:trPr>
          <w:cantSplit/>
        </w:trPr>
        <w:tc>
          <w:tcPr>
            <w:tcW w:w="3629" w:type="pct"/>
            <w:gridSpan w:val="7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Σ</w:t>
            </w:r>
          </w:p>
        </w:tc>
        <w:tc>
          <w:tcPr>
            <w:tcW w:w="73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14985,793</w:t>
            </w:r>
          </w:p>
        </w:tc>
        <w:tc>
          <w:tcPr>
            <w:tcW w:w="639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3702473,2</w:t>
            </w:r>
          </w:p>
        </w:tc>
      </w:tr>
    </w:tbl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Потери напора в энергетических водоводах деривационных ГЭС определяются по зависимости:</w:t>
      </w:r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position w:val="-12"/>
          <w:sz w:val="28"/>
        </w:rPr>
        <w:object w:dxaOrig="1380" w:dyaOrig="400">
          <v:shape id="_x0000_i1034" type="#_x0000_t75" style="width:69pt;height:20.25pt" o:ole="" fillcolor="window">
            <v:imagedata r:id="rId24" o:title=""/>
          </v:shape>
          <o:OLEObject Type="Embed" ProgID="Equation.3" ShapeID="_x0000_i1034" DrawAspect="Content" ObjectID="_1458528746" r:id="rId25"/>
        </w:object>
      </w:r>
      <w:r w:rsidRPr="00692312">
        <w:rPr>
          <w:color w:val="000000"/>
          <w:sz w:val="28"/>
        </w:rPr>
        <w:tab/>
      </w:r>
      <w:r w:rsidRPr="00692312">
        <w:rPr>
          <w:color w:val="000000"/>
          <w:position w:val="-30"/>
          <w:sz w:val="28"/>
        </w:rPr>
        <w:object w:dxaOrig="4260" w:dyaOrig="680">
          <v:shape id="_x0000_i1035" type="#_x0000_t75" style="width:213pt;height:33.75pt" o:ole="" fillcolor="window">
            <v:imagedata r:id="rId26" o:title=""/>
          </v:shape>
          <o:OLEObject Type="Embed" ProgID="Equation.3" ShapeID="_x0000_i1035" DrawAspect="Content" ObjectID="_1458528747" r:id="rId27"/>
        </w:object>
      </w:r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По величинам зарегулированных расходов и полезных напоров</w:t>
      </w:r>
      <w:r w:rsidR="00692312">
        <w:rPr>
          <w:color w:val="000000"/>
          <w:sz w:val="28"/>
        </w:rPr>
        <w:t xml:space="preserve"> </w:t>
      </w:r>
      <w:r w:rsidRPr="00692312">
        <w:rPr>
          <w:color w:val="000000"/>
          <w:sz w:val="28"/>
        </w:rPr>
        <w:t>для каждого расчетного интервала времени может быть определена мощность ГЭС по водотоку по зависимости:</w:t>
      </w:r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position w:val="-12"/>
          <w:sz w:val="28"/>
        </w:rPr>
        <w:object w:dxaOrig="2120" w:dyaOrig="380">
          <v:shape id="_x0000_i1036" type="#_x0000_t75" style="width:105.75pt;height:18.75pt" o:ole="" fillcolor="window">
            <v:imagedata r:id="rId28" o:title=""/>
          </v:shape>
          <o:OLEObject Type="Embed" ProgID="Equation.3" ShapeID="_x0000_i1036" DrawAspect="Content" ObjectID="_1458528748" r:id="rId29"/>
        </w:object>
      </w:r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position w:val="-12"/>
          <w:sz w:val="28"/>
        </w:rPr>
        <w:object w:dxaOrig="2740" w:dyaOrig="360">
          <v:shape id="_x0000_i1037" type="#_x0000_t75" style="width:137.25pt;height:18pt" o:ole="" fillcolor="window">
            <v:imagedata r:id="rId30" o:title=""/>
          </v:shape>
          <o:OLEObject Type="Embed" ProgID="Equation.3" ShapeID="_x0000_i1037" DrawAspect="Content" ObjectID="_1458528749" r:id="rId31"/>
        </w:object>
      </w:r>
    </w:p>
    <w:p w:rsidR="0072583F" w:rsidRPr="00692312" w:rsidRDefault="00692312" w:rsidP="00692312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72583F" w:rsidRPr="00692312">
        <w:rPr>
          <w:color w:val="000000"/>
          <w:sz w:val="28"/>
        </w:rPr>
        <w:t>По вычисленным значениям мощностей строится хронологический график изменения мощностей ГЭС, обеспеченных зарегулированным водотоком и напором:</w:t>
      </w:r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  <w:lang w:val="en-US"/>
        </w:rPr>
      </w:pPr>
      <w:r w:rsidRPr="00692312">
        <w:rPr>
          <w:color w:val="000000"/>
          <w:position w:val="-12"/>
          <w:sz w:val="28"/>
        </w:rPr>
        <w:object w:dxaOrig="1540" w:dyaOrig="380">
          <v:shape id="_x0000_i1038" type="#_x0000_t75" style="width:77.25pt;height:19.5pt" o:ole="" o:preferrelative="f" fillcolor="window">
            <v:imagedata r:id="rId32" o:title=""/>
            <o:lock v:ext="edit" aspectratio="f"/>
          </v:shape>
          <o:OLEObject Type="Embed" ProgID="Equation.3" ShapeID="_x0000_i1038" DrawAspect="Content" ObjectID="_1458528750" r:id="rId33"/>
        </w:objec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 xml:space="preserve">Хронологический график </w:t>
      </w:r>
      <w:r w:rsidRPr="00692312">
        <w:rPr>
          <w:color w:val="000000"/>
          <w:position w:val="-12"/>
          <w:sz w:val="28"/>
        </w:rPr>
        <w:object w:dxaOrig="1240" w:dyaOrig="380">
          <v:shape id="_x0000_i1039" type="#_x0000_t75" style="width:62.25pt;height:18.75pt" o:ole="" fillcolor="window">
            <v:imagedata r:id="rId34" o:title=""/>
          </v:shape>
          <o:OLEObject Type="Embed" ProgID="Equation.3" ShapeID="_x0000_i1039" DrawAspect="Content" ObjectID="_1458528751" r:id="rId35"/>
        </w:object>
      </w:r>
      <w:r w:rsidRPr="00692312">
        <w:rPr>
          <w:color w:val="000000"/>
          <w:sz w:val="28"/>
        </w:rPr>
        <w:t xml:space="preserve"> дает наглядную картину последовательности изменения мощностей ГЭС. Для полноты представления о работе ГЭС и характеристики мощности ГЭС с точки зрения ее обеспеченности необходимо построить график обеспеченности мощностей ГЭС. Обеспеченность той или иной мощности ГЭС определяется по формуле: </w:t>
      </w:r>
      <w:r w:rsidRPr="00692312">
        <w:rPr>
          <w:color w:val="000000"/>
          <w:position w:val="-24"/>
          <w:sz w:val="28"/>
        </w:rPr>
        <w:object w:dxaOrig="1480" w:dyaOrig="620">
          <v:shape id="_x0000_i1040" type="#_x0000_t75" style="width:74.25pt;height:30.75pt" o:ole="" fillcolor="window">
            <v:imagedata r:id="rId36" o:title=""/>
          </v:shape>
          <o:OLEObject Type="Embed" ProgID="Equation.3" ShapeID="_x0000_i1040" DrawAspect="Content" ObjectID="_1458528752" r:id="rId37"/>
        </w:objec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  <w:lang w:val="en-US"/>
        </w:rPr>
        <w:t>m</w:t>
      </w:r>
      <w:r w:rsidRPr="00692312">
        <w:rPr>
          <w:color w:val="000000"/>
          <w:sz w:val="28"/>
        </w:rPr>
        <w:t xml:space="preserve"> – порядковый номер мощности в убывающем ряду мощностей ГЭС;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  <w:lang w:val="en-US"/>
        </w:rPr>
        <w:t>n</w:t>
      </w:r>
      <w:r w:rsidRPr="00692312">
        <w:rPr>
          <w:color w:val="000000"/>
          <w:sz w:val="28"/>
        </w:rPr>
        <w:t xml:space="preserve"> – общее число мощностей ГЭС в ряду.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Величина средневзвешенного по выработке напора ГЭС Н</w:t>
      </w:r>
      <w:r w:rsidRPr="00692312">
        <w:rPr>
          <w:color w:val="000000"/>
          <w:sz w:val="28"/>
          <w:vertAlign w:val="subscript"/>
        </w:rPr>
        <w:t>ср.вз</w:t>
      </w:r>
      <w:r w:rsidRPr="00692312">
        <w:rPr>
          <w:color w:val="000000"/>
          <w:sz w:val="28"/>
        </w:rPr>
        <w:t xml:space="preserve"> определяется по формуле:</w:t>
      </w:r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  <w:lang w:val="en-US"/>
        </w:rPr>
      </w:pPr>
      <w:r w:rsidRPr="00692312">
        <w:rPr>
          <w:color w:val="000000"/>
          <w:position w:val="-32"/>
          <w:sz w:val="28"/>
          <w:lang w:val="en-US"/>
        </w:rPr>
        <w:object w:dxaOrig="4180" w:dyaOrig="760">
          <v:shape id="_x0000_i1041" type="#_x0000_t75" style="width:209.25pt;height:38.25pt" o:ole="" fillcolor="window">
            <v:imagedata r:id="rId38" o:title=""/>
          </v:shape>
          <o:OLEObject Type="Embed" ProgID="Equation.3" ShapeID="_x0000_i1041" DrawAspect="Content" ObjectID="_1458528753" r:id="rId39"/>
        </w:objec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  <w:lang w:val="en-US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  <w:lang w:val="en-US"/>
        </w:rPr>
      </w:pPr>
    </w:p>
    <w:p w:rsidR="0072583F" w:rsidRPr="00692312" w:rsidRDefault="00692312" w:rsidP="00692312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6" w:name="_Toc235334881"/>
      <w:r w:rsidR="0072583F" w:rsidRPr="00692312">
        <w:rPr>
          <w:color w:val="000000"/>
          <w:sz w:val="28"/>
        </w:rPr>
        <w:t>3. Выбор установленной мощности ГЭС</w:t>
      </w:r>
      <w:bookmarkEnd w:id="6"/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 xml:space="preserve">Величина установленной мощности ГЭС зависит как от мощности зарегулированного водотока, так и от условий работы ГЭС в электроэнергосистеме. Установленная мощность ГЭС состоит из трех частей: </w:t>
      </w:r>
      <w:r w:rsidRPr="00692312">
        <w:rPr>
          <w:color w:val="000000"/>
          <w:position w:val="-14"/>
          <w:sz w:val="28"/>
        </w:rPr>
        <w:object w:dxaOrig="2799" w:dyaOrig="400">
          <v:shape id="_x0000_i1042" type="#_x0000_t75" style="width:140.25pt;height:20.25pt" o:ole="" fillcolor="window">
            <v:imagedata r:id="rId40" o:title=""/>
          </v:shape>
          <o:OLEObject Type="Embed" ProgID="Equation.3" ShapeID="_x0000_i1042" DrawAspect="Content" ObjectID="_1458528754" r:id="rId41"/>
        </w:object>
      </w:r>
      <w:r w:rsidRPr="00692312">
        <w:rPr>
          <w:color w:val="000000"/>
          <w:sz w:val="28"/>
        </w:rPr>
        <w:t>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 xml:space="preserve">Гарантированная мощность ГЭС </w:t>
      </w:r>
      <w:r w:rsidRPr="00692312">
        <w:rPr>
          <w:color w:val="000000"/>
          <w:position w:val="-14"/>
          <w:sz w:val="28"/>
        </w:rPr>
        <w:object w:dxaOrig="580" w:dyaOrig="400">
          <v:shape id="_x0000_i1043" type="#_x0000_t75" style="width:29.25pt;height:20.25pt" o:ole="" fillcolor="window">
            <v:imagedata r:id="rId42" o:title=""/>
          </v:shape>
          <o:OLEObject Type="Embed" ProgID="Equation.3" ShapeID="_x0000_i1043" DrawAspect="Content" ObjectID="_1458528755" r:id="rId43"/>
        </w:object>
      </w:r>
      <w:r w:rsidRPr="00692312">
        <w:rPr>
          <w:color w:val="000000"/>
          <w:sz w:val="28"/>
        </w:rPr>
        <w:t xml:space="preserve"> определяется исходя из обеспеченного по воде ее участия в покрытии определенной части расчетного суточного графика нагрузки электроэнергосистемы, составленного на перспективу. Из всех возможных среднесуточных мощностей ГЭС по водотоку с помощью графика их обеспеченности по значению расчетной обеспеченности Р</w:t>
      </w:r>
      <w:r w:rsidRPr="00692312">
        <w:rPr>
          <w:color w:val="000000"/>
          <w:sz w:val="28"/>
          <w:vertAlign w:val="subscript"/>
        </w:rPr>
        <w:t>р</w:t>
      </w:r>
      <w:r w:rsidRPr="00692312">
        <w:rPr>
          <w:color w:val="000000"/>
          <w:sz w:val="28"/>
        </w:rPr>
        <w:t>=7</w:t>
      </w:r>
      <w:r w:rsidR="00692312" w:rsidRPr="00692312">
        <w:rPr>
          <w:color w:val="000000"/>
          <w:sz w:val="28"/>
        </w:rPr>
        <w:t>5</w:t>
      </w:r>
      <w:r w:rsidR="00692312">
        <w:rPr>
          <w:color w:val="000000"/>
          <w:sz w:val="28"/>
        </w:rPr>
        <w:t>%</w:t>
      </w:r>
      <w:r w:rsidRPr="00692312">
        <w:rPr>
          <w:color w:val="000000"/>
          <w:sz w:val="28"/>
        </w:rPr>
        <w:t xml:space="preserve"> назначается величина обеспеченной мощности ГЭС </w:t>
      </w:r>
      <w:r w:rsidRPr="00692312">
        <w:rPr>
          <w:color w:val="000000"/>
          <w:position w:val="-12"/>
          <w:sz w:val="28"/>
        </w:rPr>
        <w:object w:dxaOrig="2040" w:dyaOrig="380">
          <v:shape id="_x0000_i1044" type="#_x0000_t75" style="width:102pt;height:18.75pt" o:ole="" fillcolor="window">
            <v:imagedata r:id="rId44" o:title=""/>
          </v:shape>
          <o:OLEObject Type="Embed" ProgID="Equation.3" ShapeID="_x0000_i1044" DrawAspect="Content" ObjectID="_1458528756" r:id="rId45"/>
        </w:object>
      </w:r>
      <w:r w:rsidRPr="00692312">
        <w:rPr>
          <w:color w:val="000000"/>
          <w:sz w:val="28"/>
        </w:rPr>
        <w:t xml:space="preserve">. По этой мощности определяется обеспеченная суточная выработка электроэнергии ГЭС </w:t>
      </w:r>
      <w:r w:rsidRPr="00692312">
        <w:rPr>
          <w:color w:val="000000"/>
          <w:position w:val="-12"/>
          <w:sz w:val="28"/>
        </w:rPr>
        <w:object w:dxaOrig="4959" w:dyaOrig="380">
          <v:shape id="_x0000_i1045" type="#_x0000_t75" style="width:248.25pt;height:18.75pt" o:ole="" fillcolor="window">
            <v:imagedata r:id="rId46" o:title=""/>
          </v:shape>
          <o:OLEObject Type="Embed" ProgID="Equation.3" ShapeID="_x0000_i1045" DrawAspect="Content" ObjectID="_1458528757" r:id="rId47"/>
        </w:object>
      </w:r>
      <w:r w:rsidRPr="00692312">
        <w:rPr>
          <w:color w:val="000000"/>
          <w:sz w:val="28"/>
        </w:rPr>
        <w:t>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С целью учета развития электроэнергосистемы на перспективу почасовые ординаты заданного суточного графика нагрузки рекомендуется умножать на поправочный коэффициент К=1,</w:t>
      </w:r>
      <w:r w:rsidR="00692312" w:rsidRPr="00692312">
        <w:rPr>
          <w:color w:val="000000"/>
          <w:sz w:val="28"/>
        </w:rPr>
        <w:t>3</w:t>
      </w:r>
      <w:r w:rsidR="00692312">
        <w:rPr>
          <w:color w:val="000000"/>
          <w:sz w:val="28"/>
        </w:rPr>
        <w:t xml:space="preserve"> </w:t>
      </w:r>
      <w:r w:rsidR="00692312" w:rsidRPr="00692312">
        <w:rPr>
          <w:color w:val="000000"/>
          <w:sz w:val="28"/>
        </w:rPr>
        <w:t xml:space="preserve">(на </w:t>
      </w:r>
      <w:r w:rsidRPr="00692312">
        <w:rPr>
          <w:color w:val="000000"/>
          <w:sz w:val="28"/>
        </w:rPr>
        <w:t>конец первой</w:t>
      </w:r>
      <w:r w:rsidRPr="00692312">
        <w:rPr>
          <w:color w:val="000000"/>
          <w:sz w:val="28"/>
        </w:rPr>
        <w:tab/>
        <w:t xml:space="preserve"> пятилетки).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Размещение обеспеченной выработки в суточном графике нагрузки электроэнергосистемы и определение гарантированных мощностей ГЭС производится с помощью анализирующей кривой Э=</w:t>
      </w:r>
      <w:r w:rsidRPr="00692312">
        <w:rPr>
          <w:color w:val="000000"/>
          <w:sz w:val="28"/>
          <w:lang w:val="en-US"/>
        </w:rPr>
        <w:t>f</w:t>
      </w:r>
      <w:r w:rsidRPr="00692312">
        <w:rPr>
          <w:color w:val="000000"/>
          <w:sz w:val="28"/>
        </w:rPr>
        <w:t>(Р).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Проектируемая ГЭС должна принимать максимальное участие в покрытии пика суточного графика нагрузки. При этом предполагается, что на ГЭС имеется возможность вести неограниченное суточное регулирование стока (</w:t>
      </w:r>
      <w:r w:rsidRPr="00692312">
        <w:rPr>
          <w:color w:val="000000"/>
          <w:position w:val="-12"/>
          <w:sz w:val="28"/>
        </w:rPr>
        <w:object w:dxaOrig="540" w:dyaOrig="380">
          <v:shape id="_x0000_i1046" type="#_x0000_t75" style="width:27pt;height:18.75pt" o:ole="" fillcolor="window">
            <v:imagedata r:id="rId48" o:title=""/>
          </v:shape>
          <o:OLEObject Type="Embed" ProgID="Equation.3" ShapeID="_x0000_i1046" DrawAspect="Content" ObjectID="_1458528758" r:id="rId49"/>
        </w:object>
      </w:r>
      <w:r w:rsidRPr="00692312">
        <w:rPr>
          <w:color w:val="000000"/>
          <w:sz w:val="28"/>
        </w:rPr>
        <w:t xml:space="preserve"> может размещаться в любой части графика нагрузки).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 xml:space="preserve">В нижний бьеф необходимо пропускать санитарный расход </w:t>
      </w:r>
      <w:r w:rsidRPr="00692312">
        <w:rPr>
          <w:color w:val="000000"/>
          <w:sz w:val="28"/>
          <w:lang w:val="en-US"/>
        </w:rPr>
        <w:t>Q</w:t>
      </w:r>
      <w:r w:rsidRPr="00692312">
        <w:rPr>
          <w:color w:val="000000"/>
          <w:sz w:val="28"/>
          <w:vertAlign w:val="subscript"/>
        </w:rPr>
        <w:t>сан</w:t>
      </w:r>
      <w:r w:rsidRPr="00692312">
        <w:rPr>
          <w:color w:val="000000"/>
          <w:sz w:val="28"/>
        </w:rPr>
        <w:t>=11,9</w:t>
      </w:r>
      <w:r w:rsidR="00692312">
        <w:rPr>
          <w:color w:val="000000"/>
          <w:sz w:val="28"/>
        </w:rPr>
        <w:t xml:space="preserve"> </w:t>
      </w:r>
      <w:r w:rsidRPr="00692312">
        <w:rPr>
          <w:color w:val="000000"/>
          <w:sz w:val="28"/>
        </w:rPr>
        <w:t>м</w:t>
      </w:r>
      <w:r w:rsidRPr="00692312">
        <w:rPr>
          <w:color w:val="000000"/>
          <w:sz w:val="28"/>
          <w:vertAlign w:val="superscript"/>
        </w:rPr>
        <w:t>3</w:t>
      </w:r>
      <w:r w:rsidRPr="00692312">
        <w:rPr>
          <w:color w:val="000000"/>
          <w:sz w:val="28"/>
        </w:rPr>
        <w:t xml:space="preserve">. В базисе графика нагрузки электроэнергосистемы размещается базисная мощность </w:t>
      </w:r>
      <w:r w:rsidRPr="00692312">
        <w:rPr>
          <w:color w:val="000000"/>
          <w:position w:val="-12"/>
          <w:sz w:val="28"/>
        </w:rPr>
        <w:object w:dxaOrig="5400" w:dyaOrig="380">
          <v:shape id="_x0000_i1047" type="#_x0000_t75" style="width:270pt;height:18.75pt" o:ole="" fillcolor="window">
            <v:imagedata r:id="rId50" o:title=""/>
          </v:shape>
          <o:OLEObject Type="Embed" ProgID="Equation.3" ShapeID="_x0000_i1047" DrawAspect="Content" ObjectID="_1458528759" r:id="rId51"/>
        </w:object>
      </w:r>
      <w:r w:rsidRPr="00692312">
        <w:rPr>
          <w:color w:val="000000"/>
          <w:sz w:val="28"/>
        </w:rPr>
        <w:t xml:space="preserve"> (Н=16</w:t>
      </w:r>
      <w:r w:rsidR="00692312" w:rsidRPr="00692312">
        <w:rPr>
          <w:color w:val="000000"/>
          <w:sz w:val="28"/>
        </w:rPr>
        <w:t>6</w:t>
      </w:r>
      <w:r w:rsidR="00692312">
        <w:rPr>
          <w:color w:val="000000"/>
          <w:sz w:val="28"/>
        </w:rPr>
        <w:t> </w:t>
      </w:r>
      <w:r w:rsidR="00692312" w:rsidRPr="00692312">
        <w:rPr>
          <w:color w:val="000000"/>
          <w:sz w:val="28"/>
        </w:rPr>
        <w:t>м</w:t>
      </w:r>
      <w:r w:rsidRPr="00692312">
        <w:rPr>
          <w:color w:val="000000"/>
          <w:sz w:val="28"/>
        </w:rPr>
        <w:t xml:space="preserve"> – средне декабрьский напор ГЭС) и соответствующая ей выработка электроэнергии </w:t>
      </w:r>
      <w:r w:rsidRPr="00692312">
        <w:rPr>
          <w:color w:val="000000"/>
          <w:position w:val="-12"/>
          <w:sz w:val="28"/>
        </w:rPr>
        <w:object w:dxaOrig="3540" w:dyaOrig="380">
          <v:shape id="_x0000_i1048" type="#_x0000_t75" style="width:177pt;height:18.75pt" o:ole="" fillcolor="window">
            <v:imagedata r:id="rId52" o:title=""/>
          </v:shape>
          <o:OLEObject Type="Embed" ProgID="Equation.3" ShapeID="_x0000_i1048" DrawAspect="Content" ObjectID="_1458528760" r:id="rId53"/>
        </w:object>
      </w:r>
      <w:r w:rsidRPr="00692312">
        <w:rPr>
          <w:color w:val="000000"/>
          <w:sz w:val="28"/>
        </w:rPr>
        <w:t>, отвечающие санитарному расходу.</w:t>
      </w:r>
    </w:p>
    <w:p w:rsid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 xml:space="preserve">Остальную часть обеспеченной среднесуточной выработки электроэнергии ГЭС целесообразно разместить в пике графика нагрузки электроэнергосистемы </w:t>
      </w:r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position w:val="-12"/>
          <w:sz w:val="28"/>
        </w:rPr>
        <w:object w:dxaOrig="6280" w:dyaOrig="380">
          <v:shape id="_x0000_i1049" type="#_x0000_t75" style="width:314.25pt;height:18.75pt" o:ole="" fillcolor="window">
            <v:imagedata r:id="rId54" o:title=""/>
          </v:shape>
          <o:OLEObject Type="Embed" ProgID="Equation.3" ShapeID="_x0000_i1049" DrawAspect="Content" ObjectID="_1458528761" r:id="rId55"/>
        </w:object>
      </w:r>
      <w:r w:rsidRPr="00692312">
        <w:rPr>
          <w:color w:val="000000"/>
          <w:position w:val="-12"/>
          <w:sz w:val="28"/>
        </w:rPr>
        <w:object w:dxaOrig="2060" w:dyaOrig="380">
          <v:shape id="_x0000_i1050" type="#_x0000_t75" style="width:102.75pt;height:18.75pt" o:ole="" fillcolor="window">
            <v:imagedata r:id="rId56" o:title=""/>
          </v:shape>
          <o:OLEObject Type="Embed" ProgID="Equation.3" ShapeID="_x0000_i1050" DrawAspect="Content" ObjectID="_1458528762" r:id="rId57"/>
        </w:object>
      </w:r>
      <w:r w:rsidRPr="00692312">
        <w:rPr>
          <w:color w:val="000000"/>
          <w:sz w:val="28"/>
        </w:rPr>
        <w:t>.</w:t>
      </w:r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Суточный график мощностей ГЭС при таком режиме ее работы может быть получен совмещением базисной и пиковой зон в графике нагрузки, а величина</w:t>
      </w:r>
      <w:r w:rsidR="00692312">
        <w:rPr>
          <w:color w:val="000000"/>
          <w:sz w:val="28"/>
        </w:rPr>
        <w:t xml:space="preserve"> </w:t>
      </w:r>
      <w:r w:rsidRPr="00692312">
        <w:rPr>
          <w:color w:val="000000"/>
          <w:sz w:val="28"/>
        </w:rPr>
        <w:t>гарантированной мощности – суммированием</w:t>
      </w:r>
      <w:r w:rsidR="00692312">
        <w:rPr>
          <w:color w:val="000000"/>
          <w:sz w:val="28"/>
        </w:rPr>
        <w:t xml:space="preserve"> </w:t>
      </w:r>
      <w:r w:rsidRPr="00692312">
        <w:rPr>
          <w:color w:val="000000"/>
          <w:sz w:val="28"/>
        </w:rPr>
        <w:t>базисной и пиковой составляющих</w:t>
      </w:r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position w:val="-14"/>
          <w:sz w:val="28"/>
        </w:rPr>
        <w:object w:dxaOrig="5740" w:dyaOrig="400">
          <v:shape id="_x0000_i1051" type="#_x0000_t75" style="width:287.25pt;height:20.25pt" o:ole="" fillcolor="window">
            <v:imagedata r:id="rId58" o:title=""/>
          </v:shape>
          <o:OLEObject Type="Embed" ProgID="Equation.3" ShapeID="_x0000_i1051" DrawAspect="Content" ObjectID="_1458528763" r:id="rId59"/>
        </w:object>
      </w:r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 xml:space="preserve">Дополнительная мощность </w:t>
      </w:r>
      <w:r w:rsidRPr="00692312">
        <w:rPr>
          <w:color w:val="000000"/>
          <w:position w:val="-12"/>
          <w:sz w:val="28"/>
        </w:rPr>
        <w:object w:dxaOrig="580" w:dyaOrig="380">
          <v:shape id="_x0000_i1052" type="#_x0000_t75" style="width:29.25pt;height:18.75pt" o:ole="" fillcolor="window">
            <v:imagedata r:id="rId60" o:title=""/>
          </v:shape>
          <o:OLEObject Type="Embed" ProgID="Equation.3" ShapeID="_x0000_i1052" DrawAspect="Content" ObjectID="_1458528764" r:id="rId61"/>
        </w:object>
      </w:r>
      <w:r w:rsidRPr="00692312">
        <w:rPr>
          <w:color w:val="000000"/>
          <w:sz w:val="28"/>
        </w:rPr>
        <w:t>, как правило, имеет место на ГЭС с ограниченным длительным регулированием речного стока, когда возможные</w:t>
      </w:r>
      <w:r w:rsidR="00692312">
        <w:rPr>
          <w:color w:val="000000"/>
          <w:sz w:val="28"/>
        </w:rPr>
        <w:t xml:space="preserve"> </w:t>
      </w:r>
      <w:r w:rsidRPr="00692312">
        <w:rPr>
          <w:color w:val="000000"/>
          <w:sz w:val="28"/>
        </w:rPr>
        <w:t>среднесуточные мощности по водотоку значительно превосходят гарантированную мощность.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 xml:space="preserve">Определение величины дополнительной мощности </w:t>
      </w:r>
      <w:r w:rsidRPr="00692312">
        <w:rPr>
          <w:color w:val="000000"/>
          <w:position w:val="-12"/>
          <w:sz w:val="28"/>
        </w:rPr>
        <w:object w:dxaOrig="580" w:dyaOrig="380">
          <v:shape id="_x0000_i1053" type="#_x0000_t75" style="width:29.25pt;height:18.75pt" o:ole="" fillcolor="window">
            <v:imagedata r:id="rId60" o:title=""/>
          </v:shape>
          <o:OLEObject Type="Embed" ProgID="Equation.3" ShapeID="_x0000_i1053" DrawAspect="Content" ObjectID="_1458528765" r:id="rId62"/>
        </w:object>
      </w:r>
      <w:r w:rsidRPr="00692312">
        <w:rPr>
          <w:color w:val="000000"/>
          <w:sz w:val="28"/>
        </w:rPr>
        <w:t xml:space="preserve"> требует специальных энергоэкономических расчетов. В первом приближении можно принимать обеспеченность по водотоку суммы мощностей </w:t>
      </w:r>
      <w:r w:rsidRPr="00692312">
        <w:rPr>
          <w:color w:val="000000"/>
          <w:position w:val="-14"/>
          <w:sz w:val="28"/>
        </w:rPr>
        <w:object w:dxaOrig="1320" w:dyaOrig="400">
          <v:shape id="_x0000_i1054" type="#_x0000_t75" style="width:66pt;height:20.25pt" o:ole="" fillcolor="window">
            <v:imagedata r:id="rId63" o:title=""/>
          </v:shape>
          <o:OLEObject Type="Embed" ProgID="Equation.3" ShapeID="_x0000_i1054" DrawAspect="Content" ObjectID="_1458528766" r:id="rId64"/>
        </w:object>
      </w:r>
      <w:r w:rsidRPr="00692312">
        <w:rPr>
          <w:color w:val="000000"/>
          <w:sz w:val="28"/>
        </w:rPr>
        <w:t xml:space="preserve"> в пределах 10÷1</w:t>
      </w:r>
      <w:r w:rsidR="00692312" w:rsidRPr="00692312">
        <w:rPr>
          <w:color w:val="000000"/>
          <w:sz w:val="28"/>
        </w:rPr>
        <w:t>5</w:t>
      </w:r>
      <w:r w:rsidR="00692312">
        <w:rPr>
          <w:color w:val="000000"/>
          <w:sz w:val="28"/>
        </w:rPr>
        <w:t>%</w:t>
      </w:r>
      <w:r w:rsidRPr="00692312">
        <w:rPr>
          <w:color w:val="000000"/>
          <w:sz w:val="28"/>
        </w:rPr>
        <w:t>. Следовательно</w:t>
      </w:r>
      <w:r w:rsidR="00692312">
        <w:rPr>
          <w:color w:val="000000"/>
          <w:sz w:val="28"/>
        </w:rPr>
        <w:t>,</w:t>
      </w:r>
      <w:r w:rsidRPr="00692312">
        <w:rPr>
          <w:color w:val="000000"/>
          <w:sz w:val="28"/>
        </w:rPr>
        <w:t xml:space="preserve"> дополнительная мощность ГЭС </w:t>
      </w:r>
      <w:r w:rsidRPr="00692312">
        <w:rPr>
          <w:color w:val="000000"/>
          <w:position w:val="-14"/>
          <w:sz w:val="28"/>
        </w:rPr>
        <w:object w:dxaOrig="4720" w:dyaOrig="400">
          <v:shape id="_x0000_i1055" type="#_x0000_t75" style="width:236.25pt;height:20.25pt" o:ole="" fillcolor="window">
            <v:imagedata r:id="rId65" o:title=""/>
          </v:shape>
          <o:OLEObject Type="Embed" ProgID="Equation.3" ShapeID="_x0000_i1055" DrawAspect="Content" ObjectID="_1458528767" r:id="rId66"/>
        </w:object>
      </w:r>
      <w:r w:rsidRPr="00692312">
        <w:rPr>
          <w:color w:val="000000"/>
          <w:sz w:val="28"/>
        </w:rPr>
        <w:t xml:space="preserve">. Располагать на ГЭС дополнительную мощность нет необходимости </w:t>
      </w:r>
      <w:r w:rsidRPr="00692312">
        <w:rPr>
          <w:color w:val="000000"/>
          <w:position w:val="-12"/>
          <w:sz w:val="28"/>
        </w:rPr>
        <w:object w:dxaOrig="960" w:dyaOrig="380">
          <v:shape id="_x0000_i1056" type="#_x0000_t75" style="width:48pt;height:18.75pt" o:ole="" fillcolor="window">
            <v:imagedata r:id="rId67" o:title=""/>
          </v:shape>
          <o:OLEObject Type="Embed" ProgID="Equation.3" ShapeID="_x0000_i1056" DrawAspect="Content" ObjectID="_1458528768" r:id="rId68"/>
        </w:object>
      </w:r>
      <w:r w:rsidRPr="00692312">
        <w:rPr>
          <w:color w:val="000000"/>
          <w:sz w:val="28"/>
        </w:rPr>
        <w:t>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Резервная мощность должна обеспечивать бесперебойную работу электроэнергосистемы в целом. На предварительной стадии проектирования ее величина может быть принята равной 1</w:t>
      </w:r>
      <w:r w:rsidR="00692312" w:rsidRPr="00692312">
        <w:rPr>
          <w:color w:val="000000"/>
          <w:sz w:val="28"/>
        </w:rPr>
        <w:t>0</w:t>
      </w:r>
      <w:r w:rsidR="00692312">
        <w:rPr>
          <w:color w:val="000000"/>
          <w:sz w:val="28"/>
        </w:rPr>
        <w:t>%</w:t>
      </w:r>
      <w:r w:rsidRPr="00692312">
        <w:rPr>
          <w:color w:val="000000"/>
          <w:sz w:val="28"/>
        </w:rPr>
        <w:t xml:space="preserve"> от</w:t>
      </w:r>
      <w:r w:rsidR="00692312">
        <w:rPr>
          <w:color w:val="000000"/>
          <w:sz w:val="28"/>
        </w:rPr>
        <w:t xml:space="preserve"> </w:t>
      </w:r>
      <w:r w:rsidRPr="00692312">
        <w:rPr>
          <w:color w:val="000000"/>
          <w:position w:val="-14"/>
          <w:sz w:val="28"/>
        </w:rPr>
        <w:object w:dxaOrig="580" w:dyaOrig="400">
          <v:shape id="_x0000_i1057" type="#_x0000_t75" style="width:29.25pt;height:20.25pt" o:ole="" fillcolor="window">
            <v:imagedata r:id="rId69" o:title=""/>
          </v:shape>
          <o:OLEObject Type="Embed" ProgID="Equation.3" ShapeID="_x0000_i1057" DrawAspect="Content" ObjectID="_1458528769" r:id="rId70"/>
        </w:object>
      </w:r>
      <w:r w:rsidRPr="00692312">
        <w:rPr>
          <w:color w:val="000000"/>
          <w:sz w:val="28"/>
        </w:rPr>
        <w:t xml:space="preserve">, </w:t>
      </w:r>
      <w:r w:rsidR="00692312">
        <w:rPr>
          <w:color w:val="000000"/>
          <w:sz w:val="28"/>
        </w:rPr>
        <w:t>т.е.</w:t>
      </w:r>
      <w:r w:rsidRPr="00692312">
        <w:rPr>
          <w:color w:val="000000"/>
          <w:sz w:val="28"/>
        </w:rPr>
        <w:t xml:space="preserve"> </w:t>
      </w:r>
      <w:r w:rsidRPr="00692312">
        <w:rPr>
          <w:color w:val="000000"/>
          <w:position w:val="-14"/>
          <w:sz w:val="28"/>
        </w:rPr>
        <w:object w:dxaOrig="4500" w:dyaOrig="400">
          <v:shape id="_x0000_i1058" type="#_x0000_t75" style="width:225pt;height:20.25pt" o:ole="" fillcolor="window">
            <v:imagedata r:id="rId71" o:title=""/>
          </v:shape>
          <o:OLEObject Type="Embed" ProgID="Equation.3" ShapeID="_x0000_i1058" DrawAspect="Content" ObjectID="_1458528770" r:id="rId72"/>
        </w:object>
      </w:r>
      <w:r w:rsidRPr="00692312">
        <w:rPr>
          <w:color w:val="000000"/>
          <w:sz w:val="28"/>
        </w:rPr>
        <w:t>.</w:t>
      </w:r>
    </w:p>
    <w:p w:rsid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Установленная мощность ГЭС:</w:t>
      </w:r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position w:val="-14"/>
          <w:sz w:val="28"/>
        </w:rPr>
        <w:object w:dxaOrig="8140" w:dyaOrig="400">
          <v:shape id="_x0000_i1059" type="#_x0000_t75" style="width:407.25pt;height:20.25pt" o:ole="" fillcolor="window">
            <v:imagedata r:id="rId73" o:title=""/>
          </v:shape>
          <o:OLEObject Type="Embed" ProgID="Equation.3" ShapeID="_x0000_i1059" DrawAspect="Content" ObjectID="_1458528771" r:id="rId74"/>
        </w:object>
      </w:r>
      <w:r w:rsidRPr="00692312">
        <w:rPr>
          <w:color w:val="000000"/>
          <w:sz w:val="28"/>
        </w:rPr>
        <w:t>.</w:t>
      </w:r>
    </w:p>
    <w:p w:rsidR="0072583F" w:rsidRDefault="0072583F" w:rsidP="00692312">
      <w:pPr>
        <w:spacing w:line="360" w:lineRule="auto"/>
        <w:ind w:firstLine="709"/>
        <w:rPr>
          <w:color w:val="000000"/>
          <w:sz w:val="28"/>
        </w:rPr>
      </w:pPr>
    </w:p>
    <w:p w:rsidR="00692312" w:rsidRP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692312" w:rsidP="00692312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7" w:name="_Toc235334882"/>
      <w:r w:rsidR="0072583F" w:rsidRPr="00692312">
        <w:rPr>
          <w:color w:val="000000"/>
          <w:sz w:val="28"/>
        </w:rPr>
        <w:t>4. Расчет емкости суточного регулирования ГЭС</w:t>
      </w:r>
      <w:bookmarkEnd w:id="7"/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Так как от ГЭС при ее работе в пиковой части суточного графика нагрузки требуется резкопеременный мощностной режим, обеспечиваемый пропуском через ее турбины переменных расходов воды, возникает необходимость в</w:t>
      </w:r>
      <w:r w:rsidR="00692312">
        <w:rPr>
          <w:color w:val="000000"/>
          <w:sz w:val="28"/>
        </w:rPr>
        <w:t xml:space="preserve"> </w:t>
      </w:r>
      <w:r w:rsidRPr="00692312">
        <w:rPr>
          <w:color w:val="000000"/>
          <w:sz w:val="28"/>
        </w:rPr>
        <w:t xml:space="preserve">определении величины объема для перераспределения суточного притока </w:t>
      </w:r>
      <w:r w:rsidRPr="00692312">
        <w:rPr>
          <w:color w:val="000000"/>
          <w:position w:val="-14"/>
          <w:sz w:val="28"/>
        </w:rPr>
        <w:object w:dxaOrig="420" w:dyaOrig="380">
          <v:shape id="_x0000_i1060" type="#_x0000_t75" style="width:21pt;height:18.75pt" o:ole="" fillcolor="window">
            <v:imagedata r:id="rId75" o:title=""/>
          </v:shape>
          <o:OLEObject Type="Embed" ProgID="Equation.3" ShapeID="_x0000_i1060" DrawAspect="Content" ObjectID="_1458528772" r:id="rId76"/>
        </w:object>
      </w:r>
      <w:r w:rsidRPr="00692312">
        <w:rPr>
          <w:color w:val="000000"/>
          <w:sz w:val="28"/>
        </w:rPr>
        <w:t>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Расчет суточного регулирования ГЭС производится графоаналитическим способом с помощью интегральной кривой турбинного стока. Для этого подсчитываются расходы воды через гидротурбины:</w:t>
      </w:r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position w:val="-30"/>
          <w:sz w:val="28"/>
        </w:rPr>
        <w:object w:dxaOrig="1719" w:dyaOrig="720">
          <v:shape id="_x0000_i1061" type="#_x0000_t75" style="width:86.25pt;height:36pt" o:ole="" fillcolor="window">
            <v:imagedata r:id="rId77" o:title=""/>
          </v:shape>
          <o:OLEObject Type="Embed" ProgID="Equation.3" ShapeID="_x0000_i1061" DrawAspect="Content" ObjectID="_1458528773" r:id="rId78"/>
        </w:object>
      </w:r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position w:val="-12"/>
          <w:sz w:val="28"/>
        </w:rPr>
        <w:object w:dxaOrig="580" w:dyaOrig="380">
          <v:shape id="_x0000_i1062" type="#_x0000_t75" style="width:29.25pt;height:18.75pt" o:ole="" fillcolor="window">
            <v:imagedata r:id="rId79" o:title=""/>
          </v:shape>
          <o:OLEObject Type="Embed" ProgID="Equation.3" ShapeID="_x0000_i1062" DrawAspect="Content" ObjectID="_1458528774" r:id="rId80"/>
        </w:object>
      </w:r>
      <w:r w:rsidRPr="00692312">
        <w:rPr>
          <w:color w:val="000000"/>
          <w:sz w:val="28"/>
        </w:rPr>
        <w:t xml:space="preserve"> – значение мощности ГЭС;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position w:val="-12"/>
          <w:sz w:val="28"/>
        </w:rPr>
        <w:object w:dxaOrig="320" w:dyaOrig="360">
          <v:shape id="_x0000_i1063" type="#_x0000_t75" style="width:15.75pt;height:18pt" o:ole="" fillcolor="window">
            <v:imagedata r:id="rId81" o:title=""/>
          </v:shape>
          <o:OLEObject Type="Embed" ProgID="Equation.3" ShapeID="_x0000_i1063" DrawAspect="Content" ObjectID="_1458528775" r:id="rId82"/>
        </w:object>
      </w:r>
      <w:r w:rsidR="00692312">
        <w:rPr>
          <w:color w:val="000000"/>
          <w:sz w:val="28"/>
        </w:rPr>
        <w:t xml:space="preserve"> </w:t>
      </w:r>
      <w:r w:rsidRPr="00692312">
        <w:rPr>
          <w:color w:val="000000"/>
          <w:sz w:val="28"/>
        </w:rPr>
        <w:t>– напор ГЭС, м (принимается постоянным и равным среднедекабрьскому напору ГЭС Н</w:t>
      </w:r>
      <w:r w:rsidRPr="00692312">
        <w:rPr>
          <w:color w:val="000000"/>
          <w:sz w:val="28"/>
          <w:vertAlign w:val="subscript"/>
        </w:rPr>
        <w:t>ср</w:t>
      </w:r>
      <w:r w:rsidRPr="00692312">
        <w:rPr>
          <w:color w:val="000000"/>
          <w:sz w:val="28"/>
        </w:rPr>
        <w:t>=166);</w:t>
      </w:r>
    </w:p>
    <w:p w:rsidR="0072583F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position w:val="-12"/>
          <w:sz w:val="28"/>
        </w:rPr>
        <w:object w:dxaOrig="840" w:dyaOrig="360">
          <v:shape id="_x0000_i1064" type="#_x0000_t75" style="width:42pt;height:18pt" o:ole="" fillcolor="window">
            <v:imagedata r:id="rId83" o:title=""/>
          </v:shape>
          <o:OLEObject Type="Embed" ProgID="Equation.3" ShapeID="_x0000_i1064" DrawAspect="Content" ObjectID="_1458528776" r:id="rId84"/>
        </w:object>
      </w:r>
      <w:r w:rsidRPr="00692312">
        <w:rPr>
          <w:color w:val="000000"/>
          <w:sz w:val="28"/>
        </w:rPr>
        <w:t xml:space="preserve"> – КПД гидроагрегата.</w:t>
      </w:r>
    </w:p>
    <w:p w:rsidR="00692312" w:rsidRP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tbl>
      <w:tblPr>
        <w:tblW w:w="4764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27"/>
        <w:gridCol w:w="2393"/>
        <w:gridCol w:w="2393"/>
        <w:gridCol w:w="2107"/>
      </w:tblGrid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sz w:val="20"/>
              </w:rPr>
              <w:t>Часы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  <w:r w:rsidRPr="00280CEF">
              <w:rPr>
                <w:color w:val="000000"/>
                <w:position w:val="-12"/>
                <w:sz w:val="20"/>
                <w:lang w:val="en-US"/>
              </w:rPr>
              <w:object w:dxaOrig="1480" w:dyaOrig="380">
                <v:shape id="_x0000_i1065" type="#_x0000_t75" style="width:74.25pt;height:18.75pt" o:ole="" fillcolor="window">
                  <v:imagedata r:id="rId85" o:title=""/>
                </v:shape>
                <o:OLEObject Type="Embed" ProgID="Equation.3" ShapeID="_x0000_i1065" DrawAspect="Content" ObjectID="_1458528777" r:id="rId86"/>
              </w:objec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position w:val="-12"/>
                <w:sz w:val="20"/>
                <w:lang w:val="en-US"/>
              </w:rPr>
              <w:object w:dxaOrig="1080" w:dyaOrig="380">
                <v:shape id="_x0000_i1066" type="#_x0000_t75" style="width:54pt;height:18.75pt" o:ole="" fillcolor="window">
                  <v:imagedata r:id="rId87" o:title=""/>
                </v:shape>
                <o:OLEObject Type="Embed" ProgID="Equation.3" ShapeID="_x0000_i1066" DrawAspect="Content" ObjectID="_1458528778" r:id="rId88"/>
              </w:objec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280CEF">
              <w:rPr>
                <w:color w:val="000000"/>
                <w:position w:val="-12"/>
                <w:sz w:val="20"/>
                <w:lang w:val="en-US"/>
              </w:rPr>
              <w:object w:dxaOrig="1300" w:dyaOrig="380">
                <v:shape id="_x0000_i1067" type="#_x0000_t75" style="width:65.25pt;height:18.75pt" o:ole="" fillcolor="window">
                  <v:imagedata r:id="rId89" o:title=""/>
                </v:shape>
                <o:OLEObject Type="Embed" ProgID="Equation.3" ShapeID="_x0000_i1067" DrawAspect="Content" ObjectID="_1458528779" r:id="rId90"/>
              </w:objec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17,44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11,90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42,83802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17,44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11,90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85,67604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17,44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11,90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128,5141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17,44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11,90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171,3521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17,44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11,90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214,1901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17,44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11,90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257,0281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17,44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11,90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299,8661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17,44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11,90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342,7041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47,94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32,71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460,4596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106,44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72,62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721,909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93,44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63,75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951,4265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21,94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14,97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1005,318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13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17,44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11,90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1048,156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17,44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11,90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1090,994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15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73,94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50,45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1272,613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281,94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192,37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1965,145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369,69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252,24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2873,218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18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376,19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256,68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3797,256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19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327,44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223,41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4601,55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20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236,44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161,32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5182,319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21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164,94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112,54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5587,463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86,94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59,32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5801,014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23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21,94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14,97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5854,906</w:t>
            </w:r>
          </w:p>
        </w:tc>
      </w:tr>
      <w:tr w:rsidR="0072583F" w:rsidRPr="00280CEF" w:rsidTr="00280CEF">
        <w:trPr>
          <w:cantSplit/>
        </w:trPr>
        <w:tc>
          <w:tcPr>
            <w:tcW w:w="1221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24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17,44</w:t>
            </w:r>
          </w:p>
        </w:tc>
        <w:tc>
          <w:tcPr>
            <w:tcW w:w="1312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11,90</w:t>
            </w:r>
          </w:p>
        </w:tc>
        <w:tc>
          <w:tcPr>
            <w:tcW w:w="1155" w:type="pct"/>
            <w:shd w:val="clear" w:color="auto" w:fill="auto"/>
          </w:tcPr>
          <w:p w:rsidR="0072583F" w:rsidRPr="00280CEF" w:rsidRDefault="0072583F" w:rsidP="00280CEF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280CEF">
              <w:rPr>
                <w:snapToGrid w:val="0"/>
                <w:color w:val="000000"/>
                <w:sz w:val="20"/>
              </w:rPr>
              <w:t>5897,744</w:t>
            </w:r>
          </w:p>
        </w:tc>
      </w:tr>
    </w:tbl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По полученному гидрографу расходов через ГЭС строится интегральный график</w:t>
      </w:r>
      <w:r w:rsidR="00692312">
        <w:rPr>
          <w:color w:val="000000"/>
          <w:sz w:val="28"/>
        </w:rPr>
        <w:t xml:space="preserve"> </w:t>
      </w:r>
      <w:r w:rsidRPr="00692312">
        <w:rPr>
          <w:color w:val="000000"/>
          <w:sz w:val="28"/>
        </w:rPr>
        <w:t>суточного турбинного стока.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 xml:space="preserve">Регулирующая суточная емкость или полезный объем бассейна суточного регулирования </w:t>
      </w:r>
      <w:r w:rsidRPr="00692312">
        <w:rPr>
          <w:color w:val="000000"/>
          <w:position w:val="-14"/>
          <w:sz w:val="28"/>
        </w:rPr>
        <w:object w:dxaOrig="2020" w:dyaOrig="400">
          <v:shape id="_x0000_i1068" type="#_x0000_t75" style="width:101.25pt;height:20.25pt" o:ole="" fillcolor="window">
            <v:imagedata r:id="rId91" o:title=""/>
          </v:shape>
          <o:OLEObject Type="Embed" ProgID="Equation.3" ShapeID="_x0000_i1068" DrawAspect="Content" ObjectID="_1458528780" r:id="rId92"/>
        </w:object>
      </w:r>
      <w:r w:rsidRPr="00692312">
        <w:rPr>
          <w:color w:val="000000"/>
          <w:sz w:val="28"/>
        </w:rPr>
        <w:t xml:space="preserve"> определяется в масштабе объемов расстоянием по вертикали между верхней и нижней касательными к интегральной кривой турбинного стока, проведенными параллельно направлению луча, отвечающего среднему расходу ГЭС </w:t>
      </w:r>
      <w:r w:rsidRPr="00692312">
        <w:rPr>
          <w:color w:val="000000"/>
          <w:position w:val="-14"/>
          <w:sz w:val="28"/>
          <w:lang w:val="en-US"/>
        </w:rPr>
        <w:object w:dxaOrig="1760" w:dyaOrig="400">
          <v:shape id="_x0000_i1069" type="#_x0000_t75" style="width:87.75pt;height:20.25pt" o:ole="" fillcolor="window">
            <v:imagedata r:id="rId93" o:title=""/>
          </v:shape>
          <o:OLEObject Type="Embed" ProgID="Equation.3" ShapeID="_x0000_i1069" DrawAspect="Content" ObjectID="_1458528781" r:id="rId94"/>
        </w:object>
      </w:r>
      <w:r w:rsidRPr="00692312">
        <w:rPr>
          <w:color w:val="000000"/>
          <w:sz w:val="28"/>
        </w:rPr>
        <w:t>.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 xml:space="preserve">Отношение объема </w:t>
      </w:r>
      <w:r w:rsidRPr="00692312">
        <w:rPr>
          <w:color w:val="000000"/>
          <w:position w:val="-14"/>
          <w:sz w:val="28"/>
        </w:rPr>
        <w:object w:dxaOrig="420" w:dyaOrig="380">
          <v:shape id="_x0000_i1070" type="#_x0000_t75" style="width:21pt;height:18.75pt" o:ole="" fillcolor="window">
            <v:imagedata r:id="rId95" o:title=""/>
          </v:shape>
          <o:OLEObject Type="Embed" ProgID="Equation.3" ShapeID="_x0000_i1070" DrawAspect="Content" ObjectID="_1458528782" r:id="rId96"/>
        </w:object>
      </w:r>
      <w:r w:rsidRPr="00692312">
        <w:rPr>
          <w:color w:val="000000"/>
          <w:sz w:val="28"/>
        </w:rPr>
        <w:t xml:space="preserve"> к обеспеченному среднесуточному притоку </w:t>
      </w:r>
      <w:r w:rsidRPr="00692312">
        <w:rPr>
          <w:color w:val="000000"/>
          <w:position w:val="-14"/>
          <w:sz w:val="28"/>
        </w:rPr>
        <w:object w:dxaOrig="480" w:dyaOrig="380">
          <v:shape id="_x0000_i1071" type="#_x0000_t75" style="width:24pt;height:18.75pt" o:ole="" fillcolor="window">
            <v:imagedata r:id="rId97" o:title=""/>
          </v:shape>
          <o:OLEObject Type="Embed" ProgID="Equation.3" ShapeID="_x0000_i1071" DrawAspect="Content" ObjectID="_1458528783" r:id="rId98"/>
        </w:object>
      </w:r>
      <w:r w:rsidRPr="00692312">
        <w:rPr>
          <w:color w:val="000000"/>
          <w:sz w:val="28"/>
        </w:rPr>
        <w:t xml:space="preserve"> определяет значение</w:t>
      </w:r>
      <w:r w:rsidR="00692312">
        <w:rPr>
          <w:color w:val="000000"/>
          <w:sz w:val="28"/>
        </w:rPr>
        <w:t xml:space="preserve"> </w:t>
      </w:r>
      <w:r w:rsidRPr="00692312">
        <w:rPr>
          <w:color w:val="000000"/>
          <w:sz w:val="28"/>
        </w:rPr>
        <w:t xml:space="preserve">относительной регулирующей емкости. </w:t>
      </w:r>
      <w:r w:rsidRPr="00692312">
        <w:rPr>
          <w:color w:val="000000"/>
          <w:position w:val="-14"/>
          <w:sz w:val="28"/>
        </w:rPr>
        <w:object w:dxaOrig="4740" w:dyaOrig="400">
          <v:shape id="_x0000_i1072" type="#_x0000_t75" style="width:237pt;height:20.25pt" o:ole="" fillcolor="window">
            <v:imagedata r:id="rId99" o:title=""/>
          </v:shape>
          <o:OLEObject Type="Embed" ProgID="Equation.3" ShapeID="_x0000_i1072" DrawAspect="Content" ObjectID="_1458528784" r:id="rId100"/>
        </w:object>
      </w:r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  <w:lang w:val="en-US"/>
        </w:rPr>
      </w:pPr>
      <w:r w:rsidRPr="00692312">
        <w:rPr>
          <w:color w:val="000000"/>
          <w:position w:val="-32"/>
          <w:sz w:val="28"/>
        </w:rPr>
        <w:object w:dxaOrig="4200" w:dyaOrig="740">
          <v:shape id="_x0000_i1073" type="#_x0000_t75" style="width:210pt;height:36.75pt" o:ole="" fillcolor="window">
            <v:imagedata r:id="rId101" o:title=""/>
          </v:shape>
          <o:OLEObject Type="Embed" ProgID="Equation.3" ShapeID="_x0000_i1073" DrawAspect="Content" ObjectID="_1458528785" r:id="rId102"/>
        </w:object>
      </w:r>
    </w:p>
    <w:p w:rsidR="00692312" w:rsidRDefault="00692312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  <w:lang w:val="en-US"/>
        </w:rPr>
      </w:pPr>
      <w:r w:rsidRPr="00692312">
        <w:rPr>
          <w:color w:val="000000"/>
          <w:position w:val="-32"/>
          <w:sz w:val="28"/>
          <w:lang w:val="en-US"/>
        </w:rPr>
        <w:object w:dxaOrig="3860" w:dyaOrig="740">
          <v:shape id="_x0000_i1074" type="#_x0000_t75" style="width:192.75pt;height:36.75pt" o:ole="" fillcolor="window">
            <v:imagedata r:id="rId103" o:title=""/>
          </v:shape>
          <o:OLEObject Type="Embed" ProgID="Equation.3" ShapeID="_x0000_i1074" DrawAspect="Content" ObjectID="_1458528786" r:id="rId104"/>
        </w:objec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692312" w:rsidP="00692312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8" w:name="_Toc235334883"/>
      <w:r w:rsidR="0072583F" w:rsidRPr="00692312">
        <w:rPr>
          <w:color w:val="000000"/>
          <w:sz w:val="28"/>
        </w:rPr>
        <w:t>5. Составление паспорта водноэнергетических характеристик ГЭС</w:t>
      </w:r>
      <w:bookmarkEnd w:id="8"/>
    </w:p>
    <w:p w:rsidR="00692312" w:rsidRDefault="00692312" w:rsidP="00692312">
      <w:pPr>
        <w:spacing w:line="360" w:lineRule="auto"/>
        <w:ind w:firstLine="709"/>
        <w:rPr>
          <w:b/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b/>
          <w:color w:val="000000"/>
          <w:sz w:val="28"/>
        </w:rPr>
      </w:pPr>
      <w:r w:rsidRPr="00692312">
        <w:rPr>
          <w:b/>
          <w:color w:val="000000"/>
          <w:sz w:val="28"/>
        </w:rPr>
        <w:t>1. Характеристики естественного стока и водохранилища:</w:t>
      </w:r>
    </w:p>
    <w:p w:rsidR="0072583F" w:rsidRPr="00692312" w:rsidRDefault="00692312" w:rsidP="00692312">
      <w:pPr>
        <w:numPr>
          <w:ilvl w:val="0"/>
          <w:numId w:val="1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t>Среднегодовой сток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72583F" w:rsidRPr="00692312">
        <w:rPr>
          <w:color w:val="000000"/>
          <w:sz w:val="28"/>
        </w:rPr>
        <w:tab/>
      </w:r>
      <w:r w:rsidR="0072583F" w:rsidRPr="00692312">
        <w:rPr>
          <w:color w:val="000000"/>
          <w:sz w:val="28"/>
          <w:lang w:val="en-US"/>
        </w:rPr>
        <w:t>W</w:t>
      </w:r>
      <w:r w:rsidR="0072583F" w:rsidRPr="00692312">
        <w:rPr>
          <w:color w:val="000000"/>
          <w:sz w:val="28"/>
        </w:rPr>
        <w:t>=</w:t>
      </w:r>
      <w:r w:rsidR="0072583F" w:rsidRPr="00692312">
        <w:rPr>
          <w:snapToGrid w:val="0"/>
          <w:color w:val="000000"/>
          <w:sz w:val="28"/>
        </w:rPr>
        <w:t>3905,8·10</w:t>
      </w:r>
      <w:r w:rsidR="0072583F" w:rsidRPr="00692312">
        <w:rPr>
          <w:snapToGrid w:val="0"/>
          <w:color w:val="000000"/>
          <w:sz w:val="28"/>
          <w:vertAlign w:val="superscript"/>
        </w:rPr>
        <w:t>6</w:t>
      </w:r>
      <w:r w:rsidR="0072583F" w:rsidRPr="00692312">
        <w:rPr>
          <w:snapToGrid w:val="0"/>
          <w:color w:val="000000"/>
          <w:sz w:val="28"/>
        </w:rPr>
        <w:t>м</w:t>
      </w:r>
      <w:r w:rsidR="0072583F" w:rsidRPr="00692312">
        <w:rPr>
          <w:snapToGrid w:val="0"/>
          <w:color w:val="000000"/>
          <w:sz w:val="28"/>
          <w:vertAlign w:val="superscript"/>
        </w:rPr>
        <w:t>3</w:t>
      </w:r>
    </w:p>
    <w:p w:rsidR="0072583F" w:rsidRPr="00692312" w:rsidRDefault="0072583F" w:rsidP="00692312">
      <w:pPr>
        <w:numPr>
          <w:ilvl w:val="0"/>
          <w:numId w:val="1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П</w:t>
      </w:r>
      <w:r w:rsidR="00692312">
        <w:rPr>
          <w:color w:val="000000"/>
          <w:sz w:val="28"/>
        </w:rPr>
        <w:t>олезный объем водохранилища</w:t>
      </w:r>
      <w:r w:rsidR="00692312">
        <w:rPr>
          <w:color w:val="000000"/>
          <w:sz w:val="28"/>
        </w:rPr>
        <w:tab/>
      </w:r>
      <w:r w:rsid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  <w:lang w:val="en-US"/>
        </w:rPr>
        <w:t>V</w:t>
      </w:r>
      <w:r w:rsidRPr="00692312">
        <w:rPr>
          <w:color w:val="000000"/>
          <w:sz w:val="28"/>
          <w:vertAlign w:val="subscript"/>
        </w:rPr>
        <w:t>п</w:t>
      </w:r>
      <w:r w:rsidRPr="00692312">
        <w:rPr>
          <w:color w:val="000000"/>
          <w:sz w:val="28"/>
        </w:rPr>
        <w:t>=680·10</w:t>
      </w:r>
      <w:r w:rsidRPr="00692312">
        <w:rPr>
          <w:color w:val="000000"/>
          <w:sz w:val="28"/>
          <w:vertAlign w:val="superscript"/>
        </w:rPr>
        <w:t>6</w:t>
      </w:r>
      <w:r w:rsidRPr="00692312">
        <w:rPr>
          <w:color w:val="000000"/>
          <w:sz w:val="28"/>
        </w:rPr>
        <w:t>м</w:t>
      </w:r>
      <w:r w:rsidRPr="00692312">
        <w:rPr>
          <w:color w:val="000000"/>
          <w:sz w:val="28"/>
          <w:vertAlign w:val="superscript"/>
        </w:rPr>
        <w:t>3</w:t>
      </w:r>
    </w:p>
    <w:p w:rsidR="0072583F" w:rsidRPr="00692312" w:rsidRDefault="0072583F" w:rsidP="00692312">
      <w:pPr>
        <w:numPr>
          <w:ilvl w:val="0"/>
          <w:numId w:val="1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Коэфф</w:t>
      </w:r>
      <w:r w:rsidR="00692312">
        <w:rPr>
          <w:color w:val="000000"/>
          <w:sz w:val="28"/>
        </w:rPr>
        <w:t>ициент емкости водохранилища</w:t>
      </w:r>
      <w:r w:rsid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  <w:t>β=17,</w:t>
      </w:r>
      <w:r w:rsidR="00692312" w:rsidRPr="00692312">
        <w:rPr>
          <w:color w:val="000000"/>
          <w:sz w:val="28"/>
        </w:rPr>
        <w:t>4</w:t>
      </w:r>
      <w:r w:rsidR="00692312">
        <w:rPr>
          <w:color w:val="000000"/>
          <w:sz w:val="28"/>
        </w:rPr>
        <w:t>%</w:t>
      </w:r>
    </w:p>
    <w:p w:rsidR="0072583F" w:rsidRPr="00692312" w:rsidRDefault="0072583F" w:rsidP="00692312">
      <w:pPr>
        <w:numPr>
          <w:ilvl w:val="0"/>
          <w:numId w:val="1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Максим</w:t>
      </w:r>
      <w:r w:rsidR="00692312">
        <w:rPr>
          <w:color w:val="000000"/>
          <w:sz w:val="28"/>
        </w:rPr>
        <w:t>альный среднемесячный расход</w:t>
      </w:r>
      <w:r w:rsid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  <w:lang w:val="en-US"/>
        </w:rPr>
        <w:t>Q</w:t>
      </w:r>
      <w:r w:rsidRPr="00692312">
        <w:rPr>
          <w:color w:val="000000"/>
          <w:sz w:val="28"/>
          <w:vertAlign w:val="subscript"/>
          <w:lang w:val="en-US"/>
        </w:rPr>
        <w:t>max</w:t>
      </w:r>
      <w:r w:rsidRPr="00692312">
        <w:rPr>
          <w:color w:val="000000"/>
          <w:sz w:val="28"/>
          <w:lang w:val="en-US"/>
        </w:rPr>
        <w:t>=</w:t>
      </w:r>
      <w:r w:rsidRPr="00692312">
        <w:rPr>
          <w:snapToGrid w:val="0"/>
          <w:color w:val="000000"/>
          <w:sz w:val="28"/>
        </w:rPr>
        <w:t>374,856/с</w:t>
      </w:r>
    </w:p>
    <w:p w:rsidR="0072583F" w:rsidRPr="00692312" w:rsidRDefault="0072583F" w:rsidP="00692312">
      <w:pPr>
        <w:numPr>
          <w:ilvl w:val="0"/>
          <w:numId w:val="1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Миним</w:t>
      </w:r>
      <w:r w:rsidR="00692312">
        <w:rPr>
          <w:color w:val="000000"/>
          <w:sz w:val="28"/>
        </w:rPr>
        <w:t>альный среднемесячный расход</w:t>
      </w:r>
      <w:r w:rsid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  <w:lang w:val="en-US"/>
        </w:rPr>
        <w:t>Q</w:t>
      </w:r>
      <w:r w:rsidRPr="00692312">
        <w:rPr>
          <w:color w:val="000000"/>
          <w:sz w:val="28"/>
          <w:vertAlign w:val="subscript"/>
          <w:lang w:val="en-US"/>
        </w:rPr>
        <w:t>min</w:t>
      </w:r>
      <w:r w:rsidRPr="00692312">
        <w:rPr>
          <w:color w:val="000000"/>
          <w:sz w:val="28"/>
        </w:rPr>
        <w:t>=</w:t>
      </w:r>
      <w:r w:rsidRPr="00692312">
        <w:rPr>
          <w:snapToGrid w:val="0"/>
          <w:color w:val="000000"/>
          <w:sz w:val="28"/>
        </w:rPr>
        <w:t>11,862м</w:t>
      </w:r>
      <w:r w:rsidRPr="00692312">
        <w:rPr>
          <w:snapToGrid w:val="0"/>
          <w:color w:val="000000"/>
          <w:sz w:val="28"/>
          <w:vertAlign w:val="superscript"/>
        </w:rPr>
        <w:t>3</w:t>
      </w:r>
      <w:r w:rsidRPr="00692312">
        <w:rPr>
          <w:snapToGrid w:val="0"/>
          <w:color w:val="000000"/>
          <w:sz w:val="28"/>
        </w:rPr>
        <w:t>/с</w:t>
      </w:r>
    </w:p>
    <w:p w:rsidR="0072583F" w:rsidRPr="00692312" w:rsidRDefault="00692312" w:rsidP="00692312">
      <w:pPr>
        <w:numPr>
          <w:ilvl w:val="0"/>
          <w:numId w:val="1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t>Среднемноголетний расход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72583F" w:rsidRPr="00692312">
        <w:rPr>
          <w:color w:val="000000"/>
          <w:sz w:val="28"/>
        </w:rPr>
        <w:tab/>
      </w:r>
      <w:r w:rsidR="0072583F" w:rsidRPr="00692312">
        <w:rPr>
          <w:color w:val="000000"/>
          <w:sz w:val="28"/>
          <w:lang w:val="en-US"/>
        </w:rPr>
        <w:t>Q</w:t>
      </w:r>
      <w:r w:rsidR="0072583F" w:rsidRPr="00692312">
        <w:rPr>
          <w:color w:val="000000"/>
          <w:sz w:val="28"/>
          <w:vertAlign w:val="subscript"/>
          <w:lang w:val="en-US"/>
        </w:rPr>
        <w:t>ср</w:t>
      </w:r>
      <w:r w:rsidR="0072583F" w:rsidRPr="00692312">
        <w:rPr>
          <w:color w:val="000000"/>
          <w:sz w:val="28"/>
          <w:lang w:val="en-US"/>
        </w:rPr>
        <w:t>=</w:t>
      </w:r>
      <w:r w:rsidR="0072583F" w:rsidRPr="00692312">
        <w:rPr>
          <w:snapToGrid w:val="0"/>
          <w:color w:val="000000"/>
          <w:sz w:val="28"/>
        </w:rPr>
        <w:t>123,19м</w:t>
      </w:r>
      <w:r w:rsidR="0072583F" w:rsidRPr="00692312">
        <w:rPr>
          <w:snapToGrid w:val="0"/>
          <w:color w:val="000000"/>
          <w:sz w:val="28"/>
          <w:vertAlign w:val="superscript"/>
        </w:rPr>
        <w:t>3</w:t>
      </w:r>
      <w:r w:rsidR="0072583F" w:rsidRPr="00692312">
        <w:rPr>
          <w:snapToGrid w:val="0"/>
          <w:color w:val="000000"/>
          <w:sz w:val="28"/>
        </w:rPr>
        <w:t>/с</w:t>
      </w:r>
    </w:p>
    <w:p w:rsidR="0072583F" w:rsidRPr="00692312" w:rsidRDefault="0072583F" w:rsidP="00692312">
      <w:pPr>
        <w:spacing w:line="360" w:lineRule="auto"/>
        <w:ind w:firstLine="709"/>
        <w:rPr>
          <w:b/>
          <w:color w:val="000000"/>
          <w:sz w:val="28"/>
        </w:rPr>
      </w:pPr>
      <w:r w:rsidRPr="00692312">
        <w:rPr>
          <w:b/>
          <w:color w:val="000000"/>
          <w:sz w:val="28"/>
        </w:rPr>
        <w:t>2. Характеристика зарегулированного режима ГЭС:</w:t>
      </w:r>
    </w:p>
    <w:p w:rsidR="0072583F" w:rsidRP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Максимальны</w:t>
      </w:r>
      <w:r w:rsidR="00692312">
        <w:rPr>
          <w:color w:val="000000"/>
          <w:sz w:val="28"/>
        </w:rPr>
        <w:t>й зарегулированный расход</w:t>
      </w:r>
      <w:r w:rsid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position w:val="-12"/>
          <w:sz w:val="28"/>
        </w:rPr>
        <w:object w:dxaOrig="480" w:dyaOrig="380">
          <v:shape id="_x0000_i1075" type="#_x0000_t75" style="width:24pt;height:18.75pt" o:ole="" fillcolor="window">
            <v:imagedata r:id="rId105" o:title=""/>
          </v:shape>
          <o:OLEObject Type="Embed" ProgID="Equation.3" ShapeID="_x0000_i1075" DrawAspect="Content" ObjectID="_1458528787" r:id="rId106"/>
        </w:object>
      </w:r>
      <w:r w:rsidRPr="00692312">
        <w:rPr>
          <w:color w:val="000000"/>
          <w:sz w:val="28"/>
        </w:rPr>
        <w:t>=274,9м</w:t>
      </w:r>
      <w:r w:rsidRPr="00692312">
        <w:rPr>
          <w:color w:val="000000"/>
          <w:sz w:val="28"/>
          <w:vertAlign w:val="superscript"/>
        </w:rPr>
        <w:t>3</w:t>
      </w:r>
      <w:r w:rsidRPr="00692312">
        <w:rPr>
          <w:color w:val="000000"/>
          <w:sz w:val="28"/>
        </w:rPr>
        <w:t>/с</w:t>
      </w:r>
    </w:p>
    <w:p w:rsidR="0072583F" w:rsidRP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Минимал</w:t>
      </w:r>
      <w:r w:rsidR="00692312">
        <w:rPr>
          <w:color w:val="000000"/>
          <w:sz w:val="28"/>
        </w:rPr>
        <w:t>ьный зарегулированный расход</w:t>
      </w:r>
      <w:r w:rsid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position w:val="-10"/>
          <w:sz w:val="28"/>
        </w:rPr>
        <w:object w:dxaOrig="460" w:dyaOrig="360">
          <v:shape id="_x0000_i1076" type="#_x0000_t75" style="width:23.25pt;height:18pt" o:ole="" fillcolor="window">
            <v:imagedata r:id="rId107" o:title=""/>
          </v:shape>
          <o:OLEObject Type="Embed" ProgID="Equation.3" ShapeID="_x0000_i1076" DrawAspect="Content" ObjectID="_1458528788" r:id="rId108"/>
        </w:object>
      </w:r>
      <w:r w:rsidRPr="00692312">
        <w:rPr>
          <w:color w:val="000000"/>
          <w:sz w:val="28"/>
        </w:rPr>
        <w:t>=</w:t>
      </w:r>
      <w:r w:rsidRPr="00692312">
        <w:rPr>
          <w:snapToGrid w:val="0"/>
          <w:color w:val="000000"/>
          <w:sz w:val="28"/>
        </w:rPr>
        <w:t>73,4</w:t>
      </w:r>
      <w:r w:rsidRPr="00692312">
        <w:rPr>
          <w:color w:val="000000"/>
          <w:sz w:val="28"/>
        </w:rPr>
        <w:t>м</w:t>
      </w:r>
      <w:r w:rsidRPr="00692312">
        <w:rPr>
          <w:color w:val="000000"/>
          <w:sz w:val="28"/>
          <w:vertAlign w:val="superscript"/>
        </w:rPr>
        <w:t>3</w:t>
      </w:r>
      <w:r w:rsidRPr="00692312">
        <w:rPr>
          <w:color w:val="000000"/>
          <w:sz w:val="28"/>
        </w:rPr>
        <w:t>/с</w:t>
      </w:r>
    </w:p>
    <w:p w:rsidR="0072583F" w:rsidRPr="00692312" w:rsidRDefault="00692312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t>Объем холостого сброса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72583F" w:rsidRPr="00692312">
        <w:rPr>
          <w:color w:val="000000"/>
          <w:sz w:val="28"/>
        </w:rPr>
        <w:tab/>
      </w:r>
      <w:r w:rsidR="0072583F" w:rsidRPr="00692312">
        <w:rPr>
          <w:color w:val="000000"/>
          <w:sz w:val="28"/>
          <w:lang w:val="en-US"/>
        </w:rPr>
        <w:t>W</w:t>
      </w:r>
      <w:r w:rsidR="0072583F" w:rsidRPr="00692312">
        <w:rPr>
          <w:color w:val="000000"/>
          <w:sz w:val="28"/>
          <w:vertAlign w:val="subscript"/>
        </w:rPr>
        <w:t>сбр</w:t>
      </w:r>
      <w:r w:rsidR="0072583F" w:rsidRPr="00692312">
        <w:rPr>
          <w:color w:val="000000"/>
          <w:sz w:val="28"/>
        </w:rPr>
        <w:t>=0</w:t>
      </w:r>
      <w:r>
        <w:rPr>
          <w:color w:val="000000"/>
          <w:sz w:val="28"/>
        </w:rPr>
        <w:t> </w:t>
      </w:r>
      <w:r w:rsidR="0072583F" w:rsidRPr="00692312">
        <w:rPr>
          <w:color w:val="000000"/>
          <w:sz w:val="28"/>
        </w:rPr>
        <w:t>м</w:t>
      </w:r>
      <w:r w:rsidR="0072583F" w:rsidRPr="00692312">
        <w:rPr>
          <w:color w:val="000000"/>
          <w:sz w:val="28"/>
          <w:vertAlign w:val="superscript"/>
        </w:rPr>
        <w:t>3</w:t>
      </w:r>
    </w:p>
    <w:p w:rsidR="0072583F" w:rsidRPr="00692312" w:rsidRDefault="00692312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t>Объем используемого стока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72583F" w:rsidRPr="00692312">
        <w:rPr>
          <w:color w:val="000000"/>
          <w:sz w:val="28"/>
          <w:lang w:val="en-US"/>
        </w:rPr>
        <w:t>W</w:t>
      </w:r>
      <w:r w:rsidR="0072583F" w:rsidRPr="00692312">
        <w:rPr>
          <w:color w:val="000000"/>
          <w:sz w:val="28"/>
          <w:vertAlign w:val="subscript"/>
        </w:rPr>
        <w:t>исп</w:t>
      </w:r>
      <w:r w:rsidR="0072583F" w:rsidRPr="00692312">
        <w:rPr>
          <w:color w:val="000000"/>
          <w:sz w:val="28"/>
        </w:rPr>
        <w:t>=</w:t>
      </w:r>
      <w:r w:rsidR="0072583F" w:rsidRPr="00692312">
        <w:rPr>
          <w:snapToGrid w:val="0"/>
          <w:color w:val="000000"/>
          <w:sz w:val="28"/>
        </w:rPr>
        <w:t>3905,8·10</w:t>
      </w:r>
      <w:r w:rsidR="0072583F" w:rsidRPr="00692312">
        <w:rPr>
          <w:snapToGrid w:val="0"/>
          <w:color w:val="000000"/>
          <w:sz w:val="28"/>
          <w:vertAlign w:val="superscript"/>
        </w:rPr>
        <w:t>6</w:t>
      </w:r>
      <w:r w:rsidR="0072583F" w:rsidRPr="00692312">
        <w:rPr>
          <w:snapToGrid w:val="0"/>
          <w:color w:val="000000"/>
          <w:sz w:val="28"/>
        </w:rPr>
        <w:t>м</w:t>
      </w:r>
      <w:r w:rsidR="0072583F" w:rsidRPr="00692312">
        <w:rPr>
          <w:snapToGrid w:val="0"/>
          <w:color w:val="000000"/>
          <w:sz w:val="28"/>
          <w:vertAlign w:val="superscript"/>
        </w:rPr>
        <w:t>3</w:t>
      </w:r>
    </w:p>
    <w:p w:rsidR="0072583F" w:rsidRP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Коэффициент использования сток</w:t>
      </w:r>
      <w:r w:rsidR="00692312">
        <w:rPr>
          <w:color w:val="000000"/>
          <w:sz w:val="28"/>
        </w:rPr>
        <w:t>а</w:t>
      </w:r>
      <w:r w:rsidR="00692312">
        <w:rPr>
          <w:color w:val="000000"/>
          <w:sz w:val="28"/>
        </w:rPr>
        <w:tab/>
      </w:r>
      <w:r w:rsid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>К</w:t>
      </w:r>
      <w:r w:rsidRPr="00692312">
        <w:rPr>
          <w:color w:val="000000"/>
          <w:sz w:val="28"/>
          <w:vertAlign w:val="subscript"/>
        </w:rPr>
        <w:t>исп</w:t>
      </w:r>
      <w:r w:rsidRPr="00692312">
        <w:rPr>
          <w:color w:val="000000"/>
          <w:sz w:val="28"/>
        </w:rPr>
        <w:t>=10</w:t>
      </w:r>
      <w:r w:rsidR="00692312" w:rsidRPr="00692312">
        <w:rPr>
          <w:color w:val="000000"/>
          <w:sz w:val="28"/>
        </w:rPr>
        <w:t>0</w:t>
      </w:r>
      <w:r w:rsidR="00692312">
        <w:rPr>
          <w:color w:val="000000"/>
          <w:sz w:val="28"/>
        </w:rPr>
        <w:t>%</w:t>
      </w:r>
    </w:p>
    <w:p w:rsidR="0072583F" w:rsidRP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Напоры: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Максимальный</w:t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  <w:t>Н</w:t>
      </w:r>
      <w:r w:rsidRPr="00692312">
        <w:rPr>
          <w:color w:val="000000"/>
          <w:sz w:val="28"/>
          <w:vertAlign w:val="subscript"/>
          <w:lang w:val="en-US"/>
        </w:rPr>
        <w:t>max</w:t>
      </w:r>
      <w:r w:rsidRPr="00692312">
        <w:rPr>
          <w:color w:val="000000"/>
          <w:sz w:val="28"/>
        </w:rPr>
        <w:t>=190,</w:t>
      </w:r>
      <w:r w:rsidR="00692312" w:rsidRPr="00692312">
        <w:rPr>
          <w:color w:val="000000"/>
          <w:sz w:val="28"/>
        </w:rPr>
        <w:t>1</w:t>
      </w:r>
      <w:r w:rsidR="00692312">
        <w:rPr>
          <w:color w:val="000000"/>
          <w:sz w:val="28"/>
        </w:rPr>
        <w:t> </w:t>
      </w:r>
      <w:r w:rsidR="00692312" w:rsidRPr="00692312">
        <w:rPr>
          <w:color w:val="000000"/>
          <w:sz w:val="28"/>
        </w:rPr>
        <w:t>м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Минимальный</w:t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  <w:t>Н</w:t>
      </w:r>
      <w:r w:rsidRPr="00692312">
        <w:rPr>
          <w:color w:val="000000"/>
          <w:sz w:val="28"/>
          <w:vertAlign w:val="subscript"/>
          <w:lang w:val="en-US"/>
        </w:rPr>
        <w:t>min</w:t>
      </w:r>
      <w:r w:rsidRPr="00692312">
        <w:rPr>
          <w:color w:val="000000"/>
          <w:sz w:val="28"/>
        </w:rPr>
        <w:t>=152,</w:t>
      </w:r>
      <w:r w:rsidR="00692312" w:rsidRPr="00692312">
        <w:rPr>
          <w:color w:val="000000"/>
          <w:sz w:val="28"/>
        </w:rPr>
        <w:t>8</w:t>
      </w:r>
      <w:r w:rsidR="00692312">
        <w:rPr>
          <w:color w:val="000000"/>
          <w:sz w:val="28"/>
        </w:rPr>
        <w:t> </w:t>
      </w:r>
      <w:r w:rsidR="00692312" w:rsidRPr="00692312">
        <w:rPr>
          <w:color w:val="000000"/>
          <w:sz w:val="28"/>
        </w:rPr>
        <w:t>м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Средневзвешенный</w:t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  <w:t>Н</w:t>
      </w:r>
      <w:r w:rsidRPr="00692312">
        <w:rPr>
          <w:color w:val="000000"/>
          <w:sz w:val="28"/>
          <w:vertAlign w:val="subscript"/>
          <w:lang w:val="en-US"/>
        </w:rPr>
        <w:t xml:space="preserve">ср. </w:t>
      </w:r>
      <w:r w:rsidRPr="00692312">
        <w:rPr>
          <w:color w:val="000000"/>
          <w:sz w:val="28"/>
          <w:vertAlign w:val="subscript"/>
        </w:rPr>
        <w:t>вз</w:t>
      </w:r>
      <w:r w:rsidRPr="00692312">
        <w:rPr>
          <w:color w:val="000000"/>
          <w:sz w:val="28"/>
        </w:rPr>
        <w:t>=166,0</w:t>
      </w:r>
      <w:r w:rsidR="00692312" w:rsidRPr="00692312">
        <w:rPr>
          <w:color w:val="000000"/>
          <w:sz w:val="28"/>
        </w:rPr>
        <w:t>6</w:t>
      </w:r>
      <w:r w:rsidR="00692312">
        <w:rPr>
          <w:color w:val="000000"/>
          <w:sz w:val="28"/>
        </w:rPr>
        <w:t> </w:t>
      </w:r>
      <w:r w:rsidR="00692312" w:rsidRPr="00692312">
        <w:rPr>
          <w:color w:val="000000"/>
          <w:sz w:val="28"/>
        </w:rPr>
        <w:t>м</w:t>
      </w:r>
    </w:p>
    <w:p w:rsid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Среднегодовая выработка электроэнергии ГЭС</w: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  <w:r w:rsidRPr="00692312">
        <w:rPr>
          <w:color w:val="000000"/>
          <w:sz w:val="28"/>
        </w:rPr>
        <w:t>по зарегулированному водотоку</w:t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position w:val="-14"/>
          <w:sz w:val="28"/>
        </w:rPr>
        <w:object w:dxaOrig="900" w:dyaOrig="400">
          <v:shape id="_x0000_i1077" type="#_x0000_t75" style="width:45pt;height:20.25pt" o:ole="" fillcolor="window">
            <v:imagedata r:id="rId109" o:title=""/>
          </v:shape>
          <o:OLEObject Type="Embed" ProgID="Equation.3" ShapeID="_x0000_i1077" DrawAspect="Content" ObjectID="_1458528789" r:id="rId110"/>
        </w:object>
      </w:r>
      <w:r w:rsidRPr="00692312">
        <w:rPr>
          <w:color w:val="000000"/>
          <w:sz w:val="28"/>
        </w:rPr>
        <w:t>4995,3·10</w:t>
      </w:r>
      <w:r w:rsidRPr="00692312">
        <w:rPr>
          <w:color w:val="000000"/>
          <w:sz w:val="28"/>
          <w:vertAlign w:val="superscript"/>
        </w:rPr>
        <w:t>6</w:t>
      </w:r>
      <w:r w:rsidRPr="00692312">
        <w:rPr>
          <w:color w:val="000000"/>
          <w:sz w:val="28"/>
        </w:rPr>
        <w:t>кВт·ч</w:t>
      </w:r>
    </w:p>
    <w:p w:rsidR="0072583F" w:rsidRP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Среднесуточная обеспеченная мощность ГЭС</w:t>
      </w:r>
      <w:r w:rsidRPr="00692312">
        <w:rPr>
          <w:color w:val="000000"/>
          <w:sz w:val="28"/>
        </w:rPr>
        <w:tab/>
      </w:r>
      <w:r w:rsidRPr="00692312">
        <w:rPr>
          <w:color w:val="000000"/>
          <w:position w:val="-12"/>
          <w:sz w:val="28"/>
        </w:rPr>
        <w:object w:dxaOrig="780" w:dyaOrig="380">
          <v:shape id="_x0000_i1078" type="#_x0000_t75" style="width:39pt;height:18.75pt" o:ole="" fillcolor="window">
            <v:imagedata r:id="rId111" o:title=""/>
          </v:shape>
          <o:OLEObject Type="Embed" ProgID="Equation.3" ShapeID="_x0000_i1078" DrawAspect="Content" ObjectID="_1458528790" r:id="rId112"/>
        </w:object>
      </w:r>
      <w:r w:rsidRPr="00692312">
        <w:rPr>
          <w:color w:val="000000"/>
          <w:sz w:val="28"/>
        </w:rPr>
        <w:t>110·10</w:t>
      </w:r>
      <w:r w:rsidRPr="00692312">
        <w:rPr>
          <w:color w:val="000000"/>
          <w:sz w:val="28"/>
          <w:vertAlign w:val="superscript"/>
        </w:rPr>
        <w:t>3</w:t>
      </w:r>
      <w:r w:rsidR="00692312">
        <w:rPr>
          <w:color w:val="000000"/>
          <w:sz w:val="28"/>
          <w:vertAlign w:val="superscript"/>
        </w:rPr>
        <w:t xml:space="preserve"> </w:t>
      </w:r>
      <w:r w:rsidRPr="00692312">
        <w:rPr>
          <w:color w:val="000000"/>
          <w:sz w:val="28"/>
        </w:rPr>
        <w:t>кВт</w:t>
      </w:r>
    </w:p>
    <w:p w:rsidR="0072583F" w:rsidRP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Обеспеченная суточная выработка электроэнергии</w:t>
      </w:r>
      <w:r w:rsidRPr="00692312">
        <w:rPr>
          <w:color w:val="000000"/>
          <w:sz w:val="28"/>
        </w:rPr>
        <w:tab/>
      </w:r>
      <w:r w:rsidRPr="00692312">
        <w:rPr>
          <w:color w:val="000000"/>
          <w:position w:val="-12"/>
          <w:sz w:val="28"/>
        </w:rPr>
        <w:object w:dxaOrig="760" w:dyaOrig="380">
          <v:shape id="_x0000_i1079" type="#_x0000_t75" style="width:38.25pt;height:18.75pt" o:ole="" fillcolor="window">
            <v:imagedata r:id="rId113" o:title=""/>
          </v:shape>
          <o:OLEObject Type="Embed" ProgID="Equation.3" ShapeID="_x0000_i1079" DrawAspect="Content" ObjectID="_1458528791" r:id="rId114"/>
        </w:object>
      </w:r>
      <w:r w:rsidRPr="00692312">
        <w:rPr>
          <w:color w:val="000000"/>
          <w:sz w:val="28"/>
        </w:rPr>
        <w:t>12,64·10</w:t>
      </w:r>
      <w:r w:rsidRPr="00692312">
        <w:rPr>
          <w:color w:val="000000"/>
          <w:sz w:val="28"/>
          <w:vertAlign w:val="superscript"/>
        </w:rPr>
        <w:t>6</w:t>
      </w:r>
      <w:r w:rsidR="00692312">
        <w:rPr>
          <w:color w:val="000000"/>
          <w:sz w:val="28"/>
          <w:vertAlign w:val="superscript"/>
        </w:rPr>
        <w:t xml:space="preserve"> </w:t>
      </w:r>
      <w:r w:rsidRPr="00692312">
        <w:rPr>
          <w:color w:val="000000"/>
          <w:sz w:val="28"/>
        </w:rPr>
        <w:t>кВт·ч</w:t>
      </w:r>
    </w:p>
    <w:p w:rsidR="0072583F" w:rsidRP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Гарантированная мощность ГЭС</w:t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position w:val="-14"/>
          <w:sz w:val="28"/>
        </w:rPr>
        <w:object w:dxaOrig="780" w:dyaOrig="400">
          <v:shape id="_x0000_i1080" type="#_x0000_t75" style="width:39pt;height:20.25pt" o:ole="" fillcolor="window">
            <v:imagedata r:id="rId115" o:title=""/>
          </v:shape>
          <o:OLEObject Type="Embed" ProgID="Equation.3" ShapeID="_x0000_i1080" DrawAspect="Content" ObjectID="_1458528792" r:id="rId116"/>
        </w:object>
      </w:r>
      <w:r w:rsidRPr="00692312">
        <w:rPr>
          <w:color w:val="000000"/>
          <w:sz w:val="28"/>
        </w:rPr>
        <w:t>375·10</w:t>
      </w:r>
      <w:r w:rsidRPr="00692312">
        <w:rPr>
          <w:color w:val="000000"/>
          <w:sz w:val="28"/>
          <w:vertAlign w:val="superscript"/>
        </w:rPr>
        <w:t>3</w:t>
      </w:r>
      <w:r w:rsidRPr="00692312">
        <w:rPr>
          <w:color w:val="000000"/>
          <w:sz w:val="28"/>
        </w:rPr>
        <w:t>кВт</w:t>
      </w:r>
    </w:p>
    <w:p w:rsidR="0072583F" w:rsidRP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Установленная мощность ГЭС</w:t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position w:val="-14"/>
          <w:sz w:val="28"/>
        </w:rPr>
        <w:object w:dxaOrig="780" w:dyaOrig="400">
          <v:shape id="_x0000_i1081" type="#_x0000_t75" style="width:39pt;height:20.25pt" o:ole="" fillcolor="window">
            <v:imagedata r:id="rId117" o:title=""/>
          </v:shape>
          <o:OLEObject Type="Embed" ProgID="Equation.3" ShapeID="_x0000_i1081" DrawAspect="Content" ObjectID="_1458528793" r:id="rId118"/>
        </w:object>
      </w:r>
      <w:r w:rsidRPr="00692312">
        <w:rPr>
          <w:color w:val="000000"/>
          <w:sz w:val="28"/>
        </w:rPr>
        <w:t>412,5·10</w:t>
      </w:r>
      <w:r w:rsidRPr="00692312">
        <w:rPr>
          <w:color w:val="000000"/>
          <w:sz w:val="28"/>
          <w:vertAlign w:val="superscript"/>
        </w:rPr>
        <w:t>3</w:t>
      </w:r>
      <w:r w:rsidRPr="00692312">
        <w:rPr>
          <w:color w:val="000000"/>
          <w:sz w:val="28"/>
        </w:rPr>
        <w:t>кВт</w:t>
      </w:r>
    </w:p>
    <w:p w:rsidR="0072583F" w:rsidRP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Максимальная мощность ГЭС</w:t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position w:val="-12"/>
          <w:sz w:val="28"/>
        </w:rPr>
        <w:object w:dxaOrig="780" w:dyaOrig="380">
          <v:shape id="_x0000_i1082" type="#_x0000_t75" style="width:39pt;height:18.75pt" o:ole="" fillcolor="window">
            <v:imagedata r:id="rId119" o:title=""/>
          </v:shape>
          <o:OLEObject Type="Embed" ProgID="Equation.3" ShapeID="_x0000_i1082" DrawAspect="Content" ObjectID="_1458528794" r:id="rId120"/>
        </w:object>
      </w:r>
      <w:r w:rsidRPr="00692312">
        <w:rPr>
          <w:snapToGrid w:val="0"/>
          <w:color w:val="000000"/>
          <w:sz w:val="28"/>
        </w:rPr>
        <w:t>412,4</w:t>
      </w:r>
      <w:r w:rsidRPr="00692312">
        <w:rPr>
          <w:color w:val="000000"/>
          <w:sz w:val="28"/>
        </w:rPr>
        <w:t>·10</w:t>
      </w:r>
      <w:r w:rsidRPr="00692312">
        <w:rPr>
          <w:color w:val="000000"/>
          <w:sz w:val="28"/>
          <w:vertAlign w:val="superscript"/>
        </w:rPr>
        <w:t>3</w:t>
      </w:r>
      <w:r w:rsidRPr="00692312">
        <w:rPr>
          <w:color w:val="000000"/>
          <w:sz w:val="28"/>
        </w:rPr>
        <w:t>кВт</w:t>
      </w:r>
    </w:p>
    <w:p w:rsidR="0072583F" w:rsidRP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Минимальная мощность ГЭС</w:t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position w:val="-10"/>
          <w:sz w:val="28"/>
        </w:rPr>
        <w:object w:dxaOrig="780" w:dyaOrig="360">
          <v:shape id="_x0000_i1083" type="#_x0000_t75" style="width:39pt;height:18pt" o:ole="" fillcolor="window">
            <v:imagedata r:id="rId121" o:title=""/>
          </v:shape>
          <o:OLEObject Type="Embed" ProgID="Equation.3" ShapeID="_x0000_i1083" DrawAspect="Content" ObjectID="_1458528795" r:id="rId122"/>
        </w:object>
      </w:r>
      <w:r w:rsidRPr="00692312">
        <w:rPr>
          <w:snapToGrid w:val="0"/>
          <w:color w:val="000000"/>
          <w:sz w:val="28"/>
        </w:rPr>
        <w:t>17,44</w:t>
      </w:r>
      <w:r w:rsidRPr="00692312">
        <w:rPr>
          <w:color w:val="000000"/>
          <w:sz w:val="28"/>
        </w:rPr>
        <w:t>·10</w:t>
      </w:r>
      <w:r w:rsidRPr="00692312">
        <w:rPr>
          <w:color w:val="000000"/>
          <w:sz w:val="28"/>
          <w:vertAlign w:val="superscript"/>
        </w:rPr>
        <w:t>3</w:t>
      </w:r>
      <w:r w:rsidRPr="00692312">
        <w:rPr>
          <w:color w:val="000000"/>
          <w:sz w:val="28"/>
        </w:rPr>
        <w:t>кВт</w:t>
      </w:r>
    </w:p>
    <w:p w:rsidR="0072583F" w:rsidRP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Максимальный расход ГЭС</w:t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position w:val="-12"/>
          <w:sz w:val="28"/>
        </w:rPr>
        <w:object w:dxaOrig="760" w:dyaOrig="380">
          <v:shape id="_x0000_i1084" type="#_x0000_t75" style="width:38.25pt;height:18.75pt" o:ole="" fillcolor="window">
            <v:imagedata r:id="rId123" o:title=""/>
          </v:shape>
          <o:OLEObject Type="Embed" ProgID="Equation.3" ShapeID="_x0000_i1084" DrawAspect="Content" ObjectID="_1458528796" r:id="rId124"/>
        </w:object>
      </w:r>
      <w:r w:rsidRPr="00692312">
        <w:rPr>
          <w:snapToGrid w:val="0"/>
          <w:color w:val="000000"/>
          <w:sz w:val="28"/>
        </w:rPr>
        <w:t>256,68</w:t>
      </w:r>
      <w:r w:rsidR="00692312">
        <w:rPr>
          <w:snapToGrid w:val="0"/>
          <w:color w:val="000000"/>
          <w:sz w:val="28"/>
        </w:rPr>
        <w:t> </w:t>
      </w:r>
      <w:r w:rsidRPr="00692312">
        <w:rPr>
          <w:snapToGrid w:val="0"/>
          <w:color w:val="000000"/>
          <w:sz w:val="28"/>
        </w:rPr>
        <w:t>м</w:t>
      </w:r>
      <w:r w:rsidRPr="00692312">
        <w:rPr>
          <w:snapToGrid w:val="0"/>
          <w:color w:val="000000"/>
          <w:sz w:val="28"/>
          <w:vertAlign w:val="superscript"/>
        </w:rPr>
        <w:t>3</w:t>
      </w:r>
    </w:p>
    <w:p w:rsidR="0072583F" w:rsidRP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Минимальный расход ГЭС</w:t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position w:val="-10"/>
          <w:sz w:val="28"/>
        </w:rPr>
        <w:object w:dxaOrig="760" w:dyaOrig="360">
          <v:shape id="_x0000_i1085" type="#_x0000_t75" style="width:38.25pt;height:18pt" o:ole="" fillcolor="window">
            <v:imagedata r:id="rId125" o:title=""/>
          </v:shape>
          <o:OLEObject Type="Embed" ProgID="Equation.3" ShapeID="_x0000_i1085" DrawAspect="Content" ObjectID="_1458528797" r:id="rId126"/>
        </w:object>
      </w:r>
      <w:r w:rsidRPr="00692312">
        <w:rPr>
          <w:snapToGrid w:val="0"/>
          <w:color w:val="000000"/>
          <w:sz w:val="28"/>
        </w:rPr>
        <w:t>11,9</w:t>
      </w:r>
      <w:r w:rsidR="00692312">
        <w:rPr>
          <w:snapToGrid w:val="0"/>
          <w:color w:val="000000"/>
          <w:sz w:val="28"/>
        </w:rPr>
        <w:t> </w:t>
      </w:r>
      <w:r w:rsidRPr="00692312">
        <w:rPr>
          <w:snapToGrid w:val="0"/>
          <w:color w:val="000000"/>
          <w:sz w:val="28"/>
        </w:rPr>
        <w:t>м</w:t>
      </w:r>
      <w:r w:rsidRPr="00692312">
        <w:rPr>
          <w:snapToGrid w:val="0"/>
          <w:color w:val="000000"/>
          <w:sz w:val="28"/>
          <w:vertAlign w:val="superscript"/>
        </w:rPr>
        <w:t>3</w:t>
      </w:r>
    </w:p>
    <w:p w:rsidR="0072583F" w:rsidRP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Максимальный УНБ</w:t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position w:val="-12"/>
          <w:sz w:val="28"/>
        </w:rPr>
        <w:object w:dxaOrig="700" w:dyaOrig="380">
          <v:shape id="_x0000_i1086" type="#_x0000_t75" style="width:35.25pt;height:18.75pt" o:ole="" fillcolor="window">
            <v:imagedata r:id="rId127" o:title=""/>
          </v:shape>
          <o:OLEObject Type="Embed" ProgID="Equation.3" ShapeID="_x0000_i1086" DrawAspect="Content" ObjectID="_1458528798" r:id="rId128"/>
        </w:object>
      </w:r>
      <w:r w:rsidRPr="00692312">
        <w:rPr>
          <w:color w:val="000000"/>
          <w:sz w:val="28"/>
        </w:rPr>
        <w:t>239,3</w:t>
      </w:r>
      <w:r w:rsidR="00692312">
        <w:rPr>
          <w:color w:val="000000"/>
          <w:sz w:val="28"/>
        </w:rPr>
        <w:t> </w:t>
      </w:r>
      <w:r w:rsidR="00692312" w:rsidRPr="00692312">
        <w:rPr>
          <w:color w:val="000000"/>
          <w:sz w:val="28"/>
        </w:rPr>
        <w:t>м</w:t>
      </w:r>
    </w:p>
    <w:p w:rsidR="0072583F" w:rsidRP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Минимальный УНБ</w:t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position w:val="-10"/>
          <w:sz w:val="28"/>
        </w:rPr>
        <w:object w:dxaOrig="680" w:dyaOrig="360">
          <v:shape id="_x0000_i1087" type="#_x0000_t75" style="width:33.75pt;height:18pt" o:ole="" fillcolor="window">
            <v:imagedata r:id="rId129" o:title=""/>
          </v:shape>
          <o:OLEObject Type="Embed" ProgID="Equation.3" ShapeID="_x0000_i1087" DrawAspect="Content" ObjectID="_1458528799" r:id="rId130"/>
        </w:object>
      </w:r>
      <w:r w:rsidRPr="00692312">
        <w:rPr>
          <w:color w:val="000000"/>
          <w:sz w:val="28"/>
        </w:rPr>
        <w:t>237</w:t>
      </w:r>
      <w:r w:rsidR="00692312">
        <w:rPr>
          <w:color w:val="000000"/>
          <w:sz w:val="28"/>
        </w:rPr>
        <w:t> </w:t>
      </w:r>
      <w:r w:rsidR="00692312" w:rsidRPr="00692312">
        <w:rPr>
          <w:color w:val="000000"/>
          <w:sz w:val="28"/>
        </w:rPr>
        <w:t>м</w:t>
      </w:r>
    </w:p>
    <w:p w:rsidR="0072583F" w:rsidRP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Обеспеченный среднесуточный приточный расход</w:t>
      </w:r>
      <w:r w:rsidRPr="00692312">
        <w:rPr>
          <w:color w:val="000000"/>
          <w:sz w:val="28"/>
        </w:rPr>
        <w:tab/>
      </w:r>
      <w:r w:rsidRPr="00692312">
        <w:rPr>
          <w:color w:val="000000"/>
          <w:position w:val="-12"/>
          <w:sz w:val="28"/>
        </w:rPr>
        <w:object w:dxaOrig="1440" w:dyaOrig="380">
          <v:shape id="_x0000_i1088" type="#_x0000_t75" style="width:1in;height:18.75pt" o:ole="" fillcolor="window">
            <v:imagedata r:id="rId131" o:title=""/>
          </v:shape>
          <o:OLEObject Type="Embed" ProgID="Equation.3" ShapeID="_x0000_i1088" DrawAspect="Content" ObjectID="_1458528800" r:id="rId132"/>
        </w:object>
      </w:r>
    </w:p>
    <w:p w:rsidR="0072583F" w:rsidRP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Обеспеченный суточный приток</w:t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position w:val="-14"/>
          <w:sz w:val="28"/>
        </w:rPr>
        <w:object w:dxaOrig="1900" w:dyaOrig="400">
          <v:shape id="_x0000_i1089" type="#_x0000_t75" style="width:95.25pt;height:20.25pt" o:ole="" fillcolor="window">
            <v:imagedata r:id="rId133" o:title=""/>
          </v:shape>
          <o:OLEObject Type="Embed" ProgID="Equation.3" ShapeID="_x0000_i1089" DrawAspect="Content" ObjectID="_1458528801" r:id="rId134"/>
        </w:object>
      </w:r>
    </w:p>
    <w:p w:rsidR="0072583F" w:rsidRP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Среднесуточный расход ГЭС</w:t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position w:val="-14"/>
          <w:sz w:val="28"/>
          <w:lang w:val="en-US"/>
        </w:rPr>
        <w:object w:dxaOrig="1760" w:dyaOrig="400">
          <v:shape id="_x0000_i1090" type="#_x0000_t75" style="width:87.75pt;height:20.25pt" o:ole="" fillcolor="window">
            <v:imagedata r:id="rId135" o:title=""/>
          </v:shape>
          <o:OLEObject Type="Embed" ProgID="Equation.3" ShapeID="_x0000_i1090" DrawAspect="Content" ObjectID="_1458528802" r:id="rId136"/>
        </w:object>
      </w:r>
    </w:p>
    <w:p w:rsidR="0072583F" w:rsidRP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Регулирующая суточная емкость</w:t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position w:val="-14"/>
          <w:sz w:val="28"/>
        </w:rPr>
        <w:object w:dxaOrig="2020" w:dyaOrig="400">
          <v:shape id="_x0000_i1091" type="#_x0000_t75" style="width:101.25pt;height:20.25pt" o:ole="" fillcolor="window">
            <v:imagedata r:id="rId137" o:title=""/>
          </v:shape>
          <o:OLEObject Type="Embed" ProgID="Equation.3" ShapeID="_x0000_i1091" DrawAspect="Content" ObjectID="_1458528803" r:id="rId138"/>
        </w:object>
      </w:r>
    </w:p>
    <w:p w:rsidR="0072583F" w:rsidRPr="00692312" w:rsidRDefault="0072583F" w:rsidP="00692312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692312">
        <w:rPr>
          <w:color w:val="000000"/>
          <w:sz w:val="28"/>
        </w:rPr>
        <w:t>Коэффициент суточной емкости</w:t>
      </w:r>
      <w:r w:rsidRPr="00692312">
        <w:rPr>
          <w:color w:val="000000"/>
          <w:sz w:val="28"/>
        </w:rPr>
        <w:tab/>
      </w:r>
      <w:r w:rsidRPr="00692312">
        <w:rPr>
          <w:color w:val="000000"/>
          <w:sz w:val="28"/>
        </w:rPr>
        <w:tab/>
      </w:r>
      <w:r w:rsidRPr="00692312">
        <w:rPr>
          <w:color w:val="000000"/>
          <w:position w:val="-14"/>
          <w:sz w:val="28"/>
          <w:lang w:val="en-US"/>
        </w:rPr>
        <w:object w:dxaOrig="1300" w:dyaOrig="380">
          <v:shape id="_x0000_i1092" type="#_x0000_t75" style="width:65.25pt;height:18.75pt" o:ole="" fillcolor="window">
            <v:imagedata r:id="rId139" o:title=""/>
          </v:shape>
          <o:OLEObject Type="Embed" ProgID="Equation.3" ShapeID="_x0000_i1092" DrawAspect="Content" ObjectID="_1458528804" r:id="rId140"/>
        </w:object>
      </w: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Pr="00692312" w:rsidRDefault="0072583F" w:rsidP="00692312">
      <w:pPr>
        <w:spacing w:line="360" w:lineRule="auto"/>
        <w:ind w:firstLine="709"/>
        <w:rPr>
          <w:color w:val="000000"/>
          <w:sz w:val="28"/>
        </w:rPr>
      </w:pPr>
    </w:p>
    <w:p w:rsidR="0072583F" w:rsidRDefault="00692312" w:rsidP="00692312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9" w:name="_Toc235334884"/>
      <w:r w:rsidR="0072583F" w:rsidRPr="00692312">
        <w:rPr>
          <w:color w:val="000000"/>
          <w:sz w:val="28"/>
        </w:rPr>
        <w:t>Литература</w:t>
      </w:r>
      <w:bookmarkEnd w:id="9"/>
    </w:p>
    <w:p w:rsidR="00692312" w:rsidRPr="00692312" w:rsidRDefault="00692312" w:rsidP="00692312"/>
    <w:p w:rsidR="0072583F" w:rsidRPr="00692312" w:rsidRDefault="0072583F" w:rsidP="00692312">
      <w:pPr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</w:rPr>
      </w:pPr>
      <w:r w:rsidRPr="00692312">
        <w:rPr>
          <w:color w:val="000000"/>
          <w:sz w:val="28"/>
        </w:rPr>
        <w:t xml:space="preserve">Методические указания к курсовому проекту «Водноэнергетические расчеты» по курсу «Гидроэлектрические станции» для студентов специальности 29.04 </w:t>
      </w:r>
      <w:r w:rsidR="00692312">
        <w:rPr>
          <w:color w:val="000000"/>
          <w:sz w:val="28"/>
        </w:rPr>
        <w:t>–</w:t>
      </w:r>
      <w:r w:rsidR="00692312" w:rsidRPr="00692312">
        <w:rPr>
          <w:color w:val="000000"/>
          <w:sz w:val="28"/>
        </w:rPr>
        <w:t xml:space="preserve"> </w:t>
      </w:r>
      <w:r w:rsidRPr="00692312">
        <w:rPr>
          <w:color w:val="000000"/>
          <w:sz w:val="28"/>
        </w:rPr>
        <w:t xml:space="preserve">«Гидротехническое строительство» </w:t>
      </w:r>
      <w:r w:rsidR="00692312" w:rsidRPr="00692312">
        <w:rPr>
          <w:color w:val="000000"/>
          <w:sz w:val="28"/>
        </w:rPr>
        <w:t>И.В.</w:t>
      </w:r>
      <w:r w:rsidR="00692312">
        <w:rPr>
          <w:color w:val="000000"/>
          <w:sz w:val="28"/>
        </w:rPr>
        <w:t> </w:t>
      </w:r>
      <w:r w:rsidR="00692312" w:rsidRPr="00692312">
        <w:rPr>
          <w:color w:val="000000"/>
          <w:sz w:val="28"/>
        </w:rPr>
        <w:t>Синицын</w:t>
      </w:r>
      <w:r w:rsidRPr="00692312">
        <w:rPr>
          <w:color w:val="000000"/>
          <w:sz w:val="28"/>
        </w:rPr>
        <w:t xml:space="preserve"> Минск 1990.</w:t>
      </w:r>
    </w:p>
    <w:p w:rsidR="0072583F" w:rsidRPr="00692312" w:rsidRDefault="0072583F" w:rsidP="00692312">
      <w:pPr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</w:rPr>
      </w:pPr>
      <w:r w:rsidRPr="00692312">
        <w:rPr>
          <w:color w:val="000000"/>
          <w:sz w:val="28"/>
        </w:rPr>
        <w:t xml:space="preserve">Гидроэлектрические станции/ Под ред. </w:t>
      </w:r>
      <w:r w:rsidR="00692312" w:rsidRPr="00692312">
        <w:rPr>
          <w:color w:val="000000"/>
          <w:sz w:val="28"/>
        </w:rPr>
        <w:t>В.Я.</w:t>
      </w:r>
      <w:r w:rsidR="00692312">
        <w:rPr>
          <w:color w:val="000000"/>
          <w:sz w:val="28"/>
        </w:rPr>
        <w:t> </w:t>
      </w:r>
      <w:r w:rsidR="00692312" w:rsidRPr="00692312">
        <w:rPr>
          <w:color w:val="000000"/>
          <w:sz w:val="28"/>
        </w:rPr>
        <w:t>Карелина</w:t>
      </w:r>
      <w:r w:rsidRPr="00692312">
        <w:rPr>
          <w:color w:val="000000"/>
          <w:sz w:val="28"/>
        </w:rPr>
        <w:t xml:space="preserve">, </w:t>
      </w:r>
      <w:r w:rsidR="00692312" w:rsidRPr="00692312">
        <w:rPr>
          <w:color w:val="000000"/>
          <w:sz w:val="28"/>
        </w:rPr>
        <w:t>Г.И.</w:t>
      </w:r>
      <w:r w:rsidR="00692312">
        <w:rPr>
          <w:color w:val="000000"/>
          <w:sz w:val="28"/>
        </w:rPr>
        <w:t> </w:t>
      </w:r>
      <w:r w:rsidR="00692312" w:rsidRPr="00692312">
        <w:rPr>
          <w:color w:val="000000"/>
          <w:sz w:val="28"/>
        </w:rPr>
        <w:t>Кривченко</w:t>
      </w:r>
      <w:r w:rsidRPr="00692312">
        <w:rPr>
          <w:color w:val="000000"/>
          <w:sz w:val="28"/>
        </w:rPr>
        <w:t>. 3</w:t>
      </w:r>
      <w:r w:rsidR="00692312">
        <w:rPr>
          <w:color w:val="000000"/>
          <w:sz w:val="28"/>
        </w:rPr>
        <w:noBreakHyphen/>
      </w:r>
      <w:r w:rsidR="00692312" w:rsidRPr="00692312">
        <w:rPr>
          <w:color w:val="000000"/>
          <w:sz w:val="28"/>
        </w:rPr>
        <w:t>е</w:t>
      </w:r>
      <w:r w:rsidRPr="00692312">
        <w:rPr>
          <w:color w:val="000000"/>
          <w:sz w:val="28"/>
        </w:rPr>
        <w:t xml:space="preserve"> изд. Перераб. </w:t>
      </w:r>
      <w:r w:rsidR="00692312">
        <w:rPr>
          <w:color w:val="000000"/>
          <w:sz w:val="28"/>
        </w:rPr>
        <w:t>и</w:t>
      </w:r>
      <w:r w:rsidRPr="00692312">
        <w:rPr>
          <w:color w:val="000000"/>
          <w:sz w:val="28"/>
        </w:rPr>
        <w:t xml:space="preserve"> доп. </w:t>
      </w:r>
      <w:r w:rsidR="00692312">
        <w:rPr>
          <w:color w:val="000000"/>
          <w:sz w:val="28"/>
        </w:rPr>
        <w:t xml:space="preserve">– </w:t>
      </w:r>
      <w:r w:rsidR="00692312" w:rsidRPr="00692312">
        <w:rPr>
          <w:color w:val="000000"/>
          <w:sz w:val="28"/>
        </w:rPr>
        <w:t>М</w:t>
      </w:r>
      <w:r w:rsidRPr="00692312">
        <w:rPr>
          <w:color w:val="000000"/>
          <w:sz w:val="28"/>
        </w:rPr>
        <w:t>.: Энергоатомиздат, 1987.</w:t>
      </w:r>
      <w:r w:rsidR="00692312">
        <w:rPr>
          <w:color w:val="000000"/>
          <w:sz w:val="28"/>
        </w:rPr>
        <w:t xml:space="preserve"> – </w:t>
      </w:r>
      <w:r w:rsidR="00692312" w:rsidRPr="00692312">
        <w:rPr>
          <w:color w:val="000000"/>
          <w:sz w:val="28"/>
        </w:rPr>
        <w:t>446</w:t>
      </w:r>
      <w:r w:rsidR="00692312">
        <w:rPr>
          <w:color w:val="000000"/>
          <w:sz w:val="28"/>
        </w:rPr>
        <w:t> </w:t>
      </w:r>
      <w:r w:rsidR="00692312" w:rsidRPr="00692312">
        <w:rPr>
          <w:color w:val="000000"/>
          <w:sz w:val="28"/>
        </w:rPr>
        <w:t>с.</w:t>
      </w:r>
      <w:bookmarkStart w:id="10" w:name="_GoBack"/>
      <w:bookmarkEnd w:id="10"/>
    </w:p>
    <w:sectPr w:rsidR="0072583F" w:rsidRPr="00692312" w:rsidSect="00692312">
      <w:headerReference w:type="even" r:id="rId141"/>
      <w:headerReference w:type="default" r:id="rId142"/>
      <w:pgSz w:w="11907" w:h="16840" w:code="9"/>
      <w:pgMar w:top="1134" w:right="850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EF" w:rsidRDefault="00280CEF">
      <w:r>
        <w:separator/>
      </w:r>
    </w:p>
  </w:endnote>
  <w:endnote w:type="continuationSeparator" w:id="0">
    <w:p w:rsidR="00280CEF" w:rsidRDefault="0028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EF" w:rsidRDefault="00280CEF">
      <w:r>
        <w:separator/>
      </w:r>
    </w:p>
  </w:footnote>
  <w:footnote w:type="continuationSeparator" w:id="0">
    <w:p w:rsidR="00280CEF" w:rsidRDefault="0028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3F" w:rsidRDefault="007258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72583F" w:rsidRDefault="0072583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3F" w:rsidRDefault="007258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7DE0">
      <w:rPr>
        <w:rStyle w:val="a9"/>
        <w:noProof/>
      </w:rPr>
      <w:t>2</w:t>
    </w:r>
    <w:r>
      <w:rPr>
        <w:rStyle w:val="a9"/>
      </w:rPr>
      <w:fldChar w:fldCharType="end"/>
    </w:r>
  </w:p>
  <w:p w:rsidR="0072583F" w:rsidRDefault="0072583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64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54C2C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65DD21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DD8"/>
    <w:rsid w:val="00280CEF"/>
    <w:rsid w:val="002D3DD8"/>
    <w:rsid w:val="00692312"/>
    <w:rsid w:val="0072583F"/>
    <w:rsid w:val="007E590B"/>
    <w:rsid w:val="008A7DE0"/>
    <w:rsid w:val="00BB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chartTrackingRefBased/>
  <w15:docId w15:val="{F4652380-4AF3-4774-AC86-C36589CE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284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Название 2"/>
    <w:basedOn w:val="a3"/>
    <w:uiPriority w:val="99"/>
    <w:pPr>
      <w:spacing w:after="0"/>
      <w:outlineLvl w:val="9"/>
    </w:pPr>
    <w:rPr>
      <w:rFonts w:ascii="Times New Roman" w:hAnsi="Times New Roman"/>
      <w:sz w:val="32"/>
    </w:rPr>
  </w:style>
  <w:style w:type="paragraph" w:styleId="a3">
    <w:name w:val="Subtitle"/>
    <w:basedOn w:val="a"/>
    <w:link w:val="a4"/>
    <w:uiPriority w:val="99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4">
    <w:name w:val="Подзаголовок Знак"/>
    <w:link w:val="a3"/>
    <w:uiPriority w:val="11"/>
    <w:rPr>
      <w:rFonts w:ascii="Cambria" w:eastAsia="Times New Roman" w:hAnsi="Cambria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sz w:val="32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2">
    <w:name w:val="toc 2"/>
    <w:basedOn w:val="a"/>
    <w:next w:val="a"/>
    <w:autoRedefine/>
    <w:uiPriority w:val="99"/>
    <w:semiHidden/>
    <w:pPr>
      <w:ind w:left="240"/>
    </w:pPr>
  </w:style>
  <w:style w:type="paragraph" w:styleId="31">
    <w:name w:val="toc 3"/>
    <w:basedOn w:val="a"/>
    <w:next w:val="a"/>
    <w:autoRedefine/>
    <w:uiPriority w:val="99"/>
    <w:semiHidden/>
    <w:pPr>
      <w:ind w:left="480"/>
    </w:pPr>
  </w:style>
  <w:style w:type="paragraph" w:styleId="4">
    <w:name w:val="toc 4"/>
    <w:basedOn w:val="a"/>
    <w:next w:val="a"/>
    <w:autoRedefine/>
    <w:uiPriority w:val="99"/>
    <w:semiHidden/>
    <w:pPr>
      <w:ind w:left="720"/>
    </w:pPr>
  </w:style>
  <w:style w:type="paragraph" w:styleId="5">
    <w:name w:val="toc 5"/>
    <w:basedOn w:val="a"/>
    <w:next w:val="a"/>
    <w:autoRedefine/>
    <w:uiPriority w:val="99"/>
    <w:semiHidden/>
    <w:pPr>
      <w:ind w:left="960"/>
    </w:pPr>
  </w:style>
  <w:style w:type="paragraph" w:styleId="6">
    <w:name w:val="toc 6"/>
    <w:basedOn w:val="a"/>
    <w:next w:val="a"/>
    <w:autoRedefine/>
    <w:uiPriority w:val="99"/>
    <w:semiHidden/>
    <w:pPr>
      <w:ind w:left="1200"/>
    </w:pPr>
  </w:style>
  <w:style w:type="paragraph" w:styleId="7">
    <w:name w:val="toc 7"/>
    <w:basedOn w:val="a"/>
    <w:next w:val="a"/>
    <w:autoRedefine/>
    <w:uiPriority w:val="99"/>
    <w:semiHidden/>
    <w:pPr>
      <w:ind w:left="1440"/>
    </w:pPr>
  </w:style>
  <w:style w:type="paragraph" w:styleId="8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paragraph" w:styleId="a7">
    <w:name w:val="header"/>
    <w:basedOn w:val="a"/>
    <w:link w:val="a8"/>
    <w:uiPriority w:val="99"/>
    <w:semiHidden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0"/>
    </w:rPr>
  </w:style>
  <w:style w:type="character" w:styleId="a9">
    <w:name w:val="page number"/>
    <w:uiPriority w:val="99"/>
    <w:semiHidden/>
    <w:rPr>
      <w:rFonts w:cs="Times New Roman"/>
    </w:rPr>
  </w:style>
  <w:style w:type="table" w:styleId="12">
    <w:name w:val="Table Grid 1"/>
    <w:basedOn w:val="a1"/>
    <w:uiPriority w:val="99"/>
    <w:rsid w:val="00692312"/>
    <w:pPr>
      <w:ind w:firstLine="284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7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Национальный Технический Университет</vt:lpstr>
    </vt:vector>
  </TitlesOfParts>
  <Company>m</Company>
  <LinksUpToDate>false</LinksUpToDate>
  <CharactersWithSpaces>19371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Национальный Технический Университет</dc:title>
  <dc:subject/>
  <dc:creator>Andrey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2003-05-26T15:13:00Z</cp:lastPrinted>
  <dcterms:created xsi:type="dcterms:W3CDTF">2014-04-09T03:04:00Z</dcterms:created>
  <dcterms:modified xsi:type="dcterms:W3CDTF">2014-04-09T03:04:00Z</dcterms:modified>
</cp:coreProperties>
</file>