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41" w:rsidRPr="006B7CAA" w:rsidRDefault="006D2D41" w:rsidP="006B7CAA">
      <w:pPr>
        <w:widowControl w:val="0"/>
        <w:spacing w:line="360" w:lineRule="auto"/>
        <w:rPr>
          <w:rFonts w:cs="Times New Roman"/>
          <w:b/>
          <w:sz w:val="28"/>
          <w:szCs w:val="28"/>
        </w:rPr>
      </w:pPr>
      <w:r w:rsidRPr="006B7CAA">
        <w:rPr>
          <w:rFonts w:cs="Times New Roman"/>
          <w:b/>
          <w:sz w:val="28"/>
          <w:szCs w:val="28"/>
        </w:rPr>
        <w:t>Содержание пояснительной записки</w:t>
      </w:r>
    </w:p>
    <w:p w:rsidR="006B7CAA" w:rsidRDefault="006B7CAA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caps w:val="0"/>
          <w:sz w:val="28"/>
          <w:szCs w:val="28"/>
        </w:rPr>
      </w:pPr>
    </w:p>
    <w:p w:rsidR="008C45D7" w:rsidRPr="006B7CAA" w:rsidRDefault="006D2D41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6B7CAA">
        <w:rPr>
          <w:b w:val="0"/>
          <w:caps w:val="0"/>
          <w:sz w:val="28"/>
          <w:szCs w:val="28"/>
        </w:rPr>
        <w:fldChar w:fldCharType="begin"/>
      </w:r>
      <w:r w:rsidRPr="006B7CAA">
        <w:rPr>
          <w:b w:val="0"/>
          <w:caps w:val="0"/>
          <w:sz w:val="28"/>
          <w:szCs w:val="28"/>
        </w:rPr>
        <w:instrText xml:space="preserve"> TOC \o "1-3" \h \z \u </w:instrText>
      </w:r>
      <w:r w:rsidRPr="006B7CAA">
        <w:rPr>
          <w:b w:val="0"/>
          <w:caps w:val="0"/>
          <w:sz w:val="28"/>
          <w:szCs w:val="28"/>
        </w:rPr>
        <w:fldChar w:fldCharType="separate"/>
      </w:r>
      <w:r w:rsidR="008C45D7" w:rsidRPr="00E67F7C">
        <w:rPr>
          <w:b w:val="0"/>
          <w:caps w:val="0"/>
          <w:noProof/>
          <w:sz w:val="28"/>
          <w:szCs w:val="28"/>
        </w:rPr>
        <w:t>Исходные данные для расчета</w:t>
      </w:r>
    </w:p>
    <w:p w:rsidR="008C45D7" w:rsidRPr="006B7CAA" w:rsidRDefault="00926F5D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42265336" w:history="1">
        <w:r w:rsidR="008C45D7" w:rsidRPr="006B7CAA">
          <w:rPr>
            <w:rStyle w:val="ad"/>
            <w:b w:val="0"/>
            <w:iCs/>
            <w:caps w:val="0"/>
            <w:noProof/>
            <w:color w:val="auto"/>
            <w:kern w:val="32"/>
            <w:sz w:val="28"/>
            <w:szCs w:val="28"/>
          </w:rPr>
          <w:t>Сравнительный анализ антенных устройств</w:t>
        </w:r>
      </w:hyperlink>
    </w:p>
    <w:p w:rsidR="008C45D7" w:rsidRPr="006B7CAA" w:rsidRDefault="008C45D7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E67F7C">
        <w:rPr>
          <w:iCs/>
          <w:smallCaps w:val="0"/>
          <w:noProof/>
          <w:sz w:val="28"/>
          <w:szCs w:val="28"/>
        </w:rPr>
        <w:t>1) Вибраторные антенны</w:t>
      </w:r>
    </w:p>
    <w:p w:rsidR="008C45D7" w:rsidRPr="006B7CAA" w:rsidRDefault="00926F5D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hyperlink w:anchor="_Toc42265338" w:history="1">
        <w:r w:rsidR="008C45D7" w:rsidRPr="006B7CAA">
          <w:rPr>
            <w:rStyle w:val="ad"/>
            <w:smallCaps w:val="0"/>
            <w:noProof/>
            <w:color w:val="auto"/>
            <w:sz w:val="28"/>
            <w:szCs w:val="28"/>
          </w:rPr>
          <w:t>2) Щелевые антенны</w:t>
        </w:r>
      </w:hyperlink>
    </w:p>
    <w:p w:rsidR="008C45D7" w:rsidRPr="006B7CAA" w:rsidRDefault="008C45D7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E67F7C">
        <w:rPr>
          <w:smallCaps w:val="0"/>
          <w:noProof/>
          <w:sz w:val="28"/>
          <w:szCs w:val="28"/>
        </w:rPr>
        <w:t>3) Волноводно-рупорные антенны</w:t>
      </w:r>
    </w:p>
    <w:p w:rsidR="008C45D7" w:rsidRPr="006B7CAA" w:rsidRDefault="00926F5D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hyperlink w:anchor="_Toc42265340" w:history="1">
        <w:r w:rsidR="008C45D7" w:rsidRPr="006B7CAA">
          <w:rPr>
            <w:rStyle w:val="ad"/>
            <w:smallCaps w:val="0"/>
            <w:noProof/>
            <w:color w:val="auto"/>
            <w:sz w:val="28"/>
            <w:szCs w:val="28"/>
          </w:rPr>
          <w:t>4) Антенны поверхностных волн</w:t>
        </w:r>
      </w:hyperlink>
    </w:p>
    <w:p w:rsidR="008C45D7" w:rsidRPr="006B7CAA" w:rsidRDefault="008C45D7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E67F7C">
        <w:rPr>
          <w:smallCaps w:val="0"/>
          <w:noProof/>
          <w:sz w:val="28"/>
          <w:szCs w:val="28"/>
        </w:rPr>
        <w:t>5) Спиральные и логопериодические антенны</w:t>
      </w:r>
    </w:p>
    <w:p w:rsidR="008C45D7" w:rsidRPr="006B7CAA" w:rsidRDefault="00926F5D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hyperlink w:anchor="_Toc42265342" w:history="1">
        <w:r w:rsidR="008C45D7" w:rsidRPr="006B7CAA">
          <w:rPr>
            <w:rStyle w:val="ad"/>
            <w:smallCaps w:val="0"/>
            <w:noProof/>
            <w:color w:val="auto"/>
            <w:sz w:val="28"/>
            <w:szCs w:val="28"/>
          </w:rPr>
          <w:t>6) Линзовые антенны</w:t>
        </w:r>
      </w:hyperlink>
    </w:p>
    <w:p w:rsidR="008C45D7" w:rsidRPr="006B7CAA" w:rsidRDefault="008C45D7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E67F7C">
        <w:rPr>
          <w:smallCaps w:val="0"/>
          <w:noProof/>
          <w:sz w:val="28"/>
          <w:szCs w:val="28"/>
        </w:rPr>
        <w:t>7) Зеркальные антенны</w:t>
      </w:r>
    </w:p>
    <w:p w:rsidR="008C45D7" w:rsidRPr="006B7CAA" w:rsidRDefault="00926F5D" w:rsidP="006B7CAA">
      <w:pPr>
        <w:pStyle w:val="33"/>
        <w:widowControl w:val="0"/>
        <w:tabs>
          <w:tab w:val="right" w:leader="dot" w:pos="9344"/>
        </w:tabs>
        <w:spacing w:line="360" w:lineRule="auto"/>
        <w:ind w:left="0"/>
        <w:rPr>
          <w:i w:val="0"/>
          <w:iCs w:val="0"/>
          <w:noProof/>
          <w:sz w:val="28"/>
          <w:szCs w:val="28"/>
        </w:rPr>
      </w:pPr>
      <w:hyperlink w:anchor="_Toc42265344" w:history="1">
        <w:r w:rsidR="008C45D7" w:rsidRPr="006B7CAA">
          <w:rPr>
            <w:rStyle w:val="ad"/>
            <w:i w:val="0"/>
            <w:noProof/>
            <w:color w:val="auto"/>
            <w:sz w:val="28"/>
            <w:szCs w:val="28"/>
          </w:rPr>
          <w:t>А) Однозеркальные антенны</w:t>
        </w:r>
      </w:hyperlink>
    </w:p>
    <w:p w:rsidR="008C45D7" w:rsidRPr="006B7CAA" w:rsidRDefault="008C45D7" w:rsidP="006B7CAA">
      <w:pPr>
        <w:pStyle w:val="33"/>
        <w:widowControl w:val="0"/>
        <w:tabs>
          <w:tab w:val="right" w:leader="dot" w:pos="9344"/>
        </w:tabs>
        <w:spacing w:line="360" w:lineRule="auto"/>
        <w:ind w:left="0"/>
        <w:rPr>
          <w:i w:val="0"/>
          <w:iCs w:val="0"/>
          <w:noProof/>
          <w:sz w:val="28"/>
          <w:szCs w:val="28"/>
        </w:rPr>
      </w:pPr>
      <w:r w:rsidRPr="00E67F7C">
        <w:rPr>
          <w:i w:val="0"/>
          <w:noProof/>
          <w:sz w:val="28"/>
          <w:szCs w:val="28"/>
        </w:rPr>
        <w:t>Б) Двухзеркальные антенны</w:t>
      </w:r>
    </w:p>
    <w:p w:rsidR="008C45D7" w:rsidRPr="006B7CAA" w:rsidRDefault="00926F5D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42265346" w:history="1">
        <w:r w:rsidR="008C45D7" w:rsidRPr="006B7CAA">
          <w:rPr>
            <w:rStyle w:val="ad"/>
            <w:b w:val="0"/>
            <w:caps w:val="0"/>
            <w:noProof/>
            <w:color w:val="auto"/>
            <w:sz w:val="28"/>
            <w:szCs w:val="28"/>
          </w:rPr>
          <w:t>Выбор типа антенны</w:t>
        </w:r>
      </w:hyperlink>
    </w:p>
    <w:p w:rsidR="008C45D7" w:rsidRPr="006B7CAA" w:rsidRDefault="008C45D7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E67F7C">
        <w:rPr>
          <w:b w:val="0"/>
          <w:iCs/>
          <w:caps w:val="0"/>
          <w:noProof/>
          <w:kern w:val="32"/>
          <w:sz w:val="28"/>
          <w:szCs w:val="28"/>
        </w:rPr>
        <w:t>Выбор конструкции антенны</w:t>
      </w:r>
    </w:p>
    <w:p w:rsidR="008C45D7" w:rsidRPr="006B7CAA" w:rsidRDefault="00926F5D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42265348" w:history="1">
        <w:r w:rsidR="008C45D7" w:rsidRPr="006B7CAA">
          <w:rPr>
            <w:rStyle w:val="ad"/>
            <w:b w:val="0"/>
            <w:iCs/>
            <w:caps w:val="0"/>
            <w:noProof/>
            <w:color w:val="auto"/>
            <w:sz w:val="28"/>
            <w:szCs w:val="28"/>
          </w:rPr>
          <w:t>Расчет конструкции антенны</w:t>
        </w:r>
      </w:hyperlink>
    </w:p>
    <w:p w:rsidR="008C45D7" w:rsidRPr="006B7CAA" w:rsidRDefault="008C45D7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E67F7C">
        <w:rPr>
          <w:smallCaps w:val="0"/>
          <w:noProof/>
          <w:sz w:val="28"/>
          <w:szCs w:val="28"/>
        </w:rPr>
        <w:t>1) Расчет волновода</w:t>
      </w:r>
    </w:p>
    <w:p w:rsidR="008C45D7" w:rsidRPr="006B7CAA" w:rsidRDefault="00926F5D" w:rsidP="006B7CAA">
      <w:pPr>
        <w:pStyle w:val="25"/>
        <w:widowControl w:val="0"/>
        <w:tabs>
          <w:tab w:val="right" w:leader="dot" w:pos="9344"/>
        </w:tabs>
        <w:spacing w:line="360" w:lineRule="auto"/>
        <w:ind w:left="0"/>
        <w:rPr>
          <w:smallCaps w:val="0"/>
          <w:noProof/>
          <w:sz w:val="28"/>
          <w:szCs w:val="28"/>
        </w:rPr>
      </w:pPr>
      <w:hyperlink w:anchor="_Toc42265350" w:history="1">
        <w:r w:rsidR="008C45D7" w:rsidRPr="006B7CAA">
          <w:rPr>
            <w:rStyle w:val="ad"/>
            <w:smallCaps w:val="0"/>
            <w:noProof/>
            <w:color w:val="auto"/>
            <w:sz w:val="28"/>
            <w:szCs w:val="28"/>
          </w:rPr>
          <w:t>2) Расчет элемента антенной решетки</w:t>
        </w:r>
      </w:hyperlink>
    </w:p>
    <w:p w:rsidR="008C45D7" w:rsidRPr="006B7CAA" w:rsidRDefault="008C45D7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E67F7C">
        <w:rPr>
          <w:b w:val="0"/>
          <w:iCs/>
          <w:caps w:val="0"/>
          <w:noProof/>
          <w:sz w:val="28"/>
          <w:szCs w:val="28"/>
        </w:rPr>
        <w:t>Расчет параметров и характеристик антенны</w:t>
      </w:r>
    </w:p>
    <w:p w:rsidR="008C45D7" w:rsidRPr="006B7CAA" w:rsidRDefault="00926F5D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42265352" w:history="1">
        <w:r w:rsidR="008C45D7" w:rsidRPr="006B7CAA">
          <w:rPr>
            <w:rStyle w:val="ad"/>
            <w:b w:val="0"/>
            <w:iCs/>
            <w:caps w:val="0"/>
            <w:noProof/>
            <w:color w:val="auto"/>
            <w:sz w:val="28"/>
            <w:szCs w:val="28"/>
          </w:rPr>
          <w:t>Выбор схемы и конструкция устройства питания антенны</w:t>
        </w:r>
      </w:hyperlink>
    </w:p>
    <w:p w:rsidR="008C45D7" w:rsidRPr="006B7CAA" w:rsidRDefault="008C45D7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E67F7C">
        <w:rPr>
          <w:b w:val="0"/>
          <w:iCs/>
          <w:caps w:val="0"/>
          <w:noProof/>
          <w:sz w:val="28"/>
          <w:szCs w:val="28"/>
        </w:rPr>
        <w:t>Выводы</w:t>
      </w:r>
    </w:p>
    <w:p w:rsidR="008C45D7" w:rsidRPr="006B7CAA" w:rsidRDefault="00926F5D" w:rsidP="006B7CAA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42265354" w:history="1">
        <w:r w:rsidR="008C45D7" w:rsidRPr="006B7CAA">
          <w:rPr>
            <w:rStyle w:val="ad"/>
            <w:b w:val="0"/>
            <w:iCs/>
            <w:caps w:val="0"/>
            <w:noProof/>
            <w:color w:val="auto"/>
            <w:sz w:val="28"/>
            <w:szCs w:val="28"/>
          </w:rPr>
          <w:t>Использованная литература</w:t>
        </w:r>
      </w:hyperlink>
    </w:p>
    <w:p w:rsidR="00A70B0A" w:rsidRPr="006B7CAA" w:rsidRDefault="006D2D41" w:rsidP="006B7CAA">
      <w:pPr>
        <w:pStyle w:val="1"/>
        <w:keepNext w:val="0"/>
        <w:widowControl w:val="0"/>
        <w:spacing w:line="360" w:lineRule="auto"/>
        <w:ind w:left="709" w:firstLine="0"/>
        <w:jc w:val="left"/>
        <w:rPr>
          <w:rFonts w:cs="Times New Roman"/>
          <w:szCs w:val="28"/>
        </w:rPr>
      </w:pPr>
      <w:r w:rsidRPr="006B7CAA">
        <w:rPr>
          <w:b w:val="0"/>
          <w:caps/>
          <w:szCs w:val="28"/>
        </w:rPr>
        <w:fldChar w:fldCharType="end"/>
      </w:r>
      <w:r w:rsidRPr="006B7CAA">
        <w:rPr>
          <w:rFonts w:cs="Times New Roman"/>
          <w:szCs w:val="28"/>
        </w:rPr>
        <w:br w:type="page"/>
      </w:r>
      <w:bookmarkStart w:id="0" w:name="_Toc42265335"/>
      <w:r w:rsidR="006D6683" w:rsidRPr="006B7CAA">
        <w:rPr>
          <w:rFonts w:cs="Times New Roman"/>
          <w:szCs w:val="28"/>
        </w:rPr>
        <w:t>Исходные данные для расчета</w:t>
      </w:r>
      <w:bookmarkEnd w:id="0"/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Орбита спутникового ретранслятора (СР) – </w:t>
      </w:r>
      <w:r w:rsidRPr="006B7CAA">
        <w:rPr>
          <w:rFonts w:cs="Times New Roman"/>
          <w:sz w:val="28"/>
          <w:szCs w:val="28"/>
          <w:highlight w:val="white"/>
        </w:rPr>
        <w:t>геостационарная (ее высота над экватором Земли 35875 км</w:t>
      </w:r>
      <w:r w:rsidRPr="006B7CAA">
        <w:rPr>
          <w:rFonts w:cs="Times New Roman"/>
          <w:sz w:val="28"/>
          <w:szCs w:val="28"/>
        </w:rPr>
        <w:t>)</w:t>
      </w: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highlight w:val="white"/>
        </w:rPr>
        <w:t>Эквивалентная изотропно излучаемая мощность</w:t>
      </w:r>
      <w:r w:rsidRPr="006B7CAA">
        <w:rPr>
          <w:rFonts w:cs="Times New Roman"/>
          <w:sz w:val="28"/>
          <w:szCs w:val="28"/>
        </w:rPr>
        <w:t xml:space="preserve"> – 4</w:t>
      </w:r>
      <w:r w:rsidR="009F1722" w:rsidRPr="006B7CAA">
        <w:rPr>
          <w:rFonts w:cs="Times New Roman"/>
          <w:sz w:val="28"/>
          <w:szCs w:val="28"/>
        </w:rPr>
        <w:t>4</w:t>
      </w:r>
      <w:r w:rsidRPr="006B7CAA">
        <w:rPr>
          <w:rFonts w:cs="Times New Roman"/>
          <w:sz w:val="28"/>
          <w:szCs w:val="28"/>
        </w:rPr>
        <w:t>,</w:t>
      </w:r>
      <w:r w:rsidR="009F1722" w:rsidRPr="006B7CAA">
        <w:rPr>
          <w:rFonts w:cs="Times New Roman"/>
          <w:sz w:val="28"/>
          <w:szCs w:val="28"/>
        </w:rPr>
        <w:t>7</w:t>
      </w:r>
      <w:r w:rsidRPr="006B7CAA">
        <w:rPr>
          <w:rFonts w:cs="Times New Roman"/>
          <w:sz w:val="28"/>
          <w:szCs w:val="28"/>
        </w:rPr>
        <w:t xml:space="preserve"> кВт</w:t>
      </w: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Средняя частота излучения СР – </w:t>
      </w:r>
      <w:r w:rsidR="009F1722" w:rsidRPr="006B7CAA">
        <w:rPr>
          <w:rFonts w:cs="Times New Roman"/>
          <w:sz w:val="28"/>
          <w:szCs w:val="28"/>
        </w:rPr>
        <w:t>16,4</w:t>
      </w:r>
      <w:r w:rsidRPr="006B7CAA">
        <w:rPr>
          <w:rFonts w:cs="Times New Roman"/>
          <w:sz w:val="28"/>
          <w:szCs w:val="28"/>
        </w:rPr>
        <w:t xml:space="preserve"> ГГц</w:t>
      </w: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Ширина спектра излучения СР – 1</w:t>
      </w:r>
      <w:r w:rsidR="009F1722" w:rsidRPr="006B7CAA">
        <w:rPr>
          <w:rFonts w:cs="Times New Roman"/>
          <w:sz w:val="28"/>
          <w:szCs w:val="28"/>
        </w:rPr>
        <w:t>8</w:t>
      </w:r>
      <w:r w:rsidRPr="006B7CAA">
        <w:rPr>
          <w:rFonts w:cs="Times New Roman"/>
          <w:sz w:val="28"/>
          <w:szCs w:val="28"/>
        </w:rPr>
        <w:t xml:space="preserve"> МГц</w:t>
      </w: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Поляризация излучения СР – </w:t>
      </w:r>
      <w:r w:rsidR="009F1722" w:rsidRPr="006B7CAA">
        <w:rPr>
          <w:rFonts w:cs="Times New Roman"/>
          <w:sz w:val="28"/>
          <w:szCs w:val="28"/>
        </w:rPr>
        <w:t>линейная</w:t>
      </w: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Угол места СР – </w:t>
      </w:r>
      <w:r w:rsidR="009F1722" w:rsidRPr="006B7CAA">
        <w:rPr>
          <w:rFonts w:cs="Times New Roman"/>
          <w:sz w:val="28"/>
          <w:szCs w:val="28"/>
        </w:rPr>
        <w:t>21</w:t>
      </w:r>
      <w:r w:rsidRPr="006B7CAA">
        <w:rPr>
          <w:rFonts w:cs="Times New Roman"/>
          <w:sz w:val="28"/>
          <w:szCs w:val="28"/>
        </w:rPr>
        <w:sym w:font="Symbol" w:char="F0B0"/>
      </w:r>
    </w:p>
    <w:p w:rsidR="00A70B0A" w:rsidRPr="006B7CAA" w:rsidRDefault="00A70B0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Мощность сигнала на выходе антенны – </w:t>
      </w:r>
      <w:r w:rsidR="009F1722" w:rsidRPr="006B7CAA">
        <w:rPr>
          <w:rFonts w:cs="Times New Roman"/>
          <w:sz w:val="28"/>
          <w:szCs w:val="28"/>
        </w:rPr>
        <w:t>0,3</w:t>
      </w:r>
      <w:r w:rsidRPr="006B7CAA">
        <w:rPr>
          <w:rFonts w:cs="Times New Roman"/>
          <w:sz w:val="28"/>
          <w:szCs w:val="28"/>
        </w:rPr>
        <w:t xml:space="preserve"> пВт</w:t>
      </w:r>
    </w:p>
    <w:p w:rsidR="006B7CAA" w:rsidRDefault="006B7CAA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bCs/>
          <w:iCs/>
          <w:kern w:val="32"/>
          <w:szCs w:val="28"/>
        </w:rPr>
      </w:pPr>
      <w:bookmarkStart w:id="1" w:name="_Toc42265336"/>
    </w:p>
    <w:p w:rsidR="00161739" w:rsidRPr="006B7CAA" w:rsidRDefault="00161739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bCs/>
          <w:iCs/>
          <w:kern w:val="32"/>
          <w:szCs w:val="28"/>
        </w:rPr>
      </w:pPr>
      <w:r w:rsidRPr="006B7CAA">
        <w:rPr>
          <w:rFonts w:cs="Times New Roman"/>
          <w:bCs/>
          <w:iCs/>
          <w:kern w:val="32"/>
          <w:szCs w:val="28"/>
        </w:rPr>
        <w:t>Сравнительный анализ антенных устройств</w:t>
      </w:r>
      <w:bookmarkEnd w:id="1"/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Style w:val="20"/>
          <w:b/>
          <w:iCs/>
          <w:sz w:val="28"/>
          <w:szCs w:val="28"/>
          <w:u w:val="single"/>
        </w:rPr>
      </w:pPr>
      <w:bookmarkStart w:id="2" w:name="_Toc42265337"/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Style w:val="20"/>
          <w:b/>
          <w:iCs/>
          <w:sz w:val="28"/>
          <w:szCs w:val="28"/>
          <w:u w:val="single"/>
        </w:rPr>
        <w:t>1) Вибраторные антенны</w:t>
      </w:r>
      <w:bookmarkEnd w:id="2"/>
      <w:r w:rsidRPr="006B7CAA">
        <w:rPr>
          <w:rFonts w:cs="Times New Roman"/>
          <w:sz w:val="28"/>
          <w:szCs w:val="28"/>
        </w:rPr>
        <w:t xml:space="preserve"> (наиболее просты в изготовлении, вследствие чего наиболее распространены, особенно на частотах метрового и дециметрового диапазонов. Вследствие низкого КНД используются в основном как приемные. Легко может быть реализована как линейная, так и круговая поляризация (турникетные антенны). При использовании специальной конструкции могут быть достаточно широкополосные (диполь Надеенко) – полоса до 50%. Входные сопротивления могут изменятся в большом диапазоне значений в зависимости от конструкции):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Полуволновой вибратор: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тороидальная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3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3.25pt" o:ole="">
            <v:imagedata r:id="rId7" o:title=""/>
          </v:shape>
          <o:OLEObject Type="Embed" ProgID="Equation.3" ShapeID="_x0000_i1025" DrawAspect="Content" ObjectID="_1457402305" r:id="rId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1,64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ДМВ,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1,3…1,5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Петлевой вибратор Пистолькорса: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тороидальная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180" w:dyaOrig="460">
          <v:shape id="_x0000_i1026" type="#_x0000_t75" style="width:159pt;height:23.25pt" o:ole="">
            <v:imagedata r:id="rId9" o:title=""/>
          </v:shape>
          <o:OLEObject Type="Embed" ProgID="Equation.3" ShapeID="_x0000_i1026" DrawAspect="Content" ObjectID="_1457402306" r:id="rId1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1,64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2…2,5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Волновой вибратор: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тороидальная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180" w:dyaOrig="460">
          <v:shape id="_x0000_i1027" type="#_x0000_t75" style="width:159pt;height:23.25pt" o:ole="">
            <v:imagedata r:id="rId11" o:title=""/>
          </v:shape>
          <o:OLEObject Type="Embed" ProgID="Equation.3" ShapeID="_x0000_i1027" DrawAspect="Content" ObjectID="_1457402307" r:id="rId1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Вибратор с линейным пассивным рефлектором: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приблизительно кардиоида вращения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100" w:dyaOrig="460">
          <v:shape id="_x0000_i1028" type="#_x0000_t75" style="width:155.25pt;height:23.25pt" o:ole="">
            <v:imagedata r:id="rId13" o:title=""/>
          </v:shape>
          <o:OLEObject Type="Embed" ProgID="Equation.3" ShapeID="_x0000_i1028" DrawAspect="Content" ObjectID="_1457402308" r:id="rId1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не менее -15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4…6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ДМВ,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д)</w:t>
      </w:r>
      <w:r w:rsidRPr="006B7CAA">
        <w:rPr>
          <w:rFonts w:cs="Times New Roman"/>
          <w:sz w:val="28"/>
          <w:szCs w:val="28"/>
          <w:u w:val="single"/>
        </w:rPr>
        <w:tab/>
        <w:t>Вибратор с плоским рефлектором: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приблизительно кардиоида вращения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000" w:dyaOrig="460">
          <v:shape id="_x0000_i1029" type="#_x0000_t75" style="width:150pt;height:23.25pt" o:ole="">
            <v:imagedata r:id="rId15" o:title=""/>
          </v:shape>
          <o:OLEObject Type="Embed" ProgID="Equation.3" ShapeID="_x0000_i1029" DrawAspect="Content" ObjectID="_1457402309" r:id="rId1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не менее -16,5…-9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7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ДМВ,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1,3…1,5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е)</w:t>
      </w:r>
      <w:r w:rsidRPr="006B7CAA">
        <w:rPr>
          <w:rFonts w:cs="Times New Roman"/>
          <w:sz w:val="28"/>
          <w:szCs w:val="28"/>
          <w:u w:val="single"/>
        </w:rPr>
        <w:tab/>
        <w:t>Директорная антенна: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игольчатая, без учета влияния Земли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040" w:dyaOrig="460">
          <v:shape id="_x0000_i1030" type="#_x0000_t75" style="width:152.25pt;height:23.25pt" o:ole="">
            <v:imagedata r:id="rId17" o:title=""/>
          </v:shape>
          <o:OLEObject Type="Embed" ProgID="Equation.3" ShapeID="_x0000_i1030" DrawAspect="Content" ObjectID="_1457402310" r:id="rId1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-15…-10,5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40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1,1…1,35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u w:val="single"/>
        </w:rPr>
        <w:t>ж)</w:t>
      </w:r>
      <w:r w:rsidRPr="006B7CAA">
        <w:rPr>
          <w:rFonts w:cs="Times New Roman"/>
          <w:sz w:val="28"/>
          <w:szCs w:val="28"/>
          <w:u w:val="single"/>
        </w:rPr>
        <w:tab/>
        <w:t>Многовибраторная синфазная антенна с пассивным</w:t>
      </w:r>
      <w:r w:rsidRPr="006B7CAA">
        <w:rPr>
          <w:rFonts w:cs="Times New Roman"/>
          <w:sz w:val="28"/>
          <w:szCs w:val="28"/>
        </w:rPr>
        <w:t xml:space="preserve"> рефлектором: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игольчатая или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до </w:t>
      </w:r>
      <w:r w:rsidRPr="006B7CAA">
        <w:rPr>
          <w:rFonts w:cs="Times New Roman"/>
          <w:position w:val="-14"/>
          <w:sz w:val="28"/>
          <w:szCs w:val="28"/>
        </w:rPr>
        <w:object w:dxaOrig="2780" w:dyaOrig="460">
          <v:shape id="_x0000_i1031" type="#_x0000_t75" style="width:137.25pt;height:23.25pt" o:ole="">
            <v:imagedata r:id="rId19" o:title=""/>
          </v:shape>
          <o:OLEObject Type="Embed" ProgID="Equation.3" ShapeID="_x0000_i1031" DrawAspect="Content" ObjectID="_1457402311" r:id="rId2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</w:t>
      </w:r>
      <w:r w:rsidR="006B7CAA">
        <w:rPr>
          <w:rFonts w:cs="Times New Roman"/>
          <w:sz w:val="28"/>
          <w:szCs w:val="28"/>
        </w:rPr>
        <w:t xml:space="preserve"> </w:t>
      </w:r>
      <w:r w:rsidRPr="006B7CAA">
        <w:rPr>
          <w:rFonts w:cs="Times New Roman"/>
          <w:sz w:val="28"/>
          <w:szCs w:val="28"/>
        </w:rPr>
        <w:t>-15…-9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ограничивается лишь конструктивными особенностями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1,15…1,35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линейная, однако, два перпендикулярных вибратора, питаемых со сдвигом фаз могут работать с полем эллиптической поляризации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3" w:name="_Toc42265338"/>
      <w:r w:rsidRPr="006B7CAA">
        <w:rPr>
          <w:rStyle w:val="20"/>
          <w:b/>
          <w:sz w:val="28"/>
          <w:szCs w:val="28"/>
          <w:u w:val="single"/>
        </w:rPr>
        <w:t>2) Щелевые антенны</w:t>
      </w:r>
      <w:bookmarkEnd w:id="3"/>
      <w:r w:rsidRPr="006B7CAA">
        <w:rPr>
          <w:rFonts w:cs="Times New Roman"/>
          <w:sz w:val="28"/>
          <w:szCs w:val="28"/>
        </w:rPr>
        <w:t xml:space="preserve"> (</w:t>
      </w:r>
      <w:r w:rsidRPr="006B7CAA">
        <w:rPr>
          <w:rFonts w:cs="Times New Roman"/>
          <w:iCs/>
          <w:sz w:val="28"/>
          <w:szCs w:val="28"/>
        </w:rPr>
        <w:t>ввиду отсутствия выступающих частей излучающая поверхность может быть совмещена с внешними обводами корпуса летательного аппарата; распределение поля в раскрыве может выбираться в широких пределах за счет изменения связи излучателя с волноводом; имеет сравнительно простое возбуждающее устройство; проста в эксплуатации; имеет ограниченный диапазон свойств</w:t>
      </w:r>
      <w:r w:rsidRPr="006B7CAA">
        <w:rPr>
          <w:rFonts w:cs="Times New Roman"/>
          <w:sz w:val="28"/>
          <w:szCs w:val="28"/>
        </w:rPr>
        <w:t>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Одиночная односторонняя щель в плоском экране бесконечных размеров: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широкий однонаправленный лепесток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860" w:dyaOrig="460">
          <v:shape id="_x0000_i1032" type="#_x0000_t75" style="width:191.25pt;height:23.25pt" o:ole="">
            <v:imagedata r:id="rId21" o:title=""/>
          </v:shape>
          <o:OLEObject Type="Embed" ProgID="Equation.3" ShapeID="_x0000_i1032" DrawAspect="Content" ObjectID="_1457402312" r:id="rId2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четко выраженных боковых лепестков нет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3…3,5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Кольцевая щель: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воронкообразная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Ширина ДН – ненаправленная в плоскости щели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четко выраженных боковых лепестков нет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несколько единиц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</w:r>
      <w:r w:rsidRPr="006B7CAA">
        <w:rPr>
          <w:rFonts w:cs="Times New Roman"/>
          <w:sz w:val="28"/>
          <w:szCs w:val="28"/>
          <w:u w:val="single"/>
          <w:lang w:val="en-US"/>
        </w:rPr>
        <w:t>V</w:t>
      </w:r>
      <w:r w:rsidRPr="006B7CAA">
        <w:rPr>
          <w:rFonts w:cs="Times New Roman"/>
          <w:sz w:val="28"/>
          <w:szCs w:val="28"/>
          <w:u w:val="single"/>
        </w:rPr>
        <w:t>-образная щель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воронкообразная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Ширина ДН – ненаправленная в плоскости щели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четко выраженных боковых лепестков нет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несколько единиц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1,4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Крестообразная щель: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широкий однонаправленный осесимметричный лепесток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4"/>
          <w:sz w:val="28"/>
          <w:szCs w:val="28"/>
        </w:rPr>
        <w:object w:dxaOrig="460" w:dyaOrig="360">
          <v:shape id="_x0000_i1033" type="#_x0000_t75" style="width:23.25pt;height:18pt" o:ole="">
            <v:imagedata r:id="rId23" o:title=""/>
          </v:shape>
          <o:OLEObject Type="Embed" ProgID="Equation.3" ShapeID="_x0000_i1033" DrawAspect="Content" ObjectID="_1457402313" r:id="rId24"/>
        </w:object>
      </w:r>
      <w:r w:rsidRPr="006B7CAA">
        <w:rPr>
          <w:rFonts w:cs="Times New Roman"/>
          <w:sz w:val="28"/>
          <w:szCs w:val="28"/>
        </w:rPr>
        <w:t xml:space="preserve">по θ-му компоненту и </w:t>
      </w:r>
      <w:r w:rsidRPr="006B7CAA">
        <w:rPr>
          <w:rFonts w:cs="Times New Roman"/>
          <w:position w:val="-4"/>
          <w:sz w:val="28"/>
          <w:szCs w:val="28"/>
        </w:rPr>
        <w:object w:dxaOrig="520" w:dyaOrig="360">
          <v:shape id="_x0000_i1034" type="#_x0000_t75" style="width:26.25pt;height:18pt" o:ole="">
            <v:imagedata r:id="rId25" o:title=""/>
          </v:shape>
          <o:OLEObject Type="Embed" ProgID="Equation.3" ShapeID="_x0000_i1034" DrawAspect="Content" ObjectID="_1457402314" r:id="rId26"/>
        </w:object>
      </w:r>
      <w:r w:rsidRPr="006B7CAA">
        <w:rPr>
          <w:rFonts w:cs="Times New Roman"/>
          <w:sz w:val="28"/>
          <w:szCs w:val="28"/>
        </w:rPr>
        <w:t xml:space="preserve"> по </w:t>
      </w:r>
      <w:r w:rsidRPr="006B7CAA">
        <w:rPr>
          <w:rFonts w:cs="Times New Roman"/>
          <w:sz w:val="28"/>
          <w:szCs w:val="28"/>
        </w:rPr>
        <w:sym w:font="Symbol" w:char="F06A"/>
      </w:r>
      <w:r w:rsidRPr="006B7CAA">
        <w:rPr>
          <w:rFonts w:cs="Times New Roman"/>
          <w:sz w:val="28"/>
          <w:szCs w:val="28"/>
        </w:rPr>
        <w:t>-му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четко выраженных боковых лепестков нет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3,5…4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д)</w:t>
      </w:r>
      <w:r w:rsidRPr="006B7CAA">
        <w:rPr>
          <w:rFonts w:cs="Times New Roman"/>
          <w:sz w:val="28"/>
          <w:szCs w:val="28"/>
          <w:u w:val="single"/>
        </w:rPr>
        <w:tab/>
        <w:t>Двухщелевой облучатель: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широкий однонаправленный осесимметричный лепесток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040" w:dyaOrig="460">
          <v:shape id="_x0000_i1035" type="#_x0000_t75" style="width:152.25pt;height:23.25pt" o:ole="">
            <v:imagedata r:id="rId27" o:title=""/>
          </v:shape>
          <o:OLEObject Type="Embed" ProgID="Equation.3" ShapeID="_x0000_i1035" DrawAspect="Content" ObjectID="_1457402315" r:id="rId2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четко выраженных боковых лепестков нет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7…8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е)</w:t>
      </w:r>
      <w:r w:rsidRPr="006B7CAA">
        <w:rPr>
          <w:rFonts w:cs="Times New Roman"/>
          <w:sz w:val="28"/>
          <w:szCs w:val="28"/>
          <w:u w:val="single"/>
        </w:rPr>
        <w:tab/>
        <w:t>Одиночная многощелевая антенна: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680" w:dyaOrig="460">
          <v:shape id="_x0000_i1036" type="#_x0000_t75" style="width:182.25pt;height:23.25pt" o:ole="">
            <v:imagedata r:id="rId29" o:title=""/>
          </v:shape>
          <o:OLEObject Type="Embed" ProgID="Equation.3" ShapeID="_x0000_i1036" DrawAspect="Content" ObjectID="_1457402316" r:id="rId3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более -25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400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или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ж)</w:t>
      </w:r>
      <w:r w:rsidRPr="006B7CAA">
        <w:rPr>
          <w:rFonts w:cs="Times New Roman"/>
          <w:sz w:val="28"/>
          <w:szCs w:val="28"/>
          <w:u w:val="single"/>
        </w:rPr>
        <w:tab/>
        <w:t>Плоская решетка: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игольчатая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до </w:t>
      </w:r>
      <w:r w:rsidRPr="006B7CAA">
        <w:rPr>
          <w:rFonts w:cs="Times New Roman"/>
          <w:position w:val="-14"/>
          <w:sz w:val="28"/>
          <w:szCs w:val="28"/>
        </w:rPr>
        <w:object w:dxaOrig="2620" w:dyaOrig="460">
          <v:shape id="_x0000_i1037" type="#_x0000_t75" style="width:131.25pt;height:23.25pt" o:ole="">
            <v:imagedata r:id="rId31" o:title=""/>
          </v:shape>
          <o:OLEObject Type="Embed" ProgID="Equation.3" ShapeID="_x0000_i1037" DrawAspect="Content" ObjectID="_1457402317" r:id="rId3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более -25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3500…4500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1,1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или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" w:name="_Toc42265339"/>
      <w:r w:rsidRPr="006B7CAA">
        <w:rPr>
          <w:rStyle w:val="20"/>
          <w:b/>
          <w:sz w:val="28"/>
          <w:szCs w:val="28"/>
          <w:u w:val="single"/>
        </w:rPr>
        <w:t>3) Волноводно-рупорные антенны</w:t>
      </w:r>
      <w:bookmarkEnd w:id="4"/>
      <w:r w:rsidRPr="006B7CAA">
        <w:rPr>
          <w:rFonts w:cs="Times New Roman"/>
          <w:sz w:val="28"/>
          <w:szCs w:val="28"/>
        </w:rPr>
        <w:t xml:space="preserve"> (</w:t>
      </w:r>
      <w:r w:rsidRPr="006B7CAA">
        <w:rPr>
          <w:rFonts w:cs="Times New Roman"/>
          <w:iCs/>
          <w:sz w:val="28"/>
          <w:szCs w:val="28"/>
        </w:rPr>
        <w:t>наиболее простые антенны, являющиеся частью питающего волновода. Имеют высокий КПД порядка 100%, являются широкополосными устройствами, однако для достижения высокого КНД необходимо увеличивать ширину раскрыва рупора. При этом ухудшается его согласование с волноводом, так что нужно увеличивать длину рупора пропорционально квадрату увеличения его поперечных размеров. Для обеспечения круговой поляризации необходимо вводить дополнительные элементы в раствор рупора, либо применять пару рупоров с взаимным смещением фаз 90</w:t>
      </w:r>
      <w:r w:rsidRPr="006B7CAA">
        <w:rPr>
          <w:rFonts w:cs="Times New Roman"/>
          <w:iCs/>
          <w:sz w:val="28"/>
          <w:szCs w:val="28"/>
          <w:vertAlign w:val="superscript"/>
        </w:rPr>
        <w:t>0</w:t>
      </w:r>
      <w:r w:rsidRPr="006B7CAA">
        <w:rPr>
          <w:rFonts w:cs="Times New Roman"/>
          <w:iCs/>
          <w:sz w:val="28"/>
          <w:szCs w:val="28"/>
        </w:rPr>
        <w:t>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Открытый конец волновода: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однонаправленный широкий лепесток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159" w:dyaOrig="460">
          <v:shape id="_x0000_i1038" type="#_x0000_t75" style="width:158.25pt;height:23.25pt" o:ole="">
            <v:imagedata r:id="rId33" o:title=""/>
          </v:shape>
          <o:OLEObject Type="Embed" ProgID="Equation.3" ShapeID="_x0000_i1038" DrawAspect="Content" ObjectID="_1457402318" r:id="rId3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четко выраженных боковых лепестков нет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2…5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2,6…2,9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(нетрудно получить круговую)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Секториальные плоскостные оптимальные рупоры: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в плоскости расширения </w:t>
      </w:r>
      <w:r w:rsidRPr="006B7CAA">
        <w:rPr>
          <w:rFonts w:cs="Times New Roman"/>
          <w:position w:val="-14"/>
          <w:sz w:val="28"/>
          <w:szCs w:val="28"/>
        </w:rPr>
        <w:object w:dxaOrig="1460" w:dyaOrig="460">
          <v:shape id="_x0000_i1039" type="#_x0000_t75" style="width:1in;height:23.25pt" o:ole="">
            <v:imagedata r:id="rId35" o:title=""/>
          </v:shape>
          <o:OLEObject Type="Embed" ProgID="Equation.3" ShapeID="_x0000_i1039" DrawAspect="Content" ObjectID="_1457402319" r:id="rId3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-14…-9 дБ (уровень бокового излучения взят для направления, соответствующего первому боковому лепестку)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6…50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2,6…2,9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Коробчатый рупор: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180" w:dyaOrig="460">
          <v:shape id="_x0000_i1040" type="#_x0000_t75" style="width:108pt;height:23.25pt" o:ole="">
            <v:imagedata r:id="rId37" o:title=""/>
          </v:shape>
          <o:OLEObject Type="Embed" ProgID="Equation.3" ShapeID="_x0000_i1040" DrawAspect="Content" ObjectID="_1457402320" r:id="rId3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40"/>
          <w:sz w:val="28"/>
          <w:szCs w:val="28"/>
        </w:rPr>
        <w:object w:dxaOrig="1600" w:dyaOrig="940">
          <v:shape id="_x0000_i1041" type="#_x0000_t75" style="width:80.25pt;height:47.25pt" o:ole="">
            <v:imagedata r:id="rId39" o:title=""/>
          </v:shape>
          <o:OLEObject Type="Embed" ProgID="Equation.3" ShapeID="_x0000_i1041" DrawAspect="Content" ObjectID="_1457402321" r:id="rId4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2…40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2,6…2,9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Пирамидальный и конический оптимальные рупоры: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однонаправленный узкий лепесток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760" w:dyaOrig="460">
          <v:shape id="_x0000_i1042" type="#_x0000_t75" style="width:138pt;height:23.25pt" o:ole="">
            <v:imagedata r:id="rId41" o:title=""/>
          </v:shape>
          <o:OLEObject Type="Embed" ProgID="Equation.3" ShapeID="_x0000_i1042" DrawAspect="Content" ObjectID="_1457402322" r:id="rId4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500" w:dyaOrig="440">
          <v:shape id="_x0000_i1043" type="#_x0000_t75" style="width:75pt;height:21.75pt" o:ole="">
            <v:imagedata r:id="rId43" o:title=""/>
          </v:shape>
          <o:OLEObject Type="Embed" ProgID="Equation.3" ShapeID="_x0000_i1043" DrawAspect="Content" ObjectID="_1457402323" r:id="rId44"/>
        </w:object>
      </w:r>
      <w:r w:rsidRPr="006B7CAA">
        <w:rPr>
          <w:rFonts w:cs="Times New Roman"/>
          <w:sz w:val="28"/>
          <w:szCs w:val="28"/>
        </w:rPr>
        <w:t xml:space="preserve"> (уровень бокового излучения взят для направления, соответствующего первому боковому лепестку)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10…400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СМВ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2,6…2,9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(нетрудно получить круговую)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" w:name="_Toc42265340"/>
      <w:r w:rsidRPr="006B7CAA">
        <w:rPr>
          <w:rStyle w:val="20"/>
          <w:b/>
          <w:sz w:val="28"/>
          <w:szCs w:val="28"/>
          <w:u w:val="single"/>
        </w:rPr>
        <w:t>4) Антенны поверхностных волн</w:t>
      </w:r>
      <w:bookmarkEnd w:id="5"/>
      <w:r w:rsidRPr="006B7CAA">
        <w:rPr>
          <w:rFonts w:cs="Times New Roman"/>
          <w:sz w:val="28"/>
          <w:szCs w:val="28"/>
        </w:rPr>
        <w:t xml:space="preserve"> (</w:t>
      </w:r>
      <w:r w:rsidRPr="006B7CAA">
        <w:rPr>
          <w:rFonts w:cs="Times New Roman"/>
          <w:iCs/>
          <w:sz w:val="28"/>
          <w:szCs w:val="28"/>
        </w:rPr>
        <w:t>обладают малыми поперечными размерами, хорошими диапазонными свойствами по диаграмме направленности и входному сопротивлению. Технология их изготовления достаточно проста. Однако у данного типа антенн уровень боковых лепестков по сравнению с другими типами антенн большой, КПД – низкий (за счет поглощения в диэлектрике или переотражения от металлических рёбер)</w:t>
      </w:r>
      <w:r w:rsidRPr="006B7CAA">
        <w:rPr>
          <w:rFonts w:cs="Times New Roman"/>
          <w:sz w:val="28"/>
          <w:szCs w:val="28"/>
        </w:rPr>
        <w:t>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Стержневые диэлектрические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осесимметричная коническая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Ширина ДН –</w:t>
      </w:r>
      <w:r w:rsidRPr="006B7CAA">
        <w:rPr>
          <w:rFonts w:cs="Times New Roman"/>
          <w:position w:val="-14"/>
          <w:sz w:val="28"/>
          <w:szCs w:val="28"/>
        </w:rPr>
        <w:object w:dxaOrig="3760" w:dyaOrig="460">
          <v:shape id="_x0000_i1044" type="#_x0000_t75" style="width:188.25pt;height:23.25pt" o:ole="">
            <v:imagedata r:id="rId45" o:title=""/>
          </v:shape>
          <o:OLEObject Type="Embed" ProgID="Equation.3" ShapeID="_x0000_i1044" DrawAspect="Content" ObjectID="_1457402324" r:id="rId4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20…120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(0,5…30)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2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или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Стержневые ребристые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осесимметричная коническая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760" w:dyaOrig="460">
          <v:shape id="_x0000_i1045" type="#_x0000_t75" style="width:188.25pt;height:23.25pt" o:ole="">
            <v:imagedata r:id="rId47" o:title=""/>
          </v:shape>
          <o:OLEObject Type="Embed" ProgID="Equation.3" ShapeID="_x0000_i1045" DrawAspect="Content" ObjectID="_1457402325" r:id="rId4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20…120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(3…300)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1,3…1,5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или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Стержневые модулированные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коническая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680" w:dyaOrig="460">
          <v:shape id="_x0000_i1046" type="#_x0000_t75" style="width:182.25pt;height:23.25pt" o:ole="">
            <v:imagedata r:id="rId49" o:title=""/>
          </v:shape>
          <o:OLEObject Type="Embed" ProgID="Equation.3" ShapeID="_x0000_i1046" DrawAspect="Content" ObjectID="_1457402326" r:id="rId5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20…30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(3…30)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вертикальная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Плоские диэлектрические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осесимметричная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799" w:dyaOrig="460">
          <v:shape id="_x0000_i1047" type="#_x0000_t75" style="width:140.25pt;height:23.25pt" o:ole="">
            <v:imagedata r:id="rId51" o:title=""/>
          </v:shape>
          <o:OLEObject Type="Embed" ProgID="Equation.3" ShapeID="_x0000_i1047" DrawAspect="Content" ObjectID="_1457402327" r:id="rId5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150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(0,5…30)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2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или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д)</w:t>
      </w:r>
      <w:r w:rsidRPr="006B7CAA">
        <w:rPr>
          <w:rFonts w:cs="Times New Roman"/>
          <w:sz w:val="28"/>
          <w:szCs w:val="28"/>
          <w:u w:val="single"/>
        </w:rPr>
        <w:tab/>
        <w:t>Плоские ребристые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осесимметричная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799" w:dyaOrig="460">
          <v:shape id="_x0000_i1048" type="#_x0000_t75" style="width:140.25pt;height:23.25pt" o:ole="">
            <v:imagedata r:id="rId53" o:title=""/>
          </v:shape>
          <o:OLEObject Type="Embed" ProgID="Equation.3" ShapeID="_x0000_i1048" DrawAspect="Content" ObjectID="_1457402328" r:id="rId5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150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(3…30)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1,3…1,5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вертикальная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е)</w:t>
      </w:r>
      <w:r w:rsidRPr="006B7CAA">
        <w:rPr>
          <w:rFonts w:cs="Times New Roman"/>
          <w:sz w:val="28"/>
          <w:szCs w:val="28"/>
          <w:u w:val="single"/>
        </w:rPr>
        <w:tab/>
        <w:t>Плоские модулированные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осесимметричная веерная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740" w:dyaOrig="460">
          <v:shape id="_x0000_i1049" type="#_x0000_t75" style="width:137.25pt;height:23.25pt" o:ole="">
            <v:imagedata r:id="rId55" o:title=""/>
          </v:shape>
          <o:OLEObject Type="Embed" ProgID="Equation.3" ShapeID="_x0000_i1049" DrawAspect="Content" ObjectID="_1457402329" r:id="rId5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300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(3…30)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вертикальная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ж)</w:t>
      </w:r>
      <w:r w:rsidRPr="006B7CAA">
        <w:rPr>
          <w:rFonts w:cs="Times New Roman"/>
          <w:sz w:val="28"/>
          <w:szCs w:val="28"/>
          <w:u w:val="single"/>
        </w:rPr>
        <w:tab/>
        <w:t>Дисковые диэлектрические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коническая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760" w:dyaOrig="460">
          <v:shape id="_x0000_i1050" type="#_x0000_t75" style="width:188.25pt;height:23.25pt" o:ole="">
            <v:imagedata r:id="rId57" o:title=""/>
          </v:shape>
          <o:OLEObject Type="Embed" ProgID="Equation.3" ShapeID="_x0000_i1050" DrawAspect="Content" ObjectID="_1457402330" r:id="rId5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25…30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(0,5…30)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2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или эллиптическая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з)</w:t>
      </w:r>
      <w:r w:rsidRPr="006B7CAA">
        <w:rPr>
          <w:rFonts w:cs="Times New Roman"/>
          <w:sz w:val="28"/>
          <w:szCs w:val="28"/>
          <w:u w:val="single"/>
        </w:rPr>
        <w:tab/>
        <w:t>Дисковые ребристые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коническая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680" w:dyaOrig="460">
          <v:shape id="_x0000_i1051" type="#_x0000_t75" style="width:182.25pt;height:23.25pt" o:ole="">
            <v:imagedata r:id="rId59" o:title=""/>
          </v:shape>
          <o:OLEObject Type="Embed" ProgID="Equation.3" ShapeID="_x0000_i1051" DrawAspect="Content" ObjectID="_1457402331" r:id="rId6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-3…-4 дБ при постоянном замедлении вдоль структуры, до -17 дБ при специально выбранном замедлении вдоль структуры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20…30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(3…30)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1,3…1,5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вертикальная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6" w:name="_Toc42265341"/>
      <w:r w:rsidRPr="006B7CAA">
        <w:rPr>
          <w:rStyle w:val="20"/>
          <w:b/>
          <w:sz w:val="28"/>
          <w:szCs w:val="28"/>
          <w:u w:val="single"/>
        </w:rPr>
        <w:t>5) Спиральные и логопериодические антенны</w:t>
      </w:r>
      <w:bookmarkEnd w:id="6"/>
      <w:r w:rsidRPr="006B7CAA">
        <w:rPr>
          <w:rFonts w:cs="Times New Roman"/>
          <w:sz w:val="28"/>
          <w:szCs w:val="28"/>
        </w:rPr>
        <w:t xml:space="preserve"> (</w:t>
      </w:r>
      <w:r w:rsidRPr="006B7CAA">
        <w:rPr>
          <w:rFonts w:cs="Times New Roman"/>
          <w:iCs/>
          <w:sz w:val="28"/>
          <w:szCs w:val="28"/>
        </w:rPr>
        <w:t>основное преимущество – легкость обеспечения поляризации ЭМВ, близкой к круговой без введения дополнительных элементов, простота конструкции. Однако для получения высоконаправленной антенны её длина должна быть недопустимо большой (не выполняется условие механической прочности)</w:t>
      </w:r>
      <w:r w:rsidRPr="006B7CAA">
        <w:rPr>
          <w:rFonts w:cs="Times New Roman"/>
          <w:sz w:val="28"/>
          <w:szCs w:val="28"/>
        </w:rPr>
        <w:t>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Цилиндрические спиральные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с увеличением частоты, ДН сужается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760" w:dyaOrig="460">
          <v:shape id="_x0000_i1052" type="#_x0000_t75" style="width:138pt;height:23.25pt" o:ole="">
            <v:imagedata r:id="rId61" o:title=""/>
          </v:shape>
          <o:OLEObject Type="Embed" ProgID="Equation.3" ShapeID="_x0000_i1052" DrawAspect="Content" ObjectID="_1457402332" r:id="rId6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400" w:dyaOrig="440">
          <v:shape id="_x0000_i1053" type="#_x0000_t75" style="width:20.25pt;height:21.75pt" o:ole="">
            <v:imagedata r:id="rId63" o:title=""/>
          </v:shape>
          <o:OLEObject Type="Embed" ProgID="Equation.3" ShapeID="_x0000_i1053" DrawAspect="Content" ObjectID="_1457402333" r:id="rId64"/>
        </w:object>
      </w:r>
      <w:r w:rsidRPr="006B7CAA">
        <w:rPr>
          <w:rFonts w:cs="Times New Roman"/>
          <w:sz w:val="28"/>
          <w:szCs w:val="28"/>
        </w:rPr>
        <w:t xml:space="preserve"> до 30%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5…25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10…20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эллиптическая или управляемая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Частотно-независимые эквиугольные спиральные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ДН является периодической функцией логарифма рабочей частоты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100" w:dyaOrig="460">
          <v:shape id="_x0000_i1054" type="#_x0000_t75" style="width:155.25pt;height:23.25pt" o:ole="">
            <v:imagedata r:id="rId65" o:title=""/>
          </v:shape>
          <o:OLEObject Type="Embed" ProgID="Equation.3" ShapeID="_x0000_i1054" DrawAspect="Content" ObjectID="_1457402334" r:id="rId6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400" w:dyaOrig="440">
          <v:shape id="_x0000_i1055" type="#_x0000_t75" style="width:20.25pt;height:21.75pt" o:ole="">
            <v:imagedata r:id="rId67" o:title=""/>
          </v:shape>
          <o:OLEObject Type="Embed" ProgID="Equation.3" ShapeID="_x0000_i1055" DrawAspect="Content" ObjectID="_1457402335" r:id="rId68"/>
        </w:object>
      </w:r>
      <w:r w:rsidRPr="006B7CAA">
        <w:rPr>
          <w:rFonts w:cs="Times New Roman"/>
          <w:sz w:val="28"/>
          <w:szCs w:val="28"/>
        </w:rPr>
        <w:t xml:space="preserve"> до 20%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2…10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10…20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эллиптическая или управляемая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Частотно-независимые логопериодические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ДН является периодической функцией логарифма рабочей частоты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019" w:dyaOrig="460">
          <v:shape id="_x0000_i1056" type="#_x0000_t75" style="width:149.25pt;height:23.25pt" o:ole="">
            <v:imagedata r:id="rId69" o:title=""/>
          </v:shape>
          <o:OLEObject Type="Embed" ProgID="Equation.3" ShapeID="_x0000_i1056" DrawAspect="Content" ObjectID="_1457402336" r:id="rId7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400" w:dyaOrig="440">
          <v:shape id="_x0000_i1057" type="#_x0000_t75" style="width:20.25pt;height:21.75pt" o:ole="">
            <v:imagedata r:id="rId71" o:title=""/>
          </v:shape>
          <o:OLEObject Type="Embed" ProgID="Equation.3" ShapeID="_x0000_i1057" DrawAspect="Content" ObjectID="_1457402337" r:id="rId72"/>
        </w:object>
      </w:r>
      <w:r w:rsidRPr="006B7CAA">
        <w:rPr>
          <w:rFonts w:cs="Times New Roman"/>
          <w:sz w:val="28"/>
          <w:szCs w:val="28"/>
        </w:rPr>
        <w:t xml:space="preserve"> до 10%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4…15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10…20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(может быть получена эллиптическая и управляемая с помощью двух крестообразно расположенных логопериодических антенн)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Квазичастотно-независимые плоские архимедовы спиральные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зависит от закона изменения угла намотки по длине антенны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080" w:dyaOrig="460">
          <v:shape id="_x0000_i1058" type="#_x0000_t75" style="width:152.25pt;height:23.25pt" o:ole="">
            <v:imagedata r:id="rId73" o:title=""/>
          </v:shape>
          <o:OLEObject Type="Embed" ProgID="Equation.3" ShapeID="_x0000_i1058" DrawAspect="Content" ObjectID="_1457402338" r:id="rId7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почти отсутствует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3…6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эллиптическая или управляемая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д)</w:t>
      </w:r>
      <w:r w:rsidRPr="006B7CAA">
        <w:rPr>
          <w:rFonts w:cs="Times New Roman"/>
          <w:sz w:val="28"/>
          <w:szCs w:val="28"/>
          <w:u w:val="single"/>
        </w:rPr>
        <w:tab/>
        <w:t>Квазичастотно-независимые спиральные антенны на телах вращения: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зависит от закона изменения угла намотки по длине антенны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3100" w:dyaOrig="460">
          <v:shape id="_x0000_i1059" type="#_x0000_t75" style="width:155.25pt;height:23.25pt" o:ole="">
            <v:imagedata r:id="rId75" o:title=""/>
          </v:shape>
          <o:OLEObject Type="Embed" ProgID="Equation.3" ShapeID="_x0000_i1059" DrawAspect="Content" ObjectID="_1457402339" r:id="rId7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400" w:dyaOrig="440">
          <v:shape id="_x0000_i1060" type="#_x0000_t75" style="width:20.25pt;height:21.75pt" o:ole="">
            <v:imagedata r:id="rId77" o:title=""/>
          </v:shape>
          <o:OLEObject Type="Embed" ProgID="Equation.3" ShapeID="_x0000_i1060" DrawAspect="Content" ObjectID="_1457402340" r:id="rId78"/>
        </w:object>
      </w:r>
      <w:r w:rsidRPr="006B7CAA">
        <w:rPr>
          <w:rFonts w:cs="Times New Roman"/>
          <w:sz w:val="28"/>
          <w:szCs w:val="28"/>
        </w:rPr>
        <w:t xml:space="preserve"> до 30%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2…15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2,5…5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эллиптическая или управляемая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7" w:name="_Toc42265342"/>
      <w:r w:rsidRPr="006B7CAA">
        <w:rPr>
          <w:rStyle w:val="20"/>
          <w:b/>
          <w:sz w:val="28"/>
          <w:szCs w:val="28"/>
          <w:u w:val="single"/>
        </w:rPr>
        <w:t>6) Линзовые антенны</w:t>
      </w:r>
      <w:bookmarkEnd w:id="7"/>
      <w:r w:rsidRPr="006B7CAA">
        <w:rPr>
          <w:rFonts w:cs="Times New Roman"/>
          <w:sz w:val="28"/>
          <w:szCs w:val="28"/>
        </w:rPr>
        <w:t xml:space="preserve"> (</w:t>
      </w:r>
      <w:r w:rsidRPr="006B7CAA">
        <w:rPr>
          <w:rFonts w:cs="Times New Roman"/>
          <w:iCs/>
          <w:sz w:val="28"/>
          <w:szCs w:val="28"/>
        </w:rPr>
        <w:t>обеспечивают высокую направленность излучения/приема, однако по сравнению с зеркальными менее требовательны к точности изготовления поверхности, имеют 3 степени свободы (2 поверхности преломления и закон распределения коэффициента преломления) для придания антенне дополнительных свойств (широкоугольное качание диаграммы направленности, требуемое распределения амплитуды и фазы поля по раскрыву). Также отсутствует затенение раскрыва облучателем. Существенными недостатками являются большая масса, узкополосность и потери в веществе линзы</w:t>
      </w:r>
      <w:r w:rsidRPr="006B7CAA">
        <w:rPr>
          <w:rFonts w:cs="Times New Roman"/>
          <w:sz w:val="28"/>
          <w:szCs w:val="28"/>
        </w:rPr>
        <w:t>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Замедляющие линзы – сплошной диэлектрик: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320" w:dyaOrig="460">
          <v:shape id="_x0000_i1061" type="#_x0000_t75" style="width:116.25pt;height:23.25pt" o:ole="">
            <v:imagedata r:id="rId79" o:title=""/>
          </v:shape>
          <o:OLEObject Type="Embed" ProgID="Equation.3" ShapeID="_x0000_i1061" DrawAspect="Content" ObjectID="_1457402341" r:id="rId8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-20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100…1000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(0,1…10)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 круговая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Замедляющие линзы – искусственный диэлектрик: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180" w:dyaOrig="460">
          <v:shape id="_x0000_i1062" type="#_x0000_t75" style="width:108pt;height:23.25pt" o:ole="">
            <v:imagedata r:id="rId81" o:title=""/>
          </v:shape>
          <o:OLEObject Type="Embed" ProgID="Equation.3" ShapeID="_x0000_i1062" DrawAspect="Content" ObjectID="_1457402342" r:id="rId8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-20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1000…10000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(3…20)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 круговая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Ускоряющие линзы: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320" w:dyaOrig="460">
          <v:shape id="_x0000_i1063" type="#_x0000_t75" style="width:116.25pt;height:23.25pt" o:ole="">
            <v:imagedata r:id="rId83" o:title=""/>
          </v:shape>
          <o:OLEObject Type="Embed" ProgID="Equation.3" ShapeID="_x0000_i1063" DrawAspect="Content" ObjectID="_1457402343" r:id="rId8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-20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100…1000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(1…10)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Геодезические линзы: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180" w:dyaOrig="460">
          <v:shape id="_x0000_i1064" type="#_x0000_t75" style="width:108pt;height:23.25pt" o:ole="">
            <v:imagedata r:id="rId85" o:title=""/>
          </v:shape>
          <o:OLEObject Type="Embed" ProgID="Equation.3" ShapeID="_x0000_i1064" DrawAspect="Content" ObjectID="_1457402344" r:id="rId8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-20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1000…10000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(1…10)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д)</w:t>
      </w:r>
      <w:r w:rsidRPr="006B7CAA">
        <w:rPr>
          <w:rFonts w:cs="Times New Roman"/>
          <w:sz w:val="28"/>
          <w:szCs w:val="28"/>
          <w:u w:val="single"/>
        </w:rPr>
        <w:tab/>
        <w:t>Линзы с переменным коэффициентом преломления: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320" w:dyaOrig="460">
          <v:shape id="_x0000_i1065" type="#_x0000_t75" style="width:116.25pt;height:23.25pt" o:ole="">
            <v:imagedata r:id="rId87" o:title=""/>
          </v:shape>
          <o:OLEObject Type="Embed" ProgID="Equation.3" ShapeID="_x0000_i1065" DrawAspect="Content" ObjectID="_1457402345" r:id="rId8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Уровень боковых (задних) лепестков – -20 дБ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100…10000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(1…10) см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1,8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линейная и круговая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8" w:name="_Toc42265343"/>
      <w:r w:rsidRPr="006B7CAA">
        <w:rPr>
          <w:rStyle w:val="20"/>
          <w:b/>
          <w:sz w:val="28"/>
          <w:szCs w:val="28"/>
          <w:u w:val="single"/>
        </w:rPr>
        <w:t>7) Зеркальные антенны</w:t>
      </w:r>
      <w:bookmarkEnd w:id="8"/>
      <w:r w:rsidRPr="006B7CAA">
        <w:rPr>
          <w:rFonts w:cs="Times New Roman"/>
          <w:sz w:val="28"/>
          <w:szCs w:val="28"/>
        </w:rPr>
        <w:t xml:space="preserve"> (</w:t>
      </w:r>
      <w:r w:rsidRPr="006B7CAA">
        <w:rPr>
          <w:rFonts w:cs="Times New Roman"/>
          <w:iCs/>
          <w:sz w:val="28"/>
          <w:szCs w:val="28"/>
        </w:rPr>
        <w:t xml:space="preserve">легко обеспечивают высокую направленность, широкополосны, имеют сравнительно простую конструкцию. При высоких частотах требования к точности изготовления очень жесткие (отклонения порядка </w:t>
      </w:r>
      <w:r w:rsidRPr="006B7CAA">
        <w:rPr>
          <w:rFonts w:cs="Times New Roman"/>
          <w:iCs/>
          <w:position w:val="-26"/>
          <w:sz w:val="28"/>
          <w:szCs w:val="28"/>
        </w:rPr>
        <w:object w:dxaOrig="320" w:dyaOrig="700">
          <v:shape id="_x0000_i1066" type="#_x0000_t75" style="width:15.75pt;height:34.5pt" o:ole="">
            <v:imagedata r:id="rId89" o:title=""/>
          </v:shape>
          <o:OLEObject Type="Embed" ProgID="Equation.3" ShapeID="_x0000_i1066" DrawAspect="Content" ObjectID="_1457402346" r:id="rId90"/>
        </w:object>
      </w:r>
      <w:r w:rsidRPr="006B7CAA">
        <w:rPr>
          <w:rFonts w:cs="Times New Roman"/>
          <w:iCs/>
          <w:sz w:val="28"/>
          <w:szCs w:val="28"/>
        </w:rPr>
        <w:t>). Круговая поляризация обеспечивается конструкцией облучателя или введением дополнительных элементов, что усложнит и утяжелит конструкцию.</w:t>
      </w:r>
      <w:r w:rsidRPr="006B7CAA">
        <w:rPr>
          <w:rFonts w:cs="Times New Roman"/>
          <w:sz w:val="28"/>
          <w:szCs w:val="28"/>
        </w:rPr>
        <w:t>):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bookmarkStart w:id="9" w:name="_Toc42265344"/>
      <w:r w:rsidRPr="006B7CAA">
        <w:rPr>
          <w:rStyle w:val="30"/>
          <w:b/>
          <w:sz w:val="28"/>
          <w:szCs w:val="28"/>
        </w:rPr>
        <w:t>А) Однозеркальные антенны</w:t>
      </w:r>
      <w:bookmarkEnd w:id="9"/>
      <w:r w:rsidRPr="006B7CAA">
        <w:rPr>
          <w:rFonts w:cs="Times New Roman"/>
          <w:b/>
          <w:sz w:val="28"/>
          <w:szCs w:val="28"/>
        </w:rPr>
        <w:t>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Парабола – параболоид вращения осесимметрический: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860" w:dyaOrig="460">
          <v:shape id="_x0000_i1067" type="#_x0000_t75" style="width:143.25pt;height:23.25pt" o:ole="">
            <v:imagedata r:id="rId91" o:title=""/>
          </v:shape>
          <o:OLEObject Type="Embed" ProgID="Equation.3" ShapeID="_x0000_i1067" DrawAspect="Content" ObjectID="_1457402347" r:id="rId9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900" w:dyaOrig="440">
          <v:shape id="_x0000_i1068" type="#_x0000_t75" style="width:95.25pt;height:21.75pt" o:ole="">
            <v:imagedata r:id="rId93" o:title=""/>
          </v:shape>
          <o:OLEObject Type="Embed" ProgID="Equation.3" ShapeID="_x0000_i1068" DrawAspect="Content" ObjectID="_1457402348" r:id="rId9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Парабола – параболоид вращения усеченный: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860" w:dyaOrig="460">
          <v:shape id="_x0000_i1069" type="#_x0000_t75" style="width:143.25pt;height:23.25pt" o:ole="">
            <v:imagedata r:id="rId95" o:title=""/>
          </v:shape>
          <o:OLEObject Type="Embed" ProgID="Equation.3" ShapeID="_x0000_i1069" DrawAspect="Content" ObjectID="_1457402349" r:id="rId9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80" w:dyaOrig="440">
          <v:shape id="_x0000_i1070" type="#_x0000_t75" style="width:93pt;height:21.75pt" o:ole="">
            <v:imagedata r:id="rId97" o:title=""/>
          </v:shape>
          <o:OLEObject Type="Embed" ProgID="Equation.3" ShapeID="_x0000_i1070" DrawAspect="Content" ObjectID="_1457402350" r:id="rId9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Парабола – круглая или квадратная внеосевая</w:t>
      </w:r>
      <w:r w:rsidRPr="006B7CAA">
        <w:rPr>
          <w:rFonts w:cs="Times New Roman"/>
          <w:sz w:val="28"/>
          <w:szCs w:val="28"/>
        </w:rPr>
        <w:t xml:space="preserve"> несимметричная вырезка из параболоида вращения: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860" w:dyaOrig="460">
          <v:shape id="_x0000_i1071" type="#_x0000_t75" style="width:143.25pt;height:23.25pt" o:ole="">
            <v:imagedata r:id="rId99" o:title=""/>
          </v:shape>
          <o:OLEObject Type="Embed" ProgID="Equation.3" ShapeID="_x0000_i1071" DrawAspect="Content" ObjectID="_1457402351" r:id="rId10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900" w:dyaOrig="440">
          <v:shape id="_x0000_i1072" type="#_x0000_t75" style="width:95.25pt;height:21.75pt" o:ole="">
            <v:imagedata r:id="rId101" o:title=""/>
          </v:shape>
          <o:OLEObject Type="Embed" ProgID="Equation.3" ShapeID="_x0000_i1072" DrawAspect="Content" ObjectID="_1457402352" r:id="rId10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г)</w:t>
      </w:r>
      <w:r w:rsidRPr="006B7CAA">
        <w:rPr>
          <w:rFonts w:cs="Times New Roman"/>
          <w:sz w:val="28"/>
          <w:szCs w:val="28"/>
          <w:u w:val="single"/>
        </w:rPr>
        <w:tab/>
        <w:t>Парабола – параболический симметричный цилиндр: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640" w:dyaOrig="460">
          <v:shape id="_x0000_i1073" type="#_x0000_t75" style="width:132pt;height:23.25pt" o:ole="">
            <v:imagedata r:id="rId103" o:title=""/>
          </v:shape>
          <o:OLEObject Type="Embed" ProgID="Equation.3" ShapeID="_x0000_i1073" DrawAspect="Content" ObjectID="_1457402353" r:id="rId104"/>
        </w:object>
      </w:r>
      <w:r w:rsidRPr="006B7CAA">
        <w:rPr>
          <w:rFonts w:cs="Times New Roman"/>
          <w:sz w:val="28"/>
          <w:szCs w:val="28"/>
        </w:rPr>
        <w:t xml:space="preserve"> (в плоскости профиля)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80" w:dyaOrig="440">
          <v:shape id="_x0000_i1074" type="#_x0000_t75" style="width:93pt;height:21.75pt" o:ole="">
            <v:imagedata r:id="rId105" o:title=""/>
          </v:shape>
          <o:OLEObject Type="Embed" ProgID="Equation.3" ShapeID="_x0000_i1074" DrawAspect="Content" ObjectID="_1457402354" r:id="rId106"/>
        </w:object>
      </w:r>
      <w:r w:rsidRPr="006B7CAA">
        <w:rPr>
          <w:rFonts w:cs="Times New Roman"/>
          <w:sz w:val="28"/>
          <w:szCs w:val="28"/>
        </w:rPr>
        <w:t xml:space="preserve"> (в плоскости профиля)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д)</w:t>
      </w:r>
      <w:r w:rsidRPr="006B7CAA">
        <w:rPr>
          <w:rFonts w:cs="Times New Roman"/>
          <w:sz w:val="28"/>
          <w:szCs w:val="28"/>
          <w:u w:val="single"/>
        </w:rPr>
        <w:tab/>
        <w:t>Профиль – окружность, зеркало – сферическое: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640" w:dyaOrig="460">
          <v:shape id="_x0000_i1075" type="#_x0000_t75" style="width:132pt;height:23.25pt" o:ole="">
            <v:imagedata r:id="rId107" o:title=""/>
          </v:shape>
          <o:OLEObject Type="Embed" ProgID="Equation.3" ShapeID="_x0000_i1075" DrawAspect="Content" ObjectID="_1457402355" r:id="rId10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60" w:dyaOrig="440">
          <v:shape id="_x0000_i1076" type="#_x0000_t75" style="width:93pt;height:21.75pt" o:ole="">
            <v:imagedata r:id="rId109" o:title=""/>
          </v:shape>
          <o:OLEObject Type="Embed" ProgID="Equation.3" ShapeID="_x0000_i1076" DrawAspect="Content" ObjectID="_1457402356" r:id="rId11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е)</w:t>
      </w:r>
      <w:r w:rsidRPr="006B7CAA">
        <w:rPr>
          <w:rFonts w:cs="Times New Roman"/>
          <w:sz w:val="28"/>
          <w:szCs w:val="28"/>
        </w:rPr>
        <w:tab/>
        <w:t>Профиль – окружность, зеркало – круглоцилиндрическое: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640" w:dyaOrig="460">
          <v:shape id="_x0000_i1077" type="#_x0000_t75" style="width:132pt;height:23.25pt" o:ole="">
            <v:imagedata r:id="rId111" o:title=""/>
          </v:shape>
          <o:OLEObject Type="Embed" ProgID="Equation.3" ShapeID="_x0000_i1077" DrawAspect="Content" ObjectID="_1457402357" r:id="rId112"/>
        </w:object>
      </w:r>
      <w:r w:rsidRPr="006B7CAA">
        <w:rPr>
          <w:rFonts w:cs="Times New Roman"/>
          <w:sz w:val="28"/>
          <w:szCs w:val="28"/>
        </w:rPr>
        <w:t xml:space="preserve"> (в плоскости профиля)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60" w:dyaOrig="440">
          <v:shape id="_x0000_i1078" type="#_x0000_t75" style="width:93pt;height:21.75pt" o:ole="">
            <v:imagedata r:id="rId113" o:title=""/>
          </v:shape>
          <o:OLEObject Type="Embed" ProgID="Equation.3" ShapeID="_x0000_i1078" DrawAspect="Content" ObjectID="_1457402358" r:id="rId114"/>
        </w:object>
      </w:r>
      <w:r w:rsidRPr="006B7CAA">
        <w:rPr>
          <w:rFonts w:cs="Times New Roman"/>
          <w:sz w:val="28"/>
          <w:szCs w:val="28"/>
        </w:rPr>
        <w:t xml:space="preserve"> (в плоскости профиля)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bookmarkStart w:id="10" w:name="_Toc42265345"/>
      <w:r w:rsidRPr="006B7CAA">
        <w:rPr>
          <w:rStyle w:val="30"/>
          <w:b/>
          <w:sz w:val="28"/>
          <w:szCs w:val="28"/>
        </w:rPr>
        <w:t>Б) Двухзеркальные антенны</w:t>
      </w:r>
      <w:bookmarkEnd w:id="10"/>
      <w:r w:rsidRPr="006B7CAA">
        <w:rPr>
          <w:rFonts w:cs="Times New Roman"/>
          <w:b/>
          <w:sz w:val="28"/>
          <w:szCs w:val="28"/>
        </w:rPr>
        <w:t>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а)</w:t>
      </w:r>
      <w:r w:rsidRPr="006B7CAA">
        <w:rPr>
          <w:rFonts w:cs="Times New Roman"/>
          <w:sz w:val="28"/>
          <w:szCs w:val="28"/>
          <w:u w:val="single"/>
        </w:rPr>
        <w:tab/>
        <w:t>Большое зеркало – параболоид, малое зеркало – гиперболоид: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940" w:dyaOrig="460">
          <v:shape id="_x0000_i1079" type="#_x0000_t75" style="width:147pt;height:23.25pt" o:ole="">
            <v:imagedata r:id="rId115" o:title=""/>
          </v:shape>
          <o:OLEObject Type="Embed" ProgID="Equation.3" ShapeID="_x0000_i1079" DrawAspect="Content" ObjectID="_1457402359" r:id="rId11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80" w:dyaOrig="440">
          <v:shape id="_x0000_i1080" type="#_x0000_t75" style="width:93pt;height:21.75pt" o:ole="">
            <v:imagedata r:id="rId117" o:title=""/>
          </v:shape>
          <o:OLEObject Type="Embed" ProgID="Equation.3" ShapeID="_x0000_i1080" DrawAspect="Content" ObjectID="_1457402360" r:id="rId118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6B7CAA">
        <w:rPr>
          <w:rFonts w:cs="Times New Roman"/>
          <w:sz w:val="28"/>
          <w:szCs w:val="28"/>
          <w:u w:val="single"/>
        </w:rPr>
        <w:t>б)</w:t>
      </w:r>
      <w:r w:rsidRPr="006B7CAA">
        <w:rPr>
          <w:rFonts w:cs="Times New Roman"/>
          <w:sz w:val="28"/>
          <w:szCs w:val="28"/>
          <w:u w:val="single"/>
        </w:rPr>
        <w:tab/>
        <w:t>Двухзеркальная апланатическая система: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940" w:dyaOrig="460">
          <v:shape id="_x0000_i1081" type="#_x0000_t75" style="width:147pt;height:23.25pt" o:ole="">
            <v:imagedata r:id="rId119" o:title=""/>
          </v:shape>
          <o:OLEObject Type="Embed" ProgID="Equation.3" ShapeID="_x0000_i1081" DrawAspect="Content" ObjectID="_1457402361" r:id="rId120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80" w:dyaOrig="440">
          <v:shape id="_x0000_i1082" type="#_x0000_t75" style="width:93pt;height:21.75pt" o:ole="">
            <v:imagedata r:id="rId121" o:title=""/>
          </v:shape>
          <o:OLEObject Type="Embed" ProgID="Equation.3" ShapeID="_x0000_i1082" DrawAspect="Content" ObjectID="_1457402362" r:id="rId122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u w:val="single"/>
        </w:rPr>
        <w:t>в)</w:t>
      </w:r>
      <w:r w:rsidRPr="006B7CAA">
        <w:rPr>
          <w:rFonts w:cs="Times New Roman"/>
          <w:sz w:val="28"/>
          <w:szCs w:val="28"/>
          <w:u w:val="single"/>
        </w:rPr>
        <w:tab/>
        <w:t>Большое зеркало – сферическое, малое зеркало –</w:t>
      </w:r>
      <w:r w:rsidRPr="006B7CAA">
        <w:rPr>
          <w:rFonts w:cs="Times New Roman"/>
          <w:sz w:val="28"/>
          <w:szCs w:val="28"/>
        </w:rPr>
        <w:t xml:space="preserve"> специального профиля: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Форма ДН – различная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– </w:t>
      </w:r>
      <w:r w:rsidRPr="006B7CAA">
        <w:rPr>
          <w:rFonts w:cs="Times New Roman"/>
          <w:position w:val="-14"/>
          <w:sz w:val="28"/>
          <w:szCs w:val="28"/>
        </w:rPr>
        <w:object w:dxaOrig="2960" w:dyaOrig="460">
          <v:shape id="_x0000_i1083" type="#_x0000_t75" style="width:146.25pt;height:23.25pt" o:ole="">
            <v:imagedata r:id="rId123" o:title=""/>
          </v:shape>
          <o:OLEObject Type="Embed" ProgID="Equation.3" ShapeID="_x0000_i1083" DrawAspect="Content" ObjectID="_1457402363" r:id="rId124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Уровень боковых (задних) лепестков – </w:t>
      </w:r>
      <w:r w:rsidRPr="006B7CAA">
        <w:rPr>
          <w:rFonts w:cs="Times New Roman"/>
          <w:position w:val="-12"/>
          <w:sz w:val="28"/>
          <w:szCs w:val="28"/>
        </w:rPr>
        <w:object w:dxaOrig="1880" w:dyaOrig="440">
          <v:shape id="_x0000_i1084" type="#_x0000_t75" style="width:93pt;height:21.75pt" o:ole="">
            <v:imagedata r:id="rId125" o:title=""/>
          </v:shape>
          <o:OLEObject Type="Embed" ProgID="Equation.3" ShapeID="_x0000_i1084" DrawAspect="Content" ObjectID="_1457402364" r:id="rId126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Достижимый КНД – до 100000000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Диапазон волн – ММВ, СМВ, ДМВ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 перекрытия диапазона – до 7,8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Поляризация – определяется облучателем (может быть любой в широком диапазоне частот)</w:t>
      </w:r>
    </w:p>
    <w:p w:rsidR="00161739" w:rsidRPr="006B7CAA" w:rsidRDefault="00161739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szCs w:val="28"/>
        </w:rPr>
      </w:pPr>
      <w:bookmarkStart w:id="11" w:name="_Toc42265346"/>
      <w:r w:rsidRPr="006B7CAA">
        <w:rPr>
          <w:rFonts w:cs="Times New Roman"/>
          <w:szCs w:val="28"/>
        </w:rPr>
        <w:t>Выбор типа антенны</w:t>
      </w:r>
      <w:bookmarkEnd w:id="11"/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Нужно спроектировать антенну для системы спутникового непосредственного телевизионного вещания. Вследствие этого к ней должны предъявляться такие требования:</w:t>
      </w:r>
    </w:p>
    <w:p w:rsidR="00161739" w:rsidRPr="006B7CAA" w:rsidRDefault="00161739" w:rsidP="006B7CAA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Надежность</w:t>
      </w:r>
    </w:p>
    <w:p w:rsidR="00161739" w:rsidRPr="006B7CAA" w:rsidRDefault="00161739" w:rsidP="006B7CAA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Устойчивость к агрессивному влиянию внешней среды</w:t>
      </w:r>
    </w:p>
    <w:p w:rsidR="00161739" w:rsidRPr="006B7CAA" w:rsidRDefault="00161739" w:rsidP="006B7CAA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Дешевизна</w:t>
      </w:r>
    </w:p>
    <w:p w:rsidR="00161739" w:rsidRPr="006B7CAA" w:rsidRDefault="00161739" w:rsidP="006B7CAA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Простота эксплуатации</w:t>
      </w:r>
    </w:p>
    <w:p w:rsidR="00161739" w:rsidRPr="006B7CAA" w:rsidRDefault="00161739" w:rsidP="006B7CAA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Возможно меньшие габариты и масса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Перечисленному списку хорошо удовлетворяет волноводно-щелевая антенна.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Т.к. эта антенна состоит из металлических волноводов, то чтобы ее повредить требуется большое усилие. В свою очередь ее конструкция проста, что означает маловероятную поломку. Отсюда следует вывод о большой надежности антенны.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При покрытии волноводов антикоррозийными материалами или их изготовлении из коррозостойких металлов предотвращает разрушение антенны из-за атмосферных осадков. Ветер, падение деревьев и т.п. должны иметь большую разрушительную силу, чтобы повредить антенну. Т.е второй пункт также выполняется.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Простота конструкции и деталей, дешевизна материалов, простота изготовления – все это приводит к небольшой стоимости антенны по сравнению, например, с зеркальными.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Обслуживание антенны не требует значительных усилий.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Т.к. антенна, в основном, состоит из металлических частей, то она имеет довольно большую массу при сравнительно небольших габаритах.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Как видим, выбранный тип антенны удовлетворяет большинству требований, предъявленных выше.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В свою очередь она реализовывает оптимальную ДН, что приводит к хорошим усилительным свойствам антенны.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 условию проектируемая антенна узкополосная – это исключает такой недостаток волноводно-щелевой антенны как отклонение луча в пространстве от заданного направления при изменении частоты.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Исходя из приведенных доводов, волноводно-щелевую антенну можно применять для систем спутникового телевидения и использовать при предложенных исходных данных.</w:t>
      </w:r>
    </w:p>
    <w:p w:rsidR="006B7CAA" w:rsidRDefault="006B7CAA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kern w:val="32"/>
          <w:szCs w:val="28"/>
        </w:rPr>
      </w:pPr>
      <w:bookmarkStart w:id="12" w:name="_Toc42265347"/>
    </w:p>
    <w:p w:rsidR="00161739" w:rsidRPr="006B7CAA" w:rsidRDefault="00161739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kern w:val="32"/>
          <w:szCs w:val="28"/>
        </w:rPr>
      </w:pPr>
      <w:r w:rsidRPr="006B7CAA">
        <w:rPr>
          <w:rFonts w:cs="Times New Roman"/>
          <w:iCs/>
          <w:kern w:val="32"/>
          <w:szCs w:val="28"/>
        </w:rPr>
        <w:t>Выбор конструкции антенны</w:t>
      </w:r>
      <w:bookmarkEnd w:id="12"/>
    </w:p>
    <w:p w:rsidR="006B7CAA" w:rsidRPr="00E67F7C" w:rsidRDefault="004E196A" w:rsidP="006B7CAA">
      <w:pPr>
        <w:widowControl w:val="0"/>
        <w:spacing w:line="360" w:lineRule="auto"/>
        <w:ind w:firstLine="709"/>
        <w:jc w:val="both"/>
        <w:rPr>
          <w:rFonts w:cs="Times New Roman"/>
          <w:color w:val="FFFFFF"/>
          <w:sz w:val="28"/>
          <w:szCs w:val="28"/>
        </w:rPr>
      </w:pPr>
      <w:r w:rsidRPr="00E67F7C">
        <w:rPr>
          <w:rFonts w:cs="Times New Roman"/>
          <w:color w:val="FFFFFF"/>
          <w:sz w:val="28"/>
          <w:szCs w:val="28"/>
        </w:rPr>
        <w:t>волноводная антенна щелевая спутниковое вещание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Принцип антенны вращающейся поляризации в виде комбинации двух антенн линейной поляризации используется во многих типах антенн, таких как: турникетные антенны, рупорные антенны, диэлектрические стержневые антенны и другие.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Наиболее распространенными являются рупорные антенны. Они представляют собой совмещенную комбинацию двух антенн с перпендикулярными линейными поляризациями. При этом амплитуды полей в раскрыве одинаковы, а фазы сдвинуты между собой на </w:t>
      </w:r>
      <w:r w:rsidRPr="006B7CAA">
        <w:rPr>
          <w:rFonts w:cs="Times New Roman"/>
          <w:position w:val="-26"/>
          <w:sz w:val="28"/>
          <w:szCs w:val="28"/>
        </w:rPr>
        <w:object w:dxaOrig="300" w:dyaOrig="700">
          <v:shape id="_x0000_i1085" type="#_x0000_t75" style="width:15pt;height:35.25pt" o:ole="">
            <v:imagedata r:id="rId127" o:title=""/>
          </v:shape>
          <o:OLEObject Type="Embed" ProgID="Equation.3" ShapeID="_x0000_i1085" DrawAspect="Content" ObjectID="_1457402365" r:id="rId128"/>
        </w:object>
      </w:r>
      <w:r w:rsidRPr="006B7CAA">
        <w:rPr>
          <w:rFonts w:cs="Times New Roman"/>
          <w:sz w:val="28"/>
          <w:szCs w:val="28"/>
        </w:rPr>
        <w:t>. Это обеспечивается поляризатором, что усложняет конструкцию и расчет антенны. Эти антенны широкополосные, имеют малые потери, большую пропускную мощность (из недостатков – большие габариты). Применяются, в основном, в СМ диапазоне и части ММ диапазона. Используются как в качестве одиночного излучателя, так и в качестве решетки рупоров. Могут выступать в качестве облучателей других антенн (например, зеркальных или линзовых). Применяются и для наземной, и для спутниковой связи, но в основном для наземной связи.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В данной курсовой работе необходимо рассчитать волноводно-щелевую антенну для частоты </w:t>
      </w:r>
      <w:r w:rsidR="002C76C3" w:rsidRPr="006B7CAA">
        <w:rPr>
          <w:rFonts w:cs="Times New Roman"/>
          <w:position w:val="-8"/>
          <w:sz w:val="28"/>
          <w:szCs w:val="28"/>
        </w:rPr>
        <w:object w:dxaOrig="480" w:dyaOrig="320">
          <v:shape id="_x0000_i1086" type="#_x0000_t75" style="width:24pt;height:15.75pt" o:ole="">
            <v:imagedata r:id="rId129" o:title=""/>
          </v:shape>
          <o:OLEObject Type="Embed" ProgID="Equation.3" ShapeID="_x0000_i1086" DrawAspect="Content" ObjectID="_1457402366" r:id="rId130"/>
        </w:object>
      </w:r>
      <w:r w:rsidRPr="006B7CAA">
        <w:rPr>
          <w:rFonts w:cs="Times New Roman"/>
          <w:sz w:val="28"/>
          <w:szCs w:val="28"/>
        </w:rPr>
        <w:t>ГГц.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Для проектирования необходимой антенны рассчитаем сначала некоторые параметры, которые будут влиять на размеры и конструкцию антенны.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Определим общую длину трассы луча и длину трассы в пределах слоя тропосферы.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Расположение спутника и Земли:</w:t>
      </w:r>
    </w:p>
    <w:p w:rsidR="00161739" w:rsidRPr="006B7CAA" w:rsidRDefault="00926F5D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Рисунок 2623" o:spid="_x0000_i1087" type="#_x0000_t75" style="width:340.5pt;height:267.75pt;visibility:visible">
            <v:imagedata r:id="rId131" o:title=""/>
          </v:shape>
        </w:pic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1739" w:rsidRDefault="00161739" w:rsidP="006B7CAA">
      <w:pPr>
        <w:pStyle w:val="31"/>
        <w:widowControl w:val="0"/>
        <w:spacing w:line="360" w:lineRule="auto"/>
        <w:ind w:left="0" w:firstLine="709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 теореме косинусов запишем:</w:t>
      </w:r>
    </w:p>
    <w:p w:rsidR="006B7CAA" w:rsidRPr="006B7CAA" w:rsidRDefault="006B7CAA" w:rsidP="006B7CAA">
      <w:pPr>
        <w:pStyle w:val="31"/>
        <w:widowControl w:val="0"/>
        <w:spacing w:line="360" w:lineRule="auto"/>
        <w:ind w:left="0" w:firstLine="709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42"/>
          <w:sz w:val="28"/>
          <w:szCs w:val="28"/>
        </w:rPr>
        <w:object w:dxaOrig="7339" w:dyaOrig="2780">
          <v:shape id="_x0000_i1088" type="#_x0000_t75" style="width:363pt;height:136.5pt" o:ole="">
            <v:imagedata r:id="rId132" o:title=""/>
          </v:shape>
          <o:OLEObject Type="Embed" ProgID="Equation.3" ShapeID="_x0000_i1088" DrawAspect="Content" ObjectID="_1457402367" r:id="rId133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Для расчета затухания в атмосфере воспользуемся той же формулой, но вместо </w:t>
      </w:r>
      <w:r w:rsidRPr="006B7CAA">
        <w:rPr>
          <w:rFonts w:cs="Times New Roman"/>
          <w:iCs/>
          <w:sz w:val="28"/>
          <w:szCs w:val="28"/>
          <w:lang w:val="en-US"/>
        </w:rPr>
        <w:t>h</w:t>
      </w:r>
      <w:r w:rsidRPr="006B7CAA">
        <w:rPr>
          <w:rFonts w:cs="Times New Roman"/>
          <w:sz w:val="28"/>
          <w:szCs w:val="28"/>
        </w:rPr>
        <w:t xml:space="preserve"> подставим высоты расположения дождя, водяных паров и кислорода.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Известно, что дождевые облака не поднимаются выше 6 – 8 км, водяные пары и кислород находятся в тропосфере не выше 15 км. Примем: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iCs/>
          <w:position w:val="-12"/>
          <w:sz w:val="28"/>
          <w:szCs w:val="28"/>
          <w:lang w:val="en-US"/>
        </w:rPr>
        <w:object w:dxaOrig="1620" w:dyaOrig="400">
          <v:shape id="_x0000_i1089" type="#_x0000_t75" style="width:81pt;height:20.25pt" o:ole="">
            <v:imagedata r:id="rId134" o:title=""/>
          </v:shape>
          <o:OLEObject Type="Embed" ProgID="Equation.3" ShapeID="_x0000_i1089" DrawAspect="Content" ObjectID="_1457402368" r:id="rId135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6"/>
          <w:sz w:val="28"/>
          <w:szCs w:val="28"/>
        </w:rPr>
        <w:object w:dxaOrig="2020" w:dyaOrig="440">
          <v:shape id="_x0000_i1090" type="#_x0000_t75" style="width:99pt;height:21.75pt" o:ole="">
            <v:imagedata r:id="rId136" o:title=""/>
          </v:shape>
          <o:OLEObject Type="Embed" ProgID="Equation.3" ShapeID="_x0000_i1090" DrawAspect="Content" ObjectID="_1457402369" r:id="rId137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6"/>
          <w:sz w:val="28"/>
          <w:szCs w:val="28"/>
        </w:rPr>
        <w:object w:dxaOrig="2060" w:dyaOrig="440">
          <v:shape id="_x0000_i1091" type="#_x0000_t75" style="width:102pt;height:21.75pt" o:ole="">
            <v:imagedata r:id="rId138" o:title=""/>
          </v:shape>
          <o:OLEObject Type="Embed" ProgID="Equation.3" ShapeID="_x0000_i1091" DrawAspect="Content" ObjectID="_1457402370" r:id="rId139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6"/>
          <w:sz w:val="28"/>
          <w:szCs w:val="28"/>
        </w:rPr>
        <w:object w:dxaOrig="6920" w:dyaOrig="499">
          <v:shape id="_x0000_i1092" type="#_x0000_t75" style="width:342.75pt;height:24.75pt" o:ole="">
            <v:imagedata r:id="rId140" o:title=""/>
          </v:shape>
          <o:OLEObject Type="Embed" ProgID="Equation.3" ShapeID="_x0000_i1092" DrawAspect="Content" ObjectID="_1457402371" r:id="rId141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0"/>
          <w:sz w:val="28"/>
          <w:szCs w:val="28"/>
        </w:rPr>
        <w:object w:dxaOrig="7699" w:dyaOrig="540">
          <v:shape id="_x0000_i1093" type="#_x0000_t75" style="width:381pt;height:27pt" o:ole="">
            <v:imagedata r:id="rId142" o:title=""/>
          </v:shape>
          <o:OLEObject Type="Embed" ProgID="Equation.3" ShapeID="_x0000_i1093" DrawAspect="Content" ObjectID="_1457402372" r:id="rId143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vertAlign w:val="subscript"/>
        </w:rPr>
      </w:pPr>
      <w:r w:rsidRPr="006B7CAA">
        <w:rPr>
          <w:rFonts w:cs="Times New Roman"/>
          <w:position w:val="-20"/>
          <w:sz w:val="28"/>
          <w:szCs w:val="28"/>
        </w:rPr>
        <w:object w:dxaOrig="7720" w:dyaOrig="540">
          <v:shape id="_x0000_i1094" type="#_x0000_t75" style="width:386.25pt;height:27pt" o:ole="">
            <v:imagedata r:id="rId144" o:title=""/>
          </v:shape>
          <o:OLEObject Type="Embed" ProgID="Equation.3" ShapeID="_x0000_i1094" DrawAspect="Content" ObjectID="_1457402373" r:id="rId145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Решив эти уравнения</w:t>
      </w:r>
      <w:r w:rsidR="00564864" w:rsidRPr="006B7CAA">
        <w:rPr>
          <w:rFonts w:cs="Times New Roman"/>
          <w:sz w:val="28"/>
          <w:szCs w:val="28"/>
        </w:rPr>
        <w:t>,</w:t>
      </w:r>
      <w:r w:rsidRPr="006B7CAA">
        <w:rPr>
          <w:rFonts w:cs="Times New Roman"/>
          <w:sz w:val="28"/>
          <w:szCs w:val="28"/>
        </w:rPr>
        <w:t xml:space="preserve"> получим: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6B7CAA">
        <w:rPr>
          <w:rFonts w:cs="Times New Roman"/>
          <w:position w:val="-16"/>
          <w:sz w:val="28"/>
          <w:szCs w:val="28"/>
        </w:rPr>
        <w:object w:dxaOrig="2260" w:dyaOrig="440">
          <v:shape id="_x0000_i1095" type="#_x0000_t75" style="width:113.25pt;height:21.75pt" o:ole="">
            <v:imagedata r:id="rId146" o:title=""/>
          </v:shape>
          <o:OLEObject Type="Embed" ProgID="Equation.3" ShapeID="_x0000_i1095" DrawAspect="Content" ObjectID="_1457402374" r:id="rId147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0"/>
          <w:sz w:val="28"/>
          <w:szCs w:val="28"/>
        </w:rPr>
        <w:object w:dxaOrig="2340" w:dyaOrig="480">
          <v:shape id="_x0000_i1096" type="#_x0000_t75" style="width:115.5pt;height:24pt" o:ole="">
            <v:imagedata r:id="rId148" o:title=""/>
          </v:shape>
          <o:OLEObject Type="Embed" ProgID="Equation.3" ShapeID="_x0000_i1096" DrawAspect="Content" ObjectID="_1457402375" r:id="rId149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6B7CAA">
        <w:rPr>
          <w:rFonts w:cs="Times New Roman"/>
          <w:position w:val="-20"/>
          <w:sz w:val="28"/>
          <w:szCs w:val="28"/>
        </w:rPr>
        <w:object w:dxaOrig="2340" w:dyaOrig="480">
          <v:shape id="_x0000_i1097" type="#_x0000_t75" style="width:117pt;height:24pt" o:ole="">
            <v:imagedata r:id="rId150" o:title=""/>
          </v:shape>
          <o:OLEObject Type="Embed" ProgID="Equation.3" ShapeID="_x0000_i1097" DrawAspect="Content" ObjectID="_1457402376" r:id="rId151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Множитель ослабления определим по формуле: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9847A6" w:rsidP="006B7CAA">
      <w:pPr>
        <w:widowControl w:val="0"/>
        <w:spacing w:line="360" w:lineRule="auto"/>
        <w:ind w:firstLine="709"/>
        <w:jc w:val="both"/>
        <w:rPr>
          <w:rFonts w:cs="Times New Roman"/>
          <w:iCs/>
          <w:sz w:val="28"/>
          <w:szCs w:val="28"/>
        </w:rPr>
      </w:pPr>
      <w:r w:rsidRPr="006B7CAA">
        <w:rPr>
          <w:rFonts w:cs="Times New Roman"/>
          <w:position w:val="-20"/>
          <w:sz w:val="28"/>
          <w:szCs w:val="28"/>
        </w:rPr>
        <w:object w:dxaOrig="6720" w:dyaOrig="480">
          <v:shape id="_x0000_i1098" type="#_x0000_t75" style="width:336pt;height:24pt" o:ole="">
            <v:imagedata r:id="rId152" o:title=""/>
          </v:shape>
          <o:OLEObject Type="Embed" ProgID="Equation.3" ShapeID="_x0000_i1098" DrawAspect="Content" ObjectID="_1457402377" r:id="rId153"/>
        </w:object>
      </w:r>
      <w:r w:rsidR="00161739" w:rsidRPr="006B7CAA">
        <w:rPr>
          <w:rFonts w:cs="Times New Roman"/>
          <w:sz w:val="28"/>
          <w:szCs w:val="28"/>
        </w:rPr>
        <w:t xml:space="preserve"> </w:t>
      </w:r>
      <w:r w:rsidR="00161739" w:rsidRPr="006B7CAA">
        <w:rPr>
          <w:rFonts w:cs="Times New Roman"/>
          <w:iCs/>
          <w:sz w:val="28"/>
          <w:szCs w:val="28"/>
        </w:rPr>
        <w:t>(дБ)</w:t>
      </w:r>
      <w:r w:rsidRPr="006B7CAA">
        <w:rPr>
          <w:rFonts w:cs="Times New Roman"/>
          <w:iCs/>
          <w:sz w:val="28"/>
          <w:szCs w:val="28"/>
        </w:rPr>
        <w:t>,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="009847A6" w:rsidRPr="006B7CAA">
        <w:rPr>
          <w:rFonts w:cs="Times New Roman"/>
          <w:position w:val="-16"/>
          <w:sz w:val="28"/>
          <w:szCs w:val="28"/>
        </w:rPr>
        <w:object w:dxaOrig="980" w:dyaOrig="440">
          <v:shape id="_x0000_i1099" type="#_x0000_t75" style="width:49.5pt;height:21.75pt" o:ole="">
            <v:imagedata r:id="rId154" o:title=""/>
          </v:shape>
          <o:OLEObject Type="Embed" ProgID="Equation.3" ShapeID="_x0000_i1099" DrawAspect="Content" ObjectID="_1457402378" r:id="rId155"/>
        </w:object>
      </w:r>
      <w:r w:rsidRPr="006B7CAA">
        <w:rPr>
          <w:rFonts w:cs="Times New Roman"/>
          <w:sz w:val="28"/>
          <w:szCs w:val="28"/>
        </w:rPr>
        <w:t xml:space="preserve">, </w:t>
      </w:r>
      <w:r w:rsidR="00564864" w:rsidRPr="006B7CAA">
        <w:rPr>
          <w:rFonts w:cs="Times New Roman"/>
          <w:position w:val="-16"/>
          <w:sz w:val="28"/>
          <w:szCs w:val="28"/>
        </w:rPr>
        <w:object w:dxaOrig="999" w:dyaOrig="440">
          <v:shape id="_x0000_i1100" type="#_x0000_t75" style="width:51pt;height:21.75pt" o:ole="">
            <v:imagedata r:id="rId156" o:title=""/>
          </v:shape>
          <o:OLEObject Type="Embed" ProgID="Equation.3" ShapeID="_x0000_i1100" DrawAspect="Content" ObjectID="_1457402379" r:id="rId157"/>
        </w:object>
      </w:r>
      <w:r w:rsidRPr="006B7CAA">
        <w:rPr>
          <w:rFonts w:cs="Times New Roman"/>
          <w:sz w:val="28"/>
          <w:szCs w:val="28"/>
        </w:rPr>
        <w:t xml:space="preserve">, </w:t>
      </w:r>
      <w:r w:rsidRPr="006B7CAA">
        <w:rPr>
          <w:rFonts w:cs="Times New Roman"/>
          <w:position w:val="-12"/>
          <w:sz w:val="28"/>
          <w:szCs w:val="28"/>
        </w:rPr>
        <w:object w:dxaOrig="680" w:dyaOrig="400">
          <v:shape id="_x0000_i1101" type="#_x0000_t75" style="width:34.5pt;height:19.5pt" o:ole="">
            <v:imagedata r:id="rId158" o:title=""/>
          </v:shape>
          <o:OLEObject Type="Embed" ProgID="Equation.3" ShapeID="_x0000_i1101" DrawAspect="Content" ObjectID="_1457402380" r:id="rId159"/>
        </w:object>
      </w:r>
      <w:r w:rsidRPr="006B7CAA">
        <w:rPr>
          <w:rFonts w:cs="Times New Roman"/>
          <w:sz w:val="28"/>
          <w:szCs w:val="28"/>
        </w:rPr>
        <w:t>- погонные поглощения в парах воды, кислороде и осадках.</w:t>
      </w:r>
    </w:p>
    <w:p w:rsidR="00161739" w:rsidRDefault="00161739" w:rsidP="006B7CAA">
      <w:pPr>
        <w:pStyle w:val="23"/>
        <w:widowControl w:val="0"/>
        <w:spacing w:line="360" w:lineRule="auto"/>
        <w:ind w:firstLine="709"/>
        <w:rPr>
          <w:rFonts w:cs="Times New Roman"/>
          <w:szCs w:val="28"/>
        </w:rPr>
      </w:pPr>
      <w:r w:rsidRPr="006B7CAA">
        <w:rPr>
          <w:rFonts w:cs="Times New Roman"/>
          <w:szCs w:val="28"/>
        </w:rPr>
        <w:t xml:space="preserve">На частоте </w:t>
      </w:r>
      <w:r w:rsidR="002C76C3" w:rsidRPr="006B7CAA">
        <w:rPr>
          <w:rFonts w:cs="Times New Roman"/>
          <w:szCs w:val="28"/>
        </w:rPr>
        <w:t>16</w:t>
      </w:r>
      <w:r w:rsidRPr="006B7CAA">
        <w:rPr>
          <w:rFonts w:cs="Times New Roman"/>
          <w:szCs w:val="28"/>
        </w:rPr>
        <w:t>,</w:t>
      </w:r>
      <w:r w:rsidR="002C76C3" w:rsidRPr="006B7CAA">
        <w:rPr>
          <w:rFonts w:cs="Times New Roman"/>
          <w:szCs w:val="28"/>
        </w:rPr>
        <w:t>4</w:t>
      </w:r>
      <w:r w:rsidRPr="006B7CAA">
        <w:rPr>
          <w:rFonts w:cs="Times New Roman"/>
          <w:szCs w:val="28"/>
        </w:rPr>
        <w:t xml:space="preserve"> ГГц эти параметры имеют следующие значения:</w:t>
      </w:r>
    </w:p>
    <w:p w:rsidR="006B7CAA" w:rsidRPr="006B7CAA" w:rsidRDefault="006B7CAA" w:rsidP="006B7CAA">
      <w:pPr>
        <w:pStyle w:val="2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161739" w:rsidRPr="006B7CAA" w:rsidRDefault="009847A6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2439" w:dyaOrig="700">
          <v:shape id="_x0000_i1102" type="#_x0000_t75" style="width:120.75pt;height:35.25pt" o:ole="">
            <v:imagedata r:id="rId160" o:title=""/>
          </v:shape>
          <o:OLEObject Type="Embed" ProgID="Equation.3" ShapeID="_x0000_i1102" DrawAspect="Content" ObjectID="_1457402381" r:id="rId161"/>
        </w:object>
      </w: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2780" w:dyaOrig="700">
          <v:shape id="_x0000_i1103" type="#_x0000_t75" style="width:137.25pt;height:35.25pt" o:ole="">
            <v:imagedata r:id="rId162" o:title=""/>
          </v:shape>
          <o:OLEObject Type="Embed" ProgID="Equation.3" ShapeID="_x0000_i1103" DrawAspect="Content" ObjectID="_1457402382" r:id="rId163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2940" w:dyaOrig="700">
          <v:shape id="_x0000_i1104" type="#_x0000_t75" style="width:147pt;height:34.5pt" o:ole="">
            <v:imagedata r:id="rId164" o:title=""/>
          </v:shape>
          <o:OLEObject Type="Embed" ProgID="Equation.3" ShapeID="_x0000_i1104" DrawAspect="Content" ObjectID="_1457402383" r:id="rId165"/>
        </w:object>
      </w:r>
      <w:r w:rsidRPr="006B7CAA">
        <w:rPr>
          <w:rFonts w:cs="Times New Roman"/>
          <w:sz w:val="28"/>
          <w:szCs w:val="28"/>
        </w:rPr>
        <w:t xml:space="preserve"> – для умеренного дождя.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Выберем </w:t>
      </w:r>
      <w:r w:rsidRPr="006B7CAA">
        <w:rPr>
          <w:rFonts w:cs="Times New Roman"/>
          <w:position w:val="-26"/>
          <w:sz w:val="28"/>
          <w:szCs w:val="28"/>
        </w:rPr>
        <w:object w:dxaOrig="2100" w:dyaOrig="700">
          <v:shape id="_x0000_i1105" type="#_x0000_t75" style="width:105pt;height:34.5pt" o:ole="">
            <v:imagedata r:id="rId166" o:title=""/>
          </v:shape>
          <o:OLEObject Type="Embed" ProgID="Equation.3" ShapeID="_x0000_i1105" DrawAspect="Content" ObjectID="_1457402384" r:id="rId167"/>
        </w:objec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Получаем: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564864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8"/>
          <w:sz w:val="28"/>
          <w:szCs w:val="28"/>
        </w:rPr>
        <w:object w:dxaOrig="6900" w:dyaOrig="900">
          <v:shape id="_x0000_i1106" type="#_x0000_t75" style="width:345pt;height:45pt" o:ole="">
            <v:imagedata r:id="rId168" o:title=""/>
          </v:shape>
          <o:OLEObject Type="Embed" ProgID="Equation.3" ShapeID="_x0000_i1106" DrawAspect="Content" ObjectID="_1457402385" r:id="rId169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Переведя в разы, получим:</w:t>
      </w:r>
    </w:p>
    <w:p w:rsidR="006B7CAA" w:rsidRDefault="006B7CAA">
      <w:pPr>
        <w:rPr>
          <w:rFonts w:cs="Times New Roman"/>
          <w:position w:val="-16"/>
          <w:sz w:val="28"/>
          <w:szCs w:val="28"/>
        </w:rPr>
      </w:pPr>
      <w:r>
        <w:rPr>
          <w:rFonts w:cs="Times New Roman"/>
          <w:position w:val="-16"/>
          <w:sz w:val="28"/>
          <w:szCs w:val="28"/>
        </w:rPr>
        <w:br w:type="page"/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iCs/>
          <w:sz w:val="28"/>
          <w:szCs w:val="28"/>
        </w:rPr>
      </w:pPr>
      <w:r w:rsidRPr="006B7CAA">
        <w:rPr>
          <w:rFonts w:cs="Times New Roman"/>
          <w:position w:val="-16"/>
          <w:sz w:val="28"/>
          <w:szCs w:val="28"/>
        </w:rPr>
        <w:object w:dxaOrig="2659" w:dyaOrig="700">
          <v:shape id="_x0000_i1107" type="#_x0000_t75" style="width:131.25pt;height:35.25pt" o:ole="">
            <v:imagedata r:id="rId170" o:title=""/>
          </v:shape>
          <o:OLEObject Type="Embed" ProgID="Equation.3" ShapeID="_x0000_i1107" DrawAspect="Content" ObjectID="_1457402386" r:id="rId171"/>
        </w:object>
      </w:r>
      <w:r w:rsidRPr="006B7CAA">
        <w:rPr>
          <w:rFonts w:cs="Times New Roman"/>
          <w:iCs/>
          <w:sz w:val="28"/>
          <w:szCs w:val="28"/>
        </w:rPr>
        <w:t>раза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Определим вектор Пойнтинга – плотность потока мощности, которую создает в точке приема спутниковый ретранслятор: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42"/>
          <w:sz w:val="28"/>
          <w:szCs w:val="28"/>
        </w:rPr>
        <w:object w:dxaOrig="2659" w:dyaOrig="859">
          <v:shape id="_x0000_i1108" type="#_x0000_t75" style="width:131.25pt;height:42.75pt" o:ole="">
            <v:imagedata r:id="rId172" o:title=""/>
          </v:shape>
          <o:OLEObject Type="Embed" ProgID="Equation.3" ShapeID="_x0000_i1108" DrawAspect="Content" ObjectID="_1457402387" r:id="rId173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Pr="006B7CAA">
        <w:rPr>
          <w:rFonts w:cs="Times New Roman"/>
          <w:position w:val="-12"/>
          <w:sz w:val="28"/>
          <w:szCs w:val="28"/>
        </w:rPr>
        <w:object w:dxaOrig="580" w:dyaOrig="400">
          <v:shape id="_x0000_i1109" type="#_x0000_t75" style="width:28.5pt;height:19.5pt" o:ole="">
            <v:imagedata r:id="rId174" o:title=""/>
          </v:shape>
          <o:OLEObject Type="Embed" ProgID="Equation.3" ShapeID="_x0000_i1109" DrawAspect="Content" ObjectID="_1457402388" r:id="rId175"/>
        </w:object>
      </w:r>
      <w:r w:rsidRPr="006B7CAA">
        <w:rPr>
          <w:rFonts w:cs="Times New Roman"/>
          <w:sz w:val="28"/>
          <w:szCs w:val="28"/>
        </w:rPr>
        <w:t xml:space="preserve"> – эквивалентная изотропно-излучаемая мощность СР.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E65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6B7CAA">
        <w:rPr>
          <w:rFonts w:cs="Times New Roman"/>
          <w:position w:val="-32"/>
          <w:sz w:val="28"/>
          <w:szCs w:val="28"/>
        </w:rPr>
        <w:object w:dxaOrig="5740" w:dyaOrig="820">
          <v:shape id="_x0000_i1110" type="#_x0000_t75" style="width:284.25pt;height:41.25pt" o:ole="">
            <v:imagedata r:id="rId176" o:title=""/>
          </v:shape>
          <o:OLEObject Type="Embed" ProgID="Equation.3" ShapeID="_x0000_i1110" DrawAspect="Content" ObjectID="_1457402389" r:id="rId177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С помощью вектора Пойнтинга рассчитаем коэффициент усиления антенны: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1500" w:dyaOrig="400">
          <v:shape id="_x0000_i1111" type="#_x0000_t75" style="width:75pt;height:20.25pt" o:ole="">
            <v:imagedata r:id="rId178" o:title=""/>
          </v:shape>
          <o:OLEObject Type="Embed" ProgID="Equation.3" ShapeID="_x0000_i1111" DrawAspect="Content" ObjectID="_1457402390" r:id="rId179"/>
        </w:object>
      </w:r>
      <w:r w:rsidRPr="006B7CAA">
        <w:rPr>
          <w:rFonts w:cs="Times New Roman"/>
          <w:sz w:val="28"/>
          <w:szCs w:val="28"/>
        </w:rPr>
        <w:t xml:space="preserve">, где </w:t>
      </w:r>
      <w:r w:rsidRPr="006B7CAA">
        <w:rPr>
          <w:rFonts w:cs="Times New Roman"/>
          <w:position w:val="-12"/>
          <w:sz w:val="28"/>
          <w:szCs w:val="28"/>
        </w:rPr>
        <w:object w:dxaOrig="340" w:dyaOrig="400">
          <v:shape id="_x0000_i1112" type="#_x0000_t75" style="width:17.25pt;height:20.25pt" o:ole="">
            <v:imagedata r:id="rId180" o:title=""/>
          </v:shape>
          <o:OLEObject Type="Embed" ProgID="Equation.3" ShapeID="_x0000_i1112" DrawAspect="Content" ObjectID="_1457402391" r:id="rId181"/>
        </w:object>
      </w:r>
      <w:r w:rsidRPr="006B7CAA">
        <w:rPr>
          <w:rFonts w:cs="Times New Roman"/>
          <w:sz w:val="28"/>
          <w:szCs w:val="28"/>
        </w:rPr>
        <w:t xml:space="preserve"> – коэффициент направленного действия антенны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320" w:dyaOrig="400">
          <v:shape id="_x0000_i1113" type="#_x0000_t75" style="width:15.75pt;height:20.25pt" o:ole="">
            <v:imagedata r:id="rId182" o:title=""/>
          </v:shape>
          <o:OLEObject Type="Embed" ProgID="Equation.3" ShapeID="_x0000_i1113" DrawAspect="Content" ObjectID="_1457402392" r:id="rId183"/>
        </w:object>
      </w:r>
      <w:r w:rsidRPr="006B7CAA">
        <w:rPr>
          <w:rFonts w:cs="Times New Roman"/>
          <w:sz w:val="28"/>
          <w:szCs w:val="28"/>
        </w:rPr>
        <w:t xml:space="preserve"> – коэффициент полезного действия антенны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2200" w:dyaOrig="400">
          <v:shape id="_x0000_i1114" type="#_x0000_t75" style="width:110.25pt;height:20.25pt" o:ole="">
            <v:imagedata r:id="rId184" o:title=""/>
          </v:shape>
          <o:OLEObject Type="Embed" ProgID="Equation.3" ShapeID="_x0000_i1114" DrawAspect="Content" ObjectID="_1457402393" r:id="rId185"/>
        </w:object>
      </w:r>
      <w:r w:rsidRPr="006B7CAA">
        <w:rPr>
          <w:rFonts w:cs="Times New Roman"/>
          <w:sz w:val="28"/>
          <w:szCs w:val="28"/>
        </w:rPr>
        <w:t>, где эффективная площадь антенны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position w:val="-28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8"/>
          <w:sz w:val="28"/>
          <w:szCs w:val="28"/>
        </w:rPr>
        <w:object w:dxaOrig="1700" w:dyaOrig="780">
          <v:shape id="_x0000_i1115" type="#_x0000_t75" style="width:99.75pt;height:43.5pt" o:ole="">
            <v:imagedata r:id="rId186" o:title=""/>
          </v:shape>
          <o:OLEObject Type="Embed" ProgID="Equation.3" ShapeID="_x0000_i1115" DrawAspect="Content" ObjectID="_1457402394" r:id="rId187"/>
        </w:object>
      </w:r>
      <w:r w:rsidRPr="006B7CAA">
        <w:rPr>
          <w:rFonts w:cs="Times New Roman"/>
          <w:sz w:val="28"/>
          <w:szCs w:val="28"/>
        </w:rPr>
        <w:t xml:space="preserve">, где </w:t>
      </w:r>
      <w:r w:rsidRPr="006B7CAA">
        <w:rPr>
          <w:rFonts w:cs="Times New Roman"/>
          <w:position w:val="-6"/>
          <w:sz w:val="28"/>
          <w:szCs w:val="28"/>
        </w:rPr>
        <w:object w:dxaOrig="240" w:dyaOrig="300">
          <v:shape id="_x0000_i1116" type="#_x0000_t75" style="width:12pt;height:15pt" o:ole="">
            <v:imagedata r:id="rId188" o:title=""/>
          </v:shape>
          <o:OLEObject Type="Embed" ProgID="Equation.3" ShapeID="_x0000_i1116" DrawAspect="Content" ObjectID="_1457402395" r:id="rId189"/>
        </w:object>
      </w:r>
      <w:r w:rsidRPr="006B7CAA">
        <w:rPr>
          <w:rFonts w:cs="Times New Roman"/>
          <w:sz w:val="28"/>
          <w:szCs w:val="28"/>
        </w:rPr>
        <w:t xml:space="preserve"> </w:t>
      </w:r>
      <w:r w:rsidRPr="006B7CAA">
        <w:rPr>
          <w:rFonts w:cs="Times New Roman"/>
          <w:b/>
          <w:sz w:val="28"/>
          <w:szCs w:val="28"/>
        </w:rPr>
        <w:t>–</w:t>
      </w:r>
      <w:r w:rsidRPr="006B7CAA">
        <w:rPr>
          <w:rFonts w:cs="Times New Roman"/>
          <w:sz w:val="28"/>
          <w:szCs w:val="28"/>
        </w:rPr>
        <w:t xml:space="preserve"> длина волны</w:t>
      </w:r>
    </w:p>
    <w:p w:rsidR="00161739" w:rsidRPr="006B7CAA" w:rsidRDefault="001E65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72"/>
          <w:sz w:val="28"/>
          <w:szCs w:val="28"/>
        </w:rPr>
        <w:object w:dxaOrig="3280" w:dyaOrig="1579">
          <v:shape id="_x0000_i1117" type="#_x0000_t75" style="width:164.25pt;height:78pt" o:ole="">
            <v:imagedata r:id="rId190" o:title=""/>
          </v:shape>
          <o:OLEObject Type="Embed" ProgID="Equation.3" ShapeID="_x0000_i1117" DrawAspect="Content" ObjectID="_1457402396" r:id="rId191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Тогда: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0"/>
          <w:sz w:val="28"/>
          <w:szCs w:val="28"/>
        </w:rPr>
        <w:object w:dxaOrig="6440" w:dyaOrig="800">
          <v:shape id="_x0000_i1118" type="#_x0000_t75" style="width:318.75pt;height:40.5pt" o:ole="">
            <v:imagedata r:id="rId192" o:title=""/>
          </v:shape>
          <o:OLEObject Type="Embed" ProgID="Equation.3" ShapeID="_x0000_i1118" DrawAspect="Content" ObjectID="_1457402397" r:id="rId193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Подставив численные значения величин, получим: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E65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6B7CAA">
        <w:rPr>
          <w:rFonts w:cs="Times New Roman"/>
          <w:position w:val="-32"/>
          <w:sz w:val="28"/>
          <w:szCs w:val="28"/>
        </w:rPr>
        <w:object w:dxaOrig="4360" w:dyaOrig="820">
          <v:shape id="_x0000_i1119" type="#_x0000_t75" style="width:218.25pt;height:41.25pt" o:ole="">
            <v:imagedata r:id="rId194" o:title=""/>
          </v:shape>
          <o:OLEObject Type="Embed" ProgID="Equation.3" ShapeID="_x0000_i1119" DrawAspect="Content" ObjectID="_1457402398" r:id="rId195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Определим КНД антенны: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4"/>
          <w:sz w:val="28"/>
          <w:szCs w:val="28"/>
        </w:rPr>
        <w:object w:dxaOrig="1100" w:dyaOrig="800">
          <v:shape id="_x0000_i1120" type="#_x0000_t75" style="width:54.75pt;height:39.75pt" o:ole="">
            <v:imagedata r:id="rId196" o:title=""/>
          </v:shape>
          <o:OLEObject Type="Embed" ProgID="Equation.3" ShapeID="_x0000_i1120" DrawAspect="Content" ObjectID="_1457402399" r:id="rId197"/>
        </w:object>
      </w:r>
      <w:r w:rsidRPr="006B7CAA">
        <w:rPr>
          <w:rFonts w:cs="Times New Roman"/>
          <w:sz w:val="28"/>
          <w:szCs w:val="28"/>
        </w:rPr>
        <w:t>,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Pr="006B7CAA">
        <w:rPr>
          <w:rFonts w:cs="Times New Roman"/>
          <w:sz w:val="28"/>
          <w:szCs w:val="28"/>
          <w:lang w:val="en-US"/>
        </w:rPr>
        <w:t>G</w:t>
      </w:r>
      <w:r w:rsidRPr="006B7CAA">
        <w:rPr>
          <w:rFonts w:cs="Times New Roman"/>
          <w:sz w:val="28"/>
          <w:szCs w:val="28"/>
          <w:vertAlign w:val="subscript"/>
        </w:rPr>
        <w:t>А</w:t>
      </w:r>
      <w:r w:rsidRPr="006B7CAA">
        <w:rPr>
          <w:rFonts w:cs="Times New Roman"/>
          <w:sz w:val="28"/>
          <w:szCs w:val="28"/>
        </w:rPr>
        <w:t xml:space="preserve"> – коэффициент</w:t>
      </w:r>
      <w:r w:rsidRPr="006B7CAA">
        <w:rPr>
          <w:rFonts w:cs="Times New Roman"/>
          <w:sz w:val="28"/>
          <w:szCs w:val="28"/>
          <w:lang w:val="uk-UA"/>
        </w:rPr>
        <w:t xml:space="preserve"> </w:t>
      </w:r>
      <w:r w:rsidRPr="006B7CAA">
        <w:rPr>
          <w:rFonts w:cs="Times New Roman"/>
          <w:sz w:val="28"/>
          <w:szCs w:val="28"/>
        </w:rPr>
        <w:t>усиления антенны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sym w:font="Symbol" w:char="F068"/>
      </w:r>
      <w:r w:rsidRPr="006B7CAA">
        <w:rPr>
          <w:rFonts w:cs="Times New Roman"/>
          <w:sz w:val="28"/>
          <w:szCs w:val="28"/>
          <w:vertAlign w:val="subscript"/>
        </w:rPr>
        <w:t>А</w:t>
      </w:r>
      <w:r w:rsidRPr="006B7CAA">
        <w:rPr>
          <w:rFonts w:cs="Times New Roman"/>
          <w:sz w:val="28"/>
          <w:szCs w:val="28"/>
        </w:rPr>
        <w:t xml:space="preserve"> – коэффициент</w:t>
      </w:r>
      <w:r w:rsidRPr="006B7CAA">
        <w:rPr>
          <w:rFonts w:cs="Times New Roman"/>
          <w:sz w:val="28"/>
          <w:szCs w:val="28"/>
          <w:lang w:val="uk-UA"/>
        </w:rPr>
        <w:t xml:space="preserve"> </w:t>
      </w:r>
      <w:r w:rsidRPr="006B7CAA">
        <w:rPr>
          <w:rFonts w:cs="Times New Roman"/>
          <w:sz w:val="28"/>
          <w:szCs w:val="28"/>
        </w:rPr>
        <w:t>полезного действия антенны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Коэффициент</w:t>
      </w:r>
      <w:r w:rsidRPr="006B7CAA">
        <w:rPr>
          <w:rFonts w:cs="Times New Roman"/>
          <w:sz w:val="28"/>
          <w:szCs w:val="28"/>
          <w:lang w:val="uk-UA"/>
        </w:rPr>
        <w:t xml:space="preserve"> </w:t>
      </w:r>
      <w:r w:rsidRPr="006B7CAA">
        <w:rPr>
          <w:rFonts w:cs="Times New Roman"/>
          <w:sz w:val="28"/>
          <w:szCs w:val="28"/>
        </w:rPr>
        <w:t xml:space="preserve">полезного действия волноводно-щелевых антенн с поглощающей нагрузкой на конце при большом количестве щелей довольно высок и имеет значение близкое к единице. Возьмем </w:t>
      </w:r>
      <w:r w:rsidRPr="006B7CAA">
        <w:rPr>
          <w:rFonts w:cs="Times New Roman"/>
          <w:position w:val="-12"/>
          <w:sz w:val="28"/>
          <w:szCs w:val="28"/>
        </w:rPr>
        <w:object w:dxaOrig="1260" w:dyaOrig="400">
          <v:shape id="_x0000_i1121" type="#_x0000_t75" style="width:63pt;height:20.25pt" o:ole="">
            <v:imagedata r:id="rId198" o:title=""/>
          </v:shape>
          <o:OLEObject Type="Embed" ProgID="Equation.3" ShapeID="_x0000_i1121" DrawAspect="Content" ObjectID="_1457402400" r:id="rId199"/>
        </w:object>
      </w:r>
      <w:r w:rsidRPr="006B7CAA">
        <w:rPr>
          <w:rFonts w:cs="Times New Roman"/>
          <w:sz w:val="28"/>
          <w:szCs w:val="28"/>
        </w:rPr>
        <w:t>. 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E65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0"/>
          <w:sz w:val="28"/>
          <w:szCs w:val="28"/>
        </w:rPr>
        <w:object w:dxaOrig="2820" w:dyaOrig="740">
          <v:shape id="_x0000_i1122" type="#_x0000_t75" style="width:141pt;height:36.75pt" o:ole="">
            <v:imagedata r:id="rId200" o:title=""/>
          </v:shape>
          <o:OLEObject Type="Embed" ProgID="Equation.3" ShapeID="_x0000_i1122" DrawAspect="Content" ObjectID="_1457402401" r:id="rId201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Из того, что мы знаем </w:t>
      </w:r>
      <w:r w:rsidRPr="006B7CAA">
        <w:rPr>
          <w:rFonts w:cs="Times New Roman"/>
          <w:position w:val="-12"/>
          <w:sz w:val="28"/>
          <w:szCs w:val="28"/>
        </w:rPr>
        <w:object w:dxaOrig="340" w:dyaOrig="400">
          <v:shape id="_x0000_i1123" type="#_x0000_t75" style="width:17.25pt;height:20.25pt" o:ole="">
            <v:imagedata r:id="rId202" o:title=""/>
          </v:shape>
          <o:OLEObject Type="Embed" ProgID="Equation.3" ShapeID="_x0000_i1123" DrawAspect="Content" ObjectID="_1457402402" r:id="rId203"/>
        </w:object>
      </w:r>
      <w:r w:rsidRPr="006B7CAA">
        <w:rPr>
          <w:rFonts w:cs="Times New Roman"/>
          <w:sz w:val="28"/>
          <w:szCs w:val="28"/>
        </w:rPr>
        <w:t xml:space="preserve"> найдем количество щелей, которые смогут обеспечить прием заданной мощности: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1300" w:dyaOrig="400">
          <v:shape id="_x0000_i1124" type="#_x0000_t75" style="width:65.25pt;height:20.25pt" o:ole="">
            <v:imagedata r:id="rId204" o:title=""/>
          </v:shape>
          <o:OLEObject Type="Embed" ProgID="Equation.3" ShapeID="_x0000_i1124" DrawAspect="Content" ObjectID="_1457402403" r:id="rId205"/>
        </w:object>
      </w:r>
      <w:r w:rsidRPr="006B7CAA">
        <w:rPr>
          <w:rFonts w:cs="Times New Roman"/>
          <w:sz w:val="28"/>
          <w:szCs w:val="28"/>
        </w:rPr>
        <w:t xml:space="preserve">, где </w:t>
      </w:r>
      <w:r w:rsidRPr="006B7CAA">
        <w:rPr>
          <w:rFonts w:cs="Times New Roman"/>
          <w:sz w:val="28"/>
          <w:szCs w:val="28"/>
          <w:lang w:val="en-US"/>
        </w:rPr>
        <w:t>n</w:t>
      </w:r>
      <w:r w:rsidRPr="006B7CAA">
        <w:rPr>
          <w:rFonts w:cs="Times New Roman"/>
          <w:sz w:val="28"/>
          <w:szCs w:val="28"/>
        </w:rPr>
        <w:t xml:space="preserve"> – количество щелей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E65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0"/>
          <w:sz w:val="28"/>
          <w:szCs w:val="28"/>
        </w:rPr>
        <w:object w:dxaOrig="3120" w:dyaOrig="760">
          <v:shape id="_x0000_i1125" type="#_x0000_t75" style="width:156pt;height:38.25pt" o:ole="">
            <v:imagedata r:id="rId206" o:title=""/>
          </v:shape>
          <o:OLEObject Type="Embed" ProgID="Equation.3" ShapeID="_x0000_i1125" DrawAspect="Content" ObjectID="_1457402404" r:id="rId207"/>
        </w:objec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Необходимо, чтобы габариты антенны были минимальными – это ведет к снижению массы антенны. Поэтому оптимальным вариантом будет плоскостная решетка, состоящая из волноводов с прорезанными в них щелями, где количество щелей по длине и ширине будет удовлетворять:</w:t>
      </w:r>
      <w:r w:rsidR="001E65BA" w:rsidRPr="006B7CAA">
        <w:rPr>
          <w:rFonts w:cs="Times New Roman"/>
          <w:position w:val="-10"/>
          <w:sz w:val="28"/>
          <w:szCs w:val="28"/>
        </w:rPr>
        <w:object w:dxaOrig="2840" w:dyaOrig="420">
          <v:shape id="_x0000_i1126" type="#_x0000_t75" style="width:140.25pt;height:21pt" o:ole="">
            <v:imagedata r:id="rId208" o:title=""/>
          </v:shape>
          <o:OLEObject Type="Embed" ProgID="Equation.3" ShapeID="_x0000_i1126" DrawAspect="Content" ObjectID="_1457402405" r:id="rId209"/>
        </w:object>
      </w:r>
      <w:r w:rsidRPr="006B7CAA">
        <w:rPr>
          <w:rFonts w:cs="Times New Roman"/>
          <w:sz w:val="28"/>
          <w:szCs w:val="28"/>
        </w:rPr>
        <w:t xml:space="preserve"> 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Следовательно: мы рассчитываем плоскостную решетку волноводно-щелевых антенн.</w:t>
      </w:r>
    </w:p>
    <w:p w:rsidR="006B7CAA" w:rsidRDefault="006B7CAA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szCs w:val="28"/>
        </w:rPr>
      </w:pPr>
      <w:bookmarkStart w:id="13" w:name="_Toc42265348"/>
    </w:p>
    <w:p w:rsidR="00161739" w:rsidRPr="006B7CAA" w:rsidRDefault="00161739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szCs w:val="28"/>
        </w:rPr>
      </w:pPr>
      <w:r w:rsidRPr="006B7CAA">
        <w:rPr>
          <w:rFonts w:cs="Times New Roman"/>
          <w:iCs/>
          <w:szCs w:val="28"/>
        </w:rPr>
        <w:t>Расчет конструкции антенны</w:t>
      </w:r>
      <w:bookmarkEnd w:id="13"/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Расчет конструкции антенны ведется по следующему алгоритму:</w:t>
      </w:r>
    </w:p>
    <w:p w:rsidR="00161739" w:rsidRPr="006B7CAA" w:rsidRDefault="00161739" w:rsidP="006B7CAA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Расчет волновода</w:t>
      </w:r>
    </w:p>
    <w:p w:rsidR="00161739" w:rsidRPr="006B7CAA" w:rsidRDefault="00161739" w:rsidP="006B7CAA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Расчет элемента антенной решетки</w:t>
      </w:r>
    </w:p>
    <w:p w:rsidR="00161739" w:rsidRPr="006B7CAA" w:rsidRDefault="00A119A3" w:rsidP="006B7CAA">
      <w:pPr>
        <w:pStyle w:val="2"/>
        <w:keepNext w:val="0"/>
        <w:widowControl w:val="0"/>
        <w:spacing w:line="360" w:lineRule="auto"/>
        <w:ind w:firstLine="709"/>
        <w:jc w:val="both"/>
        <w:rPr>
          <w:rFonts w:cs="Times New Roman"/>
          <w:b/>
          <w:szCs w:val="28"/>
          <w:u w:val="single"/>
        </w:rPr>
      </w:pPr>
      <w:bookmarkStart w:id="14" w:name="_Toc42265349"/>
      <w:r w:rsidRPr="006B7CAA">
        <w:rPr>
          <w:rFonts w:cs="Times New Roman"/>
          <w:b/>
          <w:szCs w:val="28"/>
          <w:u w:val="single"/>
        </w:rPr>
        <w:t xml:space="preserve">1) </w:t>
      </w:r>
      <w:r w:rsidR="00161739" w:rsidRPr="006B7CAA">
        <w:rPr>
          <w:rFonts w:cs="Times New Roman"/>
          <w:b/>
          <w:szCs w:val="28"/>
          <w:u w:val="single"/>
        </w:rPr>
        <w:t>Расчет волновода</w:t>
      </w:r>
      <w:bookmarkEnd w:id="14"/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Для расчета данного вида волноводно-щелевой антенны используется прямоугольный волновод с воздушным заполнением. Требуется, чтобы по волноводу распространялся только основной тип волны – </w:t>
      </w:r>
      <w:r w:rsidRPr="006B7CAA">
        <w:rPr>
          <w:rFonts w:cs="Times New Roman"/>
          <w:position w:val="-12"/>
          <w:sz w:val="28"/>
          <w:szCs w:val="28"/>
        </w:rPr>
        <w:object w:dxaOrig="380" w:dyaOrig="400">
          <v:shape id="_x0000_i1127" type="#_x0000_t75" style="width:18.75pt;height:20.25pt" o:ole="">
            <v:imagedata r:id="rId210" o:title=""/>
          </v:shape>
          <o:OLEObject Type="Embed" ProgID="Equation.3" ShapeID="_x0000_i1127" DrawAspect="Content" ObjectID="_1457402406" r:id="rId211"/>
        </w:object>
      </w:r>
      <w:r w:rsidRPr="006B7CAA">
        <w:rPr>
          <w:rFonts w:cs="Times New Roman"/>
          <w:sz w:val="28"/>
          <w:szCs w:val="28"/>
        </w:rPr>
        <w:t>.</w:t>
      </w:r>
    </w:p>
    <w:p w:rsid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Так как рассчитывается резонансная антенна 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DB1E88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3400" w:dyaOrig="700">
          <v:shape id="_x0000_i1128" type="#_x0000_t75" style="width:170.25pt;height:35.25pt" o:ole="">
            <v:imagedata r:id="rId212" o:title=""/>
          </v:shape>
          <o:OLEObject Type="Embed" ProgID="Equation.3" ShapeID="_x0000_i1128" DrawAspect="Content" ObjectID="_1457402407" r:id="rId213"/>
        </w:object>
      </w:r>
      <w:r w:rsidR="00161739" w:rsidRPr="006B7CAA">
        <w:rPr>
          <w:rFonts w:cs="Times New Roman"/>
          <w:sz w:val="28"/>
          <w:szCs w:val="28"/>
        </w:rPr>
        <w:t xml:space="preserve">, 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 все вычисления будем проводить для средней частоты: отклонения для минимальной и максимальной частоты будут незначительны.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Критическая длина волны</w:t>
      </w:r>
      <w:r w:rsidR="006B7CAA">
        <w:rPr>
          <w:rFonts w:cs="Times New Roman"/>
          <w:sz w:val="28"/>
          <w:szCs w:val="28"/>
        </w:rPr>
        <w:t xml:space="preserve"> </w:t>
      </w:r>
      <w:r w:rsidRPr="006B7CAA">
        <w:rPr>
          <w:rFonts w:cs="Times New Roman"/>
          <w:sz w:val="28"/>
          <w:szCs w:val="28"/>
        </w:rPr>
        <w:t>для любого типа волны равна: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0"/>
          <w:sz w:val="28"/>
          <w:szCs w:val="28"/>
        </w:rPr>
        <w:object w:dxaOrig="200" w:dyaOrig="380">
          <v:shape id="_x0000_i1129" type="#_x0000_t75" style="width:9.75pt;height:18.75pt" o:ole="">
            <v:imagedata r:id="rId214" o:title=""/>
          </v:shape>
          <o:OLEObject Type="Embed" ProgID="Equation.3" ShapeID="_x0000_i1129" DrawAspect="Content" ObjectID="_1457402408" r:id="rId215"/>
        </w:object>
      </w:r>
      <w:r w:rsidRPr="006B7CAA">
        <w:rPr>
          <w:rFonts w:cs="Times New Roman"/>
          <w:position w:val="-86"/>
          <w:sz w:val="28"/>
          <w:szCs w:val="28"/>
        </w:rPr>
        <w:object w:dxaOrig="3260" w:dyaOrig="1300">
          <v:shape id="_x0000_i1130" type="#_x0000_t75" style="width:161.25pt;height:65.25pt" o:ole="">
            <v:imagedata r:id="rId216" o:title=""/>
          </v:shape>
          <o:OLEObject Type="Embed" ProgID="Equation.3" ShapeID="_x0000_i1130" DrawAspect="Content" ObjectID="_1457402409" r:id="rId217"/>
        </w:object>
      </w:r>
      <w:r w:rsidRPr="006B7CAA">
        <w:rPr>
          <w:rFonts w:cs="Times New Roman"/>
          <w:sz w:val="28"/>
          <w:szCs w:val="28"/>
        </w:rPr>
        <w:t>,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Pr="006B7CAA">
        <w:rPr>
          <w:rFonts w:cs="Times New Roman"/>
          <w:position w:val="-12"/>
          <w:sz w:val="28"/>
          <w:szCs w:val="28"/>
        </w:rPr>
        <w:object w:dxaOrig="460" w:dyaOrig="400">
          <v:shape id="_x0000_i1131" type="#_x0000_t75" style="width:23.25pt;height:20.25pt" o:ole="">
            <v:imagedata r:id="rId218" o:title=""/>
          </v:shape>
          <o:OLEObject Type="Embed" ProgID="Equation.3" ShapeID="_x0000_i1131" DrawAspect="Content" ObjectID="_1457402410" r:id="rId219"/>
        </w:object>
      </w:r>
      <w:r w:rsidRPr="006B7CAA">
        <w:rPr>
          <w:rFonts w:cs="Times New Roman"/>
          <w:sz w:val="28"/>
          <w:szCs w:val="28"/>
        </w:rPr>
        <w:t>– тип волны, распространяющейся по волноводу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а – ширина волновода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lang w:val="en-US"/>
        </w:rPr>
        <w:t>b</w:t>
      </w:r>
      <w:r w:rsidRPr="006B7CAA">
        <w:rPr>
          <w:rFonts w:cs="Times New Roman"/>
          <w:sz w:val="28"/>
          <w:szCs w:val="28"/>
        </w:rPr>
        <w:t xml:space="preserve"> – длина волновода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В частности для волны </w:t>
      </w:r>
      <w:r w:rsidRPr="006B7CAA">
        <w:rPr>
          <w:rFonts w:cs="Times New Roman"/>
          <w:position w:val="-12"/>
          <w:sz w:val="28"/>
          <w:szCs w:val="28"/>
        </w:rPr>
        <w:object w:dxaOrig="380" w:dyaOrig="400">
          <v:shape id="_x0000_i1132" type="#_x0000_t75" style="width:18.75pt;height:20.25pt" o:ole="">
            <v:imagedata r:id="rId210" o:title=""/>
          </v:shape>
          <o:OLEObject Type="Embed" ProgID="Equation.3" ShapeID="_x0000_i1132" DrawAspect="Content" ObjectID="_1457402411" r:id="rId220"/>
        </w:object>
      </w:r>
      <w:r w:rsidRPr="006B7CAA">
        <w:rPr>
          <w:rFonts w:cs="Times New Roman"/>
          <w:sz w:val="28"/>
          <w:szCs w:val="28"/>
        </w:rPr>
        <w:t>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86"/>
          <w:sz w:val="28"/>
          <w:szCs w:val="28"/>
        </w:rPr>
        <w:object w:dxaOrig="2640" w:dyaOrig="1300">
          <v:shape id="_x0000_i1133" type="#_x0000_t75" style="width:132pt;height:65.25pt" o:ole="">
            <v:imagedata r:id="rId221" o:title=""/>
          </v:shape>
          <o:OLEObject Type="Embed" ProgID="Equation.3" ShapeID="_x0000_i1133" DrawAspect="Content" ObjectID="_1457402412" r:id="rId222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Оптимальным для волны считается волновод, если </w:t>
      </w:r>
      <w:r w:rsidRPr="006B7CAA">
        <w:rPr>
          <w:rFonts w:cs="Times New Roman"/>
          <w:position w:val="-8"/>
          <w:sz w:val="28"/>
          <w:szCs w:val="28"/>
        </w:rPr>
        <w:object w:dxaOrig="1080" w:dyaOrig="320">
          <v:shape id="_x0000_i1134" type="#_x0000_t75" style="width:54pt;height:15.75pt" o:ole="">
            <v:imagedata r:id="rId223" o:title=""/>
          </v:shape>
          <o:OLEObject Type="Embed" ProgID="Equation.3" ShapeID="_x0000_i1134" DrawAspect="Content" ObjectID="_1457402413" r:id="rId224"/>
        </w:objec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DB1E88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70"/>
          <w:sz w:val="28"/>
          <w:szCs w:val="28"/>
        </w:rPr>
        <w:object w:dxaOrig="2480" w:dyaOrig="1540">
          <v:shape id="_x0000_i1135" type="#_x0000_t75" style="width:123pt;height:77.25pt" o:ole="">
            <v:imagedata r:id="rId225" o:title=""/>
          </v:shape>
          <o:OLEObject Type="Embed" ProgID="Equation.3" ShapeID="_x0000_i1135" DrawAspect="Content" ObjectID="_1457402414" r:id="rId226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Исходя из полученного </w:t>
      </w:r>
      <w:r w:rsidRPr="006B7CAA">
        <w:rPr>
          <w:rFonts w:cs="Times New Roman"/>
          <w:sz w:val="28"/>
          <w:szCs w:val="28"/>
          <w:lang w:val="en-US"/>
        </w:rPr>
        <w:t>a</w:t>
      </w:r>
      <w:r w:rsidRPr="006B7CAA">
        <w:rPr>
          <w:rFonts w:cs="Times New Roman"/>
          <w:sz w:val="28"/>
          <w:szCs w:val="28"/>
        </w:rPr>
        <w:t xml:space="preserve"> выбираем ближайший стандартный волновод с внутренними размерами: </w:t>
      </w:r>
      <w:r w:rsidRPr="006B7CAA">
        <w:rPr>
          <w:rFonts w:cs="Times New Roman"/>
          <w:sz w:val="28"/>
          <w:szCs w:val="28"/>
          <w:lang w:val="en-US"/>
        </w:rPr>
        <w:t>a</w:t>
      </w:r>
      <w:r w:rsidRPr="006B7CAA">
        <w:rPr>
          <w:rFonts w:cs="Times New Roman"/>
          <w:sz w:val="28"/>
          <w:szCs w:val="28"/>
        </w:rPr>
        <w:t xml:space="preserve"> =15,8 </w:t>
      </w:r>
      <w:r w:rsidR="001E65BA" w:rsidRPr="006B7CAA">
        <w:rPr>
          <w:rFonts w:cs="Times New Roman"/>
          <w:sz w:val="28"/>
          <w:szCs w:val="28"/>
        </w:rPr>
        <w:t>мм</w:t>
      </w:r>
      <w:r w:rsidR="006B7CAA">
        <w:rPr>
          <w:rFonts w:cs="Times New Roman"/>
          <w:sz w:val="28"/>
          <w:szCs w:val="28"/>
        </w:rPr>
        <w:t xml:space="preserve"> </w:t>
      </w:r>
      <w:r w:rsidRPr="006B7CAA">
        <w:rPr>
          <w:rFonts w:cs="Times New Roman"/>
          <w:sz w:val="28"/>
          <w:szCs w:val="28"/>
          <w:lang w:val="en-US"/>
        </w:rPr>
        <w:t>b</w:t>
      </w:r>
      <w:r w:rsidRPr="006B7CAA">
        <w:rPr>
          <w:rFonts w:cs="Times New Roman"/>
          <w:sz w:val="28"/>
          <w:szCs w:val="28"/>
        </w:rPr>
        <w:t xml:space="preserve"> = 7,9</w:t>
      </w:r>
      <w:r w:rsidR="001E65BA" w:rsidRPr="006B7CAA">
        <w:rPr>
          <w:rFonts w:cs="Times New Roman"/>
          <w:sz w:val="28"/>
          <w:szCs w:val="28"/>
        </w:rPr>
        <w:t xml:space="preserve"> мм</w:t>
      </w:r>
    </w:p>
    <w:p w:rsid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Затухание в волноводе обусловлено в основном электрическими потерями в металле. Значит необходимо выбрать металл с хорошей удельной проводимостью. Возьмем алюминий – относительно дешевый и легкий материал с хорошей проводимостью. Тогда: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1739" w:rsidRPr="006B7CAA" w:rsidRDefault="009847A6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94"/>
          <w:sz w:val="28"/>
          <w:szCs w:val="28"/>
        </w:rPr>
        <w:object w:dxaOrig="6800" w:dyaOrig="4020">
          <v:shape id="_x0000_i1136" type="#_x0000_t75" style="width:336.75pt;height:201pt" o:ole="">
            <v:imagedata r:id="rId227" o:title=""/>
          </v:shape>
          <o:OLEObject Type="Embed" ProgID="Equation.3" ShapeID="_x0000_i1136" DrawAspect="Content" ObjectID="_1457402415" r:id="rId228"/>
        </w:object>
      </w:r>
    </w:p>
    <w:p w:rsidR="00161739" w:rsidRPr="006B7CAA" w:rsidRDefault="00DA3ED6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1840" w:dyaOrig="700">
          <v:shape id="_x0000_i1137" type="#_x0000_t75" style="width:92.25pt;height:35.25pt" o:ole="">
            <v:imagedata r:id="rId229" o:title=""/>
          </v:shape>
          <o:OLEObject Type="Embed" ProgID="Equation.3" ShapeID="_x0000_i1137" DrawAspect="Content" ObjectID="_1457402416" r:id="rId230"/>
        </w:object>
      </w:r>
      <w:r w:rsidR="00161739" w:rsidRPr="006B7CAA">
        <w:rPr>
          <w:rFonts w:cs="Times New Roman"/>
          <w:sz w:val="28"/>
          <w:szCs w:val="28"/>
        </w:rPr>
        <w:t xml:space="preserve"> – удельная проводимость алюминия.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Вычислим длину волны в волноводе: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DB1E88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6"/>
          <w:sz w:val="28"/>
          <w:szCs w:val="28"/>
        </w:rPr>
        <w:object w:dxaOrig="4300" w:dyaOrig="2659">
          <v:shape id="_x0000_i1138" type="#_x0000_t75" style="width:215.25pt;height:131.25pt" o:ole="">
            <v:imagedata r:id="rId231" o:title=""/>
          </v:shape>
          <o:OLEObject Type="Embed" ProgID="Equation.3" ShapeID="_x0000_i1138" DrawAspect="Content" ObjectID="_1457402417" r:id="rId232"/>
        </w:object>
      </w:r>
    </w:p>
    <w:p w:rsidR="006B7CAA" w:rsidRDefault="006B7CAA" w:rsidP="006B7CAA">
      <w:pPr>
        <w:pStyle w:val="2"/>
        <w:keepNext w:val="0"/>
        <w:widowControl w:val="0"/>
        <w:spacing w:line="360" w:lineRule="auto"/>
        <w:ind w:firstLine="709"/>
        <w:jc w:val="both"/>
        <w:rPr>
          <w:rFonts w:cs="Times New Roman"/>
          <w:b/>
          <w:szCs w:val="28"/>
          <w:u w:val="single"/>
        </w:rPr>
      </w:pPr>
      <w:bookmarkStart w:id="15" w:name="_Toc42265350"/>
    </w:p>
    <w:p w:rsidR="00161739" w:rsidRPr="006B7CAA" w:rsidRDefault="00A119A3" w:rsidP="006B7CAA">
      <w:pPr>
        <w:pStyle w:val="2"/>
        <w:keepNext w:val="0"/>
        <w:widowControl w:val="0"/>
        <w:spacing w:line="360" w:lineRule="auto"/>
        <w:ind w:firstLine="709"/>
        <w:jc w:val="both"/>
        <w:rPr>
          <w:rFonts w:cs="Times New Roman"/>
          <w:b/>
          <w:szCs w:val="28"/>
          <w:u w:val="single"/>
        </w:rPr>
      </w:pPr>
      <w:r w:rsidRPr="006B7CAA">
        <w:rPr>
          <w:rFonts w:cs="Times New Roman"/>
          <w:b/>
          <w:szCs w:val="28"/>
          <w:u w:val="single"/>
        </w:rPr>
        <w:t xml:space="preserve">2) </w:t>
      </w:r>
      <w:r w:rsidR="00161739" w:rsidRPr="006B7CAA">
        <w:rPr>
          <w:rFonts w:cs="Times New Roman"/>
          <w:b/>
          <w:szCs w:val="28"/>
          <w:u w:val="single"/>
        </w:rPr>
        <w:t>Расчет элемента антенной решетки</w:t>
      </w:r>
      <w:bookmarkEnd w:id="15"/>
    </w:p>
    <w:p w:rsidR="00DB1E88" w:rsidRDefault="00DB1E88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Рассчитываемая антенна является резонансной. Поэтому, согласно [1, стр.119] ее длина равна </w:t>
      </w:r>
      <w:r w:rsidR="00A52D5B" w:rsidRPr="006B7CAA">
        <w:rPr>
          <w:rFonts w:cs="Times New Roman"/>
          <w:position w:val="-26"/>
          <w:sz w:val="28"/>
          <w:szCs w:val="28"/>
        </w:rPr>
        <w:object w:dxaOrig="279" w:dyaOrig="700">
          <v:shape id="_x0000_i1139" type="#_x0000_t75" style="width:14.25pt;height:35.25pt" o:ole="">
            <v:imagedata r:id="rId233" o:title=""/>
          </v:shape>
          <o:OLEObject Type="Embed" ProgID="Equation.3" ShapeID="_x0000_i1139" DrawAspect="Content" ObjectID="_1457402418" r:id="rId234"/>
        </w:object>
      </w:r>
      <w:r w:rsidRPr="006B7CAA">
        <w:rPr>
          <w:rFonts w:cs="Times New Roman"/>
          <w:sz w:val="28"/>
          <w:szCs w:val="28"/>
        </w:rPr>
        <w:t>. В свою очередь ширина щели зависит от ее длины и может быть определена так: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B1E88" w:rsidRPr="006B7CAA" w:rsidRDefault="00EA2FE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8"/>
          <w:sz w:val="28"/>
          <w:szCs w:val="28"/>
        </w:rPr>
        <w:object w:dxaOrig="3739" w:dyaOrig="880">
          <v:shape id="_x0000_i1140" type="#_x0000_t75" style="width:185.25pt;height:44.25pt" o:ole="">
            <v:imagedata r:id="rId235" o:title=""/>
          </v:shape>
          <o:OLEObject Type="Embed" ProgID="Equation.3" ShapeID="_x0000_i1140" DrawAspect="Content" ObjectID="_1457402419" r:id="rId236"/>
        </w:object>
      </w:r>
      <w:r w:rsidR="00DB1E88" w:rsidRPr="006B7CAA">
        <w:rPr>
          <w:rFonts w:cs="Times New Roman"/>
          <w:sz w:val="28"/>
          <w:szCs w:val="28"/>
        </w:rPr>
        <w:t>,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B1E88" w:rsidRPr="006B7CAA" w:rsidRDefault="00DB1E88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где</w:t>
      </w:r>
      <w:r w:rsidRPr="006B7CAA">
        <w:rPr>
          <w:rFonts w:cs="Times New Roman"/>
          <w:sz w:val="28"/>
          <w:szCs w:val="28"/>
        </w:rPr>
        <w:tab/>
      </w:r>
      <w:r w:rsidRPr="006B7CAA">
        <w:rPr>
          <w:rFonts w:cs="Times New Roman"/>
          <w:sz w:val="28"/>
          <w:szCs w:val="28"/>
          <w:lang w:val="en-US"/>
        </w:rPr>
        <w:t>P</w:t>
      </w:r>
      <w:r w:rsidRPr="006B7CAA">
        <w:rPr>
          <w:rFonts w:cs="Times New Roman"/>
          <w:sz w:val="28"/>
          <w:szCs w:val="28"/>
        </w:rPr>
        <w:t xml:space="preserve"> – подводимая к антенне мощность</w:t>
      </w:r>
    </w:p>
    <w:p w:rsidR="00DB1E88" w:rsidRPr="006B7CAA" w:rsidRDefault="00DB1E88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lang w:val="en-US"/>
        </w:rPr>
        <w:t>N</w:t>
      </w:r>
      <w:r w:rsidRPr="006B7CAA">
        <w:rPr>
          <w:rFonts w:cs="Times New Roman"/>
          <w:sz w:val="28"/>
          <w:szCs w:val="28"/>
        </w:rPr>
        <w:t xml:space="preserve"> – количество излучателей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position w:val="-34"/>
          <w:sz w:val="28"/>
          <w:szCs w:val="28"/>
        </w:rPr>
      </w:pPr>
    </w:p>
    <w:p w:rsidR="00DB1E88" w:rsidRPr="006B7CAA" w:rsidRDefault="002A1F8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4"/>
          <w:sz w:val="28"/>
          <w:szCs w:val="28"/>
        </w:rPr>
        <w:object w:dxaOrig="4099" w:dyaOrig="800">
          <v:shape id="_x0000_i1141" type="#_x0000_t75" style="width:203.25pt;height:39.75pt" o:ole="">
            <v:imagedata r:id="rId237" o:title=""/>
          </v:shape>
          <o:OLEObject Type="Embed" ProgID="Equation.3" ShapeID="_x0000_i1141" DrawAspect="Content" ObjectID="_1457402420" r:id="rId238"/>
        </w:object>
      </w:r>
      <w:r w:rsidR="00DB1E88" w:rsidRPr="006B7CAA">
        <w:rPr>
          <w:rFonts w:cs="Times New Roman"/>
          <w:sz w:val="28"/>
          <w:szCs w:val="28"/>
        </w:rPr>
        <w:t xml:space="preserve"> – </w:t>
      </w:r>
      <w:r w:rsidR="00EA2FEA" w:rsidRPr="006B7CAA">
        <w:rPr>
          <w:rFonts w:cs="Times New Roman"/>
          <w:sz w:val="28"/>
          <w:szCs w:val="28"/>
        </w:rPr>
        <w:t>внешняя проводимость щели</w:t>
      </w:r>
    </w:p>
    <w:p w:rsidR="00EA2FEA" w:rsidRPr="006B7CAA" w:rsidRDefault="002A1F8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1700" w:dyaOrig="700">
          <v:shape id="_x0000_i1142" type="#_x0000_t75" style="width:84pt;height:35.25pt" o:ole="">
            <v:imagedata r:id="rId239" o:title=""/>
          </v:shape>
          <o:OLEObject Type="Embed" ProgID="Equation.3" ShapeID="_x0000_i1142" DrawAspect="Content" ObjectID="_1457402421" r:id="rId240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A1F8B" w:rsidRPr="006B7CAA" w:rsidRDefault="002A1F8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Исходя из этого выражения предельная ширина щели очень мала и мы можем брать нужную конструктивных соображений. Возьмем ширину щели равную </w:t>
      </w:r>
      <w:r w:rsidR="00A52D5B" w:rsidRPr="006B7CAA">
        <w:rPr>
          <w:rFonts w:cs="Times New Roman"/>
          <w:position w:val="-26"/>
          <w:sz w:val="28"/>
          <w:szCs w:val="28"/>
        </w:rPr>
        <w:object w:dxaOrig="320" w:dyaOrig="700">
          <v:shape id="_x0000_i1143" type="#_x0000_t75" style="width:15.75pt;height:35.25pt" o:ole="">
            <v:imagedata r:id="rId241" o:title=""/>
          </v:shape>
          <o:OLEObject Type="Embed" ProgID="Equation.3" ShapeID="_x0000_i1143" DrawAspect="Content" ObjectID="_1457402422" r:id="rId242"/>
        </w:object>
      </w:r>
      <w:r w:rsidRPr="006B7CAA">
        <w:rPr>
          <w:rFonts w:cs="Times New Roman"/>
          <w:sz w:val="28"/>
          <w:szCs w:val="28"/>
        </w:rPr>
        <w:t>.</w:t>
      </w:r>
    </w:p>
    <w:p w:rsidR="00A52D5B" w:rsidRPr="006B7CAA" w:rsidRDefault="00A52D5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Следующим этапом расчета элемента есть определение его смещения относительно продольной оси волновода. Максимальное возбуждение продольных щелей волновода имеет место при смещении </w:t>
      </w:r>
      <w:r w:rsidRPr="006B7CAA">
        <w:rPr>
          <w:rFonts w:cs="Times New Roman"/>
          <w:position w:val="-26"/>
          <w:sz w:val="28"/>
          <w:szCs w:val="28"/>
        </w:rPr>
        <w:object w:dxaOrig="820" w:dyaOrig="700">
          <v:shape id="_x0000_i1144" type="#_x0000_t75" style="width:41.25pt;height:35.25pt" o:ole="">
            <v:imagedata r:id="rId243" o:title=""/>
          </v:shape>
          <o:OLEObject Type="Embed" ProgID="Equation.3" ShapeID="_x0000_i1144" DrawAspect="Content" ObjectID="_1457402423" r:id="rId244"/>
        </w:object>
      </w:r>
      <w:r w:rsidRPr="006B7CAA">
        <w:rPr>
          <w:rFonts w:cs="Times New Roman"/>
          <w:sz w:val="28"/>
          <w:szCs w:val="28"/>
        </w:rPr>
        <w:t>.</w:t>
      </w:r>
    </w:p>
    <w:p w:rsidR="00DB1E88" w:rsidRDefault="00A52D5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Согласно [1, рис 5.2], чтобы продольная щель имела резонансную длину близкую к </w:t>
      </w:r>
      <w:r w:rsidRPr="006B7CAA">
        <w:rPr>
          <w:rFonts w:cs="Times New Roman"/>
          <w:position w:val="-26"/>
          <w:sz w:val="28"/>
          <w:szCs w:val="28"/>
        </w:rPr>
        <w:object w:dxaOrig="279" w:dyaOrig="700">
          <v:shape id="_x0000_i1145" type="#_x0000_t75" style="width:14.25pt;height:35.25pt" o:ole="">
            <v:imagedata r:id="rId245" o:title=""/>
          </v:shape>
          <o:OLEObject Type="Embed" ProgID="Equation.3" ShapeID="_x0000_i1145" DrawAspect="Content" ObjectID="_1457402424" r:id="rId246"/>
        </w:object>
      </w:r>
      <w:r w:rsidRPr="006B7CAA">
        <w:rPr>
          <w:rFonts w:cs="Times New Roman"/>
          <w:sz w:val="28"/>
          <w:szCs w:val="28"/>
        </w:rPr>
        <w:t xml:space="preserve"> смещение х не должно превышать </w:t>
      </w:r>
      <w:r w:rsidRPr="006B7CAA">
        <w:rPr>
          <w:rFonts w:cs="Times New Roman"/>
          <w:position w:val="-8"/>
          <w:sz w:val="28"/>
          <w:szCs w:val="28"/>
        </w:rPr>
        <w:object w:dxaOrig="780" w:dyaOrig="320">
          <v:shape id="_x0000_i1146" type="#_x0000_t75" style="width:39pt;height:15.75pt" o:ole="">
            <v:imagedata r:id="rId247" o:title=""/>
          </v:shape>
          <o:OLEObject Type="Embed" ProgID="Equation.3" ShapeID="_x0000_i1146" DrawAspect="Content" ObjectID="_1457402425" r:id="rId248"/>
        </w:object>
      </w:r>
      <w:r w:rsidRPr="006B7CAA">
        <w:rPr>
          <w:rFonts w:cs="Times New Roman"/>
          <w:sz w:val="28"/>
          <w:szCs w:val="28"/>
        </w:rPr>
        <w:t>. 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52D5B" w:rsidRPr="006B7CAA" w:rsidRDefault="00A52D5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2"/>
          <w:sz w:val="28"/>
          <w:szCs w:val="28"/>
        </w:rPr>
        <w:object w:dxaOrig="2980" w:dyaOrig="780">
          <v:shape id="_x0000_i1147" type="#_x0000_t75" style="width:149.25pt;height:39pt" o:ole="">
            <v:imagedata r:id="rId249" o:title=""/>
          </v:shape>
          <o:OLEObject Type="Embed" ProgID="Equation.3" ShapeID="_x0000_i1147" DrawAspect="Content" ObjectID="_1457402426" r:id="rId250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A52D5B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Расстояние между центрами двух щелей равно </w:t>
      </w:r>
      <w:r w:rsidR="00C076B9" w:rsidRPr="006B7CAA">
        <w:rPr>
          <w:rFonts w:cs="Times New Roman"/>
          <w:position w:val="-26"/>
          <w:sz w:val="28"/>
          <w:szCs w:val="28"/>
        </w:rPr>
        <w:object w:dxaOrig="420" w:dyaOrig="720">
          <v:shape id="_x0000_i1148" type="#_x0000_t75" style="width:21pt;height:36pt" o:ole="">
            <v:imagedata r:id="rId251" o:title=""/>
          </v:shape>
          <o:OLEObject Type="Embed" ProgID="Equation.3" ShapeID="_x0000_i1148" DrawAspect="Content" ObjectID="_1457402427" r:id="rId252"/>
        </w:object>
      </w:r>
      <w:r w:rsidRPr="006B7CAA">
        <w:rPr>
          <w:rFonts w:cs="Times New Roman"/>
          <w:sz w:val="28"/>
          <w:szCs w:val="28"/>
        </w:rPr>
        <w:t>, причем расположены они в шахматном порядке: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B1E88" w:rsidRPr="006B7CAA" w:rsidRDefault="00926F5D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Рисунок 2685" o:spid="_x0000_i1149" type="#_x0000_t75" style="width:301.5pt;height:168.75pt;visibility:visible">
            <v:imagedata r:id="rId253" o:title=""/>
          </v:shape>
        </w:pi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Таким образом</w:t>
      </w:r>
      <w:r w:rsidR="008704DC" w:rsidRPr="006B7CAA">
        <w:rPr>
          <w:rFonts w:cs="Times New Roman"/>
          <w:sz w:val="28"/>
          <w:szCs w:val="28"/>
        </w:rPr>
        <w:t>,</w:t>
      </w:r>
      <w:r w:rsidRPr="006B7CAA">
        <w:rPr>
          <w:rFonts w:cs="Times New Roman"/>
          <w:sz w:val="28"/>
          <w:szCs w:val="28"/>
        </w:rPr>
        <w:t xml:space="preserve"> мы получаем плоскую решетку из щелевых излучателей размерами </w:t>
      </w:r>
      <w:r w:rsidR="001F3DB3" w:rsidRPr="006B7CAA">
        <w:rPr>
          <w:rFonts w:cs="Times New Roman"/>
          <w:sz w:val="28"/>
          <w:szCs w:val="28"/>
        </w:rPr>
        <w:t>43</w:t>
      </w:r>
      <w:r w:rsidRPr="006B7CAA">
        <w:rPr>
          <w:rFonts w:cs="Times New Roman"/>
          <w:sz w:val="28"/>
          <w:szCs w:val="28"/>
        </w:rPr>
        <w:t xml:space="preserve"> щели </w:t>
      </w:r>
      <w:r w:rsidRPr="006B7CAA">
        <w:rPr>
          <w:rFonts w:cs="Times New Roman"/>
          <w:position w:val="-4"/>
          <w:sz w:val="28"/>
          <w:szCs w:val="28"/>
        </w:rPr>
        <w:object w:dxaOrig="200" w:dyaOrig="220">
          <v:shape id="_x0000_i1150" type="#_x0000_t75" style="width:9.75pt;height:11.25pt" o:ole="">
            <v:imagedata r:id="rId254" o:title=""/>
          </v:shape>
          <o:OLEObject Type="Embed" ProgID="Equation.3" ShapeID="_x0000_i1150" DrawAspect="Content" ObjectID="_1457402428" r:id="rId255"/>
        </w:object>
      </w:r>
      <w:r w:rsidR="001F3DB3" w:rsidRPr="006B7CAA">
        <w:rPr>
          <w:rFonts w:cs="Times New Roman"/>
          <w:sz w:val="28"/>
          <w:szCs w:val="28"/>
        </w:rPr>
        <w:t>43</w:t>
      </w:r>
      <w:r w:rsidRPr="006B7CAA">
        <w:rPr>
          <w:rFonts w:cs="Times New Roman"/>
          <w:sz w:val="28"/>
          <w:szCs w:val="28"/>
        </w:rPr>
        <w:t xml:space="preserve"> щели. Длина волновода вычисляется с учетом количества щелей и короткозамкнутого четвертьволнового отрезка волновода: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20623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66"/>
          <w:sz w:val="28"/>
          <w:szCs w:val="28"/>
        </w:rPr>
        <w:object w:dxaOrig="4000" w:dyaOrig="1460">
          <v:shape id="_x0000_i1151" type="#_x0000_t75" style="width:200.25pt;height:1in" o:ole="">
            <v:imagedata r:id="rId256" o:title=""/>
          </v:shape>
          <o:OLEObject Type="Embed" ProgID="Equation.3" ShapeID="_x0000_i1151" DrawAspect="Content" ObjectID="_1457402429" r:id="rId257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Pr="006B7CAA">
        <w:rPr>
          <w:rFonts w:cs="Times New Roman"/>
          <w:sz w:val="28"/>
          <w:szCs w:val="28"/>
          <w:lang w:val="en-US"/>
        </w:rPr>
        <w:t>n</w:t>
      </w:r>
      <w:r w:rsidRPr="006B7CAA">
        <w:rPr>
          <w:rFonts w:cs="Times New Roman"/>
          <w:sz w:val="28"/>
          <w:szCs w:val="28"/>
        </w:rPr>
        <w:t xml:space="preserve"> – количество щелей плоскостной решетки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Ширина антенной решетки: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20623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8"/>
          <w:sz w:val="28"/>
          <w:szCs w:val="28"/>
        </w:rPr>
        <w:object w:dxaOrig="3159" w:dyaOrig="900">
          <v:shape id="_x0000_i1152" type="#_x0000_t75" style="width:158.25pt;height:45pt" o:ole="">
            <v:imagedata r:id="rId258" o:title=""/>
          </v:shape>
          <o:OLEObject Type="Embed" ProgID="Equation.3" ShapeID="_x0000_i1152" DrawAspect="Content" ObjectID="_1457402430" r:id="rId259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Здесь а – внешняя стенка волновода (а = 16,3 мм)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Толщина антенной решетки определяется внешней толщиной волновода: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lang w:val="en-US"/>
        </w:rPr>
        <w:t>b</w:t>
      </w:r>
      <w:r w:rsidRPr="006B7CAA">
        <w:rPr>
          <w:rFonts w:cs="Times New Roman"/>
          <w:sz w:val="28"/>
          <w:szCs w:val="28"/>
        </w:rPr>
        <w:t xml:space="preserve"> = 8,4 мм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6B7CAA">
      <w:pPr>
        <w:rPr>
          <w:rFonts w:cs="Times New Roman"/>
          <w:b/>
          <w:bCs w:val="0"/>
          <w:iCs/>
          <w:sz w:val="28"/>
          <w:szCs w:val="28"/>
        </w:rPr>
      </w:pPr>
      <w:bookmarkStart w:id="16" w:name="_Toc42265351"/>
      <w:r>
        <w:rPr>
          <w:rFonts w:cs="Times New Roman"/>
          <w:iCs/>
          <w:szCs w:val="28"/>
        </w:rPr>
        <w:br w:type="page"/>
      </w:r>
    </w:p>
    <w:p w:rsidR="00161739" w:rsidRPr="006B7CAA" w:rsidRDefault="00161739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szCs w:val="28"/>
        </w:rPr>
      </w:pPr>
      <w:r w:rsidRPr="006B7CAA">
        <w:rPr>
          <w:rFonts w:cs="Times New Roman"/>
          <w:iCs/>
          <w:szCs w:val="28"/>
        </w:rPr>
        <w:t>Расчет параметров и характеристик антенны</w:t>
      </w:r>
      <w:bookmarkEnd w:id="16"/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Определим добротность антенны: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4"/>
          <w:sz w:val="28"/>
          <w:szCs w:val="28"/>
        </w:rPr>
        <w:object w:dxaOrig="980" w:dyaOrig="800">
          <v:shape id="_x0000_i1153" type="#_x0000_t75" style="width:48.75pt;height:39.75pt" o:ole="">
            <v:imagedata r:id="rId260" o:title=""/>
          </v:shape>
          <o:OLEObject Type="Embed" ProgID="Equation.3" ShapeID="_x0000_i1153" DrawAspect="Content" ObjectID="_1457402431" r:id="rId261"/>
        </w:object>
      </w:r>
      <w:r w:rsidRPr="006B7CAA">
        <w:rPr>
          <w:rFonts w:cs="Times New Roman"/>
          <w:sz w:val="28"/>
          <w:szCs w:val="28"/>
        </w:rPr>
        <w:t>,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Pr="006B7CAA">
        <w:rPr>
          <w:rFonts w:cs="Times New Roman"/>
          <w:sz w:val="28"/>
          <w:szCs w:val="28"/>
          <w:lang w:val="en-US"/>
        </w:rPr>
        <w:t>G</w:t>
      </w:r>
      <w:r w:rsidRPr="006B7CAA">
        <w:rPr>
          <w:rFonts w:cs="Times New Roman"/>
          <w:sz w:val="28"/>
          <w:szCs w:val="28"/>
          <w:vertAlign w:val="subscript"/>
        </w:rPr>
        <w:t>А</w:t>
      </w:r>
      <w:r w:rsidRPr="006B7CAA">
        <w:rPr>
          <w:rFonts w:cs="Times New Roman"/>
          <w:sz w:val="28"/>
          <w:szCs w:val="28"/>
        </w:rPr>
        <w:t xml:space="preserve"> – коэффициент</w:t>
      </w:r>
      <w:r w:rsidRPr="006B7CAA">
        <w:rPr>
          <w:rFonts w:cs="Times New Roman"/>
          <w:sz w:val="28"/>
          <w:szCs w:val="28"/>
          <w:lang w:val="uk-UA"/>
        </w:rPr>
        <w:t xml:space="preserve"> </w:t>
      </w:r>
      <w:r w:rsidRPr="006B7CAA">
        <w:rPr>
          <w:rFonts w:cs="Times New Roman"/>
          <w:sz w:val="28"/>
          <w:szCs w:val="28"/>
        </w:rPr>
        <w:t>усиления антенны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</w:t>
      </w:r>
      <w:r w:rsidRPr="006B7CAA">
        <w:rPr>
          <w:rFonts w:cs="Times New Roman"/>
          <w:sz w:val="28"/>
          <w:szCs w:val="28"/>
          <w:vertAlign w:val="subscript"/>
        </w:rPr>
        <w:t>А</w:t>
      </w:r>
      <w:r w:rsidRPr="006B7CAA">
        <w:rPr>
          <w:rFonts w:cs="Times New Roman"/>
          <w:sz w:val="28"/>
          <w:szCs w:val="28"/>
        </w:rPr>
        <w:t xml:space="preserve"> – шумовая температура антенны</w:t>
      </w:r>
    </w:p>
    <w:p w:rsid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В рассчитываемом диапазоне 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20623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0"/>
          <w:sz w:val="28"/>
          <w:szCs w:val="28"/>
        </w:rPr>
        <w:object w:dxaOrig="3620" w:dyaOrig="360">
          <v:shape id="_x0000_i1154" type="#_x0000_t75" style="width:179.25pt;height:18pt" o:ole="">
            <v:imagedata r:id="rId262" o:title=""/>
          </v:shape>
          <o:OLEObject Type="Embed" ProgID="Equation.3" ShapeID="_x0000_i1154" DrawAspect="Content" ObjectID="_1457402432" r:id="rId263"/>
        </w:object>
      </w:r>
      <w:r w:rsidR="00161739" w:rsidRPr="006B7CAA">
        <w:rPr>
          <w:rFonts w:cs="Times New Roman"/>
          <w:sz w:val="28"/>
          <w:szCs w:val="28"/>
        </w:rPr>
        <w:t xml:space="preserve"> 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влияние внешних источников (внешних шумов) пренебрежимо мало. Поэтому Т</w:t>
      </w:r>
      <w:r w:rsidRPr="006B7CAA">
        <w:rPr>
          <w:rFonts w:cs="Times New Roman"/>
          <w:sz w:val="28"/>
          <w:szCs w:val="28"/>
          <w:vertAlign w:val="subscript"/>
        </w:rPr>
        <w:t>А</w:t>
      </w:r>
      <w:r w:rsidRPr="006B7CAA">
        <w:rPr>
          <w:rFonts w:cs="Times New Roman"/>
          <w:sz w:val="28"/>
          <w:szCs w:val="28"/>
        </w:rPr>
        <w:t xml:space="preserve"> определяется тепловым движением электронов в самой антенне: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42"/>
          <w:sz w:val="28"/>
          <w:szCs w:val="28"/>
        </w:rPr>
        <w:object w:dxaOrig="4000" w:dyaOrig="980">
          <v:shape id="_x0000_i1155" type="#_x0000_t75" style="width:200.25pt;height:48.75pt" o:ole="">
            <v:imagedata r:id="rId264" o:title=""/>
          </v:shape>
          <o:OLEObject Type="Embed" ProgID="Equation.3" ShapeID="_x0000_i1155" DrawAspect="Content" ObjectID="_1457402433" r:id="rId265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Также учитывается шумовая температура, обусловленная атмосферой и тепловым излучением Земли: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40"/>
          <w:sz w:val="28"/>
          <w:szCs w:val="28"/>
        </w:rPr>
        <w:object w:dxaOrig="3860" w:dyaOrig="940">
          <v:shape id="_x0000_i1156" type="#_x0000_t75" style="width:191.25pt;height:47.25pt" o:ole="">
            <v:imagedata r:id="rId266" o:title=""/>
          </v:shape>
          <o:OLEObject Type="Embed" ProgID="Equation.3" ShapeID="_x0000_i1156" DrawAspect="Content" ObjectID="_1457402434" r:id="rId267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6B7CAA">
      <w:pPr>
        <w:rPr>
          <w:rFonts w:cs="Times New Roman"/>
          <w:position w:val="-42"/>
          <w:sz w:val="28"/>
          <w:szCs w:val="28"/>
        </w:rPr>
      </w:pPr>
      <w:r>
        <w:rPr>
          <w:rFonts w:cs="Times New Roman"/>
          <w:position w:val="-42"/>
          <w:sz w:val="28"/>
          <w:szCs w:val="28"/>
        </w:rPr>
        <w:br w:type="page"/>
      </w:r>
    </w:p>
    <w:p w:rsid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position w:val="-42"/>
          <w:sz w:val="28"/>
          <w:szCs w:val="28"/>
        </w:rPr>
      </w:pPr>
      <w:r w:rsidRPr="006B7CAA">
        <w:rPr>
          <w:rFonts w:cs="Times New Roman"/>
          <w:position w:val="-42"/>
          <w:sz w:val="28"/>
          <w:szCs w:val="28"/>
        </w:rPr>
        <w:object w:dxaOrig="3500" w:dyaOrig="980">
          <v:shape id="_x0000_i1157" type="#_x0000_t75" style="width:173.25pt;height:48.75pt" o:ole="">
            <v:imagedata r:id="rId268" o:title=""/>
          </v:shape>
          <o:OLEObject Type="Embed" ProgID="Equation.3" ShapeID="_x0000_i1157" DrawAspect="Content" ObjectID="_1457402435" r:id="rId269"/>
        </w:objec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Подставляя численные значения в формулу для определения добротности, получаем: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3419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0"/>
          <w:sz w:val="28"/>
          <w:szCs w:val="28"/>
        </w:rPr>
        <w:object w:dxaOrig="2560" w:dyaOrig="740">
          <v:shape id="_x0000_i1158" type="#_x0000_t75" style="width:128.25pt;height:36.75pt" o:ole="">
            <v:imagedata r:id="rId270" o:title=""/>
          </v:shape>
          <o:OLEObject Type="Embed" ProgID="Equation.3" ShapeID="_x0000_i1158" DrawAspect="Content" ObjectID="_1457402436" r:id="rId271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Рассчитаем теперь общее затухание спроектированной антенны: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1760" w:dyaOrig="400">
          <v:shape id="_x0000_i1159" type="#_x0000_t75" style="width:87pt;height:20.25pt" o:ole="">
            <v:imagedata r:id="rId272" o:title=""/>
          </v:shape>
          <o:OLEObject Type="Embed" ProgID="Equation.3" ShapeID="_x0000_i1159" DrawAspect="Content" ObjectID="_1457402437" r:id="rId273"/>
        </w:object>
      </w:r>
      <w:r w:rsidRPr="006B7CAA">
        <w:rPr>
          <w:rFonts w:cs="Times New Roman"/>
          <w:sz w:val="28"/>
          <w:szCs w:val="28"/>
        </w:rPr>
        <w:t>,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где </w:t>
      </w:r>
      <w:r w:rsidRPr="006B7CAA">
        <w:rPr>
          <w:rFonts w:cs="Times New Roman"/>
          <w:position w:val="-4"/>
          <w:sz w:val="28"/>
          <w:szCs w:val="28"/>
        </w:rPr>
        <w:object w:dxaOrig="220" w:dyaOrig="220">
          <v:shape id="_x0000_i1160" type="#_x0000_t75" style="width:11.25pt;height:11.25pt" o:ole="">
            <v:imagedata r:id="rId274" o:title=""/>
          </v:shape>
          <o:OLEObject Type="Embed" ProgID="Equation.3" ShapeID="_x0000_i1160" DrawAspect="Content" ObjectID="_1457402438" r:id="rId275"/>
        </w:object>
      </w:r>
      <w:r w:rsidRPr="006B7CAA">
        <w:rPr>
          <w:rFonts w:cs="Times New Roman"/>
          <w:sz w:val="28"/>
          <w:szCs w:val="28"/>
        </w:rPr>
        <w:t xml:space="preserve"> – количество щелей плоскостной решетки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260" w:dyaOrig="400">
          <v:shape id="_x0000_i1161" type="#_x0000_t75" style="width:12.75pt;height:20.25pt" o:ole="">
            <v:imagedata r:id="rId276" o:title=""/>
          </v:shape>
          <o:OLEObject Type="Embed" ProgID="Equation.3" ShapeID="_x0000_i1161" DrawAspect="Content" ObjectID="_1457402439" r:id="rId277"/>
        </w:object>
      </w:r>
      <w:r w:rsidRPr="006B7CAA">
        <w:rPr>
          <w:rFonts w:cs="Times New Roman"/>
          <w:sz w:val="28"/>
          <w:szCs w:val="28"/>
        </w:rPr>
        <w:t xml:space="preserve"> – длина одного волновода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340" w:dyaOrig="400">
          <v:shape id="_x0000_i1162" type="#_x0000_t75" style="width:17.25pt;height:20.25pt" o:ole="">
            <v:imagedata r:id="rId278" o:title=""/>
          </v:shape>
          <o:OLEObject Type="Embed" ProgID="Equation.3" ShapeID="_x0000_i1162" DrawAspect="Content" ObjectID="_1457402440" r:id="rId279"/>
        </w:object>
      </w:r>
      <w:r w:rsidRPr="006B7CAA">
        <w:rPr>
          <w:rFonts w:cs="Times New Roman"/>
          <w:sz w:val="28"/>
          <w:szCs w:val="28"/>
        </w:rPr>
        <w:t xml:space="preserve"> – затухание в одном волноводе</w:t>
      </w:r>
    </w:p>
    <w:p w:rsidR="00161739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Подставляя численные значения, получаем: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3419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0"/>
          <w:sz w:val="28"/>
          <w:szCs w:val="28"/>
        </w:rPr>
        <w:object w:dxaOrig="4340" w:dyaOrig="360">
          <v:shape id="_x0000_i1163" type="#_x0000_t75" style="width:214.5pt;height:18pt" o:ole="">
            <v:imagedata r:id="rId280" o:title=""/>
          </v:shape>
          <o:OLEObject Type="Embed" ProgID="Equation.3" ShapeID="_x0000_i1163" DrawAspect="Content" ObjectID="_1457402441" r:id="rId281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Рассчитаем теперь диаграмму направленности плоскостной антенной решетки, т.е. рассмотрим эквидистантную дискретную систему излучателей, образующих плоскостную антенную решетку.</w:t>
      </w:r>
    </w:p>
    <w:p w:rsidR="003419AA" w:rsidRDefault="003419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Диаграмму направленности в продольной плоскости для продольной щели можно определить с помощью выражения: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B7CAA" w:rsidRDefault="005A718E" w:rsidP="006B7CAA">
      <w:pPr>
        <w:widowControl w:val="0"/>
        <w:spacing w:line="360" w:lineRule="auto"/>
        <w:ind w:firstLine="709"/>
        <w:jc w:val="both"/>
        <w:rPr>
          <w:rFonts w:cs="Times New Roman"/>
          <w:position w:val="-30"/>
          <w:sz w:val="28"/>
          <w:szCs w:val="28"/>
        </w:rPr>
      </w:pPr>
      <w:r w:rsidRPr="006B7CAA">
        <w:rPr>
          <w:rFonts w:cs="Times New Roman"/>
          <w:position w:val="-30"/>
          <w:sz w:val="28"/>
          <w:szCs w:val="28"/>
        </w:rPr>
        <w:object w:dxaOrig="2799" w:dyaOrig="1160">
          <v:shape id="_x0000_i1164" type="#_x0000_t75" style="width:140.25pt;height:57.75pt" o:ole="">
            <v:imagedata r:id="rId282" o:title=""/>
          </v:shape>
          <o:OLEObject Type="Embed" ProgID="Equation.3" ShapeID="_x0000_i1164" DrawAspect="Content" ObjectID="_1457402442" r:id="rId283"/>
        </w:object>
      </w:r>
      <w:r w:rsidR="006B7CAA">
        <w:rPr>
          <w:rFonts w:cs="Times New Roman"/>
          <w:position w:val="-30"/>
          <w:sz w:val="28"/>
          <w:szCs w:val="28"/>
        </w:rPr>
        <w:br w:type="page"/>
      </w:r>
    </w:p>
    <w:p w:rsidR="003419AA" w:rsidRPr="006B7CAA" w:rsidRDefault="00CA3748" w:rsidP="006B7CAA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object w:dxaOrig="9135" w:dyaOrig="7560">
          <v:shape id="_x0000_i1165" type="#_x0000_t75" style="width:456.75pt;height:378pt" o:ole="">
            <v:imagedata r:id="rId284" o:title=""/>
          </v:shape>
          <o:OLEObject Type="Embed" ProgID="Mathcad" ShapeID="_x0000_i1165" DrawAspect="Content" ObjectID="_1457402443" r:id="rId285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419AA" w:rsidRDefault="003419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Распределение по раскрыву дискретной линейной решетки излучателей экспоненциальное. 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419AA" w:rsidRPr="006B7CAA" w:rsidRDefault="006D76B5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74"/>
          <w:sz w:val="28"/>
          <w:szCs w:val="28"/>
        </w:rPr>
        <w:object w:dxaOrig="4580" w:dyaOrig="1600">
          <v:shape id="_x0000_i1166" type="#_x0000_t75" style="width:226.5pt;height:80.25pt" o:ole="">
            <v:imagedata r:id="rId286" o:title=""/>
          </v:shape>
          <o:OLEObject Type="Embed" ProgID="Equation.3" ShapeID="_x0000_i1166" DrawAspect="Content" ObjectID="_1457402444" r:id="rId287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D76B5" w:rsidRPr="006B7CAA" w:rsidRDefault="006D76B5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Здесь</w:t>
      </w:r>
      <w:r w:rsidRPr="006B7CAA">
        <w:rPr>
          <w:rFonts w:cs="Times New Roman"/>
          <w:sz w:val="28"/>
          <w:szCs w:val="28"/>
        </w:rPr>
        <w:tab/>
      </w:r>
      <w:r w:rsidRPr="006B7CAA">
        <w:rPr>
          <w:rFonts w:cs="Times New Roman"/>
          <w:position w:val="-26"/>
          <w:sz w:val="28"/>
          <w:szCs w:val="28"/>
        </w:rPr>
        <w:object w:dxaOrig="5040" w:dyaOrig="700">
          <v:shape id="_x0000_i1167" type="#_x0000_t75" style="width:252pt;height:35.25pt" o:ole="">
            <v:imagedata r:id="rId288" o:title=""/>
          </v:shape>
          <o:OLEObject Type="Embed" ProgID="Equation.3" ShapeID="_x0000_i1167" DrawAspect="Content" ObjectID="_1457402445" r:id="rId289"/>
        </w:object>
      </w:r>
      <w:r w:rsidRPr="006B7CAA">
        <w:rPr>
          <w:rFonts w:cs="Times New Roman"/>
          <w:sz w:val="28"/>
          <w:szCs w:val="28"/>
        </w:rPr>
        <w:t>– величина, характеризующая неравномерность амплитудного распределения по раскрыву</w:t>
      </w:r>
    </w:p>
    <w:p w:rsidR="006D76B5" w:rsidRPr="006B7CAA" w:rsidRDefault="006D76B5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  <w:lang w:val="en-US"/>
        </w:rPr>
        <w:t>d</w:t>
      </w:r>
      <w:r w:rsidRPr="006B7CAA">
        <w:rPr>
          <w:rFonts w:cs="Times New Roman"/>
          <w:sz w:val="28"/>
          <w:szCs w:val="28"/>
        </w:rPr>
        <w:t xml:space="preserve"> – постоянная затухания </w:t>
      </w:r>
    </w:p>
    <w:p w:rsidR="006D76B5" w:rsidRPr="006B7CAA" w:rsidRDefault="006D76B5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260" w:dyaOrig="400">
          <v:shape id="_x0000_i1168" type="#_x0000_t75" style="width:12.75pt;height:20.25pt" o:ole="">
            <v:imagedata r:id="rId290" o:title=""/>
          </v:shape>
          <o:OLEObject Type="Embed" ProgID="Equation.3" ShapeID="_x0000_i1168" DrawAspect="Content" ObjectID="_1457402446" r:id="rId291"/>
        </w:object>
      </w:r>
      <w:r w:rsidRPr="006B7CAA">
        <w:rPr>
          <w:rFonts w:cs="Times New Roman"/>
          <w:sz w:val="28"/>
          <w:szCs w:val="28"/>
        </w:rPr>
        <w:t xml:space="preserve"> – длина волновода</w:t>
      </w:r>
    </w:p>
    <w:p w:rsidR="006D76B5" w:rsidRPr="006B7CAA" w:rsidRDefault="006D76B5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26"/>
          <w:sz w:val="28"/>
          <w:szCs w:val="28"/>
        </w:rPr>
        <w:object w:dxaOrig="3280" w:dyaOrig="720">
          <v:shape id="_x0000_i1169" type="#_x0000_t75" style="width:164.25pt;height:36pt" o:ole="">
            <v:imagedata r:id="rId292" o:title=""/>
          </v:shape>
          <o:OLEObject Type="Embed" ProgID="Equation.3" ShapeID="_x0000_i1169" DrawAspect="Content" ObjectID="_1457402447" r:id="rId293"/>
        </w:object>
      </w:r>
      <w:r w:rsidRPr="006B7CAA">
        <w:rPr>
          <w:rFonts w:cs="Times New Roman"/>
          <w:sz w:val="28"/>
          <w:szCs w:val="28"/>
        </w:rPr>
        <w:t>– обобщенная координата</w:t>
      </w:r>
    </w:p>
    <w:p w:rsidR="006D76B5" w:rsidRDefault="006D76B5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999" w:dyaOrig="400">
          <v:shape id="_x0000_i1170" type="#_x0000_t75" style="width:50.25pt;height:20.25pt" o:ole="">
            <v:imagedata r:id="rId294" o:title=""/>
          </v:shape>
          <o:OLEObject Type="Embed" ProgID="Equation.3" ShapeID="_x0000_i1170" DrawAspect="Content" ObjectID="_1457402448" r:id="rId295"/>
        </w:object>
      </w:r>
      <w:r w:rsidRPr="006B7CAA">
        <w:rPr>
          <w:rFonts w:cs="Times New Roman"/>
          <w:sz w:val="28"/>
          <w:szCs w:val="28"/>
        </w:rPr>
        <w:t xml:space="preserve"> – отклонение главного максимума ДН от нормали к линии расположения излучателей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D76B5" w:rsidRPr="006B7CAA" w:rsidRDefault="008032A6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34"/>
          <w:sz w:val="28"/>
          <w:szCs w:val="28"/>
        </w:rPr>
        <w:object w:dxaOrig="4120" w:dyaOrig="780">
          <v:shape id="_x0000_i1171" type="#_x0000_t75" style="width:206.25pt;height:39pt" o:ole="">
            <v:imagedata r:id="rId296" o:title=""/>
          </v:shape>
          <o:OLEObject Type="Embed" ProgID="Equation.3" ShapeID="_x0000_i1171" DrawAspect="Content" ObjectID="_1457402449" r:id="rId297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032A6" w:rsidRDefault="008032A6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Тогда: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032A6" w:rsidRPr="006B7CAA" w:rsidRDefault="005A718E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74"/>
          <w:sz w:val="28"/>
          <w:szCs w:val="28"/>
        </w:rPr>
        <w:object w:dxaOrig="5280" w:dyaOrig="1600">
          <v:shape id="_x0000_i1172" type="#_x0000_t75" style="width:264pt;height:80.25pt" o:ole="">
            <v:imagedata r:id="rId298" o:title=""/>
          </v:shape>
          <o:OLEObject Type="Embed" ProgID="Equation.3" ShapeID="_x0000_i1172" DrawAspect="Content" ObjectID="_1457402450" r:id="rId299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032A6" w:rsidRDefault="008032A6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Нормированная ДН линейной решетки имеет вид: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A718E" w:rsidRPr="006B7CAA" w:rsidRDefault="005A718E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12"/>
          <w:sz w:val="28"/>
          <w:szCs w:val="28"/>
        </w:rPr>
        <w:object w:dxaOrig="3400" w:dyaOrig="400">
          <v:shape id="_x0000_i1173" type="#_x0000_t75" style="width:170.25pt;height:20.25pt" o:ole="">
            <v:imagedata r:id="rId300" o:title=""/>
          </v:shape>
          <o:OLEObject Type="Embed" ProgID="Equation.3" ShapeID="_x0000_i1173" DrawAspect="Content" ObjectID="_1457402451" r:id="rId301"/>
        </w:object>
      </w:r>
      <w:r w:rsidRPr="006B7CAA">
        <w:rPr>
          <w:rFonts w:cs="Times New Roman"/>
          <w:sz w:val="28"/>
          <w:szCs w:val="28"/>
        </w:rPr>
        <w:t>,</w: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032A6" w:rsidRDefault="005A718E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Следовательно: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A718E" w:rsidRPr="006B7CAA" w:rsidRDefault="005A718E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74"/>
          <w:sz w:val="28"/>
          <w:szCs w:val="28"/>
        </w:rPr>
        <w:object w:dxaOrig="7440" w:dyaOrig="1600">
          <v:shape id="_x0000_i1174" type="#_x0000_t75" style="width:372pt;height:80.25pt" o:ole="">
            <v:imagedata r:id="rId302" o:title=""/>
          </v:shape>
          <o:OLEObject Type="Embed" ProgID="Equation.3" ShapeID="_x0000_i1174" DrawAspect="Content" ObjectID="_1457402452" r:id="rId303"/>
        </w:object>
      </w:r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A718E" w:rsidRPr="006B7CAA" w:rsidRDefault="00566730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(Рисунки после списка литературы)</w: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6D76B5" w:rsidRDefault="005A718E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Ширина ДН по мощности при экспоненциальном распределении: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A718E" w:rsidRPr="006B7CAA" w:rsidRDefault="009B7701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position w:val="-68"/>
          <w:sz w:val="28"/>
          <w:szCs w:val="28"/>
        </w:rPr>
        <w:object w:dxaOrig="4420" w:dyaOrig="1500">
          <v:shape id="_x0000_i1175" type="#_x0000_t75" style="width:221.25pt;height:75pt" o:ole="">
            <v:imagedata r:id="rId304" o:title=""/>
          </v:shape>
          <o:OLEObject Type="Embed" ProgID="Equation.3" ShapeID="_x0000_i1175" DrawAspect="Content" ObjectID="_1457402453" r:id="rId305"/>
        </w:object>
      </w:r>
    </w:p>
    <w:p w:rsidR="003419AA" w:rsidRPr="006B7CAA" w:rsidRDefault="003419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766BA" w:rsidRPr="006B7CAA" w:rsidRDefault="008766BA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szCs w:val="28"/>
        </w:rPr>
      </w:pPr>
      <w:bookmarkStart w:id="17" w:name="_Toc42265352"/>
      <w:r w:rsidRPr="006B7CAA">
        <w:rPr>
          <w:rFonts w:cs="Times New Roman"/>
          <w:iCs/>
          <w:szCs w:val="28"/>
        </w:rPr>
        <w:t>Выбор схемы и конструкция устройства питания антенны</w:t>
      </w:r>
      <w:bookmarkEnd w:id="17"/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766BA" w:rsidRPr="006B7CAA" w:rsidRDefault="008766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Принятую антенной мощность необходимо отводить от антенны. Для этого используется устройство питания.</w:t>
      </w:r>
    </w:p>
    <w:p w:rsidR="008766BA" w:rsidRPr="006B7CAA" w:rsidRDefault="008766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Сложность в том, что рассчитываемая антенна состоит из большого количества волноводов.</w:t>
      </w:r>
    </w:p>
    <w:p w:rsidR="008766BA" w:rsidRPr="006B7CAA" w:rsidRDefault="008766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Реализовать суммирование мощности с помощью волноводных мостов нерационально, т.к. приведет к громоздкости и большой массе конструкции. Поэтому суммирование будет проводиться с помощью змеевидного волновода.</w:t>
      </w:r>
    </w:p>
    <w:p w:rsidR="008766BA" w:rsidRPr="006B7CAA" w:rsidRDefault="008766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Питающий волновод имеет форму змеевика, изгибаясь по узким стенкам. В его широкой стенке прорезаются круглые отверстия согласно топологии решетки.</w:t>
      </w:r>
    </w:p>
    <w:p w:rsidR="008766BA" w:rsidRDefault="008766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При изготовлении устройства питания необходим изгиб питающего волновода под углом в 90</w:t>
      </w:r>
      <w:r w:rsidRPr="006B7CAA">
        <w:rPr>
          <w:rFonts w:cs="Times New Roman"/>
          <w:sz w:val="28"/>
          <w:szCs w:val="28"/>
        </w:rPr>
        <w:sym w:font="Symbol" w:char="F0B0"/>
      </w:r>
      <w:r w:rsidRPr="006B7CAA">
        <w:rPr>
          <w:rFonts w:cs="Times New Roman"/>
          <w:sz w:val="28"/>
          <w:szCs w:val="28"/>
        </w:rPr>
        <w:t xml:space="preserve"> для компенсации отражений. Для этого применим простой уголок с компенсацией. Подбором расстояния </w:t>
      </w:r>
      <w:r w:rsidRPr="006B7CAA">
        <w:rPr>
          <w:rFonts w:cs="Times New Roman"/>
          <w:sz w:val="28"/>
          <w:szCs w:val="28"/>
          <w:lang w:val="en-US"/>
        </w:rPr>
        <w:t>d</w:t>
      </w:r>
      <w:r w:rsidRPr="006B7CAA">
        <w:rPr>
          <w:rFonts w:cs="Times New Roman"/>
          <w:sz w:val="28"/>
          <w:szCs w:val="28"/>
        </w:rPr>
        <w:t xml:space="preserve"> всегда можно добиться компенсации отражений.</w:t>
      </w:r>
    </w:p>
    <w:p w:rsidR="006B7CAA" w:rsidRP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766BA" w:rsidRPr="006B7CAA" w:rsidRDefault="00926F5D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Рисунок 2712" o:spid="_x0000_i1176" type="#_x0000_t75" style="width:192.75pt;height:99.75pt;visibility:visible">
            <v:imagedata r:id="rId306" o:title=""/>
          </v:shape>
        </w:pict>
      </w:r>
    </w:p>
    <w:p w:rsidR="006B7CAA" w:rsidRDefault="006B7C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766BA" w:rsidRPr="006B7CAA" w:rsidRDefault="008766B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Таким образом, схема и конструкция устройства питания были выбраны с учетом требований минимизации массы и габаритов, простоты реализации и относительной дешевизны.</w:t>
      </w:r>
    </w:p>
    <w:p w:rsidR="00161739" w:rsidRPr="006B7CAA" w:rsidRDefault="00161739" w:rsidP="006B7CAA">
      <w:pPr>
        <w:pStyle w:val="1"/>
        <w:keepNext w:val="0"/>
        <w:widowControl w:val="0"/>
        <w:spacing w:line="360" w:lineRule="auto"/>
        <w:ind w:left="0" w:firstLine="709"/>
        <w:rPr>
          <w:rFonts w:cs="Times New Roman"/>
          <w:iCs/>
          <w:szCs w:val="28"/>
        </w:rPr>
      </w:pPr>
      <w:r w:rsidRPr="006B7CAA">
        <w:rPr>
          <w:rFonts w:cs="Times New Roman"/>
          <w:szCs w:val="28"/>
        </w:rPr>
        <w:br w:type="page"/>
      </w:r>
      <w:bookmarkStart w:id="18" w:name="_Toc42265353"/>
      <w:r w:rsidRPr="006B7CAA">
        <w:rPr>
          <w:rFonts w:cs="Times New Roman"/>
          <w:iCs/>
          <w:szCs w:val="28"/>
        </w:rPr>
        <w:t>Выводы</w:t>
      </w:r>
      <w:bookmarkEnd w:id="18"/>
    </w:p>
    <w:p w:rsidR="006B7CAA" w:rsidRDefault="006B7CAA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В данной курсовой работе была спроектирована волноводно-щелевая приемная антенна для системы спутникового непосредственного телевизионного вещания. Эта антенна обладает такими параметрами и характеристиками:</w: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коэффициент усиления антенны </w:t>
      </w:r>
      <w:r w:rsidR="009B7701" w:rsidRPr="006B7CAA">
        <w:rPr>
          <w:rFonts w:cs="Times New Roman"/>
          <w:position w:val="-12"/>
          <w:sz w:val="28"/>
          <w:szCs w:val="28"/>
        </w:rPr>
        <w:object w:dxaOrig="1579" w:dyaOrig="400">
          <v:shape id="_x0000_i1177" type="#_x0000_t75" style="width:78pt;height:20.25pt" o:ole="">
            <v:imagedata r:id="rId307" o:title=""/>
          </v:shape>
          <o:OLEObject Type="Embed" ProgID="Equation.3" ShapeID="_x0000_i1177" DrawAspect="Content" ObjectID="_1457402454" r:id="rId308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коэффициент направленного действия </w:t>
      </w:r>
      <w:r w:rsidR="009B7701" w:rsidRPr="006B7CAA">
        <w:rPr>
          <w:rFonts w:cs="Times New Roman"/>
          <w:position w:val="-12"/>
          <w:sz w:val="28"/>
          <w:szCs w:val="28"/>
        </w:rPr>
        <w:object w:dxaOrig="1579" w:dyaOrig="400">
          <v:shape id="_x0000_i1178" type="#_x0000_t75" style="width:78pt;height:20.25pt" o:ole="">
            <v:imagedata r:id="rId309" o:title=""/>
          </v:shape>
          <o:OLEObject Type="Embed" ProgID="Equation.3" ShapeID="_x0000_i1178" DrawAspect="Content" ObjectID="_1457402455" r:id="rId310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коэффициент полезного действия </w:t>
      </w:r>
      <w:r w:rsidRPr="006B7CAA">
        <w:rPr>
          <w:rFonts w:cs="Times New Roman"/>
          <w:position w:val="-12"/>
          <w:sz w:val="28"/>
          <w:szCs w:val="28"/>
        </w:rPr>
        <w:object w:dxaOrig="1260" w:dyaOrig="400">
          <v:shape id="_x0000_i1179" type="#_x0000_t75" style="width:63pt;height:20.25pt" o:ole="">
            <v:imagedata r:id="rId311" o:title=""/>
          </v:shape>
          <o:OLEObject Type="Embed" ProgID="Equation.3" ShapeID="_x0000_i1179" DrawAspect="Content" ObjectID="_1457402456" r:id="rId312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ширина ДН по половине мощности </w:t>
      </w:r>
      <w:r w:rsidR="009B7701" w:rsidRPr="006B7CAA">
        <w:rPr>
          <w:rFonts w:cs="Times New Roman"/>
          <w:position w:val="-14"/>
          <w:sz w:val="28"/>
          <w:szCs w:val="28"/>
        </w:rPr>
        <w:object w:dxaOrig="1620" w:dyaOrig="460">
          <v:shape id="_x0000_i1180" type="#_x0000_t75" style="width:81pt;height:23.25pt" o:ole="">
            <v:imagedata r:id="rId313" o:title=""/>
          </v:shape>
          <o:OLEObject Type="Embed" ProgID="Equation.3" ShapeID="_x0000_i1180" DrawAspect="Content" ObjectID="_1457402457" r:id="rId314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добротность </w:t>
      </w:r>
      <w:r w:rsidR="009B7701" w:rsidRPr="006B7CAA">
        <w:rPr>
          <w:rFonts w:cs="Times New Roman"/>
          <w:position w:val="-8"/>
          <w:sz w:val="28"/>
          <w:szCs w:val="28"/>
        </w:rPr>
        <w:object w:dxaOrig="1320" w:dyaOrig="320">
          <v:shape id="_x0000_i1181" type="#_x0000_t75" style="width:66pt;height:15.75pt" o:ole="">
            <v:imagedata r:id="rId315" o:title=""/>
          </v:shape>
          <o:OLEObject Type="Embed" ProgID="Equation.3" ShapeID="_x0000_i1181" DrawAspect="Content" ObjectID="_1457402458" r:id="rId316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размеры антенной решетки </w:t>
      </w:r>
      <w:r w:rsidR="009B7701" w:rsidRPr="006B7CAA">
        <w:rPr>
          <w:rFonts w:cs="Times New Roman"/>
          <w:position w:val="-8"/>
          <w:sz w:val="28"/>
          <w:szCs w:val="28"/>
        </w:rPr>
        <w:object w:dxaOrig="1860" w:dyaOrig="320">
          <v:shape id="_x0000_i1182" type="#_x0000_t75" style="width:93pt;height:15.75pt" o:ole="">
            <v:imagedata r:id="rId317" o:title=""/>
          </v:shape>
          <o:OLEObject Type="Embed" ProgID="Equation.3" ShapeID="_x0000_i1182" DrawAspect="Content" ObjectID="_1457402459" r:id="rId318"/>
        </w:object>
      </w:r>
      <w:r w:rsidRPr="006B7CAA">
        <w:rPr>
          <w:rFonts w:cs="Times New Roman"/>
          <w:position w:val="-4"/>
          <w:sz w:val="28"/>
          <w:szCs w:val="28"/>
        </w:rPr>
        <w:object w:dxaOrig="400" w:dyaOrig="220">
          <v:shape id="_x0000_i1183" type="#_x0000_t75" style="width:20.25pt;height:11.25pt" o:ole="">
            <v:imagedata r:id="rId319" o:title=""/>
          </v:shape>
          <o:OLEObject Type="Embed" ProgID="Equation.3" ShapeID="_x0000_i1183" DrawAspect="Content" ObjectID="_1457402460" r:id="rId320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количество элементов </w:t>
      </w:r>
      <w:r w:rsidR="009B7701" w:rsidRPr="006B7CAA">
        <w:rPr>
          <w:rFonts w:cs="Times New Roman"/>
          <w:sz w:val="28"/>
          <w:szCs w:val="28"/>
        </w:rPr>
        <w:t>1740</w: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смещение элемента относительно продольной оси волновода </w:t>
      </w:r>
      <w:r w:rsidR="009B7701" w:rsidRPr="006B7CAA">
        <w:rPr>
          <w:rFonts w:cs="Times New Roman"/>
          <w:sz w:val="28"/>
          <w:szCs w:val="28"/>
        </w:rPr>
        <w:t>4,5</w:t>
      </w:r>
      <w:r w:rsidRPr="006B7CAA">
        <w:rPr>
          <w:rFonts w:cs="Times New Roman"/>
          <w:sz w:val="28"/>
          <w:szCs w:val="28"/>
        </w:rPr>
        <w:t xml:space="preserve"> мм</w: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 xml:space="preserve">внутренние размеры прямоугольного волновода </w:t>
      </w:r>
      <w:r w:rsidRPr="006B7CAA">
        <w:rPr>
          <w:rFonts w:cs="Times New Roman"/>
          <w:position w:val="-10"/>
          <w:sz w:val="28"/>
          <w:szCs w:val="28"/>
        </w:rPr>
        <w:object w:dxaOrig="1560" w:dyaOrig="340">
          <v:shape id="_x0000_i1184" type="#_x0000_t75" style="width:78pt;height:17.25pt" o:ole="">
            <v:imagedata r:id="rId321" o:title=""/>
          </v:shape>
          <o:OLEObject Type="Embed" ProgID="Equation.3" ShapeID="_x0000_i1184" DrawAspect="Content" ObjectID="_1457402461" r:id="rId322"/>
        </w:object>
      </w:r>
    </w:p>
    <w:p w:rsidR="00161739" w:rsidRPr="006B7CAA" w:rsidRDefault="00161739" w:rsidP="006B7CAA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материал волновода: алюминий</w:t>
      </w:r>
    </w:p>
    <w:p w:rsidR="00161739" w:rsidRPr="006B7CAA" w:rsidRDefault="00161739" w:rsidP="006B7CAA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Спроектированная антенна полностью удовлетворяет исходным данным.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Для этой антенны наилучшим применением является использование в авиационных радиоустройствах, где необходима обтекаемость. Это и есть одним из основных достоинств этой антенны, а также небольшие потери из-за почти полной согласованности щелей.</w:t>
      </w:r>
    </w:p>
    <w:p w:rsidR="0016173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Волноводно-щелевая антенна проста в эксплуатации, имеет сравнительно простое питающее устройство.</w:t>
      </w:r>
    </w:p>
    <w:p w:rsidR="00C907D9" w:rsidRPr="006B7CAA" w:rsidRDefault="0016173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7CAA">
        <w:rPr>
          <w:rFonts w:cs="Times New Roman"/>
          <w:sz w:val="28"/>
          <w:szCs w:val="28"/>
        </w:rPr>
        <w:t>Следует заметить, что все применяемые в антенне и питающем устройстве волноводы имеют одинаковые внутренние размеры, что позволяет идеально согласовать питающее устройство с антенной.</w:t>
      </w:r>
    </w:p>
    <w:p w:rsidR="004E196A" w:rsidRPr="00E67F7C" w:rsidRDefault="004E196A" w:rsidP="004E196A">
      <w:pPr>
        <w:jc w:val="center"/>
        <w:rPr>
          <w:color w:val="FFFFFF"/>
          <w:sz w:val="28"/>
          <w:szCs w:val="28"/>
        </w:rPr>
      </w:pPr>
    </w:p>
    <w:p w:rsidR="00C907D9" w:rsidRPr="006B7CAA" w:rsidRDefault="00C907D9" w:rsidP="006B7CAA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19" w:name="_GoBack"/>
      <w:bookmarkEnd w:id="19"/>
    </w:p>
    <w:sectPr w:rsidR="00C907D9" w:rsidRPr="006B7CAA" w:rsidSect="004E196A">
      <w:headerReference w:type="default" r:id="rId323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05" w:rsidRDefault="00036405">
      <w:r>
        <w:separator/>
      </w:r>
    </w:p>
  </w:endnote>
  <w:endnote w:type="continuationSeparator" w:id="0">
    <w:p w:rsidR="00036405" w:rsidRDefault="0003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05" w:rsidRDefault="00036405">
      <w:r>
        <w:separator/>
      </w:r>
    </w:p>
  </w:footnote>
  <w:footnote w:type="continuationSeparator" w:id="0">
    <w:p w:rsidR="00036405" w:rsidRDefault="0003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6A" w:rsidRPr="004E196A" w:rsidRDefault="004E196A" w:rsidP="004E196A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581"/>
    <w:multiLevelType w:val="multilevel"/>
    <w:tmpl w:val="7B54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934FBF"/>
    <w:multiLevelType w:val="hybridMultilevel"/>
    <w:tmpl w:val="42982AB0"/>
    <w:lvl w:ilvl="0" w:tplc="80FCB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322C3"/>
    <w:multiLevelType w:val="multilevel"/>
    <w:tmpl w:val="CC6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B370B"/>
    <w:multiLevelType w:val="hybridMultilevel"/>
    <w:tmpl w:val="15B8A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7C2139"/>
    <w:multiLevelType w:val="hybridMultilevel"/>
    <w:tmpl w:val="80B65302"/>
    <w:lvl w:ilvl="0" w:tplc="A1E43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1B06CC"/>
    <w:multiLevelType w:val="multilevel"/>
    <w:tmpl w:val="EB828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8603EB"/>
    <w:multiLevelType w:val="hybridMultilevel"/>
    <w:tmpl w:val="AA0AC742"/>
    <w:lvl w:ilvl="0" w:tplc="E7EE2884">
      <w:start w:val="5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81A05BD"/>
    <w:multiLevelType w:val="hybridMultilevel"/>
    <w:tmpl w:val="B7D02546"/>
    <w:lvl w:ilvl="0" w:tplc="A404C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A75DEC"/>
    <w:multiLevelType w:val="hybridMultilevel"/>
    <w:tmpl w:val="C0CA7E0C"/>
    <w:lvl w:ilvl="0" w:tplc="A404C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91C90"/>
    <w:multiLevelType w:val="multilevel"/>
    <w:tmpl w:val="B7D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06E68"/>
    <w:multiLevelType w:val="hybridMultilevel"/>
    <w:tmpl w:val="ABD80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316C61"/>
    <w:multiLevelType w:val="hybridMultilevel"/>
    <w:tmpl w:val="4AE0F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FD5DBD"/>
    <w:multiLevelType w:val="hybridMultilevel"/>
    <w:tmpl w:val="B4C2E884"/>
    <w:lvl w:ilvl="0" w:tplc="A1E43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4675AC"/>
    <w:multiLevelType w:val="hybridMultilevel"/>
    <w:tmpl w:val="550C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E53222"/>
    <w:multiLevelType w:val="hybridMultilevel"/>
    <w:tmpl w:val="AE72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40162F"/>
    <w:multiLevelType w:val="hybridMultilevel"/>
    <w:tmpl w:val="E21E5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AF67D7"/>
    <w:multiLevelType w:val="hybridMultilevel"/>
    <w:tmpl w:val="CC64A6F8"/>
    <w:lvl w:ilvl="0" w:tplc="A404C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74088"/>
    <w:multiLevelType w:val="hybridMultilevel"/>
    <w:tmpl w:val="BA6A0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06C40"/>
    <w:multiLevelType w:val="hybridMultilevel"/>
    <w:tmpl w:val="CB0AE524"/>
    <w:lvl w:ilvl="0" w:tplc="846461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83759E"/>
    <w:multiLevelType w:val="multilevel"/>
    <w:tmpl w:val="E21E5E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B11DC8"/>
    <w:multiLevelType w:val="hybridMultilevel"/>
    <w:tmpl w:val="63762B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4"/>
  </w:num>
  <w:num w:numId="8">
    <w:abstractNumId w:val="18"/>
  </w:num>
  <w:num w:numId="9">
    <w:abstractNumId w:val="6"/>
  </w:num>
  <w:num w:numId="10">
    <w:abstractNumId w:val="17"/>
  </w:num>
  <w:num w:numId="11">
    <w:abstractNumId w:val="13"/>
  </w:num>
  <w:num w:numId="12">
    <w:abstractNumId w:val="8"/>
  </w:num>
  <w:num w:numId="13">
    <w:abstractNumId w:val="15"/>
  </w:num>
  <w:num w:numId="14">
    <w:abstractNumId w:val="0"/>
  </w:num>
  <w:num w:numId="15">
    <w:abstractNumId w:val="5"/>
  </w:num>
  <w:num w:numId="16">
    <w:abstractNumId w:val="19"/>
  </w:num>
  <w:num w:numId="17">
    <w:abstractNumId w:val="1"/>
  </w:num>
  <w:num w:numId="18">
    <w:abstractNumId w:val="7"/>
  </w:num>
  <w:num w:numId="19">
    <w:abstractNumId w:val="9"/>
  </w:num>
  <w:num w:numId="20">
    <w:abstractNumId w:val="16"/>
  </w:num>
  <w:num w:numId="21">
    <w:abstractNumId w:val="2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870"/>
    <w:rsid w:val="000012EB"/>
    <w:rsid w:val="00014D7C"/>
    <w:rsid w:val="00036405"/>
    <w:rsid w:val="000A20A0"/>
    <w:rsid w:val="000D00F2"/>
    <w:rsid w:val="000E1729"/>
    <w:rsid w:val="00150C84"/>
    <w:rsid w:val="00161739"/>
    <w:rsid w:val="001677D4"/>
    <w:rsid w:val="001C0B11"/>
    <w:rsid w:val="001E65BA"/>
    <w:rsid w:val="001F3DB3"/>
    <w:rsid w:val="0020623A"/>
    <w:rsid w:val="00211993"/>
    <w:rsid w:val="0023187C"/>
    <w:rsid w:val="002766ED"/>
    <w:rsid w:val="00277C07"/>
    <w:rsid w:val="00291EBA"/>
    <w:rsid w:val="00294241"/>
    <w:rsid w:val="002A1F8B"/>
    <w:rsid w:val="002C76C3"/>
    <w:rsid w:val="002F5C21"/>
    <w:rsid w:val="00316739"/>
    <w:rsid w:val="00316963"/>
    <w:rsid w:val="003419AA"/>
    <w:rsid w:val="00362AB1"/>
    <w:rsid w:val="00373A97"/>
    <w:rsid w:val="003915C7"/>
    <w:rsid w:val="0041700F"/>
    <w:rsid w:val="004534C5"/>
    <w:rsid w:val="00465725"/>
    <w:rsid w:val="00476B52"/>
    <w:rsid w:val="004E196A"/>
    <w:rsid w:val="00501B51"/>
    <w:rsid w:val="00543D9B"/>
    <w:rsid w:val="00564864"/>
    <w:rsid w:val="00566730"/>
    <w:rsid w:val="005A718E"/>
    <w:rsid w:val="006129EA"/>
    <w:rsid w:val="0061590B"/>
    <w:rsid w:val="00652CA5"/>
    <w:rsid w:val="00674DF6"/>
    <w:rsid w:val="006B3677"/>
    <w:rsid w:val="006B7CAA"/>
    <w:rsid w:val="006D2D41"/>
    <w:rsid w:val="006D6683"/>
    <w:rsid w:val="006D76B5"/>
    <w:rsid w:val="008032A6"/>
    <w:rsid w:val="00812A65"/>
    <w:rsid w:val="0082320F"/>
    <w:rsid w:val="0082329A"/>
    <w:rsid w:val="008628FD"/>
    <w:rsid w:val="008704DC"/>
    <w:rsid w:val="008766BA"/>
    <w:rsid w:val="008C45D7"/>
    <w:rsid w:val="009037C0"/>
    <w:rsid w:val="00922490"/>
    <w:rsid w:val="00926F5D"/>
    <w:rsid w:val="009341E4"/>
    <w:rsid w:val="009847A6"/>
    <w:rsid w:val="00986E2C"/>
    <w:rsid w:val="009B7701"/>
    <w:rsid w:val="009C71C2"/>
    <w:rsid w:val="009F1722"/>
    <w:rsid w:val="00A119A3"/>
    <w:rsid w:val="00A52D5B"/>
    <w:rsid w:val="00A70B0A"/>
    <w:rsid w:val="00AE7CD4"/>
    <w:rsid w:val="00B1335C"/>
    <w:rsid w:val="00B34F6E"/>
    <w:rsid w:val="00B82B78"/>
    <w:rsid w:val="00BB7B3E"/>
    <w:rsid w:val="00C076B9"/>
    <w:rsid w:val="00C47D11"/>
    <w:rsid w:val="00C51870"/>
    <w:rsid w:val="00C73C91"/>
    <w:rsid w:val="00C865E7"/>
    <w:rsid w:val="00C87FA8"/>
    <w:rsid w:val="00C907D9"/>
    <w:rsid w:val="00CA084D"/>
    <w:rsid w:val="00CA3748"/>
    <w:rsid w:val="00CB4F04"/>
    <w:rsid w:val="00CC4FB3"/>
    <w:rsid w:val="00CF7C6A"/>
    <w:rsid w:val="00D758AA"/>
    <w:rsid w:val="00D860BD"/>
    <w:rsid w:val="00DA3ED6"/>
    <w:rsid w:val="00DB1E88"/>
    <w:rsid w:val="00E67F7C"/>
    <w:rsid w:val="00EA2FEA"/>
    <w:rsid w:val="00ED1785"/>
    <w:rsid w:val="00EE1B37"/>
    <w:rsid w:val="00F46394"/>
    <w:rsid w:val="00F7164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  <w14:defaultImageDpi w14:val="0"/>
  <w15:chartTrackingRefBased/>
  <w15:docId w15:val="{48AC2797-73D0-42BE-884C-66215F9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39"/>
    <w:rPr>
      <w:rFonts w:cs="Arial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B78"/>
    <w:pPr>
      <w:keepNext/>
      <w:ind w:left="-540" w:firstLine="540"/>
      <w:jc w:val="both"/>
      <w:outlineLvl w:val="0"/>
    </w:pPr>
    <w:rPr>
      <w:b/>
      <w:bCs w:val="0"/>
      <w:sz w:val="28"/>
    </w:rPr>
  </w:style>
  <w:style w:type="paragraph" w:styleId="2">
    <w:name w:val="heading 2"/>
    <w:basedOn w:val="a"/>
    <w:next w:val="a"/>
    <w:link w:val="20"/>
    <w:uiPriority w:val="9"/>
    <w:qFormat/>
    <w:rsid w:val="00B82B78"/>
    <w:pPr>
      <w:keepNext/>
      <w:ind w:firstLine="7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2B78"/>
    <w:pPr>
      <w:keepNext/>
      <w:ind w:firstLine="90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B82B78"/>
    <w:pPr>
      <w:keepNext/>
      <w:ind w:left="25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82B7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82B78"/>
    <w:pPr>
      <w:keepNext/>
      <w:ind w:right="601"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61739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161739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sz w:val="22"/>
      <w:szCs w:val="22"/>
    </w:rPr>
  </w:style>
  <w:style w:type="paragraph" w:styleId="a3">
    <w:name w:val="Body Text Indent"/>
    <w:basedOn w:val="a"/>
    <w:link w:val="a4"/>
    <w:uiPriority w:val="99"/>
    <w:rsid w:val="00B82B78"/>
    <w:pPr>
      <w:ind w:left="-540" w:firstLine="540"/>
      <w:jc w:val="both"/>
    </w:pPr>
    <w:rPr>
      <w:b/>
      <w:bCs w:val="0"/>
    </w:rPr>
  </w:style>
  <w:style w:type="character" w:customStyle="1" w:styleId="a4">
    <w:name w:val="Основной текст с отступом Знак"/>
    <w:link w:val="a3"/>
    <w:uiPriority w:val="99"/>
    <w:semiHidden/>
    <w:rPr>
      <w:rFonts w:cs="Arial"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B82B78"/>
    <w:pPr>
      <w:ind w:left="-540"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cs="Arial"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B82B78"/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rFonts w:cs="Arial"/>
      <w:bCs/>
      <w:sz w:val="24"/>
      <w:szCs w:val="24"/>
    </w:rPr>
  </w:style>
  <w:style w:type="paragraph" w:styleId="a5">
    <w:name w:val="Body Text"/>
    <w:basedOn w:val="a"/>
    <w:link w:val="a6"/>
    <w:uiPriority w:val="99"/>
    <w:rsid w:val="00B82B78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rFonts w:cs="Arial"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B82B78"/>
    <w:pPr>
      <w:ind w:firstLine="9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cs="Arial"/>
      <w:bCs/>
      <w:sz w:val="24"/>
      <w:szCs w:val="24"/>
    </w:rPr>
  </w:style>
  <w:style w:type="paragraph" w:styleId="a7">
    <w:name w:val="header"/>
    <w:basedOn w:val="a"/>
    <w:link w:val="a8"/>
    <w:uiPriority w:val="99"/>
    <w:rsid w:val="00B82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cs="Arial"/>
      <w:bCs/>
      <w:sz w:val="24"/>
      <w:szCs w:val="24"/>
    </w:rPr>
  </w:style>
  <w:style w:type="paragraph" w:styleId="a9">
    <w:name w:val="footer"/>
    <w:basedOn w:val="a"/>
    <w:link w:val="aa"/>
    <w:uiPriority w:val="99"/>
    <w:rsid w:val="00B82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cs="Arial"/>
      <w:bCs/>
      <w:sz w:val="24"/>
      <w:szCs w:val="24"/>
    </w:rPr>
  </w:style>
  <w:style w:type="character" w:styleId="ab">
    <w:name w:val="page number"/>
    <w:uiPriority w:val="99"/>
    <w:rsid w:val="00B82B78"/>
    <w:rPr>
      <w:rFonts w:cs="Times New Roman"/>
    </w:rPr>
  </w:style>
  <w:style w:type="paragraph" w:styleId="ac">
    <w:name w:val="caption"/>
    <w:basedOn w:val="a"/>
    <w:next w:val="a"/>
    <w:uiPriority w:val="35"/>
    <w:qFormat/>
    <w:rsid w:val="00B82B78"/>
    <w:pPr>
      <w:ind w:firstLine="900"/>
    </w:pPr>
    <w:rPr>
      <w:sz w:val="28"/>
    </w:rPr>
  </w:style>
  <w:style w:type="paragraph" w:styleId="11">
    <w:name w:val="toc 1"/>
    <w:basedOn w:val="a"/>
    <w:next w:val="a"/>
    <w:autoRedefine/>
    <w:uiPriority w:val="39"/>
    <w:rsid w:val="006D2D41"/>
    <w:pPr>
      <w:spacing w:before="120" w:after="120"/>
    </w:pPr>
    <w:rPr>
      <w:rFonts w:cs="Times New Roman"/>
      <w:b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6D2D41"/>
    <w:pPr>
      <w:ind w:left="240"/>
    </w:pPr>
    <w:rPr>
      <w:rFonts w:cs="Times New Roman"/>
      <w:bCs w:val="0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6D2D41"/>
    <w:pPr>
      <w:ind w:left="480"/>
    </w:pPr>
    <w:rPr>
      <w:rFonts w:cs="Times New Roman"/>
      <w:bCs w:val="0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6D2D41"/>
    <w:pPr>
      <w:ind w:left="720"/>
    </w:pPr>
    <w:rPr>
      <w:rFonts w:cs="Times New Roman"/>
      <w:bCs w:val="0"/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6D2D41"/>
    <w:pPr>
      <w:ind w:left="960"/>
    </w:pPr>
    <w:rPr>
      <w:rFonts w:cs="Times New Roman"/>
      <w:bCs w:val="0"/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rsid w:val="006D2D41"/>
    <w:pPr>
      <w:ind w:left="1200"/>
    </w:pPr>
    <w:rPr>
      <w:rFonts w:cs="Times New Roman"/>
      <w:bCs w:val="0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6D2D41"/>
    <w:pPr>
      <w:ind w:left="1440"/>
    </w:pPr>
    <w:rPr>
      <w:rFonts w:cs="Times New Roman"/>
      <w:bCs w:val="0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6D2D41"/>
    <w:pPr>
      <w:ind w:left="1680"/>
    </w:pPr>
    <w:rPr>
      <w:rFonts w:cs="Times New Roman"/>
      <w:bCs w:val="0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6D2D41"/>
    <w:pPr>
      <w:ind w:left="1920"/>
    </w:pPr>
    <w:rPr>
      <w:rFonts w:cs="Times New Roman"/>
      <w:bCs w:val="0"/>
      <w:sz w:val="18"/>
      <w:szCs w:val="18"/>
    </w:rPr>
  </w:style>
  <w:style w:type="character" w:styleId="ad">
    <w:name w:val="Hyperlink"/>
    <w:uiPriority w:val="99"/>
    <w:rsid w:val="006D2D41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B7C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B7CAA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fontTable" Target="fontTable.xml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png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png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image" Target="media/image152.wmf"/><Relationship Id="rId32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png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32989</CharactersWithSpaces>
  <SharedDoc>false</SharedDoc>
  <HLinks>
    <vt:vector size="60" baseType="variant"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_Toc42265354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_Toc42265352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_Toc42265350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_Toc42265348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_Toc42265346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_Toc42265344</vt:lpwstr>
      </vt:variant>
      <vt:variant>
        <vt:i4>1179703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_Toc42265342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_Toc42265340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_Toc42265338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_Toc42265336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2014-03-27T03:07:00Z</dcterms:created>
  <dcterms:modified xsi:type="dcterms:W3CDTF">2014-03-27T03:07:00Z</dcterms:modified>
</cp:coreProperties>
</file>