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bookmarkStart w:id="0" w:name="_Toc231123336"/>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p>
    <w:p w:rsidR="00F03F18" w:rsidRPr="00911269" w:rsidRDefault="00F03F18" w:rsidP="00F03F18">
      <w:pPr>
        <w:spacing w:line="360" w:lineRule="auto"/>
        <w:jc w:val="center"/>
        <w:rPr>
          <w:b/>
          <w:color w:val="000000"/>
          <w:sz w:val="28"/>
        </w:rPr>
      </w:pPr>
    </w:p>
    <w:p w:rsidR="00F03F18" w:rsidRPr="00911269" w:rsidRDefault="00F03F18" w:rsidP="00F03F18">
      <w:pPr>
        <w:spacing w:line="360" w:lineRule="auto"/>
        <w:jc w:val="center"/>
        <w:rPr>
          <w:b/>
          <w:color w:val="000000"/>
          <w:sz w:val="28"/>
        </w:rPr>
      </w:pPr>
    </w:p>
    <w:p w:rsidR="00F03F18" w:rsidRPr="00911269" w:rsidRDefault="00F03F18" w:rsidP="00F03F18">
      <w:pPr>
        <w:spacing w:line="360" w:lineRule="auto"/>
        <w:jc w:val="center"/>
        <w:rPr>
          <w:b/>
          <w:color w:val="000000"/>
          <w:sz w:val="28"/>
        </w:rPr>
      </w:pP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r w:rsidRPr="00911269">
        <w:rPr>
          <w:rFonts w:cs="Times New Roman"/>
          <w:color w:val="000000"/>
          <w:kern w:val="0"/>
          <w:sz w:val="28"/>
        </w:rPr>
        <w:t>Курсовая работа</w:t>
      </w: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p>
    <w:p w:rsidR="00120916"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r w:rsidRPr="00911269">
        <w:rPr>
          <w:rFonts w:cs="Times New Roman"/>
          <w:color w:val="000000"/>
          <w:kern w:val="0"/>
          <w:sz w:val="28"/>
        </w:rPr>
        <w:t>Возрастные особенности современных школьников</w:t>
      </w:r>
    </w:p>
    <w:p w:rsidR="00F65B0A" w:rsidRPr="00911269" w:rsidRDefault="00120916" w:rsidP="00E12F4F">
      <w:pPr>
        <w:pStyle w:val="1"/>
        <w:keepNext w:val="0"/>
        <w:pageBreakBefore w:val="0"/>
        <w:shd w:val="clear" w:color="000000" w:fill="auto"/>
        <w:spacing w:before="0" w:after="0"/>
        <w:ind w:firstLine="0"/>
        <w:jc w:val="center"/>
        <w:rPr>
          <w:rFonts w:cs="Times New Roman"/>
          <w:color w:val="000000"/>
          <w:kern w:val="0"/>
          <w:sz w:val="28"/>
        </w:rPr>
      </w:pPr>
      <w:r w:rsidRPr="00911269">
        <w:rPr>
          <w:rFonts w:cs="Times New Roman"/>
          <w:color w:val="000000"/>
          <w:kern w:val="0"/>
          <w:sz w:val="28"/>
        </w:rPr>
        <w:br w:type="page"/>
      </w:r>
      <w:r w:rsidR="00357732" w:rsidRPr="00911269">
        <w:rPr>
          <w:rFonts w:cs="Times New Roman"/>
          <w:color w:val="000000"/>
          <w:kern w:val="0"/>
          <w:sz w:val="28"/>
        </w:rPr>
        <w:t>Содержание</w:t>
      </w:r>
    </w:p>
    <w:p w:rsidR="00E12F4F" w:rsidRPr="00911269" w:rsidRDefault="00E12F4F" w:rsidP="00E12F4F">
      <w:pPr>
        <w:shd w:val="clear" w:color="000000" w:fill="auto"/>
        <w:spacing w:line="360" w:lineRule="auto"/>
        <w:jc w:val="center"/>
        <w:rPr>
          <w:b/>
          <w:color w:val="000000"/>
          <w:sz w:val="28"/>
        </w:rPr>
      </w:pPr>
    </w:p>
    <w:p w:rsidR="005E6471" w:rsidRPr="00911269" w:rsidRDefault="000B6C71" w:rsidP="00E12F4F">
      <w:pPr>
        <w:pStyle w:val="a7"/>
        <w:keepLines w:val="0"/>
        <w:widowControl/>
        <w:shd w:val="clear" w:color="000000" w:fill="auto"/>
        <w:tabs>
          <w:tab w:val="left" w:pos="284"/>
          <w:tab w:val="left" w:pos="426"/>
        </w:tabs>
        <w:suppressAutoHyphens/>
        <w:jc w:val="both"/>
        <w:rPr>
          <w:color w:val="000000"/>
        </w:rPr>
      </w:pPr>
      <w:r w:rsidRPr="00911269">
        <w:rPr>
          <w:color w:val="000000"/>
        </w:rPr>
        <w:t>Введение</w:t>
      </w:r>
    </w:p>
    <w:p w:rsidR="000B6C71" w:rsidRPr="00911269" w:rsidRDefault="000B6C71" w:rsidP="00E12F4F">
      <w:pPr>
        <w:pStyle w:val="af1"/>
        <w:numPr>
          <w:ilvl w:val="0"/>
          <w:numId w:val="10"/>
        </w:numPr>
        <w:shd w:val="clear" w:color="000000" w:fill="auto"/>
        <w:tabs>
          <w:tab w:val="left" w:pos="284"/>
          <w:tab w:val="left" w:pos="426"/>
        </w:tabs>
        <w:spacing w:line="360" w:lineRule="auto"/>
        <w:ind w:left="0" w:firstLine="0"/>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Возраст: Основные концепции понимания</w:t>
      </w:r>
    </w:p>
    <w:p w:rsidR="000B6C71" w:rsidRPr="00911269" w:rsidRDefault="000B6C71" w:rsidP="00E12F4F">
      <w:pPr>
        <w:pStyle w:val="af1"/>
        <w:numPr>
          <w:ilvl w:val="0"/>
          <w:numId w:val="10"/>
        </w:numPr>
        <w:shd w:val="clear" w:color="000000" w:fill="auto"/>
        <w:tabs>
          <w:tab w:val="left" w:pos="284"/>
          <w:tab w:val="left" w:pos="426"/>
        </w:tabs>
        <w:spacing w:line="360" w:lineRule="auto"/>
        <w:ind w:left="0" w:firstLine="0"/>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Характеристика возрастных особенностей современных школьников</w:t>
      </w:r>
    </w:p>
    <w:p w:rsidR="000B6C71" w:rsidRPr="00911269" w:rsidRDefault="000B6C71" w:rsidP="00E12F4F">
      <w:pPr>
        <w:pStyle w:val="af1"/>
        <w:numPr>
          <w:ilvl w:val="1"/>
          <w:numId w:val="19"/>
        </w:numPr>
        <w:shd w:val="clear" w:color="000000" w:fill="auto"/>
        <w:tabs>
          <w:tab w:val="left" w:pos="284"/>
          <w:tab w:val="left" w:pos="426"/>
        </w:tabs>
        <w:spacing w:line="360" w:lineRule="auto"/>
        <w:ind w:left="0" w:firstLine="0"/>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Младший школьный возраст</w:t>
      </w:r>
    </w:p>
    <w:p w:rsidR="000B6C71" w:rsidRPr="00911269" w:rsidRDefault="000B6C71" w:rsidP="00E12F4F">
      <w:pPr>
        <w:pStyle w:val="af1"/>
        <w:numPr>
          <w:ilvl w:val="1"/>
          <w:numId w:val="19"/>
        </w:numPr>
        <w:shd w:val="clear" w:color="000000" w:fill="auto"/>
        <w:tabs>
          <w:tab w:val="left" w:pos="284"/>
          <w:tab w:val="left" w:pos="426"/>
        </w:tabs>
        <w:spacing w:line="360" w:lineRule="auto"/>
        <w:ind w:left="0" w:firstLine="0"/>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Средний школьный возраст</w:t>
      </w:r>
    </w:p>
    <w:p w:rsidR="000B6C71" w:rsidRPr="00911269" w:rsidRDefault="000B6C71" w:rsidP="00E12F4F">
      <w:pPr>
        <w:pStyle w:val="af1"/>
        <w:numPr>
          <w:ilvl w:val="1"/>
          <w:numId w:val="19"/>
        </w:numPr>
        <w:shd w:val="clear" w:color="000000" w:fill="auto"/>
        <w:tabs>
          <w:tab w:val="left" w:pos="284"/>
          <w:tab w:val="left" w:pos="426"/>
        </w:tabs>
        <w:spacing w:line="360" w:lineRule="auto"/>
        <w:ind w:left="0" w:firstLine="0"/>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Старший школьный возраст</w:t>
      </w:r>
    </w:p>
    <w:p w:rsidR="000B6C71" w:rsidRPr="00911269" w:rsidRDefault="000B6C71" w:rsidP="00E12F4F">
      <w:pPr>
        <w:pStyle w:val="af1"/>
        <w:shd w:val="clear" w:color="000000" w:fill="auto"/>
        <w:tabs>
          <w:tab w:val="left" w:pos="284"/>
          <w:tab w:val="left" w:pos="426"/>
        </w:tabs>
        <w:spacing w:line="360" w:lineRule="auto"/>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Заключение</w:t>
      </w:r>
    </w:p>
    <w:p w:rsidR="00E12F4F" w:rsidRPr="00911269" w:rsidRDefault="000B6C71" w:rsidP="00E12F4F">
      <w:pPr>
        <w:pStyle w:val="af1"/>
        <w:shd w:val="clear" w:color="000000" w:fill="auto"/>
        <w:tabs>
          <w:tab w:val="left" w:pos="284"/>
          <w:tab w:val="left" w:pos="426"/>
        </w:tabs>
        <w:spacing w:line="360" w:lineRule="auto"/>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Литература</w:t>
      </w: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p>
    <w:p w:rsidR="00FC4BB0" w:rsidRPr="00911269" w:rsidRDefault="00E12F4F" w:rsidP="00E12F4F">
      <w:pPr>
        <w:pStyle w:val="af1"/>
        <w:shd w:val="clear" w:color="000000" w:fill="auto"/>
        <w:tabs>
          <w:tab w:val="left" w:pos="284"/>
          <w:tab w:val="left" w:pos="426"/>
        </w:tabs>
        <w:suppressAutoHyphens w:val="0"/>
        <w:spacing w:line="360" w:lineRule="auto"/>
        <w:jc w:val="center"/>
        <w:rPr>
          <w:rFonts w:ascii="Times New Roman" w:hAnsi="Times New Roman" w:cs="Times New Roman"/>
          <w:b/>
          <w:color w:val="000000"/>
          <w:sz w:val="28"/>
        </w:rPr>
      </w:pPr>
      <w:r w:rsidRPr="00911269">
        <w:rPr>
          <w:rFonts w:cs="Times New Roman"/>
          <w:b/>
          <w:color w:val="000000"/>
          <w:kern w:val="1"/>
          <w:sz w:val="28"/>
          <w:szCs w:val="28"/>
        </w:rPr>
        <w:br w:type="page"/>
      </w:r>
      <w:r w:rsidR="00FC4BB0" w:rsidRPr="00911269">
        <w:rPr>
          <w:rFonts w:ascii="Times New Roman" w:hAnsi="Times New Roman" w:cs="Times New Roman"/>
          <w:b/>
          <w:color w:val="000000"/>
          <w:sz w:val="28"/>
        </w:rPr>
        <w:t>Введение</w:t>
      </w:r>
      <w:bookmarkEnd w:id="2"/>
      <w:bookmarkEnd w:id="3"/>
      <w:bookmarkEnd w:id="4"/>
      <w:bookmarkEnd w:id="5"/>
      <w:bookmarkEnd w:id="6"/>
      <w:bookmarkEnd w:id="7"/>
      <w:bookmarkEnd w:id="8"/>
    </w:p>
    <w:p w:rsidR="00E12F4F" w:rsidRPr="00911269" w:rsidRDefault="00E12F4F" w:rsidP="00E12F4F">
      <w:pPr>
        <w:pStyle w:val="af1"/>
        <w:shd w:val="clear" w:color="000000" w:fill="auto"/>
        <w:spacing w:line="360" w:lineRule="auto"/>
        <w:ind w:firstLine="709"/>
        <w:jc w:val="both"/>
        <w:rPr>
          <w:rFonts w:ascii="Times New Roman" w:hAnsi="Times New Roman" w:cs="Times New Roman"/>
          <w:color w:val="000000"/>
          <w:sz w:val="28"/>
          <w:szCs w:val="28"/>
        </w:rPr>
      </w:pPr>
    </w:p>
    <w:p w:rsidR="000B6C71" w:rsidRPr="00911269" w:rsidRDefault="000B6C71"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Проблема изучения возрастных особенностей школьников на сегодняшнее время остается самой актуальной не только для родителей, но и для школьных педагогов, которым необходимо быть также психологом, чтобы эффективно осуществлять свою педагогическую деятельность.</w:t>
      </w:r>
    </w:p>
    <w:p w:rsidR="000B6C71" w:rsidRPr="00911269" w:rsidRDefault="000B6C71"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Изучение данной темы дает возможность сравнить особенности физического развития учащихся младшего, среднего и старшего школьного возраста, дает сравнительный анализ нервно-психической и познавательной сфер учащихся различных возрастов и показывает их влияние на организацию учебной деятельности.</w:t>
      </w:r>
    </w:p>
    <w:p w:rsidR="00E12F4F" w:rsidRPr="00911269" w:rsidRDefault="000B6C71" w:rsidP="00E12F4F">
      <w:pPr>
        <w:pStyle w:val="af1"/>
        <w:shd w:val="clear" w:color="000000" w:fill="auto"/>
        <w:spacing w:line="360" w:lineRule="auto"/>
        <w:ind w:firstLine="709"/>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Сегодня, в начале XXI в. наблюдается процесс дицелерации (замедление темпов развития). Современные дети по всей совокупности морфологических характеристик значительно уступают своим родителям в их детстве, и этот процесс, исходя из предположений антропологов, по всей вероятности будет продолжаться. Вместе с тем в связи со стремительными темпами научно-технического прогресса наши дети более информированы и эрудированы. Существуют ли специфические, характерные для сегодняшних школьников особенности в развитии их интеллектуальных способностей, и каковы эти особенности? Ответ на этот вопрос принципиально важен как для современной науки, так и для практики организации учебно-образовательного процесса. Исходя из вышесказанного, можно констатировать, что изучение закономерностей развития познавательных способностей и их формирования в учебной деятельности в период роста и развития человека является одной из актуальных теоретических и научно-практических задач современности.</w:t>
      </w:r>
    </w:p>
    <w:p w:rsidR="000B6C71" w:rsidRPr="00911269" w:rsidRDefault="000B6C71"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Представленное исследование посвящено комплексному изучению развития познавательных способностей в процессе школьного онтогенеза. Объектом нашего изучения стал возраст как психологическая категория. Предметом исследования послужили возрастные особенности современных школьников.</w:t>
      </w:r>
    </w:p>
    <w:p w:rsidR="000B6C71" w:rsidRPr="00911269" w:rsidRDefault="000B6C71"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Среди важнейших задач работы выступают изучение источников педагогической и психологической литературы, анализ изложенных авторами взглядов и идей, а также описание возрастных особенностей современных школьников младшего, подросткового и юношеского возраста.</w:t>
      </w:r>
    </w:p>
    <w:p w:rsidR="000B6C71" w:rsidRPr="00911269" w:rsidRDefault="000B6C71"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ходе работы были проанализированы работы ведущих психологов и педагогов – Абрамовой Г.С., Дубравиной И.В., Климова Е.А., Обуховой Л.Ф., Столяренко Л.Д., Овчарова А.А., Цукермана Г. и др. Среди публикаций, проанализированных нами и использованных при написании работы, представлены статьи из таких журналов как «Вопросы психологии», «Психология и школа», «</w:t>
      </w:r>
      <w:r w:rsidRPr="00911269">
        <w:rPr>
          <w:rFonts w:ascii="Times New Roman" w:hAnsi="Times New Roman" w:cs="Times New Roman"/>
          <w:color w:val="000000"/>
          <w:sz w:val="28"/>
        </w:rPr>
        <w:t xml:space="preserve"> </w:t>
      </w:r>
      <w:r w:rsidRPr="00911269">
        <w:rPr>
          <w:rFonts w:ascii="Times New Roman" w:hAnsi="Times New Roman" w:cs="Times New Roman"/>
          <w:color w:val="000000"/>
          <w:kern w:val="1"/>
          <w:sz w:val="28"/>
          <w:szCs w:val="28"/>
        </w:rPr>
        <w:t>Психологический журнал»,</w:t>
      </w:r>
      <w:r w:rsidRPr="00911269">
        <w:rPr>
          <w:rFonts w:ascii="Times New Roman" w:hAnsi="Times New Roman" w:cs="Times New Roman"/>
          <w:color w:val="000000"/>
          <w:sz w:val="28"/>
        </w:rPr>
        <w:t xml:space="preserve"> </w:t>
      </w:r>
      <w:r w:rsidRPr="00911269">
        <w:rPr>
          <w:rFonts w:ascii="Times New Roman" w:hAnsi="Times New Roman" w:cs="Times New Roman"/>
          <w:color w:val="000000"/>
          <w:sz w:val="28"/>
          <w:szCs w:val="28"/>
        </w:rPr>
        <w:t>«У</w:t>
      </w:r>
      <w:r w:rsidRPr="00911269">
        <w:rPr>
          <w:rFonts w:ascii="Times New Roman" w:hAnsi="Times New Roman" w:cs="Times New Roman"/>
          <w:color w:val="000000"/>
          <w:kern w:val="1"/>
          <w:sz w:val="28"/>
          <w:szCs w:val="28"/>
        </w:rPr>
        <w:t>правление школой»</w:t>
      </w:r>
      <w:r w:rsidRPr="00911269">
        <w:rPr>
          <w:rFonts w:ascii="Times New Roman" w:hAnsi="Times New Roman" w:cs="Times New Roman"/>
          <w:color w:val="000000"/>
          <w:sz w:val="28"/>
        </w:rPr>
        <w:t xml:space="preserve"> «</w:t>
      </w:r>
      <w:r w:rsidRPr="00911269">
        <w:rPr>
          <w:rFonts w:ascii="Times New Roman" w:hAnsi="Times New Roman" w:cs="Times New Roman"/>
          <w:color w:val="000000"/>
          <w:kern w:val="1"/>
          <w:sz w:val="28"/>
          <w:szCs w:val="28"/>
        </w:rPr>
        <w:t>Здоровье детей».</w:t>
      </w:r>
    </w:p>
    <w:p w:rsidR="00083008" w:rsidRPr="00911269" w:rsidRDefault="00E12F4F" w:rsidP="00E12F4F">
      <w:pPr>
        <w:pStyle w:val="a7"/>
        <w:keepLines w:val="0"/>
        <w:widowControl/>
        <w:shd w:val="clear" w:color="000000" w:fill="auto"/>
        <w:jc w:val="center"/>
        <w:rPr>
          <w:b/>
          <w:bCs/>
          <w:color w:val="000000"/>
        </w:rPr>
      </w:pPr>
      <w:r w:rsidRPr="00911269">
        <w:rPr>
          <w:color w:val="000000"/>
        </w:rPr>
        <w:br w:type="page"/>
      </w:r>
      <w:bookmarkStart w:id="9" w:name="_Toc240961293"/>
      <w:bookmarkStart w:id="10" w:name="_Toc240961908"/>
      <w:bookmarkStart w:id="11" w:name="_Toc241032061"/>
      <w:bookmarkStart w:id="12" w:name="_Toc241032162"/>
      <w:bookmarkStart w:id="13" w:name="_Toc241033484"/>
      <w:r w:rsidR="00083008" w:rsidRPr="00911269">
        <w:rPr>
          <w:b/>
          <w:bCs/>
          <w:color w:val="000000"/>
        </w:rPr>
        <w:t>1. Возраст: Основные концепции понимания</w:t>
      </w:r>
    </w:p>
    <w:p w:rsidR="00E12F4F" w:rsidRPr="00911269" w:rsidRDefault="00E12F4F" w:rsidP="00E12F4F">
      <w:pPr>
        <w:pStyle w:val="af1"/>
        <w:shd w:val="clear" w:color="000000" w:fill="auto"/>
        <w:spacing w:line="360" w:lineRule="auto"/>
        <w:ind w:firstLine="709"/>
        <w:jc w:val="both"/>
        <w:rPr>
          <w:rFonts w:ascii="Times New Roman" w:hAnsi="Times New Roman" w:cs="Times New Roman"/>
          <w:color w:val="000000"/>
          <w:sz w:val="28"/>
          <w:szCs w:val="28"/>
        </w:rPr>
      </w:pP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Возраст в психологии – это категория, означающая качественно специфическую ступень онтогенетического развития, это временные характеристики индивидуального развития [6].</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Следует подчеркнуть, что возраст не сводится к сумме отдельных психических процессов, это не календарная дата. Возраст, по определению Л.С. Выготского, –</w:t>
      </w:r>
      <w:r w:rsidR="00E12F4F" w:rsidRPr="00911269">
        <w:rPr>
          <w:rFonts w:ascii="Times New Roman" w:hAnsi="Times New Roman" w:cs="Times New Roman"/>
          <w:color w:val="000000"/>
          <w:kern w:val="1"/>
          <w:sz w:val="28"/>
          <w:szCs w:val="28"/>
        </w:rPr>
        <w:t xml:space="preserve"> </w:t>
      </w:r>
      <w:r w:rsidRPr="00911269">
        <w:rPr>
          <w:rFonts w:ascii="Times New Roman" w:hAnsi="Times New Roman" w:cs="Times New Roman"/>
          <w:color w:val="000000"/>
          <w:kern w:val="1"/>
          <w:sz w:val="28"/>
          <w:szCs w:val="28"/>
        </w:rPr>
        <w:t xml:space="preserve">это относительно замкнутый цикл детского развития, имеющий свою структуру и динамику </w:t>
      </w:r>
      <w:r w:rsidRPr="00911269">
        <w:rPr>
          <w:rFonts w:ascii="Times New Roman" w:hAnsi="Times New Roman" w:cs="Times New Roman"/>
          <w:color w:val="000000"/>
          <w:sz w:val="28"/>
          <w:szCs w:val="28"/>
        </w:rPr>
        <w:t>[5]</w:t>
      </w:r>
      <w:r w:rsidRPr="00911269">
        <w:rPr>
          <w:rFonts w:ascii="Times New Roman" w:hAnsi="Times New Roman" w:cs="Times New Roman"/>
          <w:color w:val="000000"/>
          <w:kern w:val="1"/>
          <w:sz w:val="28"/>
          <w:szCs w:val="28"/>
        </w:rPr>
        <w:t>. Продолжительность возраста определяется его внутренним содержанием: есть периоды развития и в некоторых случаях "эпохи", равные одному году, трем, пяти годам. Выделяются хронологический и психологический возраст, и они не совпадают. Хронологический, или паспортный возраст – лишь координата отсчета, та внешняя сетка, на фоне которой происходит процесс психического развития ребенка, становления его личности.</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 xml:space="preserve">В подобных случаях, когда происходят существенные изменения в структуре и свойствах явления, мы имеем дело с развитием. </w:t>
      </w:r>
      <w:r w:rsidRPr="00911269">
        <w:rPr>
          <w:rFonts w:ascii="Times New Roman" w:hAnsi="Times New Roman" w:cs="Times New Roman"/>
          <w:color w:val="000000"/>
          <w:kern w:val="1"/>
          <w:sz w:val="28"/>
          <w:szCs w:val="28"/>
        </w:rPr>
        <w:t>Развитие, прежде всего, характеризуется качественными изменениями, появлением новообразований, новых механизмов, новых процессов, новых структур.</w:t>
      </w:r>
      <w:r w:rsidR="00E12F4F" w:rsidRPr="00911269">
        <w:rPr>
          <w:rFonts w:ascii="Times New Roman" w:hAnsi="Times New Roman" w:cs="Times New Roman"/>
          <w:color w:val="000000"/>
          <w:kern w:val="1"/>
          <w:sz w:val="28"/>
          <w:szCs w:val="28"/>
        </w:rPr>
        <w:t xml:space="preserve"> </w:t>
      </w:r>
      <w:r w:rsidRPr="00911269">
        <w:rPr>
          <w:rFonts w:ascii="Times New Roman" w:hAnsi="Times New Roman" w:cs="Times New Roman"/>
          <w:color w:val="000000"/>
          <w:kern w:val="1"/>
          <w:sz w:val="28"/>
          <w:szCs w:val="28"/>
        </w:rPr>
        <w:t>X. Вернер, Л.С. Выготский и другие психологи описали основные признаки развития. Наиболее важные среди них: дифференциация, расчленение ранее бывшего единым элемента; появление новых сторон, новых элементов в самом развитии; перестройка связей между сторонами объекта</w:t>
      </w:r>
      <w:r w:rsidRPr="00911269">
        <w:rPr>
          <w:rFonts w:ascii="Times New Roman" w:hAnsi="Times New Roman" w:cs="Times New Roman"/>
          <w:color w:val="000000"/>
          <w:sz w:val="28"/>
          <w:szCs w:val="28"/>
        </w:rPr>
        <w:t xml:space="preserve"> [5]</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данной работе для нас актуальным является детство человека, поскольку именно в этот возрастной период он проходит этап развития, связанный с обучением в школе.</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Этапы детства человека – это продукт истории, и они столь же подвержены изменению, как и тысячи лет назад. Поэтому нельзя изучать детство ребенка и законы его становления вне развития человеческого общества и законов, определяющих его развитие. Продолжительность детства находится в прямой зависимости от уровня материальной и духовной культуры общества.</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Теоретически вопрос об историческом происхождении периодов дет</w:t>
      </w:r>
      <w:r w:rsidR="00F03F18" w:rsidRPr="00911269">
        <w:rPr>
          <w:rFonts w:ascii="Times New Roman" w:hAnsi="Times New Roman" w:cs="Times New Roman"/>
          <w:color w:val="000000"/>
          <w:kern w:val="1"/>
          <w:sz w:val="28"/>
          <w:szCs w:val="28"/>
        </w:rPr>
        <w:t>ства был разработан в трудах П.П. Блонского, Л.С. Выготского, Д.</w:t>
      </w:r>
      <w:r w:rsidRPr="00911269">
        <w:rPr>
          <w:rFonts w:ascii="Times New Roman" w:hAnsi="Times New Roman" w:cs="Times New Roman"/>
          <w:color w:val="000000"/>
          <w:kern w:val="1"/>
          <w:sz w:val="28"/>
          <w:szCs w:val="28"/>
        </w:rPr>
        <w:t>Б. Эльконина</w:t>
      </w:r>
      <w:r w:rsidRPr="00911269">
        <w:rPr>
          <w:rFonts w:ascii="Times New Roman" w:hAnsi="Times New Roman" w:cs="Times New Roman"/>
          <w:color w:val="000000"/>
          <w:kern w:val="1"/>
          <w:sz w:val="28"/>
          <w:szCs w:val="28"/>
          <w:lang w:val="fr-FR"/>
        </w:rPr>
        <w:t>.</w:t>
      </w:r>
      <w:r w:rsidRPr="00911269">
        <w:rPr>
          <w:rFonts w:ascii="Times New Roman" w:hAnsi="Times New Roman" w:cs="Times New Roman"/>
          <w:color w:val="000000"/>
          <w:kern w:val="1"/>
          <w:sz w:val="28"/>
          <w:szCs w:val="28"/>
        </w:rPr>
        <w:t xml:space="preserve"> Ход психическог</w:t>
      </w:r>
      <w:r w:rsidR="00F03F18" w:rsidRPr="00911269">
        <w:rPr>
          <w:rFonts w:ascii="Times New Roman" w:hAnsi="Times New Roman" w:cs="Times New Roman"/>
          <w:color w:val="000000"/>
          <w:kern w:val="1"/>
          <w:sz w:val="28"/>
          <w:szCs w:val="28"/>
        </w:rPr>
        <w:t>о развития ребенка, согласно Л.</w:t>
      </w:r>
      <w:r w:rsidRPr="00911269">
        <w:rPr>
          <w:rFonts w:ascii="Times New Roman" w:hAnsi="Times New Roman" w:cs="Times New Roman"/>
          <w:color w:val="000000"/>
          <w:kern w:val="1"/>
          <w:sz w:val="28"/>
          <w:szCs w:val="28"/>
        </w:rPr>
        <w:t>С. Выготскому, не подчиняется вечным законам природы, законам созревания организма. Ход детского развития в классовом обществе, считал он, «имеет совершенно определённый классовый смысл». Именно поэтому, он подчеркивал, что нет вечно детского, а существует лишь исторически детское. Так, в литературе XIX века многочисленны свидетельства отсутствия детства у пролетарских детей</w:t>
      </w:r>
      <w:r w:rsidRPr="00911269">
        <w:rPr>
          <w:rFonts w:ascii="Times New Roman" w:hAnsi="Times New Roman" w:cs="Times New Roman"/>
          <w:color w:val="000000"/>
          <w:sz w:val="28"/>
          <w:szCs w:val="28"/>
        </w:rPr>
        <w:t xml:space="preserve"> [14]</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Исторически понятие детства связывается не с биологическим состоянием незрелости, а с определенным социальным статусом, с кругом прав и обязанностей, присущих этому периоду жизни, с набором доступных для него видов и форм деятельности. Много интересных фактов было собрано для подтверждения этой идеи французским демографом и историком Филиппом Ариесом. Благодаря его работам интерес к истории детства в зарубежной психологии значительно возрос, а исследования самого Ф. Ариеса признаны классическими.</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Дифференциация возрастов человеческой жизни и в том числе</w:t>
      </w:r>
      <w:r w:rsidR="00E12F4F" w:rsidRPr="00911269">
        <w:rPr>
          <w:rFonts w:ascii="Times New Roman" w:hAnsi="Times New Roman" w:cs="Times New Roman"/>
          <w:color w:val="000000"/>
          <w:kern w:val="1"/>
          <w:sz w:val="28"/>
          <w:szCs w:val="28"/>
        </w:rPr>
        <w:t xml:space="preserve"> </w:t>
      </w:r>
      <w:r w:rsidRPr="00911269">
        <w:rPr>
          <w:rFonts w:ascii="Times New Roman" w:hAnsi="Times New Roman" w:cs="Times New Roman"/>
          <w:color w:val="000000"/>
          <w:kern w:val="1"/>
          <w:sz w:val="28"/>
          <w:szCs w:val="28"/>
        </w:rPr>
        <w:t>детства, по мнению Ф. Ариеса, формируется под влиянием социальных институтов, то есть новых форм общественной жизни, порождаемых развитием общества</w:t>
      </w:r>
      <w:r w:rsidRPr="00911269">
        <w:rPr>
          <w:rFonts w:ascii="Times New Roman" w:hAnsi="Times New Roman" w:cs="Times New Roman"/>
          <w:color w:val="000000"/>
          <w:sz w:val="28"/>
          <w:szCs w:val="28"/>
        </w:rPr>
        <w:t xml:space="preserve"> [14]</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В психологии принимаются разные по принципам построения концепции возрастной периодизации. Так, в 70-е годы Д.Б. Эльконин предложил возрастную периодизацию развития психики, основанную на смене ведущей деятельности:</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1) игра – дошкольники;</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2) обучение – младшие школьники;</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3) общение интимно-личное – подростки;</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4) деятельность учебно-профессиональная – юноши.</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В 80-е годы А.В. Петровский предложил концепцию возрастной периодизации развития личности, определяемую типом деятельностно-опосредованных отношений индивида с самыми референтными для него группами [6].</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 xml:space="preserve">В культурно-исторической концепции Л.С.Выготского возраст рассматривается как относительно замкнутый период развития, значение которого определяется его местом в общем цикле развития и в котором общие законы развития находят всякий раз качественно своеобразное выражение. </w:t>
      </w:r>
      <w:r w:rsidRPr="00911269">
        <w:rPr>
          <w:rFonts w:ascii="Times New Roman" w:hAnsi="Times New Roman" w:cs="Times New Roman"/>
          <w:iCs/>
          <w:color w:val="000000"/>
          <w:sz w:val="28"/>
          <w:szCs w:val="28"/>
        </w:rPr>
        <w:t>Возрастные особенности</w:t>
      </w:r>
      <w:r w:rsidRPr="00911269">
        <w:rPr>
          <w:rFonts w:ascii="Times New Roman" w:hAnsi="Times New Roman" w:cs="Times New Roman"/>
          <w:color w:val="000000"/>
          <w:sz w:val="28"/>
          <w:szCs w:val="28"/>
        </w:rPr>
        <w:t xml:space="preserve"> существуют как наиболее типичные, наиболее характерные общие особенности возраста, указывающие на общее направление развития. Тот или иной возрастной период сензитивен к развитию определенных психических процессов и свойств, психологических качеств личности, а потому и к определенному типу воздействий. Поэтому ребенок на каждом возрастном этапе нуждается в особом к себе подходе.</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 xml:space="preserve">Каждый </w:t>
      </w:r>
      <w:r w:rsidRPr="00911269">
        <w:rPr>
          <w:rFonts w:ascii="Times New Roman" w:hAnsi="Times New Roman" w:cs="Times New Roman"/>
          <w:bCs/>
          <w:iCs/>
          <w:color w:val="000000"/>
          <w:kern w:val="1"/>
          <w:sz w:val="28"/>
          <w:szCs w:val="28"/>
        </w:rPr>
        <w:t>возрастной период</w:t>
      </w:r>
      <w:r w:rsidRPr="00911269">
        <w:rPr>
          <w:rFonts w:ascii="Times New Roman" w:hAnsi="Times New Roman" w:cs="Times New Roman"/>
          <w:bCs/>
          <w:color w:val="000000"/>
          <w:kern w:val="1"/>
          <w:sz w:val="28"/>
          <w:szCs w:val="28"/>
        </w:rPr>
        <w:t>, стабильный или критический, является переходным, подготавливающим человека к переходу на более высокую возрастную ступень. Сложность возрастного этапа как раз и состоит в том, что он содержит в себе психологические реалии сегодняшнего дня, ценностный смысл которых во многом определяется потребностями дня завтрашнего.</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Важно отметить, что каждому автору или авторскому коллективу, представляющим свою теорию, свойственно некоторая ограниченность концептуальных схем. Более того, каждое время дает свою трактовку старых проблем. Отечественные психологи (А.В. Брушлинский, А.А. Митькин, Т.В. Кудрявцев и другие достаточно категорично высказываются в отношении теорий Ж. Пиаже и X. Bepнера, критикуя выдвинутую ими закономерность – принцип стадиальности развития, характеризующийся «конечным состоянием» когнитивных структур. Столь же жестко критикуется и культурно-историческая теория Л.С. Выготского за ее явно декларативный характер. Подвергаются критике и другие теории. В этой связи отметим, что на современном этапе многие авторы в целях создания единой теории возрастного развития способностей человека придают все большее значение интеграции сложившихся к настоящему времени подходов</w:t>
      </w:r>
      <w:r w:rsidRPr="00911269">
        <w:rPr>
          <w:rFonts w:ascii="Times New Roman" w:hAnsi="Times New Roman" w:cs="Times New Roman"/>
          <w:color w:val="000000"/>
          <w:sz w:val="28"/>
          <w:szCs w:val="28"/>
        </w:rPr>
        <w:t xml:space="preserve"> [2]</w:t>
      </w:r>
      <w:r w:rsidRPr="00911269">
        <w:rPr>
          <w:rFonts w:ascii="Times New Roman" w:hAnsi="Times New Roman" w:cs="Times New Roman"/>
          <w:bCs/>
          <w:color w:val="000000"/>
          <w:kern w:val="1"/>
          <w:sz w:val="28"/>
          <w:szCs w:val="28"/>
        </w:rPr>
        <w:t>.</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Безотносительно решения вопроса о детерминации возрастных особенностей, концепции возрастной периодизации в основном отражают единую точку зрения психологов на определение границ возрастных этапов.</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Необходимость междисциплинарного подхода в исследованиях возрастных особенностей психики подчеркивается в современной отечественной и зарубежной психологии. Возрастные ступени относительны и условно усреднены, но это не исключает индивидуального своеобразия психического облика человека. Возрастная характеристика развития личности отражает определенную систему требований, предъявляемых обществом человеку на конкретном этапе его жизни, и сущность его отношений с окружающими, его общественное положение.</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Специфические характеристики возраста определяются [6]:</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1) особенностями вхождения ребенка в группы разного уровня развития и в учебно-воспитательные учреждения;</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2) изменением характера воспитания в семье;</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3) формированием новых видов и типов деятельности, обеспечивающих освоение ребенком общественного опыта, системы сложившихся знаний, норм и правил человеческой деятельности;</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4) особенностями физиологического развития.</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Понятие возрастных особенностей, возрастных границ не абсолютны – границы возраста подвижны, изменчивы, имеют конкретно-исторический характер и не совпадают в различных социально-экономических условиях развития личности.</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Каждый возраст в человеческой жизни имеет определенные нормативы, с помощью коих можно оценить адекватность развития индивида и кои касаются развития психофизического, интеллектуального, эмоционального и личностного. Переход к следующему возрастному этапу происходит в форме кризисов возрастных.</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Как уже отмечалось, вопрос об историческом происхождении периодов детства, о связи истории детства с историей общества, об истории детства в целом, без решения которых невозможно составить содержательное понятие о детстве, был поставлен в детской психологии в конце 20-х годов XX века и продолжает разрабатываться до сих пор. Согласно взглядам советских психологов, изучать детское развитие исторически значит изучать переход ребенка от одной возрастной ступени к другой, изучать изменение его личности внутри каждого возрастного периода, происходящее в конкретных исторических условиях.</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p>
    <w:bookmarkEnd w:id="9"/>
    <w:bookmarkEnd w:id="10"/>
    <w:bookmarkEnd w:id="11"/>
    <w:bookmarkEnd w:id="12"/>
    <w:bookmarkEnd w:id="13"/>
    <w:p w:rsidR="00083008" w:rsidRPr="00911269" w:rsidRDefault="00E12F4F" w:rsidP="00E12F4F">
      <w:pPr>
        <w:pStyle w:val="af1"/>
        <w:shd w:val="clear" w:color="000000" w:fill="auto"/>
        <w:suppressAutoHyphens w:val="0"/>
        <w:spacing w:line="360" w:lineRule="auto"/>
        <w:jc w:val="center"/>
        <w:rPr>
          <w:rFonts w:ascii="Times New Roman" w:hAnsi="Times New Roman" w:cs="Times New Roman"/>
          <w:b/>
          <w:bCs/>
          <w:color w:val="000000"/>
          <w:sz w:val="28"/>
          <w:szCs w:val="28"/>
        </w:rPr>
      </w:pPr>
      <w:r w:rsidRPr="00911269">
        <w:rPr>
          <w:rFonts w:ascii="Times New Roman" w:hAnsi="Times New Roman" w:cs="Times New Roman"/>
          <w:bCs/>
          <w:color w:val="000000"/>
          <w:kern w:val="1"/>
          <w:sz w:val="28"/>
          <w:szCs w:val="28"/>
        </w:rPr>
        <w:br w:type="page"/>
      </w:r>
      <w:r w:rsidR="00083008" w:rsidRPr="00911269">
        <w:rPr>
          <w:rFonts w:ascii="Times New Roman" w:hAnsi="Times New Roman" w:cs="Times New Roman"/>
          <w:b/>
          <w:bCs/>
          <w:color w:val="000000"/>
          <w:sz w:val="28"/>
          <w:szCs w:val="28"/>
        </w:rPr>
        <w:t>2. Характеристика возрастных особенностей современных школьников</w:t>
      </w:r>
    </w:p>
    <w:p w:rsidR="00E12F4F" w:rsidRPr="00911269" w:rsidRDefault="00E12F4F"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Успех воспитания зависит, прежде всего, от знания воспитателями (учителями, родителями) закономерностей возрастного развития детей и умения выявлять индивидуальные особенности каждого ребенка.</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настоящее время принято следующее деление детства на такие возрастные периоды</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1) младенческий — от рождения до 1 года, причем в нем выделяется специально первый месяц — период новорожденности;</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2) преддошкольный возраст — от 1 года до 3 лет;</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3) дошкольный возраст — от 3 до 7 лет;</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4) младший школьный возраст — от 7 до 11—12 лет;</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5) средний школьный возраст (подростковый) — от 12 до 15 лет;</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6) старший школьный возраст (юношеский) — от 15 до 18 лет.</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Определение границ этих периодов является условным, так как наблюдается большая вариативность в этом отношении. Вместе с тем следует иметь в виду, что учет возрастных особенностей учащихся нельзя понимать как приспособление к слабым сторонам того или иного возраста, поскольку в результате такого приспособления они могут только закрепиться. Вся жизнь ребенка должна быть организована с учетом возможностей данного возраста, имея в виду побуждение перехода к следующему возрастному периоду.</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bCs/>
          <w:color w:val="000000"/>
          <w:kern w:val="1"/>
          <w:sz w:val="28"/>
          <w:szCs w:val="28"/>
        </w:rPr>
      </w:pPr>
    </w:p>
    <w:p w:rsidR="00E12F4F" w:rsidRPr="00911269" w:rsidRDefault="00083008" w:rsidP="00E12F4F">
      <w:pPr>
        <w:pStyle w:val="af1"/>
        <w:shd w:val="clear" w:color="000000" w:fill="auto"/>
        <w:suppressAutoHyphens w:val="0"/>
        <w:spacing w:line="360" w:lineRule="auto"/>
        <w:jc w:val="center"/>
        <w:rPr>
          <w:rFonts w:ascii="Times New Roman" w:hAnsi="Times New Roman" w:cs="Times New Roman"/>
          <w:b/>
          <w:bCs/>
          <w:color w:val="000000"/>
          <w:sz w:val="28"/>
          <w:szCs w:val="28"/>
        </w:rPr>
      </w:pPr>
      <w:r w:rsidRPr="00911269">
        <w:rPr>
          <w:rFonts w:ascii="Times New Roman" w:hAnsi="Times New Roman" w:cs="Times New Roman"/>
          <w:b/>
          <w:bCs/>
          <w:color w:val="000000"/>
          <w:sz w:val="28"/>
          <w:szCs w:val="28"/>
        </w:rPr>
        <w:t>2.1 Младший школьный возраст</w:t>
      </w:r>
    </w:p>
    <w:p w:rsidR="00E12F4F" w:rsidRPr="00911269" w:rsidRDefault="00E12F4F"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К 7 годам ребенок достигает такого уровня развития, который определяет его готовность к обучению в школе. Физическое развитие, запас представлений и понятий, уровень развития мышления и речи, желание идти в школу – все это создает предпосылки того, чтобы систематически учиться.</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 поступлением в школу изменяется весь строй жизни ребенка, меняются его режим, отношения с окружающими людьми. Основным видом деятельности становится учение. Учащиеся младших классов, за очень редким исключением, любят заниматься в школе. Им нравится новое положение ученика, привлекает и сам процесс учения. Это определяет добросовестное, ответственное отношение младших школьников к учению и школе. Не случайно они на первых порах воспринимают отметку как оценку своих стараний, прилежания, а не качества проделанной работы. Дети считают, что если они «стараются», значит, хорошо учатся. Одобрение учителя побуждает их еще больше «стараться».</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Младшие школьники с готовностью и интересом овладевают новыми знаниями, умениями и навыками. Им хочется научиться читать, правильно и красиво писать, считать. Правда, их больше увлекает сам процесс учения, и младший школьник проявляет в этом отношении большую активность и старательность. Об интересе к школе и процессу учения свидетельствуют и игры младших школьников, в которых большое место отводится школе и учению</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У младших школьников продолжает проявляться присущая детям дошкольного возраста потребностъ в активной игровой деятельности, в движениях. Они готовы часами играть в подвижные игры, не могут долго сидеть в застывшей позе, любят побегать на перемене. Характерна для младших школьников и потребность во внешних впечатлениях; первоклассника, как и дошкольника, в первую очередь привлекает внешняя сторона предметов или явлений, выполняемой деятельности (например, атрибуты классного санитара – санитарная сумка, повязка с красным крестом и т. п.).</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 первых дней обучения в школе у ребенка появляются новые потребности: овладевать новыми знаниями, точно выполнять требования учителя, приходить в школу вовремя и с выполненными заданиями, потребность в одобрении со стороны взрослых (особенно учителя), потребность выполнять определенную общественную роль (быть старостой, санитаром, командиром «звездочки» и т. д.).</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Обычно потребности младших школьников, особенно тех, кто не воспитывался в детском саду, носят первоначально личную направленность. Первоклассник, например, часто жалуется учителю на своих соседей, якобы мешающих ему слушать или писать, что свидетельствует о его озабоченности личным успехом в учении. Постепенно в результате систематической работы учителя по воспитанию у учащихся чувства товарищества и коллективизма их потребности приобретают общественную направленность. Дети хотят, чтобы класс был лучшим, чтобы все были хорошими учениками. Они начинают по собственной инициативе оказывать друг другу помощь. О развитии и укреплении коллективизма у младших школьников говорит растущая потребность завоевать уважение товарищей, нарастающая роль общественного мнения</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Для познавательной деятельности младшего школьника характерна прежде всего эмоциональность восприятия. Книжка с картинками, наглядное пособие, шутка учителя – все вызывает у них немедленную реакцию. Младшие школьники находятся во власти яркого факта; образы, возникающие на основе описания во время рассказа учителя или чтения книжки, очень ярки.</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Образность проявляется и в мыслительной деятельности детей. Они склонны понимать буквально переносное значение слов, наполняя их конкретными образами. Например, на вопрос, как надо понимать слова: «Один в поле не воин», – многие отвечают: «А с кем ему воевать, если он один?» Ту или иную мыслительную задачу учащиеся решают легче, если опираются на конкретные предметы, представления или действия. Запоминают младшие школьники первоначально не то, что является наиболее существенным с точки зрения учебных задач, а то, что произвело на них наибольшее впечатление: то, что интересно, эмоционально окрашено, неожиданно или ново</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Качество восприятия информации характеризуется наличием аффективно-интуитивного барьера, отбрасывающего всю учебную информацию, которая излагается учителем, не вызывающим у ребенка доверия ("злой учитель")</w:t>
      </w:r>
      <w:r w:rsidRPr="00911269">
        <w:rPr>
          <w:rFonts w:ascii="Times New Roman" w:hAnsi="Times New Roman" w:cs="Times New Roman"/>
          <w:color w:val="000000"/>
          <w:sz w:val="28"/>
          <w:szCs w:val="28"/>
        </w:rPr>
        <w:t xml:space="preserve"> [4]</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эмоциональной жизни детей этого возраста изменяется прежде всего содержательная сторона переживаний. Если дошкольника радует то, что с ним играют, делятся игрушками и т. п., то младшего школьника волнует главным образом то, что связано с учением, школой, учителем. Его радует, что учитель и родители хвалят за успехи в учебе; и если учитель заботится о том, чтобы чувство радости от учебного труда возникало у учащегося как можно чаще, то это закрепляет положительное отношение учащегося к учению.</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Наряду с эмоцией радости немаловажное значение в развитии личности младшего школьника имеют эмоции страха. Нередко из-за боязни наказания малыш говорит неправду. Если это повторяется, то формируется трусость и лживость. Вообще, переживания младшего школьника проявляются подчас очень бурно.</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младшем школьном возрасте закладываются основы таких социальных чувств, как любовь к Родине и национальная гордость, учащиеся восторженно относятся к героям-патриотам, к смелым и отважным людям, отражая свои переживания в играх, высказываниях</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Младший школьник очень доверчив. Как правило, он безгранично верит учителю, который является для него непререкаемым авторитетом. Поэтому очень важно, чтобы учитель во всех отношениях был примером для детей.</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Таким образом, можно сказать, что характерными особенностями детей младшего школьного возраста являются:</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Доверчивая обращенность к внешнему миру.</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Мифологичность миросозерцания (переплетение реального и вымышленного на основе неограниченной фантазии и эмоционального восприятия).</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Свободное развитие чувств и воображения.</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Наивный субъективизм и эгоцентризм.</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Бессознательное и позже – регулируемое чувством или замыслом подражание.</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Внесубъективный характер внимания и чувств.</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Построение моральных идеалов – образцов.</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Фабульный, игровой, исследовательский характер познания.</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Сознательное перенесение "установки на игру" в свои деловые и серьезные отношения с людьми (игривость, невинное лукавство).</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Хрупкость эмоциональных переживаний, внутренний индивидуализм, раздвигающий субъективный и объективный мир в сознании ребенка.</w:t>
      </w:r>
    </w:p>
    <w:p w:rsidR="00083008" w:rsidRPr="00911269" w:rsidRDefault="00083008" w:rsidP="00E12F4F">
      <w:pPr>
        <w:pStyle w:val="af1"/>
        <w:numPr>
          <w:ilvl w:val="0"/>
          <w:numId w:val="12"/>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Конформизм (в эстетических и нравственных оценках и действиях: нравственные понятия добра и зла обусловлены оценкой взрослых).</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Ценностные приоритеты школьников определяются в такой иерархической последовательности</w:t>
      </w:r>
      <w:r w:rsidRPr="00911269">
        <w:rPr>
          <w:rFonts w:ascii="Times New Roman" w:hAnsi="Times New Roman" w:cs="Times New Roman"/>
          <w:color w:val="000000"/>
          <w:sz w:val="28"/>
          <w:szCs w:val="28"/>
        </w:rPr>
        <w:t xml:space="preserve"> [18]</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Младшие школьники (1—4 классы):</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1) семья; 2) Бог; 3) дружба (любовь); 4) книги (Гарри Поттер, Астрид Линдгрен "Пеппи Длинный чулок", Дж. Толкиен, Винни Пух); 5) искусство, музыка; 6) материальные блага; 7) театр, кино (компьютер).</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bCs/>
          <w:color w:val="000000"/>
          <w:kern w:val="1"/>
          <w:sz w:val="28"/>
          <w:szCs w:val="28"/>
        </w:rPr>
      </w:pPr>
    </w:p>
    <w:p w:rsidR="00E12F4F" w:rsidRPr="00911269" w:rsidRDefault="00083008" w:rsidP="00E12F4F">
      <w:pPr>
        <w:pStyle w:val="af1"/>
        <w:shd w:val="clear" w:color="000000" w:fill="auto"/>
        <w:tabs>
          <w:tab w:val="left" w:pos="993"/>
        </w:tabs>
        <w:suppressAutoHyphens w:val="0"/>
        <w:spacing w:line="360" w:lineRule="auto"/>
        <w:jc w:val="center"/>
        <w:rPr>
          <w:rFonts w:ascii="Times New Roman" w:hAnsi="Times New Roman" w:cs="Times New Roman"/>
          <w:b/>
          <w:bCs/>
          <w:color w:val="000000"/>
          <w:sz w:val="28"/>
          <w:szCs w:val="28"/>
        </w:rPr>
      </w:pPr>
      <w:r w:rsidRPr="00911269">
        <w:rPr>
          <w:rFonts w:ascii="Times New Roman" w:hAnsi="Times New Roman" w:cs="Times New Roman"/>
          <w:b/>
          <w:bCs/>
          <w:color w:val="000000"/>
          <w:sz w:val="28"/>
          <w:szCs w:val="28"/>
        </w:rPr>
        <w:t>2.2 Средний школьный возраст</w:t>
      </w:r>
    </w:p>
    <w:p w:rsidR="00E12F4F" w:rsidRPr="00911269" w:rsidRDefault="00E12F4F"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Основным видом деятельности подростка, как и младшего школьника, является учение, но содержание и характер учебной деятельности в этом возрасте существенно изменяется. Подросток приступает к систематическому овладению основами наук. Обучение становится многопредметным, место одного учителя занимает коллектив педагогов. К подростку предъявляются более высокие требования. Это приводит к изменению отношения к учению. Для школьника среднего возраста учебные занятия стали привычным делом. Учащиеся порой склонны не утруждать себя лишними упражнениями, выполняют уроки в пределах заданного или даже меньше. Нередко происходит снижение успеваемости. То, что побуждало младшего школьника активно учиться, не играет теперь такой роли, а новые побуждения к учению (установка на будущее, дальние перспективы) еще не появились</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Подросток не всегда осознает роль теоретических знаний, чаще всего он связывает их с личными, узко практическими целями. Например, зачастую семиклассник не знает и не хочет учить правила грамматики, так как «убежден», что и без этих знаний можно писать грамотно. Младший школьник все указания учителя принимает на веру – подросток же должен знать, зачем нужно выполнять то или другое задание. Нередко на уроках можно слышать: «Для чего это делать?», «Зачем?» В этих вопросах сквозит и недоумение, и некоторое недовольство, и порой даже недоверие к требованиям учителя.</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то же время подростки склонны к выполнению самостоятельных заданий и практических работ на уроках. Они с готовностью берутся за изготовление наглядного пособия, живо откликаются на предложение сделать простейший прибор. Даже учащиеся с низкой успеваемостью и дисциплиной активно проявляют себя в подобной ситуации</w:t>
      </w:r>
      <w:r w:rsidRPr="00911269">
        <w:rPr>
          <w:rFonts w:ascii="Times New Roman" w:hAnsi="Times New Roman" w:cs="Times New Roman"/>
          <w:color w:val="000000"/>
          <w:sz w:val="28"/>
          <w:szCs w:val="28"/>
        </w:rPr>
        <w:t xml:space="preserve"> [11]</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Особенно ярко проявляет себя подросток во внеучебной деятельности. Кроме уроков, у него много других дел, которые занимают его время и силы, подчас отвлекая от учебных занятий. Школьникам средних классов свойственно вдруг увлечься каким-либо занятием: коллекционированием марок, сбором бабочек или растений, конструированием и т. д.</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Ярко проявляет себя подросток и в играх. Большое место занимают игры-походы, путешествия. Они любят подвижные игры, но такие, которые содержат в себе элемент соревнования. Подвижные игры начинают носить характер спортивных (футбол, теннис, волейбол, игра типа «Веселые старты», военные игры). В этих играх на первый план выступает смекалка, ориентировка, смелость, ловкость, быстрота. Игры подростков носят более устойчивый характер. Особенно ярко в подростковом возрасте проявляются интеллектуальные игры, которые носят состязательный характер (шахматы, КВН, соревнование в решении задач на сообразительность и т. д.). Увлекаясь игрой, подростки часто не умеют распределить время между играми и учебными занятиями</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 xml:space="preserve">В школьном обучении учебные предметы начинают выступать для подростков как особая область </w:t>
      </w:r>
      <w:r w:rsidR="00AD7E5B" w:rsidRPr="00911269">
        <w:rPr>
          <w:rFonts w:ascii="Times New Roman" w:hAnsi="Times New Roman" w:cs="Times New Roman"/>
          <w:color w:val="000000"/>
          <w:kern w:val="1"/>
          <w:sz w:val="28"/>
          <w:szCs w:val="28"/>
        </w:rPr>
        <w:t>теоретических</w:t>
      </w:r>
      <w:r w:rsidRPr="00911269">
        <w:rPr>
          <w:rFonts w:ascii="Times New Roman" w:hAnsi="Times New Roman" w:cs="Times New Roman"/>
          <w:color w:val="000000"/>
          <w:kern w:val="1"/>
          <w:sz w:val="28"/>
          <w:szCs w:val="28"/>
        </w:rPr>
        <w:t xml:space="preserve"> знаний. Они знакомятся со множеством фактов, готовы рассказать о них или даже выступить с короткими сообщениями на уроке. Однако подростков начинают интересовать не факты сами по себе, а их сущность, причины их возникновения, но проникновение в сущность не всегда отличается глубиной. Образы, представления продолжают занимать большое место в мыслительной деятельности подростка. Часто детали, мелкие факты, подробности мешают выделить главное, существенное и сделать необходимое обобщение. Для подростков, как и для младших школьников, характерна установка скорее на запоминание материала, чем на обдумывание и глубокое осмысливание</w:t>
      </w:r>
      <w:r w:rsidRPr="00911269">
        <w:rPr>
          <w:rFonts w:ascii="Times New Roman" w:hAnsi="Times New Roman" w:cs="Times New Roman"/>
          <w:color w:val="000000"/>
          <w:sz w:val="28"/>
          <w:szCs w:val="28"/>
        </w:rPr>
        <w:t xml:space="preserve"> [16]</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Подросток стремится к самостоятельности в умственной деятельности. Многие подростки предпочитают справляться с задачами, не списывая их с доски, стараются избегать дополнительных разъяснений, если им кажется, что они сами могут разобраться в материале, стремятся придумать свой оригинальный пример, высказывают свои собственные суждения и т. д. Вместе с самостоятельностью мышления развивается и критичность. В отличие от младшего школьника, который все принимает на веру, подросток предъявляет более высокие требования к содержанию рассказа учителя, он ждет доказательности, убедительности.</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области эмоционально-волевой сферы для подростка характерны большая страстность, неумение сдерживать себя, слабость самоконтроля, резкость в поведении. Если в отношении к нему проявляется малейшая несправедливость, он способен «взорваться», впасть в состояние аффекта, хотя потом может об этом сожалеть. Такое поведение возникает особенно в состоянии утомления. Очень ярко эмоциональная возбудимость подростка проявляется в том, что он страстно, с жаром спорит, доказывает, высказывает возмущение, бурно реагирует и переживает вместе с героями кинофильмов или книг</w:t>
      </w:r>
      <w:r w:rsidRPr="00911269">
        <w:rPr>
          <w:rFonts w:ascii="Times New Roman" w:hAnsi="Times New Roman" w:cs="Times New Roman"/>
          <w:color w:val="000000"/>
          <w:sz w:val="28"/>
          <w:szCs w:val="28"/>
        </w:rPr>
        <w:t xml:space="preserve"> [18]</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При встрече с трудностями возникают сильные отрицательные чувства, которые приводят к тому, что школьник не доводит до конца начатое дело. В то же время подросток может быть настойчивым, выдержанным, если деятельность вызывает сильные положительные чувства.</w:t>
      </w:r>
    </w:p>
    <w:p w:rsidR="00E12F4F"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Для подросткового возраста характерен активный поиск объекта для подражания. Идеал подростка – это эмоционально окрашенный, переживаемый и внутренне принятый образ, который служит для него образцом, регулятором его поведения и критерием оценки поведения других людей.</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На психическое развитие подростка определенное влияние оказывает половое созревание. Одной из существенных особенностей личности подростка является стремление быть и считаться взрослым. Подросток всеми средствами пытается утвердить свою взрослость, и в то же время ощущения полноценной взрослости у него еще нет. Поэтому стремление быть взрослым и потребность в признании его взрослости окружающими остро переживается</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связи с «чувством зрелости» у подростка появляется специфическая социальная активность, стремление приобщаться к разным сторонам жизни и деятельности взрослых, приобрести их качества, умения и привилегии. При этом в первую очередь усваиваются более доступные, чувственно-воспринимаемые стороны взрослости: внешний облик и манера поведения (способы отдыха, развлечений, специфический лексикон, мода в одежде и прическах, а подчас курение, употребление агкоголя).</w:t>
      </w:r>
    </w:p>
    <w:p w:rsidR="00E12F4F"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Стремление быть взрослым ярко проявляется и в сфере взаимоотношений со взрослыми. Подросток протестует, обижается, когда его, «как маленького», опекают, контролируют, наказывают, требуют беспрекословного послушания, не считаются с его желаниями и интересами. Подросток стремится расширить свои права. Он требует, чтобы взрослые считались с его взглядами, мнениями и интересами, т. е. претендует на равноправие со взрослыми</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Для подросткового возраста характерна потребность в общении с товарищами. Подростки не могут жить вне коллектива, мнение товарищей оказывает огромное влияние на формирование личности подростка. Подросток не мыслит себя вне коллектива, гордится коллективом, дорожит его честью, уважает и высоко ценит тех одноклассников, которые являются хорошими товарищами. Он болезненнее и острее переживает неодобрение коллектива, чем неодобрение учителя. Поэтому очень важно иметь в классе здоровое общественное мнение, уметь на него опереться. Формирование личности подростка будет зависеть от того, с кем он вступит в дружеские взаимоотношения.</w:t>
      </w:r>
    </w:p>
    <w:p w:rsidR="00E12F4F"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Иной характер по сравнению с младшим возрастом приобретает дружба. Если в младшем школьном возрасте дети дружат на основе того, что живут рядом или сидят за одной партой, то главной основой дружбы подростков является общность интересов. При этом к дружбе предъявляются довольно высокие требования, и дружба носит более длительный характер. Она может сохраниться на всю жизнь. У подростков начинают складываться относительно устойчивые и независимые от случайных влияний моральные взгляды, суждения, оценки, убеждения. Причем в тех случаях, когда моральные требования и оценки ученического коллектива не совпадают с требованиями взрослых, подростки часто идут за моралью, принятой в их среде, а не за моралью взрослых. У подростков возникает своя система требований и норм, и они могут упорно их отстаивать, не боясь осуждения и наказания со стороны взрослых. Но вместе с тем мораль подростка оказывается еще недостаточно стойкой и может меняться под влиянием общественного мнения товарищей</w:t>
      </w:r>
      <w:r w:rsidRPr="00911269">
        <w:rPr>
          <w:rFonts w:ascii="Times New Roman" w:hAnsi="Times New Roman" w:cs="Times New Roman"/>
          <w:color w:val="000000"/>
          <w:sz w:val="28"/>
          <w:szCs w:val="28"/>
        </w:rPr>
        <w:t xml:space="preserve"> [18]</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Таким образом, можно сказать, что характерными возрастными особенностями подросткового возраста являются:</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Усиленное внимание к собственному внутреннему миру.</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Развитие мечтательности, сознательный уход от реальности в фантастику.</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Авантюризм, балансирование "на грани" в целях самоиспытания.</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Утрата внешних авторитетов, опора на личный опыт.</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Моральный критицизм, негативизм.</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Внешние формы нарочитой неуважительности, запальчивая небрежность, заносчивость, ригоризм.</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Самоуверенность.</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Любовь к приключениям, путешествиям (побеги из дома).</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Лживость "во спасение", лукавство.</w:t>
      </w:r>
    </w:p>
    <w:p w:rsidR="00083008" w:rsidRPr="00911269" w:rsidRDefault="00083008" w:rsidP="00E12F4F">
      <w:pPr>
        <w:pStyle w:val="af1"/>
        <w:numPr>
          <w:ilvl w:val="0"/>
          <w:numId w:val="13"/>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Бурное выявление новых чувств, просыпающихся с половым созреванием.</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Отроческий период при всех проявляющихся признаках взросления не дает еще опыта социальной активности, к которой ребенок стремится. Этот процесс социализации носит болезненный характер, поднимая на поведенческий уровень формирующиеся как положительные, так и отрицательные качества ребенка.</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Ценностные приоритеты школьников определяются в такой иерархической последовательности:</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Подростки (5—7 классы):</w:t>
      </w:r>
    </w:p>
    <w:p w:rsidR="00083008" w:rsidRPr="00911269" w:rsidRDefault="00083008" w:rsidP="00E12F4F">
      <w:pPr>
        <w:pStyle w:val="af1"/>
        <w:numPr>
          <w:ilvl w:val="0"/>
          <w:numId w:val="15"/>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семья; 2) любовь, дружба; 3) книги (Гарри Поттер, А.Н. Островский, Шекспир "Ромео и Джульетта", "Детские годы Екатерины", Толкиен); 4) Бог; 5) материальные блага; 6) музыка, кино, искусство.</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8 класс:</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1) Бог; 2) семья; 3) дружба.</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К числу личных запретов, которые дети сами определяют для себя, относятся наркотики.</w:t>
      </w:r>
    </w:p>
    <w:p w:rsidR="00E12F4F" w:rsidRPr="00911269" w:rsidRDefault="00083008" w:rsidP="00E12F4F">
      <w:pPr>
        <w:pStyle w:val="af1"/>
        <w:shd w:val="clear" w:color="000000" w:fill="auto"/>
        <w:suppressAutoHyphens w:val="0"/>
        <w:spacing w:line="360" w:lineRule="auto"/>
        <w:jc w:val="center"/>
        <w:rPr>
          <w:rFonts w:ascii="Times New Roman" w:hAnsi="Times New Roman" w:cs="Times New Roman"/>
          <w:b/>
          <w:bCs/>
          <w:color w:val="000000"/>
          <w:sz w:val="28"/>
          <w:szCs w:val="28"/>
        </w:rPr>
      </w:pPr>
      <w:r w:rsidRPr="00911269">
        <w:rPr>
          <w:rFonts w:ascii="Times New Roman" w:hAnsi="Times New Roman" w:cs="Times New Roman"/>
          <w:b/>
          <w:bCs/>
          <w:color w:val="000000"/>
          <w:sz w:val="28"/>
          <w:szCs w:val="28"/>
        </w:rPr>
        <w:t>2.3 Старший школьный возраст</w:t>
      </w:r>
    </w:p>
    <w:p w:rsidR="00E12F4F" w:rsidRPr="00911269" w:rsidRDefault="00E12F4F"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p>
    <w:p w:rsidR="00E12F4F"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ранней юности учение продолжает оставаться одним из главных видов деятельности старшеклассников. В связи с тем, что в старших классах расширяется круг знаний, что эти знания ученики применяют при объяснении многих фактов действительности, они более осознанно начинают относиться к учению. В этом возрасте встречаются два типа учащихся: для одних характерно наличие равномерно распределенных интересов, другие отличаются ярко выраженным интересом к одной науке.</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Различие в отношении к учению определяется характером мотивов. На первое место выдвигаются мотивы, связанные с жизненными планами учащихся, их намерениями в будущем, мировоззрением и самоопределением. По своему строению мотивы старших школьников характеризуются наличием ведущих, ценных для личности побуждений. Старшеклассники указывают на такие мотивы, как близость окончания школы и выбор жизненного пути, дальнейшее продолжение образования или работа по избранной профессии, потребность проявить свои способности в связи с развитием интеллектуальных сил. Все чаще старший школьник начинает руководствоваться сознательно поставленной целью, появляется стремление углубить знания в определенной области, возникает стремление к самообразованию. Учащиеся начинают систематически работать с дополнительной литературой, посещать лекции, работать в дополнительных школах</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Старший школьный возраст – это период завершения полового созревания и вместе с тем начальная стадия физической зрелости. Для старшеклассника типична готовность к физическим и умственным нагрузкам. Физическое развитие благоприятствует формированию навыков и умений в труде и спорте, открывает широкие возможности для выбора профессии. Наряду с этим физическое развитие оказывает влияние на развитие некоторых качеств личности. Например, осознание своей физической силы, здоровья и привлекательности влияет на формирование у юношей и девушек высокой самооценки, уверенности в себе, жизнерадостности и т. д., наоборот, осознание своей физической слабости вызывает порой у них замкнутость, неверие в свои силы, пессимизм.</w:t>
      </w:r>
    </w:p>
    <w:p w:rsidR="00E12F4F"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Старший школьник стоит на пороге вступления в самостоятельную жизнь. Это создает новую социальную ситуацию развития. Задача самоопределения, выбора своего жизненного пути встает перед старшим школьником как задача первостепенной важности. Школьники старших классов обращены в будущее. Это новая социальная позиция изменяет для них и значимость учения, его задач и содержания. Старшие школьники оценивают учебный процесс с точки зрения того, что он дает для их будущего. Они начинают иначе, чем подростки, смотреть на школу.</w:t>
      </w:r>
    </w:p>
    <w:p w:rsidR="00E12F4F"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старшем школьном возрасте устанавливается довольно прочная связь между профессиональными и учебными интересами. У подростка учебные интересы определяют выбор профессии, у старших же школьников наблюдается обратное: выбор профессии способствует формированию учебных интересов, изменению отношения к учебной деятельности. В связи с необходимостью самоопределения у школьников возникает потребность разобраться в окружающем и в самом себе, найти смысл происходящего. В старших классах учащиеся переходят к усвоению теоретических, методологических основ, различных учебных дисциплин.</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Характерным для учебного процесса является систематизация знаний по различным предметам, установление межпредметных связей. Все это создает почву для овладения общими законами природы и общественной жизни, что приводит к формированию научного мировоззрения. Старший школьник в своей учебной работе уверенно пользуется различными мыслительными операциями, рассуждает логически, запоминает осмысленно. В то же время познавательная деятельность старшеклассников имеет свои особенности. Если подросток хочет знать, что собой представляет то или иное явление, то старший школьник стремится разобраться в разных точках зрения на этот вопрос, составить мнение, установить истину. Старшим школьникам становится скучно, если нет задач для ума. Они любят исследовать и экспериментировать, творить и создавать новое, оригинальное.</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Старших школьников интересуют не только вопросы теории, но самый ход анализа, способы доказательства. Им нравится, когда преподаватель заставляет выбирать решение между разными точками зрения, требует обоснования тех или иных утверждений; они с готовностью, даже с радостью вступают в спор и упорно защищают свою позицию</w:t>
      </w:r>
      <w:r w:rsidRPr="00911269">
        <w:rPr>
          <w:rFonts w:ascii="Times New Roman" w:hAnsi="Times New Roman" w:cs="Times New Roman"/>
          <w:color w:val="000000"/>
          <w:sz w:val="28"/>
          <w:szCs w:val="28"/>
        </w:rPr>
        <w:t xml:space="preserve"> [16]</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Наиболее частое и излюбленное содержание споров и задушевных бесед старшеклассников – это этические, нравственные проблемы. Их интересуют не какие-либо конкретные случаи, они хотят знать их принципиальную сущность. Искания старших школьников проникнуты порывами чувства, их мышление носит страстный характер. Старшеклассники в значительной мере преодолевают свойственную подросткам непроизвольность, импульсивность в проявлении чувств. Закрепляется устойчивое эмоциональное отношение к разным сторонам жизни, к товарищам и к взрослым людям, появляются любимые книги, писатели, композиторы, любимые мелодии, картины, виды спорта и т. д. и вместе с этим антипатия к некоторым людям, нелюбовь к определенному виду занятий и т. д.</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старшем школьном возрасте происходят изменения в чувствах дружбы, товарищества и любви. Характерной особенностью дружбы старшеклассников является не только общность интересов, но и единство взглядов, убеждений. Дружба носит интимный характер: хороший друг становится незаменимым человеком, друзья делятся самыми сокровенными мыслями. Еще более чем в подростковом возрасте, предъявляются высокие требования к другу: друг должен быть искренним, верным, преданным, всегда приходить на помощь</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этом возрасте возникает дружба между юношами и девушками, которая порой перерастает в любовь. Юноши и девушки стремятся найти ответ на вопрос: что такое настоящая дружба и настоящая любовь. Они много спорят, доказывают правильность тех или иных положений, принимают активное участие в вечерах вопросов и ответов, в диспутах.</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 старшем школьном возрасте заметно изменяются эстетические чувства, способность эмоционально воспринимать и любить прекрасное в окружающей действительности: в природе, в искусстве, общественной жизни. Развивающиеся эстетические чувства смягчают резкие проявления личности юношей и девушек, помогают освобождаться от непривлекательных манер, вульгарных привычек, способствуют развитию чуткости, отзывчивости, мягкости, сдержанности.</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Усиливается общественная направленность школьника, желание принести пользу обществу, другим людям. Об этом свидетельствует изменение потребностей старших школьников. У 80 процентов младших школьников преобладают личные потребности, и только в 20 процентах случаев учащиеся выражают желание сделать что-то полезное для других, но близких людей (для членов семьи, товарищей). Подростки в 52 процентах случаев хотели бы что-то сделать для других, но опять-таки людям ближайшего окружения. В старшем школьном возрасте картина существенно меняется. Большинство старшеклассников указывают на стремление оказать помощь школе, городу, селу, государству, обществу</w:t>
      </w:r>
      <w:r w:rsidRPr="00911269">
        <w:rPr>
          <w:rFonts w:ascii="Times New Roman" w:hAnsi="Times New Roman" w:cs="Times New Roman"/>
          <w:color w:val="000000"/>
          <w:sz w:val="28"/>
          <w:szCs w:val="28"/>
        </w:rPr>
        <w:t xml:space="preserve"> [18]</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Огромное влияние на развитие старшего школьника оказывает коллектив сверстников. Однако это не снижает у старших школьников потребности в общении со взрослыми. Напротив, поиски общения со взрослыми у них даже выше, чем в другие возрастные периоды. Стремление иметь взрослого друга объясняется тем, что решить вставшие проблемы самосознания и самоопределения самому бывает очень трудно. Эти вопросы живо обсуждаются в кругу ровесников, но польза такого обсуждения относительна: жизненный опыт мал, и тогда на помощь приходит опыт взрослых.</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Старшие школьники предъявляют очень высокие требования к моральному облику человека. Это связано с тем, что в старшем школьном возрасте создается более целостное представление о себе и о личности других, расширяется круг осознаваемых социально-психологических качеств людей, и прежде всего одноклассников</w:t>
      </w:r>
      <w:r w:rsidRPr="00911269">
        <w:rPr>
          <w:rFonts w:ascii="Times New Roman" w:hAnsi="Times New Roman" w:cs="Times New Roman"/>
          <w:color w:val="000000"/>
          <w:sz w:val="28"/>
          <w:szCs w:val="28"/>
        </w:rPr>
        <w:t xml:space="preserve"> [10]</w:t>
      </w:r>
      <w:r w:rsidRPr="00911269">
        <w:rPr>
          <w:rFonts w:ascii="Times New Roman" w:hAnsi="Times New Roman" w:cs="Times New Roman"/>
          <w:color w:val="000000"/>
          <w:kern w:val="1"/>
          <w:sz w:val="28"/>
          <w:szCs w:val="28"/>
        </w:rPr>
        <w:t>.</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Требовательность к окружающим людям и строгая самооценка свидетельствуют о высоком уровне самосознания старшего школьника, а это, в свою очередь, приводит старшего школьника к самовоспитанию. В отличие от подростков у старшеклассников отчетливо проявляется новая особенность – самокритичность, которая помогает им более строго и объективно контролировать свое поведение. Юноши и девушки стремятся глубоко разобраться в своем характере, в чувствах, действиях и поступках, правильно оценить свои особенности и выработать в себе лучшие качества личности, наиболее важные и ценные с общественной точки зрения.</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Ранняя юность – это время дальнейшего укрепления воли, развития таких черт волевой активности, как целеустремленность, настойчивость, инициативность. В этом возрасте укрепляется выдержка и самообладание, усиливается</w:t>
      </w:r>
      <w:r w:rsidR="00E12F4F" w:rsidRPr="00911269">
        <w:rPr>
          <w:rFonts w:ascii="Times New Roman" w:hAnsi="Times New Roman" w:cs="Times New Roman"/>
          <w:color w:val="000000"/>
          <w:kern w:val="1"/>
          <w:sz w:val="28"/>
          <w:szCs w:val="28"/>
        </w:rPr>
        <w:t xml:space="preserve"> </w:t>
      </w:r>
      <w:r w:rsidRPr="00911269">
        <w:rPr>
          <w:rFonts w:ascii="Times New Roman" w:hAnsi="Times New Roman" w:cs="Times New Roman"/>
          <w:color w:val="000000"/>
          <w:kern w:val="1"/>
          <w:sz w:val="28"/>
          <w:szCs w:val="28"/>
        </w:rPr>
        <w:t>контроль за движением и жестами, в силу чего старшеклассники и внешне становятся более подтянутыми, чем подростки.</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Таким образом, можно сказать, что характерными особенностями юношеского возраста являются:</w:t>
      </w:r>
    </w:p>
    <w:p w:rsidR="00083008" w:rsidRPr="00911269" w:rsidRDefault="00083008" w:rsidP="00E12F4F">
      <w:pPr>
        <w:pStyle w:val="af1"/>
        <w:numPr>
          <w:ilvl w:val="0"/>
          <w:numId w:val="14"/>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Этический максимализм.</w:t>
      </w:r>
    </w:p>
    <w:p w:rsidR="00083008" w:rsidRPr="00911269" w:rsidRDefault="00083008" w:rsidP="00E12F4F">
      <w:pPr>
        <w:pStyle w:val="af1"/>
        <w:numPr>
          <w:ilvl w:val="0"/>
          <w:numId w:val="14"/>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Внутренняя свобода.</w:t>
      </w:r>
    </w:p>
    <w:p w:rsidR="00083008" w:rsidRPr="00911269" w:rsidRDefault="00083008" w:rsidP="00E12F4F">
      <w:pPr>
        <w:pStyle w:val="af1"/>
        <w:numPr>
          <w:ilvl w:val="0"/>
          <w:numId w:val="14"/>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Эстетический и этический идеализм.</w:t>
      </w:r>
    </w:p>
    <w:p w:rsidR="00083008" w:rsidRPr="00911269" w:rsidRDefault="00083008" w:rsidP="00E12F4F">
      <w:pPr>
        <w:pStyle w:val="af1"/>
        <w:numPr>
          <w:ilvl w:val="0"/>
          <w:numId w:val="14"/>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Художественный, творческий характер восприятия действительности.</w:t>
      </w:r>
    </w:p>
    <w:p w:rsidR="00083008" w:rsidRPr="00911269" w:rsidRDefault="00083008" w:rsidP="00E12F4F">
      <w:pPr>
        <w:pStyle w:val="af1"/>
        <w:numPr>
          <w:ilvl w:val="0"/>
          <w:numId w:val="14"/>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Бескорыстие в увлечениях.</w:t>
      </w:r>
    </w:p>
    <w:p w:rsidR="00E12F4F" w:rsidRPr="00911269" w:rsidRDefault="00083008" w:rsidP="00E12F4F">
      <w:pPr>
        <w:pStyle w:val="af1"/>
        <w:numPr>
          <w:ilvl w:val="0"/>
          <w:numId w:val="14"/>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Стремление познать и переделать реальность.</w:t>
      </w:r>
    </w:p>
    <w:p w:rsidR="00E12F4F" w:rsidRPr="00911269" w:rsidRDefault="00083008" w:rsidP="00E12F4F">
      <w:pPr>
        <w:pStyle w:val="af1"/>
        <w:numPr>
          <w:ilvl w:val="0"/>
          <w:numId w:val="14"/>
        </w:numPr>
        <w:shd w:val="clear" w:color="000000" w:fill="auto"/>
        <w:tabs>
          <w:tab w:val="left" w:pos="993"/>
        </w:tabs>
        <w:spacing w:line="360" w:lineRule="auto"/>
        <w:ind w:left="0"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Благородство и доверчивость.</w:t>
      </w:r>
    </w:p>
    <w:p w:rsidR="00E12F4F"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Это возраст установления эстетических критериев отношения к окружающему миру, формирования мировоззренческой позиции на основе выбора приоритетных ценностей. Восприятие характеризуется наличием этического барьера, который отбрасывает все воздействия, не согласующиеся с этическими нормами.</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Ценностные приоритеты школьников определяются в такой иерархической последовательности:</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Старшеклассники (9 класс):</w:t>
      </w:r>
    </w:p>
    <w:p w:rsidR="00083008" w:rsidRPr="00911269" w:rsidRDefault="00083008" w:rsidP="00E12F4F">
      <w:pPr>
        <w:pStyle w:val="af1"/>
        <w:shd w:val="clear" w:color="000000" w:fill="auto"/>
        <w:tabs>
          <w:tab w:val="left" w:pos="993"/>
        </w:tabs>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1) любовь; 2) дружба; 3) Бог; 4) материальные блага; 5) семья; 6) музыка (мальчики — рок-музыка, девочки — отечественная или зарубежная поп-музыка); 7) книги (50% — журналы, 50% — программная школьная классика: "Герой нашего времени" и т.п.); 8) кино; 9) искусство; 10) театр.</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10—11 классы:</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1) семья, любовь, дружба; 2) Бог; 3) материальные блага; 4) книги (Толкиен, Гарри Поттер, Толстой, Тургенев (по школьной программе), музыка (поп, рок, альтернативная, рэп, классика); 5) кино, театр, искусство, спорт, компьютерные игры, Интернет.</w:t>
      </w:r>
    </w:p>
    <w:p w:rsidR="00E12F4F" w:rsidRPr="00911269" w:rsidRDefault="00E12F4F" w:rsidP="00E12F4F">
      <w:pPr>
        <w:pStyle w:val="af1"/>
        <w:shd w:val="clear" w:color="000000" w:fill="auto"/>
        <w:suppressAutoHyphens w:val="0"/>
        <w:spacing w:line="360" w:lineRule="auto"/>
        <w:jc w:val="center"/>
        <w:rPr>
          <w:rFonts w:ascii="Times New Roman" w:hAnsi="Times New Roman" w:cs="Times New Roman"/>
          <w:b/>
          <w:color w:val="000000"/>
          <w:sz w:val="28"/>
          <w:szCs w:val="28"/>
        </w:rPr>
      </w:pPr>
      <w:bookmarkStart w:id="14" w:name="_Toc240961268"/>
      <w:bookmarkStart w:id="15" w:name="_Toc240961296"/>
      <w:bookmarkStart w:id="16" w:name="_Toc240961911"/>
      <w:bookmarkStart w:id="17" w:name="_Toc241032064"/>
      <w:bookmarkStart w:id="18" w:name="_Toc241032165"/>
      <w:bookmarkStart w:id="19" w:name="_Toc241033487"/>
      <w:r w:rsidRPr="00911269">
        <w:rPr>
          <w:rFonts w:ascii="Times New Roman" w:hAnsi="Times New Roman" w:cs="Times New Roman"/>
          <w:color w:val="000000"/>
          <w:sz w:val="28"/>
          <w:szCs w:val="28"/>
          <w:lang w:val="en-US" w:eastAsia="en-US"/>
        </w:rPr>
        <w:br w:type="page"/>
      </w:r>
      <w:r w:rsidR="001611FC" w:rsidRPr="00911269">
        <w:rPr>
          <w:rFonts w:ascii="Times New Roman" w:hAnsi="Times New Roman" w:cs="Times New Roman"/>
          <w:b/>
          <w:color w:val="000000"/>
          <w:sz w:val="28"/>
          <w:szCs w:val="28"/>
        </w:rPr>
        <w:t>Заключение</w:t>
      </w:r>
      <w:bookmarkEnd w:id="14"/>
      <w:bookmarkEnd w:id="15"/>
      <w:bookmarkEnd w:id="16"/>
      <w:bookmarkEnd w:id="17"/>
      <w:bookmarkEnd w:id="18"/>
      <w:bookmarkEnd w:id="19"/>
    </w:p>
    <w:p w:rsidR="00E12F4F" w:rsidRPr="00911269" w:rsidRDefault="00E12F4F" w:rsidP="00E12F4F">
      <w:pPr>
        <w:pStyle w:val="af1"/>
        <w:shd w:val="clear" w:color="000000" w:fill="auto"/>
        <w:spacing w:line="360" w:lineRule="auto"/>
        <w:ind w:firstLine="709"/>
        <w:jc w:val="both"/>
        <w:rPr>
          <w:rFonts w:ascii="Times New Roman" w:hAnsi="Times New Roman" w:cs="Times New Roman"/>
          <w:color w:val="000000"/>
          <w:sz w:val="28"/>
          <w:szCs w:val="28"/>
        </w:rPr>
      </w:pP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Понятие возрастных особенностей, возрастных границ не абсолютны – границы возраста подвижны, изменчивы, имеют конкретно-исторический характер и не совпадают в различных социально-экономических условиях развития личности.</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Каждый возраст в человеческой жизни имеет определенные нормативы, с помощью коих можно оценить адекватность развития индивида и кои касаются развития психофизического, интеллектуального, эмоционального и личностного.</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Возрастные особенности развития учащихся по-разному проявляются в их индивидуальном формировании. Это связано с тем, что школьники в зависимости от природных задатков и условий жизни (связь биологического и социального) существенно отличаются друг от друга. Вот почему развитие каждого из них в свою очередь характеризуется значительными индивидуальными различиями и особенностями, которые необходимо учитывать в процессе обучения.</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sz w:val="28"/>
          <w:szCs w:val="28"/>
        </w:rPr>
      </w:pPr>
      <w:r w:rsidRPr="00911269">
        <w:rPr>
          <w:rFonts w:ascii="Times New Roman" w:hAnsi="Times New Roman" w:cs="Times New Roman"/>
          <w:color w:val="000000"/>
          <w:sz w:val="28"/>
          <w:szCs w:val="28"/>
        </w:rPr>
        <w:t>Весьма важно знать особенности познавательной деятельности учащихся, свойства их памяти, склонности и интересы, а также предрасположенность к более успешному изучению тех или иных предметов. С учетом этих особенностей осуществляется индивидуальный подход к учащимся в обучении: более сильные нуждаются в дополнительных занятиях с тем, чтобы интенсивнее развивались их интеллектуальные способности: слабейшим ученикам нужно оказывать индивидуальную помощь, развивать их память, сообразительность, познавательную активность и т.д.</w:t>
      </w:r>
    </w:p>
    <w:p w:rsidR="00083008"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Большое внимание необходимо уделять изучению чувственно-эмоциональной сферы учащихся и своевременно выявлять тех, кто отличается повышенной раздражительностью, болезненно реагирует на замечания, не умеет поддерживать благожелательных контактов с товарищами. Не менее существенным является знание типологии характера каждого ученика, которое поможет учитывать ее при организации коллективной деятельности, распределении общественных поручений и преодолении отрицательных черт и качеств.</w:t>
      </w:r>
    </w:p>
    <w:p w:rsidR="00E12F4F" w:rsidRPr="00911269" w:rsidRDefault="00083008" w:rsidP="00E12F4F">
      <w:pPr>
        <w:pStyle w:val="af1"/>
        <w:shd w:val="clear" w:color="000000" w:fill="auto"/>
        <w:spacing w:line="360" w:lineRule="auto"/>
        <w:ind w:firstLine="709"/>
        <w:jc w:val="both"/>
        <w:rPr>
          <w:rFonts w:ascii="Times New Roman" w:hAnsi="Times New Roman" w:cs="Times New Roman"/>
          <w:color w:val="000000"/>
          <w:kern w:val="1"/>
          <w:sz w:val="28"/>
          <w:szCs w:val="28"/>
        </w:rPr>
      </w:pPr>
      <w:r w:rsidRPr="00911269">
        <w:rPr>
          <w:rFonts w:ascii="Times New Roman" w:hAnsi="Times New Roman" w:cs="Times New Roman"/>
          <w:color w:val="000000"/>
          <w:kern w:val="1"/>
          <w:sz w:val="28"/>
          <w:szCs w:val="28"/>
        </w:rPr>
        <w:t>По нашему мнению, одной из важных причин катастрофического ухудшения здоровья современных учащихся является также недостаточный учет возрастных и индивидуальных особенностей школьников при организации их учебно-познавательной деятельности. Именно неправильные организация и нормирование интеллектуальных и информационных нагрузок ведут к переутомлению школьников, и как результат – к недомоганию и различного рода заболеваниям.</w:t>
      </w:r>
    </w:p>
    <w:p w:rsidR="001611FC" w:rsidRPr="00911269" w:rsidRDefault="00E12F4F" w:rsidP="00E12F4F">
      <w:pPr>
        <w:pStyle w:val="af1"/>
        <w:shd w:val="clear" w:color="000000" w:fill="auto"/>
        <w:suppressAutoHyphens w:val="0"/>
        <w:spacing w:line="360" w:lineRule="auto"/>
        <w:jc w:val="center"/>
        <w:rPr>
          <w:rFonts w:ascii="Times New Roman" w:hAnsi="Times New Roman" w:cs="Times New Roman"/>
          <w:b/>
          <w:color w:val="000000"/>
          <w:sz w:val="28"/>
        </w:rPr>
      </w:pPr>
      <w:r w:rsidRPr="00911269">
        <w:rPr>
          <w:rFonts w:ascii="Times New Roman" w:hAnsi="Times New Roman" w:cs="Times New Roman"/>
          <w:color w:val="000000"/>
          <w:kern w:val="1"/>
          <w:sz w:val="28"/>
          <w:szCs w:val="28"/>
        </w:rPr>
        <w:br w:type="page"/>
      </w:r>
      <w:bookmarkStart w:id="20" w:name="_Toc240961269"/>
      <w:bookmarkStart w:id="21" w:name="_Toc240961297"/>
      <w:bookmarkStart w:id="22" w:name="_Toc240961912"/>
      <w:bookmarkStart w:id="23" w:name="_Toc241032065"/>
      <w:bookmarkStart w:id="24" w:name="_Toc241032166"/>
      <w:bookmarkStart w:id="25" w:name="_Toc241033488"/>
      <w:r w:rsidR="001611FC" w:rsidRPr="00911269">
        <w:rPr>
          <w:rFonts w:ascii="Times New Roman" w:hAnsi="Times New Roman" w:cs="Times New Roman"/>
          <w:b/>
          <w:color w:val="000000"/>
          <w:sz w:val="28"/>
        </w:rPr>
        <w:t>Глоссарий</w:t>
      </w:r>
      <w:bookmarkEnd w:id="20"/>
      <w:bookmarkEnd w:id="21"/>
      <w:bookmarkEnd w:id="22"/>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656"/>
        <w:gridCol w:w="4842"/>
      </w:tblGrid>
      <w:tr w:rsidR="00F9280F" w:rsidRPr="00911269" w:rsidTr="00911269">
        <w:trPr>
          <w:jc w:val="center"/>
        </w:trPr>
        <w:tc>
          <w:tcPr>
            <w:tcW w:w="974" w:type="dxa"/>
            <w:shd w:val="clear" w:color="auto" w:fill="auto"/>
          </w:tcPr>
          <w:p w:rsidR="00F9280F" w:rsidRPr="00911269" w:rsidRDefault="00F9280F" w:rsidP="00911269">
            <w:pPr>
              <w:shd w:val="clear" w:color="000000" w:fill="auto"/>
              <w:suppressAutoHyphens/>
              <w:spacing w:line="360" w:lineRule="auto"/>
              <w:rPr>
                <w:color w:val="000000"/>
                <w:sz w:val="20"/>
                <w:szCs w:val="28"/>
              </w:rPr>
            </w:pPr>
            <w:r w:rsidRPr="00911269">
              <w:rPr>
                <w:color w:val="000000"/>
                <w:sz w:val="20"/>
                <w:szCs w:val="28"/>
              </w:rPr>
              <w:t>№ п/п</w:t>
            </w:r>
          </w:p>
        </w:tc>
        <w:tc>
          <w:tcPr>
            <w:tcW w:w="2656" w:type="dxa"/>
            <w:shd w:val="clear" w:color="auto" w:fill="auto"/>
          </w:tcPr>
          <w:p w:rsidR="00F9280F" w:rsidRPr="00911269" w:rsidRDefault="00F9280F" w:rsidP="00911269">
            <w:pPr>
              <w:shd w:val="clear" w:color="000000" w:fill="auto"/>
              <w:suppressAutoHyphens/>
              <w:spacing w:line="360" w:lineRule="auto"/>
              <w:rPr>
                <w:color w:val="000000"/>
                <w:sz w:val="20"/>
                <w:szCs w:val="28"/>
              </w:rPr>
            </w:pPr>
            <w:r w:rsidRPr="00911269">
              <w:rPr>
                <w:color w:val="000000"/>
                <w:sz w:val="20"/>
                <w:szCs w:val="28"/>
              </w:rPr>
              <w:t>Понятие</w:t>
            </w:r>
          </w:p>
        </w:tc>
        <w:tc>
          <w:tcPr>
            <w:tcW w:w="4842" w:type="dxa"/>
            <w:shd w:val="clear" w:color="auto" w:fill="auto"/>
          </w:tcPr>
          <w:p w:rsidR="00F9280F" w:rsidRPr="00911269" w:rsidRDefault="00F9280F" w:rsidP="00911269">
            <w:pPr>
              <w:shd w:val="clear" w:color="000000" w:fill="auto"/>
              <w:suppressAutoHyphens/>
              <w:spacing w:line="360" w:lineRule="auto"/>
              <w:rPr>
                <w:color w:val="000000"/>
                <w:sz w:val="20"/>
                <w:szCs w:val="28"/>
              </w:rPr>
            </w:pPr>
            <w:r w:rsidRPr="00911269">
              <w:rPr>
                <w:color w:val="000000"/>
                <w:sz w:val="20"/>
                <w:szCs w:val="28"/>
              </w:rPr>
              <w:t>Определение</w:t>
            </w:r>
          </w:p>
        </w:tc>
      </w:tr>
      <w:tr w:rsidR="00F9280F" w:rsidRPr="00911269" w:rsidTr="00911269">
        <w:trPr>
          <w:jc w:val="center"/>
        </w:trPr>
        <w:tc>
          <w:tcPr>
            <w:tcW w:w="974" w:type="dxa"/>
            <w:shd w:val="clear" w:color="auto" w:fill="auto"/>
          </w:tcPr>
          <w:p w:rsidR="00F9280F" w:rsidRPr="00911269" w:rsidRDefault="00083008" w:rsidP="00911269">
            <w:pPr>
              <w:pStyle w:val="a7"/>
              <w:keepLines w:val="0"/>
              <w:widowControl/>
              <w:shd w:val="clear" w:color="000000" w:fill="auto"/>
              <w:suppressAutoHyphens/>
              <w:rPr>
                <w:color w:val="000000"/>
                <w:sz w:val="20"/>
              </w:rPr>
            </w:pPr>
            <w:r w:rsidRPr="00911269">
              <w:rPr>
                <w:color w:val="000000"/>
                <w:sz w:val="20"/>
              </w:rPr>
              <w:t>1</w:t>
            </w:r>
          </w:p>
          <w:p w:rsidR="005E6471" w:rsidRPr="00911269" w:rsidRDefault="005E6471" w:rsidP="00911269">
            <w:pPr>
              <w:pStyle w:val="a7"/>
              <w:keepLines w:val="0"/>
              <w:widowControl/>
              <w:shd w:val="clear" w:color="000000" w:fill="auto"/>
              <w:suppressAutoHyphens/>
              <w:rPr>
                <w:color w:val="000000"/>
                <w:sz w:val="20"/>
              </w:rPr>
            </w:pPr>
          </w:p>
        </w:tc>
        <w:tc>
          <w:tcPr>
            <w:tcW w:w="2656" w:type="dxa"/>
            <w:shd w:val="clear" w:color="auto" w:fill="auto"/>
          </w:tcPr>
          <w:p w:rsidR="005E6471" w:rsidRPr="00911269" w:rsidRDefault="00083008" w:rsidP="00911269">
            <w:pPr>
              <w:shd w:val="clear" w:color="000000" w:fill="auto"/>
              <w:suppressAutoHyphens/>
              <w:spacing w:line="360" w:lineRule="auto"/>
              <w:rPr>
                <w:color w:val="000000"/>
                <w:sz w:val="20"/>
                <w:szCs w:val="28"/>
                <w:lang w:eastAsia="en-US"/>
              </w:rPr>
            </w:pPr>
            <w:r w:rsidRPr="00911269">
              <w:rPr>
                <w:color w:val="000000"/>
                <w:sz w:val="20"/>
                <w:szCs w:val="28"/>
              </w:rPr>
              <w:t>Возраст</w:t>
            </w:r>
          </w:p>
        </w:tc>
        <w:tc>
          <w:tcPr>
            <w:tcW w:w="4842" w:type="dxa"/>
            <w:shd w:val="clear" w:color="auto" w:fill="auto"/>
          </w:tcPr>
          <w:p w:rsidR="005E6471" w:rsidRPr="00911269" w:rsidRDefault="00083008" w:rsidP="00911269">
            <w:pPr>
              <w:shd w:val="clear" w:color="000000" w:fill="auto"/>
              <w:suppressAutoHyphens/>
              <w:spacing w:line="360" w:lineRule="auto"/>
              <w:rPr>
                <w:color w:val="000000"/>
                <w:sz w:val="20"/>
                <w:szCs w:val="28"/>
              </w:rPr>
            </w:pPr>
            <w:r w:rsidRPr="00911269">
              <w:rPr>
                <w:color w:val="000000"/>
                <w:sz w:val="20"/>
                <w:szCs w:val="28"/>
              </w:rPr>
              <w:t>категория, означающая качественно специфическую ступень развития онтогенетического</w:t>
            </w:r>
          </w:p>
        </w:tc>
      </w:tr>
      <w:tr w:rsidR="00F9280F" w:rsidRPr="00911269" w:rsidTr="00911269">
        <w:trPr>
          <w:jc w:val="center"/>
        </w:trPr>
        <w:tc>
          <w:tcPr>
            <w:tcW w:w="974" w:type="dxa"/>
            <w:shd w:val="clear" w:color="auto" w:fill="auto"/>
          </w:tcPr>
          <w:p w:rsidR="00F9280F" w:rsidRPr="00911269" w:rsidRDefault="00083008" w:rsidP="00911269">
            <w:pPr>
              <w:shd w:val="clear" w:color="000000" w:fill="auto"/>
              <w:suppressAutoHyphens/>
              <w:spacing w:line="360" w:lineRule="auto"/>
              <w:rPr>
                <w:color w:val="000000"/>
                <w:sz w:val="20"/>
                <w:szCs w:val="28"/>
              </w:rPr>
            </w:pPr>
            <w:r w:rsidRPr="00911269">
              <w:rPr>
                <w:color w:val="000000"/>
                <w:sz w:val="20"/>
                <w:szCs w:val="28"/>
              </w:rPr>
              <w:t>2</w:t>
            </w:r>
          </w:p>
        </w:tc>
        <w:tc>
          <w:tcPr>
            <w:tcW w:w="2656" w:type="dxa"/>
            <w:shd w:val="clear" w:color="auto" w:fill="auto"/>
          </w:tcPr>
          <w:p w:rsidR="00F9280F" w:rsidRPr="00911269" w:rsidRDefault="00083008" w:rsidP="00911269">
            <w:pPr>
              <w:shd w:val="clear" w:color="000000" w:fill="auto"/>
              <w:suppressAutoHyphens/>
              <w:spacing w:line="360" w:lineRule="auto"/>
              <w:rPr>
                <w:color w:val="000000"/>
                <w:sz w:val="20"/>
                <w:szCs w:val="28"/>
              </w:rPr>
            </w:pPr>
            <w:r w:rsidRPr="00911269">
              <w:rPr>
                <w:color w:val="000000"/>
                <w:sz w:val="20"/>
                <w:szCs w:val="28"/>
              </w:rPr>
              <w:t>Возрастные особенности</w:t>
            </w:r>
          </w:p>
        </w:tc>
        <w:tc>
          <w:tcPr>
            <w:tcW w:w="4842" w:type="dxa"/>
            <w:shd w:val="clear" w:color="auto" w:fill="auto"/>
          </w:tcPr>
          <w:p w:rsidR="00F9280F" w:rsidRPr="00911269" w:rsidRDefault="007F4C02" w:rsidP="00911269">
            <w:pPr>
              <w:pStyle w:val="a7"/>
              <w:keepLines w:val="0"/>
              <w:widowControl/>
              <w:shd w:val="clear" w:color="000000" w:fill="auto"/>
              <w:suppressAutoHyphens/>
              <w:rPr>
                <w:color w:val="000000"/>
                <w:sz w:val="20"/>
              </w:rPr>
            </w:pPr>
            <w:r w:rsidRPr="00911269">
              <w:rPr>
                <w:color w:val="000000"/>
                <w:sz w:val="20"/>
              </w:rPr>
              <w:t>специфические свойства личности индивида, его психики, закономерно изменяющиеся в ходе смены возрастных стадий развития</w:t>
            </w:r>
          </w:p>
        </w:tc>
      </w:tr>
      <w:tr w:rsidR="00F9280F" w:rsidRPr="00911269" w:rsidTr="00911269">
        <w:trPr>
          <w:jc w:val="center"/>
        </w:trPr>
        <w:tc>
          <w:tcPr>
            <w:tcW w:w="974" w:type="dxa"/>
            <w:shd w:val="clear" w:color="auto" w:fill="auto"/>
          </w:tcPr>
          <w:p w:rsidR="00F9280F" w:rsidRPr="00911269" w:rsidRDefault="00083008" w:rsidP="00911269">
            <w:pPr>
              <w:shd w:val="clear" w:color="000000" w:fill="auto"/>
              <w:suppressAutoHyphens/>
              <w:spacing w:line="360" w:lineRule="auto"/>
              <w:rPr>
                <w:color w:val="000000"/>
                <w:sz w:val="20"/>
                <w:szCs w:val="28"/>
              </w:rPr>
            </w:pPr>
            <w:r w:rsidRPr="00911269">
              <w:rPr>
                <w:color w:val="000000"/>
                <w:sz w:val="20"/>
                <w:szCs w:val="28"/>
              </w:rPr>
              <w:t>3</w:t>
            </w:r>
          </w:p>
        </w:tc>
        <w:tc>
          <w:tcPr>
            <w:tcW w:w="2656" w:type="dxa"/>
            <w:shd w:val="clear" w:color="auto" w:fill="auto"/>
          </w:tcPr>
          <w:p w:rsidR="00F9280F" w:rsidRPr="00911269" w:rsidRDefault="00083008" w:rsidP="00911269">
            <w:pPr>
              <w:shd w:val="clear" w:color="000000" w:fill="auto"/>
              <w:suppressAutoHyphens/>
              <w:spacing w:line="360" w:lineRule="auto"/>
              <w:rPr>
                <w:color w:val="000000"/>
                <w:sz w:val="20"/>
                <w:szCs w:val="28"/>
              </w:rPr>
            </w:pPr>
            <w:r w:rsidRPr="00911269">
              <w:rPr>
                <w:color w:val="000000"/>
                <w:sz w:val="20"/>
                <w:szCs w:val="28"/>
              </w:rPr>
              <w:t>Возрастные периоды</w:t>
            </w:r>
          </w:p>
        </w:tc>
        <w:tc>
          <w:tcPr>
            <w:tcW w:w="4842" w:type="dxa"/>
            <w:shd w:val="clear" w:color="auto" w:fill="auto"/>
          </w:tcPr>
          <w:p w:rsidR="00F9280F" w:rsidRPr="00911269" w:rsidRDefault="007F4C02" w:rsidP="00911269">
            <w:pPr>
              <w:pStyle w:val="a7"/>
              <w:keepLines w:val="0"/>
              <w:widowControl/>
              <w:shd w:val="clear" w:color="000000" w:fill="auto"/>
              <w:suppressAutoHyphens/>
              <w:rPr>
                <w:color w:val="000000"/>
                <w:sz w:val="20"/>
              </w:rPr>
            </w:pPr>
            <w:r w:rsidRPr="00911269">
              <w:rPr>
                <w:color w:val="000000"/>
                <w:sz w:val="20"/>
              </w:rPr>
              <w:t>этап развития</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4</w:t>
            </w:r>
          </w:p>
        </w:tc>
        <w:tc>
          <w:tcPr>
            <w:tcW w:w="2656" w:type="dxa"/>
            <w:shd w:val="clear" w:color="auto" w:fill="auto"/>
          </w:tcPr>
          <w:p w:rsidR="00D658F8" w:rsidRPr="00911269" w:rsidRDefault="00A13A83" w:rsidP="00911269">
            <w:pPr>
              <w:shd w:val="clear" w:color="000000" w:fill="auto"/>
              <w:suppressAutoHyphens/>
              <w:spacing w:line="360" w:lineRule="auto"/>
              <w:rPr>
                <w:color w:val="000000"/>
                <w:sz w:val="20"/>
                <w:szCs w:val="28"/>
              </w:rPr>
            </w:pPr>
            <w:r w:rsidRPr="00911269">
              <w:rPr>
                <w:color w:val="000000"/>
                <w:sz w:val="20"/>
                <w:szCs w:val="28"/>
              </w:rPr>
              <w:t>Возрастные нормы</w:t>
            </w:r>
          </w:p>
        </w:tc>
        <w:tc>
          <w:tcPr>
            <w:tcW w:w="4842" w:type="dxa"/>
            <w:shd w:val="clear" w:color="auto" w:fill="auto"/>
          </w:tcPr>
          <w:p w:rsidR="00D658F8" w:rsidRPr="00911269" w:rsidRDefault="00A13A83" w:rsidP="00911269">
            <w:pPr>
              <w:pStyle w:val="a7"/>
              <w:keepLines w:val="0"/>
              <w:widowControl/>
              <w:shd w:val="clear" w:color="000000" w:fill="auto"/>
              <w:suppressAutoHyphens/>
              <w:rPr>
                <w:color w:val="000000"/>
                <w:sz w:val="20"/>
              </w:rPr>
            </w:pPr>
            <w:r w:rsidRPr="00911269">
              <w:rPr>
                <w:color w:val="000000"/>
                <w:sz w:val="20"/>
              </w:rPr>
              <w:t xml:space="preserve">установленная мера, средняя величина какого-либо признака, с помощью которой можно оценить адекватность психофизического, интеллектуального, эмоционального и личностного развития индивида </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5</w:t>
            </w:r>
          </w:p>
        </w:tc>
        <w:tc>
          <w:tcPr>
            <w:tcW w:w="2656" w:type="dxa"/>
            <w:shd w:val="clear" w:color="auto" w:fill="auto"/>
          </w:tcPr>
          <w:p w:rsidR="00D658F8" w:rsidRPr="00911269" w:rsidRDefault="00A13A83" w:rsidP="00911269">
            <w:pPr>
              <w:shd w:val="clear" w:color="000000" w:fill="auto"/>
              <w:suppressAutoHyphens/>
              <w:spacing w:line="360" w:lineRule="auto"/>
              <w:rPr>
                <w:color w:val="000000"/>
                <w:sz w:val="20"/>
                <w:szCs w:val="28"/>
              </w:rPr>
            </w:pPr>
            <w:r w:rsidRPr="00911269">
              <w:rPr>
                <w:color w:val="000000"/>
                <w:sz w:val="20"/>
                <w:szCs w:val="28"/>
              </w:rPr>
              <w:t>Развитие</w:t>
            </w:r>
          </w:p>
        </w:tc>
        <w:tc>
          <w:tcPr>
            <w:tcW w:w="4842" w:type="dxa"/>
            <w:shd w:val="clear" w:color="auto" w:fill="auto"/>
          </w:tcPr>
          <w:p w:rsidR="00D658F8" w:rsidRPr="00911269" w:rsidRDefault="00A13A83" w:rsidP="00911269">
            <w:pPr>
              <w:pStyle w:val="a7"/>
              <w:keepLines w:val="0"/>
              <w:widowControl/>
              <w:shd w:val="clear" w:color="000000" w:fill="auto"/>
              <w:suppressAutoHyphens/>
              <w:rPr>
                <w:color w:val="000000"/>
                <w:sz w:val="20"/>
              </w:rPr>
            </w:pPr>
            <w:r w:rsidRPr="00911269">
              <w:rPr>
                <w:color w:val="000000"/>
                <w:sz w:val="20"/>
              </w:rPr>
              <w:t>процесс и результат перехода к новому, более совершенному качественному состоянию, от простого - к сложному, от низшего - к высшему</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6</w:t>
            </w:r>
          </w:p>
        </w:tc>
        <w:tc>
          <w:tcPr>
            <w:tcW w:w="2656" w:type="dxa"/>
            <w:shd w:val="clear" w:color="auto" w:fill="auto"/>
          </w:tcPr>
          <w:p w:rsidR="00D658F8" w:rsidRPr="00911269" w:rsidRDefault="00A13A83" w:rsidP="00911269">
            <w:pPr>
              <w:shd w:val="clear" w:color="000000" w:fill="auto"/>
              <w:suppressAutoHyphens/>
              <w:spacing w:line="360" w:lineRule="auto"/>
              <w:rPr>
                <w:color w:val="000000"/>
                <w:sz w:val="20"/>
                <w:szCs w:val="28"/>
              </w:rPr>
            </w:pPr>
            <w:r w:rsidRPr="00911269">
              <w:rPr>
                <w:color w:val="000000"/>
                <w:sz w:val="20"/>
                <w:szCs w:val="28"/>
              </w:rPr>
              <w:t>Индивидуальные особенности</w:t>
            </w:r>
          </w:p>
        </w:tc>
        <w:tc>
          <w:tcPr>
            <w:tcW w:w="4842" w:type="dxa"/>
            <w:shd w:val="clear" w:color="auto" w:fill="auto"/>
          </w:tcPr>
          <w:p w:rsidR="00D658F8" w:rsidRPr="00911269" w:rsidRDefault="00A13A83" w:rsidP="00911269">
            <w:pPr>
              <w:pStyle w:val="a7"/>
              <w:keepLines w:val="0"/>
              <w:widowControl/>
              <w:shd w:val="clear" w:color="000000" w:fill="auto"/>
              <w:suppressAutoHyphens/>
              <w:rPr>
                <w:color w:val="000000"/>
                <w:sz w:val="20"/>
              </w:rPr>
            </w:pPr>
            <w:r w:rsidRPr="00911269">
              <w:rPr>
                <w:color w:val="000000"/>
                <w:sz w:val="20"/>
              </w:rPr>
              <w:t>уникальный набор более или менее стандартных психологических качеств, свойственных отдельному человеку</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7</w:t>
            </w:r>
          </w:p>
        </w:tc>
        <w:tc>
          <w:tcPr>
            <w:tcW w:w="2656" w:type="dxa"/>
            <w:shd w:val="clear" w:color="auto" w:fill="auto"/>
          </w:tcPr>
          <w:p w:rsidR="00D658F8" w:rsidRPr="00911269" w:rsidRDefault="00A13A83" w:rsidP="00911269">
            <w:pPr>
              <w:shd w:val="clear" w:color="000000" w:fill="auto"/>
              <w:suppressAutoHyphens/>
              <w:spacing w:line="360" w:lineRule="auto"/>
              <w:rPr>
                <w:color w:val="000000"/>
                <w:sz w:val="20"/>
                <w:szCs w:val="28"/>
              </w:rPr>
            </w:pPr>
            <w:r w:rsidRPr="00911269">
              <w:rPr>
                <w:color w:val="000000"/>
                <w:sz w:val="20"/>
                <w:szCs w:val="28"/>
              </w:rPr>
              <w:t>Готовность к обучению</w:t>
            </w:r>
          </w:p>
        </w:tc>
        <w:tc>
          <w:tcPr>
            <w:tcW w:w="4842" w:type="dxa"/>
            <w:shd w:val="clear" w:color="auto" w:fill="auto"/>
          </w:tcPr>
          <w:p w:rsidR="00D658F8" w:rsidRPr="00911269" w:rsidRDefault="00A13A83" w:rsidP="00911269">
            <w:pPr>
              <w:pStyle w:val="a7"/>
              <w:keepLines w:val="0"/>
              <w:widowControl/>
              <w:shd w:val="clear" w:color="000000" w:fill="auto"/>
              <w:suppressAutoHyphens/>
              <w:rPr>
                <w:color w:val="000000"/>
                <w:sz w:val="20"/>
              </w:rPr>
            </w:pPr>
            <w:r w:rsidRPr="00911269">
              <w:rPr>
                <w:color w:val="000000"/>
                <w:sz w:val="20"/>
              </w:rPr>
              <w:t>наличие определенных знаний, умений, навыков, а также готовность к противодействию возникающим в ходе данного процесса препятствиям</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8</w:t>
            </w:r>
          </w:p>
        </w:tc>
        <w:tc>
          <w:tcPr>
            <w:tcW w:w="2656" w:type="dxa"/>
            <w:shd w:val="clear" w:color="auto" w:fill="auto"/>
          </w:tcPr>
          <w:p w:rsidR="00D658F8" w:rsidRPr="00911269" w:rsidRDefault="003B3926" w:rsidP="00911269">
            <w:pPr>
              <w:shd w:val="clear" w:color="000000" w:fill="auto"/>
              <w:suppressAutoHyphens/>
              <w:spacing w:line="360" w:lineRule="auto"/>
              <w:rPr>
                <w:color w:val="000000"/>
                <w:sz w:val="20"/>
                <w:szCs w:val="28"/>
              </w:rPr>
            </w:pPr>
            <w:r w:rsidRPr="00911269">
              <w:rPr>
                <w:color w:val="000000"/>
                <w:sz w:val="20"/>
                <w:szCs w:val="28"/>
              </w:rPr>
              <w:t>Игра</w:t>
            </w:r>
          </w:p>
        </w:tc>
        <w:tc>
          <w:tcPr>
            <w:tcW w:w="4842" w:type="dxa"/>
            <w:shd w:val="clear" w:color="auto" w:fill="auto"/>
          </w:tcPr>
          <w:p w:rsidR="00D658F8" w:rsidRPr="00911269" w:rsidRDefault="003B3926" w:rsidP="00911269">
            <w:pPr>
              <w:pStyle w:val="a7"/>
              <w:keepLines w:val="0"/>
              <w:widowControl/>
              <w:shd w:val="clear" w:color="000000" w:fill="auto"/>
              <w:suppressAutoHyphens/>
              <w:rPr>
                <w:color w:val="000000"/>
                <w:sz w:val="20"/>
              </w:rPr>
            </w:pPr>
            <w:r w:rsidRPr="00911269">
              <w:rPr>
                <w:color w:val="000000"/>
                <w:sz w:val="20"/>
              </w:rPr>
              <w:t>активность индивида, направленная на условное моделирование некоей развернутой деятельности</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9</w:t>
            </w:r>
          </w:p>
        </w:tc>
        <w:tc>
          <w:tcPr>
            <w:tcW w:w="2656" w:type="dxa"/>
            <w:shd w:val="clear" w:color="auto" w:fill="auto"/>
          </w:tcPr>
          <w:p w:rsidR="00D658F8" w:rsidRPr="00911269" w:rsidRDefault="003B3926" w:rsidP="00911269">
            <w:pPr>
              <w:shd w:val="clear" w:color="000000" w:fill="auto"/>
              <w:suppressAutoHyphens/>
              <w:spacing w:line="360" w:lineRule="auto"/>
              <w:rPr>
                <w:color w:val="000000"/>
                <w:sz w:val="20"/>
                <w:szCs w:val="28"/>
              </w:rPr>
            </w:pPr>
            <w:r w:rsidRPr="00911269">
              <w:rPr>
                <w:color w:val="000000"/>
                <w:sz w:val="20"/>
                <w:szCs w:val="28"/>
              </w:rPr>
              <w:t>Восприятие</w:t>
            </w:r>
          </w:p>
        </w:tc>
        <w:tc>
          <w:tcPr>
            <w:tcW w:w="4842" w:type="dxa"/>
            <w:shd w:val="clear" w:color="auto" w:fill="auto"/>
          </w:tcPr>
          <w:p w:rsidR="00D658F8" w:rsidRPr="00911269" w:rsidRDefault="003B3926" w:rsidP="00911269">
            <w:pPr>
              <w:pStyle w:val="a7"/>
              <w:keepLines w:val="0"/>
              <w:widowControl/>
              <w:shd w:val="clear" w:color="000000" w:fill="auto"/>
              <w:suppressAutoHyphens/>
              <w:rPr>
                <w:color w:val="000000"/>
                <w:sz w:val="20"/>
              </w:rPr>
            </w:pPr>
            <w:r w:rsidRPr="00911269">
              <w:rPr>
                <w:color w:val="000000"/>
                <w:sz w:val="20"/>
              </w:rPr>
              <w:t>целостное отражение предметов, явлений, ситуаций и событий в их чувственно доступных временных и пространственных связях и отношениях</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10</w:t>
            </w:r>
          </w:p>
        </w:tc>
        <w:tc>
          <w:tcPr>
            <w:tcW w:w="2656" w:type="dxa"/>
            <w:shd w:val="clear" w:color="auto" w:fill="auto"/>
          </w:tcPr>
          <w:p w:rsidR="00D658F8" w:rsidRPr="00911269" w:rsidRDefault="003B3926" w:rsidP="00911269">
            <w:pPr>
              <w:shd w:val="clear" w:color="000000" w:fill="auto"/>
              <w:suppressAutoHyphens/>
              <w:spacing w:line="360" w:lineRule="auto"/>
              <w:rPr>
                <w:color w:val="000000"/>
                <w:sz w:val="20"/>
                <w:szCs w:val="28"/>
              </w:rPr>
            </w:pPr>
            <w:r w:rsidRPr="00911269">
              <w:rPr>
                <w:color w:val="000000"/>
                <w:sz w:val="20"/>
                <w:szCs w:val="28"/>
              </w:rPr>
              <w:t>Мышление</w:t>
            </w:r>
          </w:p>
        </w:tc>
        <w:tc>
          <w:tcPr>
            <w:tcW w:w="4842" w:type="dxa"/>
            <w:shd w:val="clear" w:color="auto" w:fill="auto"/>
          </w:tcPr>
          <w:p w:rsidR="00D658F8" w:rsidRPr="00911269" w:rsidRDefault="003B3926" w:rsidP="00911269">
            <w:pPr>
              <w:pStyle w:val="a7"/>
              <w:keepLines w:val="0"/>
              <w:widowControl/>
              <w:shd w:val="clear" w:color="000000" w:fill="auto"/>
              <w:suppressAutoHyphens/>
              <w:rPr>
                <w:color w:val="000000"/>
                <w:sz w:val="20"/>
              </w:rPr>
            </w:pPr>
            <w:r w:rsidRPr="00911269">
              <w:rPr>
                <w:color w:val="000000"/>
                <w:sz w:val="20"/>
              </w:rPr>
              <w:t>одно из высших проявлений психического, процесс деятельности познавательной индивида, процесс моделирования неслучайных отношений внешнего мира, характерный обобщенным и опосредованным отражением действительности; это анализ, синтез, обобщение условий и требований решаемой задачи и способов ее решения</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11</w:t>
            </w:r>
          </w:p>
        </w:tc>
        <w:tc>
          <w:tcPr>
            <w:tcW w:w="2656" w:type="dxa"/>
            <w:shd w:val="clear" w:color="auto" w:fill="auto"/>
          </w:tcPr>
          <w:p w:rsidR="00D658F8" w:rsidRPr="00911269" w:rsidRDefault="003B3926" w:rsidP="00911269">
            <w:pPr>
              <w:shd w:val="clear" w:color="000000" w:fill="auto"/>
              <w:suppressAutoHyphens/>
              <w:spacing w:line="360" w:lineRule="auto"/>
              <w:rPr>
                <w:color w:val="000000"/>
                <w:sz w:val="20"/>
                <w:szCs w:val="28"/>
              </w:rPr>
            </w:pPr>
            <w:r w:rsidRPr="00911269">
              <w:rPr>
                <w:color w:val="000000"/>
                <w:sz w:val="20"/>
                <w:szCs w:val="28"/>
              </w:rPr>
              <w:t>Внимание</w:t>
            </w:r>
          </w:p>
        </w:tc>
        <w:tc>
          <w:tcPr>
            <w:tcW w:w="4842" w:type="dxa"/>
            <w:shd w:val="clear" w:color="auto" w:fill="auto"/>
          </w:tcPr>
          <w:p w:rsidR="00D658F8" w:rsidRPr="00911269" w:rsidRDefault="003B3926" w:rsidP="00911269">
            <w:pPr>
              <w:pStyle w:val="a7"/>
              <w:keepLines w:val="0"/>
              <w:widowControl/>
              <w:shd w:val="clear" w:color="000000" w:fill="auto"/>
              <w:suppressAutoHyphens/>
              <w:rPr>
                <w:color w:val="000000"/>
                <w:sz w:val="20"/>
              </w:rPr>
            </w:pPr>
            <w:r w:rsidRPr="00911269">
              <w:rPr>
                <w:color w:val="000000"/>
                <w:sz w:val="20"/>
              </w:rPr>
              <w:t>сосредоточенность деятельности субъекта в данный момент времени на некоем реальном или идеальном объекте - предмете, событии, образе, рассуждении и пр.</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12</w:t>
            </w:r>
          </w:p>
        </w:tc>
        <w:tc>
          <w:tcPr>
            <w:tcW w:w="2656" w:type="dxa"/>
            <w:shd w:val="clear" w:color="auto" w:fill="auto"/>
          </w:tcPr>
          <w:p w:rsidR="00D658F8" w:rsidRPr="00911269" w:rsidRDefault="003B3926" w:rsidP="00911269">
            <w:pPr>
              <w:shd w:val="clear" w:color="000000" w:fill="auto"/>
              <w:suppressAutoHyphens/>
              <w:spacing w:line="360" w:lineRule="auto"/>
              <w:rPr>
                <w:color w:val="000000"/>
                <w:sz w:val="20"/>
                <w:szCs w:val="28"/>
              </w:rPr>
            </w:pPr>
            <w:r w:rsidRPr="00911269">
              <w:rPr>
                <w:color w:val="000000"/>
                <w:sz w:val="20"/>
                <w:szCs w:val="28"/>
              </w:rPr>
              <w:t>Ценности</w:t>
            </w:r>
          </w:p>
        </w:tc>
        <w:tc>
          <w:tcPr>
            <w:tcW w:w="4842" w:type="dxa"/>
            <w:shd w:val="clear" w:color="auto" w:fill="auto"/>
          </w:tcPr>
          <w:p w:rsidR="00D658F8" w:rsidRPr="00911269" w:rsidRDefault="003B3926" w:rsidP="00911269">
            <w:pPr>
              <w:pStyle w:val="a7"/>
              <w:keepLines w:val="0"/>
              <w:widowControl/>
              <w:shd w:val="clear" w:color="000000" w:fill="auto"/>
              <w:suppressAutoHyphens/>
              <w:rPr>
                <w:color w:val="000000"/>
                <w:sz w:val="20"/>
              </w:rPr>
            </w:pPr>
            <w:r w:rsidRPr="00911269">
              <w:rPr>
                <w:color w:val="000000"/>
                <w:sz w:val="20"/>
              </w:rPr>
              <w:t>понятие, используемое для обозначения объектов, явлений, их свойств, а также абстрактных идей, воплощающих в себе общественные идеалы и выступающих благодаря этому как эталон должного</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13</w:t>
            </w:r>
          </w:p>
        </w:tc>
        <w:tc>
          <w:tcPr>
            <w:tcW w:w="2656" w:type="dxa"/>
            <w:shd w:val="clear" w:color="auto" w:fill="auto"/>
          </w:tcPr>
          <w:p w:rsidR="00D658F8" w:rsidRPr="00911269" w:rsidRDefault="003B3926" w:rsidP="00911269">
            <w:pPr>
              <w:shd w:val="clear" w:color="000000" w:fill="auto"/>
              <w:suppressAutoHyphens/>
              <w:spacing w:line="360" w:lineRule="auto"/>
              <w:rPr>
                <w:color w:val="000000"/>
                <w:sz w:val="20"/>
                <w:szCs w:val="28"/>
              </w:rPr>
            </w:pPr>
            <w:r w:rsidRPr="00911269">
              <w:rPr>
                <w:color w:val="000000"/>
                <w:sz w:val="20"/>
                <w:szCs w:val="28"/>
              </w:rPr>
              <w:t>Подражание</w:t>
            </w:r>
          </w:p>
        </w:tc>
        <w:tc>
          <w:tcPr>
            <w:tcW w:w="4842" w:type="dxa"/>
            <w:shd w:val="clear" w:color="auto" w:fill="auto"/>
          </w:tcPr>
          <w:p w:rsidR="00D658F8" w:rsidRPr="00911269" w:rsidRDefault="003B3926" w:rsidP="00911269">
            <w:pPr>
              <w:pStyle w:val="a7"/>
              <w:keepLines w:val="0"/>
              <w:widowControl/>
              <w:shd w:val="clear" w:color="000000" w:fill="auto"/>
              <w:suppressAutoHyphens/>
              <w:rPr>
                <w:color w:val="000000"/>
                <w:sz w:val="20"/>
              </w:rPr>
            </w:pPr>
            <w:r w:rsidRPr="00911269">
              <w:rPr>
                <w:color w:val="000000"/>
                <w:sz w:val="20"/>
              </w:rPr>
              <w:t>следование некоему примеру, образцу; самостоятельное копирование действий, воспринятых у других</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14</w:t>
            </w:r>
          </w:p>
        </w:tc>
        <w:tc>
          <w:tcPr>
            <w:tcW w:w="2656" w:type="dxa"/>
            <w:shd w:val="clear" w:color="auto" w:fill="auto"/>
          </w:tcPr>
          <w:p w:rsidR="00D658F8" w:rsidRPr="00911269" w:rsidRDefault="003B3926" w:rsidP="00911269">
            <w:pPr>
              <w:shd w:val="clear" w:color="000000" w:fill="auto"/>
              <w:suppressAutoHyphens/>
              <w:spacing w:line="360" w:lineRule="auto"/>
              <w:rPr>
                <w:color w:val="000000"/>
                <w:sz w:val="20"/>
                <w:szCs w:val="28"/>
              </w:rPr>
            </w:pPr>
            <w:r w:rsidRPr="00911269">
              <w:rPr>
                <w:color w:val="000000"/>
                <w:sz w:val="20"/>
                <w:szCs w:val="28"/>
              </w:rPr>
              <w:t>Половое созревание</w:t>
            </w:r>
          </w:p>
        </w:tc>
        <w:tc>
          <w:tcPr>
            <w:tcW w:w="4842" w:type="dxa"/>
            <w:shd w:val="clear" w:color="auto" w:fill="auto"/>
          </w:tcPr>
          <w:p w:rsidR="00D658F8" w:rsidRPr="00911269" w:rsidRDefault="003B3926" w:rsidP="00911269">
            <w:pPr>
              <w:pStyle w:val="a7"/>
              <w:keepLines w:val="0"/>
              <w:widowControl/>
              <w:shd w:val="clear" w:color="000000" w:fill="auto"/>
              <w:suppressAutoHyphens/>
              <w:rPr>
                <w:color w:val="000000"/>
                <w:sz w:val="20"/>
              </w:rPr>
            </w:pPr>
            <w:r w:rsidRPr="00911269">
              <w:rPr>
                <w:color w:val="000000"/>
                <w:sz w:val="20"/>
              </w:rPr>
              <w:t>онтогенетически развивающийся комплекс биологических, соматических, репродуктивных, социокультурных и поведенческих характеристик, обеспечивающих индивиду личный, социальный и правовой статус мужчины и женщины</w:t>
            </w:r>
          </w:p>
        </w:tc>
      </w:tr>
      <w:tr w:rsidR="00D658F8" w:rsidRPr="00911269" w:rsidTr="00911269">
        <w:trPr>
          <w:jc w:val="center"/>
        </w:trPr>
        <w:tc>
          <w:tcPr>
            <w:tcW w:w="974" w:type="dxa"/>
            <w:shd w:val="clear" w:color="auto" w:fill="auto"/>
          </w:tcPr>
          <w:p w:rsidR="00D658F8" w:rsidRPr="00911269" w:rsidRDefault="00D658F8" w:rsidP="00911269">
            <w:pPr>
              <w:shd w:val="clear" w:color="000000" w:fill="auto"/>
              <w:suppressAutoHyphens/>
              <w:spacing w:line="360" w:lineRule="auto"/>
              <w:rPr>
                <w:color w:val="000000"/>
                <w:sz w:val="20"/>
                <w:szCs w:val="28"/>
              </w:rPr>
            </w:pPr>
            <w:r w:rsidRPr="00911269">
              <w:rPr>
                <w:color w:val="000000"/>
                <w:sz w:val="20"/>
                <w:szCs w:val="28"/>
              </w:rPr>
              <w:t>15</w:t>
            </w:r>
          </w:p>
        </w:tc>
        <w:tc>
          <w:tcPr>
            <w:tcW w:w="2656" w:type="dxa"/>
            <w:shd w:val="clear" w:color="auto" w:fill="auto"/>
          </w:tcPr>
          <w:p w:rsidR="00D658F8" w:rsidRPr="00911269" w:rsidRDefault="003B3926" w:rsidP="00911269">
            <w:pPr>
              <w:shd w:val="clear" w:color="000000" w:fill="auto"/>
              <w:suppressAutoHyphens/>
              <w:spacing w:line="360" w:lineRule="auto"/>
              <w:rPr>
                <w:color w:val="000000"/>
                <w:sz w:val="20"/>
                <w:szCs w:val="28"/>
              </w:rPr>
            </w:pPr>
            <w:r w:rsidRPr="00911269">
              <w:rPr>
                <w:color w:val="000000"/>
                <w:sz w:val="20"/>
                <w:szCs w:val="28"/>
              </w:rPr>
              <w:t>Мотив</w:t>
            </w:r>
          </w:p>
        </w:tc>
        <w:tc>
          <w:tcPr>
            <w:tcW w:w="4842" w:type="dxa"/>
            <w:shd w:val="clear" w:color="auto" w:fill="auto"/>
          </w:tcPr>
          <w:p w:rsidR="00D658F8" w:rsidRPr="00911269" w:rsidRDefault="00F71DCD" w:rsidP="00911269">
            <w:pPr>
              <w:pStyle w:val="a7"/>
              <w:keepLines w:val="0"/>
              <w:widowControl/>
              <w:shd w:val="clear" w:color="000000" w:fill="auto"/>
              <w:suppressAutoHyphens/>
              <w:rPr>
                <w:color w:val="000000"/>
                <w:sz w:val="20"/>
              </w:rPr>
            </w:pPr>
            <w:r w:rsidRPr="00911269">
              <w:rPr>
                <w:color w:val="000000"/>
                <w:sz w:val="20"/>
              </w:rPr>
              <w:t>побуждения к деятельности, связанные с удовлетворением потребностей субъекта; совокупность внешних или внутренних условий, вызывающих активность субъекта и определяющих ее направленность</w:t>
            </w:r>
          </w:p>
        </w:tc>
      </w:tr>
      <w:tr w:rsidR="00F71DCD" w:rsidRPr="00911269" w:rsidTr="00911269">
        <w:trPr>
          <w:jc w:val="center"/>
        </w:trPr>
        <w:tc>
          <w:tcPr>
            <w:tcW w:w="974"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16</w:t>
            </w:r>
          </w:p>
        </w:tc>
        <w:tc>
          <w:tcPr>
            <w:tcW w:w="2656"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Зрелость</w:t>
            </w:r>
          </w:p>
        </w:tc>
        <w:tc>
          <w:tcPr>
            <w:tcW w:w="4842" w:type="dxa"/>
            <w:shd w:val="clear" w:color="auto" w:fill="auto"/>
          </w:tcPr>
          <w:p w:rsidR="00F71DCD" w:rsidRPr="00911269" w:rsidRDefault="00F71DCD" w:rsidP="00911269">
            <w:pPr>
              <w:pStyle w:val="a7"/>
              <w:keepLines w:val="0"/>
              <w:widowControl/>
              <w:shd w:val="clear" w:color="000000" w:fill="auto"/>
              <w:suppressAutoHyphens/>
              <w:rPr>
                <w:color w:val="000000"/>
                <w:sz w:val="20"/>
              </w:rPr>
            </w:pPr>
            <w:r w:rsidRPr="00911269">
              <w:rPr>
                <w:color w:val="000000"/>
                <w:sz w:val="20"/>
              </w:rPr>
              <w:t>состояние, к коему приходит организм и личность в конце периода развития</w:t>
            </w:r>
          </w:p>
        </w:tc>
      </w:tr>
      <w:tr w:rsidR="00F71DCD" w:rsidRPr="00911269" w:rsidTr="00911269">
        <w:trPr>
          <w:jc w:val="center"/>
        </w:trPr>
        <w:tc>
          <w:tcPr>
            <w:tcW w:w="974"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17</w:t>
            </w:r>
          </w:p>
        </w:tc>
        <w:tc>
          <w:tcPr>
            <w:tcW w:w="2656"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Социальная ситуация развития</w:t>
            </w:r>
          </w:p>
        </w:tc>
        <w:tc>
          <w:tcPr>
            <w:tcW w:w="4842" w:type="dxa"/>
            <w:shd w:val="clear" w:color="auto" w:fill="auto"/>
          </w:tcPr>
          <w:p w:rsidR="00F71DCD" w:rsidRPr="00911269" w:rsidRDefault="00F71DCD" w:rsidP="00911269">
            <w:pPr>
              <w:pStyle w:val="a7"/>
              <w:keepLines w:val="0"/>
              <w:widowControl/>
              <w:shd w:val="clear" w:color="000000" w:fill="auto"/>
              <w:suppressAutoHyphens/>
              <w:rPr>
                <w:color w:val="000000"/>
                <w:sz w:val="20"/>
              </w:rPr>
            </w:pPr>
            <w:r w:rsidRPr="00911269">
              <w:rPr>
                <w:color w:val="000000"/>
                <w:sz w:val="20"/>
              </w:rPr>
              <w:t>специфическая для каждого возрастного периода система отношений субъекта в действительности социальной, отраженная в его переживаниях и реализуемая им в деятельности совместной с другими людьми</w:t>
            </w:r>
          </w:p>
        </w:tc>
      </w:tr>
      <w:tr w:rsidR="00F71DCD" w:rsidRPr="00911269" w:rsidTr="00911269">
        <w:trPr>
          <w:jc w:val="center"/>
        </w:trPr>
        <w:tc>
          <w:tcPr>
            <w:tcW w:w="974"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18</w:t>
            </w:r>
          </w:p>
        </w:tc>
        <w:tc>
          <w:tcPr>
            <w:tcW w:w="2656"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Коллектив</w:t>
            </w:r>
          </w:p>
        </w:tc>
        <w:tc>
          <w:tcPr>
            <w:tcW w:w="4842" w:type="dxa"/>
            <w:shd w:val="clear" w:color="auto" w:fill="auto"/>
          </w:tcPr>
          <w:p w:rsidR="00F71DCD" w:rsidRPr="00911269" w:rsidRDefault="00F71DCD" w:rsidP="00911269">
            <w:pPr>
              <w:pStyle w:val="a7"/>
              <w:keepLines w:val="0"/>
              <w:widowControl/>
              <w:shd w:val="clear" w:color="000000" w:fill="auto"/>
              <w:suppressAutoHyphens/>
              <w:rPr>
                <w:color w:val="000000"/>
                <w:sz w:val="20"/>
              </w:rPr>
            </w:pPr>
            <w:r w:rsidRPr="00911269">
              <w:rPr>
                <w:color w:val="000000"/>
                <w:sz w:val="20"/>
              </w:rPr>
              <w:t>группа объединенных общими целями и задачами людей, достигшая в процессе деятельности совместной высокого уровня развития</w:t>
            </w:r>
          </w:p>
        </w:tc>
      </w:tr>
      <w:tr w:rsidR="00F71DCD" w:rsidRPr="00911269" w:rsidTr="00911269">
        <w:trPr>
          <w:jc w:val="center"/>
        </w:trPr>
        <w:tc>
          <w:tcPr>
            <w:tcW w:w="974"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19</w:t>
            </w:r>
          </w:p>
        </w:tc>
        <w:tc>
          <w:tcPr>
            <w:tcW w:w="2656"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Самосознание</w:t>
            </w:r>
          </w:p>
        </w:tc>
        <w:tc>
          <w:tcPr>
            <w:tcW w:w="4842" w:type="dxa"/>
            <w:shd w:val="clear" w:color="auto" w:fill="auto"/>
          </w:tcPr>
          <w:p w:rsidR="00F71DCD" w:rsidRPr="00911269" w:rsidRDefault="00F71DCD" w:rsidP="00911269">
            <w:pPr>
              <w:pStyle w:val="a7"/>
              <w:keepLines w:val="0"/>
              <w:widowControl/>
              <w:shd w:val="clear" w:color="000000" w:fill="auto"/>
              <w:suppressAutoHyphens/>
              <w:rPr>
                <w:color w:val="000000"/>
                <w:sz w:val="20"/>
              </w:rPr>
            </w:pPr>
            <w:r w:rsidRPr="00911269">
              <w:rPr>
                <w:color w:val="000000"/>
                <w:sz w:val="20"/>
              </w:rPr>
              <w:t>осознание человеком своего общественного статуса и своих жизненно важных потребностей</w:t>
            </w:r>
          </w:p>
        </w:tc>
      </w:tr>
      <w:tr w:rsidR="00F71DCD" w:rsidRPr="00911269" w:rsidTr="00911269">
        <w:trPr>
          <w:jc w:val="center"/>
        </w:trPr>
        <w:tc>
          <w:tcPr>
            <w:tcW w:w="974"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20</w:t>
            </w:r>
          </w:p>
        </w:tc>
        <w:tc>
          <w:tcPr>
            <w:tcW w:w="2656" w:type="dxa"/>
            <w:shd w:val="clear" w:color="auto" w:fill="auto"/>
          </w:tcPr>
          <w:p w:rsidR="00F71DCD" w:rsidRPr="00911269" w:rsidRDefault="00F71DCD" w:rsidP="00911269">
            <w:pPr>
              <w:shd w:val="clear" w:color="000000" w:fill="auto"/>
              <w:suppressAutoHyphens/>
              <w:spacing w:line="360" w:lineRule="auto"/>
              <w:rPr>
                <w:color w:val="000000"/>
                <w:sz w:val="20"/>
                <w:szCs w:val="28"/>
              </w:rPr>
            </w:pPr>
            <w:r w:rsidRPr="00911269">
              <w:rPr>
                <w:color w:val="000000"/>
                <w:sz w:val="20"/>
                <w:szCs w:val="28"/>
              </w:rPr>
              <w:t>Самовоспитание</w:t>
            </w:r>
          </w:p>
        </w:tc>
        <w:tc>
          <w:tcPr>
            <w:tcW w:w="4842" w:type="dxa"/>
            <w:shd w:val="clear" w:color="auto" w:fill="auto"/>
          </w:tcPr>
          <w:p w:rsidR="00F71DCD" w:rsidRPr="00911269" w:rsidRDefault="00F71DCD" w:rsidP="00911269">
            <w:pPr>
              <w:pStyle w:val="a7"/>
              <w:keepLines w:val="0"/>
              <w:widowControl/>
              <w:shd w:val="clear" w:color="000000" w:fill="auto"/>
              <w:suppressAutoHyphens/>
              <w:rPr>
                <w:color w:val="000000"/>
                <w:sz w:val="20"/>
              </w:rPr>
            </w:pPr>
            <w:r w:rsidRPr="00911269">
              <w:rPr>
                <w:color w:val="000000"/>
                <w:sz w:val="20"/>
              </w:rPr>
              <w:t>сознательная деятельность, направленная на возможно более полную реализацию себя как личности, выработка человеком у себя таких личностных качеств, которые представляются желательными</w:t>
            </w:r>
          </w:p>
        </w:tc>
      </w:tr>
    </w:tbl>
    <w:p w:rsidR="00E12F4F" w:rsidRPr="00911269" w:rsidRDefault="00E12F4F" w:rsidP="00E12F4F">
      <w:pPr>
        <w:pStyle w:val="1"/>
        <w:keepNext w:val="0"/>
        <w:pageBreakBefore w:val="0"/>
        <w:shd w:val="clear" w:color="000000" w:fill="auto"/>
        <w:spacing w:before="0" w:after="0"/>
        <w:ind w:firstLine="0"/>
        <w:jc w:val="center"/>
        <w:rPr>
          <w:rFonts w:cs="Times New Roman"/>
          <w:color w:val="000000"/>
          <w:kern w:val="0"/>
          <w:sz w:val="28"/>
        </w:rPr>
      </w:pPr>
      <w:bookmarkStart w:id="26" w:name="_Toc240961270"/>
      <w:bookmarkStart w:id="27" w:name="_Toc240961298"/>
      <w:bookmarkStart w:id="28" w:name="_Toc240961913"/>
      <w:bookmarkStart w:id="29" w:name="_Toc241032066"/>
      <w:bookmarkStart w:id="30" w:name="_Toc241032167"/>
      <w:bookmarkStart w:id="31" w:name="_Toc241033489"/>
    </w:p>
    <w:p w:rsidR="001611FC" w:rsidRPr="00911269" w:rsidRDefault="00E12F4F" w:rsidP="00E12F4F">
      <w:pPr>
        <w:spacing w:line="360" w:lineRule="auto"/>
        <w:jc w:val="center"/>
        <w:rPr>
          <w:b/>
          <w:color w:val="000000"/>
          <w:sz w:val="28"/>
        </w:rPr>
      </w:pPr>
      <w:r>
        <w:br w:type="page"/>
      </w:r>
      <w:r w:rsidR="001611FC" w:rsidRPr="00911269">
        <w:rPr>
          <w:b/>
          <w:color w:val="000000"/>
          <w:sz w:val="28"/>
        </w:rPr>
        <w:t>Список использованных источников</w:t>
      </w:r>
      <w:bookmarkEnd w:id="26"/>
      <w:bookmarkEnd w:id="27"/>
      <w:bookmarkEnd w:id="28"/>
      <w:bookmarkEnd w:id="29"/>
      <w:bookmarkEnd w:id="30"/>
      <w:bookmarkEnd w:id="31"/>
    </w:p>
    <w:p w:rsidR="00E12F4F" w:rsidRPr="00911269" w:rsidRDefault="00E12F4F" w:rsidP="00E12F4F">
      <w:pPr>
        <w:spacing w:line="360" w:lineRule="auto"/>
        <w:jc w:val="center"/>
        <w:rPr>
          <w:b/>
          <w:color w:val="000000"/>
          <w:sz w:val="28"/>
        </w:rPr>
      </w:pP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Абрамова Г.С. Возрастная психология: Учебное пособие для вузов – М.: Академический проект, 2000.</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Баттерворт Дж. Принципы психологического развития / Пер. с англ. – М.: Кошто-Центр, 2000.</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Безруких М.С. Психофизиологические основы эффективной организации учебного процесса // Здоровье детей ( приложение к Первому сентября). – 2005, №19.</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Битяева М. Психолого-педагогическое сопровождение школьников на этапе перехода из начального в среднее звено // Управление школой. –2002, №40.</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bCs/>
          <w:color w:val="000000"/>
        </w:rPr>
        <w:t>Выготский Л.С.</w:t>
      </w:r>
      <w:r w:rsidRPr="00911269">
        <w:rPr>
          <w:color w:val="000000"/>
        </w:rPr>
        <w:t xml:space="preserve"> Собрание сочинений: В 6-ти т. Т.6. Научное наследство/Под ред. М. Г. Ярошевского. – М.: Педагогика, 1984.</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 xml:space="preserve">Головин С. Ю. Словарь практического психолога[Электронный ресурс] – режим доступа </w:t>
      </w:r>
      <w:r w:rsidRPr="00911269">
        <w:rPr>
          <w:color w:val="000000"/>
          <w:lang w:val="en-US"/>
        </w:rPr>
        <w:t>www</w:t>
      </w:r>
      <w:r w:rsidRPr="00911269">
        <w:rPr>
          <w:color w:val="000000"/>
        </w:rPr>
        <w:t>.</w:t>
      </w:r>
      <w:r w:rsidRPr="00911269">
        <w:rPr>
          <w:color w:val="000000"/>
          <w:lang w:val="en-US"/>
        </w:rPr>
        <w:t>koob</w:t>
      </w:r>
      <w:r w:rsidRPr="00911269">
        <w:rPr>
          <w:color w:val="000000"/>
        </w:rPr>
        <w:t>.</w:t>
      </w:r>
      <w:r w:rsidRPr="00911269">
        <w:rPr>
          <w:color w:val="000000"/>
          <w:lang w:val="en-US"/>
        </w:rPr>
        <w:t>ru</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Дубравина И.В. Возрастная и педагогическая психология: Учебное пособие – М.: Академия, 2002.</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Каменская В.Г. Возрастные и гендерные особенности системы психологических защит // Психологический журнал. – 2005, №4.</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Климов Е.А. Основы психологии: Учебник для вузов. – М.: Культура и спорт, ЮНИТИ, 2000.</w:t>
      </w:r>
    </w:p>
    <w:p w:rsidR="00E12F4F" w:rsidRPr="00911269" w:rsidRDefault="00E12F4F" w:rsidP="00E12F4F">
      <w:pPr>
        <w:pStyle w:val="af1"/>
        <w:numPr>
          <w:ilvl w:val="1"/>
          <w:numId w:val="25"/>
        </w:numPr>
        <w:shd w:val="clear" w:color="000000" w:fill="auto"/>
        <w:tabs>
          <w:tab w:val="left" w:pos="284"/>
        </w:tabs>
        <w:spacing w:line="360" w:lineRule="auto"/>
        <w:ind w:left="0" w:firstLine="0"/>
        <w:jc w:val="both"/>
        <w:rPr>
          <w:rFonts w:ascii="Times New Roman" w:hAnsi="Times New Roman" w:cs="Times New Roman"/>
          <w:bCs/>
          <w:color w:val="000000"/>
          <w:kern w:val="1"/>
          <w:sz w:val="28"/>
          <w:szCs w:val="28"/>
        </w:rPr>
      </w:pPr>
      <w:r w:rsidRPr="00911269">
        <w:rPr>
          <w:rFonts w:ascii="Times New Roman" w:hAnsi="Times New Roman" w:cs="Times New Roman"/>
          <w:bCs/>
          <w:color w:val="000000"/>
          <w:kern w:val="1"/>
          <w:sz w:val="28"/>
          <w:szCs w:val="28"/>
        </w:rPr>
        <w:t>Ковалев Н.Е., Матюхина М.В., Патрина К. Т. Введение в педагогику. – М.: Просвещение, 1975.</w:t>
      </w:r>
    </w:p>
    <w:p w:rsidR="00E12F4F" w:rsidRPr="00911269" w:rsidRDefault="00E12F4F" w:rsidP="00E12F4F">
      <w:pPr>
        <w:pStyle w:val="af1"/>
        <w:numPr>
          <w:ilvl w:val="1"/>
          <w:numId w:val="25"/>
        </w:numPr>
        <w:shd w:val="clear" w:color="000000" w:fill="auto"/>
        <w:tabs>
          <w:tab w:val="left" w:pos="284"/>
        </w:tabs>
        <w:spacing w:line="360" w:lineRule="auto"/>
        <w:ind w:left="0" w:firstLine="0"/>
        <w:jc w:val="both"/>
        <w:rPr>
          <w:rFonts w:ascii="Times New Roman" w:hAnsi="Times New Roman" w:cs="Times New Roman"/>
          <w:bCs/>
          <w:color w:val="000000"/>
          <w:kern w:val="1"/>
          <w:sz w:val="28"/>
          <w:szCs w:val="28"/>
        </w:rPr>
      </w:pPr>
      <w:r w:rsidRPr="00911269">
        <w:rPr>
          <w:rFonts w:ascii="Times New Roman" w:hAnsi="Times New Roman" w:cs="Times New Roman"/>
          <w:color w:val="000000"/>
          <w:sz w:val="28"/>
        </w:rPr>
        <w:t>Корягина О.П. Проблема подросткового возраста // Классный руководитель. – 2003, №1.</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Макрушина О.П. Взаимодействие школьного педагога-психолога с подростками и старшеклассниками //Вопросы психологии. – 2005, №12.</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 xml:space="preserve">Нагаева Т.А., Ильиных А.А., Закирова Л.М. </w:t>
      </w:r>
      <w:r w:rsidRPr="00911269">
        <w:rPr>
          <w:color w:val="000000"/>
          <w:kern w:val="1"/>
        </w:rPr>
        <w:t xml:space="preserve">Особенности состояния здоровья современных школьников </w:t>
      </w:r>
      <w:r w:rsidRPr="00911269">
        <w:rPr>
          <w:color w:val="000000"/>
        </w:rPr>
        <w:t>[Электронный ресурс]</w:t>
      </w:r>
      <w:r w:rsidRPr="00911269">
        <w:rPr>
          <w:color w:val="000000"/>
          <w:kern w:val="1"/>
        </w:rPr>
        <w:t xml:space="preserve"> – режим доступа </w:t>
      </w:r>
      <w:r w:rsidRPr="00911269">
        <w:rPr>
          <w:color w:val="000000"/>
        </w:rPr>
        <w:t>http://www.socpolitika.ru</w:t>
      </w:r>
    </w:p>
    <w:p w:rsidR="00E12F4F" w:rsidRPr="00911269" w:rsidRDefault="00E12F4F" w:rsidP="00E12F4F">
      <w:pPr>
        <w:pStyle w:val="a"/>
        <w:numPr>
          <w:ilvl w:val="1"/>
          <w:numId w:val="25"/>
        </w:numPr>
        <w:shd w:val="clear" w:color="000000" w:fill="auto"/>
        <w:tabs>
          <w:tab w:val="left" w:pos="284"/>
        </w:tabs>
        <w:ind w:left="0" w:firstLine="0"/>
        <w:rPr>
          <w:color w:val="000000"/>
          <w:kern w:val="1"/>
        </w:rPr>
      </w:pPr>
      <w:r w:rsidRPr="00911269">
        <w:rPr>
          <w:color w:val="000000"/>
        </w:rPr>
        <w:t xml:space="preserve">Обухова Л.Ф. Детская психология: теории, факты, проблемы. – </w:t>
      </w:r>
      <w:r w:rsidRPr="00911269">
        <w:rPr>
          <w:color w:val="000000"/>
          <w:kern w:val="1"/>
        </w:rPr>
        <w:t>М., Тривола, 1995.</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Овчаров А.А. Описание детских характеров: 16 типов характера // Соционика, ментология и психология личности. – 2005, №2.</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Соловьева О.В. Закономерности развития познавательных способностей школьников: Возрастная и педагогическая психология // Вопросы психологии. – 2004, №3.</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Столяренко Л.Д. Основы психологии. Издание третье, переработанное и дополненное. – Ростов-на-Дону: «Феникс», 1999.</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rPr>
        <w:t>Толстых Т.И. Становление социальной зрелости школьников на разных этапах развития // Психология и школа. – 2004, №4.</w:t>
      </w:r>
    </w:p>
    <w:p w:rsidR="00E12F4F" w:rsidRPr="00911269" w:rsidRDefault="00E12F4F" w:rsidP="00E12F4F">
      <w:pPr>
        <w:pStyle w:val="a"/>
        <w:numPr>
          <w:ilvl w:val="1"/>
          <w:numId w:val="25"/>
        </w:numPr>
        <w:shd w:val="clear" w:color="000000" w:fill="auto"/>
        <w:tabs>
          <w:tab w:val="left" w:pos="284"/>
        </w:tabs>
        <w:ind w:left="0" w:firstLine="0"/>
        <w:rPr>
          <w:color w:val="000000"/>
        </w:rPr>
      </w:pPr>
      <w:r w:rsidRPr="00911269">
        <w:rPr>
          <w:color w:val="000000"/>
          <w:kern w:val="1"/>
        </w:rPr>
        <w:t>Цукерман Г. Переход из начальной школы в среднюю, как психологическая проблема: Возрастная и педагогическая психология // Вопросы психологии. – 2002, №5.</w:t>
      </w:r>
      <w:bookmarkStart w:id="32" w:name="_GoBack"/>
      <w:bookmarkEnd w:id="32"/>
    </w:p>
    <w:sectPr w:rsidR="00E12F4F" w:rsidRPr="00911269" w:rsidSect="00E12F4F">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69" w:rsidRDefault="00911269">
      <w:r>
        <w:separator/>
      </w:r>
    </w:p>
  </w:endnote>
  <w:endnote w:type="continuationSeparator" w:id="0">
    <w:p w:rsidR="00911269" w:rsidRDefault="0091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c"/>
      <w:framePr w:wrap="around" w:vAnchor="text" w:hAnchor="margin" w:xAlign="center" w:y="1"/>
      <w:rPr>
        <w:rStyle w:val="ae"/>
      </w:rPr>
    </w:pPr>
  </w:p>
  <w:p w:rsidR="00E57CE3" w:rsidRDefault="00E57CE3" w:rsidP="003B54D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69" w:rsidRDefault="00911269">
      <w:r>
        <w:separator/>
      </w:r>
    </w:p>
  </w:footnote>
  <w:footnote w:type="continuationSeparator" w:id="0">
    <w:p w:rsidR="00911269" w:rsidRDefault="00911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rPr>
        <w:rFonts w:ascii="Times New Roman" w:hAnsi="Times New Roman" w:cs="Times New Roman"/>
        <w:sz w:val="34"/>
        <w:szCs w:val="3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rPr>
    </w:lvl>
  </w:abstractNum>
  <w:abstractNum w:abstractNumId="2">
    <w:nsid w:val="00381C9B"/>
    <w:multiLevelType w:val="hybridMultilevel"/>
    <w:tmpl w:val="313AF35A"/>
    <w:lvl w:ilvl="0" w:tplc="712C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C2358D"/>
    <w:multiLevelType w:val="hybridMultilevel"/>
    <w:tmpl w:val="AC9C501A"/>
    <w:lvl w:ilvl="0" w:tplc="0419000F">
      <w:start w:val="1"/>
      <w:numFmt w:val="decimal"/>
      <w:lvlText w:val="%1."/>
      <w:lvlJc w:val="left"/>
      <w:pPr>
        <w:ind w:left="720" w:hanging="360"/>
      </w:pPr>
      <w:rPr>
        <w:rFonts w:cs="Times New Roman"/>
      </w:rPr>
    </w:lvl>
    <w:lvl w:ilvl="1" w:tplc="46D85D84">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E239AB"/>
    <w:multiLevelType w:val="hybridMultilevel"/>
    <w:tmpl w:val="110A1D14"/>
    <w:lvl w:ilvl="0" w:tplc="712C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FF3E51"/>
    <w:multiLevelType w:val="hybridMultilevel"/>
    <w:tmpl w:val="F00698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867531"/>
    <w:multiLevelType w:val="multilevel"/>
    <w:tmpl w:val="1A9C33C6"/>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8F214E6"/>
    <w:multiLevelType w:val="multilevel"/>
    <w:tmpl w:val="1A9C33C6"/>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0CB05C0"/>
    <w:multiLevelType w:val="hybridMultilevel"/>
    <w:tmpl w:val="32009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2">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B572BC0"/>
    <w:multiLevelType w:val="multilevel"/>
    <w:tmpl w:val="1A9C33C6"/>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5">
    <w:nsid w:val="56D14C75"/>
    <w:multiLevelType w:val="hybridMultilevel"/>
    <w:tmpl w:val="5A5AC1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FD434A"/>
    <w:multiLevelType w:val="hybridMultilevel"/>
    <w:tmpl w:val="5A5AC1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AF622F"/>
    <w:multiLevelType w:val="hybridMultilevel"/>
    <w:tmpl w:val="CDF8198A"/>
    <w:lvl w:ilvl="0" w:tplc="712C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775F8F"/>
    <w:multiLevelType w:val="hybridMultilevel"/>
    <w:tmpl w:val="9AB6BC68"/>
    <w:lvl w:ilvl="0" w:tplc="0419000F">
      <w:start w:val="1"/>
      <w:numFmt w:val="decimal"/>
      <w:pStyle w:val="a"/>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9">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6D70EFE"/>
    <w:multiLevelType w:val="hybridMultilevel"/>
    <w:tmpl w:val="A334AF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CF71FC5"/>
    <w:multiLevelType w:val="hybridMultilevel"/>
    <w:tmpl w:val="22AC90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6CE2078"/>
    <w:multiLevelType w:val="multilevel"/>
    <w:tmpl w:val="C6DC61F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1"/>
  </w:num>
  <w:num w:numId="3">
    <w:abstractNumId w:val="18"/>
  </w:num>
  <w:num w:numId="4">
    <w:abstractNumId w:val="14"/>
  </w:num>
  <w:num w:numId="5">
    <w:abstractNumId w:val="24"/>
  </w:num>
  <w:num w:numId="6">
    <w:abstractNumId w:val="12"/>
  </w:num>
  <w:num w:numId="7">
    <w:abstractNumId w:val="22"/>
  </w:num>
  <w:num w:numId="8">
    <w:abstractNumId w:val="8"/>
  </w:num>
  <w:num w:numId="9">
    <w:abstractNumId w:val="3"/>
  </w:num>
  <w:num w:numId="10">
    <w:abstractNumId w:val="23"/>
  </w:num>
  <w:num w:numId="11">
    <w:abstractNumId w:val="0"/>
  </w:num>
  <w:num w:numId="12">
    <w:abstractNumId w:val="5"/>
  </w:num>
  <w:num w:numId="13">
    <w:abstractNumId w:val="2"/>
  </w:num>
  <w:num w:numId="14">
    <w:abstractNumId w:val="17"/>
  </w:num>
  <w:num w:numId="15">
    <w:abstractNumId w:val="10"/>
  </w:num>
  <w:num w:numId="16">
    <w:abstractNumId w:val="1"/>
  </w:num>
  <w:num w:numId="17">
    <w:abstractNumId w:val="16"/>
  </w:num>
  <w:num w:numId="18">
    <w:abstractNumId w:val="15"/>
  </w:num>
  <w:num w:numId="19">
    <w:abstractNumId w:val="7"/>
  </w:num>
  <w:num w:numId="20">
    <w:abstractNumId w:val="13"/>
  </w:num>
  <w:num w:numId="21">
    <w:abstractNumId w:val="9"/>
  </w:num>
  <w:num w:numId="22">
    <w:abstractNumId w:val="20"/>
  </w:num>
  <w:num w:numId="23">
    <w:abstractNumId w:val="21"/>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008"/>
    <w:rsid w:val="00083C59"/>
    <w:rsid w:val="00084898"/>
    <w:rsid w:val="00091981"/>
    <w:rsid w:val="000963A0"/>
    <w:rsid w:val="000A44F8"/>
    <w:rsid w:val="000B1293"/>
    <w:rsid w:val="000B6C71"/>
    <w:rsid w:val="000B7726"/>
    <w:rsid w:val="000D2888"/>
    <w:rsid w:val="000E230D"/>
    <w:rsid w:val="000E3EAC"/>
    <w:rsid w:val="000F29CD"/>
    <w:rsid w:val="00103B5F"/>
    <w:rsid w:val="00104E2C"/>
    <w:rsid w:val="001075F1"/>
    <w:rsid w:val="00120916"/>
    <w:rsid w:val="0012565F"/>
    <w:rsid w:val="00130541"/>
    <w:rsid w:val="00142744"/>
    <w:rsid w:val="00143A52"/>
    <w:rsid w:val="00145D07"/>
    <w:rsid w:val="00150F7C"/>
    <w:rsid w:val="00153926"/>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F4805"/>
    <w:rsid w:val="00205E37"/>
    <w:rsid w:val="002369EF"/>
    <w:rsid w:val="00244DD2"/>
    <w:rsid w:val="00250988"/>
    <w:rsid w:val="00260DA8"/>
    <w:rsid w:val="00272C52"/>
    <w:rsid w:val="00273611"/>
    <w:rsid w:val="00273DD1"/>
    <w:rsid w:val="00276286"/>
    <w:rsid w:val="0027729D"/>
    <w:rsid w:val="002815D9"/>
    <w:rsid w:val="00287A32"/>
    <w:rsid w:val="002B257A"/>
    <w:rsid w:val="002B37DC"/>
    <w:rsid w:val="002B4A55"/>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6E75"/>
    <w:rsid w:val="00330665"/>
    <w:rsid w:val="00337F3B"/>
    <w:rsid w:val="00341675"/>
    <w:rsid w:val="00354C9B"/>
    <w:rsid w:val="00357732"/>
    <w:rsid w:val="00357FA4"/>
    <w:rsid w:val="003842E2"/>
    <w:rsid w:val="00390BCF"/>
    <w:rsid w:val="003928BB"/>
    <w:rsid w:val="003B3926"/>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376B"/>
    <w:rsid w:val="00437FDE"/>
    <w:rsid w:val="0044772E"/>
    <w:rsid w:val="00457390"/>
    <w:rsid w:val="00462DB3"/>
    <w:rsid w:val="004814C7"/>
    <w:rsid w:val="004923F2"/>
    <w:rsid w:val="004B5F3B"/>
    <w:rsid w:val="004D61AC"/>
    <w:rsid w:val="004E2612"/>
    <w:rsid w:val="004E5357"/>
    <w:rsid w:val="004F5C27"/>
    <w:rsid w:val="005012EF"/>
    <w:rsid w:val="00501AA2"/>
    <w:rsid w:val="005037BC"/>
    <w:rsid w:val="00505488"/>
    <w:rsid w:val="00514679"/>
    <w:rsid w:val="005218A6"/>
    <w:rsid w:val="005248C9"/>
    <w:rsid w:val="005729F1"/>
    <w:rsid w:val="00587256"/>
    <w:rsid w:val="005A03CB"/>
    <w:rsid w:val="005A7715"/>
    <w:rsid w:val="005B4FF2"/>
    <w:rsid w:val="005C5362"/>
    <w:rsid w:val="005D0617"/>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9006F"/>
    <w:rsid w:val="00691AA5"/>
    <w:rsid w:val="00697E19"/>
    <w:rsid w:val="006A5F21"/>
    <w:rsid w:val="006D01D4"/>
    <w:rsid w:val="006D09CF"/>
    <w:rsid w:val="006D0F6A"/>
    <w:rsid w:val="006D1B47"/>
    <w:rsid w:val="006D43CA"/>
    <w:rsid w:val="006E371F"/>
    <w:rsid w:val="006E6EB6"/>
    <w:rsid w:val="006F26C7"/>
    <w:rsid w:val="007013BD"/>
    <w:rsid w:val="007056E2"/>
    <w:rsid w:val="00710E10"/>
    <w:rsid w:val="00711374"/>
    <w:rsid w:val="007128CA"/>
    <w:rsid w:val="007155A8"/>
    <w:rsid w:val="00715C0C"/>
    <w:rsid w:val="00716E10"/>
    <w:rsid w:val="00720342"/>
    <w:rsid w:val="00735BA1"/>
    <w:rsid w:val="007364AB"/>
    <w:rsid w:val="00736CB0"/>
    <w:rsid w:val="00741DC3"/>
    <w:rsid w:val="00750D47"/>
    <w:rsid w:val="007633EF"/>
    <w:rsid w:val="00765BA4"/>
    <w:rsid w:val="007820CE"/>
    <w:rsid w:val="00793987"/>
    <w:rsid w:val="007B4F21"/>
    <w:rsid w:val="007C348A"/>
    <w:rsid w:val="007C5649"/>
    <w:rsid w:val="007C774C"/>
    <w:rsid w:val="007D0E7E"/>
    <w:rsid w:val="007F0E21"/>
    <w:rsid w:val="007F4C02"/>
    <w:rsid w:val="00816922"/>
    <w:rsid w:val="008303FA"/>
    <w:rsid w:val="008619EB"/>
    <w:rsid w:val="00881360"/>
    <w:rsid w:val="00884439"/>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11269"/>
    <w:rsid w:val="00912B86"/>
    <w:rsid w:val="009242C7"/>
    <w:rsid w:val="009255AE"/>
    <w:rsid w:val="00930829"/>
    <w:rsid w:val="00930E23"/>
    <w:rsid w:val="00937CED"/>
    <w:rsid w:val="009422ED"/>
    <w:rsid w:val="00950D9B"/>
    <w:rsid w:val="009531F6"/>
    <w:rsid w:val="00971F67"/>
    <w:rsid w:val="0097700F"/>
    <w:rsid w:val="00981757"/>
    <w:rsid w:val="00987DE3"/>
    <w:rsid w:val="00993321"/>
    <w:rsid w:val="00993433"/>
    <w:rsid w:val="0099658A"/>
    <w:rsid w:val="009A1116"/>
    <w:rsid w:val="009A166E"/>
    <w:rsid w:val="009A7CA5"/>
    <w:rsid w:val="009C099C"/>
    <w:rsid w:val="009C4954"/>
    <w:rsid w:val="009E0D9C"/>
    <w:rsid w:val="009F0D69"/>
    <w:rsid w:val="009F0F30"/>
    <w:rsid w:val="009F5A61"/>
    <w:rsid w:val="00A04FD9"/>
    <w:rsid w:val="00A13A83"/>
    <w:rsid w:val="00A14FD4"/>
    <w:rsid w:val="00A240C9"/>
    <w:rsid w:val="00A35BC2"/>
    <w:rsid w:val="00A42444"/>
    <w:rsid w:val="00A54852"/>
    <w:rsid w:val="00A678D8"/>
    <w:rsid w:val="00A709FD"/>
    <w:rsid w:val="00A727F9"/>
    <w:rsid w:val="00A77750"/>
    <w:rsid w:val="00A81423"/>
    <w:rsid w:val="00AA0B3B"/>
    <w:rsid w:val="00AA1242"/>
    <w:rsid w:val="00AA3DE5"/>
    <w:rsid w:val="00AA483C"/>
    <w:rsid w:val="00AC141D"/>
    <w:rsid w:val="00AD43A8"/>
    <w:rsid w:val="00AD4B96"/>
    <w:rsid w:val="00AD7E5B"/>
    <w:rsid w:val="00AE2FAD"/>
    <w:rsid w:val="00AE6BA7"/>
    <w:rsid w:val="00B140AD"/>
    <w:rsid w:val="00B21D1C"/>
    <w:rsid w:val="00B224CC"/>
    <w:rsid w:val="00B22EF7"/>
    <w:rsid w:val="00B417D0"/>
    <w:rsid w:val="00B45BDF"/>
    <w:rsid w:val="00B46A25"/>
    <w:rsid w:val="00B51F0C"/>
    <w:rsid w:val="00B62CEB"/>
    <w:rsid w:val="00B67426"/>
    <w:rsid w:val="00B73561"/>
    <w:rsid w:val="00BB044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C186B"/>
    <w:rsid w:val="00CE0B21"/>
    <w:rsid w:val="00CE111C"/>
    <w:rsid w:val="00CF0FB4"/>
    <w:rsid w:val="00CF2BD9"/>
    <w:rsid w:val="00D101D3"/>
    <w:rsid w:val="00D22237"/>
    <w:rsid w:val="00D40D5A"/>
    <w:rsid w:val="00D50DF5"/>
    <w:rsid w:val="00D658F8"/>
    <w:rsid w:val="00D740A2"/>
    <w:rsid w:val="00D75E78"/>
    <w:rsid w:val="00D87440"/>
    <w:rsid w:val="00DA6780"/>
    <w:rsid w:val="00DB6CA1"/>
    <w:rsid w:val="00DC4A77"/>
    <w:rsid w:val="00DC57DE"/>
    <w:rsid w:val="00DD08FA"/>
    <w:rsid w:val="00DE1543"/>
    <w:rsid w:val="00DE7400"/>
    <w:rsid w:val="00DF3729"/>
    <w:rsid w:val="00E01DBD"/>
    <w:rsid w:val="00E020D2"/>
    <w:rsid w:val="00E12F4F"/>
    <w:rsid w:val="00E157F3"/>
    <w:rsid w:val="00E16B7F"/>
    <w:rsid w:val="00E25740"/>
    <w:rsid w:val="00E260A8"/>
    <w:rsid w:val="00E340E0"/>
    <w:rsid w:val="00E41353"/>
    <w:rsid w:val="00E468D1"/>
    <w:rsid w:val="00E57CE3"/>
    <w:rsid w:val="00E712AF"/>
    <w:rsid w:val="00E7786B"/>
    <w:rsid w:val="00EA259A"/>
    <w:rsid w:val="00EA2BF3"/>
    <w:rsid w:val="00EC0895"/>
    <w:rsid w:val="00EC15B5"/>
    <w:rsid w:val="00EC24F0"/>
    <w:rsid w:val="00ED525F"/>
    <w:rsid w:val="00EE1E94"/>
    <w:rsid w:val="00EF650D"/>
    <w:rsid w:val="00EF7B5F"/>
    <w:rsid w:val="00F03F18"/>
    <w:rsid w:val="00F12C6C"/>
    <w:rsid w:val="00F17521"/>
    <w:rsid w:val="00F35539"/>
    <w:rsid w:val="00F37C52"/>
    <w:rsid w:val="00F40953"/>
    <w:rsid w:val="00F40A20"/>
    <w:rsid w:val="00F412C6"/>
    <w:rsid w:val="00F51E07"/>
    <w:rsid w:val="00F538A8"/>
    <w:rsid w:val="00F562F6"/>
    <w:rsid w:val="00F65B0A"/>
    <w:rsid w:val="00F67600"/>
    <w:rsid w:val="00F70EFD"/>
    <w:rsid w:val="00F71A30"/>
    <w:rsid w:val="00F71DCD"/>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21CF32-E6B4-4ADF-A046-DE38C31E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1675"/>
    <w:rPr>
      <w:sz w:val="24"/>
      <w:szCs w:val="24"/>
    </w:rPr>
  </w:style>
  <w:style w:type="paragraph" w:styleId="1">
    <w:name w:val="heading 1"/>
    <w:basedOn w:val="a0"/>
    <w:next w:val="a0"/>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0"/>
    <w:next w:val="a0"/>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0"/>
    <w:next w:val="a0"/>
    <w:link w:val="30"/>
    <w:uiPriority w:val="9"/>
    <w:qFormat/>
    <w:rsid w:val="0098175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4">
    <w:name w:val="Table Grid"/>
    <w:basedOn w:val="a2"/>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981757"/>
    <w:pPr>
      <w:spacing w:before="100" w:beforeAutospacing="1" w:after="100" w:afterAutospacing="1"/>
    </w:pPr>
  </w:style>
  <w:style w:type="paragraph" w:styleId="11">
    <w:name w:val="toc 1"/>
    <w:basedOn w:val="a0"/>
    <w:next w:val="a0"/>
    <w:autoRedefine/>
    <w:uiPriority w:val="39"/>
    <w:semiHidden/>
    <w:rsid w:val="00A04FD9"/>
    <w:pPr>
      <w:tabs>
        <w:tab w:val="right" w:leader="dot" w:pos="10195"/>
      </w:tabs>
      <w:spacing w:line="360" w:lineRule="auto"/>
    </w:pPr>
    <w:rPr>
      <w:sz w:val="28"/>
    </w:rPr>
  </w:style>
  <w:style w:type="paragraph" w:styleId="21">
    <w:name w:val="toc 2"/>
    <w:basedOn w:val="a0"/>
    <w:next w:val="a0"/>
    <w:autoRedefine/>
    <w:uiPriority w:val="39"/>
    <w:semiHidden/>
    <w:rsid w:val="00A04FD9"/>
    <w:pPr>
      <w:spacing w:line="360" w:lineRule="auto"/>
      <w:ind w:left="238"/>
    </w:pPr>
    <w:rPr>
      <w:sz w:val="28"/>
    </w:rPr>
  </w:style>
  <w:style w:type="paragraph" w:styleId="31">
    <w:name w:val="toc 3"/>
    <w:basedOn w:val="a0"/>
    <w:next w:val="a0"/>
    <w:autoRedefine/>
    <w:uiPriority w:val="39"/>
    <w:semiHidden/>
    <w:rsid w:val="00900187"/>
    <w:pPr>
      <w:ind w:left="480"/>
    </w:pPr>
  </w:style>
  <w:style w:type="character" w:styleId="a6">
    <w:name w:val="Hyperlink"/>
    <w:uiPriority w:val="99"/>
    <w:rsid w:val="00900187"/>
    <w:rPr>
      <w:rFonts w:cs="Times New Roman"/>
      <w:color w:val="0000FF"/>
      <w:u w:val="single"/>
    </w:rPr>
  </w:style>
  <w:style w:type="paragraph" w:styleId="a7">
    <w:name w:val="Body Text"/>
    <w:basedOn w:val="a0"/>
    <w:link w:val="a8"/>
    <w:autoRedefine/>
    <w:uiPriority w:val="99"/>
    <w:rsid w:val="00A13A83"/>
    <w:pPr>
      <w:keepLines/>
      <w:widowControl w:val="0"/>
      <w:spacing w:line="360" w:lineRule="auto"/>
    </w:pPr>
    <w:rPr>
      <w:sz w:val="28"/>
      <w:szCs w:val="28"/>
      <w:lang w:eastAsia="en-US"/>
    </w:rPr>
  </w:style>
  <w:style w:type="character" w:customStyle="1" w:styleId="a8">
    <w:name w:val="Основной текст Знак"/>
    <w:link w:val="a7"/>
    <w:uiPriority w:val="99"/>
    <w:locked/>
    <w:rsid w:val="00A13A83"/>
    <w:rPr>
      <w:rFonts w:cs="Times New Roman"/>
      <w:sz w:val="28"/>
      <w:szCs w:val="28"/>
      <w:lang w:val="x-none" w:eastAsia="en-US"/>
    </w:rPr>
  </w:style>
  <w:style w:type="paragraph" w:styleId="a9">
    <w:name w:val="footnote text"/>
    <w:basedOn w:val="a0"/>
    <w:link w:val="aa"/>
    <w:uiPriority w:val="99"/>
    <w:semiHidden/>
    <w:rsid w:val="006E6EB6"/>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6E6EB6"/>
    <w:rPr>
      <w:rFonts w:cs="Times New Roman"/>
      <w:vertAlign w:val="superscript"/>
    </w:rPr>
  </w:style>
  <w:style w:type="paragraph" w:styleId="ac">
    <w:name w:val="footer"/>
    <w:basedOn w:val="a0"/>
    <w:link w:val="ad"/>
    <w:uiPriority w:val="99"/>
    <w:rsid w:val="003B54D8"/>
    <w:pPr>
      <w:tabs>
        <w:tab w:val="center" w:pos="4677"/>
        <w:tab w:val="right" w:pos="9355"/>
      </w:tabs>
    </w:pPr>
  </w:style>
  <w:style w:type="character" w:customStyle="1" w:styleId="ad">
    <w:name w:val="Нижний колонтитул Знак"/>
    <w:link w:val="ac"/>
    <w:uiPriority w:val="99"/>
    <w:locked/>
    <w:rsid w:val="000B6C71"/>
    <w:rPr>
      <w:rFonts w:cs="Times New Roman"/>
      <w:sz w:val="24"/>
      <w:szCs w:val="24"/>
    </w:rPr>
  </w:style>
  <w:style w:type="character" w:styleId="ae">
    <w:name w:val="page number"/>
    <w:uiPriority w:val="99"/>
    <w:rsid w:val="003B54D8"/>
    <w:rPr>
      <w:rFonts w:cs="Times New Roman"/>
    </w:rPr>
  </w:style>
  <w:style w:type="paragraph" w:styleId="af">
    <w:name w:val="header"/>
    <w:basedOn w:val="a0"/>
    <w:link w:val="af0"/>
    <w:uiPriority w:val="99"/>
    <w:rsid w:val="003B54D8"/>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af1">
    <w:name w:val="No Spacing"/>
    <w:uiPriority w:val="1"/>
    <w:qFormat/>
    <w:rsid w:val="000B6C71"/>
    <w:pPr>
      <w:suppressAutoHyphens/>
    </w:pPr>
    <w:rPr>
      <w:rFonts w:ascii="Calibri" w:hAnsi="Calibri" w:cs="Calibri"/>
      <w:sz w:val="22"/>
      <w:szCs w:val="22"/>
      <w:lang w:eastAsia="ar-SA"/>
    </w:rPr>
  </w:style>
  <w:style w:type="paragraph" w:styleId="12">
    <w:name w:val="index 1"/>
    <w:basedOn w:val="a0"/>
    <w:next w:val="a0"/>
    <w:autoRedefine/>
    <w:uiPriority w:val="99"/>
    <w:semiHidden/>
    <w:rsid w:val="00F90074"/>
    <w:pPr>
      <w:spacing w:line="360" w:lineRule="auto"/>
      <w:ind w:left="709" w:hanging="709"/>
    </w:pPr>
    <w:rPr>
      <w:sz w:val="28"/>
    </w:rPr>
  </w:style>
  <w:style w:type="paragraph" w:styleId="22">
    <w:name w:val="List 2"/>
    <w:basedOn w:val="a0"/>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a">
    <w:name w:val="лит"/>
    <w:rsid w:val="007F4C02"/>
    <w:pPr>
      <w:numPr>
        <w:numId w:val="3"/>
      </w:numPr>
      <w:suppressAutoHyphens/>
      <w:spacing w:line="360" w:lineRule="auto"/>
      <w:jc w:val="both"/>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49F5-B1C4-4DC0-A1D0-14B9F7CC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6867</Words>
  <Characters>39146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2014-02-22T16:20:00Z</dcterms:created>
  <dcterms:modified xsi:type="dcterms:W3CDTF">2014-02-22T16:20:00Z</dcterms:modified>
</cp:coreProperties>
</file>