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F26" w:rsidRPr="00B43285" w:rsidRDefault="00C60F26" w:rsidP="00C60F26">
      <w:pPr>
        <w:pStyle w:val="aff2"/>
      </w:pPr>
      <w:r w:rsidRPr="00B43285">
        <w:t>Министерство образования РФ</w:t>
      </w:r>
    </w:p>
    <w:p w:rsidR="00C60F26" w:rsidRDefault="00C60F26" w:rsidP="00C60F26">
      <w:pPr>
        <w:pStyle w:val="aff2"/>
      </w:pPr>
      <w:r>
        <w:t>Московский Автомобильно-д</w:t>
      </w:r>
      <w:r w:rsidRPr="00B43285">
        <w:t>орожный Институт</w:t>
      </w:r>
    </w:p>
    <w:p w:rsidR="00C60F26" w:rsidRDefault="00C60F26" w:rsidP="00C60F26">
      <w:pPr>
        <w:pStyle w:val="aff2"/>
      </w:pPr>
      <w:r>
        <w:t>(</w:t>
      </w:r>
      <w:r w:rsidRPr="00B43285">
        <w:t>Государственный Технический Университет)</w:t>
      </w:r>
    </w:p>
    <w:p w:rsidR="00C60F26" w:rsidRDefault="00C60F26" w:rsidP="00C60F26">
      <w:pPr>
        <w:pStyle w:val="aff2"/>
      </w:pPr>
      <w:r w:rsidRPr="00B43285">
        <w:t>Волжский филиал</w:t>
      </w:r>
    </w:p>
    <w:p w:rsidR="00C60F26" w:rsidRDefault="00C60F26" w:rsidP="00C60F26">
      <w:pPr>
        <w:pStyle w:val="aff2"/>
      </w:pPr>
    </w:p>
    <w:p w:rsidR="00C60F26" w:rsidRDefault="00C60F26" w:rsidP="00C60F26">
      <w:pPr>
        <w:pStyle w:val="aff2"/>
      </w:pPr>
    </w:p>
    <w:p w:rsidR="00C60F26" w:rsidRDefault="00C60F26" w:rsidP="00C60F26">
      <w:pPr>
        <w:pStyle w:val="aff2"/>
      </w:pPr>
    </w:p>
    <w:p w:rsidR="00C60F26" w:rsidRDefault="00C60F26" w:rsidP="00C60F26">
      <w:pPr>
        <w:pStyle w:val="aff2"/>
      </w:pPr>
    </w:p>
    <w:p w:rsidR="00C60F26" w:rsidRDefault="00C60F26" w:rsidP="00C60F26">
      <w:pPr>
        <w:pStyle w:val="aff2"/>
      </w:pPr>
    </w:p>
    <w:p w:rsidR="00C60F26" w:rsidRDefault="00C60F26" w:rsidP="00C60F26">
      <w:pPr>
        <w:pStyle w:val="aff2"/>
      </w:pPr>
    </w:p>
    <w:p w:rsidR="00C60F26" w:rsidRDefault="00C60F26" w:rsidP="00C60F26">
      <w:pPr>
        <w:pStyle w:val="aff2"/>
      </w:pPr>
    </w:p>
    <w:p w:rsidR="00C60F26" w:rsidRDefault="00C60F26" w:rsidP="00C60F26">
      <w:pPr>
        <w:pStyle w:val="aff2"/>
      </w:pPr>
    </w:p>
    <w:p w:rsidR="00C60F26" w:rsidRPr="00B43285" w:rsidRDefault="00C60F26" w:rsidP="00C60F26">
      <w:pPr>
        <w:pStyle w:val="aff2"/>
      </w:pPr>
      <w:r w:rsidRPr="00B43285">
        <w:t>Курсовая работа</w:t>
      </w:r>
    </w:p>
    <w:p w:rsidR="00C60F26" w:rsidRPr="00B43285" w:rsidRDefault="00C60F26" w:rsidP="00C60F26">
      <w:pPr>
        <w:pStyle w:val="aff2"/>
      </w:pPr>
      <w:r w:rsidRPr="00B43285">
        <w:t>По дисциплине: Ресурсосбережение</w:t>
      </w:r>
      <w:r>
        <w:t xml:space="preserve"> в автомобильном хозяйстве</w:t>
      </w:r>
    </w:p>
    <w:p w:rsidR="00C60F26" w:rsidRDefault="00C60F26" w:rsidP="00C60F26">
      <w:pPr>
        <w:pStyle w:val="aff2"/>
      </w:pPr>
      <w:r w:rsidRPr="00B43285">
        <w:t xml:space="preserve">На тему: Вторичные ресурсы </w:t>
      </w:r>
      <w:r>
        <w:t xml:space="preserve">в автомобильном хозяйстве </w:t>
      </w:r>
      <w:r w:rsidRPr="00B43285">
        <w:t>и требования</w:t>
      </w:r>
      <w:r>
        <w:t xml:space="preserve"> </w:t>
      </w:r>
      <w:r w:rsidRPr="00B43285">
        <w:t>к ним</w:t>
      </w:r>
    </w:p>
    <w:p w:rsidR="00C60F26" w:rsidRDefault="00C60F26" w:rsidP="00C60F26">
      <w:pPr>
        <w:pStyle w:val="aff2"/>
      </w:pPr>
    </w:p>
    <w:p w:rsidR="00C60F26" w:rsidRDefault="00C60F26" w:rsidP="00C60F26">
      <w:pPr>
        <w:pStyle w:val="aff2"/>
      </w:pPr>
    </w:p>
    <w:p w:rsidR="00C60F26" w:rsidRPr="00B43285" w:rsidRDefault="00C60F26" w:rsidP="00C60F26">
      <w:pPr>
        <w:pStyle w:val="aff2"/>
      </w:pPr>
    </w:p>
    <w:p w:rsidR="00C60F26" w:rsidRPr="00B43285" w:rsidRDefault="00C60F26" w:rsidP="00C60F26">
      <w:pPr>
        <w:pStyle w:val="aff2"/>
        <w:jc w:val="left"/>
      </w:pPr>
      <w:r w:rsidRPr="00B43285">
        <w:t>Выполнил: студент 5-го курса</w:t>
      </w:r>
    </w:p>
    <w:p w:rsidR="00C60F26" w:rsidRPr="00B43285" w:rsidRDefault="00C60F26" w:rsidP="00C60F26">
      <w:pPr>
        <w:pStyle w:val="aff2"/>
        <w:jc w:val="left"/>
      </w:pPr>
      <w:r w:rsidRPr="00B43285">
        <w:t>Гр. АА-1-01</w:t>
      </w:r>
    </w:p>
    <w:p w:rsidR="00C60F26" w:rsidRDefault="00C60F26" w:rsidP="00C60F26">
      <w:pPr>
        <w:pStyle w:val="aff2"/>
        <w:jc w:val="left"/>
      </w:pPr>
      <w:r w:rsidRPr="00B43285">
        <w:t>Сибатров Д</w:t>
      </w:r>
      <w:r>
        <w:t>.Н.</w:t>
      </w:r>
    </w:p>
    <w:p w:rsidR="00C60F26" w:rsidRDefault="00C60F26" w:rsidP="00C60F26">
      <w:pPr>
        <w:pStyle w:val="aff2"/>
        <w:jc w:val="left"/>
      </w:pPr>
      <w:r w:rsidRPr="00B43285">
        <w:t>Проверил: Попов Н</w:t>
      </w:r>
      <w:r>
        <w:t>.В.</w:t>
      </w:r>
    </w:p>
    <w:p w:rsidR="00B43285" w:rsidRDefault="00C60F26" w:rsidP="00B43285">
      <w:pPr>
        <w:pStyle w:val="2"/>
      </w:pPr>
      <w:r>
        <w:br w:type="page"/>
      </w:r>
      <w:r w:rsidR="00B43285">
        <w:t>1</w:t>
      </w:r>
      <w:r w:rsidR="00B43285" w:rsidRPr="00B43285">
        <w:t xml:space="preserve">. </w:t>
      </w:r>
      <w:r w:rsidR="005E065D" w:rsidRPr="00B43285">
        <w:t>Вторичные ресурсы и требования к ним</w:t>
      </w:r>
    </w:p>
    <w:p w:rsidR="00B43285" w:rsidRDefault="00B43285" w:rsidP="00B43285">
      <w:pPr>
        <w:ind w:firstLine="709"/>
      </w:pPr>
    </w:p>
    <w:p w:rsidR="00B43285" w:rsidRDefault="00B43285" w:rsidP="00B43285">
      <w:pPr>
        <w:pStyle w:val="2"/>
      </w:pPr>
      <w:r>
        <w:t xml:space="preserve">1.1 </w:t>
      </w:r>
      <w:r w:rsidR="005E065D" w:rsidRPr="00B43285">
        <w:t>Технология регенерации отработанного масла</w:t>
      </w:r>
    </w:p>
    <w:p w:rsidR="00B43285" w:rsidRDefault="00B43285" w:rsidP="00B43285">
      <w:pPr>
        <w:ind w:firstLine="709"/>
      </w:pPr>
    </w:p>
    <w:p w:rsidR="00B43285" w:rsidRDefault="005E065D" w:rsidP="00B43285">
      <w:pPr>
        <w:ind w:firstLine="709"/>
      </w:pPr>
      <w:r w:rsidRPr="00B43285">
        <w:t>В процессе эксплуатации масел в них накапливаются продукты окисления, загрязнения и другие примеси, которые резко снижают качество масел</w:t>
      </w:r>
      <w:r w:rsidR="00B43285" w:rsidRPr="00B43285">
        <w:t xml:space="preserve">. </w:t>
      </w:r>
      <w:r w:rsidRPr="00B43285">
        <w:t>Масла, содержащие загрязняющие примеси, неспособны удовлетворять предъявляемым к ним требованиям и должны быть заменены свежими маслами</w:t>
      </w:r>
      <w:r w:rsidR="00B43285" w:rsidRPr="00B43285">
        <w:t xml:space="preserve">. </w:t>
      </w:r>
      <w:r w:rsidRPr="00B43285">
        <w:t>Отработанные масла собирают и подвергают регенерации с целью сохранения ценного сырья, что является экономически выгодным</w:t>
      </w:r>
      <w:r w:rsidR="00B43285" w:rsidRPr="00B43285">
        <w:t xml:space="preserve">. </w:t>
      </w:r>
      <w:r w:rsidRPr="00B43285">
        <w:t>За год на территории бывшего Советского Союза собирается около 1,7 млн</w:t>
      </w:r>
      <w:r w:rsidR="00B43285" w:rsidRPr="00B43285">
        <w:t xml:space="preserve">. </w:t>
      </w:r>
      <w:r w:rsidRPr="00B43285">
        <w:t>тонн масел, перерабатывается до 0,25 млн</w:t>
      </w:r>
      <w:r w:rsidR="00B43285" w:rsidRPr="00B43285">
        <w:t xml:space="preserve">. </w:t>
      </w:r>
      <w:r w:rsidRPr="00B43285">
        <w:t xml:space="preserve">тонн, </w:t>
      </w:r>
      <w:r w:rsidR="00B43285">
        <w:t>т.е.1</w:t>
      </w:r>
      <w:r w:rsidRPr="00B43285">
        <w:t>5%</w:t>
      </w:r>
      <w:r w:rsidR="00B43285" w:rsidRPr="00B43285">
        <w:t xml:space="preserve">. </w:t>
      </w:r>
      <w:r w:rsidRPr="00B43285">
        <w:t xml:space="preserve">Переработать отработанные моторные масла совместно с нефтью на НПЗ нельзя, </w:t>
      </w:r>
      <w:r w:rsidR="00B43285">
        <w:t>т.к</w:t>
      </w:r>
      <w:r w:rsidR="00B43285" w:rsidRPr="00B43285">
        <w:t xml:space="preserve"> </w:t>
      </w:r>
      <w:r w:rsidRPr="00B43285">
        <w:t>присадки, содержащиеся в маслах, нарушают работу нефтеперерабатывающего оборудования</w:t>
      </w:r>
      <w:r w:rsidR="00B43285">
        <w:t>.</w:t>
      </w:r>
    </w:p>
    <w:p w:rsidR="00B43285" w:rsidRDefault="005E065D" w:rsidP="00B43285">
      <w:pPr>
        <w:ind w:firstLine="709"/>
      </w:pPr>
      <w:r w:rsidRPr="00B43285">
        <w:t>В зависимости от процесса регенерации получают 2-3 фракции базовых масел, из которых компаундированием и введением присадок могут быть приготовлены товарные масла</w:t>
      </w:r>
      <w:r w:rsidR="00B43285">
        <w:t xml:space="preserve"> (</w:t>
      </w:r>
      <w:r w:rsidRPr="00B43285">
        <w:t>моторные, трансмиссионные, гидравлические, СОЖ, пластичные смазки</w:t>
      </w:r>
      <w:r w:rsidR="00B43285" w:rsidRPr="00B43285">
        <w:t xml:space="preserve">). </w:t>
      </w:r>
      <w:r w:rsidRPr="00B43285">
        <w:t>Средний выход регенерированного масла из отработанного, содержащего около 2-4</w:t>
      </w:r>
      <w:r w:rsidR="00B43285" w:rsidRPr="00B43285">
        <w:t>%</w:t>
      </w:r>
      <w:r w:rsidRPr="00B43285">
        <w:t xml:space="preserve"> твердых загрязняющих примесей и воду, до 10</w:t>
      </w:r>
      <w:r w:rsidR="00B43285" w:rsidRPr="00B43285">
        <w:t>%</w:t>
      </w:r>
      <w:r w:rsidRPr="00B43285">
        <w:t xml:space="preserve"> топлива, составляет 70-85</w:t>
      </w:r>
      <w:r w:rsidR="00B43285" w:rsidRPr="00B43285">
        <w:t>%</w:t>
      </w:r>
      <w:r w:rsidRPr="00B43285">
        <w:t xml:space="preserve"> в зависимости от применяемого способа регенерации</w:t>
      </w:r>
      <w:r w:rsidR="00B43285">
        <w:t>.</w:t>
      </w:r>
    </w:p>
    <w:p w:rsidR="00B43285" w:rsidRDefault="005E065D" w:rsidP="00B43285">
      <w:pPr>
        <w:ind w:firstLine="709"/>
      </w:pPr>
      <w:r w:rsidRPr="00B43285">
        <w:t>Для восстановления отработанных масел применяются разнообразные технологические операции, основанные на физических, физико-химических и химических процессах и заключаются в обработке масла с целью удаления из него продуктов старения и загрязнения</w:t>
      </w:r>
      <w:r w:rsidR="00B43285" w:rsidRPr="00B43285">
        <w:t xml:space="preserve">. </w:t>
      </w:r>
      <w:r w:rsidRPr="00B43285">
        <w:t>В качестве технологических процессов обычно соблюдается следующая последовательность методов</w:t>
      </w:r>
      <w:r w:rsidR="00B43285" w:rsidRPr="00B43285">
        <w:t xml:space="preserve">: </w:t>
      </w:r>
      <w:r w:rsidRPr="00B43285">
        <w:t>механический, для удаления из масла свободной воды и твердых загрязнений</w:t>
      </w:r>
      <w:r w:rsidR="00B43285" w:rsidRPr="00B43285">
        <w:t xml:space="preserve">; </w:t>
      </w:r>
      <w:r w:rsidRPr="00B43285">
        <w:t>теплофизический</w:t>
      </w:r>
      <w:r w:rsidR="00B43285">
        <w:t xml:space="preserve"> (</w:t>
      </w:r>
      <w:r w:rsidRPr="00B43285">
        <w:t>выпаривание, вакуумная перегонка</w:t>
      </w:r>
      <w:r w:rsidR="00B43285" w:rsidRPr="00B43285">
        <w:t xml:space="preserve">); </w:t>
      </w:r>
      <w:r w:rsidRPr="00B43285">
        <w:t>физико-химический</w:t>
      </w:r>
      <w:r w:rsidR="00B43285">
        <w:t xml:space="preserve"> (</w:t>
      </w:r>
      <w:r w:rsidRPr="00B43285">
        <w:t>коагуляция, адсорбция</w:t>
      </w:r>
      <w:r w:rsidR="00B43285" w:rsidRPr="00B43285">
        <w:t xml:space="preserve">). </w:t>
      </w:r>
      <w:r w:rsidRPr="00B43285">
        <w:t>Если их недостаточно, используются химические способы регенерации масел, связанные с применением более сложного оборудования и большими затратами</w:t>
      </w:r>
      <w:r w:rsidR="00B43285">
        <w:t>.</w:t>
      </w:r>
    </w:p>
    <w:p w:rsidR="00B43285" w:rsidRDefault="005E065D" w:rsidP="00B43285">
      <w:pPr>
        <w:ind w:firstLine="709"/>
      </w:pPr>
      <w:r w:rsidRPr="00B43285">
        <w:t xml:space="preserve">Физические методы позволяют удалять из масел твердые частицы загрязнений, микрокапли воды и частично </w:t>
      </w:r>
      <w:r w:rsidR="00B43285">
        <w:t>-</w:t>
      </w:r>
      <w:r w:rsidRPr="00B43285">
        <w:t xml:space="preserve">смолистые и коксообразные вещества, а с помощью выпаривания </w:t>
      </w:r>
      <w:r w:rsidR="00B43285">
        <w:t>-</w:t>
      </w:r>
      <w:r w:rsidRPr="00B43285">
        <w:t xml:space="preserve"> легкокипящие примеси</w:t>
      </w:r>
      <w:r w:rsidR="00B43285" w:rsidRPr="00B43285">
        <w:t xml:space="preserve">. </w:t>
      </w:r>
      <w:r w:rsidRPr="00B43285">
        <w:t>Масла обрабатываются в силовом поле с использованием гравитационных, центробежных и реже электрических, магнитных и вибрационных сил, а также фильтрование, водная промывка, выпаривание и вакуумная дистилляция</w:t>
      </w:r>
      <w:r w:rsidR="00B43285" w:rsidRPr="00B43285">
        <w:t xml:space="preserve">. </w:t>
      </w:r>
      <w:r w:rsidRPr="00B43285">
        <w:t>К физическим методам очистки отработанных масел относятся также различные массо</w:t>
      </w:r>
      <w:r w:rsidR="00B43285" w:rsidRPr="00B43285">
        <w:t xml:space="preserve"> - </w:t>
      </w:r>
      <w:r w:rsidRPr="00B43285">
        <w:t>и теплообменные процессы, которые применяются для удаления из масла продуктов окисления углеводородов, воды и легкокипящих фракций</w:t>
      </w:r>
      <w:r w:rsidR="00B43285">
        <w:t>.</w:t>
      </w:r>
    </w:p>
    <w:p w:rsidR="00B43285" w:rsidRDefault="005E065D" w:rsidP="00B43285">
      <w:pPr>
        <w:ind w:firstLine="709"/>
      </w:pPr>
      <w:r w:rsidRPr="00B43285">
        <w:t>Отстаивание является наиболее простым методом, он основан на процессе естественного осаждения механических частиц и воды под действием гравитационных сил</w:t>
      </w:r>
      <w:r w:rsidR="00B43285">
        <w:t>.</w:t>
      </w:r>
    </w:p>
    <w:p w:rsidR="00B43285" w:rsidRDefault="005E065D" w:rsidP="00B43285">
      <w:pPr>
        <w:ind w:firstLine="709"/>
      </w:pPr>
      <w:r w:rsidRPr="00B43285">
        <w:t>В зависимости от степени загрязнения топлива или масла и времени, отведенного на очистку, отстаивание применяется либо как самостоятельно, либо как предварительный метод, предшествующий фильтрации или центробежной очистке</w:t>
      </w:r>
      <w:r w:rsidR="00B43285" w:rsidRPr="00B43285">
        <w:t xml:space="preserve">. </w:t>
      </w:r>
      <w:r w:rsidRPr="00B43285">
        <w:t>Основным недостатком этого метода является большая продолжительность процесса оседания частиц до полной очистки, удаление только наиболее крупных частиц размером 50-100мкм</w:t>
      </w:r>
      <w:r w:rsidR="00B43285">
        <w:t>.</w:t>
      </w:r>
    </w:p>
    <w:p w:rsidR="00B43285" w:rsidRDefault="005E065D" w:rsidP="00B43285">
      <w:pPr>
        <w:ind w:firstLine="709"/>
      </w:pPr>
      <w:r w:rsidRPr="00B43285">
        <w:t xml:space="preserve">Фильтрация </w:t>
      </w:r>
      <w:r w:rsidR="00B43285">
        <w:t>-</w:t>
      </w:r>
      <w:r w:rsidRPr="00B43285">
        <w:t xml:space="preserve"> процесс удаления частиц механических примесей и смолистых соединений путем пропускания масла через сетчатые или пористые перегородки фильтров</w:t>
      </w:r>
      <w:r w:rsidR="00B43285" w:rsidRPr="00B43285">
        <w:t xml:space="preserve">. </w:t>
      </w:r>
      <w:r w:rsidRPr="00B43285">
        <w:t>В качестве фильтрационных материалов используют металлические и пластмассовые сетки, войлок, ткани, бумагу, композиционные материалы и керамику</w:t>
      </w:r>
      <w:r w:rsidR="00B43285" w:rsidRPr="00B43285">
        <w:t xml:space="preserve">. </w:t>
      </w:r>
      <w:r w:rsidRPr="00B43285">
        <w:t xml:space="preserve">Во многих организациях эксплуатирующих СДМ реализован следующий метод повышения качества очистки моторных масел </w:t>
      </w:r>
      <w:r w:rsidR="00B43285">
        <w:t>-</w:t>
      </w:r>
      <w:r w:rsidRPr="00B43285">
        <w:t xml:space="preserve"> увеличивается количество фильтров грубой очистки и вводится в технологический процесс вторая ступень </w:t>
      </w:r>
      <w:r w:rsidR="00B43285">
        <w:t>-</w:t>
      </w:r>
      <w:r w:rsidRPr="00B43285">
        <w:t xml:space="preserve"> тонкая очистка масла</w:t>
      </w:r>
      <w:r w:rsidR="00B43285">
        <w:t>.</w:t>
      </w:r>
    </w:p>
    <w:p w:rsidR="00B43285" w:rsidRDefault="005E065D" w:rsidP="00B43285">
      <w:pPr>
        <w:ind w:firstLine="709"/>
      </w:pPr>
      <w:r w:rsidRPr="00B43285">
        <w:t>Центробежная очистка осуществляется с помощью центрифуг и является наиболее эффективным и высокопроизводительным методом удаления механических примесей и воды</w:t>
      </w:r>
      <w:r w:rsidR="00B43285" w:rsidRPr="00B43285">
        <w:t xml:space="preserve">. </w:t>
      </w:r>
      <w:r w:rsidRPr="00B43285">
        <w:t>Этот метод основан на разделении различных фракций неоднородных смесей под действием центробежной силы</w:t>
      </w:r>
      <w:r w:rsidR="00B43285" w:rsidRPr="00B43285">
        <w:t xml:space="preserve">. </w:t>
      </w:r>
      <w:r w:rsidRPr="00B43285">
        <w:t>Применение центрифуг обеспечивает очистку масел от механических примесей до 0,005% по массе, что соответствует 13 классу чистоты по ГОСТ 17216-71 и обезвоживание до 0,6% по массе</w:t>
      </w:r>
      <w:r w:rsidR="00B43285">
        <w:t>.</w:t>
      </w:r>
    </w:p>
    <w:p w:rsidR="00B43285" w:rsidRDefault="005E065D" w:rsidP="00B43285">
      <w:pPr>
        <w:ind w:firstLine="709"/>
      </w:pPr>
      <w:r w:rsidRPr="00B43285">
        <w:t>Физико</w:t>
      </w:r>
      <w:r w:rsidR="00B43285">
        <w:t>-</w:t>
      </w:r>
      <w:r w:rsidRPr="00B43285">
        <w:t>химические методы нашли широкое применение, к ним относятся коагуляция, адсорбция и селективное растворение содержащихся в масле загрязнений, разновидностью адсорбционной очистки является ионно-обменная очистка</w:t>
      </w:r>
      <w:r w:rsidR="00B43285">
        <w:t>.</w:t>
      </w:r>
    </w:p>
    <w:p w:rsidR="00B43285" w:rsidRDefault="005E065D" w:rsidP="00B43285">
      <w:pPr>
        <w:ind w:firstLine="709"/>
      </w:pPr>
      <w:r w:rsidRPr="00B43285">
        <w:t>Коагуляция, т</w:t>
      </w:r>
      <w:r w:rsidR="00B43285" w:rsidRPr="00B43285">
        <w:t xml:space="preserve">. </w:t>
      </w:r>
      <w:r w:rsidRPr="00B43285">
        <w:t xml:space="preserve">е укрупнение частиц загрязнений, находящихся в масле в коллоидном или мелкодисперсном состоянии, осуществляется с помощью специальных веществ </w:t>
      </w:r>
      <w:r w:rsidR="00B43285">
        <w:t>-</w:t>
      </w:r>
      <w:r w:rsidRPr="00B43285">
        <w:t xml:space="preserve"> коагулятов, к которым относятся электролиты неорганического и органического происхождения</w:t>
      </w:r>
      <w:r w:rsidR="00B43285" w:rsidRPr="00B43285">
        <w:t>,</w:t>
      </w:r>
      <w:r w:rsidRPr="00B43285">
        <w:t xml:space="preserve"> поверхностно активные вещества</w:t>
      </w:r>
      <w:r w:rsidR="00B43285">
        <w:t xml:space="preserve"> (</w:t>
      </w:r>
      <w:r w:rsidRPr="00B43285">
        <w:t>ПАВ</w:t>
      </w:r>
      <w:r w:rsidR="00B43285" w:rsidRPr="00B43285">
        <w:t>),</w:t>
      </w:r>
      <w:r w:rsidRPr="00B43285">
        <w:t xml:space="preserve"> не обладающие электролитическими свойствами, коллоидные растворы ПАВ и гидрофильные высокомолекулярные соединения</w:t>
      </w:r>
      <w:r w:rsidR="00B43285">
        <w:t>.</w:t>
      </w:r>
    </w:p>
    <w:p w:rsidR="00B43285" w:rsidRDefault="005E065D" w:rsidP="00B43285">
      <w:pPr>
        <w:ind w:firstLine="709"/>
      </w:pPr>
      <w:r w:rsidRPr="00B43285">
        <w:t xml:space="preserve">Процесс коагуляции зависит от количества вводимого коагулянта, продолжительности его контакта с маслом, температуры, эффективности перемешивания и </w:t>
      </w:r>
      <w:r w:rsidR="00B43285">
        <w:t>т.д.</w:t>
      </w:r>
      <w:r w:rsidR="00B43285" w:rsidRPr="00B43285">
        <w:t xml:space="preserve"> </w:t>
      </w:r>
      <w:r w:rsidRPr="00B43285">
        <w:t>Продолжительность коагуляции загрязнений в отработанном масле составляет, как правило 20-30 мин</w:t>
      </w:r>
      <w:r w:rsidR="00B43285">
        <w:t>.,</w:t>
      </w:r>
      <w:r w:rsidRPr="00B43285">
        <w:t xml:space="preserve"> после чего можно проводить очистку масла от укрупнившихся загрязнений с помощью отстаивания, центробежной очистки или фильтрования</w:t>
      </w:r>
      <w:r w:rsidR="00B43285">
        <w:t>.</w:t>
      </w:r>
    </w:p>
    <w:p w:rsidR="00B43285" w:rsidRDefault="005E065D" w:rsidP="00B43285">
      <w:pPr>
        <w:ind w:firstLine="709"/>
      </w:pPr>
      <w:r w:rsidRPr="00B43285">
        <w:t>Адсорбционная очистка отработанных масел заключается в использовании способности веществ, служащих адсорбентами, удерживать загрязняющие масло продукты на наружной поверхности гранул и на внутренней поверхности пронизывающих гранулы капилляров</w:t>
      </w:r>
      <w:r w:rsidR="00B43285" w:rsidRPr="00B43285">
        <w:t xml:space="preserve">. </w:t>
      </w:r>
      <w:r w:rsidRPr="00B43285">
        <w:t>В качестве адсорбентов применяют вещества природного происхождения</w:t>
      </w:r>
      <w:r w:rsidR="00B43285">
        <w:t xml:space="preserve"> (</w:t>
      </w:r>
      <w:r w:rsidRPr="00B43285">
        <w:t>отбеливающие глины, бокситы, природные цеолиты</w:t>
      </w:r>
      <w:r w:rsidR="00B43285" w:rsidRPr="00B43285">
        <w:t xml:space="preserve">) </w:t>
      </w:r>
      <w:r w:rsidRPr="00B43285">
        <w:t>и полученные искусственным путем</w:t>
      </w:r>
      <w:r w:rsidR="00B43285">
        <w:t xml:space="preserve"> (</w:t>
      </w:r>
      <w:r w:rsidRPr="00B43285">
        <w:t>силикагель, окись алюминия, алюмосиликатные соединения, синтетические цеолиты</w:t>
      </w:r>
      <w:r w:rsidR="00B43285" w:rsidRPr="00B43285">
        <w:t>)</w:t>
      </w:r>
      <w:r w:rsidR="00B43285">
        <w:t>.</w:t>
      </w:r>
    </w:p>
    <w:p w:rsidR="00B43285" w:rsidRDefault="005E065D" w:rsidP="00B43285">
      <w:pPr>
        <w:ind w:firstLine="709"/>
      </w:pPr>
      <w:r w:rsidRPr="00B43285">
        <w:t xml:space="preserve">Адсорбционная очистка может осуществляться контактным методом </w:t>
      </w:r>
      <w:r w:rsidR="00B43285">
        <w:t>-</w:t>
      </w:r>
      <w:r w:rsidRPr="00B43285">
        <w:t xml:space="preserve"> масло перемешивается с измельченным адсорбентом, перколяционным методом </w:t>
      </w:r>
      <w:r w:rsidR="00B43285">
        <w:t>-</w:t>
      </w:r>
      <w:r w:rsidRPr="00B43285">
        <w:t xml:space="preserve"> очищаемое масло пропускается через адсорбент, методом противотока </w:t>
      </w:r>
      <w:r w:rsidR="00B43285">
        <w:t>-</w:t>
      </w:r>
      <w:r w:rsidRPr="00B43285">
        <w:t xml:space="preserve"> масло и адсорбент движутся навстречу друг другу</w:t>
      </w:r>
      <w:r w:rsidR="00B43285" w:rsidRPr="00B43285">
        <w:t xml:space="preserve">. </w:t>
      </w:r>
      <w:r w:rsidRPr="00B43285">
        <w:t>К недостаткам контактной очистки следует отнести необходимость утилизации большого количества адсорбента, загрязняющего окружающую среду</w:t>
      </w:r>
      <w:r w:rsidR="00B43285" w:rsidRPr="00B43285">
        <w:t xml:space="preserve">. </w:t>
      </w:r>
      <w:r w:rsidRPr="00B43285">
        <w:t>При перколяционной очистке в качестве адсорбента чаще всего применяется силикагель, что делает этот медом дорогостоящим</w:t>
      </w:r>
      <w:r w:rsidR="00B43285" w:rsidRPr="00B43285">
        <w:t xml:space="preserve">. </w:t>
      </w:r>
      <w:r w:rsidRPr="00B43285">
        <w:t>Наиболее перспективным методом является адсорбентная очистка масла в движущемся слое адсорбента, при котором процесс протекает непрерывно, без остановки для периодической замены, регенерации или отфильтрования адсорбента, однако применение этого метода связано с использованием довольно сложного оборудования, что сдерживает его широкое распространение</w:t>
      </w:r>
      <w:r w:rsidR="00B43285">
        <w:t>.</w:t>
      </w:r>
    </w:p>
    <w:p w:rsidR="00B43285" w:rsidRDefault="005E065D" w:rsidP="00B43285">
      <w:pPr>
        <w:ind w:firstLine="709"/>
      </w:pPr>
      <w:r w:rsidRPr="00B43285">
        <w:t>Ионно-обменная очистка основана на способности ионитов</w:t>
      </w:r>
      <w:r w:rsidR="00B43285">
        <w:t xml:space="preserve"> (</w:t>
      </w:r>
      <w:r w:rsidRPr="00B43285">
        <w:t>ионно-обменных смол</w:t>
      </w:r>
      <w:r w:rsidR="00B43285" w:rsidRPr="00B43285">
        <w:t xml:space="preserve">) </w:t>
      </w:r>
      <w:r w:rsidRPr="00B43285">
        <w:t>задерживать загрязнения, диссоциирующие в растворенном состоянии на ионы</w:t>
      </w:r>
      <w:r w:rsidR="00B43285" w:rsidRPr="00B43285">
        <w:t xml:space="preserve">. </w:t>
      </w:r>
      <w:r w:rsidRPr="00B43285">
        <w:t>Иониты представляют собой твердые гигроскопические гели, получаемые путем полимеризации и поликонденсации органических веществ и не растворяющиеся в воде и углеводородах</w:t>
      </w:r>
      <w:r w:rsidR="00B43285" w:rsidRPr="00B43285">
        <w:t xml:space="preserve">. </w:t>
      </w:r>
      <w:r w:rsidRPr="00B43285">
        <w:t>Процесс очистки можно осуществить контактным методом при перемешивании отработанного масла с зернами ионита размером 0,3-2,0мм или преколяционным методом при пропускании масла через заполненную ионитом колонну</w:t>
      </w:r>
      <w:r w:rsidR="00B43285" w:rsidRPr="00B43285">
        <w:t xml:space="preserve">. </w:t>
      </w:r>
      <w:r w:rsidRPr="00B43285">
        <w:t>В результате ионообмена подвижные ионы в пространственной решетке ионита заменяются ионами загрязнений</w:t>
      </w:r>
      <w:r w:rsidR="00B43285" w:rsidRPr="00B43285">
        <w:t xml:space="preserve">. </w:t>
      </w:r>
      <w:r w:rsidRPr="00B43285">
        <w:t>Восстановление свойств ионитов осуществляется путем их промывки растворителем, сушки и активации 5</w:t>
      </w:r>
      <w:r w:rsidR="00B43285">
        <w:t>%-н</w:t>
      </w:r>
      <w:r w:rsidRPr="00B43285">
        <w:t>ым раствором едкого натра</w:t>
      </w:r>
      <w:r w:rsidR="00B43285" w:rsidRPr="00B43285">
        <w:t xml:space="preserve">. </w:t>
      </w:r>
      <w:r w:rsidRPr="00B43285">
        <w:t>Ионно-обменная очистка позволяет удалять из масла кислотные загрязнения, но не обеспечивает задержки смолистых веществ</w:t>
      </w:r>
      <w:r w:rsidR="00B43285">
        <w:t>.</w:t>
      </w:r>
    </w:p>
    <w:p w:rsidR="00B43285" w:rsidRDefault="005E065D" w:rsidP="00B43285">
      <w:pPr>
        <w:ind w:firstLine="709"/>
      </w:pPr>
      <w:r w:rsidRPr="00B43285">
        <w:t>Селективная очистка отработанных масел основана на избирательном растворении отдельных веществ, загрязняющих масло</w:t>
      </w:r>
      <w:r w:rsidR="00B43285" w:rsidRPr="00B43285">
        <w:t xml:space="preserve">: </w:t>
      </w:r>
      <w:r w:rsidRPr="00B43285">
        <w:t>кислородных, сернистых и азотных соединений, а также при необходимости полициклических углеводородов с короткими боковыми цепями, ухудшающих вязкостно-температурные свойства масел</w:t>
      </w:r>
      <w:r w:rsidR="00B43285">
        <w:t>.</w:t>
      </w:r>
    </w:p>
    <w:p w:rsidR="00B43285" w:rsidRDefault="005E065D" w:rsidP="00B43285">
      <w:pPr>
        <w:ind w:firstLine="709"/>
      </w:pPr>
      <w:r w:rsidRPr="00B43285">
        <w:t>В качестве селективных растворителей применяются фурфурол, фенол и его смесь с крезолом, нитробензол, различные спирты, ацетон, метил этиловый кетон и другие жидкости</w:t>
      </w:r>
      <w:r w:rsidR="00B43285" w:rsidRPr="00B43285">
        <w:t xml:space="preserve">. </w:t>
      </w:r>
      <w:r w:rsidRPr="00B43285">
        <w:t>Селективная очистка может проводиться в аппаратах типа</w:t>
      </w:r>
      <w:r w:rsidR="00B43285">
        <w:t xml:space="preserve"> "</w:t>
      </w:r>
      <w:r w:rsidRPr="00B43285">
        <w:t>смеситель</w:t>
      </w:r>
      <w:r w:rsidR="00B43285" w:rsidRPr="00B43285">
        <w:t xml:space="preserve"> - </w:t>
      </w:r>
      <w:r w:rsidRPr="00B43285">
        <w:t>отстойник</w:t>
      </w:r>
      <w:r w:rsidR="00B43285">
        <w:t xml:space="preserve">" </w:t>
      </w:r>
      <w:r w:rsidRPr="00B43285">
        <w:t>в сочетании с испарителями для отгона растворителя</w:t>
      </w:r>
      <w:r w:rsidR="00B43285">
        <w:t xml:space="preserve"> (</w:t>
      </w:r>
      <w:r w:rsidRPr="00B43285">
        <w:t>ступенчатая экстракция</w:t>
      </w:r>
      <w:r w:rsidR="00B43285" w:rsidRPr="00B43285">
        <w:t xml:space="preserve">) </w:t>
      </w:r>
      <w:r w:rsidRPr="00B43285">
        <w:t>или в двух колоннах</w:t>
      </w:r>
      <w:r w:rsidR="00B43285" w:rsidRPr="00B43285">
        <w:t xml:space="preserve"> </w:t>
      </w:r>
      <w:r w:rsidRPr="00B43285">
        <w:t>экстракционной для удаления из масла загрязнений и ректификационной для отгона растворителя</w:t>
      </w:r>
      <w:r w:rsidR="00B43285">
        <w:t xml:space="preserve"> (</w:t>
      </w:r>
      <w:r w:rsidRPr="00B43285">
        <w:t>непрерывная экстракция</w:t>
      </w:r>
      <w:r w:rsidR="00B43285" w:rsidRPr="00B43285">
        <w:t xml:space="preserve">). </w:t>
      </w:r>
      <w:r w:rsidRPr="00B43285">
        <w:t>Второй способ экономичнее и получил более широкое применение</w:t>
      </w:r>
      <w:r w:rsidR="00B43285">
        <w:t>.</w:t>
      </w:r>
    </w:p>
    <w:p w:rsidR="00B43285" w:rsidRDefault="005E065D" w:rsidP="00B43285">
      <w:pPr>
        <w:ind w:firstLine="709"/>
      </w:pPr>
      <w:r w:rsidRPr="00B43285">
        <w:t>Разновидностью селективной очистки является обработка отработанного масла пропаном, при которой углеводороды масла растворяются в пропане</w:t>
      </w:r>
      <w:r w:rsidR="00B43285" w:rsidRPr="00B43285">
        <w:t>,</w:t>
      </w:r>
      <w:r w:rsidRPr="00B43285">
        <w:t xml:space="preserve"> а асфальтосмолистые вещества, находящиеся в масле в коллоидном состоянии, выпадают в осадок</w:t>
      </w:r>
      <w:r w:rsidR="00B43285" w:rsidRPr="00B43285">
        <w:t>.</w:t>
      </w:r>
    </w:p>
    <w:p w:rsidR="00B43285" w:rsidRDefault="005E065D" w:rsidP="00B43285">
      <w:pPr>
        <w:ind w:firstLine="709"/>
      </w:pPr>
      <w:r w:rsidRPr="00B43285">
        <w:t>Химические методы очистки основаны на взаимодействии веществ, загрязняющих отработанные масла, и вводимых в эти масла реагентов</w:t>
      </w:r>
      <w:r w:rsidR="00B43285" w:rsidRPr="00B43285">
        <w:t xml:space="preserve">. </w:t>
      </w:r>
      <w:r w:rsidRPr="00B43285">
        <w:t>При этом в результате химических реакций образуются соединения, легко удаляемые из масла</w:t>
      </w:r>
      <w:r w:rsidR="00B43285" w:rsidRPr="00B43285">
        <w:t xml:space="preserve">. </w:t>
      </w:r>
      <w:r w:rsidRPr="00B43285">
        <w:t>К химическим методам очистки относятся кислотная и щелочная очистки, окисление кислородом, гидрогенизация, а также осушка и очистка от загрязнений с помощью окислов, карбидов и гидридов металлов</w:t>
      </w:r>
      <w:r w:rsidR="00B43285" w:rsidRPr="00B43285">
        <w:t xml:space="preserve">. </w:t>
      </w:r>
      <w:r w:rsidRPr="00B43285">
        <w:t>Наиболее часто используются</w:t>
      </w:r>
      <w:r w:rsidR="00B43285">
        <w:t>:</w:t>
      </w:r>
    </w:p>
    <w:p w:rsidR="00B43285" w:rsidRDefault="005E065D" w:rsidP="00B43285">
      <w:pPr>
        <w:ind w:firstLine="709"/>
      </w:pPr>
      <w:r w:rsidRPr="00B43285">
        <w:t>Сернокислотная очистка</w:t>
      </w:r>
      <w:r w:rsidR="00B43285">
        <w:t>.</w:t>
      </w:r>
      <w:r w:rsidRPr="00B43285">
        <w:t xml:space="preserve"> По числу установок и объему перерабатываемого сырья на первом месте в мире находятся процессы с применением серной кислоты</w:t>
      </w:r>
      <w:r w:rsidR="00B43285" w:rsidRPr="00B43285">
        <w:t xml:space="preserve">. </w:t>
      </w:r>
      <w:r w:rsidRPr="00B43285">
        <w:t>В результате сернокислотной очистки образуется большое количество кислого гудрона</w:t>
      </w:r>
      <w:r w:rsidR="00B43285" w:rsidRPr="00B43285">
        <w:t xml:space="preserve"> - </w:t>
      </w:r>
      <w:r w:rsidRPr="00B43285">
        <w:t>трудно утилизируемого и экологически опасного отхода</w:t>
      </w:r>
      <w:r w:rsidR="00B43285" w:rsidRPr="00B43285">
        <w:t xml:space="preserve">. </w:t>
      </w:r>
      <w:r w:rsidRPr="00B43285">
        <w:t>Кроме того, сернокислотная очистка не обеспечивает удаление из отработанных масел полициклических аренов и высокотоксичных соединений хлора</w:t>
      </w:r>
      <w:r w:rsidR="00B43285">
        <w:t>.</w:t>
      </w:r>
    </w:p>
    <w:p w:rsidR="00B43285" w:rsidRDefault="005E065D" w:rsidP="00B43285">
      <w:pPr>
        <w:ind w:firstLine="709"/>
      </w:pPr>
      <w:r w:rsidRPr="00B43285">
        <w:t>Гидроочистка</w:t>
      </w:r>
      <w:r w:rsidR="00B43285">
        <w:t>.</w:t>
      </w:r>
      <w:r w:rsidRPr="00B43285">
        <w:t xml:space="preserve"> Гидрогенизационные процессы все шире применяются при переработке отработанных масел</w:t>
      </w:r>
      <w:r w:rsidR="00B43285" w:rsidRPr="00B43285">
        <w:t xml:space="preserve">. </w:t>
      </w:r>
      <w:r w:rsidRPr="00B43285">
        <w:t>Это связано как с широкими возможностями получения высококачественных масел, увеличения их выхода, так и с большой экологической чистотой этого процесса по сравнению с сернокислотной и адсорбционной очистками</w:t>
      </w:r>
      <w:r w:rsidR="00B43285">
        <w:t>.</w:t>
      </w:r>
    </w:p>
    <w:p w:rsidR="00B43285" w:rsidRDefault="005E065D" w:rsidP="00B43285">
      <w:pPr>
        <w:ind w:firstLine="709"/>
      </w:pPr>
      <w:r w:rsidRPr="00B43285">
        <w:t>Недостатки процесса гидроочистки</w:t>
      </w:r>
      <w:r w:rsidR="00B43285" w:rsidRPr="00B43285">
        <w:t xml:space="preserve"> - </w:t>
      </w:r>
      <w:r w:rsidRPr="00B43285">
        <w:t>потребность в больших количествах водорода, а порог экономически целесообразной производительности</w:t>
      </w:r>
      <w:r w:rsidR="00B43285">
        <w:t xml:space="preserve"> (</w:t>
      </w:r>
      <w:r w:rsidRPr="00B43285">
        <w:t>по зарубежным данным</w:t>
      </w:r>
      <w:r w:rsidR="00B43285" w:rsidRPr="00B43285">
        <w:t xml:space="preserve">) </w:t>
      </w:r>
      <w:r w:rsidRPr="00B43285">
        <w:t>составляет 30-50 тыс</w:t>
      </w:r>
      <w:r w:rsidR="00B43285" w:rsidRPr="00B43285">
        <w:t xml:space="preserve">. </w:t>
      </w:r>
      <w:r w:rsidRPr="00B43285">
        <w:t>т/год</w:t>
      </w:r>
      <w:r w:rsidR="00B43285" w:rsidRPr="00B43285">
        <w:t xml:space="preserve">. </w:t>
      </w:r>
      <w:r w:rsidRPr="00B43285">
        <w:t>Установка с использованием гидроочистки масел, как правило, блокируется с соответствующим нефтеперерабатывающим производством, имеющим излишек водорода и возможность его рециркуляции</w:t>
      </w:r>
      <w:r w:rsidR="00B43285">
        <w:t>.</w:t>
      </w:r>
    </w:p>
    <w:p w:rsidR="00B43285" w:rsidRDefault="005E065D" w:rsidP="00B43285">
      <w:pPr>
        <w:ind w:firstLine="709"/>
      </w:pPr>
      <w:r w:rsidRPr="00B43285">
        <w:t>Процессы с применением натрия и его соединений Для очистки отработанных масел от полициклических соединений</w:t>
      </w:r>
      <w:r w:rsidR="00B43285">
        <w:t xml:space="preserve"> (</w:t>
      </w:r>
      <w:r w:rsidRPr="00B43285">
        <w:t>смолы</w:t>
      </w:r>
      <w:r w:rsidR="00B43285" w:rsidRPr="00B43285">
        <w:t>),</w:t>
      </w:r>
      <w:r w:rsidRPr="00B43285">
        <w:t xml:space="preserve"> высокотоксичных соединений хлора, продуктов окисления и присадок применяются процессы с использованием металлического натрия</w:t>
      </w:r>
      <w:r w:rsidR="00B43285" w:rsidRPr="00B43285">
        <w:t xml:space="preserve">. </w:t>
      </w:r>
      <w:r w:rsidRPr="00B43285">
        <w:t>При этом образуются полимеры и соли натрия с высокой температурой кипения, что позволяет отогнать масло</w:t>
      </w:r>
      <w:r w:rsidR="00B43285" w:rsidRPr="00B43285">
        <w:t xml:space="preserve">. </w:t>
      </w:r>
      <w:r w:rsidRPr="00B43285">
        <w:t>Выход очищенного масла превышает 80</w:t>
      </w:r>
      <w:r w:rsidR="00B43285" w:rsidRPr="00B43285">
        <w:t xml:space="preserve">%. </w:t>
      </w:r>
      <w:r w:rsidRPr="00B43285">
        <w:t>Процесс не требует давления и катализаторов, не связан с выделением хлоро</w:t>
      </w:r>
      <w:r w:rsidR="00B43285" w:rsidRPr="00B43285">
        <w:t xml:space="preserve"> - </w:t>
      </w:r>
      <w:r w:rsidRPr="00B43285">
        <w:t>и сероводорода</w:t>
      </w:r>
      <w:r w:rsidR="00B43285" w:rsidRPr="00B43285">
        <w:t xml:space="preserve">. </w:t>
      </w:r>
      <w:r w:rsidRPr="00B43285">
        <w:t>Несколько таких установок работают во Франции и Германии</w:t>
      </w:r>
      <w:r w:rsidR="00B43285" w:rsidRPr="00B43285">
        <w:t xml:space="preserve">. </w:t>
      </w:r>
      <w:r w:rsidRPr="00B43285">
        <w:t>Среди промышленных процессов с использованием суспензии металлического натрия в нефтяном масле наиболее широко известен процесс Recyclon</w:t>
      </w:r>
      <w:r w:rsidR="00B43285">
        <w:t xml:space="preserve"> (</w:t>
      </w:r>
      <w:r w:rsidRPr="00B43285">
        <w:t>Швейцария</w:t>
      </w:r>
      <w:r w:rsidR="00B43285" w:rsidRPr="00B43285">
        <w:t xml:space="preserve">). </w:t>
      </w:r>
      <w:r w:rsidRPr="00B43285">
        <w:t>Процесс Lubrex с использованием гидроксида и бикарбоната натрия</w:t>
      </w:r>
      <w:r w:rsidR="00B43285">
        <w:t xml:space="preserve"> (</w:t>
      </w:r>
      <w:r w:rsidRPr="00B43285">
        <w:t>Швейцария</w:t>
      </w:r>
      <w:r w:rsidR="00B43285" w:rsidRPr="00B43285">
        <w:t xml:space="preserve">) </w:t>
      </w:r>
      <w:r w:rsidRPr="00B43285">
        <w:t>позволяет перерабатывать любые отработанные масла с выходом целевого продукта до 95</w:t>
      </w:r>
      <w:r w:rsidR="00B43285" w:rsidRPr="00B43285">
        <w:t>%</w:t>
      </w:r>
      <w:r w:rsidR="00B43285">
        <w:t>.</w:t>
      </w:r>
    </w:p>
    <w:p w:rsidR="00B43285" w:rsidRDefault="005E065D" w:rsidP="00B43285">
      <w:pPr>
        <w:ind w:firstLine="709"/>
      </w:pPr>
      <w:r w:rsidRPr="00B43285">
        <w:t>Для регенерации отработанных масел применяются разнообразные аппараты и установки, действие которых основано, как правило, на использовании сочетания методов</w:t>
      </w:r>
      <w:r w:rsidR="00B43285">
        <w:t xml:space="preserve"> (</w:t>
      </w:r>
      <w:r w:rsidRPr="00B43285">
        <w:t>физических, физико</w:t>
      </w:r>
      <w:r w:rsidR="00B43285">
        <w:t>-</w:t>
      </w:r>
      <w:r w:rsidRPr="00B43285">
        <w:t>химических и химических</w:t>
      </w:r>
      <w:r w:rsidR="00B43285" w:rsidRPr="00B43285">
        <w:t>),</w:t>
      </w:r>
      <w:r w:rsidRPr="00B43285">
        <w:t xml:space="preserve"> что дает возможность регенерировать отработанные масла разных марок и с различной степенью снижения показателей качества</w:t>
      </w:r>
      <w:r w:rsidR="00B43285">
        <w:t>.</w:t>
      </w:r>
    </w:p>
    <w:p w:rsidR="00B43285" w:rsidRDefault="005E065D" w:rsidP="00B43285">
      <w:pPr>
        <w:ind w:firstLine="709"/>
      </w:pPr>
      <w:r w:rsidRPr="00B43285">
        <w:t>Необходимо отметить, что при регенерации масел возможно получать базовые масла, по качеству идентичные свежим, причем выход масла в зависимости от качества сырья составляет 80-90%, таким образом, базовые масла можно регенерировать еще по крайней мере два раза</w:t>
      </w:r>
      <w:r w:rsidR="00B43285">
        <w:t>.,</w:t>
      </w:r>
      <w:r w:rsidRPr="00B43285">
        <w:t xml:space="preserve"> но это возможно реализовать при условии применения современных технологических процессов</w:t>
      </w:r>
      <w:r w:rsidR="00B43285">
        <w:t>.</w:t>
      </w:r>
    </w:p>
    <w:p w:rsidR="00B43285" w:rsidRDefault="005E065D" w:rsidP="00B43285">
      <w:pPr>
        <w:ind w:firstLine="709"/>
      </w:pPr>
      <w:r w:rsidRPr="00B43285">
        <w:t>Одной из проблем, резко снижающей экономическую эффективность утилизации отработанных моторных масел, являются большие расходы, связанные с их сбором, хранением и транспортировкой к месту переработки</w:t>
      </w:r>
      <w:r w:rsidR="00B43285">
        <w:t>.</w:t>
      </w:r>
    </w:p>
    <w:p w:rsidR="00B43285" w:rsidRDefault="005E065D" w:rsidP="00B43285">
      <w:pPr>
        <w:ind w:firstLine="709"/>
      </w:pPr>
      <w:r w:rsidRPr="00B43285">
        <w:t>Организация мини-комплексов по регенерации масел для удовлетворения потребностей небольших территорий</w:t>
      </w:r>
      <w:r w:rsidR="00B43285">
        <w:t xml:space="preserve"> (</w:t>
      </w:r>
      <w:r w:rsidRPr="00B43285">
        <w:t>края, области или города с населением 1-1,5 млн</w:t>
      </w:r>
      <w:r w:rsidR="00B43285" w:rsidRPr="00B43285">
        <w:t xml:space="preserve">. </w:t>
      </w:r>
      <w:r w:rsidRPr="00B43285">
        <w:t>человек</w:t>
      </w:r>
      <w:r w:rsidR="00B43285" w:rsidRPr="00B43285">
        <w:t xml:space="preserve">) </w:t>
      </w:r>
      <w:r w:rsidRPr="00B43285">
        <w:t>позволит снизить транспортные расходы, а получение высококачественных конечных продуктов</w:t>
      </w:r>
      <w:r w:rsidR="00B43285" w:rsidRPr="00B43285">
        <w:t xml:space="preserve"> - </w:t>
      </w:r>
      <w:r w:rsidRPr="00B43285">
        <w:t>моторных масел и консистентных смазок, приближает такие мини-комплексы по экономической эффективности к производствам этих продуктов из нефти</w:t>
      </w:r>
      <w:r w:rsidR="00B43285">
        <w:t>!</w:t>
      </w:r>
    </w:p>
    <w:p w:rsidR="00B43285" w:rsidRDefault="00B43285" w:rsidP="00B43285">
      <w:pPr>
        <w:ind w:firstLine="709"/>
      </w:pPr>
    </w:p>
    <w:p w:rsidR="00B43285" w:rsidRDefault="00B43285" w:rsidP="00B43285">
      <w:pPr>
        <w:pStyle w:val="2"/>
      </w:pPr>
      <w:r>
        <w:t xml:space="preserve">1.2 </w:t>
      </w:r>
      <w:r w:rsidR="005E065D" w:rsidRPr="00B43285">
        <w:t>Очистка воды после мойки автомобиля</w:t>
      </w:r>
    </w:p>
    <w:p w:rsidR="00B43285" w:rsidRPr="00B43285" w:rsidRDefault="00B43285" w:rsidP="00B43285">
      <w:pPr>
        <w:ind w:firstLine="709"/>
      </w:pPr>
    </w:p>
    <w:p w:rsidR="00B43285" w:rsidRDefault="005E065D" w:rsidP="00B43285">
      <w:pPr>
        <w:ind w:firstLine="709"/>
      </w:pPr>
      <w:r w:rsidRPr="00B43285">
        <w:t>Характерными загрязнителями сточных вод, образующихся на мойке автомобилей, являются нефть и нефтепродукты</w:t>
      </w:r>
      <w:r w:rsidR="00B43285" w:rsidRPr="00B43285">
        <w:t xml:space="preserve">. </w:t>
      </w:r>
      <w:r w:rsidRPr="00B43285">
        <w:t>Нефтесодержащие</w:t>
      </w:r>
      <w:r w:rsidR="00B43285">
        <w:t xml:space="preserve"> </w:t>
      </w:r>
      <w:r w:rsidRPr="00B43285">
        <w:t>воды</w:t>
      </w:r>
      <w:r w:rsidR="00B43285">
        <w:t xml:space="preserve"> </w:t>
      </w:r>
      <w:r w:rsidRPr="00B43285">
        <w:t>представляют собой</w:t>
      </w:r>
      <w:r w:rsidR="00B43285">
        <w:t xml:space="preserve"> </w:t>
      </w:r>
      <w:r w:rsidRPr="00B43285">
        <w:t>сложную</w:t>
      </w:r>
      <w:r w:rsidR="00B43285">
        <w:t xml:space="preserve"> </w:t>
      </w:r>
      <w:r w:rsidRPr="00B43285">
        <w:t>гетерогенную полидисперсную систему и содержат помимо частиц нефтепродуктов различных размеров</w:t>
      </w:r>
      <w:r w:rsidR="00B43285">
        <w:t xml:space="preserve"> </w:t>
      </w:r>
      <w:r w:rsidRPr="00B43285">
        <w:t>загрязнения</w:t>
      </w:r>
      <w:r w:rsidR="00B43285">
        <w:t xml:space="preserve"> </w:t>
      </w:r>
      <w:r w:rsidRPr="00B43285">
        <w:t>минерального</w:t>
      </w:r>
      <w:r w:rsidR="00B43285">
        <w:t xml:space="preserve"> (</w:t>
      </w:r>
      <w:r w:rsidRPr="00B43285">
        <w:t>песок</w:t>
      </w:r>
      <w:r w:rsidR="00B43285" w:rsidRPr="00B43285">
        <w:t xml:space="preserve">, </w:t>
      </w:r>
      <w:r w:rsidRPr="00B43285">
        <w:t>глинистые частицы, продукты коррозии, растворы солей</w:t>
      </w:r>
      <w:r w:rsidR="00B43285" w:rsidRPr="00B43285">
        <w:t xml:space="preserve">) </w:t>
      </w:r>
      <w:r w:rsidRPr="00B43285">
        <w:t>и органического происхождения</w:t>
      </w:r>
      <w:r w:rsidR="00B43285" w:rsidRPr="00B43285">
        <w:t xml:space="preserve">. </w:t>
      </w:r>
      <w:r w:rsidRPr="00B43285">
        <w:t>При этом</w:t>
      </w:r>
      <w:r w:rsidR="00B43285" w:rsidRPr="00B43285">
        <w:t xml:space="preserve"> </w:t>
      </w:r>
      <w:r w:rsidRPr="00B43285">
        <w:t>нефтепродукты</w:t>
      </w:r>
      <w:r w:rsidR="00B43285">
        <w:t xml:space="preserve"> </w:t>
      </w:r>
      <w:r w:rsidRPr="00B43285">
        <w:t>могут находиться в эмульгированном состоянии</w:t>
      </w:r>
      <w:r w:rsidR="00B43285">
        <w:t xml:space="preserve"> (</w:t>
      </w:r>
      <w:r w:rsidRPr="00B43285">
        <w:t>размер частиц от 100 до 0,1 мк</w:t>
      </w:r>
      <w:r w:rsidR="00B43285" w:rsidRPr="00B43285">
        <w:t xml:space="preserve">), </w:t>
      </w:r>
      <w:r w:rsidRPr="00B43285">
        <w:t>в</w:t>
      </w:r>
      <w:r w:rsidR="00B43285" w:rsidRPr="00B43285">
        <w:t xml:space="preserve"> </w:t>
      </w:r>
      <w:r w:rsidRPr="00B43285">
        <w:t>коллоидном</w:t>
      </w:r>
      <w:r w:rsidR="00B43285">
        <w:t xml:space="preserve"> (</w:t>
      </w:r>
      <w:r w:rsidRPr="00B43285">
        <w:t>от 0,1 до 0,001 мк</w:t>
      </w:r>
      <w:r w:rsidR="00B43285" w:rsidRPr="00B43285">
        <w:t xml:space="preserve">) </w:t>
      </w:r>
      <w:r w:rsidRPr="00B43285">
        <w:t>и в растворенном, составляя с водой однофазную систему</w:t>
      </w:r>
      <w:r w:rsidR="00B43285">
        <w:t xml:space="preserve"> (</w:t>
      </w:r>
      <w:r w:rsidRPr="00B43285">
        <w:t>менее 0,001 мк</w:t>
      </w:r>
      <w:r w:rsidR="00B43285" w:rsidRPr="00B43285">
        <w:t xml:space="preserve">). </w:t>
      </w:r>
      <w:r w:rsidRPr="00B43285">
        <w:t>Концентрация</w:t>
      </w:r>
      <w:r w:rsidR="00B43285" w:rsidRPr="00B43285">
        <w:t xml:space="preserve"> </w:t>
      </w:r>
      <w:r w:rsidRPr="00B43285">
        <w:t>растворенных</w:t>
      </w:r>
      <w:r w:rsidR="00B43285" w:rsidRPr="00B43285">
        <w:t xml:space="preserve"> </w:t>
      </w:r>
      <w:r w:rsidRPr="00B43285">
        <w:t>в воде нефтепродуктов в основном зависит от их вида и молекулярного веса</w:t>
      </w:r>
      <w:r w:rsidR="00B43285" w:rsidRPr="00B43285">
        <w:t xml:space="preserve">. </w:t>
      </w:r>
      <w:r w:rsidRPr="00B43285">
        <w:t>Растворимость</w:t>
      </w:r>
      <w:r w:rsidR="00B43285" w:rsidRPr="00B43285">
        <w:t xml:space="preserve"> </w:t>
      </w:r>
      <w:r w:rsidRPr="00B43285">
        <w:t xml:space="preserve">дизельного топлива составляет 0,78 мг/л, сырой нефти </w:t>
      </w:r>
      <w:r w:rsidR="00B43285">
        <w:t>-</w:t>
      </w:r>
      <w:r w:rsidRPr="00B43285">
        <w:t xml:space="preserve"> 1,46 мг/л, бензина А76 </w:t>
      </w:r>
      <w:r w:rsidR="00B43285">
        <w:t>-</w:t>
      </w:r>
      <w:r w:rsidRPr="00B43285">
        <w:t xml:space="preserve"> 46 мг/л</w:t>
      </w:r>
      <w:r w:rsidR="00B43285" w:rsidRPr="00B43285">
        <w:t xml:space="preserve">. </w:t>
      </w:r>
      <w:r w:rsidRPr="00B43285">
        <w:t>В связи с необходимостью устанавливать на АЗС локальные очистные сооружения для очистки дождевых вод и стоков от мойки автомобилей, в Петербурге появилось большое</w:t>
      </w:r>
      <w:r w:rsidR="00B43285" w:rsidRPr="00B43285">
        <w:t xml:space="preserve"> </w:t>
      </w:r>
      <w:r w:rsidRPr="00B43285">
        <w:t>количество</w:t>
      </w:r>
      <w:r w:rsidR="00B43285" w:rsidRPr="00B43285">
        <w:t xml:space="preserve"> </w:t>
      </w:r>
      <w:r w:rsidRPr="00B43285">
        <w:t>фирм, предл</w:t>
      </w:r>
      <w:r w:rsidR="00B43285">
        <w:t>а</w:t>
      </w:r>
      <w:r w:rsidRPr="00B43285">
        <w:t>гающих</w:t>
      </w:r>
      <w:r w:rsidR="00B43285">
        <w:t xml:space="preserve"> </w:t>
      </w:r>
      <w:r w:rsidRPr="00B43285">
        <w:t>подобные установки</w:t>
      </w:r>
      <w:r w:rsidR="00B43285" w:rsidRPr="00B43285">
        <w:t xml:space="preserve">. </w:t>
      </w:r>
      <w:r w:rsidRPr="00B43285">
        <w:t>Наиболее часто на автозаправках можно встретить установки отечественных фирм ''Полихим'', ''Потенциал</w:t>
      </w:r>
      <w:r w:rsidR="00B43285">
        <w:t>-</w:t>
      </w:r>
      <w:r w:rsidRPr="00B43285">
        <w:t>2'', 'Экотранс'', ''Севзапналадка'',</w:t>
      </w:r>
      <w:r w:rsidR="00B43285">
        <w:t xml:space="preserve"> </w:t>
      </w:r>
      <w:r w:rsidRPr="00B43285">
        <w:t>а также финские</w:t>
      </w:r>
      <w:r w:rsidR="00B43285">
        <w:t xml:space="preserve"> </w:t>
      </w:r>
      <w:r w:rsidRPr="00B43285">
        <w:t>''</w:t>
      </w:r>
      <w:r w:rsidRPr="00B43285">
        <w:rPr>
          <w:lang w:val="en-US"/>
        </w:rPr>
        <w:t>Labko</w:t>
      </w:r>
      <w:r w:rsidRPr="00B43285">
        <w:t>''</w:t>
      </w:r>
      <w:r w:rsidR="00B43285">
        <w:t xml:space="preserve"> </w:t>
      </w:r>
      <w:r w:rsidRPr="00B43285">
        <w:t>и немецкие ''</w:t>
      </w:r>
      <w:r w:rsidRPr="00B43285">
        <w:rPr>
          <w:lang w:val="en-US"/>
        </w:rPr>
        <w:t>Karcher</w:t>
      </w:r>
      <w:r w:rsidRPr="00B43285">
        <w:t>''</w:t>
      </w:r>
      <w:r w:rsidR="00B43285" w:rsidRPr="00B43285">
        <w:t xml:space="preserve">. </w:t>
      </w:r>
      <w:r w:rsidRPr="00B43285">
        <w:t>Предлагаемые этими фирмами технологические схемы очистки сточных вод различны, например ''Экотранс''</w:t>
      </w:r>
      <w:r w:rsidR="00B43285">
        <w:t xml:space="preserve"> </w:t>
      </w:r>
      <w:r w:rsidRPr="00B43285">
        <w:t>и</w:t>
      </w:r>
      <w:r w:rsidR="00B43285" w:rsidRPr="00B43285">
        <w:t xml:space="preserve"> </w:t>
      </w:r>
      <w:r w:rsidRPr="00B43285">
        <w:t>''</w:t>
      </w:r>
      <w:r w:rsidRPr="00B43285">
        <w:rPr>
          <w:lang w:val="en-US"/>
        </w:rPr>
        <w:t>Karcher</w:t>
      </w:r>
      <w:r w:rsidRPr="00B43285">
        <w:t xml:space="preserve">'' используют реагентную коагуляцию, ''Потенциал-2'' </w:t>
      </w:r>
      <w:r w:rsidR="00B43285">
        <w:t>-</w:t>
      </w:r>
      <w:r w:rsidRPr="00B43285">
        <w:t xml:space="preserve"> электрокоагуляцию, ''Полихим'' совмещает электрокоагуляцию с предварительным анодным окислением и флотацией</w:t>
      </w:r>
      <w:r w:rsidR="00B43285" w:rsidRPr="00B43285">
        <w:t xml:space="preserve">. </w:t>
      </w:r>
      <w:r w:rsidRPr="00B43285">
        <w:t>Далее перечисленные установки будут рассмотрены более</w:t>
      </w:r>
      <w:r w:rsidR="00B43285" w:rsidRPr="00B43285">
        <w:t xml:space="preserve"> </w:t>
      </w:r>
      <w:r w:rsidRPr="00B43285">
        <w:t>конкретно</w:t>
      </w:r>
      <w:r w:rsidR="00B43285" w:rsidRPr="00B43285">
        <w:t xml:space="preserve">. </w:t>
      </w:r>
      <w:r w:rsidRPr="00B43285">
        <w:t>К фирмам, использующим при очистке сточных вод от моек автомобилей электрохимические методы очистки, относ</w:t>
      </w:r>
      <w:r w:rsidR="00B43285">
        <w:t>и</w:t>
      </w:r>
      <w:r w:rsidRPr="00B43285">
        <w:t>тся НИЦ</w:t>
      </w:r>
      <w:r w:rsidR="00B43285">
        <w:t xml:space="preserve"> "</w:t>
      </w:r>
      <w:r w:rsidRPr="00B43285">
        <w:t>Потенциал-2</w:t>
      </w:r>
      <w:r w:rsidR="00B43285">
        <w:t xml:space="preserve">", </w:t>
      </w:r>
      <w:r w:rsidRPr="00B43285">
        <w:t>производящий водоочистные комплексы</w:t>
      </w:r>
      <w:r w:rsidR="00B43285">
        <w:t xml:space="preserve"> "</w:t>
      </w:r>
      <w:r w:rsidRPr="00B43285">
        <w:t>УКОС-АВТО</w:t>
      </w:r>
      <w:r w:rsidR="00B43285">
        <w:t xml:space="preserve">". </w:t>
      </w:r>
      <w:r w:rsidRPr="00B43285">
        <w:t>Очистка воды должна обеспечиваться применением комбинированной технологии, включающей механическую, электрохимическую и физико</w:t>
      </w:r>
      <w:r w:rsidR="00B43285">
        <w:t>-</w:t>
      </w:r>
      <w:r w:rsidRPr="00B43285">
        <w:t>химическую очистку</w:t>
      </w:r>
      <w:r w:rsidR="00B43285" w:rsidRPr="00B43285">
        <w:t xml:space="preserve">. </w:t>
      </w:r>
      <w:r w:rsidRPr="00B43285">
        <w:t>Водоочистной комплекс включает в себя гидроциклон-осветлитель</w:t>
      </w:r>
      <w:r w:rsidR="00B43285" w:rsidRPr="00B43285">
        <w:t xml:space="preserve">, </w:t>
      </w:r>
      <w:r w:rsidRPr="00B43285">
        <w:t>электрокоагулятор с алюминиевыми электродами, контактный осветлитель и адсорбер</w:t>
      </w:r>
      <w:r w:rsidR="00B43285" w:rsidRPr="00B43285">
        <w:t xml:space="preserve">. </w:t>
      </w:r>
      <w:r w:rsidRPr="00B43285">
        <w:t>Комплекс оснащен</w:t>
      </w:r>
      <w:r w:rsidR="00B43285" w:rsidRPr="00B43285">
        <w:t xml:space="preserve"> </w:t>
      </w:r>
      <w:r w:rsidRPr="00B43285">
        <w:t>бункером осадка, устройством промывки контактного осветлителя, емкостью очищенной</w:t>
      </w:r>
      <w:r w:rsidR="00B43285" w:rsidRPr="00B43285">
        <w:t xml:space="preserve"> </w:t>
      </w:r>
      <w:r w:rsidRPr="00B43285">
        <w:t>воды, контейнером</w:t>
      </w:r>
      <w:r w:rsidR="00B43285" w:rsidRPr="00B43285">
        <w:t xml:space="preserve"> </w:t>
      </w:r>
      <w:r w:rsidRPr="00B43285">
        <w:t>для твердых</w:t>
      </w:r>
      <w:r w:rsidR="00B43285">
        <w:t xml:space="preserve"> </w:t>
      </w:r>
      <w:r w:rsidRPr="00B43285">
        <w:t>отходов</w:t>
      </w:r>
      <w:r w:rsidR="00B43285">
        <w:t xml:space="preserve"> </w:t>
      </w:r>
      <w:r w:rsidRPr="00B43285">
        <w:t>и</w:t>
      </w:r>
      <w:r w:rsidR="00B43285">
        <w:t xml:space="preserve"> </w:t>
      </w:r>
      <w:r w:rsidRPr="00B43285">
        <w:t>сборником нефтепродуктов</w:t>
      </w:r>
      <w:r w:rsidR="00B43285" w:rsidRPr="00B43285">
        <w:t xml:space="preserve">. </w:t>
      </w:r>
      <w:r w:rsidRPr="00B43285">
        <w:t>Все</w:t>
      </w:r>
      <w:r w:rsidR="00B43285">
        <w:t xml:space="preserve"> </w:t>
      </w:r>
      <w:r w:rsidRPr="00B43285">
        <w:t>элементы комплекса</w:t>
      </w:r>
      <w:r w:rsidR="00B43285">
        <w:t xml:space="preserve"> </w:t>
      </w:r>
      <w:r w:rsidRPr="00B43285">
        <w:t>размещены</w:t>
      </w:r>
      <w:r w:rsidR="00B43285">
        <w:t xml:space="preserve"> </w:t>
      </w:r>
      <w:r w:rsidRPr="00B43285">
        <w:t>в</w:t>
      </w:r>
      <w:r w:rsidR="00B43285">
        <w:t xml:space="preserve"> </w:t>
      </w:r>
      <w:r w:rsidRPr="00B43285">
        <w:t>одном корпусе</w:t>
      </w:r>
      <w:r w:rsidR="00B43285" w:rsidRPr="00B43285">
        <w:t xml:space="preserve">. </w:t>
      </w:r>
      <w:r w:rsidRPr="00B43285">
        <w:t>На наш взгляд, применение метода электрокоагуляции</w:t>
      </w:r>
      <w:r w:rsidR="00B43285" w:rsidRPr="00B43285">
        <w:t xml:space="preserve"> </w:t>
      </w:r>
      <w:r w:rsidRPr="00B43285">
        <w:t>для очистки стока от мойки автомобилей, содержащего до 3000 мг/л</w:t>
      </w:r>
      <w:r w:rsidR="00B43285" w:rsidRPr="00B43285">
        <w:t xml:space="preserve"> </w:t>
      </w:r>
      <w:r w:rsidRPr="00B43285">
        <w:t>взвешенных</w:t>
      </w:r>
      <w:r w:rsidR="00B43285" w:rsidRPr="00B43285">
        <w:t xml:space="preserve"> </w:t>
      </w:r>
      <w:r w:rsidRPr="00B43285">
        <w:t>веществ, ведет к неоправданно большому расходу электроэнергии</w:t>
      </w:r>
      <w:r w:rsidR="00B43285" w:rsidRPr="00B43285">
        <w:t xml:space="preserve">. </w:t>
      </w:r>
      <w:r w:rsidRPr="00B43285">
        <w:t>Этот</w:t>
      </w:r>
      <w:r w:rsidR="00B43285" w:rsidRPr="00B43285">
        <w:t xml:space="preserve"> </w:t>
      </w:r>
      <w:r w:rsidRPr="00B43285">
        <w:t>недостаток усиливается из-за эффекта пассивации электродов</w:t>
      </w:r>
      <w:r w:rsidR="00B43285" w:rsidRPr="00B43285">
        <w:t xml:space="preserve">. </w:t>
      </w:r>
      <w:r w:rsidRPr="00B43285">
        <w:t>Также представляет проблему</w:t>
      </w:r>
      <w:r w:rsidR="00B43285" w:rsidRPr="00B43285">
        <w:t xml:space="preserve"> </w:t>
      </w:r>
      <w:r w:rsidRPr="00B43285">
        <w:t>преимущественное адсорбирование на образующихся хлопьях гидроксида алюминия</w:t>
      </w:r>
      <w:r w:rsidR="00B43285" w:rsidRPr="00B43285">
        <w:t xml:space="preserve"> </w:t>
      </w:r>
      <w:r w:rsidRPr="00B43285">
        <w:t>молекул ПАВ, содержащихся в большом количестве в оборотной воде от мойки автомобилей, что приводит к уменьшению эффекта очистки по</w:t>
      </w:r>
      <w:r w:rsidR="00B43285" w:rsidRPr="00B43285">
        <w:t xml:space="preserve"> </w:t>
      </w:r>
      <w:r w:rsidRPr="00B43285">
        <w:t>взвешенным</w:t>
      </w:r>
      <w:r w:rsidR="00B43285" w:rsidRPr="00B43285">
        <w:t xml:space="preserve"> </w:t>
      </w:r>
      <w:r w:rsidRPr="00B43285">
        <w:t>веществам и нефтепродуктам</w:t>
      </w:r>
      <w:r w:rsidR="00B43285" w:rsidRPr="00B43285">
        <w:t xml:space="preserve">. </w:t>
      </w:r>
      <w:r w:rsidRPr="00B43285">
        <w:t>К слову сказать, вызывает недоумение желание фирмы</w:t>
      </w:r>
      <w:r w:rsidR="00B43285">
        <w:t xml:space="preserve"> "</w:t>
      </w:r>
      <w:r w:rsidRPr="00B43285">
        <w:t>Потенциал-2</w:t>
      </w:r>
      <w:r w:rsidR="00B43285">
        <w:t xml:space="preserve">" </w:t>
      </w:r>
      <w:r w:rsidRPr="00B43285">
        <w:t>все</w:t>
      </w:r>
      <w:r w:rsidR="00B43285">
        <w:t xml:space="preserve"> </w:t>
      </w:r>
      <w:r w:rsidRPr="00B43285">
        <w:t>проблемы водоочистки решить электрокоагуляцией</w:t>
      </w:r>
      <w:r w:rsidR="00B43285" w:rsidRPr="00B43285">
        <w:t xml:space="preserve"> - </w:t>
      </w:r>
      <w:r w:rsidRPr="00B43285">
        <w:t>то они предлагают очищать таким образом</w:t>
      </w:r>
      <w:r w:rsidR="00B43285" w:rsidRPr="00B43285">
        <w:t xml:space="preserve"> </w:t>
      </w:r>
      <w:r w:rsidRPr="00B43285">
        <w:t>хоз-бытовой сток</w:t>
      </w:r>
      <w:r w:rsidR="00B43285">
        <w:t xml:space="preserve"> (</w:t>
      </w:r>
      <w:r w:rsidRPr="00B43285">
        <w:t>такая попытка потерпела фиаско на компрессорной станции</w:t>
      </w:r>
      <w:r w:rsidR="00B43285">
        <w:t xml:space="preserve"> "</w:t>
      </w:r>
      <w:r w:rsidRPr="00B43285">
        <w:t>Лентрансгаза</w:t>
      </w:r>
      <w:r w:rsidR="00B43285">
        <w:t>"</w:t>
      </w:r>
      <w:r w:rsidR="00B43285" w:rsidRPr="00B43285">
        <w:t>),</w:t>
      </w:r>
      <w:r w:rsidRPr="00B43285">
        <w:t xml:space="preserve"> то сточные воды завода по производству маргарина</w:t>
      </w:r>
      <w:r w:rsidR="00B43285" w:rsidRPr="00B43285">
        <w:t xml:space="preserve">. </w:t>
      </w:r>
      <w:r w:rsidRPr="00B43285">
        <w:t>Постоянство, конечно, черта хорошая, но, как нам кажется, не в данном случае</w:t>
      </w:r>
      <w:r w:rsidR="00B43285" w:rsidRPr="00B43285">
        <w:t xml:space="preserve"> - </w:t>
      </w:r>
      <w:r w:rsidRPr="00B43285">
        <w:t>к каждому стоку нужно все-таки подходить индивидуально</w:t>
      </w:r>
      <w:r w:rsidR="00B43285" w:rsidRPr="00B43285">
        <w:t>.</w:t>
      </w:r>
    </w:p>
    <w:p w:rsidR="00B43285" w:rsidRDefault="005E065D" w:rsidP="00B43285">
      <w:pPr>
        <w:ind w:firstLine="709"/>
      </w:pPr>
      <w:r w:rsidRPr="00B43285">
        <w:t>НПФ ''Экотранс'' производит очистные малогабаритные блочно</w:t>
      </w:r>
      <w:r w:rsidR="00B43285" w:rsidRPr="00B43285">
        <w:t xml:space="preserve"> - </w:t>
      </w:r>
      <w:r w:rsidRPr="00B43285">
        <w:t>модульные установки оборотного водоснабжения для мойки легковых автомобилей ''Сова'' с производительностью 1</w:t>
      </w:r>
      <w:r w:rsidR="00B43285" w:rsidRPr="00B43285">
        <w:t xml:space="preserve">; </w:t>
      </w:r>
      <w:r w:rsidRPr="00B43285">
        <w:t>1,5</w:t>
      </w:r>
      <w:r w:rsidR="00B43285" w:rsidRPr="00B43285">
        <w:t xml:space="preserve">; </w:t>
      </w:r>
      <w:r w:rsidRPr="00B43285">
        <w:t>2,5 м</w:t>
      </w:r>
      <w:r w:rsidRPr="00B43285">
        <w:rPr>
          <w:vertAlign w:val="superscript"/>
        </w:rPr>
        <w:t>3</w:t>
      </w:r>
      <w:r w:rsidRPr="00B43285">
        <w:t>/ч</w:t>
      </w:r>
      <w:r w:rsidR="00B43285">
        <w:t xml:space="preserve"> (</w:t>
      </w:r>
      <w:r w:rsidRPr="00B43285">
        <w:t>Сова-1000, 1500, 2500</w:t>
      </w:r>
      <w:r w:rsidR="00B43285" w:rsidRPr="00B43285">
        <w:t xml:space="preserve">). </w:t>
      </w:r>
      <w:r w:rsidRPr="00B43285">
        <w:t>Технологический процесс очистки воды включает в себя</w:t>
      </w:r>
      <w:r w:rsidR="00B43285" w:rsidRPr="00B43285">
        <w:t xml:space="preserve"> </w:t>
      </w:r>
      <w:r w:rsidRPr="00B43285">
        <w:t>реагентную флотацию, тонкослойное</w:t>
      </w:r>
      <w:r w:rsidR="00B43285" w:rsidRPr="00B43285">
        <w:t xml:space="preserve"> </w:t>
      </w:r>
      <w:r w:rsidRPr="00B43285">
        <w:t>отстаивание</w:t>
      </w:r>
      <w:r w:rsidR="00B43285">
        <w:t xml:space="preserve"> </w:t>
      </w:r>
      <w:r w:rsidRPr="00B43285">
        <w:t>и фильтрование через синтетическую загрузку</w:t>
      </w:r>
      <w:r w:rsidR="00B43285" w:rsidRPr="00B43285">
        <w:t xml:space="preserve">. </w:t>
      </w:r>
      <w:r w:rsidRPr="00B43285">
        <w:t>Реагентное хозяйство для них не требуется, внутри самой</w:t>
      </w:r>
      <w:r w:rsidR="00B43285">
        <w:t xml:space="preserve"> </w:t>
      </w:r>
      <w:r w:rsidRPr="00B43285">
        <w:t>установки предусматривается бак реагента,</w:t>
      </w:r>
      <w:r w:rsidR="00B43285">
        <w:t xml:space="preserve"> </w:t>
      </w:r>
      <w:r w:rsidRPr="00B43285">
        <w:t>откуда коагулянт</w:t>
      </w:r>
      <w:r w:rsidR="00B43285">
        <w:t xml:space="preserve"> </w:t>
      </w:r>
      <w:r w:rsidRPr="00B43285">
        <w:t>по каплям</w:t>
      </w:r>
      <w:r w:rsidR="00B43285">
        <w:t xml:space="preserve"> </w:t>
      </w:r>
      <w:r w:rsidRPr="00B43285">
        <w:t>подается</w:t>
      </w:r>
      <w:r w:rsidR="00B43285">
        <w:t xml:space="preserve"> </w:t>
      </w:r>
      <w:r w:rsidRPr="00B43285">
        <w:t>в очищаемую воду</w:t>
      </w:r>
      <w:r w:rsidR="00B43285" w:rsidRPr="00B43285">
        <w:t xml:space="preserve">. </w:t>
      </w:r>
      <w:r w:rsidRPr="00B43285">
        <w:t xml:space="preserve">Очевидный недостаток такой схемы, как и метода флотации в целом при использовании его в малопроизводительных сооружениях для очистки стока с большим количеством ПАВ </w:t>
      </w:r>
      <w:r w:rsidR="00B43285">
        <w:t>-</w:t>
      </w:r>
      <w:r w:rsidRPr="00B43285">
        <w:t xml:space="preserve"> активное</w:t>
      </w:r>
      <w:r w:rsidR="00B43285" w:rsidRPr="00B43285">
        <w:t xml:space="preserve"> </w:t>
      </w:r>
      <w:r w:rsidRPr="00B43285">
        <w:t>пенообразование, относительно большое количество образующегося осадка, сложность наладки</w:t>
      </w:r>
      <w:r w:rsidR="00B43285" w:rsidRPr="00B43285">
        <w:t xml:space="preserve">. </w:t>
      </w:r>
      <w:r w:rsidRPr="00B43285">
        <w:t>К тому же</w:t>
      </w:r>
      <w:r w:rsidR="00B43285" w:rsidRPr="00B43285">
        <w:t xml:space="preserve"> </w:t>
      </w:r>
      <w:r w:rsidRPr="00B43285">
        <w:t>примененный здесь метод</w:t>
      </w:r>
      <w:r w:rsidR="00B43285" w:rsidRPr="00B43285">
        <w:t xml:space="preserve"> </w:t>
      </w:r>
      <w:r w:rsidRPr="00B43285">
        <w:t>диспергирования воздуха через патрон-аэратор очевидно менее эффективна, чем напорная</w:t>
      </w:r>
      <w:r w:rsidR="00B43285" w:rsidRPr="00B43285">
        <w:t xml:space="preserve"> </w:t>
      </w:r>
      <w:r w:rsidRPr="00B43285">
        <w:t>флотация</w:t>
      </w:r>
      <w:r w:rsidR="00B43285" w:rsidRPr="00B43285">
        <w:t xml:space="preserve">. </w:t>
      </w:r>
      <w:r w:rsidRPr="00B43285">
        <w:t>Реагентная</w:t>
      </w:r>
      <w:r w:rsidR="00B43285" w:rsidRPr="00B43285">
        <w:t xml:space="preserve"> </w:t>
      </w:r>
      <w:r w:rsidRPr="00B43285">
        <w:t>схема</w:t>
      </w:r>
      <w:r w:rsidR="00B43285" w:rsidRPr="00B43285">
        <w:t xml:space="preserve"> </w:t>
      </w:r>
      <w:r w:rsidRPr="00B43285">
        <w:t>очистки сама по себе безусловно, не является недостатком, но вызывает вопрос ее использование на</w:t>
      </w:r>
      <w:r w:rsidR="00B43285">
        <w:t xml:space="preserve"> </w:t>
      </w:r>
      <w:r w:rsidRPr="00B43285">
        <w:t>очистных</w:t>
      </w:r>
      <w:r w:rsidR="00B43285">
        <w:t xml:space="preserve"> </w:t>
      </w:r>
      <w:r w:rsidRPr="00B43285">
        <w:t>сооружениях мойки автомобилей в связи с очевидностью того, что реагент в лучшем случае будет заливаться от случая к случаю</w:t>
      </w:r>
      <w:r w:rsidR="00B43285" w:rsidRPr="00B43285">
        <w:t xml:space="preserve">. </w:t>
      </w:r>
      <w:r w:rsidRPr="00B43285">
        <w:t>Без реагента же флотация превращается в барботирование воды воздухом</w:t>
      </w:r>
      <w:r w:rsidR="00B43285" w:rsidRPr="00B43285">
        <w:t>.</w:t>
      </w:r>
    </w:p>
    <w:p w:rsidR="00B43285" w:rsidRDefault="005E065D" w:rsidP="00B43285">
      <w:pPr>
        <w:ind w:firstLine="709"/>
      </w:pPr>
      <w:r w:rsidRPr="00B43285">
        <w:t>Научно-технологический Центр</w:t>
      </w:r>
      <w:r w:rsidR="00B43285">
        <w:t xml:space="preserve"> "</w:t>
      </w:r>
      <w:r w:rsidRPr="00B43285">
        <w:t>Астра-Тех</w:t>
      </w:r>
      <w:r w:rsidR="00B43285">
        <w:t>" (</w:t>
      </w:r>
      <w:r w:rsidRPr="00B43285">
        <w:t>г</w:t>
      </w:r>
      <w:r w:rsidR="00B43285" w:rsidRPr="00B43285">
        <w:t xml:space="preserve">. </w:t>
      </w:r>
      <w:r w:rsidRPr="00B43285">
        <w:t>Москва</w:t>
      </w:r>
      <w:r w:rsidR="00B43285" w:rsidRPr="00B43285">
        <w:t xml:space="preserve">) </w:t>
      </w:r>
      <w:r w:rsidRPr="00B43285">
        <w:t>производит установки для оборотного водоснабжения моек автомобилей</w:t>
      </w:r>
      <w:r w:rsidR="00B43285">
        <w:t xml:space="preserve"> "</w:t>
      </w:r>
      <w:r w:rsidRPr="00B43285">
        <w:t>Аист-М-0,5</w:t>
      </w:r>
      <w:r w:rsidR="00B43285" w:rsidRPr="00B43285">
        <w:t xml:space="preserve">; </w:t>
      </w:r>
      <w:r w:rsidRPr="00B43285">
        <w:t>1,0</w:t>
      </w:r>
      <w:r w:rsidR="00B43285" w:rsidRPr="00B43285">
        <w:t xml:space="preserve">; </w:t>
      </w:r>
      <w:r w:rsidRPr="00B43285">
        <w:t>2,0</w:t>
      </w:r>
      <w:r w:rsidR="00B43285">
        <w:t xml:space="preserve">" </w:t>
      </w:r>
      <w:r w:rsidRPr="00B43285">
        <w:t>производительностью соответственно 0,5 м</w:t>
      </w:r>
      <w:r w:rsidRPr="00B43285">
        <w:rPr>
          <w:vertAlign w:val="superscript"/>
        </w:rPr>
        <w:t>3</w:t>
      </w:r>
      <w:r w:rsidRPr="00B43285">
        <w:t>/ч</w:t>
      </w:r>
      <w:r w:rsidR="00B43285" w:rsidRPr="00B43285">
        <w:t xml:space="preserve">; </w:t>
      </w:r>
      <w:r w:rsidRPr="00B43285">
        <w:t>1,0 м</w:t>
      </w:r>
      <w:r w:rsidRPr="00B43285">
        <w:rPr>
          <w:vertAlign w:val="superscript"/>
        </w:rPr>
        <w:t>3</w:t>
      </w:r>
      <w:r w:rsidRPr="00B43285">
        <w:t>/ч</w:t>
      </w:r>
      <w:r w:rsidR="00B43285" w:rsidRPr="00B43285">
        <w:t xml:space="preserve">; </w:t>
      </w:r>
      <w:r w:rsidRPr="00B43285">
        <w:t>2,0 м</w:t>
      </w:r>
      <w:r w:rsidRPr="00B43285">
        <w:rPr>
          <w:vertAlign w:val="superscript"/>
        </w:rPr>
        <w:t>3</w:t>
      </w:r>
      <w:r w:rsidRPr="00B43285">
        <w:t>/ч</w:t>
      </w:r>
      <w:r w:rsidR="00B43285" w:rsidRPr="00B43285">
        <w:t xml:space="preserve">. </w:t>
      </w:r>
      <w:r w:rsidRPr="00B43285">
        <w:t>В состав установок входят реагентный блок, камера</w:t>
      </w:r>
      <w:r w:rsidR="00B43285" w:rsidRPr="00B43285">
        <w:t xml:space="preserve"> </w:t>
      </w:r>
      <w:r w:rsidRPr="00B43285">
        <w:t>хлопьеобразования, тонкослойный отстойник, песчаный фильтр и емкость чистой воды</w:t>
      </w:r>
      <w:r w:rsidR="00B43285" w:rsidRPr="00B43285">
        <w:t xml:space="preserve">. </w:t>
      </w:r>
      <w:r w:rsidRPr="00B43285">
        <w:t>Стоки после мойки автомобилей собираются в</w:t>
      </w:r>
      <w:r w:rsidR="00B43285">
        <w:t xml:space="preserve"> </w:t>
      </w:r>
      <w:r w:rsidRPr="00B43285">
        <w:t>приямке под автомобилем, где происходит частичное выделение грубодисперсных примесей и капельных нефтепродуктов</w:t>
      </w:r>
      <w:r w:rsidR="00B43285" w:rsidRPr="00B43285">
        <w:t xml:space="preserve">. </w:t>
      </w:r>
      <w:r w:rsidRPr="00B43285">
        <w:t>Сточная вода, собранная после мойки</w:t>
      </w:r>
      <w:r w:rsidR="00B43285" w:rsidRPr="00B43285">
        <w:t xml:space="preserve"> </w:t>
      </w:r>
      <w:r w:rsidRPr="00B43285">
        <w:t>автомобиля, под</w:t>
      </w:r>
      <w:r w:rsidR="00B43285" w:rsidRPr="00B43285">
        <w:t xml:space="preserve"> </w:t>
      </w:r>
      <w:r w:rsidRPr="00B43285">
        <w:t xml:space="preserve">напором подается на вход установки </w:t>
      </w:r>
      <w:r w:rsidR="00B43285">
        <w:t>-</w:t>
      </w:r>
      <w:r w:rsidRPr="00B43285">
        <w:t xml:space="preserve"> в смеситель, куда подается также реагент</w:t>
      </w:r>
      <w:r w:rsidR="00B43285" w:rsidRPr="00B43285">
        <w:t xml:space="preserve"> - </w:t>
      </w:r>
      <w:r w:rsidRPr="00B43285">
        <w:t>флокулянт</w:t>
      </w:r>
      <w:r w:rsidR="00B43285">
        <w:t xml:space="preserve"> "</w:t>
      </w:r>
      <w:r w:rsidRPr="00B43285">
        <w:rPr>
          <w:lang w:val="en-US"/>
        </w:rPr>
        <w:t>SUPERFLOC</w:t>
      </w:r>
      <w:r w:rsidRPr="00B43285">
        <w:t xml:space="preserve"> </w:t>
      </w:r>
      <w:r w:rsidRPr="00B43285">
        <w:rPr>
          <w:lang w:val="en-US"/>
        </w:rPr>
        <w:t>A</w:t>
      </w:r>
      <w:r w:rsidRPr="00B43285">
        <w:t>100</w:t>
      </w:r>
      <w:r w:rsidR="00B43285">
        <w:t xml:space="preserve">", </w:t>
      </w:r>
      <w:r w:rsidRPr="00B43285">
        <w:t>а затем поступает в камеру</w:t>
      </w:r>
      <w:r w:rsidR="00B43285">
        <w:t xml:space="preserve"> </w:t>
      </w:r>
      <w:r w:rsidRPr="00B43285">
        <w:t>хлопьеобразования, где при механическом</w:t>
      </w:r>
      <w:r w:rsidR="00B43285" w:rsidRPr="00B43285">
        <w:t xml:space="preserve"> </w:t>
      </w:r>
      <w:r w:rsidRPr="00B43285">
        <w:t>воздействии мешалки происходит формирование хлопьев</w:t>
      </w:r>
      <w:r w:rsidR="00B43285" w:rsidRPr="00B43285">
        <w:t xml:space="preserve">. </w:t>
      </w:r>
      <w:r w:rsidRPr="00B43285">
        <w:t>Затем вода</w:t>
      </w:r>
      <w:r w:rsidR="00B43285">
        <w:t xml:space="preserve"> </w:t>
      </w:r>
      <w:r w:rsidRPr="00B43285">
        <w:t>поступает</w:t>
      </w:r>
      <w:r w:rsidR="00B43285">
        <w:t xml:space="preserve"> </w:t>
      </w:r>
      <w:r w:rsidRPr="00B43285">
        <w:t>в отстойник, после которого самотеком подается на фильтр с загрузкой из кварцевого песка, где фильтруется в направлении сверху вниз</w:t>
      </w:r>
      <w:r w:rsidR="00B43285" w:rsidRPr="00B43285">
        <w:t xml:space="preserve">. </w:t>
      </w:r>
    </w:p>
    <w:p w:rsidR="00B43285" w:rsidRDefault="005E065D" w:rsidP="00B43285">
      <w:pPr>
        <w:ind w:firstLine="709"/>
      </w:pPr>
      <w:r w:rsidRPr="00B43285">
        <w:t>Фильтр периодически промывается в направлении</w:t>
      </w:r>
      <w:r w:rsidR="00B43285" w:rsidRPr="00B43285">
        <w:t xml:space="preserve"> </w:t>
      </w:r>
      <w:r w:rsidRPr="00B43285">
        <w:t>снизу вверх с помощью</w:t>
      </w:r>
      <w:r w:rsidR="00B43285">
        <w:t xml:space="preserve"> </w:t>
      </w:r>
      <w:r w:rsidRPr="00B43285">
        <w:t>насоса</w:t>
      </w:r>
      <w:r w:rsidR="00B43285" w:rsidRPr="00B43285">
        <w:t xml:space="preserve"> </w:t>
      </w:r>
      <w:r w:rsidRPr="00B43285">
        <w:t>из резервуара чистой воды</w:t>
      </w:r>
      <w:r w:rsidR="00B43285" w:rsidRPr="00B43285">
        <w:t xml:space="preserve">. </w:t>
      </w:r>
      <w:r w:rsidRPr="00B43285">
        <w:t>Более классическую схему очистки воды сложно придумать</w:t>
      </w:r>
      <w:r w:rsidR="00B43285" w:rsidRPr="00B43285">
        <w:t xml:space="preserve">. </w:t>
      </w:r>
      <w:r w:rsidRPr="00B43285">
        <w:t>Однако, на наш взгляд то, что подходит для водопроводных очистных сооружений, вовсе не обязательно должно подходить для очистки такого специфического стока, как оборотная вода от мойки автомобилей</w:t>
      </w:r>
      <w:r w:rsidR="00B43285" w:rsidRPr="00B43285">
        <w:t xml:space="preserve">. </w:t>
      </w:r>
    </w:p>
    <w:p w:rsidR="00B43285" w:rsidRDefault="005E065D" w:rsidP="00B43285">
      <w:pPr>
        <w:ind w:firstLine="709"/>
      </w:pPr>
      <w:r w:rsidRPr="00B43285">
        <w:t>Выше уже было подробно сказано о</w:t>
      </w:r>
      <w:r w:rsidR="00B43285" w:rsidRPr="00B43285">
        <w:t xml:space="preserve"> </w:t>
      </w:r>
      <w:r w:rsidRPr="00B43285">
        <w:t>нерациональности применения в подобных схемах реагентов из-за преимущественного адсорбирования на образующихся хлопьях молекул ПАВ и из-за необязательности обслуживающего персонала, не следящего надлежащим образом за очистными сооружениями</w:t>
      </w:r>
      <w:r w:rsidR="00B43285" w:rsidRPr="00B43285">
        <w:t>.</w:t>
      </w:r>
    </w:p>
    <w:p w:rsidR="00B43285" w:rsidRDefault="005E065D" w:rsidP="00B43285">
      <w:pPr>
        <w:ind w:firstLine="709"/>
      </w:pPr>
      <w:r w:rsidRPr="00B43285">
        <w:t>Для очистки сточных вод от мойки автомобилей применяется установка немецкой фирмы ''</w:t>
      </w:r>
      <w:r w:rsidRPr="00B43285">
        <w:rPr>
          <w:lang w:val="en-US"/>
        </w:rPr>
        <w:t>Karcher</w:t>
      </w:r>
      <w:r w:rsidRPr="00B43285">
        <w:t>''</w:t>
      </w:r>
      <w:r w:rsidR="00B43285" w:rsidRPr="00B43285">
        <w:t xml:space="preserve">. </w:t>
      </w:r>
      <w:r w:rsidRPr="00B43285">
        <w:t>В основе ее схемы</w:t>
      </w:r>
      <w:r w:rsidR="00B43285" w:rsidRPr="00B43285">
        <w:t xml:space="preserve"> </w:t>
      </w:r>
      <w:r w:rsidRPr="00B43285">
        <w:t>лежит реагентная обработка воды с последующей фильтрацией через тканевый</w:t>
      </w:r>
      <w:r w:rsidR="00B43285" w:rsidRPr="00B43285">
        <w:t xml:space="preserve"> </w:t>
      </w:r>
      <w:r w:rsidRPr="00B43285">
        <w:t>фильтр</w:t>
      </w:r>
      <w:r w:rsidR="00B43285" w:rsidRPr="00B43285">
        <w:t xml:space="preserve">. </w:t>
      </w:r>
      <w:r w:rsidRPr="00B43285">
        <w:t>В установке используются 2 реагента</w:t>
      </w:r>
      <w:r w:rsidR="00B43285" w:rsidRPr="00B43285">
        <w:t xml:space="preserve">: </w:t>
      </w:r>
      <w:r w:rsidRPr="00B43285">
        <w:t xml:space="preserve">катионный полимер </w:t>
      </w:r>
      <w:r w:rsidRPr="00B43285">
        <w:rPr>
          <w:lang w:val="en-US"/>
        </w:rPr>
        <w:t>RM</w:t>
      </w:r>
      <w:r w:rsidRPr="00B43285">
        <w:t xml:space="preserve"> 847, обеспечивающий очистку воды от</w:t>
      </w:r>
      <w:r w:rsidR="00B43285" w:rsidRPr="00B43285">
        <w:t xml:space="preserve"> </w:t>
      </w:r>
      <w:r w:rsidRPr="00B43285">
        <w:t xml:space="preserve">минеральных масел и </w:t>
      </w:r>
      <w:r w:rsidRPr="00B43285">
        <w:rPr>
          <w:lang w:val="en-US"/>
        </w:rPr>
        <w:t>RM</w:t>
      </w:r>
      <w:r w:rsidRPr="00B43285">
        <w:t xml:space="preserve"> 851 на основе перекиси водорода</w:t>
      </w:r>
      <w:r w:rsidR="00B43285">
        <w:t xml:space="preserve"> (</w:t>
      </w:r>
      <w:r w:rsidRPr="00B43285">
        <w:t>35%</w:t>
      </w:r>
      <w:r w:rsidR="00B43285" w:rsidRPr="00B43285">
        <w:t xml:space="preserve">). </w:t>
      </w:r>
    </w:p>
    <w:p w:rsidR="00B43285" w:rsidRDefault="005E065D" w:rsidP="00B43285">
      <w:pPr>
        <w:ind w:firstLine="709"/>
      </w:pPr>
      <w:r w:rsidRPr="00B43285">
        <w:t>Эта установка не получила большого распространения в связи с дороговизной</w:t>
      </w:r>
      <w:r w:rsidR="00B43285">
        <w:t xml:space="preserve"> </w:t>
      </w:r>
      <w:r w:rsidRPr="00B43285">
        <w:t>импортных реагентов</w:t>
      </w:r>
      <w:r w:rsidR="00B43285">
        <w:t xml:space="preserve"> </w:t>
      </w:r>
      <w:r w:rsidRPr="00B43285">
        <w:t>и необходимостью частой</w:t>
      </w:r>
      <w:r w:rsidR="00B43285">
        <w:t xml:space="preserve"> </w:t>
      </w:r>
      <w:r w:rsidRPr="00B43285">
        <w:t>замены тканевого фильтра</w:t>
      </w:r>
      <w:r w:rsidR="00B43285" w:rsidRPr="00B43285">
        <w:t xml:space="preserve">. </w:t>
      </w:r>
      <w:r w:rsidRPr="00B43285">
        <w:t>Как сообщается</w:t>
      </w:r>
      <w:r w:rsidR="00B43285" w:rsidRPr="00B43285">
        <w:t>,</w:t>
      </w:r>
      <w:r w:rsidRPr="00B43285">
        <w:t xml:space="preserve"> опыт применения подобных установок оказался неудачным как в Петербурге, так и в Петрозаводске</w:t>
      </w:r>
      <w:r w:rsidR="00B43285" w:rsidRPr="00B43285">
        <w:t>.</w:t>
      </w:r>
    </w:p>
    <w:p w:rsidR="00B43285" w:rsidRDefault="005E065D" w:rsidP="00B43285">
      <w:pPr>
        <w:ind w:firstLine="709"/>
      </w:pPr>
      <w:r w:rsidRPr="00B43285">
        <w:t>Очистка сточных вод, образующихся при мойке легковых и грузовых автомобилей, автобусов, мотоколясок и мотоциклов</w:t>
      </w:r>
      <w:r w:rsidR="00B43285" w:rsidRPr="00B43285">
        <w:t>.</w:t>
      </w:r>
    </w:p>
    <w:p w:rsidR="00B43285" w:rsidRDefault="00B43285" w:rsidP="00B43285">
      <w:pPr>
        <w:ind w:firstLine="709"/>
      </w:pPr>
    </w:p>
    <w:p w:rsidR="005E065D" w:rsidRPr="00B43285" w:rsidRDefault="00CC1C68" w:rsidP="00B43285">
      <w:pPr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6.5pt;height:183.75pt">
            <v:imagedata r:id="rId7" o:title=""/>
          </v:shape>
        </w:pict>
      </w:r>
    </w:p>
    <w:p w:rsidR="00B43285" w:rsidRDefault="00B43285" w:rsidP="00B43285">
      <w:pPr>
        <w:ind w:firstLine="709"/>
      </w:pPr>
    </w:p>
    <w:p w:rsidR="00B43285" w:rsidRDefault="005E065D" w:rsidP="00B43285">
      <w:pPr>
        <w:ind w:firstLine="709"/>
      </w:pPr>
      <w:r w:rsidRPr="00B43285">
        <w:t>Блочно-модульная станция для очистки сточных вод включает</w:t>
      </w:r>
      <w:r w:rsidR="00B43285">
        <w:t xml:space="preserve"> (</w:t>
      </w:r>
      <w:r w:rsidRPr="00B43285">
        <w:t>см</w:t>
      </w:r>
      <w:r w:rsidR="00B43285" w:rsidRPr="00B43285">
        <w:t xml:space="preserve">. </w:t>
      </w:r>
      <w:r w:rsidRPr="00B43285">
        <w:t>рисунок</w:t>
      </w:r>
      <w:r w:rsidR="00B43285" w:rsidRPr="00B43285">
        <w:t xml:space="preserve">) </w:t>
      </w:r>
      <w:r w:rsidRPr="00B43285">
        <w:t>производственное помещение с закрытым решеткой водосборником под обрабатываемым автомобилем, приемным колодцем с двумя 1 и 3 сообщающимися секциями, приямком 9 и колодцем канализации 11, размещенные в секциях колодца контейнер 2 для сбора твердых загрязнений и погружной самовсасывающий насос 4</w:t>
      </w:r>
      <w:r w:rsidR="00B43285" w:rsidRPr="00B43285">
        <w:t xml:space="preserve"> </w:t>
      </w:r>
      <w:r w:rsidRPr="00B43285">
        <w:t>установленный в удобном месте силовой блок питания 12</w:t>
      </w:r>
      <w:r w:rsidR="00B43285" w:rsidRPr="00B43285">
        <w:t xml:space="preserve">. </w:t>
      </w:r>
      <w:r w:rsidRPr="00B43285">
        <w:t>трубопроводы подачи очищенной воды 14 к форсунке 8 и подвода подпиточной технической воды 13, а также собственно устройство 5 комплексной очистки стоков</w:t>
      </w:r>
      <w:r w:rsidR="00B43285">
        <w:t xml:space="preserve"> (</w:t>
      </w:r>
      <w:r w:rsidRPr="00B43285">
        <w:t>УКОС-АВТО</w:t>
      </w:r>
      <w:r w:rsidR="00B43285" w:rsidRPr="00B43285">
        <w:t>).</w:t>
      </w:r>
    </w:p>
    <w:p w:rsidR="00B43285" w:rsidRDefault="005E065D" w:rsidP="00B43285">
      <w:pPr>
        <w:ind w:firstLine="709"/>
      </w:pPr>
      <w:r w:rsidRPr="00B43285">
        <w:t>В состав УКОС-АВТО входят размещенные в одном корпусе гидроциклон-осветлитель</w:t>
      </w:r>
      <w:r w:rsidR="00B43285" w:rsidRPr="00B43285">
        <w:t>,</w:t>
      </w:r>
      <w:r w:rsidRPr="00B43285">
        <w:t xml:space="preserve"> контейнер 10 для осадка, электрореактор, контактный осветлитель, адсорбер, промыватель контактного осветлителя, емкость 6 для очищенной воды и насосы очищенной 7 и грязной воды</w:t>
      </w:r>
      <w:r w:rsidR="00B43285" w:rsidRPr="00B43285">
        <w:t>.</w:t>
      </w:r>
    </w:p>
    <w:p w:rsidR="00B43285" w:rsidRDefault="005E065D" w:rsidP="00B43285">
      <w:pPr>
        <w:ind w:firstLine="709"/>
      </w:pPr>
      <w:r w:rsidRPr="00B43285">
        <w:t>Предлагаемый комплекс имеет 4 ступени очистки сточных вод</w:t>
      </w:r>
      <w:r w:rsidR="00B43285" w:rsidRPr="00B43285">
        <w:t xml:space="preserve">. </w:t>
      </w:r>
      <w:r w:rsidRPr="00B43285">
        <w:t>На первой ступени в гидроциклоне-осветлителе вода очищается от механических примесей и не эмульгированных нефтепродуктов в виде пленки</w:t>
      </w:r>
      <w:r w:rsidR="00B43285" w:rsidRPr="00B43285">
        <w:t>.</w:t>
      </w:r>
    </w:p>
    <w:p w:rsidR="00B43285" w:rsidRDefault="005E065D" w:rsidP="00B43285">
      <w:pPr>
        <w:ind w:firstLine="709"/>
      </w:pPr>
      <w:r w:rsidRPr="00B43285">
        <w:t>После механической очистки предусмотрена обработка сточных вод в электрореакторе со стальными или алюминиевыми электродами, где происходит коагуляция микрочастиц примесей и эмульгированных нефтепродуктов</w:t>
      </w:r>
      <w:r w:rsidR="00B43285" w:rsidRPr="00B43285">
        <w:t>.</w:t>
      </w:r>
    </w:p>
    <w:p w:rsidR="00B43285" w:rsidRDefault="005E065D" w:rsidP="00B43285">
      <w:pPr>
        <w:ind w:firstLine="709"/>
      </w:pPr>
      <w:r w:rsidRPr="00B43285">
        <w:t>Затем сточные воды проходят контактное осветление в слое синтетического материала</w:t>
      </w:r>
      <w:r w:rsidR="00B43285" w:rsidRPr="00B43285">
        <w:t xml:space="preserve"> - </w:t>
      </w:r>
      <w:r w:rsidRPr="00B43285">
        <w:t>плавающей загрузке при механическом задержании коагулированных примесей</w:t>
      </w:r>
      <w:r w:rsidR="00B43285" w:rsidRPr="00B43285">
        <w:t>.</w:t>
      </w:r>
    </w:p>
    <w:p w:rsidR="00B43285" w:rsidRDefault="005E065D" w:rsidP="00B43285">
      <w:pPr>
        <w:ind w:firstLine="709"/>
      </w:pPr>
      <w:r w:rsidRPr="00B43285">
        <w:t>Глубокая финишная доочистка сточных вод осуществляется адсорбцией, в результате которой происходит поглощение примесей из очищаемой воды высокопористым гранулированным материалом</w:t>
      </w:r>
      <w:r w:rsidR="00B43285" w:rsidRPr="00B43285">
        <w:t>.</w:t>
      </w:r>
    </w:p>
    <w:p w:rsidR="00B43285" w:rsidRDefault="005E065D" w:rsidP="00B43285">
      <w:pPr>
        <w:ind w:firstLine="709"/>
      </w:pPr>
      <w:r w:rsidRPr="00B43285">
        <w:t>В результате комбинированной технологии, сочетающей механическую, электрохимическую и физико-химическую очистки, воду можно использовать в системе оборотного водоснабжения или сбрасывать в канализацию</w:t>
      </w:r>
      <w:r w:rsidR="00B43285" w:rsidRPr="00B43285">
        <w:t xml:space="preserve">. </w:t>
      </w:r>
      <w:r w:rsidRPr="00B43285">
        <w:t>После дополнительной глубокой доочистки вода может отводиться в водоем или реку</w:t>
      </w:r>
      <w:r w:rsidR="00B43285" w:rsidRPr="00B43285">
        <w:t>.</w:t>
      </w:r>
    </w:p>
    <w:p w:rsidR="00B43285" w:rsidRDefault="005E065D" w:rsidP="00B43285">
      <w:pPr>
        <w:ind w:firstLine="709"/>
      </w:pPr>
      <w:r w:rsidRPr="00B43285">
        <w:t>На блочно-модульные комплексы имеется Гигиеническое заключение №78</w:t>
      </w:r>
      <w:r w:rsidR="00B43285">
        <w:t>.0</w:t>
      </w:r>
      <w:r w:rsidRPr="00B43285">
        <w:t>1</w:t>
      </w:r>
      <w:r w:rsidR="00B43285">
        <w:t>.03.3</w:t>
      </w:r>
      <w:r w:rsidRPr="00B43285">
        <w:t>61</w:t>
      </w:r>
      <w:r w:rsidR="00B43285" w:rsidRPr="00B43285">
        <w:t xml:space="preserve">. </w:t>
      </w:r>
      <w:r w:rsidRPr="00B43285">
        <w:t>Т</w:t>
      </w:r>
      <w:r w:rsidR="00B43285">
        <w:t>.0</w:t>
      </w:r>
      <w:r w:rsidRPr="00B43285">
        <w:t>989</w:t>
      </w:r>
      <w:r w:rsidR="00B43285">
        <w:t xml:space="preserve">1.10 </w:t>
      </w:r>
      <w:r w:rsidRPr="00B43285">
        <w:t>98 Министерства здравоохранения</w:t>
      </w:r>
      <w:r w:rsidR="00B43285" w:rsidRPr="00B43285">
        <w:t>.</w:t>
      </w:r>
    </w:p>
    <w:p w:rsidR="00B43285" w:rsidRDefault="00B43285" w:rsidP="00B43285">
      <w:pPr>
        <w:ind w:firstLine="709"/>
      </w:pPr>
    </w:p>
    <w:p w:rsidR="00B43285" w:rsidRDefault="00B43285" w:rsidP="00B43285">
      <w:pPr>
        <w:pStyle w:val="2"/>
      </w:pPr>
      <w:r>
        <w:t>1.3</w:t>
      </w:r>
      <w:r w:rsidRPr="00B43285">
        <w:t xml:space="preserve"> </w:t>
      </w:r>
      <w:r w:rsidR="005E065D" w:rsidRPr="00B43285">
        <w:t>Восстановление шин</w:t>
      </w:r>
    </w:p>
    <w:p w:rsidR="00B43285" w:rsidRPr="00B43285" w:rsidRDefault="00B43285" w:rsidP="00B43285">
      <w:pPr>
        <w:ind w:firstLine="709"/>
      </w:pPr>
    </w:p>
    <w:p w:rsidR="00B43285" w:rsidRDefault="005E065D" w:rsidP="00B43285">
      <w:pPr>
        <w:ind w:firstLine="709"/>
      </w:pPr>
      <w:r w:rsidRPr="00B43285">
        <w:t>И действительно, если шины износились, зачем покупать новые, когда их можно восстановить или приобрести уже восстановленные</w:t>
      </w:r>
      <w:r w:rsidR="00B43285" w:rsidRPr="00B43285">
        <w:t xml:space="preserve">. </w:t>
      </w:r>
      <w:r w:rsidRPr="00B43285">
        <w:t>Это выходит ходит дешевле и выгоднее для транспортных компаний</w:t>
      </w:r>
      <w:r w:rsidR="00B43285" w:rsidRPr="00B43285">
        <w:t xml:space="preserve">. </w:t>
      </w:r>
      <w:r w:rsidRPr="00B43285">
        <w:t>Тем более что современные технологии позволяют произвести качественное вторую</w:t>
      </w:r>
      <w:r w:rsidR="00B43285">
        <w:t xml:space="preserve"> "</w:t>
      </w:r>
      <w:r w:rsidRPr="00B43285">
        <w:t>жизнь</w:t>
      </w:r>
      <w:r w:rsidR="00B43285">
        <w:t xml:space="preserve">", </w:t>
      </w:r>
      <w:r w:rsidRPr="00B43285">
        <w:t>практически на 100% равную первой</w:t>
      </w:r>
      <w:r w:rsidR="00B43285">
        <w:t>.</w:t>
      </w:r>
    </w:p>
    <w:p w:rsidR="00B43285" w:rsidRDefault="005E065D" w:rsidP="00B43285">
      <w:pPr>
        <w:ind w:firstLine="709"/>
      </w:pPr>
      <w:r w:rsidRPr="00B43285">
        <w:t>В мировой практике существуют две технологии продления жизни шин</w:t>
      </w:r>
      <w:r w:rsidR="00B43285" w:rsidRPr="00B43285">
        <w:t xml:space="preserve">: </w:t>
      </w:r>
      <w:r w:rsidRPr="00B43285">
        <w:t>горячая наварка и холодная</w:t>
      </w:r>
      <w:r w:rsidR="00B43285" w:rsidRPr="00B43285">
        <w:t xml:space="preserve">. </w:t>
      </w:r>
      <w:r w:rsidRPr="00B43285">
        <w:t>Первый способ предполагает следующие действия</w:t>
      </w:r>
      <w:r w:rsidR="00B43285" w:rsidRPr="00B43285">
        <w:t xml:space="preserve">: </w:t>
      </w:r>
      <w:r w:rsidRPr="00B43285">
        <w:t>шерохование колеса, очищение остаточного протектора</w:t>
      </w:r>
      <w:r w:rsidR="00B43285" w:rsidRPr="00B43285">
        <w:t xml:space="preserve">; </w:t>
      </w:r>
      <w:r w:rsidRPr="00B43285">
        <w:t>только затем колесо помещается в пресс-форму, где и происходит наварка на каркас состава из сырой резины</w:t>
      </w:r>
      <w:r w:rsidR="00B43285" w:rsidRPr="00B43285">
        <w:t xml:space="preserve">. </w:t>
      </w:r>
      <w:r w:rsidRPr="00B43285">
        <w:t>Эта технология более старая и требует больших капиталовложений, поэтому сейчас от нее отказываются</w:t>
      </w:r>
      <w:r w:rsidR="00B43285">
        <w:t>.</w:t>
      </w:r>
    </w:p>
    <w:p w:rsidR="00B43285" w:rsidRDefault="005E065D" w:rsidP="00B43285">
      <w:pPr>
        <w:ind w:firstLine="709"/>
      </w:pPr>
      <w:r w:rsidRPr="00B43285">
        <w:t>Восстанавливают шины в настоящее время преимущественно по технологии так называемой</w:t>
      </w:r>
      <w:r w:rsidR="00B43285">
        <w:t xml:space="preserve"> "</w:t>
      </w:r>
      <w:r w:rsidRPr="00B43285">
        <w:t>холодной наварки</w:t>
      </w:r>
      <w:r w:rsidR="00B43285">
        <w:t xml:space="preserve">". </w:t>
      </w:r>
      <w:r w:rsidRPr="00B43285">
        <w:t>Принцип практически остается тот же самый, что и в первом случае</w:t>
      </w:r>
      <w:r w:rsidR="00B43285" w:rsidRPr="00B43285">
        <w:t xml:space="preserve">. </w:t>
      </w:r>
      <w:r w:rsidRPr="00B43285">
        <w:t>Главное отличие его состоит в том, что на каркас накладывается уже предвулканизованная протекторная лента, которая приклеивается</w:t>
      </w:r>
      <w:r w:rsidR="00B43285">
        <w:t xml:space="preserve"> (</w:t>
      </w:r>
      <w:r w:rsidRPr="00B43285">
        <w:t>вулканизируется</w:t>
      </w:r>
      <w:r w:rsidR="00B43285" w:rsidRPr="00B43285">
        <w:t xml:space="preserve">) </w:t>
      </w:r>
      <w:r w:rsidRPr="00B43285">
        <w:t>к каркасу в автоклаве под воздействием температуры и давления</w:t>
      </w:r>
      <w:r w:rsidR="00B43285" w:rsidRPr="00B43285">
        <w:t xml:space="preserve">. </w:t>
      </w:r>
      <w:r w:rsidRPr="00B43285">
        <w:t>А это дает большие преимущества данной технологии</w:t>
      </w:r>
      <w:r w:rsidR="00B43285" w:rsidRPr="00B43285">
        <w:t xml:space="preserve">. </w:t>
      </w:r>
      <w:r w:rsidRPr="00B43285">
        <w:t>Способом</w:t>
      </w:r>
      <w:r w:rsidR="00B43285">
        <w:t xml:space="preserve"> "</w:t>
      </w:r>
      <w:r w:rsidRPr="00B43285">
        <w:t>горячей наварки</w:t>
      </w:r>
      <w:r w:rsidR="00B43285">
        <w:t xml:space="preserve">" </w:t>
      </w:r>
      <w:r w:rsidRPr="00B43285">
        <w:t>шину восстанавливают только один раз</w:t>
      </w:r>
      <w:r w:rsidR="00B43285" w:rsidRPr="00B43285">
        <w:t xml:space="preserve">. </w:t>
      </w:r>
      <w:r w:rsidRPr="00B43285">
        <w:t>Холодное восстановление можно делать 3-4 раза при условии, что каркас не</w:t>
      </w:r>
      <w:r w:rsidR="00B43285">
        <w:t xml:space="preserve"> "</w:t>
      </w:r>
      <w:r w:rsidRPr="00B43285">
        <w:t>убитый</w:t>
      </w:r>
      <w:r w:rsidR="00B43285">
        <w:t xml:space="preserve">". </w:t>
      </w:r>
      <w:r w:rsidRPr="00B43285">
        <w:t>Температура, при которой происходит вулканизация t = +</w:t>
      </w:r>
      <w:r w:rsidR="00B43285">
        <w:t xml:space="preserve"> (</w:t>
      </w:r>
      <w:r w:rsidRPr="00B43285">
        <w:t>105-115</w:t>
      </w:r>
      <w:r w:rsidR="00B43285" w:rsidRPr="00B43285">
        <w:t xml:space="preserve">) </w:t>
      </w:r>
      <w:r w:rsidRPr="00B43285">
        <w:t>° С</w:t>
      </w:r>
      <w:r w:rsidR="00B43285" w:rsidRPr="00B43285">
        <w:t xml:space="preserve">. </w:t>
      </w:r>
      <w:r w:rsidRPr="00B43285">
        <w:t>Это допустимый нагрев для шины</w:t>
      </w:r>
      <w:r w:rsidR="00B43285" w:rsidRPr="00B43285">
        <w:t xml:space="preserve">. </w:t>
      </w:r>
      <w:r w:rsidRPr="00B43285">
        <w:t>При горячем восстановлении температура достигает +150° С</w:t>
      </w:r>
      <w:r w:rsidR="00B43285" w:rsidRPr="00B43285">
        <w:t xml:space="preserve">. </w:t>
      </w:r>
      <w:r w:rsidRPr="00B43285">
        <w:t>Происходит нежелательный перегрев шины, сродни перегреву шины при ее неправильной эксплуатации, и второму восстановлению шина уже не подлежит из-за нарушения связи между металлическим брокером и резиной</w:t>
      </w:r>
      <w:r w:rsidR="00B43285" w:rsidRPr="00B43285">
        <w:t xml:space="preserve">. </w:t>
      </w:r>
      <w:r w:rsidRPr="00B43285">
        <w:t>Фирма</w:t>
      </w:r>
      <w:r w:rsidR="00B43285">
        <w:t xml:space="preserve"> "</w:t>
      </w:r>
      <w:r w:rsidRPr="00B43285">
        <w:t>Новый протектор</w:t>
      </w:r>
      <w:r w:rsidR="00B43285">
        <w:t xml:space="preserve">" </w:t>
      </w:r>
      <w:r w:rsidRPr="00B43285">
        <w:t>занимается возрождением к новой</w:t>
      </w:r>
      <w:r w:rsidR="00B43285">
        <w:t xml:space="preserve"> "</w:t>
      </w:r>
      <w:r w:rsidRPr="00B43285">
        <w:t>жизни</w:t>
      </w:r>
      <w:r w:rsidR="00B43285">
        <w:t xml:space="preserve">" </w:t>
      </w:r>
      <w:r w:rsidRPr="00B43285">
        <w:t>грузовых шин, применяя самый распространенный в настоящее время метод холодной наварки, используя в своей практике последние технологические разработки компании</w:t>
      </w:r>
      <w:r w:rsidR="00B43285">
        <w:t xml:space="preserve"> "</w:t>
      </w:r>
      <w:r w:rsidRPr="00B43285">
        <w:t>GOODYEAR</w:t>
      </w:r>
      <w:r w:rsidR="00B43285">
        <w:t xml:space="preserve">". </w:t>
      </w:r>
      <w:r w:rsidRPr="00B43285">
        <w:t>Директор фирмы рассказал об особенностях данной технологии</w:t>
      </w:r>
      <w:r w:rsidR="00B43285" w:rsidRPr="00B43285">
        <w:t xml:space="preserve">. </w:t>
      </w:r>
      <w:r w:rsidRPr="00B43285">
        <w:t>Холодную наварку можно осуществлять тремя способами</w:t>
      </w:r>
      <w:r w:rsidR="00B43285" w:rsidRPr="00B43285">
        <w:t xml:space="preserve">. </w:t>
      </w:r>
      <w:r w:rsidRPr="00B43285">
        <w:t>Наиболее простым и доступным является процесс Unitac</w:t>
      </w:r>
      <w:r w:rsidR="00B43285">
        <w:t xml:space="preserve"> (</w:t>
      </w:r>
      <w:r w:rsidRPr="00B43285">
        <w:t>Юнитак</w:t>
      </w:r>
      <w:r w:rsidR="00B43285" w:rsidRPr="00B43285">
        <w:t xml:space="preserve">). </w:t>
      </w:r>
      <w:r w:rsidRPr="00B43285">
        <w:t>По существу, это самый традиционный вид холодного восстановления, при котором используется ровная плоская протекторная лента</w:t>
      </w:r>
      <w:r w:rsidR="00B43285" w:rsidRPr="00B43285">
        <w:t xml:space="preserve">. </w:t>
      </w:r>
      <w:r w:rsidRPr="00B43285">
        <w:t>Принцип наварки заключается в следующем</w:t>
      </w:r>
      <w:r w:rsidR="00B43285" w:rsidRPr="00B43285">
        <w:t xml:space="preserve">: </w:t>
      </w:r>
      <w:r w:rsidRPr="00B43285">
        <w:t>счищается остаточный протектор с колеса, и на каркас накладывается предвулканизированная протекторная лента</w:t>
      </w:r>
      <w:r w:rsidR="00B43285">
        <w:t>.</w:t>
      </w:r>
    </w:p>
    <w:p w:rsidR="00B43285" w:rsidRDefault="005E065D" w:rsidP="00B43285">
      <w:pPr>
        <w:ind w:firstLine="709"/>
      </w:pPr>
      <w:r w:rsidRPr="00B43285">
        <w:t>За ним следует другой технологический уровень</w:t>
      </w:r>
      <w:r w:rsidR="00B43285" w:rsidRPr="00B43285">
        <w:t xml:space="preserve"> - </w:t>
      </w:r>
      <w:r w:rsidRPr="00B43285">
        <w:t>Uniwing</w:t>
      </w:r>
      <w:r w:rsidR="00B43285">
        <w:t xml:space="preserve"> (</w:t>
      </w:r>
      <w:r w:rsidRPr="00B43285">
        <w:t>Юнивинг</w:t>
      </w:r>
      <w:r w:rsidR="00B43285" w:rsidRPr="00B43285">
        <w:t xml:space="preserve">). </w:t>
      </w:r>
      <w:r w:rsidRPr="00B43285">
        <w:t>Его отличие от первого способа состоит в том, что очищение остаточного протектора делается по контуру шины, соответственно лента повторяет радиус кривизны отшерохованного каркаса</w:t>
      </w:r>
      <w:r w:rsidR="00B43285" w:rsidRPr="00B43285">
        <w:t xml:space="preserve">. </w:t>
      </w:r>
      <w:r w:rsidRPr="00B43285">
        <w:t>Для такого сложного шерохования используется специальный шероховальный станок с программным обеспечением, содержащим данные о различных моделях покрышек</w:t>
      </w:r>
      <w:r w:rsidR="00B43285" w:rsidRPr="00B43285">
        <w:t xml:space="preserve">. </w:t>
      </w:r>
      <w:r w:rsidRPr="00B43285">
        <w:t>Достоинства технологии Uniwing позволяют максимально очистить шину от старого протектора, что существенно облегчает ее вес, приготовив для наложения нового протекторного слоя</w:t>
      </w:r>
      <w:r w:rsidR="00B43285" w:rsidRPr="00B43285">
        <w:t xml:space="preserve">. </w:t>
      </w:r>
      <w:r w:rsidRPr="00B43285">
        <w:t>Благодаря этим новациям, шина в процессе эксплуатации, или</w:t>
      </w:r>
      <w:r w:rsidR="00B43285">
        <w:t xml:space="preserve"> "</w:t>
      </w:r>
      <w:r w:rsidRPr="00B43285">
        <w:t>второй жизни</w:t>
      </w:r>
      <w:r w:rsidR="00B43285">
        <w:t xml:space="preserve">", </w:t>
      </w:r>
      <w:r w:rsidRPr="00B43285">
        <w:t>будет ходить дольше и дальше</w:t>
      </w:r>
      <w:r w:rsidR="00B43285">
        <w:t>.</w:t>
      </w:r>
    </w:p>
    <w:p w:rsidR="00B43285" w:rsidRDefault="005E065D" w:rsidP="00B43285">
      <w:pPr>
        <w:ind w:firstLine="709"/>
      </w:pPr>
      <w:r w:rsidRPr="00B43285">
        <w:t>Второе преимущество этой технологии состоит в том, что контурная лента цепляется краями за боковины шин</w:t>
      </w:r>
      <w:r w:rsidR="00B43285" w:rsidRPr="00B43285">
        <w:t xml:space="preserve">. </w:t>
      </w:r>
      <w:r w:rsidRPr="00B43285">
        <w:t>Это создает дополнительное поверхностное крепление</w:t>
      </w:r>
      <w:r w:rsidR="00B43285" w:rsidRPr="00B43285">
        <w:t xml:space="preserve">. </w:t>
      </w:r>
      <w:r w:rsidRPr="00B43285">
        <w:t>Таким образом, благодаря контурному шерохованию, лента Uniwing крепче держится на каркасе</w:t>
      </w:r>
      <w:r w:rsidR="00B43285">
        <w:t>.</w:t>
      </w:r>
    </w:p>
    <w:p w:rsidR="00B43285" w:rsidRDefault="005E065D" w:rsidP="00B43285">
      <w:pPr>
        <w:ind w:firstLine="709"/>
      </w:pPr>
      <w:r w:rsidRPr="00B43285">
        <w:t>Но наибольшую популярность принесло использование технологии Unicircle</w:t>
      </w:r>
      <w:r w:rsidR="00B43285">
        <w:t xml:space="preserve"> (</w:t>
      </w:r>
      <w:r w:rsidRPr="00B43285">
        <w:t>Юнисёкл</w:t>
      </w:r>
      <w:r w:rsidR="00B43285" w:rsidRPr="00B43285">
        <w:t xml:space="preserve">). </w:t>
      </w:r>
      <w:r w:rsidRPr="00B43285">
        <w:t>Ее преимущества позволяют монтировать на отшерохованный каркас протектор в виде сплошного бесшовного кольца</w:t>
      </w:r>
      <w:r w:rsidR="00B43285">
        <w:t>.</w:t>
      </w:r>
    </w:p>
    <w:p w:rsidR="00B43285" w:rsidRDefault="005E065D" w:rsidP="00B43285">
      <w:pPr>
        <w:ind w:firstLine="709"/>
      </w:pPr>
      <w:r w:rsidRPr="00B43285">
        <w:t>При раскрое ленты, в параметрах первых двух методов, остаются отрезки различной длины, из которых труднее смонтировать качественную покрышку</w:t>
      </w:r>
      <w:r w:rsidR="00B43285" w:rsidRPr="00B43285">
        <w:t xml:space="preserve">. </w:t>
      </w:r>
      <w:r w:rsidRPr="00B43285">
        <w:t>Довольно часто при монтаже ленты на каркасе не совпадает рисунок протектора в месте стыка</w:t>
      </w:r>
      <w:r w:rsidR="00B43285" w:rsidRPr="00B43285">
        <w:t xml:space="preserve">. </w:t>
      </w:r>
      <w:r w:rsidRPr="00B43285">
        <w:t>И хотя этот недостаток несущественен, некоторых клиентов такое положение дел не устраивае</w:t>
      </w:r>
      <w:r w:rsidR="00B43285">
        <w:t>т. Д</w:t>
      </w:r>
      <w:r w:rsidRPr="00B43285">
        <w:t>ругое дело</w:t>
      </w:r>
      <w:r w:rsidR="00B43285" w:rsidRPr="00B43285">
        <w:t xml:space="preserve"> - </w:t>
      </w:r>
      <w:r w:rsidRPr="00B43285">
        <w:t>Unicircle</w:t>
      </w:r>
      <w:r w:rsidR="00B43285" w:rsidRPr="00B43285">
        <w:t xml:space="preserve">. </w:t>
      </w:r>
      <w:r w:rsidRPr="00B43285">
        <w:t>Готовое кольцо выпускается в тех же геометрических конфигурациях, что и новая шина</w:t>
      </w:r>
      <w:r w:rsidR="00B43285" w:rsidRPr="00B43285">
        <w:t xml:space="preserve">. </w:t>
      </w:r>
      <w:r w:rsidRPr="00B43285">
        <w:t>Накладывается оно на каркас равномерно, без напряжений и стыков</w:t>
      </w:r>
      <w:r w:rsidR="00B43285" w:rsidRPr="00B43285">
        <w:t xml:space="preserve">. </w:t>
      </w:r>
      <w:r w:rsidRPr="00B43285">
        <w:t>Так же как в Uniwing при шероховании повторяется контур каркаса, что позволяет максимально уменьшить вес и увеличить поверхность контакта с новым протектором, а протекторное кольцо имеет крылья, заходящие на боковину шины</w:t>
      </w:r>
      <w:r w:rsidR="00B43285" w:rsidRPr="00B43285">
        <w:t xml:space="preserve">. </w:t>
      </w:r>
      <w:r w:rsidRPr="00B43285">
        <w:t>Технология Unicircle обеспечивает явно самое высокое качество восстановления шин</w:t>
      </w:r>
      <w:r w:rsidR="00B43285" w:rsidRPr="00B43285">
        <w:t>.</w:t>
      </w:r>
    </w:p>
    <w:p w:rsidR="00B43285" w:rsidRDefault="005E065D" w:rsidP="00B43285">
      <w:pPr>
        <w:ind w:firstLine="709"/>
      </w:pPr>
      <w:r w:rsidRPr="00B43285">
        <w:t>Технология Unicircle на российском рынке является нашим эксклюзивном на сегодняшний день</w:t>
      </w:r>
      <w:r w:rsidR="00B43285" w:rsidRPr="00B43285">
        <w:t xml:space="preserve">. </w:t>
      </w:r>
      <w:r w:rsidRPr="00B43285">
        <w:t>Она и в Европе не очень распространена, потому что такие общеизвестные фирмы как</w:t>
      </w:r>
      <w:r w:rsidR="00B43285">
        <w:t xml:space="preserve"> "</w:t>
      </w:r>
      <w:r w:rsidRPr="00B43285">
        <w:t>Bandag</w:t>
      </w:r>
      <w:r w:rsidR="00B43285">
        <w:t xml:space="preserve">" </w:t>
      </w:r>
      <w:r w:rsidRPr="00B43285">
        <w:t>и</w:t>
      </w:r>
      <w:r w:rsidR="00B43285">
        <w:t xml:space="preserve"> "</w:t>
      </w:r>
      <w:r w:rsidRPr="00B43285">
        <w:t>Kraiburg</w:t>
      </w:r>
      <w:r w:rsidR="00B43285">
        <w:t xml:space="preserve">", </w:t>
      </w:r>
      <w:r w:rsidRPr="00B43285">
        <w:t>занимающиеся восстановлением шин, используют только плоское шерохование</w:t>
      </w:r>
      <w:r w:rsidR="00B43285" w:rsidRPr="00B43285">
        <w:t xml:space="preserve">. </w:t>
      </w:r>
      <w:r w:rsidRPr="00B43285">
        <w:t>Но для наших дорог самый приемлемый способ</w:t>
      </w:r>
      <w:r w:rsidR="00B43285" w:rsidRPr="00B43285">
        <w:t xml:space="preserve"> - </w:t>
      </w:r>
      <w:r w:rsidRPr="00B43285">
        <w:t>это Unicircle</w:t>
      </w:r>
      <w:r w:rsidR="00B43285" w:rsidRPr="00B43285">
        <w:t xml:space="preserve">. </w:t>
      </w:r>
      <w:r w:rsidRPr="00B43285">
        <w:t>Пробег шин, восстановленных по данной технологии, достигает 280000 км,</w:t>
      </w:r>
      <w:r w:rsidR="00B43285" w:rsidRPr="00B43285">
        <w:t xml:space="preserve"> - </w:t>
      </w:r>
      <w:r w:rsidRPr="00B43285">
        <w:t>говорит Владимир Добрынин</w:t>
      </w:r>
      <w:r w:rsidR="00B43285" w:rsidRPr="00B43285">
        <w:t>.</w:t>
      </w:r>
    </w:p>
    <w:p w:rsidR="00B43285" w:rsidRDefault="005E065D" w:rsidP="00B43285">
      <w:pPr>
        <w:ind w:firstLine="709"/>
      </w:pPr>
      <w:r w:rsidRPr="00B43285">
        <w:t>А с какими шинами вы в основном работаете</w:t>
      </w:r>
      <w:r w:rsidR="00B43285" w:rsidRPr="00B43285">
        <w:t xml:space="preserve">: </w:t>
      </w:r>
      <w:r w:rsidRPr="00B43285">
        <w:t>отечественного или западного производства</w:t>
      </w:r>
      <w:r w:rsidR="00B43285">
        <w:t xml:space="preserve">? </w:t>
      </w:r>
      <w:r w:rsidR="00B43285" w:rsidRPr="00B43285">
        <w:t xml:space="preserve">- </w:t>
      </w:r>
      <w:r w:rsidRPr="00B43285">
        <w:t>Фирма работает с шинами любых западных производителей, так называемыми, шинами ЦМК</w:t>
      </w:r>
      <w:r w:rsidR="00B43285">
        <w:t xml:space="preserve"> (</w:t>
      </w:r>
      <w:r w:rsidRPr="00B43285">
        <w:t>цельнометаллический корд</w:t>
      </w:r>
      <w:r w:rsidR="00B43285" w:rsidRPr="00B43285">
        <w:t xml:space="preserve">). </w:t>
      </w:r>
      <w:r w:rsidRPr="00B43285">
        <w:t>На сегодняшний день в России шины ЦМК производит только одно предприятие</w:t>
      </w:r>
      <w:r w:rsidR="00B43285">
        <w:t xml:space="preserve"> - "</w:t>
      </w:r>
      <w:r w:rsidRPr="00B43285">
        <w:t>Ярославский шинный завод</w:t>
      </w:r>
      <w:r w:rsidR="00B43285">
        <w:t xml:space="preserve">". </w:t>
      </w:r>
      <w:r w:rsidRPr="00B43285">
        <w:t>Это шины торговой марки</w:t>
      </w:r>
      <w:r w:rsidR="00B43285">
        <w:t xml:space="preserve"> "</w:t>
      </w:r>
      <w:r w:rsidRPr="00B43285">
        <w:t>Медведь</w:t>
      </w:r>
      <w:r w:rsidR="00B43285">
        <w:t>".</w:t>
      </w:r>
    </w:p>
    <w:p w:rsidR="00B43285" w:rsidRDefault="005E065D" w:rsidP="00B43285">
      <w:pPr>
        <w:ind w:firstLine="709"/>
      </w:pPr>
      <w:r w:rsidRPr="00B43285">
        <w:t>По каким критериям вы оцениваете состояние шины</w:t>
      </w:r>
      <w:r w:rsidR="00B43285">
        <w:t xml:space="preserve">? </w:t>
      </w:r>
      <w:r w:rsidR="00B43285" w:rsidRPr="00B43285">
        <w:t xml:space="preserve">- </w:t>
      </w:r>
      <w:r w:rsidRPr="00B43285">
        <w:t>Основная проблема при восстановлении</w:t>
      </w:r>
      <w:r w:rsidR="00B43285" w:rsidRPr="00B43285">
        <w:t xml:space="preserve"> - </w:t>
      </w:r>
      <w:r w:rsidRPr="00B43285">
        <w:t>это состояние каркаса, или корда шины, потому что большинство шин, выпускаемых в России, нецельнометаллические</w:t>
      </w:r>
      <w:r w:rsidR="00B43285" w:rsidRPr="00B43285">
        <w:t xml:space="preserve">. </w:t>
      </w:r>
      <w:r w:rsidRPr="00B43285">
        <w:t>Они не выдерживают больших пробегов</w:t>
      </w:r>
      <w:r w:rsidR="00B43285" w:rsidRPr="00B43285">
        <w:t xml:space="preserve">. </w:t>
      </w:r>
      <w:r w:rsidRPr="00B43285">
        <w:t>А так как мы даем основательные гарантии на восстановленные шины, нам нужен качественный исходный продукт</w:t>
      </w:r>
      <w:r w:rsidR="00B43285" w:rsidRPr="00B43285">
        <w:t xml:space="preserve">. </w:t>
      </w:r>
      <w:r w:rsidRPr="00B43285">
        <w:t>Вот поэтому мы работаем с шинами зарубежного производства</w:t>
      </w:r>
      <w:r w:rsidR="00B43285" w:rsidRPr="00B43285">
        <w:t>.</w:t>
      </w:r>
    </w:p>
    <w:p w:rsidR="00B43285" w:rsidRDefault="005E065D" w:rsidP="00B43285">
      <w:pPr>
        <w:ind w:firstLine="709"/>
      </w:pPr>
      <w:r w:rsidRPr="00B43285">
        <w:t>Какие гарантии вы даете на восстановленные шины</w:t>
      </w:r>
      <w:r w:rsidR="00B43285">
        <w:t xml:space="preserve">? </w:t>
      </w:r>
      <w:r w:rsidR="00B43285" w:rsidRPr="00B43285">
        <w:t xml:space="preserve">- </w:t>
      </w:r>
      <w:r w:rsidRPr="00B43285">
        <w:t>Мы даем гарантии без ограничения по пробегу, до меток максимального износа, то есть это гарантия как на новую шину</w:t>
      </w:r>
      <w:r w:rsidR="00B43285" w:rsidRPr="00B43285">
        <w:t xml:space="preserve">. </w:t>
      </w:r>
      <w:r w:rsidRPr="00B43285">
        <w:t>Стандартный расчет пробега шины производится от глубины протектора</w:t>
      </w:r>
      <w:r w:rsidR="00B43285" w:rsidRPr="00B43285">
        <w:t xml:space="preserve">. </w:t>
      </w:r>
      <w:r w:rsidRPr="00B43285">
        <w:t>Если мы говорим о прицепной шине, то глубина протектора у нее 14-16 мм</w:t>
      </w:r>
      <w:r w:rsidR="00B43285" w:rsidRPr="00B43285">
        <w:t xml:space="preserve">. </w:t>
      </w:r>
      <w:r w:rsidRPr="00B43285">
        <w:t>Один миллиметр глубины протектора</w:t>
      </w:r>
      <w:r w:rsidR="00B43285" w:rsidRPr="00B43285">
        <w:t xml:space="preserve"> - </w:t>
      </w:r>
      <w:r w:rsidRPr="00B43285">
        <w:t>это 10000 км пробега шины</w:t>
      </w:r>
      <w:r w:rsidR="00B43285" w:rsidRPr="00B43285">
        <w:t xml:space="preserve">; </w:t>
      </w:r>
      <w:r w:rsidRPr="00B43285">
        <w:t>соответственно приблизительный пробег будет 150000 км</w:t>
      </w:r>
      <w:r w:rsidR="00B43285" w:rsidRPr="00B43285">
        <w:t xml:space="preserve">. </w:t>
      </w:r>
      <w:r w:rsidRPr="00B43285">
        <w:t>Это стандартный пробег</w:t>
      </w:r>
      <w:r w:rsidR="00B43285" w:rsidRPr="00B43285">
        <w:t xml:space="preserve">. </w:t>
      </w:r>
      <w:r w:rsidRPr="00B43285">
        <w:t>У нас есть показатели в 200 000 км восстановленных нами прицепных шин</w:t>
      </w:r>
      <w:r w:rsidR="00B43285" w:rsidRPr="00B43285">
        <w:t xml:space="preserve">. </w:t>
      </w:r>
      <w:r w:rsidRPr="00B43285">
        <w:t>К тому же мы даем твердые гарантии на каркас восстановленной шины, купленной у нас</w:t>
      </w:r>
      <w:r w:rsidR="00B43285" w:rsidRPr="00B43285">
        <w:t>.</w:t>
      </w:r>
    </w:p>
    <w:p w:rsidR="00B43285" w:rsidRDefault="005E065D" w:rsidP="00B43285">
      <w:pPr>
        <w:ind w:firstLine="709"/>
      </w:pPr>
      <w:r w:rsidRPr="00B43285">
        <w:t>А как вы определяете пригодность шины к восстановлению</w:t>
      </w:r>
      <w:r w:rsidR="00B43285">
        <w:t xml:space="preserve">? </w:t>
      </w:r>
      <w:r w:rsidR="00B43285" w:rsidRPr="00B43285">
        <w:t xml:space="preserve">- </w:t>
      </w:r>
      <w:r w:rsidRPr="00B43285">
        <w:t>У нас стоит ультразвуковой сканер Technic Systems, который работает в водной среде</w:t>
      </w:r>
      <w:r w:rsidR="00B43285" w:rsidRPr="00B43285">
        <w:t xml:space="preserve">. </w:t>
      </w:r>
      <w:r w:rsidRPr="00B43285">
        <w:t>Мы используем этот точный прибор на этапе отбора каркасов для восстановления</w:t>
      </w:r>
      <w:r w:rsidR="00B43285" w:rsidRPr="00B43285">
        <w:t xml:space="preserve">. </w:t>
      </w:r>
      <w:r w:rsidRPr="00B43285">
        <w:t>С его помощью оператор получает возможность как бы заглянуть внутрь покрышки, не разрушая ее, чтобы оценить состояние брокера на предмет расслоения, повреждения, ржавчины</w:t>
      </w:r>
      <w:r w:rsidR="00B43285" w:rsidRPr="00B43285">
        <w:t xml:space="preserve">. </w:t>
      </w:r>
      <w:r w:rsidRPr="00B43285">
        <w:t>Это очень важно, поскольку в процессе эксплуатации шина испытывает нагрев, а при неправильной эксплуатации</w:t>
      </w:r>
      <w:r w:rsidR="00B43285" w:rsidRPr="00B43285">
        <w:t xml:space="preserve"> - </w:t>
      </w:r>
      <w:r w:rsidRPr="00B43285">
        <w:t>значительный перегрев, который, в свою очередь, нарушает связь брекера с резиной</w:t>
      </w:r>
      <w:r w:rsidR="00B43285" w:rsidRPr="00B43285">
        <w:t xml:space="preserve">. </w:t>
      </w:r>
      <w:r w:rsidRPr="00B43285">
        <w:t>Таким образом, происходит внутреннее расслоение брокера, не всегда определяемое снаружи даже после шерохования</w:t>
      </w:r>
      <w:r w:rsidR="00B43285" w:rsidRPr="00B43285">
        <w:t xml:space="preserve">. </w:t>
      </w:r>
      <w:r w:rsidRPr="00B43285">
        <w:t>Этому особенно подвержены плечевые зоны покрышки</w:t>
      </w:r>
      <w:r w:rsidR="00B43285" w:rsidRPr="00B43285">
        <w:t xml:space="preserve">. </w:t>
      </w:r>
      <w:r w:rsidRPr="00B43285">
        <w:t>С помощью ультразвукового сканера мы можем определить места расслоения с целью их дальнейшего ремонта или отбраковки каркаса, если зоны расслоения значительны</w:t>
      </w:r>
      <w:r w:rsidR="00B43285" w:rsidRPr="00B43285">
        <w:t xml:space="preserve">. </w:t>
      </w:r>
      <w:r w:rsidRPr="00B43285">
        <w:t>Другими словами, покрышки, восстановленные после тестирования на ультразвуковом сканере, имеют стопроцентную целостность каркаса</w:t>
      </w:r>
      <w:r w:rsidR="00B43285" w:rsidRPr="00B43285">
        <w:t xml:space="preserve">. </w:t>
      </w:r>
      <w:r w:rsidRPr="00B43285">
        <w:t>После вулканизации покрышки проходят окончательный контроль качества опять же на сканере, где помимо расслоения брекера определяется также качество вулканизации нового протектора и ремонта</w:t>
      </w:r>
      <w:r w:rsidR="00B43285">
        <w:t xml:space="preserve"> (</w:t>
      </w:r>
      <w:r w:rsidRPr="00B43285">
        <w:t>заплатки, грибки</w:t>
      </w:r>
      <w:r w:rsidR="00B43285" w:rsidRPr="00B43285">
        <w:t>),</w:t>
      </w:r>
      <w:r w:rsidRPr="00B43285">
        <w:t xml:space="preserve"> если таковой имел место</w:t>
      </w:r>
      <w:r w:rsidR="00B43285" w:rsidRPr="00B43285">
        <w:t>.</w:t>
      </w:r>
    </w:p>
    <w:p w:rsidR="00B43285" w:rsidRDefault="005E065D" w:rsidP="00B43285">
      <w:pPr>
        <w:ind w:firstLine="709"/>
      </w:pPr>
      <w:r w:rsidRPr="00B43285">
        <w:t>С какими повреждениями вы не беретесь восстанавливать шины</w:t>
      </w:r>
      <w:r w:rsidR="00B43285">
        <w:t xml:space="preserve">? </w:t>
      </w:r>
      <w:r w:rsidR="00B43285" w:rsidRPr="00B43285">
        <w:t xml:space="preserve">- </w:t>
      </w:r>
      <w:r w:rsidRPr="00B43285">
        <w:t>Во-первых, это повреждения ободной зоны до корда</w:t>
      </w:r>
      <w:r w:rsidR="00B43285" w:rsidRPr="00B43285">
        <w:t xml:space="preserve">. </w:t>
      </w:r>
      <w:r w:rsidRPr="00B43285">
        <w:t>Большие повреждения в протекторной зоне, значительные боковые повреждения</w:t>
      </w:r>
      <w:r w:rsidR="00B43285" w:rsidRPr="00B43285">
        <w:t xml:space="preserve">. </w:t>
      </w:r>
      <w:r w:rsidRPr="00B43285">
        <w:t>Я хотел бы обратить внимание на шины внедорожных грузовиков</w:t>
      </w:r>
      <w:r w:rsidR="00B43285" w:rsidRPr="00B43285">
        <w:t xml:space="preserve">. </w:t>
      </w:r>
      <w:r w:rsidRPr="00B43285">
        <w:t>В частности, строительные компании редко обращаются за восстановлением и тем самым лишают себя возможности сэкономить лишний раз далеко нелишний рубль</w:t>
      </w:r>
      <w:r w:rsidR="00B43285" w:rsidRPr="00B43285">
        <w:t xml:space="preserve">. </w:t>
      </w:r>
      <w:r w:rsidRPr="00B43285">
        <w:t>Аргументируют они это тем, что новые шины не служат положенный им срок, постоянно режутся, прокалываются, наезжая на арматуру и острые камни</w:t>
      </w:r>
      <w:r w:rsidR="00B43285" w:rsidRPr="00B43285">
        <w:t xml:space="preserve">. </w:t>
      </w:r>
      <w:r w:rsidRPr="00B43285">
        <w:t>Но новая шина дороже восстановленной в 1,5-2 раза, а рваться и портиться на стройках она будет так же, как и восстановленная</w:t>
      </w:r>
      <w:r w:rsidR="00B43285">
        <w:t>.</w:t>
      </w:r>
    </w:p>
    <w:p w:rsidR="00B43285" w:rsidRDefault="005E065D" w:rsidP="00B43285">
      <w:pPr>
        <w:ind w:firstLine="709"/>
      </w:pPr>
      <w:r w:rsidRPr="00B43285">
        <w:t>Что вы можете посоветовать автоперевозчикам по поводу шин</w:t>
      </w:r>
      <w:r w:rsidR="00B43285">
        <w:t xml:space="preserve">? </w:t>
      </w:r>
      <w:r w:rsidR="00B43285" w:rsidRPr="00B43285">
        <w:t xml:space="preserve">- </w:t>
      </w:r>
      <w:r w:rsidRPr="00B43285">
        <w:t>Общие рекомендации следующие</w:t>
      </w:r>
      <w:r w:rsidR="00B43285" w:rsidRPr="00B43285">
        <w:t xml:space="preserve">: </w:t>
      </w:r>
      <w:r w:rsidRPr="00B43285">
        <w:t>следить за давлением, вовремя ремонтировать шины и не допускать эксплуатации шины дольше положенного срока</w:t>
      </w:r>
      <w:r w:rsidR="00B43285" w:rsidRPr="00B43285">
        <w:t xml:space="preserve">. </w:t>
      </w:r>
      <w:r w:rsidRPr="00B43285">
        <w:t>То есть, если дело дошло до меток максимального износа хотя бы в одном месте, то эту шину выгоднее восстановить, так как мы дадим ей</w:t>
      </w:r>
      <w:r w:rsidR="00B43285">
        <w:t xml:space="preserve"> "</w:t>
      </w:r>
      <w:r w:rsidRPr="00B43285">
        <w:t>жизнь</w:t>
      </w:r>
      <w:r w:rsidR="00B43285">
        <w:t xml:space="preserve">", </w:t>
      </w:r>
      <w:r w:rsidRPr="00B43285">
        <w:t>почти равную жизни новой шины, нежели лишние 20000 км откатать на ней, а потом выкинуть</w:t>
      </w:r>
      <w:r w:rsidR="00B43285" w:rsidRPr="00B43285">
        <w:t>.</w:t>
      </w:r>
    </w:p>
    <w:p w:rsidR="00B43285" w:rsidRDefault="005E065D" w:rsidP="00B43285">
      <w:pPr>
        <w:ind w:firstLine="709"/>
      </w:pPr>
      <w:r w:rsidRPr="00B43285">
        <w:t>Краткое описание технологического процесса восстановления шин на комплекте оборудования</w:t>
      </w:r>
      <w:r w:rsidR="00B43285" w:rsidRPr="00B43285">
        <w:t xml:space="preserve"> </w:t>
      </w:r>
      <w:r w:rsidRPr="00B43285">
        <w:rPr>
          <w:lang w:val="en-US"/>
        </w:rPr>
        <w:t>BANDAG</w:t>
      </w:r>
      <w:r w:rsidR="00B43285" w:rsidRPr="00B43285">
        <w:t xml:space="preserve">. </w:t>
      </w:r>
      <w:r w:rsidRPr="00B43285">
        <w:t xml:space="preserve">Процесс восстановления шин при использовании холодного способа по методу </w:t>
      </w:r>
      <w:r w:rsidRPr="00B43285">
        <w:rPr>
          <w:lang w:val="en-US"/>
        </w:rPr>
        <w:t>BANDAG</w:t>
      </w:r>
      <w:r w:rsidR="00B43285" w:rsidRPr="00B43285">
        <w:t xml:space="preserve">. </w:t>
      </w:r>
      <w:r w:rsidRPr="00B43285">
        <w:t>состоит из следующих операций</w:t>
      </w:r>
      <w:r w:rsidR="00B43285">
        <w:t>:</w:t>
      </w:r>
    </w:p>
    <w:p w:rsidR="00B43285" w:rsidRDefault="005E065D" w:rsidP="00B43285">
      <w:pPr>
        <w:ind w:firstLine="709"/>
      </w:pPr>
      <w:r w:rsidRPr="00B43285">
        <w:t>1</w:t>
      </w:r>
      <w:r w:rsidR="00B43285" w:rsidRPr="00B43285">
        <w:t xml:space="preserve">. </w:t>
      </w:r>
      <w:r w:rsidRPr="00B43285">
        <w:t>Первоначальная проверка</w:t>
      </w:r>
      <w:r w:rsidR="00B43285" w:rsidRPr="00B43285">
        <w:t xml:space="preserve"> - </w:t>
      </w:r>
      <w:r w:rsidRPr="00B43285">
        <w:t>возможно, самая важная часть процесса восстановления</w:t>
      </w:r>
      <w:r w:rsidR="00B43285" w:rsidRPr="00B43285">
        <w:t xml:space="preserve">. </w:t>
      </w:r>
      <w:r w:rsidRPr="00B43285">
        <w:t>Каркас</w:t>
      </w:r>
      <w:r w:rsidR="00B43285" w:rsidRPr="00B43285">
        <w:t xml:space="preserve"> - </w:t>
      </w:r>
      <w:r w:rsidRPr="00B43285">
        <w:t>это несущая конструкция</w:t>
      </w:r>
      <w:r w:rsidR="00B43285">
        <w:t xml:space="preserve"> "</w:t>
      </w:r>
      <w:r w:rsidRPr="00B43285">
        <w:t>хребтовина</w:t>
      </w:r>
      <w:r w:rsidR="00B43285">
        <w:t xml:space="preserve">" </w:t>
      </w:r>
      <w:r w:rsidRPr="00B43285">
        <w:t>при восстановлении автошины, поэтому очень важно отделить пригодные к восстановлению каркасы от непригодных</w:t>
      </w:r>
      <w:r w:rsidR="00B43285" w:rsidRPr="00B43285">
        <w:t xml:space="preserve">. </w:t>
      </w:r>
      <w:r w:rsidRPr="00B43285">
        <w:t>Проверка производится визуально и делится на</w:t>
      </w:r>
      <w:r w:rsidR="00B43285" w:rsidRPr="00B43285">
        <w:t>:</w:t>
      </w:r>
    </w:p>
    <w:p w:rsidR="00B43285" w:rsidRDefault="005E065D" w:rsidP="00B43285">
      <w:pPr>
        <w:ind w:firstLine="709"/>
      </w:pPr>
      <w:r w:rsidRPr="00B43285">
        <w:t></w:t>
      </w:r>
      <w:r w:rsidR="00B43285" w:rsidRPr="00B43285">
        <w:t xml:space="preserve"> </w:t>
      </w:r>
      <w:r w:rsidRPr="00B43285">
        <w:t>проверку внутреннего слоя</w:t>
      </w:r>
      <w:r w:rsidR="00B43285" w:rsidRPr="00B43285">
        <w:t>;</w:t>
      </w:r>
    </w:p>
    <w:p w:rsidR="00B43285" w:rsidRDefault="005E065D" w:rsidP="00B43285">
      <w:pPr>
        <w:ind w:firstLine="709"/>
      </w:pPr>
      <w:r w:rsidRPr="00B43285">
        <w:t></w:t>
      </w:r>
      <w:r w:rsidR="00B43285" w:rsidRPr="00B43285">
        <w:t xml:space="preserve"> </w:t>
      </w:r>
      <w:r w:rsidRPr="00B43285">
        <w:t>проверку бортов</w:t>
      </w:r>
      <w:r w:rsidR="00B43285" w:rsidRPr="00B43285">
        <w:t>;</w:t>
      </w:r>
    </w:p>
    <w:p w:rsidR="00B43285" w:rsidRDefault="005E065D" w:rsidP="00B43285">
      <w:pPr>
        <w:ind w:firstLine="709"/>
      </w:pPr>
      <w:r w:rsidRPr="00B43285">
        <w:t></w:t>
      </w:r>
      <w:r w:rsidR="00B43285" w:rsidRPr="00B43285">
        <w:t xml:space="preserve"> </w:t>
      </w:r>
      <w:r w:rsidRPr="00B43285">
        <w:t>проверку боковины</w:t>
      </w:r>
      <w:r w:rsidR="00B43285" w:rsidRPr="00B43285">
        <w:t>;</w:t>
      </w:r>
    </w:p>
    <w:p w:rsidR="00B43285" w:rsidRDefault="005E065D" w:rsidP="00B43285">
      <w:pPr>
        <w:ind w:firstLine="709"/>
      </w:pPr>
      <w:r w:rsidRPr="00B43285">
        <w:t></w:t>
      </w:r>
      <w:r w:rsidR="00B43285" w:rsidRPr="00B43285">
        <w:t xml:space="preserve"> </w:t>
      </w:r>
      <w:r w:rsidRPr="00B43285">
        <w:t>проверку коронки</w:t>
      </w:r>
      <w:r w:rsidR="00B43285" w:rsidRPr="00B43285">
        <w:t>;</w:t>
      </w:r>
    </w:p>
    <w:p w:rsidR="00B43285" w:rsidRDefault="005E065D" w:rsidP="00B43285">
      <w:pPr>
        <w:ind w:firstLine="709"/>
      </w:pPr>
      <w:r w:rsidRPr="00B43285">
        <w:t></w:t>
      </w:r>
      <w:r w:rsidR="00B43285" w:rsidRPr="00B43285">
        <w:t xml:space="preserve"> </w:t>
      </w:r>
      <w:r w:rsidRPr="00B43285">
        <w:t>маркировку повреждений</w:t>
      </w:r>
      <w:r w:rsidR="00B43285" w:rsidRPr="00B43285">
        <w:t>;</w:t>
      </w:r>
    </w:p>
    <w:p w:rsidR="00B43285" w:rsidRDefault="005E065D" w:rsidP="00B43285">
      <w:pPr>
        <w:ind w:firstLine="709"/>
      </w:pPr>
      <w:r w:rsidRPr="00B43285">
        <w:t></w:t>
      </w:r>
      <w:r w:rsidR="00B43285" w:rsidRPr="00B43285">
        <w:t xml:space="preserve"> </w:t>
      </w:r>
      <w:r w:rsidRPr="00B43285">
        <w:t>заполнение сопроводительной рабочей карточки</w:t>
      </w:r>
      <w:r w:rsidR="00B43285" w:rsidRPr="00B43285">
        <w:t>.</w:t>
      </w:r>
    </w:p>
    <w:p w:rsidR="00B43285" w:rsidRDefault="005E065D" w:rsidP="00B43285">
      <w:pPr>
        <w:ind w:firstLine="709"/>
      </w:pPr>
      <w:r w:rsidRPr="00B43285">
        <w:t>2</w:t>
      </w:r>
      <w:r w:rsidR="00B43285" w:rsidRPr="00B43285">
        <w:t xml:space="preserve">. </w:t>
      </w:r>
      <w:r w:rsidRPr="00B43285">
        <w:t>Шерохование</w:t>
      </w:r>
      <w:r w:rsidR="00B43285" w:rsidRPr="00B43285">
        <w:t>. -</w:t>
      </w:r>
      <w:r w:rsidR="00B43285">
        <w:t xml:space="preserve"> </w:t>
      </w:r>
      <w:r w:rsidRPr="00B43285">
        <w:t>Устройство для шерохования удаляет слой материала предшествующего протектора и придает каркасу форму, размер и текстуру поверхности, которые необходимы для наложения нового протектора</w:t>
      </w:r>
      <w:r w:rsidR="00B43285" w:rsidRPr="00B43285">
        <w:t xml:space="preserve">. </w:t>
      </w:r>
      <w:r w:rsidRPr="00B43285">
        <w:t>Устройство для шерохования функционирует по принципу токарного станка</w:t>
      </w:r>
      <w:r w:rsidR="00B43285" w:rsidRPr="00B43285">
        <w:t xml:space="preserve">. </w:t>
      </w:r>
      <w:r w:rsidRPr="00B43285">
        <w:t>Каркас монтируется в специальном зажиме, надувается воздухом для приобретения твердости и упругости и раскручивается вместе с зажимом</w:t>
      </w:r>
      <w:r w:rsidR="00B43285" w:rsidRPr="00B43285">
        <w:t xml:space="preserve">. </w:t>
      </w:r>
      <w:r w:rsidRPr="00B43285">
        <w:t>Мощные обдирочные ножи-рашпили удаляют материал протектора</w:t>
      </w:r>
      <w:r w:rsidR="00B43285" w:rsidRPr="00B43285">
        <w:t xml:space="preserve">. </w:t>
      </w:r>
      <w:r w:rsidRPr="00B43285">
        <w:t>Каркас обрабатывается идеально кругло как для лучшего контакта с протектором, так и для лучшей балансировки автошины</w:t>
      </w:r>
      <w:r w:rsidR="00B43285" w:rsidRPr="00B43285">
        <w:t xml:space="preserve">. </w:t>
      </w:r>
      <w:r w:rsidRPr="00B43285">
        <w:t>При этом он обрабатывается</w:t>
      </w:r>
      <w:r w:rsidR="00B43285">
        <w:t>, п</w:t>
      </w:r>
      <w:r w:rsidRPr="00B43285">
        <w:t>о копиру до заранее определенного профиля, ширины и радиуса</w:t>
      </w:r>
      <w:r w:rsidR="00B43285" w:rsidRPr="00B43285">
        <w:t xml:space="preserve">. </w:t>
      </w:r>
      <w:r w:rsidRPr="00B43285">
        <w:t>Эти параметры определяются специальными программами, заложенными в автоматику устройства шерохования и зависят от размеров колеса, типа восстанавливаемого протектора и фирмы</w:t>
      </w:r>
      <w:r w:rsidR="00B43285" w:rsidRPr="00B43285">
        <w:t xml:space="preserve"> - </w:t>
      </w:r>
      <w:r w:rsidRPr="00B43285">
        <w:t>производителя</w:t>
      </w:r>
      <w:r w:rsidR="00B43285" w:rsidRPr="00B43285">
        <w:t xml:space="preserve">. </w:t>
      </w:r>
      <w:r w:rsidRPr="00B43285">
        <w:t>Шероховатость обработанной поверхности должна быть как можно более мелкой, чтобы обеспечить максимальное количество точек вулканизации и, таким образом, хорошее сцепление</w:t>
      </w:r>
      <w:r w:rsidR="00B43285">
        <w:t xml:space="preserve"> (</w:t>
      </w:r>
      <w:r w:rsidRPr="00B43285">
        <w:t>адгезию</w:t>
      </w:r>
      <w:r w:rsidR="00B43285" w:rsidRPr="00B43285">
        <w:t xml:space="preserve">). </w:t>
      </w:r>
      <w:r w:rsidRPr="00B43285">
        <w:t>На этой стадии производится окончательная отбраковка каркаса, так как шерохование иногда вскрывает внутренние дефекты автошины, не замеченные при визуальном осмотре</w:t>
      </w:r>
      <w:r w:rsidR="00B43285" w:rsidRPr="00B43285">
        <w:t>.</w:t>
      </w:r>
    </w:p>
    <w:p w:rsidR="00B43285" w:rsidRDefault="005E065D" w:rsidP="00B43285">
      <w:pPr>
        <w:ind w:firstLine="709"/>
      </w:pPr>
      <w:r w:rsidRPr="00B43285">
        <w:t>Состоит из следующих операций</w:t>
      </w:r>
      <w:r w:rsidR="00B43285" w:rsidRPr="00B43285">
        <w:t>:</w:t>
      </w:r>
    </w:p>
    <w:p w:rsidR="00B43285" w:rsidRDefault="005E065D" w:rsidP="00B43285">
      <w:pPr>
        <w:ind w:firstLine="709"/>
      </w:pPr>
      <w:r w:rsidRPr="00B43285">
        <w:t></w:t>
      </w:r>
      <w:r w:rsidR="00B43285" w:rsidRPr="00B43285">
        <w:t xml:space="preserve"> </w:t>
      </w:r>
      <w:r w:rsidRPr="00B43285">
        <w:t>установка каркаса в станке</w:t>
      </w:r>
      <w:r w:rsidR="00B43285" w:rsidRPr="00B43285">
        <w:t>;</w:t>
      </w:r>
    </w:p>
    <w:p w:rsidR="00B43285" w:rsidRDefault="005E065D" w:rsidP="00B43285">
      <w:pPr>
        <w:ind w:firstLine="709"/>
      </w:pPr>
      <w:r w:rsidRPr="00B43285">
        <w:t></w:t>
      </w:r>
      <w:r w:rsidR="00B43285" w:rsidRPr="00B43285">
        <w:t xml:space="preserve"> </w:t>
      </w:r>
      <w:r w:rsidRPr="00B43285">
        <w:t>определение радиуса шерохования</w:t>
      </w:r>
      <w:r w:rsidR="00B43285" w:rsidRPr="00B43285">
        <w:t>;</w:t>
      </w:r>
    </w:p>
    <w:p w:rsidR="00B43285" w:rsidRDefault="005E065D" w:rsidP="00B43285">
      <w:pPr>
        <w:ind w:firstLine="709"/>
      </w:pPr>
      <w:r w:rsidRPr="00B43285">
        <w:t></w:t>
      </w:r>
      <w:r w:rsidR="00B43285" w:rsidRPr="00B43285">
        <w:t xml:space="preserve"> </w:t>
      </w:r>
      <w:r w:rsidRPr="00B43285">
        <w:t>непосредственно шерохование</w:t>
      </w:r>
      <w:r w:rsidR="00B43285" w:rsidRPr="00B43285">
        <w:t>;</w:t>
      </w:r>
    </w:p>
    <w:p w:rsidR="00B43285" w:rsidRDefault="005E065D" w:rsidP="00B43285">
      <w:pPr>
        <w:ind w:firstLine="709"/>
      </w:pPr>
      <w:r w:rsidRPr="00B43285">
        <w:t></w:t>
      </w:r>
      <w:r w:rsidR="00B43285" w:rsidRPr="00B43285">
        <w:t xml:space="preserve"> </w:t>
      </w:r>
      <w:r w:rsidRPr="00B43285">
        <w:t>зачистка</w:t>
      </w:r>
      <w:r w:rsidR="00B43285" w:rsidRPr="00B43285">
        <w:t>;</w:t>
      </w:r>
    </w:p>
    <w:p w:rsidR="00B43285" w:rsidRDefault="005E065D" w:rsidP="00B43285">
      <w:pPr>
        <w:ind w:firstLine="709"/>
      </w:pPr>
      <w:r w:rsidRPr="00B43285">
        <w:t></w:t>
      </w:r>
      <w:r w:rsidR="00B43285" w:rsidRPr="00B43285">
        <w:t xml:space="preserve"> </w:t>
      </w:r>
      <w:r w:rsidRPr="00B43285">
        <w:t>измерение</w:t>
      </w:r>
      <w:r w:rsidR="00B43285" w:rsidRPr="00B43285">
        <w:t>.</w:t>
      </w:r>
    </w:p>
    <w:p w:rsidR="00B43285" w:rsidRDefault="005E065D" w:rsidP="00B43285">
      <w:pPr>
        <w:ind w:firstLine="709"/>
      </w:pPr>
      <w:r w:rsidRPr="00B43285">
        <w:t>3</w:t>
      </w:r>
      <w:r w:rsidR="00B43285" w:rsidRPr="00B43285">
        <w:t xml:space="preserve">. </w:t>
      </w:r>
      <w:r w:rsidRPr="00B43285">
        <w:t>Ультрозвуковая инспекция каркаса</w:t>
      </w:r>
      <w:r w:rsidR="00B43285" w:rsidRPr="00B43285">
        <w:t>.</w:t>
      </w:r>
    </w:p>
    <w:p w:rsidR="00B43285" w:rsidRDefault="005E065D" w:rsidP="00B43285">
      <w:pPr>
        <w:ind w:firstLine="709"/>
      </w:pPr>
      <w:r w:rsidRPr="00B43285">
        <w:t>За один быстрый и удобный рабочий цикл станок сканирует каркас от борта до борта, не пропуская не единого повреждения</w:t>
      </w:r>
      <w:r w:rsidR="00B43285" w:rsidRPr="00B43285">
        <w:t xml:space="preserve">. </w:t>
      </w:r>
      <w:r w:rsidRPr="00B43285">
        <w:t>Все видимые повреждения и подозрительные участки, выявленные с помощью NDI</w:t>
      </w:r>
      <w:r w:rsidRPr="00B43285">
        <w:rPr>
          <w:vertAlign w:val="superscript"/>
        </w:rPr>
        <w:t>®</w:t>
      </w:r>
      <w:r w:rsidRPr="00B43285">
        <w:t xml:space="preserve"> должным образом инспектируются, обрабатываются и ремонтируются</w:t>
      </w:r>
      <w:r w:rsidR="00B43285" w:rsidRPr="00B43285">
        <w:t xml:space="preserve">. </w:t>
      </w:r>
      <w:r w:rsidRPr="00B43285">
        <w:t>За счет этого повышается надежность и расширяются возможности восстановления протектора в будущем</w:t>
      </w:r>
      <w:r w:rsidR="00B43285" w:rsidRPr="00B43285">
        <w:t>.</w:t>
      </w:r>
    </w:p>
    <w:p w:rsidR="00B43285" w:rsidRDefault="005E065D" w:rsidP="00B43285">
      <w:pPr>
        <w:ind w:firstLine="709"/>
      </w:pPr>
      <w:r w:rsidRPr="00B43285">
        <w:t>4</w:t>
      </w:r>
      <w:r w:rsidR="00B43285" w:rsidRPr="00B43285">
        <w:t xml:space="preserve">. </w:t>
      </w:r>
      <w:r w:rsidRPr="00B43285">
        <w:t>Зачистка и подгот</w:t>
      </w:r>
      <w:r w:rsidR="00B43285">
        <w:t>о</w:t>
      </w:r>
      <w:r w:rsidRPr="00B43285">
        <w:t>вка шины к восстановлению</w:t>
      </w:r>
      <w:r w:rsidR="00B43285" w:rsidRPr="00B43285">
        <w:t xml:space="preserve"> - </w:t>
      </w:r>
      <w:r w:rsidRPr="00B43285">
        <w:t>выполняются только высококвалифицированным персоналом и только лучшими материалами</w:t>
      </w:r>
      <w:r w:rsidR="00B43285" w:rsidRPr="00B43285">
        <w:t xml:space="preserve">. </w:t>
      </w:r>
      <w:r w:rsidRPr="00B43285">
        <w:t>Поскольку в процессе шерохования снимается не только сам протектор, но и подпротекторная часть</w:t>
      </w:r>
      <w:r w:rsidR="00B43285">
        <w:t xml:space="preserve"> (</w:t>
      </w:r>
      <w:r w:rsidRPr="00B43285">
        <w:t>состоящая из старой,</w:t>
      </w:r>
      <w:r w:rsidR="00B43285">
        <w:t xml:space="preserve"> "</w:t>
      </w:r>
      <w:r w:rsidRPr="00B43285">
        <w:t>устаревшей</w:t>
      </w:r>
      <w:r w:rsidR="00B43285">
        <w:t xml:space="preserve">" </w:t>
      </w:r>
      <w:r w:rsidRPr="00B43285">
        <w:t>резины</w:t>
      </w:r>
      <w:r w:rsidR="00B43285" w:rsidRPr="00B43285">
        <w:t xml:space="preserve">) </w:t>
      </w:r>
      <w:r w:rsidRPr="00B43285">
        <w:t>этот слой нужно восстанавливать</w:t>
      </w:r>
      <w:r w:rsidR="00B43285" w:rsidRPr="00B43285">
        <w:t xml:space="preserve">. </w:t>
      </w:r>
      <w:r w:rsidRPr="00B43285">
        <w:t>Кроме того, необходим промежуточный слой из материала, который установит прочный контакт между старым каркасом и новым протектором</w:t>
      </w:r>
      <w:r w:rsidR="00B43285" w:rsidRPr="00B43285">
        <w:t xml:space="preserve">. </w:t>
      </w:r>
      <w:r w:rsidRPr="00B43285">
        <w:t>На слой резины наносится высокопрочный резиновый клей</w:t>
      </w:r>
      <w:r w:rsidR="00B43285">
        <w:t xml:space="preserve"> ("</w:t>
      </w:r>
      <w:r w:rsidRPr="00B43285">
        <w:t>цементный раствор</w:t>
      </w:r>
      <w:r w:rsidR="00B43285">
        <w:t>"</w:t>
      </w:r>
      <w:r w:rsidR="00B43285" w:rsidRPr="00B43285">
        <w:t>),</w:t>
      </w:r>
      <w:r w:rsidRPr="00B43285">
        <w:t xml:space="preserve"> изготовленный на основе натурального каучука, который надежно приклеит новый протектор</w:t>
      </w:r>
      <w:r w:rsidR="00B43285" w:rsidRPr="00B43285">
        <w:t>.</w:t>
      </w:r>
    </w:p>
    <w:p w:rsidR="005E065D" w:rsidRPr="00B43285" w:rsidRDefault="005E065D" w:rsidP="00B43285">
      <w:pPr>
        <w:ind w:firstLine="709"/>
      </w:pPr>
      <w:r w:rsidRPr="00B43285">
        <w:t>5</w:t>
      </w:r>
      <w:r w:rsidR="00B43285" w:rsidRPr="00B43285">
        <w:t xml:space="preserve">. </w:t>
      </w:r>
      <w:r w:rsidRPr="00B43285">
        <w:t>Подготовка протектора</w:t>
      </w:r>
      <w:r w:rsidR="00B43285" w:rsidRPr="00B43285">
        <w:t xml:space="preserve"> - </w:t>
      </w:r>
      <w:r w:rsidRPr="00B43285">
        <w:t>заключается в</w:t>
      </w:r>
    </w:p>
    <w:p w:rsidR="00B43285" w:rsidRDefault="005E065D" w:rsidP="00B43285">
      <w:pPr>
        <w:ind w:firstLine="709"/>
      </w:pPr>
      <w:r w:rsidRPr="00B43285">
        <w:t></w:t>
      </w:r>
      <w:r w:rsidR="00B43285" w:rsidRPr="00B43285">
        <w:t xml:space="preserve"> </w:t>
      </w:r>
      <w:r w:rsidRPr="00B43285">
        <w:t>обрезке протекторной ленты на столе по определенной длине</w:t>
      </w:r>
      <w:r w:rsidR="00B43285" w:rsidRPr="00B43285">
        <w:t>;</w:t>
      </w:r>
    </w:p>
    <w:p w:rsidR="00B43285" w:rsidRDefault="005E065D" w:rsidP="00B43285">
      <w:pPr>
        <w:ind w:firstLine="709"/>
      </w:pPr>
      <w:r w:rsidRPr="00B43285">
        <w:t></w:t>
      </w:r>
      <w:r w:rsidR="00B43285" w:rsidRPr="00B43285">
        <w:t xml:space="preserve"> </w:t>
      </w:r>
      <w:r w:rsidRPr="00B43285">
        <w:t>настольной стыковке протекторной ленты</w:t>
      </w:r>
      <w:r w:rsidR="00B43285" w:rsidRPr="00B43285">
        <w:t>;</w:t>
      </w:r>
    </w:p>
    <w:p w:rsidR="00B43285" w:rsidRDefault="005E065D" w:rsidP="00B43285">
      <w:pPr>
        <w:ind w:firstLine="709"/>
      </w:pPr>
      <w:r w:rsidRPr="00B43285">
        <w:t></w:t>
      </w:r>
      <w:r w:rsidR="00B43285" w:rsidRPr="00B43285">
        <w:t xml:space="preserve"> </w:t>
      </w:r>
      <w:r w:rsidRPr="00B43285">
        <w:t>нанесении прослоенной резины</w:t>
      </w:r>
      <w:r w:rsidR="00B43285">
        <w:t xml:space="preserve"> (</w:t>
      </w:r>
      <w:r w:rsidRPr="00B43285">
        <w:t>тоже в виде ленты</w:t>
      </w:r>
      <w:r w:rsidR="00B43285" w:rsidRPr="00B43285">
        <w:t>)</w:t>
      </w:r>
    </w:p>
    <w:p w:rsidR="00B43285" w:rsidRDefault="005E065D" w:rsidP="00B43285">
      <w:pPr>
        <w:ind w:firstLine="709"/>
      </w:pPr>
      <w:r w:rsidRPr="00B43285">
        <w:t>6</w:t>
      </w:r>
      <w:r w:rsidR="00B43285" w:rsidRPr="00B43285">
        <w:t xml:space="preserve">. </w:t>
      </w:r>
      <w:r w:rsidRPr="00B43285">
        <w:t>Нанесение протектора</w:t>
      </w:r>
      <w:r w:rsidR="00B43285" w:rsidRPr="00B43285">
        <w:t xml:space="preserve"> - </w:t>
      </w:r>
      <w:r w:rsidRPr="00B43285">
        <w:t>производится на накачанную шину давлением 1 бар при температуре 18 градусов Цельсия</w:t>
      </w:r>
      <w:r w:rsidR="00B43285" w:rsidRPr="00B43285">
        <w:t xml:space="preserve">. </w:t>
      </w:r>
      <w:r w:rsidRPr="00B43285">
        <w:t>Операция заключается в том, что на уже подготовленный каркас накладывается протекторная лента</w:t>
      </w:r>
      <w:r w:rsidR="00B43285" w:rsidRPr="00B43285">
        <w:t>.</w:t>
      </w:r>
    </w:p>
    <w:p w:rsidR="00B43285" w:rsidRDefault="005E065D" w:rsidP="00B43285">
      <w:pPr>
        <w:ind w:firstLine="709"/>
      </w:pPr>
      <w:r w:rsidRPr="00B43285">
        <w:t>7</w:t>
      </w:r>
      <w:r w:rsidR="00B43285" w:rsidRPr="00B43285">
        <w:t xml:space="preserve">. </w:t>
      </w:r>
      <w:r w:rsidRPr="00B43285">
        <w:t>Упаковка в оболочку</w:t>
      </w:r>
      <w:r w:rsidR="00B43285" w:rsidRPr="00B43285">
        <w:t xml:space="preserve"> - </w:t>
      </w:r>
      <w:r w:rsidRPr="00B43285">
        <w:t>подготовленный каркас с наложенной протекторной лентой помещается между двумя резиновыми камерами-оболочками, из которых выкачивается воздух</w:t>
      </w:r>
      <w:r w:rsidR="00B43285" w:rsidRPr="00B43285">
        <w:t xml:space="preserve">. </w:t>
      </w:r>
      <w:r w:rsidRPr="00B43285">
        <w:t>Этим достигается плотное сжатие каркаса и протектора</w:t>
      </w:r>
      <w:r w:rsidR="00B43285" w:rsidRPr="00B43285">
        <w:t>.</w:t>
      </w:r>
    </w:p>
    <w:p w:rsidR="00B43285" w:rsidRDefault="005E065D" w:rsidP="00B43285">
      <w:pPr>
        <w:ind w:firstLine="709"/>
      </w:pPr>
      <w:r w:rsidRPr="00B43285">
        <w:t>8</w:t>
      </w:r>
      <w:r w:rsidR="00B43285" w:rsidRPr="00B43285">
        <w:t xml:space="preserve">. </w:t>
      </w:r>
      <w:r w:rsidRPr="00B43285">
        <w:t>Вулканизация</w:t>
      </w:r>
      <w:r w:rsidR="00B43285" w:rsidRPr="00B43285">
        <w:t xml:space="preserve"> - </w:t>
      </w:r>
      <w:r w:rsidRPr="00B43285">
        <w:t>ключевыми факторами вулканизации являются точное соотношение времени, температуры и давления</w:t>
      </w:r>
      <w:r w:rsidR="00B43285" w:rsidRPr="00B43285">
        <w:t xml:space="preserve">. </w:t>
      </w:r>
      <w:r w:rsidRPr="00B43285">
        <w:t>Все параметры прохождения процесса в автоклаве регулируются автоматически</w:t>
      </w:r>
      <w:r w:rsidR="00B43285" w:rsidRPr="00B43285">
        <w:t xml:space="preserve">. </w:t>
      </w:r>
      <w:r w:rsidRPr="00B43285">
        <w:t>Подготовленные к отработке и упакованные в камеры-оболочки каркасы, с наклеенными протекторами, помещаются в автоклав и одновременно подсоединяются к вакуумному насосу, который продолжает отсасывать из оболочки воздух</w:t>
      </w:r>
      <w:r w:rsidR="00B43285" w:rsidRPr="00B43285">
        <w:t xml:space="preserve">. </w:t>
      </w:r>
      <w:r w:rsidRPr="00B43285">
        <w:t>Одновременно в автоклаве создается высокое давление не менее 6 бар</w:t>
      </w:r>
      <w:r w:rsidR="00B43285" w:rsidRPr="00B43285">
        <w:t xml:space="preserve">. </w:t>
      </w:r>
      <w:r w:rsidRPr="00B43285">
        <w:t>Благодаря этому технологическому приему протектор буквально вдавливается в каркас, а точно подобранная температура</w:t>
      </w:r>
      <w:r w:rsidR="00B43285">
        <w:t xml:space="preserve"> (</w:t>
      </w:r>
      <w:r w:rsidRPr="00B43285">
        <w:t>98</w:t>
      </w:r>
      <w:r w:rsidR="00B43285" w:rsidRPr="00B43285">
        <w:t xml:space="preserve"> - </w:t>
      </w:r>
      <w:r w:rsidRPr="00B43285">
        <w:t>105</w:t>
      </w:r>
      <w:r w:rsidR="00B43285" w:rsidRPr="00B43285">
        <w:t xml:space="preserve">) </w:t>
      </w:r>
      <w:r w:rsidRPr="00B43285">
        <w:t>градусов Цельсия довершает процесс химического сцепления в единое целое</w:t>
      </w:r>
      <w:r w:rsidR="00B43285" w:rsidRPr="00B43285">
        <w:t>.</w:t>
      </w:r>
    </w:p>
    <w:p w:rsidR="00B43285" w:rsidRDefault="005E065D" w:rsidP="00B43285">
      <w:pPr>
        <w:ind w:firstLine="709"/>
      </w:pPr>
      <w:r w:rsidRPr="00B43285">
        <w:t>9</w:t>
      </w:r>
      <w:r w:rsidR="00B43285" w:rsidRPr="00B43285">
        <w:t xml:space="preserve">. </w:t>
      </w:r>
      <w:r w:rsidRPr="00B43285">
        <w:t>Финальная проверка</w:t>
      </w:r>
      <w:r w:rsidR="00B43285" w:rsidRPr="00B43285">
        <w:t xml:space="preserve"> - </w:t>
      </w:r>
      <w:r w:rsidRPr="00B43285">
        <w:t>проводится пока шина еще горячая, так как на ней легче обнаружить возможные дефекты восстановления</w:t>
      </w:r>
      <w:r w:rsidR="00B43285" w:rsidRPr="00B43285">
        <w:t xml:space="preserve">. </w:t>
      </w:r>
      <w:r w:rsidRPr="00B43285">
        <w:t>Финальная проверка проводится визуальным методом</w:t>
      </w:r>
      <w:r w:rsidR="00B43285" w:rsidRPr="00B43285">
        <w:t>.</w:t>
      </w:r>
    </w:p>
    <w:p w:rsidR="005E065D" w:rsidRPr="00B43285" w:rsidRDefault="005E065D" w:rsidP="00B43285">
      <w:pPr>
        <w:ind w:firstLine="709"/>
      </w:pPr>
    </w:p>
    <w:p w:rsidR="00B43285" w:rsidRDefault="00B43285" w:rsidP="00B43285">
      <w:pPr>
        <w:pStyle w:val="2"/>
      </w:pPr>
      <w:r w:rsidRPr="00E315AD">
        <w:br w:type="page"/>
      </w:r>
      <w:r>
        <w:t>2</w:t>
      </w:r>
      <w:r w:rsidRPr="00B43285">
        <w:t xml:space="preserve">. </w:t>
      </w:r>
      <w:r w:rsidR="005E065D" w:rsidRPr="00B43285">
        <w:t>Сравнительные характеристики шин при эксплуатации в зависимости от</w:t>
      </w:r>
      <w:r w:rsidRPr="00B43285">
        <w:t xml:space="preserve"> </w:t>
      </w:r>
      <w:r w:rsidR="005E065D" w:rsidRPr="00B43285">
        <w:t>их конструкции</w:t>
      </w:r>
    </w:p>
    <w:p w:rsidR="00B43285" w:rsidRPr="00B43285" w:rsidRDefault="00B43285" w:rsidP="00B43285">
      <w:pPr>
        <w:ind w:firstLine="709"/>
      </w:pPr>
    </w:p>
    <w:p w:rsidR="00B43285" w:rsidRDefault="005E065D" w:rsidP="00B43285">
      <w:pPr>
        <w:ind w:firstLine="709"/>
      </w:pPr>
      <w:r w:rsidRPr="00915424">
        <w:t>Классификация шин</w:t>
      </w:r>
      <w:r w:rsidR="00B43285">
        <w:t xml:space="preserve"> </w:t>
      </w:r>
      <w:r w:rsidRPr="00915424">
        <w:t>Маркировка шин</w:t>
      </w:r>
      <w:r w:rsidR="00B43285">
        <w:t xml:space="preserve"> </w:t>
      </w:r>
      <w:r w:rsidRPr="00915424">
        <w:t>Конструктивные элементы и основные размеры шин</w:t>
      </w:r>
      <w:r w:rsidR="00B43285">
        <w:t xml:space="preserve"> </w:t>
      </w:r>
      <w:r w:rsidRPr="00915424">
        <w:t>Многослойное внутреннее строение шины</w:t>
      </w:r>
      <w:r w:rsidR="00B43285">
        <w:t xml:space="preserve"> </w:t>
      </w:r>
      <w:r w:rsidRPr="00915424">
        <w:t>Необходимые качества шины</w:t>
      </w:r>
      <w:r w:rsidR="00B43285">
        <w:t xml:space="preserve"> </w:t>
      </w:r>
      <w:r w:rsidRPr="00915424">
        <w:t>Эксплуатация и уход за шинами</w:t>
      </w:r>
    </w:p>
    <w:p w:rsidR="00B43285" w:rsidRDefault="005E065D" w:rsidP="00B43285">
      <w:pPr>
        <w:ind w:firstLine="709"/>
        <w:rPr>
          <w:i/>
          <w:iCs/>
        </w:rPr>
      </w:pPr>
      <w:bookmarkStart w:id="0" w:name="Классификация_шин"/>
      <w:r w:rsidRPr="00B43285">
        <w:t>Классификация шин</w:t>
      </w:r>
      <w:bookmarkEnd w:id="0"/>
      <w:r w:rsidR="00B43285">
        <w:t xml:space="preserve"> </w:t>
      </w:r>
      <w:r w:rsidRPr="00B43285">
        <w:rPr>
          <w:i/>
          <w:iCs/>
        </w:rPr>
        <w:t>в зависимости от назначения</w:t>
      </w:r>
      <w:r w:rsidR="00B43285">
        <w:rPr>
          <w:i/>
          <w:iCs/>
        </w:rPr>
        <w:t>:</w:t>
      </w:r>
    </w:p>
    <w:p w:rsidR="00B43285" w:rsidRDefault="005E065D" w:rsidP="00B43285">
      <w:pPr>
        <w:ind w:firstLine="709"/>
        <w:rPr>
          <w:i/>
          <w:iCs/>
        </w:rPr>
      </w:pPr>
      <w:r w:rsidRPr="00B43285">
        <w:t>для легковых автомобилей</w:t>
      </w:r>
      <w:r w:rsidR="00B43285">
        <w:t xml:space="preserve"> </w:t>
      </w:r>
      <w:r w:rsidR="00B43285" w:rsidRPr="00B43285">
        <w:t xml:space="preserve">- </w:t>
      </w:r>
      <w:r w:rsidRPr="00B43285">
        <w:t>для грузовых автомобилей</w:t>
      </w:r>
      <w:r w:rsidR="00B43285">
        <w:t xml:space="preserve"> </w:t>
      </w:r>
      <w:r w:rsidRPr="00B43285">
        <w:rPr>
          <w:i/>
          <w:iCs/>
        </w:rPr>
        <w:t>по способу герметизации</w:t>
      </w:r>
      <w:r w:rsidR="00B43285">
        <w:rPr>
          <w:i/>
          <w:iCs/>
        </w:rPr>
        <w:t>:</w:t>
      </w:r>
    </w:p>
    <w:p w:rsidR="00B43285" w:rsidRDefault="005E065D" w:rsidP="00B43285">
      <w:pPr>
        <w:ind w:firstLine="709"/>
        <w:rPr>
          <w:i/>
          <w:iCs/>
        </w:rPr>
      </w:pPr>
      <w:r w:rsidRPr="00915424">
        <w:t>камерные</w:t>
      </w:r>
      <w:r w:rsidR="00B43285">
        <w:t xml:space="preserve"> </w:t>
      </w:r>
      <w:r w:rsidR="00B43285" w:rsidRPr="00B43285">
        <w:t xml:space="preserve">- </w:t>
      </w:r>
      <w:r w:rsidRPr="00915424">
        <w:t>бескамерные</w:t>
      </w:r>
      <w:r w:rsidR="00B43285">
        <w:t xml:space="preserve"> </w:t>
      </w:r>
      <w:r w:rsidRPr="00B43285">
        <w:rPr>
          <w:i/>
          <w:iCs/>
        </w:rPr>
        <w:t>по конструкции</w:t>
      </w:r>
      <w:r w:rsidR="00B43285">
        <w:rPr>
          <w:i/>
          <w:iCs/>
        </w:rPr>
        <w:t>:</w:t>
      </w:r>
    </w:p>
    <w:p w:rsidR="00B43285" w:rsidRDefault="005E065D" w:rsidP="00B43285">
      <w:pPr>
        <w:ind w:firstLine="709"/>
        <w:rPr>
          <w:i/>
          <w:iCs/>
        </w:rPr>
      </w:pPr>
      <w:r w:rsidRPr="00915424">
        <w:t>диагональные</w:t>
      </w:r>
      <w:r w:rsidR="00B43285">
        <w:t xml:space="preserve"> </w:t>
      </w:r>
      <w:r w:rsidR="00B43285" w:rsidRPr="00B43285">
        <w:t xml:space="preserve">- </w:t>
      </w:r>
      <w:r w:rsidRPr="00915424">
        <w:t>радиальные</w:t>
      </w:r>
      <w:r w:rsidR="00B43285">
        <w:t xml:space="preserve"> </w:t>
      </w:r>
      <w:r w:rsidRPr="00B43285">
        <w:rPr>
          <w:i/>
          <w:iCs/>
        </w:rPr>
        <w:t>по форме профиля поперечного сечения</w:t>
      </w:r>
      <w:r w:rsidR="00B43285">
        <w:rPr>
          <w:i/>
          <w:iCs/>
        </w:rPr>
        <w:t>:</w:t>
      </w:r>
    </w:p>
    <w:p w:rsidR="00B43285" w:rsidRPr="00B43285" w:rsidRDefault="005E065D" w:rsidP="00B43285">
      <w:pPr>
        <w:ind w:firstLine="709"/>
      </w:pPr>
      <w:r w:rsidRPr="00B43285">
        <w:t>обычного профиля</w:t>
      </w:r>
      <w:r w:rsidR="00B43285">
        <w:t xml:space="preserve"> </w:t>
      </w:r>
      <w:r w:rsidR="00B43285" w:rsidRPr="00B43285">
        <w:t xml:space="preserve">- </w:t>
      </w:r>
      <w:r w:rsidRPr="00B43285">
        <w:t>широкопрофильные</w:t>
      </w:r>
      <w:r w:rsidR="00B43285">
        <w:t xml:space="preserve"> </w:t>
      </w:r>
      <w:r w:rsidR="00B43285" w:rsidRPr="00B43285">
        <w:t xml:space="preserve">- </w:t>
      </w:r>
      <w:r w:rsidRPr="00B43285">
        <w:t>низкопрофильные</w:t>
      </w:r>
      <w:r w:rsidR="00B43285">
        <w:t xml:space="preserve"> </w:t>
      </w:r>
      <w:r w:rsidR="00B43285" w:rsidRPr="00B43285">
        <w:t xml:space="preserve">- </w:t>
      </w:r>
      <w:r w:rsidRPr="00B43285">
        <w:t>сверхнизкопрофильные</w:t>
      </w:r>
      <w:r w:rsidR="00B43285">
        <w:t xml:space="preserve"> </w:t>
      </w:r>
      <w:r w:rsidR="00B43285" w:rsidRPr="00B43285">
        <w:t xml:space="preserve">- </w:t>
      </w:r>
      <w:r w:rsidRPr="00B43285">
        <w:t>арочные</w:t>
      </w:r>
      <w:r w:rsidR="00B43285">
        <w:t xml:space="preserve"> </w:t>
      </w:r>
      <w:r w:rsidRPr="00B43285">
        <w:rPr>
          <w:i/>
          <w:iCs/>
        </w:rPr>
        <w:t>по типу рисунка протектора</w:t>
      </w:r>
      <w:r w:rsidR="00B43285">
        <w:rPr>
          <w:i/>
          <w:iCs/>
        </w:rPr>
        <w:t xml:space="preserve"> </w:t>
      </w:r>
      <w:r w:rsidR="00B43285" w:rsidRPr="00B43285">
        <w:rPr>
          <w:i/>
          <w:iCs/>
        </w:rPr>
        <w:t xml:space="preserve">- </w:t>
      </w:r>
      <w:r w:rsidRPr="00915424">
        <w:t>летние</w:t>
      </w:r>
      <w:r w:rsidR="00B43285">
        <w:t xml:space="preserve"> </w:t>
      </w:r>
      <w:r w:rsidR="00B43285" w:rsidRPr="00B43285">
        <w:t xml:space="preserve">- </w:t>
      </w:r>
      <w:r w:rsidRPr="00915424">
        <w:t>всесезонные</w:t>
      </w:r>
      <w:r w:rsidR="00B43285">
        <w:t xml:space="preserve"> </w:t>
      </w:r>
      <w:r w:rsidR="00B43285" w:rsidRPr="00B43285">
        <w:t xml:space="preserve">- </w:t>
      </w:r>
      <w:r w:rsidRPr="00915424">
        <w:t>зимние</w:t>
      </w:r>
      <w:r w:rsidR="00B43285">
        <w:t xml:space="preserve"> </w:t>
      </w:r>
      <w:r w:rsidR="00B43285" w:rsidRPr="00B43285">
        <w:t xml:space="preserve">- </w:t>
      </w:r>
      <w:r w:rsidRPr="00915424">
        <w:t>4х4</w:t>
      </w:r>
    </w:p>
    <w:p w:rsidR="00B43285" w:rsidRDefault="005E065D" w:rsidP="00B43285">
      <w:pPr>
        <w:ind w:firstLine="709"/>
      </w:pPr>
      <w:bookmarkStart w:id="1" w:name="Диагональные_шины"/>
      <w:r w:rsidRPr="00B43285">
        <w:t>Диагональные шины</w:t>
      </w:r>
      <w:bookmarkEnd w:id="1"/>
      <w:r w:rsidR="00B43285">
        <w:t>.</w:t>
      </w:r>
      <w:r w:rsidR="00B43285">
        <w:rPr>
          <w:i/>
          <w:iCs/>
        </w:rPr>
        <w:t xml:space="preserve"> </w:t>
      </w:r>
      <w:r w:rsidRPr="00B43285">
        <w:t>Каркас диагональной шины состоит из определенного количества прорезиненных кордовых прокладок, края которых обвиваются вокруг проволочных кольцевых стержней</w:t>
      </w:r>
      <w:r w:rsidR="00B43285">
        <w:t xml:space="preserve"> (</w:t>
      </w:r>
      <w:r w:rsidRPr="00B43285">
        <w:t>эти стержни обеспечивают посадку шины на диск</w:t>
      </w:r>
      <w:r w:rsidR="00B43285" w:rsidRPr="00B43285">
        <w:t xml:space="preserve">). </w:t>
      </w:r>
      <w:r w:rsidRPr="00B43285">
        <w:t>Все нити корда каркаса и брекера перекрещиваются в смежных слоях и имеют в средней части беговой дорожки углы наклона нитей корда каркаса и брекера 45°</w:t>
      </w:r>
      <w:r w:rsidR="00B43285" w:rsidRPr="00B43285">
        <w:t xml:space="preserve"> - </w:t>
      </w:r>
      <w:r w:rsidRPr="00B43285">
        <w:t>60°</w:t>
      </w:r>
      <w:r w:rsidR="00B43285" w:rsidRPr="00B43285">
        <w:t xml:space="preserve">. </w:t>
      </w:r>
      <w:r w:rsidRPr="00B43285">
        <w:t>Число смежных слоев обычно четыре</w:t>
      </w:r>
      <w:r w:rsidR="00B43285" w:rsidRPr="00B43285">
        <w:t xml:space="preserve">. </w:t>
      </w:r>
      <w:r w:rsidRPr="00B43285">
        <w:t>Конструкция диагональных шин устарела, но их продолжают выпускать</w:t>
      </w:r>
      <w:r w:rsidR="00B43285">
        <w:t xml:space="preserve"> (</w:t>
      </w:r>
      <w:r w:rsidRPr="00B43285">
        <w:t>в основном для машин старых конструкций</w:t>
      </w:r>
      <w:r w:rsidR="00B43285" w:rsidRPr="00B43285">
        <w:t>),</w:t>
      </w:r>
      <w:r w:rsidRPr="00B43285">
        <w:t xml:space="preserve"> потому что они относительно дешевы в производстве, их каркас менее подвержен разрушению при ударах и порезах</w:t>
      </w:r>
      <w:r w:rsidR="00B43285">
        <w:t>.</w:t>
      </w:r>
    </w:p>
    <w:p w:rsidR="00B43285" w:rsidRDefault="005E065D" w:rsidP="00B43285">
      <w:pPr>
        <w:ind w:firstLine="709"/>
      </w:pPr>
      <w:bookmarkStart w:id="2" w:name="Радиальные_шины"/>
      <w:r w:rsidRPr="00B43285">
        <w:t>Радиальные ши</w:t>
      </w:r>
      <w:bookmarkEnd w:id="2"/>
      <w:r w:rsidRPr="00B43285">
        <w:t>ны</w:t>
      </w:r>
      <w:r w:rsidR="00B43285">
        <w:t>.</w:t>
      </w:r>
      <w:r w:rsidR="00B43285">
        <w:rPr>
          <w:i/>
          <w:iCs/>
        </w:rPr>
        <w:t xml:space="preserve"> </w:t>
      </w:r>
      <w:r w:rsidRPr="00B43285">
        <w:t>В радиальных шинах</w:t>
      </w:r>
      <w:r w:rsidR="00B43285">
        <w:t xml:space="preserve"> (</w:t>
      </w:r>
      <w:r w:rsidRPr="00B43285">
        <w:t>типа</w:t>
      </w:r>
      <w:r w:rsidR="00B43285">
        <w:t xml:space="preserve"> </w:t>
      </w:r>
      <w:r w:rsidRPr="00B43285">
        <w:t>R</w:t>
      </w:r>
      <w:r w:rsidR="00B43285" w:rsidRPr="00B43285">
        <w:t xml:space="preserve">) </w:t>
      </w:r>
      <w:r w:rsidRPr="00B43285">
        <w:t>все нити корда каркаса расположены параллельно по радиусу от одного борта к другому</w:t>
      </w:r>
      <w:r w:rsidR="00B43285" w:rsidRPr="00B43285">
        <w:t xml:space="preserve">. </w:t>
      </w:r>
      <w:r w:rsidRPr="00B43285">
        <w:t>Нити корда брекера лежат аналогично диагональным, только под большим углом</w:t>
      </w:r>
      <w:r w:rsidR="00B43285" w:rsidRPr="00B43285">
        <w:t xml:space="preserve">. </w:t>
      </w:r>
      <w:r w:rsidRPr="00B43285">
        <w:t>При такой конструкции одного лишь каркаса недостаточно чтобы выдерживать усилия в поперечном направлении при езде по кривой, а также значительные нагрузки при ускорении</w:t>
      </w:r>
      <w:r w:rsidR="00B43285" w:rsidRPr="00B43285">
        <w:t xml:space="preserve">. </w:t>
      </w:r>
      <w:r w:rsidRPr="00B43285">
        <w:t>Поэтому они должны поддерживаться и дополняться другими элементами шины</w:t>
      </w:r>
      <w:r w:rsidR="00B43285" w:rsidRPr="00B43285">
        <w:t xml:space="preserve">. </w:t>
      </w:r>
      <w:r w:rsidRPr="00B43285">
        <w:t>Эту задачу берет на себя пояс стального корда, в котором два слоя наматываются попеременно под острым углом</w:t>
      </w:r>
      <w:r w:rsidR="00B43285" w:rsidRPr="00B43285">
        <w:t xml:space="preserve">. </w:t>
      </w:r>
      <w:r w:rsidRPr="00B43285">
        <w:t>Многие шины дополнительно стабилизируются нейлоновым бандажом</w:t>
      </w:r>
      <w:r w:rsidR="00B43285">
        <w:t>.</w:t>
      </w:r>
    </w:p>
    <w:p w:rsidR="00B43285" w:rsidRDefault="005E065D" w:rsidP="00B43285">
      <w:pPr>
        <w:ind w:firstLine="709"/>
      </w:pPr>
      <w:bookmarkStart w:id="3" w:name="Камерные_шины"/>
      <w:r w:rsidRPr="00B43285">
        <w:t>Камерные шины</w:t>
      </w:r>
      <w:bookmarkEnd w:id="3"/>
      <w:r w:rsidR="00B43285">
        <w:t>.</w:t>
      </w:r>
      <w:r w:rsidR="00B43285">
        <w:rPr>
          <w:i/>
          <w:iCs/>
        </w:rPr>
        <w:t xml:space="preserve"> </w:t>
      </w:r>
      <w:r w:rsidRPr="00B43285">
        <w:t>Состоят из покрышки и камеры с вентилем</w:t>
      </w:r>
      <w:r w:rsidR="00B43285" w:rsidRPr="00B43285">
        <w:t xml:space="preserve">. </w:t>
      </w:r>
      <w:r w:rsidRPr="00B43285">
        <w:t>Вентиль</w:t>
      </w:r>
      <w:r w:rsidR="00B43285">
        <w:t xml:space="preserve"> (</w:t>
      </w:r>
      <w:r w:rsidRPr="00B43285">
        <w:t>обратный воздушный клапан</w:t>
      </w:r>
      <w:r w:rsidR="00B43285" w:rsidRPr="00B43285">
        <w:t xml:space="preserve">) </w:t>
      </w:r>
      <w:r w:rsidRPr="00B43285">
        <w:t>позволяет нагнетать воздух в шину и препятствует его выходу наружу</w:t>
      </w:r>
      <w:r w:rsidR="00B43285">
        <w:t>.</w:t>
      </w:r>
    </w:p>
    <w:p w:rsidR="00B43285" w:rsidRDefault="005E065D" w:rsidP="00B43285">
      <w:pPr>
        <w:ind w:firstLine="709"/>
      </w:pPr>
      <w:bookmarkStart w:id="4" w:name="Бескамерные_шины"/>
      <w:r w:rsidRPr="00B43285">
        <w:t>Бескамерные шины</w:t>
      </w:r>
      <w:bookmarkEnd w:id="4"/>
      <w:r w:rsidR="00B43285">
        <w:t>.</w:t>
      </w:r>
      <w:r w:rsidR="00B43285">
        <w:rPr>
          <w:i/>
          <w:iCs/>
        </w:rPr>
        <w:t xml:space="preserve"> </w:t>
      </w:r>
      <w:r w:rsidRPr="00B43285">
        <w:t>Отличаются наличием воздухонепроницаемого резинового слоя, наносимого под первый слой каркаса</w:t>
      </w:r>
      <w:r w:rsidR="00B43285">
        <w:t xml:space="preserve"> (</w:t>
      </w:r>
      <w:r w:rsidRPr="00B43285">
        <w:t>вместо камеры</w:t>
      </w:r>
      <w:r w:rsidR="00B43285" w:rsidRPr="00B43285">
        <w:t xml:space="preserve">). </w:t>
      </w:r>
      <w:r w:rsidRPr="00B43285">
        <w:t>Герметичность в них достигается плотной посадкой покрышки на обод</w:t>
      </w:r>
      <w:r w:rsidR="00B43285" w:rsidRPr="00B43285">
        <w:t xml:space="preserve">. </w:t>
      </w:r>
      <w:r w:rsidRPr="00B43285">
        <w:t>Вентиль для нагнетания воздуха в шину размещается и герметизируется в отверстии обода колеса</w:t>
      </w:r>
      <w:r w:rsidR="00B43285">
        <w:t>.</w:t>
      </w:r>
    </w:p>
    <w:p w:rsidR="00B43285" w:rsidRDefault="005E065D" w:rsidP="00B43285">
      <w:pPr>
        <w:ind w:firstLine="709"/>
      </w:pPr>
      <w:bookmarkStart w:id="5" w:name="Летние_шины"/>
      <w:r w:rsidRPr="00B43285">
        <w:t>Летние шины</w:t>
      </w:r>
      <w:bookmarkEnd w:id="5"/>
      <w:r w:rsidR="00B43285">
        <w:t>.</w:t>
      </w:r>
      <w:r w:rsidR="00B43285">
        <w:rPr>
          <w:i/>
          <w:iCs/>
        </w:rPr>
        <w:t xml:space="preserve"> </w:t>
      </w:r>
      <w:r w:rsidRPr="00B43285">
        <w:t>Их отличают четко выраженные продольные канавки для отвода воды из пятна контакта протектора с дорогой, слабо выраженные поперечные канавки и отсутствие микрорисунка</w:t>
      </w:r>
      <w:r w:rsidR="00B43285" w:rsidRPr="00B43285">
        <w:t xml:space="preserve">. </w:t>
      </w:r>
      <w:r w:rsidRPr="00B43285">
        <w:t>Кроме того, они всегда имеют плавный скругленный переход от протектора к боковинам</w:t>
      </w:r>
      <w:r w:rsidR="00B43285">
        <w:t>.</w:t>
      </w:r>
    </w:p>
    <w:p w:rsidR="00B43285" w:rsidRDefault="005E065D" w:rsidP="00B43285">
      <w:pPr>
        <w:ind w:firstLine="709"/>
      </w:pPr>
      <w:r w:rsidRPr="00B43285">
        <w:t>Шины этого типа обеспечивают максимальное сцепление с сухой и мокрой дорогой, обладают максимальной износостойкостью и наилучшим образом приспособлены для скоростной езды</w:t>
      </w:r>
      <w:r w:rsidR="00B43285" w:rsidRPr="00B43285">
        <w:t xml:space="preserve">. </w:t>
      </w:r>
      <w:r w:rsidRPr="00B43285">
        <w:t>Но для движения по грунтовым</w:t>
      </w:r>
      <w:r w:rsidR="00B43285">
        <w:t xml:space="preserve"> (</w:t>
      </w:r>
      <w:r w:rsidRPr="00B43285">
        <w:t>особенно мокрым</w:t>
      </w:r>
      <w:r w:rsidR="00B43285" w:rsidRPr="00B43285">
        <w:t xml:space="preserve">) </w:t>
      </w:r>
      <w:r w:rsidRPr="00B43285">
        <w:t>и зимним дорогам они малопригодны</w:t>
      </w:r>
      <w:r w:rsidR="00B43285">
        <w:t>.</w:t>
      </w:r>
    </w:p>
    <w:p w:rsidR="00B43285" w:rsidRDefault="005E065D" w:rsidP="00B43285">
      <w:pPr>
        <w:ind w:firstLine="709"/>
      </w:pPr>
      <w:r w:rsidRPr="00B43285">
        <w:t>Скоростные шины</w:t>
      </w:r>
      <w:r w:rsidR="00B43285">
        <w:t>. (</w:t>
      </w:r>
      <w:r w:rsidRPr="00B43285">
        <w:t>категория Н и выше</w:t>
      </w:r>
      <w:r w:rsidR="00B43285" w:rsidRPr="00B43285">
        <w:t xml:space="preserve">) </w:t>
      </w:r>
      <w:r w:rsidRPr="00B43285">
        <w:t>отличаются повышенной способностью противостоять перегреву, сохранением стабильного коэффициента сцепления с дорогой независимо от особенностей качения на высокой скорости</w:t>
      </w:r>
      <w:r w:rsidR="00B43285">
        <w:t>.</w:t>
      </w:r>
    </w:p>
    <w:p w:rsidR="00B43285" w:rsidRDefault="005E065D" w:rsidP="00B43285">
      <w:pPr>
        <w:ind w:firstLine="709"/>
      </w:pPr>
      <w:bookmarkStart w:id="6" w:name="Всесезонные_шины"/>
      <w:r w:rsidRPr="00B43285">
        <w:t>Всесезонные шины</w:t>
      </w:r>
      <w:bookmarkEnd w:id="6"/>
      <w:r w:rsidR="00B43285">
        <w:t>.</w:t>
      </w:r>
      <w:r w:rsidR="00B43285">
        <w:rPr>
          <w:i/>
          <w:iCs/>
        </w:rPr>
        <w:t xml:space="preserve"> </w:t>
      </w:r>
      <w:r w:rsidRPr="00B43285">
        <w:t>Хорошо приспособлены для работы на сухом и мокром асфальте, отличаются удовлетворительной приспособленностью к зимним дорогам и большим износом, по сравнению с летними</w:t>
      </w:r>
      <w:r w:rsidR="00B43285">
        <w:t>.</w:t>
      </w:r>
    </w:p>
    <w:p w:rsidR="00B43285" w:rsidRDefault="005E065D" w:rsidP="00B43285">
      <w:pPr>
        <w:ind w:firstLine="709"/>
      </w:pPr>
      <w:r w:rsidRPr="00B43285">
        <w:t>Рисунок протектора более разветвленный, элементы рисунка группируются в хорошо различимую дорожку и разделены канавками разной ширины</w:t>
      </w:r>
      <w:r w:rsidR="00B43285" w:rsidRPr="00B43285">
        <w:t xml:space="preserve">: </w:t>
      </w:r>
      <w:r w:rsidRPr="00B43285">
        <w:t>на элементах рисунка</w:t>
      </w:r>
      <w:r w:rsidR="00B43285" w:rsidRPr="00B43285">
        <w:t xml:space="preserve"> -</w:t>
      </w:r>
      <w:r w:rsidR="00B43285">
        <w:t xml:space="preserve"> "</w:t>
      </w:r>
      <w:r w:rsidRPr="00B43285">
        <w:t>шашках</w:t>
      </w:r>
      <w:r w:rsidR="00B43285">
        <w:t xml:space="preserve">" </w:t>
      </w:r>
      <w:r w:rsidR="00B43285" w:rsidRPr="00B43285">
        <w:t xml:space="preserve">- </w:t>
      </w:r>
      <w:r w:rsidRPr="00B43285">
        <w:t>имеются узкие прорези дополнительного микрорисунка</w:t>
      </w:r>
      <w:r w:rsidR="00B43285">
        <w:t>.</w:t>
      </w:r>
    </w:p>
    <w:p w:rsidR="00B43285" w:rsidRDefault="005E065D" w:rsidP="00B43285">
      <w:pPr>
        <w:ind w:firstLine="709"/>
      </w:pPr>
      <w:r w:rsidRPr="00B43285">
        <w:t>Как правило, на таких шинах стоит маркировка all season, tous terrain или условные знаки</w:t>
      </w:r>
      <w:r w:rsidR="00B43285">
        <w:t xml:space="preserve"> (</w:t>
      </w:r>
      <w:r w:rsidRPr="00B43285">
        <w:t>снежинка или капля</w:t>
      </w:r>
      <w:r w:rsidR="00B43285" w:rsidRPr="00B43285">
        <w:t>)</w:t>
      </w:r>
      <w:r w:rsidR="00B43285">
        <w:t>.</w:t>
      </w:r>
    </w:p>
    <w:p w:rsidR="00B43285" w:rsidRDefault="005E065D" w:rsidP="00B43285">
      <w:pPr>
        <w:ind w:firstLine="709"/>
      </w:pPr>
      <w:bookmarkStart w:id="7" w:name="Зимние_шины"/>
      <w:r w:rsidRPr="00B43285">
        <w:t>Зимние шины</w:t>
      </w:r>
      <w:bookmarkEnd w:id="7"/>
      <w:r w:rsidR="00B43285">
        <w:t>.</w:t>
      </w:r>
      <w:r w:rsidR="00B43285">
        <w:rPr>
          <w:i/>
          <w:iCs/>
        </w:rPr>
        <w:t xml:space="preserve"> </w:t>
      </w:r>
      <w:r w:rsidRPr="00B43285">
        <w:t>Предназначены для работы на заснеженных и обледенелых дорогах, сцепные качества покрытия которых могут изменяться в зависимости от ситуации, от минимальных</w:t>
      </w:r>
      <w:r w:rsidR="00B43285">
        <w:t xml:space="preserve"> (</w:t>
      </w:r>
      <w:r w:rsidRPr="00B43285">
        <w:t>гладкий лед или каша из снега и воды</w:t>
      </w:r>
      <w:r w:rsidR="00B43285" w:rsidRPr="00B43285">
        <w:t xml:space="preserve">) </w:t>
      </w:r>
      <w:r w:rsidRPr="00B43285">
        <w:t>до небольших</w:t>
      </w:r>
      <w:r w:rsidR="00B43285">
        <w:t xml:space="preserve"> (</w:t>
      </w:r>
      <w:r w:rsidRPr="00B43285">
        <w:t>укатанный снег на морозе</w:t>
      </w:r>
      <w:r w:rsidR="00B43285" w:rsidRPr="00B43285">
        <w:t xml:space="preserve">). </w:t>
      </w:r>
      <w:r w:rsidRPr="00B43285">
        <w:t>Рисунок протектора таких шин имеет четко выраженные шашки от продольных и поперечных канавок значительной глубины</w:t>
      </w:r>
      <w:r w:rsidR="00B43285" w:rsidRPr="00B43285">
        <w:t xml:space="preserve">. </w:t>
      </w:r>
      <w:r w:rsidRPr="00B43285">
        <w:t>У шашек сложный фигурный рельеф для увеличения рабочих боковых поверхностей, а также разветвленный микрорисунок</w:t>
      </w:r>
      <w:r w:rsidR="00B43285">
        <w:t>.</w:t>
      </w:r>
    </w:p>
    <w:p w:rsidR="00B43285" w:rsidRDefault="005E065D" w:rsidP="00B43285">
      <w:pPr>
        <w:ind w:firstLine="709"/>
      </w:pPr>
      <w:r w:rsidRPr="00B43285">
        <w:t>Зимние шины обозначают индексом M + S</w:t>
      </w:r>
      <w:r w:rsidR="00B43285" w:rsidRPr="00B43285">
        <w:t xml:space="preserve">. </w:t>
      </w:r>
      <w:r w:rsidRPr="00B43285">
        <w:t>Зачастую они имеют строго определенное направление движения</w:t>
      </w:r>
      <w:r w:rsidR="00B43285">
        <w:t xml:space="preserve"> (</w:t>
      </w:r>
      <w:r w:rsidRPr="00B43285">
        <w:t>указано стрелкой</w:t>
      </w:r>
      <w:r w:rsidR="00B43285" w:rsidRPr="00B43285">
        <w:t>)</w:t>
      </w:r>
      <w:r w:rsidR="00B43285">
        <w:t>.</w:t>
      </w:r>
    </w:p>
    <w:p w:rsidR="00B43285" w:rsidRDefault="005E065D" w:rsidP="00B43285">
      <w:pPr>
        <w:ind w:firstLine="709"/>
      </w:pPr>
      <w:r w:rsidRPr="00B43285">
        <w:t>Более пластичная резина</w:t>
      </w:r>
      <w:r w:rsidR="00B43285">
        <w:t xml:space="preserve"> (</w:t>
      </w:r>
      <w:r w:rsidRPr="00B43285">
        <w:t>для работы при низких температурах</w:t>
      </w:r>
      <w:r w:rsidR="00B43285" w:rsidRPr="00B43285">
        <w:t xml:space="preserve">) </w:t>
      </w:r>
      <w:r w:rsidRPr="00B43285">
        <w:t>зимних шин в летних условиях подвержена быстрому износу, перегреву, в протектор таких шин легко проникают мелкие твердые предметы</w:t>
      </w:r>
      <w:r w:rsidR="00B43285">
        <w:t>.</w:t>
      </w:r>
    </w:p>
    <w:p w:rsidR="00B43285" w:rsidRDefault="005E065D" w:rsidP="00B43285">
      <w:pPr>
        <w:ind w:firstLine="709"/>
      </w:pPr>
      <w:r w:rsidRPr="00B43285">
        <w:t>Износостойкость зимних шин на 30-50% меньше летних еще и из-за специфического протектора</w:t>
      </w:r>
      <w:r w:rsidR="00B43285">
        <w:t>.</w:t>
      </w:r>
    </w:p>
    <w:p w:rsidR="00B43285" w:rsidRDefault="005E065D" w:rsidP="00B43285">
      <w:pPr>
        <w:ind w:firstLine="709"/>
      </w:pPr>
      <w:r w:rsidRPr="00B43285">
        <w:t>Многие зимние шины позволяют устанавливать шипы противоскольжения или имеют их</w:t>
      </w:r>
      <w:r w:rsidR="00B43285" w:rsidRPr="00B43285">
        <w:t xml:space="preserve">. </w:t>
      </w:r>
      <w:r w:rsidRPr="00B43285">
        <w:t>При движении автомобиля при температуре воздуха</w:t>
      </w:r>
      <w:r w:rsidR="00B43285" w:rsidRPr="00B43285">
        <w:t xml:space="preserve"> - </w:t>
      </w:r>
      <w:r w:rsidRPr="00B43285">
        <w:t>10 0С в зоне контакта шины с дорогой всегда присутствует тонкий слой влаги</w:t>
      </w:r>
      <w:r w:rsidR="00B43285">
        <w:t xml:space="preserve"> (</w:t>
      </w:r>
      <w:r w:rsidRPr="00B43285">
        <w:t>шина нагревается от трения и деформации</w:t>
      </w:r>
      <w:r w:rsidR="00B43285" w:rsidRPr="00B43285">
        <w:t xml:space="preserve">). </w:t>
      </w:r>
      <w:r w:rsidRPr="00B43285">
        <w:t>Поэтому на заснеженной дороге задача шипов противоскольжения</w:t>
      </w:r>
      <w:r w:rsidR="00B43285" w:rsidRPr="00B43285">
        <w:t xml:space="preserve"> - </w:t>
      </w:r>
      <w:r w:rsidRPr="00B43285">
        <w:t>продавливать влажную пленку, играющую роль смазки, и обеспечивать надежный контакт шины с дорогой</w:t>
      </w:r>
      <w:r w:rsidR="00B43285" w:rsidRPr="00B43285">
        <w:t xml:space="preserve">. </w:t>
      </w:r>
      <w:r w:rsidRPr="00B43285">
        <w:t>Для каждой шины конкретного автомобиля и с учетом характера</w:t>
      </w:r>
      <w:r w:rsidR="00B43285">
        <w:t xml:space="preserve"> (</w:t>
      </w:r>
      <w:r w:rsidRPr="00B43285">
        <w:t>интенсивности</w:t>
      </w:r>
      <w:r w:rsidR="00B43285" w:rsidRPr="00B43285">
        <w:t xml:space="preserve">) </w:t>
      </w:r>
      <w:r w:rsidRPr="00B43285">
        <w:t>движения подбирают наиболее подходящие по типоразмеру шипы</w:t>
      </w:r>
      <w:r w:rsidR="00B43285" w:rsidRPr="00B43285">
        <w:t xml:space="preserve">. </w:t>
      </w:r>
      <w:r w:rsidRPr="00B43285">
        <w:t>Некоторые фирмы указывают на боковине предпочтительный размер шипов</w:t>
      </w:r>
      <w:r w:rsidR="00B43285">
        <w:t>.</w:t>
      </w:r>
    </w:p>
    <w:p w:rsidR="00B43285" w:rsidRDefault="005E065D" w:rsidP="00B43285">
      <w:pPr>
        <w:ind w:firstLine="709"/>
      </w:pPr>
      <w:bookmarkStart w:id="8" w:name="4х4"/>
      <w:bookmarkEnd w:id="8"/>
      <w:r w:rsidRPr="00B43285">
        <w:t>4х4</w:t>
      </w:r>
      <w:r w:rsidR="00B43285">
        <w:t xml:space="preserve"> - э</w:t>
      </w:r>
      <w:r w:rsidRPr="00B43285">
        <w:t>то разреженный рисунок шашечного типа с развитыми грунтозацепами по плечевой зоне, с мощными недеформируемыми шашками, часто не расчлененными прорезями</w:t>
      </w:r>
      <w:r w:rsidR="00B43285" w:rsidRPr="00B43285">
        <w:t>.</w:t>
      </w:r>
    </w:p>
    <w:p w:rsidR="00B43285" w:rsidRDefault="00B43285" w:rsidP="00B43285">
      <w:pPr>
        <w:ind w:firstLine="709"/>
      </w:pPr>
      <w:bookmarkStart w:id="9" w:name="Маркировка_шин"/>
    </w:p>
    <w:p w:rsidR="005E065D" w:rsidRPr="00B43285" w:rsidRDefault="005E065D" w:rsidP="00B43285">
      <w:pPr>
        <w:ind w:firstLine="709"/>
      </w:pPr>
      <w:r w:rsidRPr="00B43285">
        <w:t>Маркировка шин</w:t>
      </w:r>
      <w:bookmarkEnd w:id="9"/>
    </w:p>
    <w:p w:rsidR="00B43285" w:rsidRPr="00B43285" w:rsidRDefault="00CC1C68" w:rsidP="00B43285">
      <w:pPr>
        <w:ind w:firstLine="709"/>
      </w:pPr>
      <w:r>
        <w:pict>
          <v:shape id="_x0000_i1026" type="#_x0000_t75" style="width:283.5pt;height:282.75pt">
            <v:imagedata r:id="rId8" o:title=""/>
          </v:shape>
        </w:pict>
      </w:r>
    </w:p>
    <w:p w:rsidR="00B43285" w:rsidRDefault="00B43285" w:rsidP="00B43285">
      <w:pPr>
        <w:ind w:firstLine="709"/>
        <w:rPr>
          <w:i/>
          <w:iCs/>
        </w:rPr>
      </w:pPr>
    </w:p>
    <w:p w:rsidR="00B43285" w:rsidRDefault="005E065D" w:rsidP="00B43285">
      <w:pPr>
        <w:ind w:firstLine="709"/>
        <w:rPr>
          <w:i/>
          <w:iCs/>
        </w:rPr>
      </w:pPr>
      <w:r w:rsidRPr="00B43285">
        <w:rPr>
          <w:i/>
          <w:iCs/>
        </w:rPr>
        <w:t>Обозначения</w:t>
      </w:r>
      <w:r w:rsidR="00B43285">
        <w:rPr>
          <w:i/>
          <w:iCs/>
        </w:rPr>
        <w:t>:</w:t>
      </w:r>
    </w:p>
    <w:p w:rsidR="00B43285" w:rsidRDefault="005E065D" w:rsidP="00B43285">
      <w:pPr>
        <w:ind w:firstLine="709"/>
      </w:pPr>
      <w:r w:rsidRPr="00B43285">
        <w:t>DOT</w:t>
      </w:r>
      <w:r w:rsidR="00B43285" w:rsidRPr="00B43285">
        <w:t xml:space="preserve"> - </w:t>
      </w:r>
      <w:r w:rsidRPr="00B43285">
        <w:t>Department of Transportation</w:t>
      </w:r>
      <w:r w:rsidR="00B43285">
        <w:t xml:space="preserve"> (</w:t>
      </w:r>
      <w:r w:rsidRPr="00B43285">
        <w:t>Министерство транспорта США</w:t>
      </w:r>
      <w:r w:rsidR="00B43285" w:rsidRPr="00B43285">
        <w:t>)</w:t>
      </w:r>
      <w:r w:rsidR="00B43285">
        <w:t xml:space="preserve"> </w:t>
      </w:r>
      <w:r w:rsidRPr="00B43285">
        <w:t>ETRTO</w:t>
      </w:r>
      <w:r w:rsidR="00B43285" w:rsidRPr="00B43285">
        <w:t xml:space="preserve"> - </w:t>
      </w:r>
      <w:r w:rsidRPr="00B43285">
        <w:t>The European Tyre and Rim Technical Organization</w:t>
      </w:r>
      <w:r w:rsidR="00B43285">
        <w:t xml:space="preserve"> (</w:t>
      </w:r>
      <w:r w:rsidRPr="00B43285">
        <w:t>Объединение европейских производителей шин и дисков, Брюссель</w:t>
      </w:r>
      <w:r w:rsidR="00B43285" w:rsidRPr="00B43285">
        <w:t>)</w:t>
      </w:r>
      <w:r w:rsidR="00B43285">
        <w:t xml:space="preserve"> </w:t>
      </w:r>
      <w:r w:rsidRPr="00B43285">
        <w:t>ECE</w:t>
      </w:r>
      <w:r w:rsidR="00B43285" w:rsidRPr="00B43285">
        <w:t xml:space="preserve"> - </w:t>
      </w:r>
      <w:r w:rsidRPr="00B43285">
        <w:t>Economic Commission for Europe</w:t>
      </w:r>
      <w:r w:rsidR="00B43285">
        <w:t xml:space="preserve"> (</w:t>
      </w:r>
      <w:r w:rsidRPr="00B43285">
        <w:t>Ведомство ООН в Женеве</w:t>
      </w:r>
      <w:r w:rsidR="00B43285" w:rsidRPr="00B43285">
        <w:t>)</w:t>
      </w:r>
      <w:r w:rsidR="00B43285">
        <w:t xml:space="preserve"> </w:t>
      </w:r>
      <w:r w:rsidRPr="00B43285">
        <w:t>FMVSS</w:t>
      </w:r>
      <w:r w:rsidR="00B43285" w:rsidRPr="00B43285">
        <w:t xml:space="preserve"> - </w:t>
      </w:r>
      <w:r w:rsidRPr="00B43285">
        <w:t>Federal Motor Vehicle Safety Standards</w:t>
      </w:r>
      <w:r w:rsidR="00B43285">
        <w:t xml:space="preserve"> (</w:t>
      </w:r>
      <w:r w:rsidRPr="00B43285">
        <w:t>Нормативы безопасности США</w:t>
      </w:r>
      <w:r w:rsidR="00B43285" w:rsidRPr="00B43285">
        <w:t>)</w:t>
      </w:r>
    </w:p>
    <w:p w:rsidR="005E065D" w:rsidRPr="00B43285" w:rsidRDefault="005E065D" w:rsidP="00B43285">
      <w:pPr>
        <w:ind w:firstLine="709"/>
      </w:pPr>
      <w:r w:rsidRPr="00B43285">
        <w:t>1</w:t>
      </w:r>
    </w:p>
    <w:p w:rsidR="00B43285" w:rsidRDefault="005E065D" w:rsidP="00B43285">
      <w:pPr>
        <w:ind w:firstLine="709"/>
      </w:pPr>
      <w:r w:rsidRPr="00B43285">
        <w:t>Производитель</w:t>
      </w:r>
      <w:r w:rsidR="00B43285">
        <w:t xml:space="preserve"> (</w:t>
      </w:r>
      <w:r w:rsidRPr="00B43285">
        <w:t>марка или фирменный знак</w:t>
      </w:r>
      <w:r w:rsidR="00B43285" w:rsidRPr="00B43285">
        <w:t>)</w:t>
      </w:r>
    </w:p>
    <w:p w:rsidR="005E065D" w:rsidRPr="00B43285" w:rsidRDefault="005E065D" w:rsidP="00B43285">
      <w:pPr>
        <w:ind w:firstLine="709"/>
      </w:pPr>
      <w:r w:rsidRPr="00B43285">
        <w:t>1а</w:t>
      </w:r>
    </w:p>
    <w:p w:rsidR="005E065D" w:rsidRPr="00B43285" w:rsidRDefault="005E065D" w:rsidP="00B43285">
      <w:pPr>
        <w:ind w:firstLine="709"/>
      </w:pPr>
      <w:r w:rsidRPr="00B43285">
        <w:t>Наименование продукции</w:t>
      </w:r>
    </w:p>
    <w:p w:rsidR="005E065D" w:rsidRPr="00B43285" w:rsidRDefault="005E065D" w:rsidP="00B43285">
      <w:pPr>
        <w:ind w:firstLine="709"/>
      </w:pPr>
      <w:r w:rsidRPr="00B43285">
        <w:t>2</w:t>
      </w:r>
    </w:p>
    <w:p w:rsidR="005E065D" w:rsidRPr="00B43285" w:rsidRDefault="005E065D" w:rsidP="00B43285">
      <w:pPr>
        <w:ind w:firstLine="709"/>
      </w:pPr>
      <w:r w:rsidRPr="00915424">
        <w:t>Обозначение типоразмера</w:t>
      </w:r>
      <w:r w:rsidR="00B43285">
        <w:t xml:space="preserve"> </w:t>
      </w:r>
      <w:r w:rsidRPr="00B43285">
        <w:t>205</w:t>
      </w:r>
      <w:r w:rsidR="00B43285" w:rsidRPr="00B43285">
        <w:t xml:space="preserve"> - </w:t>
      </w:r>
      <w:r w:rsidRPr="00B43285">
        <w:t>ширина шины в мм</w:t>
      </w:r>
      <w:r w:rsidR="00B43285">
        <w:t xml:space="preserve"> </w:t>
      </w:r>
      <w:r w:rsidRPr="00B43285">
        <w:t>55</w:t>
      </w:r>
      <w:r w:rsidR="00B43285" w:rsidRPr="00B43285">
        <w:t xml:space="preserve"> - </w:t>
      </w:r>
      <w:r w:rsidRPr="00B43285">
        <w:t>отношение высоты к ширине в</w:t>
      </w:r>
      <w:r w:rsidR="00B43285" w:rsidRPr="00B43285">
        <w:t>%</w:t>
      </w:r>
      <w:r w:rsidR="00B43285">
        <w:t xml:space="preserve"> </w:t>
      </w:r>
      <w:r w:rsidRPr="00B43285">
        <w:t>R</w:t>
      </w:r>
      <w:r w:rsidR="00B43285" w:rsidRPr="00B43285">
        <w:t xml:space="preserve"> - </w:t>
      </w:r>
      <w:r w:rsidRPr="00B43285">
        <w:t>обозначение радиальной конструкции</w:t>
      </w:r>
      <w:r w:rsidR="00B43285">
        <w:t xml:space="preserve"> </w:t>
      </w:r>
      <w:r w:rsidRPr="00B43285">
        <w:t>15</w:t>
      </w:r>
      <w:r w:rsidR="00B43285" w:rsidRPr="00B43285">
        <w:t xml:space="preserve"> - </w:t>
      </w:r>
      <w:r w:rsidRPr="00B43285">
        <w:t>диаметр диска в дюймах</w:t>
      </w:r>
    </w:p>
    <w:p w:rsidR="005E065D" w:rsidRPr="00B43285" w:rsidRDefault="005E065D" w:rsidP="00B43285">
      <w:pPr>
        <w:ind w:firstLine="709"/>
      </w:pPr>
      <w:r w:rsidRPr="00B43285">
        <w:t>3</w:t>
      </w:r>
    </w:p>
    <w:p w:rsidR="005E065D" w:rsidRPr="00B43285" w:rsidRDefault="005E065D" w:rsidP="00B43285">
      <w:pPr>
        <w:ind w:firstLine="709"/>
      </w:pPr>
      <w:r w:rsidRPr="00B43285">
        <w:t>87</w:t>
      </w:r>
      <w:r w:rsidR="00B43285" w:rsidRPr="00B43285">
        <w:t xml:space="preserve"> - </w:t>
      </w:r>
      <w:r w:rsidRPr="00915424">
        <w:t>индекс грузоподъемности</w:t>
      </w:r>
      <w:r w:rsidR="00B43285">
        <w:t xml:space="preserve"> </w:t>
      </w:r>
      <w:r w:rsidRPr="00B43285">
        <w:t>V</w:t>
      </w:r>
      <w:r w:rsidR="00B43285" w:rsidRPr="00B43285">
        <w:t xml:space="preserve"> - </w:t>
      </w:r>
      <w:r w:rsidRPr="00915424">
        <w:t>индекс скорости</w:t>
      </w:r>
    </w:p>
    <w:p w:rsidR="005E065D" w:rsidRPr="00B43285" w:rsidRDefault="005E065D" w:rsidP="00B43285">
      <w:pPr>
        <w:ind w:firstLine="709"/>
      </w:pPr>
      <w:r w:rsidRPr="00B43285">
        <w:t>4</w:t>
      </w:r>
    </w:p>
    <w:p w:rsidR="005E065D" w:rsidRPr="00B43285" w:rsidRDefault="005E065D" w:rsidP="00B43285">
      <w:pPr>
        <w:ind w:firstLine="709"/>
      </w:pPr>
      <w:r w:rsidRPr="00B43285">
        <w:t>Tubeless</w:t>
      </w:r>
      <w:r w:rsidR="00B43285" w:rsidRPr="00B43285">
        <w:t xml:space="preserve"> - </w:t>
      </w:r>
      <w:r w:rsidRPr="00B43285">
        <w:t>бескамерная</w:t>
      </w:r>
    </w:p>
    <w:p w:rsidR="005E065D" w:rsidRPr="00B43285" w:rsidRDefault="005E065D" w:rsidP="00B43285">
      <w:pPr>
        <w:ind w:firstLine="709"/>
      </w:pPr>
      <w:r w:rsidRPr="00B43285">
        <w:t>5</w:t>
      </w:r>
    </w:p>
    <w:p w:rsidR="005E065D" w:rsidRPr="00B43285" w:rsidRDefault="005E065D" w:rsidP="00B43285">
      <w:pPr>
        <w:ind w:firstLine="709"/>
      </w:pPr>
      <w:r w:rsidRPr="00B43285">
        <w:t>Страна</w:t>
      </w:r>
      <w:r w:rsidR="00B43285" w:rsidRPr="00B43285">
        <w:t xml:space="preserve"> - </w:t>
      </w:r>
      <w:r w:rsidRPr="00B43285">
        <w:t>производитель</w:t>
      </w:r>
    </w:p>
    <w:p w:rsidR="005E065D" w:rsidRPr="00B43285" w:rsidRDefault="005E065D" w:rsidP="00B43285">
      <w:pPr>
        <w:ind w:firstLine="709"/>
      </w:pPr>
      <w:r w:rsidRPr="00B43285">
        <w:t>6</w:t>
      </w:r>
    </w:p>
    <w:p w:rsidR="005E065D" w:rsidRPr="00B43285" w:rsidRDefault="005E065D" w:rsidP="00B43285">
      <w:pPr>
        <w:ind w:firstLine="709"/>
      </w:pPr>
      <w:r w:rsidRPr="00B43285">
        <w:t>Показатель США для предельной грузоподъемности</w:t>
      </w:r>
      <w:r w:rsidR="00B43285">
        <w:t xml:space="preserve"> (</w:t>
      </w:r>
      <w:r w:rsidRPr="00B43285">
        <w:t>max</w:t>
      </w:r>
      <w:r w:rsidR="00B43285" w:rsidRPr="00B43285">
        <w:t xml:space="preserve">. </w:t>
      </w:r>
      <w:r w:rsidRPr="00B43285">
        <w:t>Load rating</w:t>
      </w:r>
      <w:r w:rsidR="00B43285" w:rsidRPr="00B43285">
        <w:t>)</w:t>
      </w:r>
      <w:r w:rsidR="00B43285">
        <w:t xml:space="preserve"> (</w:t>
      </w:r>
      <w:r w:rsidRPr="00B43285">
        <w:t>545 кг на колесо=1201 фунт</w:t>
      </w:r>
      <w:r w:rsidR="00B43285" w:rsidRPr="00B43285">
        <w:t>),</w:t>
      </w:r>
      <w:r w:rsidRPr="00B43285">
        <w:t xml:space="preserve"> 1 фунт соответствует 0,4536 кг</w:t>
      </w:r>
    </w:p>
    <w:p w:rsidR="005E065D" w:rsidRPr="00B43285" w:rsidRDefault="005E065D" w:rsidP="00B43285">
      <w:pPr>
        <w:ind w:firstLine="709"/>
      </w:pPr>
      <w:r w:rsidRPr="00B43285">
        <w:t>7</w:t>
      </w:r>
    </w:p>
    <w:p w:rsidR="00B43285" w:rsidRDefault="005E065D" w:rsidP="00B43285">
      <w:pPr>
        <w:ind w:firstLine="709"/>
      </w:pPr>
      <w:r w:rsidRPr="00B43285">
        <w:t>Tread</w:t>
      </w:r>
      <w:r w:rsidR="00B43285" w:rsidRPr="00B43285">
        <w:t xml:space="preserve">: </w:t>
      </w:r>
      <w:r w:rsidRPr="00B43285">
        <w:t>под протектором находится 5 слоев s</w:t>
      </w:r>
      <w:r w:rsidR="00B43285">
        <w:t xml:space="preserve"> (</w:t>
      </w:r>
      <w:r w:rsidRPr="00B43285">
        <w:t>1 слой района</w:t>
      </w:r>
      <w:r w:rsidR="00B43285">
        <w:t xml:space="preserve"> (</w:t>
      </w:r>
      <w:r w:rsidRPr="00B43285">
        <w:t>искусственного шелка</w:t>
      </w:r>
      <w:r w:rsidR="00B43285" w:rsidRPr="00B43285">
        <w:t>),</w:t>
      </w:r>
      <w:r w:rsidRPr="00B43285">
        <w:t xml:space="preserve"> 3 слоя стального корда, 1 слой нейлона</w:t>
      </w:r>
      <w:r w:rsidR="00B43285" w:rsidRPr="00B43285">
        <w:t>)</w:t>
      </w:r>
      <w:r w:rsidR="00B43285">
        <w:t xml:space="preserve"> </w:t>
      </w:r>
      <w:r w:rsidRPr="00B43285">
        <w:t>Sidewall</w:t>
      </w:r>
      <w:r w:rsidR="00B43285" w:rsidRPr="00B43285">
        <w:t xml:space="preserve">: </w:t>
      </w:r>
      <w:r w:rsidRPr="00B43285">
        <w:t>внутренняя часть шины состоит из 1 слоя района</w:t>
      </w:r>
      <w:r w:rsidR="00B43285">
        <w:t xml:space="preserve"> (</w:t>
      </w:r>
      <w:r w:rsidRPr="00B43285">
        <w:t>искусственного шелка</w:t>
      </w:r>
      <w:r w:rsidR="00B43285" w:rsidRPr="00B43285">
        <w:t>)</w:t>
      </w:r>
    </w:p>
    <w:p w:rsidR="005E065D" w:rsidRPr="00B43285" w:rsidRDefault="005E065D" w:rsidP="00B43285">
      <w:pPr>
        <w:ind w:firstLine="709"/>
      </w:pPr>
      <w:r w:rsidRPr="00B43285">
        <w:t>8</w:t>
      </w:r>
    </w:p>
    <w:p w:rsidR="00B43285" w:rsidRDefault="005E065D" w:rsidP="00B43285">
      <w:pPr>
        <w:ind w:firstLine="709"/>
      </w:pPr>
      <w:r w:rsidRPr="00B43285">
        <w:t>Ограничение США для максимального давления воздуха</w:t>
      </w:r>
      <w:r w:rsidR="00B43285" w:rsidRPr="00B43285">
        <w:t xml:space="preserve"> - </w:t>
      </w:r>
      <w:r w:rsidRPr="00B43285">
        <w:t>44 Y</w:t>
      </w:r>
      <w:r w:rsidR="00B43285">
        <w:t xml:space="preserve"> (</w:t>
      </w:r>
      <w:r w:rsidRPr="00B43285">
        <w:t>psi</w:t>
      </w:r>
      <w:r w:rsidR="00B43285" w:rsidRPr="00B43285">
        <w:t>)</w:t>
      </w:r>
      <w:r w:rsidR="00B43285">
        <w:t xml:space="preserve"> (</w:t>
      </w:r>
      <w:r w:rsidRPr="00B43285">
        <w:t>1 бар=14,5 psi</w:t>
      </w:r>
      <w:r w:rsidR="00B43285" w:rsidRPr="00B43285">
        <w:t>)</w:t>
      </w:r>
    </w:p>
    <w:p w:rsidR="005E065D" w:rsidRPr="00B43285" w:rsidRDefault="005E065D" w:rsidP="00B43285">
      <w:pPr>
        <w:ind w:firstLine="709"/>
      </w:pPr>
      <w:r w:rsidRPr="00B43285">
        <w:t>9</w:t>
      </w:r>
    </w:p>
    <w:p w:rsidR="00B43285" w:rsidRDefault="005E065D" w:rsidP="00B43285">
      <w:pPr>
        <w:ind w:firstLine="709"/>
      </w:pPr>
      <w:r w:rsidRPr="00B43285">
        <w:t>Е</w:t>
      </w:r>
      <w:r w:rsidR="00B43285" w:rsidRPr="00B43285">
        <w:t xml:space="preserve"> - </w:t>
      </w:r>
      <w:r w:rsidRPr="00B43285">
        <w:t>шина соответствует требованиям ECE R 30</w:t>
      </w:r>
      <w:r w:rsidR="00B43285">
        <w:t xml:space="preserve"> (</w:t>
      </w:r>
      <w:r w:rsidRPr="00B43285">
        <w:t>норматив по ЕСЕ</w:t>
      </w:r>
      <w:r w:rsidR="00B43285" w:rsidRPr="00B43285">
        <w:t>)</w:t>
      </w:r>
      <w:r w:rsidR="00B43285">
        <w:t xml:space="preserve"> </w:t>
      </w:r>
      <w:r w:rsidRPr="00B43285">
        <w:t>4</w:t>
      </w:r>
      <w:r w:rsidR="00B43285" w:rsidRPr="00B43285">
        <w:t xml:space="preserve"> - </w:t>
      </w:r>
      <w:r w:rsidRPr="00B43285">
        <w:t>код страны, в которой производилось испытание</w:t>
      </w:r>
      <w:r w:rsidR="00B43285">
        <w:t xml:space="preserve"> (</w:t>
      </w:r>
      <w:r w:rsidRPr="00B43285">
        <w:t>здесь Голландия</w:t>
      </w:r>
      <w:r w:rsidR="00B43285" w:rsidRPr="00B43285">
        <w:t>)</w:t>
      </w:r>
    </w:p>
    <w:p w:rsidR="005E065D" w:rsidRPr="00B43285" w:rsidRDefault="005E065D" w:rsidP="00B43285">
      <w:pPr>
        <w:ind w:firstLine="709"/>
      </w:pPr>
      <w:r w:rsidRPr="00B43285">
        <w:t>10, 11, 12</w:t>
      </w:r>
    </w:p>
    <w:p w:rsidR="00B43285" w:rsidRDefault="005E065D" w:rsidP="00B43285">
      <w:pPr>
        <w:ind w:firstLine="709"/>
      </w:pPr>
      <w:r w:rsidRPr="00B43285">
        <w:t>США</w:t>
      </w:r>
      <w:r w:rsidR="00B43285" w:rsidRPr="00B43285">
        <w:t xml:space="preserve">: </w:t>
      </w:r>
      <w:r w:rsidRPr="00B43285">
        <w:t>гарантия производителя шин по выполнению определенных показателей качества в сравнении с установленным законом нормативами испытаний стандартных шин</w:t>
      </w:r>
      <w:r w:rsidR="00B43285">
        <w:t>.</w:t>
      </w:r>
    </w:p>
    <w:p w:rsidR="00B43285" w:rsidRDefault="005E065D" w:rsidP="00B43285">
      <w:pPr>
        <w:ind w:firstLine="709"/>
      </w:pPr>
      <w:r w:rsidRPr="00B43285">
        <w:t>Treadwear</w:t>
      </w:r>
      <w:r w:rsidR="00B43285" w:rsidRPr="00B43285">
        <w:t xml:space="preserve">: </w:t>
      </w:r>
      <w:r w:rsidRPr="00B43285">
        <w:t>относительный ожидаемый километраж пробега по сравнению с специальным стандартным тестом США</w:t>
      </w:r>
      <w:r w:rsidR="00B43285">
        <w:t>.</w:t>
      </w:r>
    </w:p>
    <w:p w:rsidR="00B43285" w:rsidRDefault="005E065D" w:rsidP="00B43285">
      <w:pPr>
        <w:ind w:firstLine="709"/>
      </w:pPr>
      <w:r w:rsidRPr="00B43285">
        <w:t>Traction</w:t>
      </w:r>
      <w:r w:rsidR="00B43285" w:rsidRPr="00B43285">
        <w:t xml:space="preserve">: </w:t>
      </w:r>
      <w:r w:rsidRPr="00B43285">
        <w:t>А, В или С</w:t>
      </w:r>
      <w:r w:rsidR="00B43285" w:rsidRPr="00B43285">
        <w:t xml:space="preserve"> - </w:t>
      </w:r>
      <w:r w:rsidRPr="00B43285">
        <w:t>способность шины к торможению на влажном дорожном полотне</w:t>
      </w:r>
      <w:r w:rsidR="00B43285">
        <w:t>.</w:t>
      </w:r>
    </w:p>
    <w:p w:rsidR="00B43285" w:rsidRDefault="005E065D" w:rsidP="00B43285">
      <w:pPr>
        <w:ind w:firstLine="709"/>
      </w:pPr>
      <w:r w:rsidRPr="00B43285">
        <w:t>Temperature</w:t>
      </w:r>
      <w:r w:rsidR="00B43285" w:rsidRPr="00B43285">
        <w:t xml:space="preserve">: </w:t>
      </w:r>
      <w:r w:rsidRPr="00B43285">
        <w:t>А, В или С термостойкость шины при высоких скоростях на испытательном стенде</w:t>
      </w:r>
      <w:r w:rsidR="00B43285" w:rsidRPr="00B43285">
        <w:t xml:space="preserve">. </w:t>
      </w:r>
      <w:r w:rsidRPr="00B43285">
        <w:t>С</w:t>
      </w:r>
      <w:r w:rsidR="00B43285" w:rsidRPr="00B43285">
        <w:t xml:space="preserve"> - </w:t>
      </w:r>
      <w:r w:rsidRPr="00B43285">
        <w:t>удовлетворяет нормативные требования США</w:t>
      </w:r>
      <w:r w:rsidR="00B43285">
        <w:t xml:space="preserve"> (</w:t>
      </w:r>
      <w:r w:rsidRPr="00B43285">
        <w:t>PMVSS 109</w:t>
      </w:r>
      <w:r w:rsidR="00B43285" w:rsidRPr="00B43285">
        <w:t>).</w:t>
      </w:r>
    </w:p>
    <w:p w:rsidR="005E065D" w:rsidRPr="00B43285" w:rsidRDefault="005E065D" w:rsidP="00B43285">
      <w:pPr>
        <w:ind w:firstLine="709"/>
      </w:pPr>
      <w:r w:rsidRPr="00B43285">
        <w:t>13</w:t>
      </w:r>
    </w:p>
    <w:p w:rsidR="005E065D" w:rsidRPr="00B43285" w:rsidRDefault="005E065D" w:rsidP="00B43285">
      <w:pPr>
        <w:ind w:firstLine="709"/>
      </w:pPr>
      <w:r w:rsidRPr="00B43285">
        <w:t>Номер допуска согласно ECE R 30</w:t>
      </w:r>
    </w:p>
    <w:p w:rsidR="005E065D" w:rsidRPr="00B43285" w:rsidRDefault="005E065D" w:rsidP="00B43285">
      <w:pPr>
        <w:ind w:firstLine="709"/>
      </w:pPr>
      <w:r w:rsidRPr="00B43285">
        <w:t>14</w:t>
      </w:r>
    </w:p>
    <w:p w:rsidR="00B43285" w:rsidRDefault="005E065D" w:rsidP="00B43285">
      <w:pPr>
        <w:ind w:firstLine="709"/>
      </w:pPr>
      <w:r w:rsidRPr="00B43285">
        <w:t>Department of Transportation</w:t>
      </w:r>
      <w:r w:rsidR="00B43285">
        <w:t xml:space="preserve"> (</w:t>
      </w:r>
      <w:r w:rsidRPr="00B43285">
        <w:t>Министерство транспорта США, ответственное за нормативы безопасности шин</w:t>
      </w:r>
      <w:r w:rsidR="00B43285" w:rsidRPr="00B43285">
        <w:t>)</w:t>
      </w:r>
    </w:p>
    <w:p w:rsidR="005E065D" w:rsidRPr="00B43285" w:rsidRDefault="005E065D" w:rsidP="00B43285">
      <w:pPr>
        <w:ind w:firstLine="709"/>
      </w:pPr>
      <w:r w:rsidRPr="00B43285">
        <w:t>15</w:t>
      </w:r>
    </w:p>
    <w:p w:rsidR="00B43285" w:rsidRDefault="005E065D" w:rsidP="00B43285">
      <w:pPr>
        <w:ind w:firstLine="709"/>
      </w:pPr>
      <w:r w:rsidRPr="00B43285">
        <w:t>Код производителя</w:t>
      </w:r>
      <w:r w:rsidR="00B43285">
        <w:t>:</w:t>
      </w:r>
    </w:p>
    <w:p w:rsidR="00B43285" w:rsidRDefault="005E065D" w:rsidP="00B43285">
      <w:pPr>
        <w:ind w:firstLine="709"/>
      </w:pPr>
      <w:r w:rsidRPr="00B43285">
        <w:t>шинный завод</w:t>
      </w:r>
      <w:r w:rsidR="00B43285">
        <w:t xml:space="preserve"> </w:t>
      </w:r>
      <w:r w:rsidR="00B43285" w:rsidRPr="00B43285">
        <w:t xml:space="preserve">- </w:t>
      </w:r>
      <w:r w:rsidRPr="00B43285">
        <w:t>типоразмер шины</w:t>
      </w:r>
      <w:r w:rsidR="00B43285">
        <w:t xml:space="preserve"> </w:t>
      </w:r>
      <w:r w:rsidR="00B43285" w:rsidRPr="00B43285">
        <w:t xml:space="preserve">- </w:t>
      </w:r>
      <w:r w:rsidRPr="00B43285">
        <w:t>вариант исполнения шины</w:t>
      </w:r>
      <w:r w:rsidR="00B43285">
        <w:t xml:space="preserve"> </w:t>
      </w:r>
      <w:r w:rsidR="00B43285" w:rsidRPr="00B43285">
        <w:t xml:space="preserve">- </w:t>
      </w:r>
      <w:r w:rsidRPr="00B43285">
        <w:t>дата изготовления</w:t>
      </w:r>
      <w:r w:rsidR="00B43285">
        <w:t xml:space="preserve"> (</w:t>
      </w:r>
      <w:r w:rsidRPr="00B43285">
        <w:t>неделя изготовления, год изготовления</w:t>
      </w:r>
      <w:r w:rsidR="00B43285" w:rsidRPr="00B43285">
        <w:t>)</w:t>
      </w:r>
    </w:p>
    <w:p w:rsidR="00B43285" w:rsidRDefault="00B43285" w:rsidP="00B43285">
      <w:pPr>
        <w:ind w:firstLine="709"/>
      </w:pPr>
      <w:bookmarkStart w:id="10" w:name="Типоразмер_шины"/>
    </w:p>
    <w:p w:rsidR="005E065D" w:rsidRPr="00B43285" w:rsidRDefault="005E065D" w:rsidP="00B43285">
      <w:pPr>
        <w:ind w:firstLine="709"/>
      </w:pPr>
      <w:r w:rsidRPr="00B43285">
        <w:t>Типоразмер шины</w:t>
      </w:r>
      <w:bookmarkEnd w:id="10"/>
    </w:p>
    <w:p w:rsidR="00B43285" w:rsidRPr="00B43285" w:rsidRDefault="00CC1C68" w:rsidP="00B43285">
      <w:pPr>
        <w:ind w:firstLine="709"/>
      </w:pPr>
      <w:r>
        <w:pict>
          <v:shape id="_x0000_i1027" type="#_x0000_t75" style="width:241.5pt;height:78.75pt">
            <v:imagedata r:id="rId9" o:title=""/>
          </v:shape>
        </w:pict>
      </w:r>
    </w:p>
    <w:p w:rsidR="00B43285" w:rsidRDefault="00B43285" w:rsidP="00B43285">
      <w:pPr>
        <w:ind w:firstLine="709"/>
        <w:rPr>
          <w:i/>
          <w:iCs/>
        </w:rPr>
      </w:pPr>
    </w:p>
    <w:p w:rsidR="00B43285" w:rsidRDefault="005E065D" w:rsidP="00B43285">
      <w:pPr>
        <w:ind w:firstLine="709"/>
        <w:rPr>
          <w:i/>
          <w:iCs/>
        </w:rPr>
      </w:pPr>
      <w:r w:rsidRPr="00B43285">
        <w:rPr>
          <w:i/>
          <w:iCs/>
        </w:rPr>
        <w:t xml:space="preserve">Например, </w:t>
      </w:r>
      <w:r w:rsidRPr="00B43285">
        <w:t>195/60R14</w:t>
      </w:r>
      <w:r w:rsidRPr="00B43285">
        <w:rPr>
          <w:i/>
          <w:iCs/>
        </w:rPr>
        <w:t xml:space="preserve"> информирует</w:t>
      </w:r>
      <w:r w:rsidR="00B43285">
        <w:rPr>
          <w:i/>
          <w:iCs/>
        </w:rPr>
        <w:t>:</w:t>
      </w:r>
    </w:p>
    <w:p w:rsidR="00B43285" w:rsidRDefault="005E065D" w:rsidP="00B43285">
      <w:pPr>
        <w:ind w:firstLine="709"/>
      </w:pPr>
      <w:r w:rsidRPr="00B43285">
        <w:t>1</w:t>
      </w:r>
      <w:r w:rsidR="00B43285" w:rsidRPr="00B43285">
        <w:t xml:space="preserve"> - </w:t>
      </w:r>
      <w:r w:rsidRPr="00B43285">
        <w:t>о ширине ее профиля</w:t>
      </w:r>
      <w:r w:rsidR="00B43285">
        <w:t xml:space="preserve"> (</w:t>
      </w:r>
      <w:r w:rsidRPr="00B43285">
        <w:t>195</w:t>
      </w:r>
      <w:r w:rsidR="00B43285" w:rsidRPr="00B43285">
        <w:t xml:space="preserve">). </w:t>
      </w:r>
      <w:r w:rsidRPr="00B43285">
        <w:t>Ширина профиля шины представляет собой выраженное в миллиметрах линейное расстояние между наружными сторонами боковин накачанной шины без учета возвышений из-за наличия маркировки, отделки или защитных поясов или ободов</w:t>
      </w:r>
      <w:r w:rsidR="00B43285">
        <w:t>;</w:t>
      </w:r>
    </w:p>
    <w:p w:rsidR="00B43285" w:rsidRDefault="005E065D" w:rsidP="00B43285">
      <w:pPr>
        <w:ind w:firstLine="709"/>
      </w:pPr>
      <w:r w:rsidRPr="00B43285">
        <w:t>2</w:t>
      </w:r>
      <w:r w:rsidR="00B43285" w:rsidRPr="00B43285">
        <w:t xml:space="preserve"> - </w:t>
      </w:r>
      <w:r w:rsidRPr="00B43285">
        <w:t>об отношении высоты профиля к его ширине</w:t>
      </w:r>
      <w:r w:rsidR="00B43285">
        <w:t xml:space="preserve"> (</w:t>
      </w:r>
      <w:r w:rsidRPr="00B43285">
        <w:t>60</w:t>
      </w:r>
      <w:r w:rsidR="00B43285" w:rsidRPr="00B43285">
        <w:t>),</w:t>
      </w:r>
      <w:r w:rsidRPr="00B43285">
        <w:t xml:space="preserve"> выраженном в процентах</w:t>
      </w:r>
      <w:r w:rsidR="00B43285">
        <w:t>.</w:t>
      </w:r>
    </w:p>
    <w:p w:rsidR="00B43285" w:rsidRDefault="005E065D" w:rsidP="00B43285">
      <w:pPr>
        <w:ind w:firstLine="709"/>
        <w:rPr>
          <w:rStyle w:val="text111"/>
          <w:color w:val="000000"/>
        </w:rPr>
      </w:pPr>
      <w:r w:rsidRPr="00B43285">
        <w:rPr>
          <w:rStyle w:val="text111"/>
          <w:color w:val="000000"/>
        </w:rPr>
        <w:t>Высота профиля представляет собой половину разности общего диаметра и номинального диаметра обода</w:t>
      </w:r>
      <w:r w:rsidR="00B43285" w:rsidRPr="00B43285">
        <w:rPr>
          <w:rStyle w:val="text111"/>
          <w:color w:val="000000"/>
        </w:rPr>
        <w:t xml:space="preserve">. </w:t>
      </w:r>
      <w:r w:rsidRPr="00B43285">
        <w:rPr>
          <w:rStyle w:val="text111"/>
          <w:color w:val="000000"/>
        </w:rPr>
        <w:t>В процессе развития конструкций шин их форма изменялась от почти круговой до более широких типов с более плоской поверхностью</w:t>
      </w:r>
      <w:r w:rsidR="00B43285" w:rsidRPr="00B43285">
        <w:rPr>
          <w:rStyle w:val="text111"/>
          <w:color w:val="000000"/>
        </w:rPr>
        <w:t xml:space="preserve">. </w:t>
      </w:r>
      <w:r w:rsidRPr="00B43285">
        <w:rPr>
          <w:rStyle w:val="text111"/>
          <w:color w:val="000000"/>
        </w:rPr>
        <w:t>При этом отношение высоты профиля к его ширине изменялось от 100% до 70%, 60%, 50% и до еще меньших значений</w:t>
      </w:r>
      <w:r w:rsidR="00B43285">
        <w:rPr>
          <w:rStyle w:val="text111"/>
          <w:color w:val="000000"/>
        </w:rPr>
        <w:t>.</w:t>
      </w:r>
    </w:p>
    <w:p w:rsidR="00B43285" w:rsidRDefault="005E065D" w:rsidP="00B43285">
      <w:pPr>
        <w:ind w:firstLine="709"/>
      </w:pPr>
      <w:r w:rsidRPr="00B43285">
        <w:t>Это отношение</w:t>
      </w:r>
      <w:r w:rsidR="00B43285">
        <w:t xml:space="preserve"> (</w:t>
      </w:r>
      <w:r w:rsidRPr="00B43285">
        <w:t>Н/В, где Н</w:t>
      </w:r>
      <w:r w:rsidR="00B43285" w:rsidRPr="00B43285">
        <w:t xml:space="preserve"> - </w:t>
      </w:r>
      <w:r w:rsidRPr="00B43285">
        <w:t>высота, В</w:t>
      </w:r>
      <w:r w:rsidR="00B43285" w:rsidRPr="00B43285">
        <w:t xml:space="preserve"> - </w:t>
      </w:r>
      <w:r w:rsidRPr="00B43285">
        <w:t>ширина</w:t>
      </w:r>
      <w:r w:rsidR="00B43285" w:rsidRPr="00B43285">
        <w:t xml:space="preserve">) </w:t>
      </w:r>
      <w:r w:rsidRPr="00B43285">
        <w:t>принято называть серией шины</w:t>
      </w:r>
      <w:r w:rsidR="00B43285" w:rsidRPr="00B43285">
        <w:t xml:space="preserve">. </w:t>
      </w:r>
      <w:r w:rsidRPr="00B43285">
        <w:t>Серия</w:t>
      </w:r>
      <w:r w:rsidR="00B43285" w:rsidRPr="00B43285">
        <w:t xml:space="preserve"> - </w:t>
      </w:r>
      <w:r w:rsidRPr="00B43285">
        <w:t>исключительно важный параметр, от него во многом зависят ездовые качества шин</w:t>
      </w:r>
      <w:r w:rsidR="00B43285" w:rsidRPr="00B43285">
        <w:t xml:space="preserve">. </w:t>
      </w:r>
      <w:r w:rsidRPr="00B43285">
        <w:t>Некоторые фирмы</w:t>
      </w:r>
      <w:r w:rsidR="00B43285">
        <w:t xml:space="preserve"> (</w:t>
      </w:r>
      <w:r w:rsidRPr="00B43285">
        <w:t>в основном, американские</w:t>
      </w:r>
      <w:r w:rsidR="00B43285" w:rsidRPr="00B43285">
        <w:t xml:space="preserve">) </w:t>
      </w:r>
      <w:r w:rsidRPr="00B43285">
        <w:t>ставят перед обозначением размера буквы Р</w:t>
      </w:r>
      <w:r w:rsidR="00B43285">
        <w:t xml:space="preserve"> (</w:t>
      </w:r>
      <w:r w:rsidRPr="00B43285">
        <w:t>Passenger</w:t>
      </w:r>
      <w:r w:rsidR="00B43285" w:rsidRPr="00B43285">
        <w:t>),</w:t>
      </w:r>
      <w:r w:rsidRPr="00B43285">
        <w:t xml:space="preserve"> подчеркивая тем самым, что данная шина предназначена для легковых автомобилей</w:t>
      </w:r>
      <w:r w:rsidR="00B43285">
        <w:t xml:space="preserve"> (</w:t>
      </w:r>
      <w:r w:rsidRPr="00B43285">
        <w:t>например Р195/60R14</w:t>
      </w:r>
      <w:r w:rsidR="00B43285" w:rsidRPr="00B43285">
        <w:t>),</w:t>
      </w:r>
      <w:r w:rsidRPr="00B43285">
        <w:t xml:space="preserve"> LT</w:t>
      </w:r>
      <w:r w:rsidR="00B43285">
        <w:t xml:space="preserve"> (</w:t>
      </w:r>
      <w:r w:rsidRPr="00B43285">
        <w:t>Light Truck</w:t>
      </w:r>
      <w:r w:rsidR="00B43285" w:rsidRPr="00B43285">
        <w:t xml:space="preserve">) - </w:t>
      </w:r>
      <w:r w:rsidRPr="00B43285">
        <w:t>шина для легкого грузовика</w:t>
      </w:r>
      <w:r w:rsidR="00B43285">
        <w:t>;</w:t>
      </w:r>
    </w:p>
    <w:p w:rsidR="00B43285" w:rsidRDefault="005E065D" w:rsidP="00B43285">
      <w:pPr>
        <w:ind w:firstLine="709"/>
      </w:pPr>
      <w:r w:rsidRPr="00B43285">
        <w:t>3</w:t>
      </w:r>
      <w:r w:rsidR="00B43285" w:rsidRPr="00B43285">
        <w:t xml:space="preserve"> - </w:t>
      </w:r>
      <w:r w:rsidRPr="00B43285">
        <w:t>буква R означает радиальную</w:t>
      </w:r>
      <w:r w:rsidR="00B43285">
        <w:t xml:space="preserve"> "</w:t>
      </w:r>
      <w:r w:rsidRPr="00B43285">
        <w:t>RADIAL</w:t>
      </w:r>
      <w:r w:rsidR="00B43285">
        <w:t xml:space="preserve">" </w:t>
      </w:r>
      <w:r w:rsidRPr="00B43285">
        <w:t>конструкцию шины и монтажный диаметр обода</w:t>
      </w:r>
      <w:r w:rsidR="00B43285" w:rsidRPr="00B43285">
        <w:t xml:space="preserve">. </w:t>
      </w:r>
      <w:r w:rsidRPr="00B43285">
        <w:t>Диаметр обода измеряется как в дюймах, так и в миллиметрах</w:t>
      </w:r>
      <w:r w:rsidR="00B43285" w:rsidRPr="00B43285">
        <w:t xml:space="preserve">. </w:t>
      </w:r>
      <w:r w:rsidRPr="00B43285">
        <w:t>При переводе надлежит считать 1 дюйм</w:t>
      </w:r>
      <w:r w:rsidR="00B43285">
        <w:t xml:space="preserve"> </w:t>
      </w:r>
      <w:r w:rsidRPr="00B43285">
        <w:t>= 25,4 мм</w:t>
      </w:r>
      <w:r w:rsidR="00B43285" w:rsidRPr="00B43285">
        <w:t xml:space="preserve">. </w:t>
      </w:r>
      <w:r w:rsidRPr="00B43285">
        <w:t>В соответствии с европейской инструкцией ЕСЕ-R 30 за обозначением размера шин для легковых автомобилей идет обозначение эксплуатационных характеристик, состоящее из коэффициента нагрузки и условного обозначения скорости</w:t>
      </w:r>
      <w:r w:rsidR="00B43285" w:rsidRPr="00B43285">
        <w:t>.</w:t>
      </w:r>
    </w:p>
    <w:p w:rsidR="00B43285" w:rsidRPr="00B43285" w:rsidRDefault="005E065D" w:rsidP="00B43285">
      <w:pPr>
        <w:ind w:firstLine="709"/>
      </w:pPr>
      <w:bookmarkStart w:id="11" w:name="Индекс_грузоподъемности"/>
      <w:r w:rsidRPr="00B43285">
        <w:t>Индекс грузоподъемности</w:t>
      </w:r>
      <w:bookmarkEnd w:id="11"/>
      <w:r w:rsidR="00B43285">
        <w:t>.</w:t>
      </w:r>
    </w:p>
    <w:p w:rsidR="00B43285" w:rsidRDefault="005E065D" w:rsidP="00B43285">
      <w:pPr>
        <w:ind w:firstLine="709"/>
      </w:pPr>
      <w:r w:rsidRPr="00B43285">
        <w:t>Индекс грузоподъемности</w:t>
      </w:r>
      <w:r w:rsidR="00B43285">
        <w:t xml:space="preserve"> (</w:t>
      </w:r>
      <w:r w:rsidRPr="00B43285">
        <w:t>коэффициент нагрузки</w:t>
      </w:r>
      <w:r w:rsidR="00B43285" w:rsidRPr="00B43285">
        <w:t xml:space="preserve">) </w:t>
      </w:r>
      <w:r w:rsidRPr="00B43285">
        <w:t>обозначает предельную весовую нагрузку, которую способна выдержать шина</w:t>
      </w:r>
      <w:r w:rsidR="00B43285" w:rsidRPr="00B43285">
        <w:t xml:space="preserve">. </w:t>
      </w:r>
      <w:r w:rsidRPr="00B43285">
        <w:t>Проставленное на шине двузначное число математически никак не привязано к конкретным килограммам</w:t>
      </w:r>
      <w:r w:rsidR="00B43285" w:rsidRPr="00B43285">
        <w:t xml:space="preserve"> - </w:t>
      </w:r>
      <w:r w:rsidRPr="00B43285">
        <w:t>это просто условный индекс</w:t>
      </w:r>
      <w:r w:rsidR="00B43285" w:rsidRPr="00B43285">
        <w:t xml:space="preserve">. </w:t>
      </w:r>
      <w:r w:rsidRPr="00B43285">
        <w:t>В приведенной ниже таблице показывается соотношение между</w:t>
      </w:r>
      <w:r w:rsidR="00B43285" w:rsidRPr="00B43285">
        <w:t>:</w:t>
      </w:r>
    </w:p>
    <w:p w:rsidR="00B43285" w:rsidRDefault="005E065D" w:rsidP="00B43285">
      <w:pPr>
        <w:ind w:firstLine="709"/>
      </w:pPr>
      <w:r w:rsidRPr="00B43285">
        <w:t>коэффициентом нагрузки</w:t>
      </w:r>
      <w:r w:rsidR="00B43285">
        <w:t xml:space="preserve"> (</w:t>
      </w:r>
      <w:r w:rsidRPr="00B43285">
        <w:t>КН</w:t>
      </w:r>
      <w:r w:rsidR="00B43285" w:rsidRPr="00B43285">
        <w:t xml:space="preserve">) - </w:t>
      </w:r>
      <w:r w:rsidRPr="00B43285">
        <w:t>первая цифра</w:t>
      </w:r>
    </w:p>
    <w:p w:rsidR="00B43285" w:rsidRDefault="005E065D" w:rsidP="00B43285">
      <w:pPr>
        <w:ind w:firstLine="709"/>
      </w:pPr>
      <w:r w:rsidRPr="00B43285">
        <w:t>фактическими значениями нагрузки в кг</w:t>
      </w:r>
      <w:r w:rsidR="00B43285">
        <w:t xml:space="preserve"> (</w:t>
      </w:r>
      <w:r w:rsidRPr="00B43285">
        <w:t>ФН</w:t>
      </w:r>
      <w:r w:rsidR="00B43285" w:rsidRPr="00B43285">
        <w:t xml:space="preserve">) - </w:t>
      </w:r>
      <w:r w:rsidRPr="00B43285">
        <w:t>вторая цифра</w:t>
      </w:r>
    </w:p>
    <w:p w:rsidR="00B43285" w:rsidRDefault="00B43285" w:rsidP="00B43285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519"/>
        <w:gridCol w:w="494"/>
        <w:gridCol w:w="519"/>
        <w:gridCol w:w="494"/>
        <w:gridCol w:w="519"/>
        <w:gridCol w:w="516"/>
        <w:gridCol w:w="616"/>
        <w:gridCol w:w="516"/>
        <w:gridCol w:w="616"/>
      </w:tblGrid>
      <w:tr w:rsidR="00B43285" w:rsidTr="00175F06">
        <w:trPr>
          <w:jc w:val="center"/>
        </w:trPr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bookmarkStart w:id="12" w:name="Индекс_скорости"/>
            <w:r>
              <w:t>КН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ФН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КН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ФН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КН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ФН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КН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ФН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КН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ФН</w:t>
            </w:r>
          </w:p>
        </w:tc>
      </w:tr>
      <w:tr w:rsidR="00B43285" w:rsidTr="00175F06">
        <w:trPr>
          <w:jc w:val="center"/>
        </w:trPr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50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190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66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300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82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475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98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750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114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1180</w:t>
            </w:r>
          </w:p>
        </w:tc>
      </w:tr>
      <w:tr w:rsidR="00B43285" w:rsidTr="00175F06">
        <w:trPr>
          <w:jc w:val="center"/>
        </w:trPr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51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195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67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307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83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487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99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775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115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1215</w:t>
            </w:r>
          </w:p>
        </w:tc>
      </w:tr>
      <w:tr w:rsidR="00B43285" w:rsidTr="00175F06">
        <w:trPr>
          <w:jc w:val="center"/>
        </w:trPr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52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200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68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315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84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500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100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800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116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1250</w:t>
            </w:r>
          </w:p>
        </w:tc>
      </w:tr>
      <w:tr w:rsidR="00B43285" w:rsidTr="00175F06">
        <w:trPr>
          <w:jc w:val="center"/>
        </w:trPr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53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206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69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325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85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515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101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825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117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1285</w:t>
            </w:r>
          </w:p>
        </w:tc>
      </w:tr>
      <w:tr w:rsidR="00B43285" w:rsidTr="00175F06">
        <w:trPr>
          <w:jc w:val="center"/>
        </w:trPr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54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212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70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335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86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530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102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850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118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1320</w:t>
            </w:r>
          </w:p>
        </w:tc>
      </w:tr>
      <w:tr w:rsidR="00B43285" w:rsidTr="00175F06">
        <w:trPr>
          <w:jc w:val="center"/>
        </w:trPr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55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218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71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345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87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545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103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875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119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1360</w:t>
            </w:r>
          </w:p>
        </w:tc>
      </w:tr>
      <w:tr w:rsidR="00B43285" w:rsidTr="00175F06">
        <w:trPr>
          <w:jc w:val="center"/>
        </w:trPr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56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224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72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355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88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560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104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900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120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1400</w:t>
            </w:r>
          </w:p>
        </w:tc>
      </w:tr>
      <w:tr w:rsidR="00B43285" w:rsidTr="00175F06">
        <w:trPr>
          <w:jc w:val="center"/>
        </w:trPr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57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230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73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365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89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580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105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925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121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1450</w:t>
            </w:r>
          </w:p>
        </w:tc>
      </w:tr>
      <w:tr w:rsidR="00B43285" w:rsidTr="00175F06">
        <w:trPr>
          <w:jc w:val="center"/>
        </w:trPr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58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236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74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375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90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600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106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950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122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1500</w:t>
            </w:r>
          </w:p>
        </w:tc>
      </w:tr>
      <w:tr w:rsidR="00B43285" w:rsidTr="00175F06">
        <w:trPr>
          <w:jc w:val="center"/>
        </w:trPr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59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243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75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387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91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615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107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975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123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1550</w:t>
            </w:r>
          </w:p>
        </w:tc>
      </w:tr>
      <w:tr w:rsidR="00B43285" w:rsidTr="00175F06">
        <w:trPr>
          <w:jc w:val="center"/>
        </w:trPr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60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250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76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400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92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630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108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1000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124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1600</w:t>
            </w:r>
          </w:p>
        </w:tc>
      </w:tr>
      <w:tr w:rsidR="00B43285" w:rsidTr="00175F06">
        <w:trPr>
          <w:jc w:val="center"/>
        </w:trPr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61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257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77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412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93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650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109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1030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125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1650</w:t>
            </w:r>
          </w:p>
        </w:tc>
      </w:tr>
      <w:tr w:rsidR="00B43285" w:rsidTr="00175F06">
        <w:trPr>
          <w:jc w:val="center"/>
        </w:trPr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62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265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78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425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94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670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110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1060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126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1700</w:t>
            </w:r>
          </w:p>
        </w:tc>
      </w:tr>
      <w:tr w:rsidR="00B43285" w:rsidTr="00175F06">
        <w:trPr>
          <w:jc w:val="center"/>
        </w:trPr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63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272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79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437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95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690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111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1090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127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1750</w:t>
            </w:r>
          </w:p>
        </w:tc>
      </w:tr>
      <w:tr w:rsidR="00B43285" w:rsidTr="00175F06">
        <w:trPr>
          <w:jc w:val="center"/>
        </w:trPr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64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280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80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450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96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710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112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1120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128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1800</w:t>
            </w:r>
          </w:p>
        </w:tc>
      </w:tr>
      <w:tr w:rsidR="00B43285" w:rsidTr="00175F06">
        <w:trPr>
          <w:jc w:val="center"/>
        </w:trPr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65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290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81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462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97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730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113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1150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129</w:t>
            </w:r>
          </w:p>
        </w:tc>
        <w:tc>
          <w:tcPr>
            <w:tcW w:w="0" w:type="auto"/>
            <w:shd w:val="clear" w:color="auto" w:fill="auto"/>
          </w:tcPr>
          <w:p w:rsidR="00B43285" w:rsidRDefault="00B43285" w:rsidP="00B43285">
            <w:pPr>
              <w:pStyle w:val="afb"/>
            </w:pPr>
            <w:r>
              <w:t>1850</w:t>
            </w:r>
          </w:p>
        </w:tc>
      </w:tr>
    </w:tbl>
    <w:p w:rsidR="00B43285" w:rsidRDefault="00B43285" w:rsidP="00B43285">
      <w:pPr>
        <w:ind w:firstLine="709"/>
      </w:pPr>
    </w:p>
    <w:p w:rsidR="00B43285" w:rsidRPr="00B43285" w:rsidRDefault="005E065D" w:rsidP="00B43285">
      <w:pPr>
        <w:ind w:firstLine="709"/>
      </w:pPr>
      <w:r w:rsidRPr="00B43285">
        <w:t>Индекс скорости</w:t>
      </w:r>
      <w:bookmarkEnd w:id="12"/>
      <w:r w:rsidR="00B43285">
        <w:t>.</w:t>
      </w:r>
    </w:p>
    <w:p w:rsidR="00B43285" w:rsidRDefault="005E065D" w:rsidP="00B43285">
      <w:pPr>
        <w:ind w:firstLine="709"/>
      </w:pPr>
      <w:r w:rsidRPr="00B43285">
        <w:t>Условное обозначение скорости показывает максимальную расчетную скорость шины</w:t>
      </w:r>
      <w:r w:rsidR="00B43285" w:rsidRPr="00B43285">
        <w:t xml:space="preserve">. </w:t>
      </w:r>
      <w:r w:rsidRPr="00B43285">
        <w:t>В приводимой ниже таблице указывается эквивалентная максимальная скорость в км/ч</w:t>
      </w:r>
      <w:r w:rsidR="00B43285" w:rsidRPr="00B43285">
        <w:t xml:space="preserve">. </w:t>
      </w:r>
      <w:r w:rsidRPr="00B43285">
        <w:t>В старом обозначении шин условное обозначение скорости помещалось внутри обозначения размера на боковине</w:t>
      </w:r>
      <w:r w:rsidR="00B43285">
        <w:t xml:space="preserve"> (</w:t>
      </w:r>
      <w:r w:rsidRPr="00B43285">
        <w:t>например 155SR13</w:t>
      </w:r>
      <w:r w:rsidR="00B43285" w:rsidRPr="00B43285">
        <w:t>).</w:t>
      </w:r>
    </w:p>
    <w:p w:rsidR="00B43285" w:rsidRDefault="00B43285" w:rsidP="00B43285">
      <w:pPr>
        <w:ind w:firstLine="709"/>
      </w:pPr>
    </w:p>
    <w:tbl>
      <w:tblPr>
        <w:tblW w:w="9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531"/>
        <w:gridCol w:w="531"/>
        <w:gridCol w:w="531"/>
        <w:gridCol w:w="531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461"/>
        <w:gridCol w:w="492"/>
        <w:gridCol w:w="449"/>
      </w:tblGrid>
      <w:tr w:rsidR="00B43285" w:rsidRPr="00175F06" w:rsidTr="00175F06">
        <w:trPr>
          <w:trHeight w:val="1134"/>
          <w:jc w:val="center"/>
        </w:trPr>
        <w:tc>
          <w:tcPr>
            <w:tcW w:w="470" w:type="dxa"/>
            <w:shd w:val="clear" w:color="auto" w:fill="auto"/>
            <w:textDirection w:val="btLr"/>
          </w:tcPr>
          <w:p w:rsidR="00B43285" w:rsidRDefault="00B43285" w:rsidP="00175F06">
            <w:pPr>
              <w:pStyle w:val="afb"/>
              <w:ind w:left="113" w:right="113"/>
            </w:pPr>
            <w:r>
              <w:t>индекс</w:t>
            </w:r>
          </w:p>
        </w:tc>
        <w:tc>
          <w:tcPr>
            <w:tcW w:w="531" w:type="dxa"/>
            <w:shd w:val="clear" w:color="auto" w:fill="auto"/>
            <w:textDirection w:val="btLr"/>
          </w:tcPr>
          <w:p w:rsidR="00B43285" w:rsidRDefault="00B43285" w:rsidP="00175F06">
            <w:pPr>
              <w:pStyle w:val="afb"/>
              <w:ind w:left="113" w:right="113"/>
            </w:pPr>
            <w:r>
              <w:t>J</w:t>
            </w:r>
          </w:p>
        </w:tc>
        <w:tc>
          <w:tcPr>
            <w:tcW w:w="531" w:type="dxa"/>
            <w:shd w:val="clear" w:color="auto" w:fill="auto"/>
            <w:textDirection w:val="btLr"/>
          </w:tcPr>
          <w:p w:rsidR="00B43285" w:rsidRDefault="00B43285" w:rsidP="00175F06">
            <w:pPr>
              <w:pStyle w:val="afb"/>
              <w:ind w:left="113" w:right="113"/>
            </w:pPr>
            <w:r>
              <w:t>K</w:t>
            </w:r>
          </w:p>
        </w:tc>
        <w:tc>
          <w:tcPr>
            <w:tcW w:w="531" w:type="dxa"/>
            <w:shd w:val="clear" w:color="auto" w:fill="auto"/>
            <w:textDirection w:val="btLr"/>
          </w:tcPr>
          <w:p w:rsidR="00B43285" w:rsidRDefault="00B43285" w:rsidP="00175F06">
            <w:pPr>
              <w:pStyle w:val="afb"/>
              <w:ind w:left="113" w:right="113"/>
            </w:pPr>
            <w:r>
              <w:t>L</w:t>
            </w:r>
          </w:p>
        </w:tc>
        <w:tc>
          <w:tcPr>
            <w:tcW w:w="531" w:type="dxa"/>
            <w:shd w:val="clear" w:color="auto" w:fill="auto"/>
            <w:textDirection w:val="btLr"/>
          </w:tcPr>
          <w:p w:rsidR="00B43285" w:rsidRDefault="00B43285" w:rsidP="00175F06">
            <w:pPr>
              <w:pStyle w:val="afb"/>
              <w:ind w:left="113" w:right="113"/>
            </w:pPr>
            <w:r>
              <w:t>M</w:t>
            </w:r>
          </w:p>
        </w:tc>
        <w:tc>
          <w:tcPr>
            <w:tcW w:w="532" w:type="dxa"/>
            <w:shd w:val="clear" w:color="auto" w:fill="auto"/>
            <w:textDirection w:val="btLr"/>
          </w:tcPr>
          <w:p w:rsidR="00B43285" w:rsidRDefault="00B43285" w:rsidP="00175F06">
            <w:pPr>
              <w:pStyle w:val="afb"/>
              <w:ind w:left="113" w:right="113"/>
            </w:pPr>
            <w:r>
              <w:t>N</w:t>
            </w:r>
          </w:p>
        </w:tc>
        <w:tc>
          <w:tcPr>
            <w:tcW w:w="532" w:type="dxa"/>
            <w:shd w:val="clear" w:color="auto" w:fill="auto"/>
            <w:textDirection w:val="btLr"/>
          </w:tcPr>
          <w:p w:rsidR="00B43285" w:rsidRDefault="00B43285" w:rsidP="00175F06">
            <w:pPr>
              <w:pStyle w:val="afb"/>
              <w:ind w:left="113" w:right="113"/>
            </w:pPr>
            <w:r>
              <w:t>P</w:t>
            </w:r>
          </w:p>
        </w:tc>
        <w:tc>
          <w:tcPr>
            <w:tcW w:w="532" w:type="dxa"/>
            <w:shd w:val="clear" w:color="auto" w:fill="auto"/>
            <w:textDirection w:val="btLr"/>
          </w:tcPr>
          <w:p w:rsidR="00B43285" w:rsidRDefault="00B43285" w:rsidP="00175F06">
            <w:pPr>
              <w:pStyle w:val="afb"/>
              <w:ind w:left="113" w:right="113"/>
            </w:pPr>
            <w:r>
              <w:t>Q</w:t>
            </w:r>
          </w:p>
        </w:tc>
        <w:tc>
          <w:tcPr>
            <w:tcW w:w="532" w:type="dxa"/>
            <w:shd w:val="clear" w:color="auto" w:fill="auto"/>
            <w:textDirection w:val="btLr"/>
          </w:tcPr>
          <w:p w:rsidR="00B43285" w:rsidRDefault="00B43285" w:rsidP="00175F06">
            <w:pPr>
              <w:pStyle w:val="afb"/>
              <w:ind w:left="113" w:right="113"/>
            </w:pPr>
            <w:r>
              <w:t>R</w:t>
            </w:r>
          </w:p>
        </w:tc>
        <w:tc>
          <w:tcPr>
            <w:tcW w:w="532" w:type="dxa"/>
            <w:shd w:val="clear" w:color="auto" w:fill="auto"/>
            <w:textDirection w:val="btLr"/>
          </w:tcPr>
          <w:p w:rsidR="00B43285" w:rsidRDefault="00B43285" w:rsidP="00175F06">
            <w:pPr>
              <w:pStyle w:val="afb"/>
              <w:ind w:left="113" w:right="113"/>
            </w:pPr>
            <w:r>
              <w:t>S</w:t>
            </w:r>
          </w:p>
        </w:tc>
        <w:tc>
          <w:tcPr>
            <w:tcW w:w="532" w:type="dxa"/>
            <w:shd w:val="clear" w:color="auto" w:fill="auto"/>
            <w:textDirection w:val="btLr"/>
          </w:tcPr>
          <w:p w:rsidR="00B43285" w:rsidRDefault="00B43285" w:rsidP="00175F06">
            <w:pPr>
              <w:pStyle w:val="afb"/>
              <w:ind w:left="113" w:right="113"/>
            </w:pPr>
            <w:r>
              <w:t>T</w:t>
            </w:r>
          </w:p>
        </w:tc>
        <w:tc>
          <w:tcPr>
            <w:tcW w:w="532" w:type="dxa"/>
            <w:shd w:val="clear" w:color="auto" w:fill="auto"/>
            <w:textDirection w:val="btLr"/>
          </w:tcPr>
          <w:p w:rsidR="00B43285" w:rsidRDefault="00B43285" w:rsidP="00175F06">
            <w:pPr>
              <w:pStyle w:val="afb"/>
              <w:ind w:left="113" w:right="113"/>
            </w:pPr>
            <w:r>
              <w:t>U</w:t>
            </w:r>
          </w:p>
        </w:tc>
        <w:tc>
          <w:tcPr>
            <w:tcW w:w="532" w:type="dxa"/>
            <w:shd w:val="clear" w:color="auto" w:fill="auto"/>
            <w:textDirection w:val="btLr"/>
          </w:tcPr>
          <w:p w:rsidR="00B43285" w:rsidRDefault="00B43285" w:rsidP="00175F06">
            <w:pPr>
              <w:pStyle w:val="afb"/>
              <w:ind w:left="113" w:right="113"/>
            </w:pPr>
            <w:r>
              <w:t>H</w:t>
            </w:r>
          </w:p>
        </w:tc>
        <w:tc>
          <w:tcPr>
            <w:tcW w:w="532" w:type="dxa"/>
            <w:shd w:val="clear" w:color="auto" w:fill="auto"/>
            <w:textDirection w:val="btLr"/>
          </w:tcPr>
          <w:p w:rsidR="00B43285" w:rsidRDefault="00B43285" w:rsidP="00175F06">
            <w:pPr>
              <w:pStyle w:val="afb"/>
              <w:ind w:left="113" w:right="113"/>
            </w:pPr>
            <w:r>
              <w:t>V</w:t>
            </w:r>
          </w:p>
        </w:tc>
        <w:tc>
          <w:tcPr>
            <w:tcW w:w="532" w:type="dxa"/>
            <w:shd w:val="clear" w:color="auto" w:fill="auto"/>
            <w:textDirection w:val="btLr"/>
          </w:tcPr>
          <w:p w:rsidR="00B43285" w:rsidRDefault="00B43285" w:rsidP="00175F06">
            <w:pPr>
              <w:pStyle w:val="afb"/>
              <w:ind w:left="113" w:right="113"/>
            </w:pPr>
            <w:r>
              <w:t>VR</w:t>
            </w:r>
          </w:p>
        </w:tc>
        <w:tc>
          <w:tcPr>
            <w:tcW w:w="461" w:type="dxa"/>
            <w:shd w:val="clear" w:color="auto" w:fill="auto"/>
            <w:textDirection w:val="btLr"/>
          </w:tcPr>
          <w:p w:rsidR="00B43285" w:rsidRDefault="00B43285" w:rsidP="00175F06">
            <w:pPr>
              <w:pStyle w:val="afb"/>
              <w:ind w:left="113" w:right="113"/>
            </w:pPr>
            <w:r>
              <w:t>W</w:t>
            </w:r>
          </w:p>
        </w:tc>
        <w:tc>
          <w:tcPr>
            <w:tcW w:w="492" w:type="dxa"/>
            <w:shd w:val="clear" w:color="auto" w:fill="auto"/>
            <w:textDirection w:val="btLr"/>
          </w:tcPr>
          <w:p w:rsidR="00B43285" w:rsidRDefault="00B43285" w:rsidP="00175F06">
            <w:pPr>
              <w:pStyle w:val="afb"/>
              <w:ind w:left="113" w:right="113"/>
            </w:pPr>
            <w:r>
              <w:t>Y</w:t>
            </w:r>
          </w:p>
        </w:tc>
        <w:tc>
          <w:tcPr>
            <w:tcW w:w="449" w:type="dxa"/>
            <w:shd w:val="clear" w:color="auto" w:fill="auto"/>
            <w:textDirection w:val="btLr"/>
          </w:tcPr>
          <w:p w:rsidR="00B43285" w:rsidRDefault="00B43285" w:rsidP="00175F06">
            <w:pPr>
              <w:pStyle w:val="afb"/>
              <w:ind w:left="113" w:right="113"/>
            </w:pPr>
            <w:r>
              <w:t>ZR</w:t>
            </w:r>
          </w:p>
        </w:tc>
      </w:tr>
      <w:tr w:rsidR="00B43285" w:rsidRPr="00175F06" w:rsidTr="00175F06">
        <w:trPr>
          <w:trHeight w:val="1134"/>
          <w:jc w:val="center"/>
        </w:trPr>
        <w:tc>
          <w:tcPr>
            <w:tcW w:w="470" w:type="dxa"/>
            <w:shd w:val="clear" w:color="auto" w:fill="auto"/>
            <w:textDirection w:val="btLr"/>
          </w:tcPr>
          <w:p w:rsidR="00B43285" w:rsidRDefault="00B43285" w:rsidP="00175F06">
            <w:pPr>
              <w:pStyle w:val="afb"/>
              <w:ind w:left="113" w:right="113"/>
            </w:pPr>
            <w:r>
              <w:t>км/ч</w:t>
            </w:r>
          </w:p>
        </w:tc>
        <w:tc>
          <w:tcPr>
            <w:tcW w:w="531" w:type="dxa"/>
            <w:shd w:val="clear" w:color="auto" w:fill="auto"/>
            <w:textDirection w:val="btLr"/>
          </w:tcPr>
          <w:p w:rsidR="00B43285" w:rsidRDefault="00B43285" w:rsidP="00175F06">
            <w:pPr>
              <w:pStyle w:val="afb"/>
              <w:ind w:left="113" w:right="113"/>
            </w:pPr>
            <w:r>
              <w:t>100</w:t>
            </w:r>
          </w:p>
        </w:tc>
        <w:tc>
          <w:tcPr>
            <w:tcW w:w="531" w:type="dxa"/>
            <w:shd w:val="clear" w:color="auto" w:fill="auto"/>
            <w:textDirection w:val="btLr"/>
          </w:tcPr>
          <w:p w:rsidR="00B43285" w:rsidRDefault="00B43285" w:rsidP="00175F06">
            <w:pPr>
              <w:pStyle w:val="afb"/>
              <w:ind w:left="113" w:right="113"/>
            </w:pPr>
            <w:r>
              <w:t>110</w:t>
            </w:r>
          </w:p>
        </w:tc>
        <w:tc>
          <w:tcPr>
            <w:tcW w:w="531" w:type="dxa"/>
            <w:shd w:val="clear" w:color="auto" w:fill="auto"/>
            <w:textDirection w:val="btLr"/>
          </w:tcPr>
          <w:p w:rsidR="00B43285" w:rsidRDefault="00B43285" w:rsidP="00175F06">
            <w:pPr>
              <w:pStyle w:val="afb"/>
              <w:ind w:left="113" w:right="113"/>
            </w:pPr>
            <w:r>
              <w:t>120</w:t>
            </w:r>
          </w:p>
        </w:tc>
        <w:tc>
          <w:tcPr>
            <w:tcW w:w="531" w:type="dxa"/>
            <w:shd w:val="clear" w:color="auto" w:fill="auto"/>
            <w:textDirection w:val="btLr"/>
          </w:tcPr>
          <w:p w:rsidR="00B43285" w:rsidRDefault="00B43285" w:rsidP="00175F06">
            <w:pPr>
              <w:pStyle w:val="afb"/>
              <w:ind w:left="113" w:right="113"/>
            </w:pPr>
            <w:r>
              <w:t>130</w:t>
            </w:r>
          </w:p>
        </w:tc>
        <w:tc>
          <w:tcPr>
            <w:tcW w:w="532" w:type="dxa"/>
            <w:shd w:val="clear" w:color="auto" w:fill="auto"/>
            <w:textDirection w:val="btLr"/>
          </w:tcPr>
          <w:p w:rsidR="00B43285" w:rsidRDefault="00B43285" w:rsidP="00175F06">
            <w:pPr>
              <w:pStyle w:val="afb"/>
              <w:ind w:left="113" w:right="113"/>
            </w:pPr>
            <w:r>
              <w:t>140</w:t>
            </w:r>
          </w:p>
        </w:tc>
        <w:tc>
          <w:tcPr>
            <w:tcW w:w="532" w:type="dxa"/>
            <w:shd w:val="clear" w:color="auto" w:fill="auto"/>
            <w:textDirection w:val="btLr"/>
          </w:tcPr>
          <w:p w:rsidR="00B43285" w:rsidRDefault="00B43285" w:rsidP="00175F06">
            <w:pPr>
              <w:pStyle w:val="afb"/>
              <w:ind w:left="113" w:right="113"/>
            </w:pPr>
            <w:r>
              <w:t>150</w:t>
            </w:r>
          </w:p>
        </w:tc>
        <w:tc>
          <w:tcPr>
            <w:tcW w:w="532" w:type="dxa"/>
            <w:shd w:val="clear" w:color="auto" w:fill="auto"/>
            <w:textDirection w:val="btLr"/>
          </w:tcPr>
          <w:p w:rsidR="00B43285" w:rsidRDefault="00B43285" w:rsidP="00175F06">
            <w:pPr>
              <w:pStyle w:val="afb"/>
              <w:ind w:left="113" w:right="113"/>
            </w:pPr>
            <w:r>
              <w:t>160</w:t>
            </w:r>
          </w:p>
        </w:tc>
        <w:tc>
          <w:tcPr>
            <w:tcW w:w="532" w:type="dxa"/>
            <w:shd w:val="clear" w:color="auto" w:fill="auto"/>
            <w:textDirection w:val="btLr"/>
          </w:tcPr>
          <w:p w:rsidR="00B43285" w:rsidRDefault="00B43285" w:rsidP="00175F06">
            <w:pPr>
              <w:pStyle w:val="afb"/>
              <w:ind w:left="113" w:right="113"/>
            </w:pPr>
            <w:r>
              <w:t>170</w:t>
            </w:r>
          </w:p>
        </w:tc>
        <w:tc>
          <w:tcPr>
            <w:tcW w:w="532" w:type="dxa"/>
            <w:shd w:val="clear" w:color="auto" w:fill="auto"/>
            <w:textDirection w:val="btLr"/>
          </w:tcPr>
          <w:p w:rsidR="00B43285" w:rsidRDefault="00B43285" w:rsidP="00175F06">
            <w:pPr>
              <w:pStyle w:val="afb"/>
              <w:ind w:left="113" w:right="113"/>
            </w:pPr>
            <w:r>
              <w:t>180</w:t>
            </w:r>
          </w:p>
        </w:tc>
        <w:tc>
          <w:tcPr>
            <w:tcW w:w="532" w:type="dxa"/>
            <w:shd w:val="clear" w:color="auto" w:fill="auto"/>
            <w:textDirection w:val="btLr"/>
          </w:tcPr>
          <w:p w:rsidR="00B43285" w:rsidRDefault="00B43285" w:rsidP="00175F06">
            <w:pPr>
              <w:pStyle w:val="afb"/>
              <w:ind w:left="113" w:right="113"/>
            </w:pPr>
            <w:r>
              <w:t>190</w:t>
            </w:r>
          </w:p>
        </w:tc>
        <w:tc>
          <w:tcPr>
            <w:tcW w:w="532" w:type="dxa"/>
            <w:shd w:val="clear" w:color="auto" w:fill="auto"/>
            <w:textDirection w:val="btLr"/>
          </w:tcPr>
          <w:p w:rsidR="00B43285" w:rsidRDefault="00B43285" w:rsidP="00175F06">
            <w:pPr>
              <w:pStyle w:val="afb"/>
              <w:ind w:left="113" w:right="113"/>
            </w:pPr>
            <w:r>
              <w:t>200</w:t>
            </w:r>
          </w:p>
        </w:tc>
        <w:tc>
          <w:tcPr>
            <w:tcW w:w="532" w:type="dxa"/>
            <w:shd w:val="clear" w:color="auto" w:fill="auto"/>
            <w:textDirection w:val="btLr"/>
          </w:tcPr>
          <w:p w:rsidR="00B43285" w:rsidRDefault="00B43285" w:rsidP="00175F06">
            <w:pPr>
              <w:pStyle w:val="afb"/>
              <w:ind w:left="113" w:right="113"/>
            </w:pPr>
            <w:r>
              <w:t>210</w:t>
            </w:r>
          </w:p>
        </w:tc>
        <w:tc>
          <w:tcPr>
            <w:tcW w:w="532" w:type="dxa"/>
            <w:shd w:val="clear" w:color="auto" w:fill="auto"/>
            <w:textDirection w:val="btLr"/>
          </w:tcPr>
          <w:p w:rsidR="00B43285" w:rsidRDefault="00B43285" w:rsidP="00175F06">
            <w:pPr>
              <w:pStyle w:val="afb"/>
              <w:ind w:left="113" w:right="113"/>
            </w:pPr>
            <w:r>
              <w:t>240</w:t>
            </w:r>
          </w:p>
        </w:tc>
        <w:tc>
          <w:tcPr>
            <w:tcW w:w="532" w:type="dxa"/>
            <w:shd w:val="clear" w:color="auto" w:fill="auto"/>
            <w:textDirection w:val="btLr"/>
          </w:tcPr>
          <w:p w:rsidR="00B43285" w:rsidRDefault="00B43285" w:rsidP="00175F06">
            <w:pPr>
              <w:pStyle w:val="afb"/>
              <w:ind w:left="113" w:right="113"/>
            </w:pPr>
            <w:r>
              <w:t>&gt;210</w:t>
            </w:r>
          </w:p>
        </w:tc>
        <w:tc>
          <w:tcPr>
            <w:tcW w:w="461" w:type="dxa"/>
            <w:shd w:val="clear" w:color="auto" w:fill="auto"/>
            <w:textDirection w:val="btLr"/>
          </w:tcPr>
          <w:p w:rsidR="00B43285" w:rsidRDefault="00B43285" w:rsidP="00175F06">
            <w:pPr>
              <w:pStyle w:val="afb"/>
              <w:ind w:left="113" w:right="113"/>
            </w:pPr>
            <w:r>
              <w:t>270</w:t>
            </w:r>
          </w:p>
        </w:tc>
        <w:tc>
          <w:tcPr>
            <w:tcW w:w="492" w:type="dxa"/>
            <w:shd w:val="clear" w:color="auto" w:fill="auto"/>
            <w:textDirection w:val="btLr"/>
          </w:tcPr>
          <w:p w:rsidR="00B43285" w:rsidRDefault="00B43285" w:rsidP="00175F06">
            <w:pPr>
              <w:pStyle w:val="afb"/>
              <w:ind w:left="113" w:right="113"/>
            </w:pPr>
            <w:r>
              <w:t>300</w:t>
            </w:r>
          </w:p>
        </w:tc>
        <w:tc>
          <w:tcPr>
            <w:tcW w:w="449" w:type="dxa"/>
            <w:shd w:val="clear" w:color="auto" w:fill="auto"/>
            <w:textDirection w:val="btLr"/>
          </w:tcPr>
          <w:p w:rsidR="00B43285" w:rsidRDefault="00B43285" w:rsidP="00175F06">
            <w:pPr>
              <w:pStyle w:val="afb"/>
              <w:ind w:left="113" w:right="113"/>
            </w:pPr>
            <w:r>
              <w:t>&gt;240</w:t>
            </w:r>
          </w:p>
        </w:tc>
      </w:tr>
    </w:tbl>
    <w:p w:rsidR="00B43285" w:rsidRDefault="00B43285" w:rsidP="00B43285">
      <w:pPr>
        <w:ind w:firstLine="709"/>
      </w:pPr>
    </w:p>
    <w:p w:rsidR="00B43285" w:rsidRDefault="005E065D" w:rsidP="00B43285">
      <w:pPr>
        <w:ind w:firstLine="709"/>
      </w:pPr>
      <w:r w:rsidRPr="00B43285">
        <w:t>Шины имеющие маркировку</w:t>
      </w:r>
      <w:r w:rsidR="00B43285">
        <w:t xml:space="preserve"> "</w:t>
      </w:r>
      <w:r w:rsidRPr="00B43285">
        <w:t>VR</w:t>
      </w:r>
      <w:r w:rsidR="00B43285">
        <w:t xml:space="preserve">" </w:t>
      </w:r>
      <w:r w:rsidR="00B43285" w:rsidRPr="00B43285">
        <w:t xml:space="preserve">- </w:t>
      </w:r>
      <w:r w:rsidRPr="00B43285">
        <w:t>сконструированы для скоростей превышающих 210 км/ч</w:t>
      </w:r>
    </w:p>
    <w:p w:rsidR="00B43285" w:rsidRDefault="005E065D" w:rsidP="00B43285">
      <w:pPr>
        <w:ind w:firstLine="709"/>
      </w:pPr>
      <w:r w:rsidRPr="00B43285">
        <w:t>Шины имеющие маркировку</w:t>
      </w:r>
      <w:r w:rsidR="00B43285">
        <w:t xml:space="preserve"> "</w:t>
      </w:r>
      <w:r w:rsidRPr="00B43285">
        <w:t>ZR</w:t>
      </w:r>
      <w:r w:rsidR="00B43285">
        <w:t xml:space="preserve">" </w:t>
      </w:r>
      <w:r w:rsidR="00B43285" w:rsidRPr="00B43285">
        <w:t xml:space="preserve">- </w:t>
      </w:r>
      <w:r w:rsidRPr="00B43285">
        <w:t>сконструированы для скоростей превышающих 240 км/ч</w:t>
      </w:r>
    </w:p>
    <w:p w:rsidR="00B43285" w:rsidRDefault="005E065D" w:rsidP="00B43285">
      <w:pPr>
        <w:ind w:firstLine="709"/>
      </w:pPr>
      <w:r w:rsidRPr="00B43285">
        <w:t>Шины маркированные</w:t>
      </w:r>
      <w:r w:rsidR="00B43285">
        <w:t xml:space="preserve"> "</w:t>
      </w:r>
      <w:r w:rsidRPr="00B43285">
        <w:t>V</w:t>
      </w:r>
      <w:r w:rsidR="00B43285">
        <w:t xml:space="preserve">" </w:t>
      </w:r>
      <w:r w:rsidRPr="00B43285">
        <w:t>совместно с индексом грузоподъемности, например 91V, предназначены для скоростей превышающих 210 км/ч до 240 км/ч</w:t>
      </w:r>
      <w:r w:rsidR="00B43285" w:rsidRPr="00B43285">
        <w:t>.</w:t>
      </w:r>
      <w:r w:rsidR="00B43285">
        <w:t xml:space="preserve"> (</w:t>
      </w:r>
      <w:r w:rsidRPr="00B43285">
        <w:t>Данный индекс грузоподъемности указан для скорости 210 км/ч</w:t>
      </w:r>
      <w:r w:rsidR="00B43285" w:rsidRPr="00B43285">
        <w:t xml:space="preserve">. </w:t>
      </w:r>
      <w:r w:rsidRPr="00B43285">
        <w:t>Нагрузка должна быть уменьшена на 3% для каждого увеличения скорости на 10 км/ч до 240 км/ч</w:t>
      </w:r>
      <w:r w:rsidR="00B43285" w:rsidRPr="00B43285">
        <w:t>)</w:t>
      </w:r>
    </w:p>
    <w:p w:rsidR="00B43285" w:rsidRDefault="005E065D" w:rsidP="00B43285">
      <w:pPr>
        <w:ind w:firstLine="709"/>
      </w:pPr>
      <w:r w:rsidRPr="00B43285">
        <w:t>Шины маркированные</w:t>
      </w:r>
      <w:r w:rsidR="00B43285">
        <w:t xml:space="preserve"> "</w:t>
      </w:r>
      <w:r w:rsidRPr="00B43285">
        <w:t>W</w:t>
      </w:r>
      <w:r w:rsidR="00B43285">
        <w:t xml:space="preserve">" </w:t>
      </w:r>
      <w:r w:rsidRPr="00B43285">
        <w:t>совместно с индексом грузоподъемности, например 100W предназначены для скоростей превышающих 240 км/ч до 270 км/ч</w:t>
      </w:r>
      <w:r w:rsidR="00B43285" w:rsidRPr="00B43285">
        <w:t>.</w:t>
      </w:r>
      <w:r w:rsidR="00B43285">
        <w:t xml:space="preserve"> (</w:t>
      </w:r>
      <w:r w:rsidRPr="00B43285">
        <w:t>Данный индекс грузоподъемности указан для скорости 240 км/ч</w:t>
      </w:r>
      <w:r w:rsidR="00B43285" w:rsidRPr="00B43285">
        <w:t xml:space="preserve">. </w:t>
      </w:r>
      <w:r w:rsidRPr="00B43285">
        <w:t>Нагрузка должна быть уменьшена на 5% для каждого увеличения скорости на 10 км/ч до 270 км/ч</w:t>
      </w:r>
      <w:r w:rsidR="00B43285" w:rsidRPr="00B43285">
        <w:t>)</w:t>
      </w:r>
    </w:p>
    <w:p w:rsidR="00B43285" w:rsidRDefault="005E065D" w:rsidP="00B43285">
      <w:pPr>
        <w:ind w:firstLine="709"/>
      </w:pPr>
      <w:r w:rsidRPr="00B43285">
        <w:t>Шины маркированные индексом скорости</w:t>
      </w:r>
      <w:r w:rsidR="00B43285">
        <w:t xml:space="preserve"> "</w:t>
      </w:r>
      <w:r w:rsidRPr="00B43285">
        <w:t>W</w:t>
      </w:r>
      <w:r w:rsidR="00B43285">
        <w:t xml:space="preserve">", </w:t>
      </w:r>
      <w:r w:rsidRPr="00B43285">
        <w:t>могут иметь дополнительную маркировку</w:t>
      </w:r>
      <w:r w:rsidR="00B43285">
        <w:t xml:space="preserve"> "</w:t>
      </w:r>
      <w:r w:rsidRPr="00B43285">
        <w:t>ZR</w:t>
      </w:r>
      <w:r w:rsidR="00B43285">
        <w:t>"</w:t>
      </w:r>
    </w:p>
    <w:p w:rsidR="00B43285" w:rsidRDefault="005E065D" w:rsidP="00B43285">
      <w:pPr>
        <w:ind w:firstLine="709"/>
      </w:pPr>
      <w:r w:rsidRPr="00B43285">
        <w:t>Шины маркированные</w:t>
      </w:r>
      <w:r w:rsidR="00B43285">
        <w:t xml:space="preserve"> "</w:t>
      </w:r>
      <w:r w:rsidRPr="00B43285">
        <w:t>Y</w:t>
      </w:r>
      <w:r w:rsidR="00B43285">
        <w:t xml:space="preserve">" </w:t>
      </w:r>
      <w:r w:rsidRPr="00B43285">
        <w:t>совместно с индексом грузоподъемности, например 95Y предназначены для скоростей превышающих 270 км/ч до 300 км/ч</w:t>
      </w:r>
      <w:r w:rsidR="00B43285" w:rsidRPr="00B43285">
        <w:t>.</w:t>
      </w:r>
      <w:r w:rsidR="00B43285">
        <w:t xml:space="preserve"> (</w:t>
      </w:r>
      <w:r w:rsidRPr="00B43285">
        <w:t>Данный индекс грузоподъемности указан для скорости 270 км/ч</w:t>
      </w:r>
      <w:r w:rsidR="00B43285" w:rsidRPr="00B43285">
        <w:t xml:space="preserve">. </w:t>
      </w:r>
      <w:r w:rsidRPr="00B43285">
        <w:t>Нагрузка должна быть уменьшена на 5% для каждого увеличения скорости на 10 км/ч до 300 км/ч</w:t>
      </w:r>
      <w:r w:rsidR="00B43285" w:rsidRPr="00B43285">
        <w:t>)</w:t>
      </w:r>
    </w:p>
    <w:p w:rsidR="00B43285" w:rsidRDefault="005E065D" w:rsidP="00B43285">
      <w:pPr>
        <w:ind w:firstLine="709"/>
      </w:pPr>
      <w:r w:rsidRPr="00B43285">
        <w:t>Скоростная категория, присваиваемая шине по результатам специальных стендовых испытаний, подразумевает МАКСИМАЛЬНУЮ скорость, выдерживаемую шиной</w:t>
      </w:r>
      <w:r w:rsidR="00B43285" w:rsidRPr="00B43285">
        <w:t xml:space="preserve">. </w:t>
      </w:r>
      <w:r w:rsidRPr="00B43285">
        <w:t>То есть ту скорость, при малейшем превышении которой никто не может гарантировать, что шина не начнет разваливаться</w:t>
      </w:r>
      <w:r w:rsidR="00B43285" w:rsidRPr="00B43285">
        <w:t xml:space="preserve">. </w:t>
      </w:r>
      <w:r w:rsidRPr="00B43285">
        <w:t>А для эксплуатации устанавливается</w:t>
      </w:r>
      <w:r w:rsidR="00B43285">
        <w:t xml:space="preserve"> "</w:t>
      </w:r>
      <w:r w:rsidRPr="00B43285">
        <w:t>щадящий</w:t>
      </w:r>
      <w:r w:rsidR="00B43285">
        <w:t xml:space="preserve">" </w:t>
      </w:r>
      <w:r w:rsidRPr="00B43285">
        <w:t>режим</w:t>
      </w:r>
      <w:r w:rsidR="00B43285" w:rsidRPr="00B43285">
        <w:t xml:space="preserve"> - </w:t>
      </w:r>
      <w:r w:rsidRPr="00B43285">
        <w:t>Ваш автомобиль должен бегать со скоростью на 10-15% меньшей, нежели та, которую</w:t>
      </w:r>
      <w:r w:rsidR="00B43285">
        <w:t xml:space="preserve"> "</w:t>
      </w:r>
      <w:r w:rsidRPr="00B43285">
        <w:t>допускают</w:t>
      </w:r>
      <w:r w:rsidR="00B43285">
        <w:t xml:space="preserve">" </w:t>
      </w:r>
      <w:r w:rsidRPr="00B43285">
        <w:t>шины</w:t>
      </w:r>
      <w:r w:rsidR="00B43285" w:rsidRPr="00B43285">
        <w:t>.</w:t>
      </w:r>
    </w:p>
    <w:p w:rsidR="00E315AD" w:rsidRDefault="00E315AD" w:rsidP="00B43285">
      <w:pPr>
        <w:ind w:firstLine="709"/>
      </w:pPr>
      <w:bookmarkStart w:id="13" w:name="Конструктивные_элементы_и_основные_разме"/>
    </w:p>
    <w:p w:rsidR="005E065D" w:rsidRPr="00B43285" w:rsidRDefault="005E065D" w:rsidP="00B43285">
      <w:pPr>
        <w:ind w:firstLine="709"/>
      </w:pPr>
      <w:r w:rsidRPr="00B43285">
        <w:t>Конструктивные элементы и основные размеры шин</w:t>
      </w:r>
      <w:bookmarkEnd w:id="13"/>
    </w:p>
    <w:p w:rsidR="00B43285" w:rsidRDefault="00CC1C68" w:rsidP="00B43285">
      <w:pPr>
        <w:ind w:firstLine="709"/>
      </w:pPr>
      <w:r>
        <w:pict>
          <v:shape id="_x0000_i1028" type="#_x0000_t75" style="width:124.5pt;height:124.5pt">
            <v:imagedata r:id="rId10" o:title=""/>
          </v:shape>
        </w:pict>
      </w:r>
      <w:r w:rsidR="00B43285" w:rsidRPr="00B43285">
        <w:t xml:space="preserve"> </w:t>
      </w:r>
      <w:r>
        <w:pict>
          <v:shape id="_x0000_i1029" type="#_x0000_t75" style="width:138.75pt;height:123pt">
            <v:imagedata r:id="rId11" o:title=""/>
          </v:shape>
        </w:pict>
      </w:r>
    </w:p>
    <w:p w:rsidR="00B43285" w:rsidRDefault="005E065D" w:rsidP="00B43285">
      <w:pPr>
        <w:ind w:firstLine="709"/>
      </w:pPr>
      <w:r w:rsidRPr="00B43285">
        <w:t>D</w:t>
      </w:r>
      <w:r w:rsidR="00B43285" w:rsidRPr="00B43285">
        <w:t xml:space="preserve"> - </w:t>
      </w:r>
      <w:r w:rsidRPr="00B43285">
        <w:t>наружный диаметр</w:t>
      </w:r>
      <w:r w:rsidR="00B43285">
        <w:t xml:space="preserve"> </w:t>
      </w:r>
      <w:r w:rsidRPr="00B43285">
        <w:t>H</w:t>
      </w:r>
      <w:r w:rsidR="00B43285" w:rsidRPr="00B43285">
        <w:t xml:space="preserve"> - </w:t>
      </w:r>
      <w:r w:rsidRPr="00B43285">
        <w:t>высота профиля покрышки</w:t>
      </w:r>
      <w:r w:rsidR="00B43285">
        <w:t xml:space="preserve"> </w:t>
      </w:r>
      <w:r w:rsidRPr="00B43285">
        <w:t>B</w:t>
      </w:r>
      <w:r w:rsidR="00B43285" w:rsidRPr="00B43285">
        <w:t xml:space="preserve"> - </w:t>
      </w:r>
      <w:r w:rsidRPr="00B43285">
        <w:t>ширина профиля</w:t>
      </w:r>
      <w:r w:rsidR="00B43285">
        <w:t xml:space="preserve"> </w:t>
      </w:r>
      <w:r w:rsidRPr="00B43285">
        <w:t>d</w:t>
      </w:r>
      <w:r w:rsidR="00B43285" w:rsidRPr="00B43285">
        <w:t xml:space="preserve"> - </w:t>
      </w:r>
      <w:r w:rsidRPr="00B43285">
        <w:t>посадочный диаметр обода колеса</w:t>
      </w:r>
      <w:r w:rsidR="00B43285">
        <w:t xml:space="preserve"> (</w:t>
      </w:r>
      <w:r w:rsidRPr="00B43285">
        <w:t>шины</w:t>
      </w:r>
      <w:r w:rsidR="00B43285" w:rsidRPr="00B43285">
        <w:t>)</w:t>
      </w:r>
      <w:r w:rsidR="00B43285">
        <w:t xml:space="preserve"> </w:t>
      </w:r>
      <w:r w:rsidRPr="00B43285">
        <w:t>1</w:t>
      </w:r>
      <w:r w:rsidR="00B43285" w:rsidRPr="00B43285">
        <w:t xml:space="preserve"> - </w:t>
      </w:r>
      <w:r w:rsidRPr="00915424">
        <w:t>каркас</w:t>
      </w:r>
      <w:r w:rsidR="00B43285">
        <w:t xml:space="preserve"> </w:t>
      </w:r>
      <w:r w:rsidRPr="00B43285">
        <w:t>2</w:t>
      </w:r>
      <w:r w:rsidR="00B43285" w:rsidRPr="00B43285">
        <w:t xml:space="preserve"> - </w:t>
      </w:r>
      <w:r w:rsidRPr="00915424">
        <w:t>брекер</w:t>
      </w:r>
      <w:r w:rsidR="00B43285">
        <w:t xml:space="preserve"> </w:t>
      </w:r>
      <w:r w:rsidRPr="00B43285">
        <w:t>3</w:t>
      </w:r>
      <w:r w:rsidR="00B43285" w:rsidRPr="00B43285">
        <w:t xml:space="preserve"> - </w:t>
      </w:r>
      <w:r w:rsidRPr="00915424">
        <w:t>протектор</w:t>
      </w:r>
      <w:r w:rsidR="00B43285">
        <w:t xml:space="preserve"> </w:t>
      </w:r>
      <w:r w:rsidRPr="00B43285">
        <w:t>4</w:t>
      </w:r>
      <w:r w:rsidR="00B43285" w:rsidRPr="00B43285">
        <w:t xml:space="preserve"> - </w:t>
      </w:r>
      <w:r w:rsidRPr="00915424">
        <w:t>боковина</w:t>
      </w:r>
      <w:r w:rsidR="00B43285">
        <w:t xml:space="preserve"> </w:t>
      </w:r>
      <w:r w:rsidRPr="00B43285">
        <w:t>5</w:t>
      </w:r>
      <w:r w:rsidR="00B43285" w:rsidRPr="00B43285">
        <w:t xml:space="preserve"> - </w:t>
      </w:r>
      <w:r w:rsidRPr="00915424">
        <w:t>борт</w:t>
      </w:r>
      <w:r w:rsidR="00B43285">
        <w:t xml:space="preserve"> </w:t>
      </w:r>
      <w:r w:rsidRPr="00B43285">
        <w:t>6</w:t>
      </w:r>
      <w:r w:rsidR="00B43285" w:rsidRPr="00B43285">
        <w:t xml:space="preserve"> - </w:t>
      </w:r>
      <w:r w:rsidRPr="00915424">
        <w:t>бортовая проволока</w:t>
      </w:r>
      <w:r w:rsidR="00B43285">
        <w:t xml:space="preserve"> </w:t>
      </w:r>
      <w:r w:rsidRPr="00B43285">
        <w:t>7</w:t>
      </w:r>
      <w:r w:rsidR="00B43285" w:rsidRPr="00B43285">
        <w:t xml:space="preserve"> - </w:t>
      </w:r>
      <w:r w:rsidRPr="00915424">
        <w:t>наполнительный шнур</w:t>
      </w:r>
      <w:r w:rsidR="00B43285">
        <w:t xml:space="preserve"> </w:t>
      </w:r>
      <w:bookmarkStart w:id="14" w:name="Каркас_(1)"/>
      <w:bookmarkEnd w:id="14"/>
      <w:r w:rsidRPr="00B43285">
        <w:t>Каркас</w:t>
      </w:r>
      <w:r w:rsidR="00B43285">
        <w:rPr>
          <w:i/>
          <w:iCs/>
        </w:rPr>
        <w:t xml:space="preserve"> (</w:t>
      </w:r>
      <w:r w:rsidRPr="00B43285">
        <w:rPr>
          <w:i/>
          <w:iCs/>
        </w:rPr>
        <w:t>1</w:t>
      </w:r>
      <w:r w:rsidR="00B43285" w:rsidRPr="00B43285">
        <w:rPr>
          <w:i/>
          <w:iCs/>
        </w:rPr>
        <w:t xml:space="preserve">) - </w:t>
      </w:r>
      <w:r w:rsidRPr="00B43285">
        <w:t>главный силовой элемент шины</w:t>
      </w:r>
      <w:r w:rsidR="00B43285">
        <w:t xml:space="preserve"> (</w:t>
      </w:r>
      <w:r w:rsidRPr="00B43285">
        <w:t>покрышки</w:t>
      </w:r>
      <w:r w:rsidR="00B43285" w:rsidRPr="00B43285">
        <w:t>),</w:t>
      </w:r>
      <w:r w:rsidRPr="00B43285">
        <w:t xml:space="preserve"> который придает ей прочность и гибкость</w:t>
      </w:r>
      <w:r w:rsidR="00B43285" w:rsidRPr="00B43285">
        <w:t xml:space="preserve">. </w:t>
      </w:r>
      <w:r w:rsidRPr="00B43285">
        <w:t>Представляет собой один или несколько слоев обрезиненного корда</w:t>
      </w:r>
      <w:r w:rsidR="00B43285">
        <w:t>.</w:t>
      </w:r>
    </w:p>
    <w:p w:rsidR="00B43285" w:rsidRDefault="00B43285" w:rsidP="00B43285">
      <w:pPr>
        <w:ind w:firstLine="709"/>
      </w:pPr>
      <w:bookmarkStart w:id="15" w:name="Брекер_(2)"/>
      <w:bookmarkEnd w:id="15"/>
    </w:p>
    <w:p w:rsidR="00B43285" w:rsidRDefault="005E065D" w:rsidP="00B43285">
      <w:pPr>
        <w:ind w:firstLine="709"/>
      </w:pPr>
      <w:r w:rsidRPr="00B43285">
        <w:t>Брекер</w:t>
      </w:r>
      <w:r w:rsidR="00B43285">
        <w:rPr>
          <w:i/>
          <w:iCs/>
        </w:rPr>
        <w:t xml:space="preserve"> (</w:t>
      </w:r>
      <w:r w:rsidRPr="00B43285">
        <w:rPr>
          <w:i/>
          <w:iCs/>
        </w:rPr>
        <w:t>2</w:t>
      </w:r>
      <w:r w:rsidR="00B43285" w:rsidRPr="00B43285">
        <w:rPr>
          <w:i/>
          <w:iCs/>
        </w:rPr>
        <w:t xml:space="preserve">) - </w:t>
      </w:r>
      <w:r w:rsidRPr="00B43285">
        <w:t>подушечный слой</w:t>
      </w:r>
      <w:r w:rsidR="00B43285">
        <w:t xml:space="preserve"> (</w:t>
      </w:r>
      <w:r w:rsidRPr="00B43285">
        <w:t>пояс</w:t>
      </w:r>
      <w:r w:rsidR="00B43285" w:rsidRPr="00B43285">
        <w:t>),</w:t>
      </w:r>
      <w:r w:rsidRPr="00B43285">
        <w:t xml:space="preserve"> представляет собой резинотканевую или металлокордную прослойку по всей окружности между каркасом и протектором</w:t>
      </w:r>
      <w:r w:rsidR="00B43285" w:rsidRPr="00B43285">
        <w:t xml:space="preserve">. </w:t>
      </w:r>
      <w:r w:rsidRPr="00B43285">
        <w:t>Брекер состоит из двух и более слоев обрезиненного корда</w:t>
      </w:r>
      <w:r w:rsidR="00B43285">
        <w:t>.</w:t>
      </w:r>
    </w:p>
    <w:p w:rsidR="00B43285" w:rsidRDefault="005E065D" w:rsidP="00B43285">
      <w:pPr>
        <w:ind w:firstLine="709"/>
      </w:pPr>
      <w:bookmarkStart w:id="16" w:name="Протектор_(3)"/>
      <w:bookmarkEnd w:id="16"/>
      <w:r w:rsidRPr="00B43285">
        <w:t>Протектор</w:t>
      </w:r>
      <w:r w:rsidR="00B43285">
        <w:rPr>
          <w:i/>
          <w:iCs/>
        </w:rPr>
        <w:t xml:space="preserve"> (</w:t>
      </w:r>
      <w:r w:rsidRPr="00B43285">
        <w:rPr>
          <w:i/>
          <w:iCs/>
        </w:rPr>
        <w:t>3</w:t>
      </w:r>
      <w:r w:rsidR="00B43285" w:rsidRPr="00B43285">
        <w:rPr>
          <w:i/>
          <w:iCs/>
        </w:rPr>
        <w:t>) -</w:t>
      </w:r>
      <w:r w:rsidR="00B43285">
        <w:rPr>
          <w:i/>
          <w:iCs/>
        </w:rPr>
        <w:t xml:space="preserve"> "</w:t>
      </w:r>
      <w:r w:rsidRPr="00B43285">
        <w:t>беговая</w:t>
      </w:r>
      <w:r w:rsidR="00B43285">
        <w:t xml:space="preserve">" </w:t>
      </w:r>
      <w:r w:rsidRPr="00B43285">
        <w:t>часть шины</w:t>
      </w:r>
      <w:r w:rsidR="00B43285">
        <w:t xml:space="preserve"> (</w:t>
      </w:r>
      <w:r w:rsidRPr="00B43285">
        <w:t>покрышки</w:t>
      </w:r>
      <w:r w:rsidR="00B43285" w:rsidRPr="00B43285">
        <w:t>),</w:t>
      </w:r>
      <w:r w:rsidRPr="00B43285">
        <w:t xml:space="preserve"> непосредственно контактирующая с дорогой</w:t>
      </w:r>
      <w:r w:rsidR="00B43285" w:rsidRPr="00B43285">
        <w:t xml:space="preserve">. </w:t>
      </w:r>
      <w:r w:rsidRPr="00B43285">
        <w:t>Представляет собой толстый слой специальной износостойкой резины, состоящий из сплошной полосы</w:t>
      </w:r>
      <w:r w:rsidR="00B43285">
        <w:t xml:space="preserve"> (</w:t>
      </w:r>
      <w:r w:rsidRPr="00B43285">
        <w:t>закрывающей брекер</w:t>
      </w:r>
      <w:r w:rsidR="00B43285" w:rsidRPr="00B43285">
        <w:t xml:space="preserve">) </w:t>
      </w:r>
      <w:r w:rsidRPr="00B43285">
        <w:t>и наружной рельефной части, которая и называется собственно протектором</w:t>
      </w:r>
      <w:r w:rsidR="00B43285" w:rsidRPr="00B43285">
        <w:t xml:space="preserve">. </w:t>
      </w:r>
      <w:r w:rsidRPr="00B43285">
        <w:t>Рисунок рельефной части определяет приспособленность шины в различных дорожных условиях</w:t>
      </w:r>
      <w:r w:rsidR="00B43285">
        <w:t>.</w:t>
      </w:r>
    </w:p>
    <w:p w:rsidR="00B43285" w:rsidRDefault="005E065D" w:rsidP="00B43285">
      <w:pPr>
        <w:ind w:firstLine="709"/>
      </w:pPr>
      <w:bookmarkStart w:id="17" w:name="Боковина_(4)"/>
      <w:bookmarkEnd w:id="17"/>
      <w:r w:rsidRPr="00B43285">
        <w:t>Боковина</w:t>
      </w:r>
      <w:r w:rsidR="00B43285">
        <w:rPr>
          <w:i/>
          <w:iCs/>
        </w:rPr>
        <w:t xml:space="preserve"> (</w:t>
      </w:r>
      <w:r w:rsidRPr="00B43285">
        <w:rPr>
          <w:i/>
          <w:iCs/>
        </w:rPr>
        <w:t>4</w:t>
      </w:r>
      <w:r w:rsidR="00B43285" w:rsidRPr="00B43285">
        <w:rPr>
          <w:i/>
          <w:iCs/>
        </w:rPr>
        <w:t xml:space="preserve">) - </w:t>
      </w:r>
      <w:r w:rsidRPr="00B43285">
        <w:t>тонкий эластичный слой резины толщиной 1,5-3,0 мм на боковых стенках каркаса</w:t>
      </w:r>
      <w:r w:rsidR="00B43285" w:rsidRPr="00B43285">
        <w:t xml:space="preserve">. </w:t>
      </w:r>
      <w:r w:rsidRPr="00B43285">
        <w:t>Защищает каркас от механических повреждений, проникновения влаги</w:t>
      </w:r>
      <w:r w:rsidR="00B43285" w:rsidRPr="00B43285">
        <w:t xml:space="preserve">. </w:t>
      </w:r>
      <w:r w:rsidRPr="00B43285">
        <w:t>На боковину наносят наружную маркировку шины</w:t>
      </w:r>
      <w:r w:rsidR="00B43285">
        <w:t>.</w:t>
      </w:r>
    </w:p>
    <w:p w:rsidR="00B43285" w:rsidRDefault="005E065D" w:rsidP="00B43285">
      <w:pPr>
        <w:ind w:firstLine="709"/>
      </w:pPr>
      <w:bookmarkStart w:id="18" w:name="Борт_(5)"/>
      <w:bookmarkEnd w:id="18"/>
      <w:r w:rsidRPr="00B43285">
        <w:t>Борт</w:t>
      </w:r>
      <w:r w:rsidR="00B43285">
        <w:rPr>
          <w:i/>
          <w:iCs/>
        </w:rPr>
        <w:t xml:space="preserve"> (</w:t>
      </w:r>
      <w:r w:rsidRPr="00B43285">
        <w:rPr>
          <w:i/>
          <w:iCs/>
        </w:rPr>
        <w:t>5</w:t>
      </w:r>
      <w:r w:rsidR="00B43285" w:rsidRPr="00B43285">
        <w:rPr>
          <w:i/>
          <w:iCs/>
        </w:rPr>
        <w:t xml:space="preserve">) - </w:t>
      </w:r>
      <w:r w:rsidRPr="00B43285">
        <w:t>жесткая посадочная часть покрышки для фиксации шины на ободе колеса</w:t>
      </w:r>
      <w:r w:rsidR="00B43285" w:rsidRPr="00B43285">
        <w:t xml:space="preserve">. </w:t>
      </w:r>
      <w:r w:rsidRPr="00B43285">
        <w:t xml:space="preserve">Состоит из слоя корда каркаса, завернутого вокруг </w:t>
      </w:r>
      <w:bookmarkStart w:id="19" w:name="проволочного_кольца_(6)"/>
      <w:bookmarkEnd w:id="19"/>
      <w:r w:rsidRPr="00B43285">
        <w:rPr>
          <w:i/>
          <w:iCs/>
        </w:rPr>
        <w:t>проволочного кольца</w:t>
      </w:r>
      <w:r w:rsidR="00B43285">
        <w:rPr>
          <w:i/>
          <w:iCs/>
        </w:rPr>
        <w:t xml:space="preserve"> (</w:t>
      </w:r>
      <w:r w:rsidRPr="00B43285">
        <w:rPr>
          <w:i/>
          <w:iCs/>
        </w:rPr>
        <w:t>6</w:t>
      </w:r>
      <w:r w:rsidR="00B43285" w:rsidRPr="00B43285">
        <w:rPr>
          <w:i/>
          <w:iCs/>
        </w:rPr>
        <w:t>),</w:t>
      </w:r>
      <w:r w:rsidRPr="00B43285">
        <w:t xml:space="preserve"> и твердого </w:t>
      </w:r>
      <w:bookmarkStart w:id="20" w:name="наполнительного_резинового_шнура_(7)"/>
      <w:bookmarkEnd w:id="20"/>
      <w:r w:rsidRPr="00B43285">
        <w:rPr>
          <w:i/>
          <w:iCs/>
        </w:rPr>
        <w:t>наполнительного резинового шнура</w:t>
      </w:r>
      <w:r w:rsidR="00B43285">
        <w:rPr>
          <w:i/>
          <w:iCs/>
        </w:rPr>
        <w:t xml:space="preserve"> (</w:t>
      </w:r>
      <w:r w:rsidRPr="00B43285">
        <w:rPr>
          <w:i/>
          <w:iCs/>
        </w:rPr>
        <w:t>7</w:t>
      </w:r>
      <w:r w:rsidR="00B43285" w:rsidRPr="00B43285">
        <w:rPr>
          <w:i/>
          <w:iCs/>
        </w:rPr>
        <w:t xml:space="preserve">). </w:t>
      </w:r>
      <w:r w:rsidRPr="00B43285">
        <w:t>Борта придают шине нерастягивающуюся конструкцию и необходимую структурную жесткость при номинальном внутреннем давлении воздуха</w:t>
      </w:r>
      <w:r w:rsidR="00B43285" w:rsidRPr="00B43285">
        <w:t>.</w:t>
      </w:r>
    </w:p>
    <w:p w:rsidR="00B43285" w:rsidRDefault="00B43285" w:rsidP="00B43285">
      <w:pPr>
        <w:ind w:firstLine="709"/>
      </w:pPr>
      <w:bookmarkStart w:id="21" w:name="Многослойное_внутреннее_строение_шины"/>
    </w:p>
    <w:p w:rsidR="005E065D" w:rsidRPr="00B43285" w:rsidRDefault="00E315AD" w:rsidP="00B43285">
      <w:pPr>
        <w:ind w:firstLine="709"/>
      </w:pPr>
      <w:r>
        <w:br w:type="page"/>
      </w:r>
      <w:r w:rsidR="005E065D" w:rsidRPr="00B43285">
        <w:t>Многослойное внутреннее строение шины</w:t>
      </w:r>
      <w:bookmarkEnd w:id="21"/>
    </w:p>
    <w:p w:rsidR="00B43285" w:rsidRPr="00B43285" w:rsidRDefault="00CC1C68" w:rsidP="00B43285">
      <w:pPr>
        <w:ind w:firstLine="709"/>
      </w:pPr>
      <w:r>
        <w:pict>
          <v:shape id="_x0000_i1030" type="#_x0000_t75" style="width:300pt;height:201pt">
            <v:imagedata r:id="rId12" o:title=""/>
          </v:shape>
        </w:pict>
      </w:r>
    </w:p>
    <w:p w:rsidR="00B43285" w:rsidRDefault="00B43285" w:rsidP="00B43285">
      <w:pPr>
        <w:ind w:firstLine="709"/>
        <w:rPr>
          <w:i/>
          <w:iCs/>
        </w:rPr>
      </w:pPr>
    </w:p>
    <w:p w:rsidR="00B43285" w:rsidRDefault="005E065D" w:rsidP="00B43285">
      <w:pPr>
        <w:ind w:firstLine="709"/>
        <w:rPr>
          <w:i/>
          <w:iCs/>
        </w:rPr>
      </w:pPr>
      <w:r w:rsidRPr="00B43285">
        <w:rPr>
          <w:i/>
          <w:iCs/>
        </w:rPr>
        <w:t>Конструкционные части шины</w:t>
      </w:r>
      <w:r w:rsidR="00B43285">
        <w:rPr>
          <w:i/>
          <w:iCs/>
        </w:rPr>
        <w:t>:</w:t>
      </w:r>
    </w:p>
    <w:p w:rsidR="005E065D" w:rsidRPr="00B43285" w:rsidRDefault="005E065D" w:rsidP="00B43285">
      <w:pPr>
        <w:ind w:firstLine="709"/>
      </w:pPr>
      <w:r w:rsidRPr="00B43285">
        <w:t>1</w:t>
      </w:r>
      <w:r w:rsidR="00B43285" w:rsidRPr="00B43285">
        <w:t xml:space="preserve"> - </w:t>
      </w:r>
      <w:r w:rsidRPr="00915424">
        <w:t>Протектор</w:t>
      </w:r>
      <w:r w:rsidR="00B43285">
        <w:t xml:space="preserve"> </w:t>
      </w:r>
      <w:r w:rsidRPr="00B43285">
        <w:t>2</w:t>
      </w:r>
      <w:r w:rsidR="00B43285" w:rsidRPr="00B43285">
        <w:t xml:space="preserve"> - </w:t>
      </w:r>
      <w:r w:rsidRPr="00915424">
        <w:t>Бандаж</w:t>
      </w:r>
      <w:r w:rsidR="00B43285">
        <w:t xml:space="preserve"> </w:t>
      </w:r>
      <w:r w:rsidRPr="00B43285">
        <w:t>3</w:t>
      </w:r>
      <w:r w:rsidR="00B43285" w:rsidRPr="00B43285">
        <w:t xml:space="preserve"> - </w:t>
      </w:r>
      <w:r w:rsidRPr="00915424">
        <w:t>Пояса-слои стального корда</w:t>
      </w:r>
      <w:r w:rsidR="00B43285">
        <w:t xml:space="preserve"> </w:t>
      </w:r>
      <w:r w:rsidRPr="00B43285">
        <w:t>4</w:t>
      </w:r>
      <w:r w:rsidR="00B43285" w:rsidRPr="00B43285">
        <w:t xml:space="preserve"> - </w:t>
      </w:r>
      <w:r w:rsidRPr="00915424">
        <w:t>Прокладки из текстильного корда</w:t>
      </w:r>
      <w:r w:rsidR="00B43285">
        <w:t xml:space="preserve"> </w:t>
      </w:r>
      <w:r w:rsidRPr="00B43285">
        <w:t>5</w:t>
      </w:r>
      <w:r w:rsidR="00B43285" w:rsidRPr="00B43285">
        <w:t xml:space="preserve"> - </w:t>
      </w:r>
      <w:r w:rsidRPr="00915424">
        <w:t>Внутренний слой</w:t>
      </w:r>
      <w:r w:rsidR="00B43285">
        <w:t xml:space="preserve"> </w:t>
      </w:r>
      <w:r w:rsidRPr="00B43285">
        <w:t>6</w:t>
      </w:r>
      <w:r w:rsidR="00B43285" w:rsidRPr="00B43285">
        <w:t xml:space="preserve"> - </w:t>
      </w:r>
      <w:r w:rsidRPr="00915424">
        <w:t>Бортовые полосы</w:t>
      </w:r>
      <w:r w:rsidR="00B43285">
        <w:t xml:space="preserve"> </w:t>
      </w:r>
      <w:r w:rsidRPr="00B43285">
        <w:t>7</w:t>
      </w:r>
      <w:r w:rsidR="00B43285" w:rsidRPr="00B43285">
        <w:t xml:space="preserve"> - </w:t>
      </w:r>
      <w:r w:rsidRPr="00915424">
        <w:t>Крыльевая лента</w:t>
      </w:r>
      <w:r w:rsidR="00B43285">
        <w:t xml:space="preserve"> </w:t>
      </w:r>
      <w:r w:rsidRPr="00B43285">
        <w:t>8</w:t>
      </w:r>
      <w:r w:rsidR="00B43285" w:rsidRPr="00B43285">
        <w:t xml:space="preserve"> - </w:t>
      </w:r>
      <w:r w:rsidRPr="00915424">
        <w:t>Кольцевой стержень</w:t>
      </w:r>
      <w:r w:rsidR="00B43285">
        <w:t xml:space="preserve"> </w:t>
      </w:r>
      <w:r w:rsidRPr="00B43285">
        <w:t>9</w:t>
      </w:r>
      <w:r w:rsidR="00B43285" w:rsidRPr="00B43285">
        <w:t xml:space="preserve"> - </w:t>
      </w:r>
      <w:r w:rsidRPr="00915424">
        <w:t>Бортовая защитная лента</w:t>
      </w:r>
    </w:p>
    <w:p w:rsidR="00B43285" w:rsidRDefault="005E065D" w:rsidP="00B43285">
      <w:pPr>
        <w:ind w:firstLine="709"/>
        <w:rPr>
          <w:i/>
          <w:iCs/>
        </w:rPr>
      </w:pPr>
      <w:r w:rsidRPr="00B43285">
        <w:t>Каркасы</w:t>
      </w:r>
      <w:r w:rsidR="00B43285">
        <w:t xml:space="preserve">. </w:t>
      </w:r>
      <w:bookmarkStart w:id="22" w:name="Внутренний_слой"/>
      <w:r w:rsidRPr="00B43285">
        <w:t>Внутренний</w:t>
      </w:r>
      <w:r w:rsidRPr="00B43285">
        <w:rPr>
          <w:i/>
          <w:iCs/>
        </w:rPr>
        <w:t xml:space="preserve"> слой</w:t>
      </w:r>
      <w:bookmarkEnd w:id="22"/>
      <w:r w:rsidR="00B43285">
        <w:rPr>
          <w:i/>
          <w:iCs/>
        </w:rPr>
        <w:t xml:space="preserve">. </w:t>
      </w:r>
    </w:p>
    <w:p w:rsidR="00B43285" w:rsidRDefault="00B43285" w:rsidP="00B43285">
      <w:pPr>
        <w:ind w:firstLine="709"/>
        <w:rPr>
          <w:i/>
          <w:iCs/>
        </w:rPr>
      </w:pPr>
    </w:p>
    <w:p w:rsidR="00B43285" w:rsidRDefault="005E065D" w:rsidP="00B43285">
      <w:pPr>
        <w:ind w:firstLine="709"/>
      </w:pPr>
      <w:r w:rsidRPr="00B43285">
        <w:t>Материал</w:t>
      </w:r>
      <w:r w:rsidR="00B43285" w:rsidRPr="00B43285">
        <w:t xml:space="preserve">: </w:t>
      </w:r>
      <w:r w:rsidRPr="00B43285">
        <w:t>Бутилкаучук</w:t>
      </w:r>
      <w:r w:rsidR="00B43285">
        <w:t xml:space="preserve"> </w:t>
      </w:r>
      <w:r w:rsidRPr="00B43285">
        <w:t>Задачи</w:t>
      </w:r>
      <w:r w:rsidR="00B43285">
        <w:t>:</w:t>
      </w:r>
    </w:p>
    <w:p w:rsidR="00B43285" w:rsidRDefault="005E065D" w:rsidP="00B43285">
      <w:pPr>
        <w:ind w:firstLine="709"/>
      </w:pPr>
      <w:r w:rsidRPr="00B43285">
        <w:t>Уплотнение наполненного воздухом внутреннего пространства</w:t>
      </w:r>
      <w:r w:rsidR="00B43285">
        <w:t xml:space="preserve"> </w:t>
      </w:r>
      <w:r w:rsidR="00B43285" w:rsidRPr="00B43285">
        <w:t xml:space="preserve">- </w:t>
      </w:r>
      <w:r w:rsidRPr="00B43285">
        <w:t>В современных</w:t>
      </w:r>
      <w:r w:rsidR="00B43285">
        <w:t xml:space="preserve"> (</w:t>
      </w:r>
      <w:r w:rsidRPr="00B43285">
        <w:t>бескамерных</w:t>
      </w:r>
      <w:r w:rsidR="00B43285" w:rsidRPr="00B43285">
        <w:t xml:space="preserve">) </w:t>
      </w:r>
      <w:r w:rsidRPr="00B43285">
        <w:t>шинах заменяет камеру</w:t>
      </w:r>
      <w:r w:rsidR="00B43285">
        <w:t>.</w:t>
      </w:r>
    </w:p>
    <w:p w:rsidR="00B43285" w:rsidRDefault="00B43285" w:rsidP="00B43285">
      <w:pPr>
        <w:ind w:firstLine="709"/>
      </w:pPr>
    </w:p>
    <w:p w:rsidR="00B43285" w:rsidRDefault="00CC1C68" w:rsidP="00B43285">
      <w:pPr>
        <w:ind w:firstLine="709"/>
      </w:pPr>
      <w:bookmarkStart w:id="23" w:name="Кольцевой_стержень"/>
      <w:r>
        <w:pict>
          <v:shape id="_x0000_i1031" type="#_x0000_t75" style="width:127.5pt;height:77.25pt">
            <v:imagedata r:id="rId13" o:title=""/>
          </v:shape>
        </w:pict>
      </w:r>
    </w:p>
    <w:p w:rsidR="00B43285" w:rsidRDefault="005E065D" w:rsidP="00B43285">
      <w:pPr>
        <w:ind w:firstLine="709"/>
        <w:rPr>
          <w:i/>
          <w:iCs/>
        </w:rPr>
      </w:pPr>
      <w:r w:rsidRPr="00B43285">
        <w:t>Кольцевой</w:t>
      </w:r>
      <w:r w:rsidRPr="00B43285">
        <w:rPr>
          <w:i/>
          <w:iCs/>
        </w:rPr>
        <w:t xml:space="preserve"> стержень</w:t>
      </w:r>
      <w:bookmarkEnd w:id="23"/>
      <w:r w:rsidR="00B43285">
        <w:rPr>
          <w:i/>
          <w:iCs/>
        </w:rPr>
        <w:t>.</w:t>
      </w:r>
    </w:p>
    <w:p w:rsidR="00B43285" w:rsidRDefault="00B43285" w:rsidP="00B43285">
      <w:pPr>
        <w:ind w:firstLine="709"/>
      </w:pPr>
    </w:p>
    <w:p w:rsidR="00B43285" w:rsidRDefault="005E065D" w:rsidP="00B43285">
      <w:pPr>
        <w:ind w:firstLine="709"/>
      </w:pPr>
      <w:r w:rsidRPr="00B43285">
        <w:t>Материал</w:t>
      </w:r>
      <w:r w:rsidR="00B43285" w:rsidRPr="00B43285">
        <w:t xml:space="preserve">: </w:t>
      </w:r>
      <w:r w:rsidRPr="00B43285">
        <w:t>Покрытая каучуком стальная проволока</w:t>
      </w:r>
      <w:r w:rsidR="00B43285">
        <w:t xml:space="preserve"> </w:t>
      </w:r>
      <w:r w:rsidRPr="00B43285">
        <w:t>Задачи</w:t>
      </w:r>
      <w:r w:rsidR="00B43285">
        <w:t xml:space="preserve">: </w:t>
      </w:r>
      <w:r w:rsidRPr="00B43285">
        <w:t>Обеспечивает прочную посадку шины на диск</w:t>
      </w:r>
      <w:r w:rsidR="00B43285">
        <w:t>.</w:t>
      </w:r>
    </w:p>
    <w:p w:rsidR="005E065D" w:rsidRPr="00B43285" w:rsidRDefault="00E315AD" w:rsidP="00B43285">
      <w:pPr>
        <w:ind w:firstLine="709"/>
      </w:pPr>
      <w:r>
        <w:br w:type="page"/>
      </w:r>
      <w:r w:rsidR="00CC1C68">
        <w:pict>
          <v:shape id="_x0000_i1032" type="#_x0000_t75" style="width:127.5pt;height:78pt">
            <v:imagedata r:id="rId14" o:title=""/>
          </v:shape>
        </w:pict>
      </w:r>
    </w:p>
    <w:p w:rsidR="00B43285" w:rsidRDefault="005E065D" w:rsidP="00B43285">
      <w:pPr>
        <w:ind w:firstLine="709"/>
        <w:rPr>
          <w:i/>
          <w:iCs/>
        </w:rPr>
      </w:pPr>
      <w:bookmarkStart w:id="24" w:name="Крыльевая_лента"/>
      <w:r w:rsidRPr="00B43285">
        <w:t>Крыльевая</w:t>
      </w:r>
      <w:r w:rsidRPr="00B43285">
        <w:rPr>
          <w:i/>
          <w:iCs/>
        </w:rPr>
        <w:t xml:space="preserve"> лента</w:t>
      </w:r>
      <w:bookmarkEnd w:id="24"/>
      <w:r w:rsidR="00B43285">
        <w:rPr>
          <w:i/>
          <w:iCs/>
        </w:rPr>
        <w:t xml:space="preserve">. </w:t>
      </w:r>
    </w:p>
    <w:p w:rsidR="00B43285" w:rsidRDefault="00B43285" w:rsidP="00B43285">
      <w:pPr>
        <w:ind w:firstLine="709"/>
        <w:rPr>
          <w:i/>
          <w:iCs/>
        </w:rPr>
      </w:pPr>
    </w:p>
    <w:p w:rsidR="00B43285" w:rsidRDefault="005E065D" w:rsidP="00B43285">
      <w:pPr>
        <w:ind w:firstLine="709"/>
      </w:pPr>
      <w:r w:rsidRPr="00B43285">
        <w:t>Материал</w:t>
      </w:r>
      <w:r w:rsidR="00B43285" w:rsidRPr="00B43285">
        <w:t xml:space="preserve">: </w:t>
      </w:r>
      <w:r w:rsidRPr="00B43285">
        <w:t>Синтетический каучук</w:t>
      </w:r>
      <w:r w:rsidR="00B43285">
        <w:t xml:space="preserve"> </w:t>
      </w:r>
      <w:r w:rsidRPr="00B43285">
        <w:t>Задачи</w:t>
      </w:r>
      <w:r w:rsidR="00B43285">
        <w:t>:</w:t>
      </w:r>
    </w:p>
    <w:p w:rsidR="00B43285" w:rsidRDefault="005E065D" w:rsidP="00B43285">
      <w:pPr>
        <w:ind w:firstLine="709"/>
      </w:pPr>
      <w:r w:rsidRPr="00B43285">
        <w:t>Стабильность при езде</w:t>
      </w:r>
      <w:r w:rsidR="00B43285">
        <w:t xml:space="preserve"> </w:t>
      </w:r>
      <w:r w:rsidR="00B43285" w:rsidRPr="00B43285">
        <w:t xml:space="preserve">- </w:t>
      </w:r>
      <w:r w:rsidRPr="00B43285">
        <w:t>Точная управляемость</w:t>
      </w:r>
      <w:r w:rsidR="00B43285">
        <w:t xml:space="preserve"> </w:t>
      </w:r>
      <w:r w:rsidR="00B43285" w:rsidRPr="00B43285">
        <w:t xml:space="preserve">- </w:t>
      </w:r>
      <w:r w:rsidRPr="00B43285">
        <w:t>Оказывает решающее влияние на комфортность амортизации</w:t>
      </w:r>
      <w:r w:rsidR="00B43285">
        <w:t>.</w:t>
      </w:r>
    </w:p>
    <w:p w:rsidR="00B43285" w:rsidRDefault="00B43285" w:rsidP="00B43285">
      <w:pPr>
        <w:ind w:firstLine="709"/>
      </w:pPr>
    </w:p>
    <w:p w:rsidR="005E065D" w:rsidRPr="00B43285" w:rsidRDefault="00CC1C68" w:rsidP="00B43285">
      <w:pPr>
        <w:ind w:firstLine="709"/>
      </w:pPr>
      <w:r>
        <w:pict>
          <v:shape id="_x0000_i1033" type="#_x0000_t75" style="width:127.5pt;height:78pt">
            <v:imagedata r:id="rId15" o:title=""/>
          </v:shape>
        </w:pict>
      </w:r>
    </w:p>
    <w:p w:rsidR="00B43285" w:rsidRDefault="005E065D" w:rsidP="00B43285">
      <w:pPr>
        <w:ind w:firstLine="709"/>
        <w:rPr>
          <w:i/>
          <w:iCs/>
        </w:rPr>
      </w:pPr>
      <w:bookmarkStart w:id="25" w:name="Бортовая_защитная_лента"/>
      <w:r w:rsidRPr="00B43285">
        <w:t>Бортовая</w:t>
      </w:r>
      <w:r w:rsidRPr="00B43285">
        <w:rPr>
          <w:i/>
          <w:iCs/>
        </w:rPr>
        <w:t xml:space="preserve"> защитная лента</w:t>
      </w:r>
      <w:bookmarkEnd w:id="25"/>
    </w:p>
    <w:p w:rsidR="00B43285" w:rsidRDefault="00B43285" w:rsidP="00B43285">
      <w:pPr>
        <w:ind w:firstLine="709"/>
        <w:rPr>
          <w:i/>
          <w:iCs/>
        </w:rPr>
      </w:pPr>
    </w:p>
    <w:p w:rsidR="00B43285" w:rsidRDefault="005E065D" w:rsidP="00B43285">
      <w:pPr>
        <w:ind w:firstLine="709"/>
      </w:pPr>
      <w:r w:rsidRPr="00B43285">
        <w:t>Материал</w:t>
      </w:r>
      <w:r w:rsidR="00B43285" w:rsidRPr="00B43285">
        <w:t xml:space="preserve">: </w:t>
      </w:r>
      <w:r w:rsidRPr="00B43285">
        <w:t>Нейлон, арамид</w:t>
      </w:r>
      <w:r w:rsidR="00B43285">
        <w:t xml:space="preserve"> </w:t>
      </w:r>
      <w:r w:rsidRPr="00B43285">
        <w:t>Задачи</w:t>
      </w:r>
      <w:r w:rsidR="00B43285">
        <w:t>:</w:t>
      </w:r>
    </w:p>
    <w:p w:rsidR="00B43285" w:rsidRDefault="005E065D" w:rsidP="00B43285">
      <w:pPr>
        <w:ind w:firstLine="709"/>
      </w:pPr>
      <w:r w:rsidRPr="00B43285">
        <w:t>Стабильность при езде</w:t>
      </w:r>
      <w:r w:rsidR="00B43285">
        <w:t xml:space="preserve"> </w:t>
      </w:r>
      <w:r w:rsidR="00B43285" w:rsidRPr="00B43285">
        <w:t xml:space="preserve">- </w:t>
      </w:r>
      <w:r w:rsidRPr="00B43285">
        <w:t>Точная управляемость</w:t>
      </w:r>
    </w:p>
    <w:p w:rsidR="00B43285" w:rsidRDefault="00B43285" w:rsidP="00B43285">
      <w:pPr>
        <w:ind w:firstLine="709"/>
      </w:pPr>
    </w:p>
    <w:p w:rsidR="005E065D" w:rsidRPr="00B43285" w:rsidRDefault="00CC1C68" w:rsidP="00B43285">
      <w:pPr>
        <w:ind w:firstLine="709"/>
      </w:pPr>
      <w:r>
        <w:pict>
          <v:shape id="_x0000_i1034" type="#_x0000_t75" style="width:127.5pt;height:78pt">
            <v:imagedata r:id="rId16" o:title=""/>
          </v:shape>
        </w:pict>
      </w:r>
    </w:p>
    <w:p w:rsidR="00B43285" w:rsidRDefault="005E065D" w:rsidP="00B43285">
      <w:pPr>
        <w:ind w:firstLine="709"/>
        <w:rPr>
          <w:i/>
          <w:iCs/>
        </w:rPr>
      </w:pPr>
      <w:bookmarkStart w:id="26" w:name="Бортовые_полосы"/>
      <w:r w:rsidRPr="00B43285">
        <w:t>Бортовые</w:t>
      </w:r>
      <w:r w:rsidRPr="00B43285">
        <w:rPr>
          <w:i/>
          <w:iCs/>
        </w:rPr>
        <w:t xml:space="preserve"> полосы</w:t>
      </w:r>
      <w:bookmarkEnd w:id="26"/>
      <w:r w:rsidR="00B43285">
        <w:rPr>
          <w:i/>
          <w:iCs/>
        </w:rPr>
        <w:t>.</w:t>
      </w:r>
    </w:p>
    <w:p w:rsidR="00B43285" w:rsidRDefault="00B43285" w:rsidP="00B43285">
      <w:pPr>
        <w:ind w:firstLine="709"/>
        <w:rPr>
          <w:i/>
          <w:iCs/>
        </w:rPr>
      </w:pPr>
    </w:p>
    <w:p w:rsidR="00B43285" w:rsidRDefault="00B43285" w:rsidP="00B43285">
      <w:pPr>
        <w:ind w:firstLine="709"/>
      </w:pPr>
      <w:r>
        <w:rPr>
          <w:i/>
          <w:iCs/>
        </w:rPr>
        <w:t xml:space="preserve"> </w:t>
      </w:r>
      <w:r w:rsidR="005E065D" w:rsidRPr="00B43285">
        <w:t>Материал</w:t>
      </w:r>
      <w:r w:rsidRPr="00B43285">
        <w:t xml:space="preserve">: </w:t>
      </w:r>
      <w:r w:rsidR="005E065D" w:rsidRPr="00B43285">
        <w:t>Природный каучук</w:t>
      </w:r>
      <w:r>
        <w:t xml:space="preserve"> </w:t>
      </w:r>
      <w:r w:rsidR="005E065D" w:rsidRPr="00B43285">
        <w:t>Задачи</w:t>
      </w:r>
      <w:r>
        <w:t>:</w:t>
      </w:r>
    </w:p>
    <w:p w:rsidR="00B43285" w:rsidRDefault="005E065D" w:rsidP="00B43285">
      <w:pPr>
        <w:ind w:firstLine="709"/>
      </w:pPr>
      <w:r w:rsidRPr="00B43285">
        <w:t>Защищает каркас от повреждений сбоку и от воздействия погодных условий</w:t>
      </w:r>
      <w:r w:rsidR="00B43285">
        <w:t>.</w:t>
      </w:r>
    </w:p>
    <w:p w:rsidR="005E065D" w:rsidRPr="00B43285" w:rsidRDefault="00B43285" w:rsidP="00B43285">
      <w:pPr>
        <w:ind w:firstLine="709"/>
      </w:pPr>
      <w:r>
        <w:br w:type="page"/>
      </w:r>
      <w:r w:rsidR="00CC1C68">
        <w:pict>
          <v:shape id="_x0000_i1035" type="#_x0000_t75" style="width:127.5pt;height:78.75pt">
            <v:imagedata r:id="rId17" o:title=""/>
          </v:shape>
        </w:pict>
      </w:r>
    </w:p>
    <w:p w:rsidR="00B43285" w:rsidRDefault="005E065D" w:rsidP="00B43285">
      <w:pPr>
        <w:ind w:firstLine="709"/>
        <w:rPr>
          <w:i/>
          <w:iCs/>
        </w:rPr>
      </w:pPr>
      <w:bookmarkStart w:id="27" w:name="Кордовые_текстильные_прокладки"/>
      <w:r w:rsidRPr="00B43285">
        <w:t>Кордовые</w:t>
      </w:r>
      <w:r w:rsidRPr="00B43285">
        <w:rPr>
          <w:i/>
          <w:iCs/>
        </w:rPr>
        <w:t xml:space="preserve"> текстильные прокладки</w:t>
      </w:r>
      <w:bookmarkEnd w:id="27"/>
      <w:r w:rsidR="00B43285">
        <w:rPr>
          <w:i/>
          <w:iCs/>
        </w:rPr>
        <w:t xml:space="preserve"> </w:t>
      </w:r>
    </w:p>
    <w:p w:rsidR="00B43285" w:rsidRDefault="00B43285" w:rsidP="00B43285">
      <w:pPr>
        <w:ind w:firstLine="709"/>
        <w:rPr>
          <w:i/>
          <w:iCs/>
        </w:rPr>
      </w:pPr>
    </w:p>
    <w:p w:rsidR="00B43285" w:rsidRDefault="005E065D" w:rsidP="00B43285">
      <w:pPr>
        <w:ind w:firstLine="709"/>
      </w:pPr>
      <w:r w:rsidRPr="00B43285">
        <w:t>Материал</w:t>
      </w:r>
      <w:r w:rsidR="00B43285" w:rsidRPr="00B43285">
        <w:t xml:space="preserve">: </w:t>
      </w:r>
      <w:r w:rsidRPr="00B43285">
        <w:t>Район или полиэстер</w:t>
      </w:r>
      <w:r w:rsidR="00B43285">
        <w:t xml:space="preserve"> </w:t>
      </w:r>
      <w:r w:rsidRPr="00B43285">
        <w:t>Задачи</w:t>
      </w:r>
      <w:r w:rsidR="00B43285">
        <w:t>:</w:t>
      </w:r>
    </w:p>
    <w:p w:rsidR="00B43285" w:rsidRDefault="005E065D" w:rsidP="00B43285">
      <w:pPr>
        <w:ind w:firstLine="709"/>
      </w:pPr>
      <w:r w:rsidRPr="00B43285">
        <w:t>Оказывает сопротивление внутреннему давлению</w:t>
      </w:r>
      <w:r w:rsidR="00B43285">
        <w:t xml:space="preserve"> (</w:t>
      </w:r>
      <w:r w:rsidRPr="00B43285">
        <w:t>избыточному давлению в шинах</w:t>
      </w:r>
      <w:r w:rsidR="00B43285" w:rsidRPr="00B43285">
        <w:t>)</w:t>
      </w:r>
      <w:r w:rsidR="00B43285">
        <w:t xml:space="preserve"> </w:t>
      </w:r>
    </w:p>
    <w:p w:rsidR="005E065D" w:rsidRPr="00B43285" w:rsidRDefault="00CC1C68" w:rsidP="00B43285">
      <w:pPr>
        <w:ind w:firstLine="709"/>
      </w:pPr>
      <w:r>
        <w:pict>
          <v:shape id="_x0000_i1036" type="#_x0000_t75" style="width:127.5pt;height:89.25pt">
            <v:imagedata r:id="rId18" o:title=""/>
          </v:shape>
        </w:pict>
      </w:r>
    </w:p>
    <w:p w:rsidR="00B43285" w:rsidRDefault="005E065D" w:rsidP="00B43285">
      <w:pPr>
        <w:ind w:firstLine="709"/>
        <w:rPr>
          <w:i/>
          <w:iCs/>
        </w:rPr>
      </w:pPr>
      <w:r w:rsidRPr="00B43285">
        <w:t>Покрышка</w:t>
      </w:r>
      <w:r w:rsidR="00B43285">
        <w:t xml:space="preserve">. </w:t>
      </w:r>
      <w:bookmarkStart w:id="28" w:name="Стальной_корд_для_поясных_прокладок"/>
      <w:r w:rsidRPr="00B43285">
        <w:t>Стальной</w:t>
      </w:r>
      <w:r w:rsidRPr="00B43285">
        <w:rPr>
          <w:i/>
          <w:iCs/>
        </w:rPr>
        <w:t xml:space="preserve"> корд для поясных прокладок</w:t>
      </w:r>
      <w:bookmarkEnd w:id="28"/>
      <w:r w:rsidR="00B43285">
        <w:rPr>
          <w:i/>
          <w:iCs/>
        </w:rPr>
        <w:t>.</w:t>
      </w:r>
    </w:p>
    <w:p w:rsidR="00B43285" w:rsidRDefault="00B43285" w:rsidP="00B43285">
      <w:pPr>
        <w:ind w:firstLine="709"/>
        <w:rPr>
          <w:i/>
          <w:iCs/>
        </w:rPr>
      </w:pPr>
    </w:p>
    <w:p w:rsidR="00B43285" w:rsidRDefault="005E065D" w:rsidP="00B43285">
      <w:pPr>
        <w:ind w:firstLine="709"/>
      </w:pPr>
      <w:r w:rsidRPr="00B43285">
        <w:t>Материал</w:t>
      </w:r>
      <w:r w:rsidR="00B43285" w:rsidRPr="00B43285">
        <w:t xml:space="preserve">: </w:t>
      </w:r>
      <w:r w:rsidRPr="00B43285">
        <w:t>Высокопрочный стальной корд</w:t>
      </w:r>
      <w:r w:rsidR="00B43285">
        <w:t xml:space="preserve"> </w:t>
      </w:r>
      <w:r w:rsidRPr="00B43285">
        <w:t>Задачи</w:t>
      </w:r>
      <w:r w:rsidR="00B43285">
        <w:t>:</w:t>
      </w:r>
    </w:p>
    <w:p w:rsidR="00B43285" w:rsidRDefault="005E065D" w:rsidP="00B43285">
      <w:pPr>
        <w:ind w:firstLine="709"/>
      </w:pPr>
      <w:r w:rsidRPr="00B43285">
        <w:t>Увеличивает стабильность формы и повышает устойчивость при езде</w:t>
      </w:r>
      <w:r w:rsidR="00B43285">
        <w:t xml:space="preserve"> </w:t>
      </w:r>
      <w:r w:rsidR="00B43285" w:rsidRPr="00B43285">
        <w:t xml:space="preserve">- </w:t>
      </w:r>
      <w:r w:rsidRPr="00B43285">
        <w:t>Снижает сопротивление качения</w:t>
      </w:r>
      <w:r w:rsidR="00B43285">
        <w:t xml:space="preserve"> </w:t>
      </w:r>
      <w:r w:rsidR="00B43285" w:rsidRPr="00B43285">
        <w:t xml:space="preserve">- </w:t>
      </w:r>
      <w:r w:rsidRPr="00B43285">
        <w:t>Увеличивает километраж пробега шины</w:t>
      </w:r>
      <w:r w:rsidR="00B43285">
        <w:t>.</w:t>
      </w:r>
    </w:p>
    <w:p w:rsidR="00B43285" w:rsidRDefault="00B43285" w:rsidP="00B43285">
      <w:pPr>
        <w:ind w:firstLine="709"/>
      </w:pPr>
    </w:p>
    <w:p w:rsidR="005E065D" w:rsidRPr="00B43285" w:rsidRDefault="00CC1C68" w:rsidP="00B43285">
      <w:pPr>
        <w:ind w:firstLine="709"/>
      </w:pPr>
      <w:r>
        <w:pict>
          <v:shape id="_x0000_i1037" type="#_x0000_t75" style="width:140.25pt;height:102pt">
            <v:imagedata r:id="rId19" o:title=""/>
          </v:shape>
        </w:pict>
      </w:r>
    </w:p>
    <w:p w:rsidR="00C60F26" w:rsidRDefault="005E065D" w:rsidP="00B43285">
      <w:pPr>
        <w:ind w:firstLine="709"/>
      </w:pPr>
      <w:bookmarkStart w:id="29" w:name="Бандаж"/>
      <w:r w:rsidRPr="00B43285">
        <w:t>Бандаж</w:t>
      </w:r>
      <w:bookmarkEnd w:id="29"/>
      <w:r w:rsidR="00C60F26">
        <w:t>.</w:t>
      </w:r>
    </w:p>
    <w:p w:rsidR="00C60F26" w:rsidRDefault="00C60F26" w:rsidP="00B43285">
      <w:pPr>
        <w:ind w:firstLine="709"/>
      </w:pPr>
    </w:p>
    <w:p w:rsidR="00B43285" w:rsidRDefault="005E065D" w:rsidP="00B43285">
      <w:pPr>
        <w:ind w:firstLine="709"/>
      </w:pPr>
      <w:r w:rsidRPr="00B43285">
        <w:t>Материал</w:t>
      </w:r>
      <w:r w:rsidR="00B43285" w:rsidRPr="00B43285">
        <w:t xml:space="preserve">: </w:t>
      </w:r>
      <w:r w:rsidRPr="00B43285">
        <w:t>Покрытый каучуком нейлон</w:t>
      </w:r>
      <w:r w:rsidR="00B43285">
        <w:t xml:space="preserve"> </w:t>
      </w:r>
      <w:r w:rsidRPr="00B43285">
        <w:t>Задачи</w:t>
      </w:r>
      <w:r w:rsidR="00B43285">
        <w:t>:</w:t>
      </w:r>
    </w:p>
    <w:p w:rsidR="00B43285" w:rsidRDefault="005E065D" w:rsidP="00B43285">
      <w:pPr>
        <w:ind w:firstLine="709"/>
      </w:pPr>
      <w:r w:rsidRPr="00B43285">
        <w:t>Улучшает пригодность шины для высоких скоростей и точность изготовления</w:t>
      </w:r>
      <w:r w:rsidR="00C60F26">
        <w:t>.</w:t>
      </w:r>
    </w:p>
    <w:p w:rsidR="005E065D" w:rsidRPr="00B43285" w:rsidRDefault="00E315AD" w:rsidP="00B43285">
      <w:pPr>
        <w:ind w:firstLine="709"/>
      </w:pPr>
      <w:r>
        <w:br w:type="page"/>
      </w:r>
      <w:r w:rsidR="00CC1C68">
        <w:pict>
          <v:shape id="_x0000_i1038" type="#_x0000_t75" style="width:138pt;height:128.25pt">
            <v:imagedata r:id="rId20" o:title=""/>
          </v:shape>
        </w:pict>
      </w:r>
    </w:p>
    <w:p w:rsidR="00C60F26" w:rsidRDefault="005E065D" w:rsidP="00B43285">
      <w:pPr>
        <w:ind w:firstLine="709"/>
      </w:pPr>
      <w:bookmarkStart w:id="30" w:name="Протекторы"/>
      <w:r w:rsidRPr="00B43285">
        <w:t>Протекторы</w:t>
      </w:r>
      <w:bookmarkEnd w:id="30"/>
      <w:r w:rsidR="00C60F26">
        <w:t>.</w:t>
      </w:r>
    </w:p>
    <w:p w:rsidR="00C60F26" w:rsidRDefault="00C60F26" w:rsidP="00B43285">
      <w:pPr>
        <w:ind w:firstLine="709"/>
      </w:pPr>
    </w:p>
    <w:p w:rsidR="00B43285" w:rsidRDefault="005E065D" w:rsidP="00B43285">
      <w:pPr>
        <w:ind w:firstLine="709"/>
      </w:pPr>
      <w:r w:rsidRPr="00B43285">
        <w:t>Материал</w:t>
      </w:r>
      <w:r w:rsidR="00B43285" w:rsidRPr="00B43285">
        <w:t xml:space="preserve">: </w:t>
      </w:r>
      <w:r w:rsidRPr="00B43285">
        <w:t>Синтетический и природный каучук</w:t>
      </w:r>
      <w:r w:rsidR="00B43285">
        <w:t xml:space="preserve"> </w:t>
      </w:r>
      <w:r w:rsidRPr="00B43285">
        <w:t>Задачи</w:t>
      </w:r>
      <w:r w:rsidR="00B43285">
        <w:t>:</w:t>
      </w:r>
    </w:p>
    <w:p w:rsidR="005E065D" w:rsidRDefault="005E065D" w:rsidP="00B43285">
      <w:pPr>
        <w:ind w:firstLine="709"/>
      </w:pPr>
      <w:r w:rsidRPr="00B43285">
        <w:t>Поверхность протектора обеспечивает сцепление с любой дорожной поверхностью и придает устойчивость и стабильность при езде</w:t>
      </w:r>
      <w:r w:rsidR="00B43285">
        <w:t xml:space="preserve"> </w:t>
      </w:r>
      <w:r w:rsidR="00B43285" w:rsidRPr="00B43285">
        <w:t xml:space="preserve">- </w:t>
      </w:r>
      <w:r w:rsidRPr="00B43285">
        <w:t>База снижает сопротивление качения и демпфирует передачу толчков на каркас</w:t>
      </w:r>
      <w:r w:rsidR="00B43285">
        <w:t xml:space="preserve"> </w:t>
      </w:r>
      <w:r w:rsidR="00B43285" w:rsidRPr="00B43285">
        <w:t xml:space="preserve">- </w:t>
      </w:r>
      <w:r w:rsidRPr="00B43285">
        <w:t>Боковина образует оптимальный переход протектора в боковую часть</w:t>
      </w:r>
      <w:r w:rsidR="00C60F26">
        <w:t>.</w:t>
      </w:r>
    </w:p>
    <w:p w:rsidR="00C60F26" w:rsidRPr="00B43285" w:rsidRDefault="00C60F26" w:rsidP="00B43285">
      <w:pPr>
        <w:ind w:firstLine="709"/>
      </w:pPr>
    </w:p>
    <w:p w:rsidR="00B43285" w:rsidRDefault="00CC1C68" w:rsidP="00B43285">
      <w:pPr>
        <w:ind w:firstLine="709"/>
      </w:pPr>
      <w:r>
        <w:pict>
          <v:shape id="_x0000_i1039" type="#_x0000_t75" style="width:138pt;height:129.75pt">
            <v:imagedata r:id="rId21" o:title=""/>
          </v:shape>
        </w:pict>
      </w:r>
    </w:p>
    <w:p w:rsidR="00B43285" w:rsidRPr="00B43285" w:rsidRDefault="005E065D" w:rsidP="00B43285">
      <w:pPr>
        <w:ind w:firstLine="709"/>
      </w:pPr>
      <w:bookmarkStart w:id="31" w:name="Необходимые_качества_шины"/>
      <w:r w:rsidRPr="00B43285">
        <w:t>Необходимые качества шины</w:t>
      </w:r>
      <w:bookmarkEnd w:id="31"/>
    </w:p>
    <w:p w:rsidR="00C60F26" w:rsidRDefault="00C60F26" w:rsidP="00B43285">
      <w:pPr>
        <w:ind w:firstLine="709"/>
      </w:pPr>
    </w:p>
    <w:p w:rsidR="00B43285" w:rsidRDefault="005E065D" w:rsidP="00B43285">
      <w:pPr>
        <w:ind w:firstLine="709"/>
      </w:pPr>
      <w:r w:rsidRPr="00B43285">
        <w:t>Для современных легковых автомобилей шина является важной деталью конструкции ходовой части и должна иметь ряд необходимых качеств</w:t>
      </w:r>
      <w:r w:rsidR="00B43285" w:rsidRPr="00B43285">
        <w:t xml:space="preserve">. </w:t>
      </w:r>
      <w:r w:rsidRPr="00B43285">
        <w:t>Она должна пружинить, амортизировать, обеспечивать выдерживание прямого направления, обладать хорошими свойствами протектора и высоким ожидаемым пробегом</w:t>
      </w:r>
      <w:r w:rsidR="00B43285">
        <w:t>.</w:t>
      </w:r>
    </w:p>
    <w:p w:rsidR="00B43285" w:rsidRDefault="005E065D" w:rsidP="00B43285">
      <w:pPr>
        <w:ind w:firstLine="709"/>
      </w:pPr>
      <w:r w:rsidRPr="00B43285">
        <w:t>Кроме того, ей необходимо выдерживать высокие нагрузки в продольном и поперечном направлениях, чтобы обеспечить оптимальное и надежное сцепление с дорожным полотном</w:t>
      </w:r>
      <w:r w:rsidR="00B43285">
        <w:t>.</w:t>
      </w:r>
    </w:p>
    <w:p w:rsidR="00B43285" w:rsidRDefault="005E065D" w:rsidP="00B43285">
      <w:pPr>
        <w:ind w:firstLine="709"/>
      </w:pPr>
      <w:r w:rsidRPr="00B43285">
        <w:t>Все перечисленные качества должны сохраняться независимо от состояния дорожного полотна</w:t>
      </w:r>
      <w:r w:rsidR="00B43285">
        <w:t xml:space="preserve"> (</w:t>
      </w:r>
      <w:r w:rsidRPr="00B43285">
        <w:t>влага, грязь, снег</w:t>
      </w:r>
      <w:r w:rsidR="00B43285" w:rsidRPr="00B43285">
        <w:t>)</w:t>
      </w:r>
      <w:r w:rsidR="00B43285">
        <w:t>.</w:t>
      </w:r>
    </w:p>
    <w:p w:rsidR="00B43285" w:rsidRDefault="005E065D" w:rsidP="00B43285">
      <w:pPr>
        <w:ind w:firstLine="709"/>
      </w:pPr>
      <w:r w:rsidRPr="00B43285">
        <w:t>Разнообразие требований предъявляемых при конструировании шин приводит их создателей к частичным компромиссам, когда приходится уравновешивать противоположные свойства</w:t>
      </w:r>
      <w:r w:rsidR="00B43285" w:rsidRPr="00B43285">
        <w:t xml:space="preserve">. </w:t>
      </w:r>
      <w:r w:rsidRPr="00B43285">
        <w:t>Например, от шин, предназначенных для автомобилей с мощным двигателем, ожидают высокого сцепления с дорожным полотном в любые погодные условия</w:t>
      </w:r>
      <w:r w:rsidR="00B43285">
        <w:t>.</w:t>
      </w:r>
    </w:p>
    <w:p w:rsidR="00B43285" w:rsidRDefault="005E065D" w:rsidP="00B43285">
      <w:pPr>
        <w:ind w:firstLine="709"/>
      </w:pPr>
      <w:r w:rsidRPr="00B43285">
        <w:t>Соответствующее улучшение этого свойства приводит к снижению ожидаемого пробега, уменьшению сопротивления качению и комфортабельности езды</w:t>
      </w:r>
      <w:r w:rsidR="00B43285">
        <w:t>.</w:t>
      </w:r>
    </w:p>
    <w:p w:rsidR="00B43285" w:rsidRDefault="005E065D" w:rsidP="00B43285">
      <w:pPr>
        <w:ind w:firstLine="709"/>
      </w:pPr>
      <w:r w:rsidRPr="00B43285">
        <w:t>Но все критерии при разработке шин подчинены одной цели</w:t>
      </w:r>
      <w:r w:rsidR="00B43285" w:rsidRPr="00B43285">
        <w:t xml:space="preserve">: </w:t>
      </w:r>
      <w:r w:rsidRPr="00B43285">
        <w:t>безопасности</w:t>
      </w:r>
      <w:r w:rsidR="00B43285" w:rsidRPr="00B43285">
        <w:t xml:space="preserve">. </w:t>
      </w:r>
      <w:r w:rsidRPr="00B43285">
        <w:t>Это глобальное понятие охватывает на практике большой объем различных требований</w:t>
      </w:r>
      <w:r w:rsidR="00B43285">
        <w:t>.</w:t>
      </w:r>
    </w:p>
    <w:p w:rsidR="00B43285" w:rsidRDefault="005E065D" w:rsidP="00B43285">
      <w:pPr>
        <w:ind w:firstLine="709"/>
      </w:pPr>
      <w:r w:rsidRPr="00B43285">
        <w:t>При конструировании шин учитываются приведенные ниже семь аспектов, причем улучшение каждого отдельного аспекта влияет на многие другие свойства</w:t>
      </w:r>
      <w:r w:rsidR="00B43285" w:rsidRPr="00B43285">
        <w:t>:</w:t>
      </w:r>
    </w:p>
    <w:p w:rsidR="00B43285" w:rsidRDefault="005E065D" w:rsidP="00B43285">
      <w:pPr>
        <w:ind w:firstLine="709"/>
      </w:pPr>
      <w:r w:rsidRPr="00B43285">
        <w:t>Вес шины</w:t>
      </w:r>
    </w:p>
    <w:p w:rsidR="00B43285" w:rsidRDefault="005E065D" w:rsidP="00B43285">
      <w:pPr>
        <w:ind w:firstLine="709"/>
      </w:pPr>
      <w:r w:rsidRPr="00B43285">
        <w:t>Устойчивость на дороге</w:t>
      </w:r>
    </w:p>
    <w:p w:rsidR="00B43285" w:rsidRDefault="005E065D" w:rsidP="00B43285">
      <w:pPr>
        <w:ind w:firstLine="709"/>
      </w:pPr>
      <w:r w:rsidRPr="00B43285">
        <w:t>Управляемость</w:t>
      </w:r>
    </w:p>
    <w:p w:rsidR="00B43285" w:rsidRDefault="005E065D" w:rsidP="00B43285">
      <w:pPr>
        <w:ind w:firstLine="709"/>
      </w:pPr>
      <w:r w:rsidRPr="00B43285">
        <w:t>Комфортабельность езды</w:t>
      </w:r>
    </w:p>
    <w:p w:rsidR="00B43285" w:rsidRDefault="005E065D" w:rsidP="00B43285">
      <w:pPr>
        <w:ind w:firstLine="709"/>
      </w:pPr>
      <w:r w:rsidRPr="00B43285">
        <w:t>Торможение на мокрой дороге</w:t>
      </w:r>
    </w:p>
    <w:p w:rsidR="00B43285" w:rsidRDefault="005E065D" w:rsidP="00B43285">
      <w:pPr>
        <w:ind w:firstLine="709"/>
      </w:pPr>
      <w:r w:rsidRPr="00B43285">
        <w:t>Аквапланирование</w:t>
      </w:r>
    </w:p>
    <w:p w:rsidR="00B43285" w:rsidRDefault="005E065D" w:rsidP="00B43285">
      <w:pPr>
        <w:ind w:firstLine="709"/>
      </w:pPr>
      <w:r w:rsidRPr="00B43285">
        <w:t>Сопротивление качения</w:t>
      </w:r>
    </w:p>
    <w:p w:rsidR="00B43285" w:rsidRDefault="005E065D" w:rsidP="00B43285">
      <w:pPr>
        <w:ind w:firstLine="709"/>
      </w:pPr>
      <w:r w:rsidRPr="00B43285">
        <w:t>Ожидаемый пробег</w:t>
      </w:r>
    </w:p>
    <w:p w:rsidR="00B43285" w:rsidRPr="00B43285" w:rsidRDefault="005E065D" w:rsidP="00B43285">
      <w:pPr>
        <w:ind w:firstLine="709"/>
      </w:pPr>
      <w:bookmarkStart w:id="32" w:name="Эксплуатация_и_уход_за_шинами"/>
      <w:r w:rsidRPr="00B43285">
        <w:t>Эксплуатация и уход за шинами</w:t>
      </w:r>
      <w:bookmarkEnd w:id="32"/>
    </w:p>
    <w:p w:rsidR="00B43285" w:rsidRDefault="005E065D" w:rsidP="00B43285">
      <w:pPr>
        <w:ind w:firstLine="709"/>
      </w:pPr>
      <w:r w:rsidRPr="00B43285">
        <w:t>Шины являются единственным связующим звеном между автомобилем и дорогой</w:t>
      </w:r>
      <w:r w:rsidR="00B43285">
        <w:t>.</w:t>
      </w:r>
    </w:p>
    <w:p w:rsidR="00B43285" w:rsidRDefault="005E065D" w:rsidP="00B43285">
      <w:pPr>
        <w:ind w:firstLine="709"/>
      </w:pPr>
      <w:r w:rsidRPr="00B43285">
        <w:t>При любых дорожных условиях безопасность зависит от пятна контакта сравнительно небольшого по площади</w:t>
      </w:r>
      <w:r w:rsidR="00B43285" w:rsidRPr="00B43285">
        <w:t xml:space="preserve">. </w:t>
      </w:r>
      <w:r w:rsidRPr="00B43285">
        <w:t>Таким образом, очень важно поддерживать шины в хорошем состоянии и при их замене использовать надлежащее оборудование</w:t>
      </w:r>
      <w:r w:rsidR="00B43285">
        <w:t>.</w:t>
      </w:r>
    </w:p>
    <w:p w:rsidR="00B43285" w:rsidRDefault="005E065D" w:rsidP="00B43285">
      <w:pPr>
        <w:ind w:firstLine="709"/>
      </w:pPr>
      <w:r w:rsidRPr="00B43285">
        <w:t>Размер шин при первой комплектации на вашем автомобиле определяется конструкторами автомобилей и производителями шин с учетом всех аспектов эксплуатации</w:t>
      </w:r>
      <w:r w:rsidR="00B43285" w:rsidRPr="00B43285">
        <w:t xml:space="preserve">. </w:t>
      </w:r>
      <w:r w:rsidRPr="00B43285">
        <w:t>При их замене не следует изменять размеры, тип, индексы нагрузки и скорости, не проконсультировавшись предварительно со специалистом</w:t>
      </w:r>
      <w:r w:rsidR="00B43285">
        <w:t>.</w:t>
      </w:r>
    </w:p>
    <w:p w:rsidR="00B43285" w:rsidRDefault="005E065D" w:rsidP="00B43285">
      <w:pPr>
        <w:ind w:firstLine="709"/>
      </w:pPr>
      <w:r w:rsidRPr="00B43285">
        <w:t>Монтаж и демонтаж шин</w:t>
      </w:r>
      <w:r w:rsidR="00B43285">
        <w:t>.</w:t>
      </w:r>
    </w:p>
    <w:p w:rsidR="00B43285" w:rsidRDefault="005E065D" w:rsidP="00B43285">
      <w:pPr>
        <w:ind w:firstLine="709"/>
      </w:pPr>
      <w:r w:rsidRPr="00B43285">
        <w:t>Эти операции должны производится только профессионалами с использованием надлежащего оборудования</w:t>
      </w:r>
      <w:r w:rsidR="00B43285" w:rsidRPr="00B43285">
        <w:t xml:space="preserve">. </w:t>
      </w:r>
      <w:r w:rsidRPr="00B43285">
        <w:t>Неправильный монтаж может стать причиной несчастного случая или повреждения шины, камеры и обода</w:t>
      </w:r>
      <w:r w:rsidR="00B43285">
        <w:t>.</w:t>
      </w:r>
    </w:p>
    <w:p w:rsidR="00B43285" w:rsidRDefault="005E065D" w:rsidP="00B43285">
      <w:pPr>
        <w:ind w:firstLine="709"/>
      </w:pPr>
      <w:r w:rsidRPr="00B43285">
        <w:t>Монтаж</w:t>
      </w:r>
      <w:r w:rsidRPr="00B43285">
        <w:rPr>
          <w:i/>
          <w:iCs/>
        </w:rPr>
        <w:t xml:space="preserve"> </w:t>
      </w:r>
      <w:r w:rsidRPr="00B43285">
        <w:t>шин</w:t>
      </w:r>
      <w:r w:rsidRPr="00B43285">
        <w:rPr>
          <w:i/>
          <w:iCs/>
        </w:rPr>
        <w:t xml:space="preserve">, не </w:t>
      </w:r>
      <w:r w:rsidRPr="00B43285">
        <w:t>совпадающих</w:t>
      </w:r>
      <w:r w:rsidRPr="00B43285">
        <w:rPr>
          <w:i/>
          <w:iCs/>
        </w:rPr>
        <w:t xml:space="preserve"> по </w:t>
      </w:r>
      <w:r w:rsidRPr="00B43285">
        <w:t>типу</w:t>
      </w:r>
      <w:r w:rsidRPr="00B43285">
        <w:rPr>
          <w:i/>
          <w:iCs/>
        </w:rPr>
        <w:t xml:space="preserve"> и </w:t>
      </w:r>
      <w:r w:rsidRPr="00B43285">
        <w:t>размеру</w:t>
      </w:r>
      <w:r w:rsidR="00B43285" w:rsidRPr="00B43285">
        <w:rPr>
          <w:i/>
          <w:iCs/>
        </w:rPr>
        <w:t xml:space="preserve">. </w:t>
      </w:r>
      <w:r w:rsidRPr="00B43285">
        <w:t>За исключением особых случаев и случаев использования запасного колеса, шины, монтируемые на одну ось, должны быть одного типа и размера</w:t>
      </w:r>
      <w:r w:rsidR="00B43285">
        <w:t>.</w:t>
      </w:r>
    </w:p>
    <w:p w:rsidR="00B43285" w:rsidRDefault="005E065D" w:rsidP="00B43285">
      <w:pPr>
        <w:ind w:firstLine="709"/>
      </w:pPr>
      <w:r w:rsidRPr="00B43285">
        <w:t>Не рекомендуется, а в некоторых станах даже запрещено, монтировать на заднюю ось диагональные шины, если на передней оси установлены радиальные шины</w:t>
      </w:r>
      <w:r w:rsidR="00B43285">
        <w:t>.</w:t>
      </w:r>
    </w:p>
    <w:p w:rsidR="00B43285" w:rsidRDefault="005E065D" w:rsidP="00B43285">
      <w:pPr>
        <w:ind w:firstLine="709"/>
      </w:pPr>
      <w:r w:rsidRPr="00B43285">
        <w:t>Монтаж</w:t>
      </w:r>
      <w:r w:rsidRPr="00B43285">
        <w:rPr>
          <w:i/>
          <w:iCs/>
        </w:rPr>
        <w:t xml:space="preserve"> </w:t>
      </w:r>
      <w:r w:rsidRPr="00B43285">
        <w:t>шины</w:t>
      </w:r>
      <w:r w:rsidRPr="00B43285">
        <w:rPr>
          <w:i/>
          <w:iCs/>
        </w:rPr>
        <w:t xml:space="preserve"> </w:t>
      </w:r>
      <w:r w:rsidRPr="00C60F26">
        <w:t>на</w:t>
      </w:r>
      <w:r w:rsidRPr="00B43285">
        <w:rPr>
          <w:i/>
          <w:iCs/>
        </w:rPr>
        <w:t xml:space="preserve"> </w:t>
      </w:r>
      <w:r w:rsidRPr="00B43285">
        <w:t>обод</w:t>
      </w:r>
      <w:r w:rsidR="00B43285" w:rsidRPr="00B43285">
        <w:rPr>
          <w:i/>
          <w:iCs/>
        </w:rPr>
        <w:t xml:space="preserve">. </w:t>
      </w:r>
      <w:r w:rsidRPr="00B43285">
        <w:t>Дополнительная информация</w:t>
      </w:r>
      <w:r w:rsidR="00B43285" w:rsidRPr="00B43285">
        <w:t xml:space="preserve">. </w:t>
      </w:r>
      <w:r w:rsidRPr="00B43285">
        <w:t>Необходимо монтировать шину так, чтобы маркировка DOT</w:t>
      </w:r>
      <w:r w:rsidR="00B43285">
        <w:t xml:space="preserve"> (</w:t>
      </w:r>
      <w:r w:rsidRPr="00B43285">
        <w:t>расположенная в зоне борта</w:t>
      </w:r>
      <w:r w:rsidR="00B43285" w:rsidRPr="00B43285">
        <w:t xml:space="preserve">) </w:t>
      </w:r>
      <w:r w:rsidRPr="00B43285">
        <w:t>находилась с внешней стороны колеса</w:t>
      </w:r>
      <w:r w:rsidR="00B43285" w:rsidRPr="00B43285">
        <w:t xml:space="preserve">. </w:t>
      </w:r>
      <w:r w:rsidRPr="00B43285">
        <w:t>За исключением шин</w:t>
      </w:r>
      <w:r w:rsidR="00B43285" w:rsidRPr="00B43285">
        <w:t>:</w:t>
      </w:r>
    </w:p>
    <w:p w:rsidR="00B43285" w:rsidRDefault="005E065D" w:rsidP="00B43285">
      <w:pPr>
        <w:ind w:firstLine="709"/>
      </w:pPr>
      <w:r w:rsidRPr="00B43285">
        <w:t>с предписанным направлением вращения</w:t>
      </w:r>
    </w:p>
    <w:p w:rsidR="00B43285" w:rsidRDefault="005E065D" w:rsidP="00B43285">
      <w:pPr>
        <w:ind w:firstLine="709"/>
      </w:pPr>
      <w:r w:rsidRPr="00B43285">
        <w:t>с белой боковиной</w:t>
      </w:r>
    </w:p>
    <w:p w:rsidR="00B43285" w:rsidRDefault="005E065D" w:rsidP="00B43285">
      <w:pPr>
        <w:ind w:firstLine="709"/>
      </w:pPr>
      <w:r w:rsidRPr="00B43285">
        <w:t>с защитным поясом на боковине</w:t>
      </w:r>
    </w:p>
    <w:p w:rsidR="00B43285" w:rsidRDefault="005E065D" w:rsidP="00B43285">
      <w:pPr>
        <w:ind w:firstLine="709"/>
      </w:pPr>
      <w:r w:rsidRPr="00B43285">
        <w:t>Монтаж бескамерной шины без камеры допускаются только на автомобили, оборудованные ободами для бескамерных шин</w:t>
      </w:r>
      <w:r w:rsidR="00B43285">
        <w:t xml:space="preserve"> (</w:t>
      </w:r>
      <w:r w:rsidRPr="00B43285">
        <w:t>с хампом, с плоским хампом</w:t>
      </w:r>
      <w:r w:rsidR="00B43285" w:rsidRPr="00B43285">
        <w:t>)</w:t>
      </w:r>
      <w:r w:rsidR="00B43285">
        <w:t>.</w:t>
      </w:r>
    </w:p>
    <w:p w:rsidR="00B43285" w:rsidRDefault="005E065D" w:rsidP="00B43285">
      <w:pPr>
        <w:ind w:firstLine="709"/>
      </w:pPr>
      <w:r w:rsidRPr="00B43285">
        <w:t>Категорически не рекомендуется монтировать бескамерную шину вместе с камерой, если производится монтаж на диск с ободом для бескамерной шины</w:t>
      </w:r>
      <w:r w:rsidR="00B43285">
        <w:t xml:space="preserve"> (</w:t>
      </w:r>
      <w:r w:rsidRPr="00B43285">
        <w:t>с хампом, с плоским хампом</w:t>
      </w:r>
      <w:r w:rsidR="00B43285" w:rsidRPr="00B43285">
        <w:t>)</w:t>
      </w:r>
      <w:r w:rsidR="00B43285">
        <w:t>.</w:t>
      </w:r>
    </w:p>
    <w:p w:rsidR="00B43285" w:rsidRDefault="005E065D" w:rsidP="00B43285">
      <w:pPr>
        <w:ind w:firstLine="709"/>
      </w:pPr>
      <w:r w:rsidRPr="00B43285">
        <w:t>Если подобный монтаж должен быть выполнен, при его осуществлении камеру следует накачивать очень медленно, чтобы облегчить выход воздуха, который может остаться между камерой и покрышкой</w:t>
      </w:r>
      <w:r w:rsidR="00B43285">
        <w:t>.</w:t>
      </w:r>
    </w:p>
    <w:p w:rsidR="00B43285" w:rsidRDefault="005E065D" w:rsidP="00B43285">
      <w:pPr>
        <w:ind w:firstLine="709"/>
      </w:pPr>
      <w:r w:rsidRPr="00B43285">
        <w:t>Монтаж бескамерной шины на обод для камерной шины</w:t>
      </w:r>
      <w:r w:rsidR="00B43285">
        <w:t xml:space="preserve"> (</w:t>
      </w:r>
      <w:r w:rsidRPr="00B43285">
        <w:t>без хампа, без плоского хампа</w:t>
      </w:r>
      <w:r w:rsidR="00B43285" w:rsidRPr="00B43285">
        <w:t xml:space="preserve">) </w:t>
      </w:r>
      <w:r w:rsidRPr="00B43285">
        <w:t>производится обязательно с камерой</w:t>
      </w:r>
      <w:r w:rsidR="00B43285">
        <w:t>.</w:t>
      </w:r>
    </w:p>
    <w:p w:rsidR="00B43285" w:rsidRDefault="005E065D" w:rsidP="00B43285">
      <w:pPr>
        <w:ind w:firstLine="709"/>
      </w:pPr>
      <w:r w:rsidRPr="00B43285">
        <w:t>Монтаж камерной шины на обод для бескамерных или на обод для камерных шин осуществляется только вместе с камерой</w:t>
      </w:r>
      <w:r w:rsidR="00B43285">
        <w:t>.</w:t>
      </w:r>
    </w:p>
    <w:p w:rsidR="00B43285" w:rsidRDefault="005E065D" w:rsidP="00B43285">
      <w:pPr>
        <w:ind w:firstLine="709"/>
      </w:pPr>
      <w:r w:rsidRPr="00B43285">
        <w:t>При монтаже бескамерных шин следует использовать вентиль, соответствующий ободу</w:t>
      </w:r>
      <w:r w:rsidR="00B43285" w:rsidRPr="00B43285">
        <w:t xml:space="preserve">. </w:t>
      </w:r>
      <w:r w:rsidRPr="00B43285">
        <w:t>Монтировать новый вентиль</w:t>
      </w:r>
      <w:r w:rsidR="00B43285">
        <w:t xml:space="preserve"> (</w:t>
      </w:r>
      <w:r w:rsidRPr="00B43285">
        <w:t>или новую уплотнительную прокладку при использовании металлических вентилей</w:t>
      </w:r>
      <w:r w:rsidR="00B43285" w:rsidRPr="00B43285">
        <w:t xml:space="preserve">) </w:t>
      </w:r>
      <w:r w:rsidRPr="00B43285">
        <w:t>при каждой замене покрышки</w:t>
      </w:r>
      <w:r w:rsidR="00B43285">
        <w:t>.</w:t>
      </w:r>
    </w:p>
    <w:p w:rsidR="00B43285" w:rsidRDefault="005E065D" w:rsidP="00B43285">
      <w:pPr>
        <w:ind w:firstLine="709"/>
      </w:pPr>
      <w:r w:rsidRPr="00B43285">
        <w:t>Чтобы облегчить хорошее прилегание борта, после монтажа легковых шин их следует накачать до 3,5 бар, а затем довести давление до уровня, необходимого для эксплуатации</w:t>
      </w:r>
      <w:r w:rsidR="00B43285">
        <w:t>.</w:t>
      </w:r>
    </w:p>
    <w:p w:rsidR="00B43285" w:rsidRDefault="005E065D" w:rsidP="00B43285">
      <w:pPr>
        <w:ind w:firstLine="709"/>
      </w:pPr>
      <w:r w:rsidRPr="00B43285">
        <w:t>Внутреннее давление</w:t>
      </w:r>
      <w:r w:rsidR="00B43285">
        <w:t>.</w:t>
      </w:r>
    </w:p>
    <w:p w:rsidR="00B43285" w:rsidRDefault="005E065D" w:rsidP="00B43285">
      <w:pPr>
        <w:ind w:firstLine="709"/>
      </w:pPr>
      <w:r w:rsidRPr="00B43285">
        <w:t>Соблюдение норм по внутреннему давлению шины имеет определенное значение для обеспечения безопасности движения</w:t>
      </w:r>
      <w:r w:rsidR="00B43285" w:rsidRPr="00B43285">
        <w:t xml:space="preserve">. </w:t>
      </w:r>
      <w:r w:rsidRPr="00B43285">
        <w:t>Недостаточный уровень внутреннего давления приводит к перегреву шины</w:t>
      </w:r>
      <w:r w:rsidR="00B43285">
        <w:t>.</w:t>
      </w:r>
    </w:p>
    <w:p w:rsidR="00B43285" w:rsidRDefault="005E065D" w:rsidP="00B43285">
      <w:pPr>
        <w:ind w:firstLine="709"/>
      </w:pPr>
      <w:r w:rsidRPr="00B43285">
        <w:t>Эксплуатация автомобиля, на котором установлены шины с внутренним давлением ниже нормы, рекомендованный конструктором или производителем, может стать причиной повреждения шин</w:t>
      </w:r>
      <w:r w:rsidR="00B43285" w:rsidRPr="00B43285">
        <w:t xml:space="preserve">. </w:t>
      </w:r>
      <w:r w:rsidRPr="00B43285">
        <w:t>Эти повреждения необратимы</w:t>
      </w:r>
      <w:r w:rsidR="00B43285" w:rsidRPr="00B43285">
        <w:t xml:space="preserve">: </w:t>
      </w:r>
      <w:r w:rsidRPr="00B43285">
        <w:t>они могут вызвать разрушение шины и привести к резкой потере давления</w:t>
      </w:r>
      <w:r w:rsidR="00B43285">
        <w:t>.</w:t>
      </w:r>
    </w:p>
    <w:p w:rsidR="00B43285" w:rsidRDefault="005E065D" w:rsidP="00B43285">
      <w:pPr>
        <w:ind w:firstLine="709"/>
      </w:pPr>
      <w:r w:rsidRPr="00B43285">
        <w:t>Отрицательные последствия недостаточного внутреннего давления не всегда дают знать о себе сразу и выявиться лишь через некоторое время после того, как вы восстановили внутреннее давление до нормы</w:t>
      </w:r>
      <w:r w:rsidR="00B43285">
        <w:t>.</w:t>
      </w:r>
    </w:p>
    <w:p w:rsidR="00B43285" w:rsidRDefault="005E065D" w:rsidP="00B43285">
      <w:pPr>
        <w:ind w:firstLine="709"/>
      </w:pPr>
      <w:r w:rsidRPr="00B43285">
        <w:t>Необходимо регулярно, через каждые две недели, проверять уровень внутреннего давления, не забыв при этом о запасном колесе</w:t>
      </w:r>
      <w:r w:rsidR="00B43285">
        <w:t>.</w:t>
      </w:r>
    </w:p>
    <w:p w:rsidR="00B43285" w:rsidRDefault="005E065D" w:rsidP="00B43285">
      <w:pPr>
        <w:ind w:firstLine="709"/>
      </w:pPr>
      <w:r w:rsidRPr="00B43285">
        <w:t>Контроль должен производится на</w:t>
      </w:r>
      <w:r w:rsidR="00B43285">
        <w:t xml:space="preserve"> "</w:t>
      </w:r>
      <w:r w:rsidRPr="00B43285">
        <w:t>холодной</w:t>
      </w:r>
      <w:r w:rsidR="00B43285">
        <w:t xml:space="preserve">" </w:t>
      </w:r>
      <w:r w:rsidRPr="00B43285">
        <w:t>шине, так как в результате нагрева при эксплуатации давление в ней повышается</w:t>
      </w:r>
      <w:r w:rsidR="00B43285">
        <w:t>.</w:t>
      </w:r>
    </w:p>
    <w:p w:rsidR="00B43285" w:rsidRDefault="005E065D" w:rsidP="00B43285">
      <w:pPr>
        <w:ind w:firstLine="709"/>
      </w:pPr>
      <w:r w:rsidRPr="00B43285">
        <w:t>НИКОГДА НЕ ПОНИЖАЙТЕ ДАВЛЕНИЕ В</w:t>
      </w:r>
      <w:r w:rsidR="00B43285">
        <w:t xml:space="preserve"> "</w:t>
      </w:r>
      <w:r w:rsidRPr="00B43285">
        <w:t>ГОРЯЧЕЙ</w:t>
      </w:r>
      <w:r w:rsidR="00B43285">
        <w:t xml:space="preserve">" </w:t>
      </w:r>
      <w:r w:rsidRPr="00B43285">
        <w:t>ШИНЕ</w:t>
      </w:r>
      <w:r w:rsidR="00B43285">
        <w:t xml:space="preserve">! </w:t>
      </w:r>
      <w:r w:rsidRPr="00B43285">
        <w:t>Внутреннее давление, измеренное в</w:t>
      </w:r>
      <w:r w:rsidR="00B43285">
        <w:t xml:space="preserve"> "</w:t>
      </w:r>
      <w:r w:rsidRPr="00B43285">
        <w:t>холодной</w:t>
      </w:r>
      <w:r w:rsidR="00B43285">
        <w:t xml:space="preserve">" </w:t>
      </w:r>
      <w:r w:rsidRPr="00B43285">
        <w:t>шине, должно всегда соответствовать норме, рекомендованной конструктором автомобиля или производителем шин</w:t>
      </w:r>
      <w:r w:rsidR="00B43285">
        <w:t>.</w:t>
      </w:r>
    </w:p>
    <w:p w:rsidR="00B43285" w:rsidRDefault="005E065D" w:rsidP="00B43285">
      <w:pPr>
        <w:ind w:firstLine="709"/>
      </w:pPr>
      <w:r w:rsidRPr="00B43285">
        <w:t>Необходимо следить за плотной посадкой колпачка вентиля для обеспечения абсолютной герметичности и предохранения внутренний части вентиля</w:t>
      </w:r>
      <w:r w:rsidR="00B43285">
        <w:t>.</w:t>
      </w:r>
    </w:p>
    <w:p w:rsidR="00B43285" w:rsidRDefault="005E065D" w:rsidP="00B43285">
      <w:pPr>
        <w:ind w:firstLine="709"/>
      </w:pPr>
      <w:r w:rsidRPr="00B43285">
        <w:t>Индексы нагрузки и скорости шин</w:t>
      </w:r>
      <w:r w:rsidR="00B43285">
        <w:t>.</w:t>
      </w:r>
    </w:p>
    <w:p w:rsidR="00B43285" w:rsidRDefault="005E065D" w:rsidP="00B43285">
      <w:pPr>
        <w:ind w:firstLine="709"/>
      </w:pPr>
      <w:r w:rsidRPr="00B43285">
        <w:t>На большой части шин указаны эксплутационные характеристики типа индексов нагрузки</w:t>
      </w:r>
      <w:r w:rsidR="00B43285">
        <w:t xml:space="preserve"> (</w:t>
      </w:r>
      <w:r w:rsidRPr="00B43285">
        <w:t>число</w:t>
      </w:r>
      <w:r w:rsidR="00B43285" w:rsidRPr="00B43285">
        <w:t xml:space="preserve">) </w:t>
      </w:r>
      <w:r w:rsidRPr="00B43285">
        <w:t>и скорости</w:t>
      </w:r>
      <w:r w:rsidR="00B43285">
        <w:t xml:space="preserve"> (</w:t>
      </w:r>
      <w:r w:rsidRPr="00B43285">
        <w:t>буква</w:t>
      </w:r>
      <w:r w:rsidR="00B43285" w:rsidRPr="00B43285">
        <w:t>)</w:t>
      </w:r>
      <w:r w:rsidR="00B43285">
        <w:t>.</w:t>
      </w:r>
    </w:p>
    <w:p w:rsidR="00B43285" w:rsidRDefault="005E065D" w:rsidP="00B43285">
      <w:pPr>
        <w:ind w:firstLine="709"/>
      </w:pPr>
      <w:r w:rsidRPr="00B43285">
        <w:t>Шины, установленные при первичной комплектации, предусмотрены для максимальной загрузки автомобиля</w:t>
      </w:r>
      <w:r w:rsidR="00B43285">
        <w:t>.</w:t>
      </w:r>
    </w:p>
    <w:p w:rsidR="00B43285" w:rsidRDefault="005E065D" w:rsidP="00B43285">
      <w:pPr>
        <w:ind w:firstLine="709"/>
      </w:pPr>
      <w:r w:rsidRPr="00B43285">
        <w:t>Чтобы быть уверенным в том, что шины, монтируемые при замене, соответствуют техническим требованиям, обращайтесь к специалисту</w:t>
      </w:r>
      <w:r w:rsidR="00B43285" w:rsidRPr="00B43285">
        <w:t xml:space="preserve">. </w:t>
      </w:r>
      <w:r w:rsidRPr="00B43285">
        <w:t>Что касается зимних шин</w:t>
      </w:r>
      <w:r w:rsidR="00B43285">
        <w:t xml:space="preserve"> "</w:t>
      </w:r>
      <w:r w:rsidRPr="00B43285">
        <w:t>M+S</w:t>
      </w:r>
      <w:r w:rsidR="00B43285">
        <w:t xml:space="preserve">", </w:t>
      </w:r>
      <w:r w:rsidRPr="00B43285">
        <w:t>их индекс скорости может быть ниже, чем у шин первичной комплектации, но в таком случае скорость движения должна соответствовать данному показателю</w:t>
      </w:r>
      <w:r w:rsidR="00B43285" w:rsidRPr="00B43285">
        <w:t xml:space="preserve">. </w:t>
      </w:r>
      <w:r w:rsidRPr="00B43285">
        <w:t>На автомобили, максимальная скорость которых превышает 160 км/ч, могут устанавливаться шины</w:t>
      </w:r>
      <w:r w:rsidR="00B43285">
        <w:t xml:space="preserve"> "</w:t>
      </w:r>
      <w:r w:rsidRPr="00B43285">
        <w:t>M+S</w:t>
      </w:r>
      <w:r w:rsidR="00B43285">
        <w:t xml:space="preserve">", </w:t>
      </w:r>
      <w:r w:rsidRPr="00B43285">
        <w:t>имеющие индекс скорости ниже, чем предусмотренный производителем, но он должен, по крайней мере, равняться Q</w:t>
      </w:r>
      <w:r w:rsidR="00B43285">
        <w:t xml:space="preserve"> (</w:t>
      </w:r>
      <w:r w:rsidRPr="00B43285">
        <w:t>160 км/ч</w:t>
      </w:r>
      <w:r w:rsidR="00B43285" w:rsidRPr="00B43285">
        <w:t>)</w:t>
      </w:r>
      <w:r w:rsidR="00B43285">
        <w:t>.</w:t>
      </w:r>
    </w:p>
    <w:p w:rsidR="00B43285" w:rsidRDefault="005E065D" w:rsidP="00B43285">
      <w:pPr>
        <w:ind w:firstLine="709"/>
      </w:pPr>
      <w:r w:rsidRPr="00B43285">
        <w:t>Уход за шинами</w:t>
      </w:r>
      <w:r w:rsidR="00B43285">
        <w:t>.</w:t>
      </w:r>
    </w:p>
    <w:p w:rsidR="00B43285" w:rsidRDefault="005E065D" w:rsidP="00B43285">
      <w:pPr>
        <w:ind w:firstLine="709"/>
      </w:pPr>
      <w:r w:rsidRPr="00B43285">
        <w:t>Следует регулярно производить осмотр шин, обращая особое внимание на</w:t>
      </w:r>
      <w:r w:rsidR="00B43285" w:rsidRPr="00B43285">
        <w:t>:</w:t>
      </w:r>
    </w:p>
    <w:p w:rsidR="00B43285" w:rsidRDefault="005E065D" w:rsidP="00B43285">
      <w:pPr>
        <w:ind w:firstLine="709"/>
      </w:pPr>
      <w:r w:rsidRPr="00B43285">
        <w:t>протектор, чтобы проверить степень износа, наличие порезов, местных повреждений и посторонних предметов</w:t>
      </w:r>
      <w:r w:rsidR="00B43285">
        <w:t xml:space="preserve"> (</w:t>
      </w:r>
      <w:r w:rsidRPr="00B43285">
        <w:t xml:space="preserve">частиц гравия, гвоздей и </w:t>
      </w:r>
      <w:r w:rsidR="00B43285">
        <w:t>т.д.)</w:t>
      </w:r>
    </w:p>
    <w:p w:rsidR="00B43285" w:rsidRDefault="005E065D" w:rsidP="00B43285">
      <w:pPr>
        <w:ind w:firstLine="709"/>
      </w:pPr>
      <w:r w:rsidRPr="00B43285">
        <w:t>боковины, чтобы проверить наличие порезов, растрескиваний, степень износа и аномальные деформации</w:t>
      </w:r>
    </w:p>
    <w:p w:rsidR="00B43285" w:rsidRDefault="005E065D" w:rsidP="00B43285">
      <w:pPr>
        <w:ind w:firstLine="709"/>
      </w:pPr>
      <w:r w:rsidRPr="00B43285">
        <w:t>Следует безотлагательно устанавливать причины возникновения аномалий при движении</w:t>
      </w:r>
      <w:r w:rsidR="00B43285" w:rsidRPr="00B43285">
        <w:t xml:space="preserve">: </w:t>
      </w:r>
      <w:r w:rsidRPr="00B43285">
        <w:t xml:space="preserve">сильные вибрации, боковой увод в право или влево и </w:t>
      </w:r>
      <w:r w:rsidR="00B43285">
        <w:t>т.д.</w:t>
      </w:r>
      <w:r w:rsidR="00B43285" w:rsidRPr="00B43285">
        <w:t xml:space="preserve"> </w:t>
      </w:r>
      <w:r w:rsidRPr="00B43285">
        <w:t>В случае потери давления следует немедленно остановится, так как движение при внутреннем пониженном давлении приводит к повреждению элементов конструкции шины</w:t>
      </w:r>
      <w:r w:rsidR="00B43285">
        <w:t>.</w:t>
      </w:r>
    </w:p>
    <w:p w:rsidR="00B43285" w:rsidRDefault="005E065D" w:rsidP="00B43285">
      <w:pPr>
        <w:ind w:firstLine="709"/>
      </w:pPr>
      <w:r w:rsidRPr="00B43285">
        <w:t>Необходимо демонтировать шину и определить причину потери давления</w:t>
      </w:r>
      <w:r w:rsidR="00B43285">
        <w:t>.</w:t>
      </w:r>
    </w:p>
    <w:p w:rsidR="00B43285" w:rsidRDefault="005E065D" w:rsidP="00B43285">
      <w:pPr>
        <w:ind w:firstLine="709"/>
      </w:pPr>
      <w:r w:rsidRPr="00B43285">
        <w:t>При наличии какого-либо повреждения следует обратиться к специалисту, чтобы узнать его мнение о необходимости или возможности ремонта</w:t>
      </w:r>
      <w:r w:rsidR="00B43285" w:rsidRPr="00B43285">
        <w:t xml:space="preserve">. </w:t>
      </w:r>
      <w:r w:rsidRPr="00B43285">
        <w:t>Прежде чем приступить к ремонту, рекомендуется осмотреть ее внутреннюю часть, чтобы убедиться в отсутствии повреждений или посторонних предметов</w:t>
      </w:r>
      <w:r w:rsidR="00B43285">
        <w:t>.</w:t>
      </w:r>
    </w:p>
    <w:p w:rsidR="00B43285" w:rsidRDefault="005E065D" w:rsidP="00B43285">
      <w:pPr>
        <w:ind w:firstLine="709"/>
      </w:pPr>
      <w:r w:rsidRPr="00B43285">
        <w:t>Замена шин</w:t>
      </w:r>
      <w:r w:rsidR="00B43285">
        <w:t>.</w:t>
      </w:r>
    </w:p>
    <w:p w:rsidR="00B43285" w:rsidRDefault="005E065D" w:rsidP="00B43285">
      <w:pPr>
        <w:ind w:firstLine="709"/>
      </w:pPr>
      <w:r w:rsidRPr="00B43285">
        <w:t>Следует регулярно проверять глубину рисунка протектора</w:t>
      </w:r>
      <w:r w:rsidR="00B43285" w:rsidRPr="00B43285">
        <w:t xml:space="preserve">. </w:t>
      </w:r>
      <w:r w:rsidRPr="00B43285">
        <w:t>На шинах есть индикаторы, по которым владелец автомобиля может судить о степени износа протектора</w:t>
      </w:r>
      <w:r w:rsidR="00B43285" w:rsidRPr="00B43285">
        <w:t xml:space="preserve">. </w:t>
      </w:r>
      <w:r w:rsidRPr="00B43285">
        <w:t>Чем выше степень износа, тем больше риск проскальзывания на мокрой дороге</w:t>
      </w:r>
      <w:r w:rsidR="00B43285">
        <w:t>.</w:t>
      </w:r>
    </w:p>
    <w:p w:rsidR="00B43285" w:rsidRDefault="005E065D" w:rsidP="00B43285">
      <w:pPr>
        <w:ind w:firstLine="709"/>
      </w:pPr>
      <w:r w:rsidRPr="00B43285">
        <w:t>В случае замены двух шин, с точки зрения поведения автомобиля на дороге, рекомендуется монтировать новые шины или наименее изношенные на заднюю ось</w:t>
      </w:r>
      <w:r w:rsidR="00B43285" w:rsidRPr="00B43285">
        <w:t xml:space="preserve">. </w:t>
      </w:r>
      <w:r w:rsidRPr="00B43285">
        <w:t>Если монтируются шины бывшие в эксплуатации необходимо заручиться мнением специалиста</w:t>
      </w:r>
      <w:r w:rsidR="00B43285">
        <w:t>.</w:t>
      </w:r>
    </w:p>
    <w:p w:rsidR="00B43285" w:rsidRDefault="005E065D" w:rsidP="00B43285">
      <w:pPr>
        <w:ind w:firstLine="709"/>
      </w:pPr>
      <w:r w:rsidRPr="00B43285">
        <w:t>Для обеспечения безопасности рекомендуется использовать новую камеру для новой камерной шины и новый вентиль при монтаже новой бескамерной шины</w:t>
      </w:r>
      <w:r w:rsidR="00B43285">
        <w:t>.</w:t>
      </w:r>
      <w:r w:rsidR="00E315AD">
        <w:t xml:space="preserve"> </w:t>
      </w:r>
      <w:r w:rsidRPr="00B43285">
        <w:t>Бескамерные шины следует монтировать только на диски, обода которых предназначены для камерных шин</w:t>
      </w:r>
      <w:r w:rsidR="00B43285">
        <w:t>.</w:t>
      </w:r>
      <w:r w:rsidR="00E315AD">
        <w:t xml:space="preserve"> </w:t>
      </w:r>
      <w:r w:rsidRPr="00B43285">
        <w:t>Основные факторы, влияющие на долговечность шин</w:t>
      </w:r>
      <w:r w:rsidR="00B43285">
        <w:t>.</w:t>
      </w:r>
      <w:r w:rsidR="00E315AD">
        <w:t xml:space="preserve"> </w:t>
      </w:r>
      <w:r w:rsidRPr="00B43285">
        <w:t>Независимо от уже перечисленных факторов срок службы значительного количества шин уменьшится из-за</w:t>
      </w:r>
      <w:r w:rsidR="00B43285">
        <w:t>:</w:t>
      </w:r>
    </w:p>
    <w:p w:rsidR="00B43285" w:rsidRDefault="005E065D" w:rsidP="00B43285">
      <w:pPr>
        <w:ind w:firstLine="709"/>
      </w:pPr>
      <w:r w:rsidRPr="00B43285">
        <w:t>скорости и условий вождения</w:t>
      </w:r>
      <w:r w:rsidR="00B43285" w:rsidRPr="00B43285">
        <w:t xml:space="preserve">: </w:t>
      </w:r>
      <w:r w:rsidRPr="00B43285">
        <w:t>неровные дороги, резкое ускорение движения, частое торможение создают условия, которые могут значительно снижать срок службы шин</w:t>
      </w:r>
      <w:r w:rsidR="00B43285">
        <w:t xml:space="preserve"> (</w:t>
      </w:r>
      <w:r w:rsidRPr="00B43285">
        <w:t>при скорости 120 км/ч шина изнашивается в 2 раза быстрее, чем при скорости 70км/ч</w:t>
      </w:r>
      <w:r w:rsidR="00B43285" w:rsidRPr="00B43285">
        <w:t>)</w:t>
      </w:r>
      <w:r w:rsidR="00B43285">
        <w:t>;</w:t>
      </w:r>
    </w:p>
    <w:p w:rsidR="00B43285" w:rsidRDefault="005E065D" w:rsidP="00B43285">
      <w:pPr>
        <w:ind w:firstLine="709"/>
      </w:pPr>
      <w:r w:rsidRPr="00B43285">
        <w:t>температуры окружающей среды</w:t>
      </w:r>
      <w:r w:rsidR="00B43285" w:rsidRPr="00B43285">
        <w:t xml:space="preserve">: </w:t>
      </w:r>
      <w:r w:rsidRPr="00B43285">
        <w:t>износоустойчивость шины в немалой степени зависит и от температуры воздуха во время движения</w:t>
      </w:r>
      <w:r w:rsidR="00B43285">
        <w:t>;</w:t>
      </w:r>
    </w:p>
    <w:p w:rsidR="00B43285" w:rsidRDefault="005E065D" w:rsidP="00B43285">
      <w:pPr>
        <w:ind w:firstLine="709"/>
      </w:pPr>
      <w:r w:rsidRPr="00B43285">
        <w:t>перегрузок</w:t>
      </w:r>
      <w:r w:rsidR="00B43285" w:rsidRPr="00B43285">
        <w:t xml:space="preserve">: </w:t>
      </w:r>
      <w:r w:rsidRPr="00B43285">
        <w:t>при перегрузке шины на 20% ее срок службы уменьшается на 30%</w:t>
      </w:r>
      <w:r w:rsidR="00B43285">
        <w:t>;</w:t>
      </w:r>
    </w:p>
    <w:p w:rsidR="00B43285" w:rsidRDefault="005E065D" w:rsidP="00B43285">
      <w:pPr>
        <w:ind w:firstLine="709"/>
      </w:pPr>
      <w:r w:rsidRPr="00B43285">
        <w:t>недостаточного уровня внутреннего давления</w:t>
      </w:r>
      <w:r w:rsidR="00B43285" w:rsidRPr="00B43285">
        <w:t xml:space="preserve">: </w:t>
      </w:r>
      <w:r w:rsidRPr="00B43285">
        <w:t>при давлении на 20% ниже нормы наблюдается снижение срока службы в среднем на 30%</w:t>
      </w:r>
      <w:r w:rsidR="00B43285">
        <w:t xml:space="preserve"> </w:t>
      </w:r>
      <w:r w:rsidRPr="00B43285">
        <w:t>ударов</w:t>
      </w:r>
      <w:r w:rsidR="00B43285" w:rsidRPr="00B43285">
        <w:t xml:space="preserve">: </w:t>
      </w:r>
      <w:r w:rsidRPr="00B43285">
        <w:t>бордюры тротуаров, движение по выбоинам на высокой скорости, камни и другие препятствия могут быть причиной повреждения шины, последствия которых не всегда проявляются сразу</w:t>
      </w:r>
      <w:r w:rsidR="00B43285">
        <w:t>.</w:t>
      </w:r>
    </w:p>
    <w:p w:rsidR="005E065D" w:rsidRDefault="005E065D" w:rsidP="00B43285">
      <w:pPr>
        <w:ind w:firstLine="709"/>
      </w:pPr>
      <w:r w:rsidRPr="00B43285">
        <w:t>Основные показатели эксплуатации шин</w:t>
      </w:r>
      <w:r w:rsidR="00C60F26">
        <w:t>:</w:t>
      </w:r>
    </w:p>
    <w:p w:rsidR="00C60F26" w:rsidRPr="00B43285" w:rsidRDefault="00C60F26" w:rsidP="00B43285">
      <w:pPr>
        <w:ind w:firstLine="709"/>
      </w:pPr>
    </w:p>
    <w:p w:rsidR="005E065D" w:rsidRPr="00B43285" w:rsidRDefault="00CC1C68" w:rsidP="00B43285">
      <w:pPr>
        <w:ind w:firstLine="709"/>
      </w:pPr>
      <w:r>
        <w:rPr>
          <w:position w:val="-34"/>
        </w:rPr>
        <w:pict>
          <v:shape id="_x0000_i1040" type="#_x0000_t75" style="width:189.75pt;height:39.75pt">
            <v:imagedata r:id="rId22" o:title=""/>
          </v:shape>
        </w:pict>
      </w:r>
    </w:p>
    <w:p w:rsidR="00C60F26" w:rsidRDefault="00C60F26" w:rsidP="00B43285">
      <w:pPr>
        <w:ind w:firstLine="709"/>
      </w:pPr>
    </w:p>
    <w:p w:rsidR="00B43285" w:rsidRDefault="005E065D" w:rsidP="00B43285">
      <w:pPr>
        <w:ind w:firstLine="709"/>
      </w:pPr>
      <w:r w:rsidRPr="00B43285">
        <w:t>где К</w:t>
      </w:r>
      <w:r w:rsidRPr="00B43285">
        <w:rPr>
          <w:vertAlign w:val="subscript"/>
        </w:rPr>
        <w:t>пн</w:t>
      </w:r>
      <w:r w:rsidRPr="00B43285">
        <w:t xml:space="preserve"> и К</w:t>
      </w:r>
      <w:r w:rsidRPr="00B43285">
        <w:rPr>
          <w:vertAlign w:val="subscript"/>
        </w:rPr>
        <w:t>пв</w:t>
      </w:r>
      <w:r w:rsidR="00B43285" w:rsidRPr="00B43285">
        <w:t xml:space="preserve"> - </w:t>
      </w:r>
      <w:r w:rsidRPr="00B43285">
        <w:t>это коэффициенты соответственно новым</w:t>
      </w:r>
      <w:r w:rsidR="00B43285" w:rsidRPr="00B43285">
        <w:t xml:space="preserve"> </w:t>
      </w:r>
      <w:r w:rsidRPr="00B43285">
        <w:t>и восстановленным шинам для своих нормативных пробегов</w:t>
      </w:r>
      <w:r w:rsidR="00B43285" w:rsidRPr="00B43285">
        <w:t>.</w:t>
      </w:r>
    </w:p>
    <w:p w:rsidR="005E065D" w:rsidRPr="00B43285" w:rsidRDefault="005E065D" w:rsidP="00B43285">
      <w:pPr>
        <w:ind w:firstLine="709"/>
      </w:pPr>
      <w:r w:rsidRPr="00B43285">
        <w:t>К</w:t>
      </w:r>
      <w:r w:rsidRPr="00B43285">
        <w:rPr>
          <w:vertAlign w:val="subscript"/>
        </w:rPr>
        <w:t>в</w:t>
      </w:r>
      <w:r w:rsidR="00B43285" w:rsidRPr="00B43285">
        <w:t xml:space="preserve"> - </w:t>
      </w:r>
      <w:r w:rsidRPr="00B43285">
        <w:t xml:space="preserve">коэффициент восстановления шины, где </w:t>
      </w:r>
      <w:r w:rsidR="00CC1C68">
        <w:rPr>
          <w:position w:val="-30"/>
        </w:rPr>
        <w:pict>
          <v:shape id="_x0000_i1041" type="#_x0000_t75" style="width:78.75pt;height:35.25pt">
            <v:imagedata r:id="rId23" o:title=""/>
          </v:shape>
        </w:pict>
      </w:r>
    </w:p>
    <w:p w:rsidR="00B43285" w:rsidRDefault="00CC1C68" w:rsidP="00B43285">
      <w:pPr>
        <w:ind w:firstLine="709"/>
      </w:pPr>
      <w:r>
        <w:rPr>
          <w:position w:val="-32"/>
        </w:rPr>
        <w:pict>
          <v:shape id="_x0000_i1042" type="#_x0000_t75" style="width:24pt;height:36.75pt">
            <v:imagedata r:id="rId24" o:title=""/>
          </v:shape>
        </w:pict>
      </w:r>
      <w:r w:rsidR="00B43285" w:rsidRPr="00B43285">
        <w:t xml:space="preserve"> - </w:t>
      </w:r>
      <w:r w:rsidR="005E065D" w:rsidRPr="00B43285">
        <w:t>количество списанных в утиль из числа восстановленных</w:t>
      </w:r>
      <w:r w:rsidR="00B43285" w:rsidRPr="00B43285">
        <w:t>.</w:t>
      </w:r>
    </w:p>
    <w:p w:rsidR="005E065D" w:rsidRPr="00B43285" w:rsidRDefault="005E065D" w:rsidP="00B43285">
      <w:pPr>
        <w:ind w:firstLine="709"/>
      </w:pPr>
      <w:r w:rsidRPr="00B43285">
        <w:rPr>
          <w:lang w:val="en-US"/>
        </w:rPr>
        <w:t>L</w:t>
      </w:r>
      <w:r w:rsidRPr="00B43285">
        <w:rPr>
          <w:vertAlign w:val="subscript"/>
        </w:rPr>
        <w:t>общ</w:t>
      </w:r>
      <w:r w:rsidRPr="00B43285">
        <w:t>-общий пробег</w:t>
      </w:r>
    </w:p>
    <w:p w:rsidR="00B43285" w:rsidRDefault="005E065D" w:rsidP="00B43285">
      <w:pPr>
        <w:ind w:firstLine="709"/>
      </w:pPr>
      <w:r w:rsidRPr="00B43285">
        <w:rPr>
          <w:lang w:val="en-US"/>
        </w:rPr>
        <w:t>L</w:t>
      </w:r>
      <w:r w:rsidRPr="00B43285">
        <w:rPr>
          <w:vertAlign w:val="subscript"/>
        </w:rPr>
        <w:t>н</w:t>
      </w:r>
      <w:r w:rsidR="00B43285" w:rsidRPr="00B43285">
        <w:rPr>
          <w:vertAlign w:val="subscript"/>
        </w:rPr>
        <w:t xml:space="preserve"> - </w:t>
      </w:r>
      <w:r w:rsidRPr="00B43285">
        <w:t>начальный пробег до первичного восстановления</w:t>
      </w:r>
      <w:r w:rsidR="00B43285" w:rsidRPr="00B43285">
        <w:t>.</w:t>
      </w:r>
    </w:p>
    <w:p w:rsidR="00B43285" w:rsidRDefault="00CC1C68" w:rsidP="00B43285">
      <w:pPr>
        <w:ind w:firstLine="709"/>
      </w:pPr>
      <w:r>
        <w:rPr>
          <w:position w:val="-30"/>
        </w:rPr>
        <w:pict>
          <v:shape id="_x0000_i1043" type="#_x0000_t75" style="width:24pt;height:35.25pt">
            <v:imagedata r:id="rId25" o:title=""/>
          </v:shape>
        </w:pict>
      </w:r>
      <w:r w:rsidR="00B43285" w:rsidRPr="00B43285">
        <w:t xml:space="preserve"> - </w:t>
      </w:r>
      <w:r w:rsidR="005E065D" w:rsidRPr="00B43285">
        <w:t>на сколько своевременно получает предприятие шины после восстановления и сколько полностью вводят их в эксплуатацию</w:t>
      </w:r>
      <w:r w:rsidR="00B43285" w:rsidRPr="00B43285">
        <w:t>.</w:t>
      </w:r>
    </w:p>
    <w:p w:rsidR="005E065D" w:rsidRPr="00B43285" w:rsidRDefault="005E065D" w:rsidP="00B43285">
      <w:pPr>
        <w:ind w:firstLine="709"/>
      </w:pPr>
      <w:r w:rsidRPr="00B43285">
        <w:t>Для обезличенной формы используют показатель К</w:t>
      </w:r>
      <w:r w:rsidRPr="00B43285">
        <w:rPr>
          <w:vertAlign w:val="subscript"/>
        </w:rPr>
        <w:t>нр</w:t>
      </w:r>
      <w:r w:rsidR="00B43285" w:rsidRPr="00B43285">
        <w:t xml:space="preserve"> - </w:t>
      </w:r>
      <w:r w:rsidRPr="00B43285">
        <w:t>коэффициент использования ресурса шин</w:t>
      </w:r>
    </w:p>
    <w:p w:rsidR="00B43285" w:rsidRDefault="005E065D" w:rsidP="00B43285">
      <w:pPr>
        <w:ind w:firstLine="709"/>
      </w:pPr>
      <w:r w:rsidRPr="00B43285">
        <w:t>К</w:t>
      </w:r>
      <w:r w:rsidRPr="00B43285">
        <w:rPr>
          <w:vertAlign w:val="subscript"/>
        </w:rPr>
        <w:t>нр</w:t>
      </w:r>
      <w:r w:rsidR="00B43285" w:rsidRPr="00B43285">
        <w:t xml:space="preserve"> - </w:t>
      </w:r>
      <w:r w:rsidRPr="00B43285">
        <w:t>показывает</w:t>
      </w:r>
      <w:r w:rsidR="00B43285" w:rsidRPr="00B43285">
        <w:t>:</w:t>
      </w:r>
    </w:p>
    <w:p w:rsidR="00B43285" w:rsidRDefault="005E065D" w:rsidP="00B43285">
      <w:pPr>
        <w:ind w:firstLine="709"/>
      </w:pPr>
      <w:r w:rsidRPr="00B43285">
        <w:t>исправность протектора</w:t>
      </w:r>
    </w:p>
    <w:p w:rsidR="00B43285" w:rsidRDefault="005E065D" w:rsidP="00B43285">
      <w:pPr>
        <w:ind w:firstLine="709"/>
      </w:pPr>
      <w:r w:rsidRPr="00B43285">
        <w:t>позволяет судить все этапы ресурса восстановления шин</w:t>
      </w:r>
    </w:p>
    <w:p w:rsidR="00B43285" w:rsidRDefault="005E065D" w:rsidP="00B43285">
      <w:pPr>
        <w:ind w:firstLine="709"/>
      </w:pPr>
      <w:r w:rsidRPr="00B43285">
        <w:t>сохранность ресурса восстановленных шин</w:t>
      </w:r>
    </w:p>
    <w:p w:rsidR="00B43285" w:rsidRDefault="005E065D" w:rsidP="00B43285">
      <w:pPr>
        <w:ind w:firstLine="709"/>
      </w:pPr>
      <w:r w:rsidRPr="00B43285">
        <w:t>полноту восстановления шин</w:t>
      </w:r>
      <w:r w:rsidR="00B43285" w:rsidRPr="00B43285">
        <w:t>.</w:t>
      </w:r>
    </w:p>
    <w:p w:rsidR="00B43285" w:rsidRPr="00B43285" w:rsidRDefault="00C60F26" w:rsidP="00C60F26">
      <w:pPr>
        <w:pStyle w:val="2"/>
      </w:pPr>
      <w:r w:rsidRPr="00E315AD">
        <w:br w:type="page"/>
      </w:r>
      <w:r>
        <w:t>3</w:t>
      </w:r>
      <w:r w:rsidR="00B43285" w:rsidRPr="00B43285">
        <w:t xml:space="preserve">. </w:t>
      </w:r>
      <w:r w:rsidR="005E065D" w:rsidRPr="00B43285">
        <w:t>Производственные процессы ресурсосберегающих технологий</w:t>
      </w:r>
    </w:p>
    <w:p w:rsidR="00C60F26" w:rsidRDefault="00C60F26" w:rsidP="00B43285">
      <w:pPr>
        <w:ind w:firstLine="709"/>
      </w:pPr>
    </w:p>
    <w:p w:rsidR="00B43285" w:rsidRDefault="005E065D" w:rsidP="00B43285">
      <w:pPr>
        <w:ind w:firstLine="709"/>
      </w:pPr>
      <w:r w:rsidRPr="00B43285">
        <w:t>Техническое обслуживание</w:t>
      </w:r>
      <w:r w:rsidR="00B43285" w:rsidRPr="00B43285">
        <w:t xml:space="preserve"> </w:t>
      </w:r>
      <w:r w:rsidRPr="00B43285">
        <w:t>представляет собой совокупность работ определенного назначения, каждая из которых, в свою очередь, состоит из операций, выполняемых в определенной последовательности, составляющей в целом технологический процесс</w:t>
      </w:r>
      <w:r w:rsidR="00B43285" w:rsidRPr="00B43285">
        <w:t>.</w:t>
      </w:r>
    </w:p>
    <w:p w:rsidR="00B43285" w:rsidRDefault="005E065D" w:rsidP="00B43285">
      <w:pPr>
        <w:ind w:firstLine="709"/>
      </w:pPr>
      <w:r w:rsidRPr="00B43285">
        <w:t>Операция</w:t>
      </w:r>
      <w:r w:rsidR="00B43285" w:rsidRPr="00B43285">
        <w:t xml:space="preserve"> - </w:t>
      </w:r>
      <w:r w:rsidRPr="00B43285">
        <w:t>это комплекс последовательных действий по обслуживанию агрегата или группы агрегатов автомобиля</w:t>
      </w:r>
      <w:r w:rsidR="00B43285" w:rsidRPr="00B43285">
        <w:t>.</w:t>
      </w:r>
    </w:p>
    <w:p w:rsidR="00B43285" w:rsidRDefault="005E065D" w:rsidP="00B43285">
      <w:pPr>
        <w:ind w:firstLine="709"/>
      </w:pPr>
      <w:r w:rsidRPr="00B43285">
        <w:t>Под технологическом процессом ТО автомобиля понимается определенная последовательность выполнения работ и операций имеющих своей целью поддержание работоспособности автомобиля</w:t>
      </w:r>
      <w:r w:rsidR="00B43285" w:rsidRPr="00B43285">
        <w:t>.</w:t>
      </w:r>
    </w:p>
    <w:p w:rsidR="00B43285" w:rsidRDefault="005E065D" w:rsidP="00B43285">
      <w:pPr>
        <w:ind w:firstLine="709"/>
      </w:pPr>
      <w:r w:rsidRPr="00B43285">
        <w:t>Основной задачей технологического процесса ТО является высокое качество выполняемых работ при наименьшей затрате</w:t>
      </w:r>
      <w:r w:rsidR="00B43285" w:rsidRPr="00B43285">
        <w:t xml:space="preserve"> </w:t>
      </w:r>
      <w:r w:rsidRPr="00B43285">
        <w:t>рабочего времени</w:t>
      </w:r>
      <w:r w:rsidR="00B43285" w:rsidRPr="00B43285">
        <w:t xml:space="preserve">, </w:t>
      </w:r>
      <w:r w:rsidRPr="00B43285">
        <w:t>а следовательно, при наибольшей производительности труда рабочего</w:t>
      </w:r>
      <w:r w:rsidR="00B43285" w:rsidRPr="00B43285">
        <w:t>.</w:t>
      </w:r>
    </w:p>
    <w:p w:rsidR="00B43285" w:rsidRDefault="005E065D" w:rsidP="00B43285">
      <w:pPr>
        <w:ind w:firstLine="709"/>
      </w:pPr>
      <w:r w:rsidRPr="00B43285">
        <w:t>Правильно организованный технологический процесс обеспечивает оптимальные затраты и безопасность труда, высокое качество работ, сокращение передвижения исполнителей, особенно, если 1 чел</w:t>
      </w:r>
      <w:r w:rsidR="00B43285" w:rsidRPr="00B43285">
        <w:t xml:space="preserve">. </w:t>
      </w:r>
      <w:r w:rsidRPr="00B43285">
        <w:t>Выполняет несколько операций, уравнение загрузки между исполнителями, персональную ответственность за качество выполнения закрепленных операций</w:t>
      </w:r>
      <w:r w:rsidR="00B43285" w:rsidRPr="00B43285">
        <w:t xml:space="preserve">. </w:t>
      </w:r>
      <w:r w:rsidRPr="00B43285">
        <w:t xml:space="preserve">Технологический процесс ТО и ТР осуществляется на рабочих постах, </w:t>
      </w:r>
      <w:r w:rsidR="00B43285">
        <w:t>т.е.</w:t>
      </w:r>
      <w:r w:rsidR="00B43285" w:rsidRPr="00B43285">
        <w:t xml:space="preserve"> </w:t>
      </w:r>
      <w:r w:rsidRPr="00B43285">
        <w:t>участке производственной площади, снабженной оборудованием и приспособлениями, предназначенном для размещения автомобиля и выполнения одной или нескольких однорядных работ и включающем в себя одно или несколько рабочих мест</w:t>
      </w:r>
      <w:r w:rsidR="00B43285" w:rsidRPr="00B43285">
        <w:t>.</w:t>
      </w:r>
    </w:p>
    <w:p w:rsidR="00B43285" w:rsidRDefault="005E065D" w:rsidP="00B43285">
      <w:pPr>
        <w:ind w:firstLine="709"/>
      </w:pPr>
      <w:r w:rsidRPr="00B43285">
        <w:t>ТО автомобиля состоит из большого числа технологических операций, которые по своему назначению, характеру, условиям выполнения, применяемому оборудованию, инструменту и квалификации исполнительского состава объединяются</w:t>
      </w:r>
      <w:r w:rsidR="00B43285" w:rsidRPr="00B43285">
        <w:t xml:space="preserve"> </w:t>
      </w:r>
      <w:r w:rsidRPr="00B43285">
        <w:t>в определенные группы работ</w:t>
      </w:r>
      <w:r w:rsidR="00B43285" w:rsidRPr="00B43285">
        <w:t>.</w:t>
      </w:r>
    </w:p>
    <w:p w:rsidR="00B43285" w:rsidRDefault="005E065D" w:rsidP="00B43285">
      <w:pPr>
        <w:ind w:firstLine="709"/>
      </w:pPr>
      <w:r w:rsidRPr="00B43285">
        <w:t>Совокупность технологических процессов технического обслуживания и текущего ремонта представляет собой производственный процесс автотранспортного предприятия</w:t>
      </w:r>
      <w:r w:rsidR="00B43285" w:rsidRPr="00B43285">
        <w:t>.</w:t>
      </w:r>
    </w:p>
    <w:p w:rsidR="00516CD6" w:rsidRPr="00B43285" w:rsidRDefault="00C60F26" w:rsidP="00C60F26">
      <w:pPr>
        <w:pStyle w:val="2"/>
      </w:pPr>
      <w:r>
        <w:br w:type="page"/>
      </w:r>
      <w:r w:rsidR="00B43285">
        <w:t>Литература</w:t>
      </w:r>
    </w:p>
    <w:p w:rsidR="00C60F26" w:rsidRDefault="00C60F26" w:rsidP="00B43285">
      <w:pPr>
        <w:ind w:firstLine="709"/>
      </w:pPr>
    </w:p>
    <w:p w:rsidR="00B43285" w:rsidRDefault="00516CD6" w:rsidP="00C60F26">
      <w:pPr>
        <w:pStyle w:val="a0"/>
        <w:tabs>
          <w:tab w:val="left" w:pos="402"/>
        </w:tabs>
      </w:pPr>
      <w:r w:rsidRPr="00B43285">
        <w:t>Положение о техническом обслуживании и ремонте подвижного состава автомобильного транспорта</w:t>
      </w:r>
      <w:r w:rsidR="00B43285" w:rsidRPr="00B43285">
        <w:t xml:space="preserve">. </w:t>
      </w:r>
      <w:r w:rsidRPr="00B43285">
        <w:t>М</w:t>
      </w:r>
      <w:r w:rsidR="00B43285">
        <w:t>.:</w:t>
      </w:r>
      <w:r w:rsidR="00B43285" w:rsidRPr="00B43285">
        <w:t xml:space="preserve"> </w:t>
      </w:r>
      <w:r w:rsidRPr="00B43285">
        <w:t>Транспорт, 1986</w:t>
      </w:r>
      <w:r w:rsidR="00B43285" w:rsidRPr="00B43285">
        <w:t>.</w:t>
      </w:r>
    </w:p>
    <w:p w:rsidR="00B43285" w:rsidRDefault="00516CD6" w:rsidP="00C60F26">
      <w:pPr>
        <w:pStyle w:val="a0"/>
        <w:tabs>
          <w:tab w:val="left" w:pos="402"/>
        </w:tabs>
      </w:pPr>
      <w:r w:rsidRPr="00B43285">
        <w:t>Суханов, Б</w:t>
      </w:r>
      <w:r w:rsidR="00B43285">
        <w:t xml:space="preserve">.Н. </w:t>
      </w:r>
      <w:r w:rsidRPr="00B43285">
        <w:t>и др</w:t>
      </w:r>
      <w:r w:rsidR="00B43285" w:rsidRPr="00B43285">
        <w:t xml:space="preserve">. </w:t>
      </w:r>
      <w:r w:rsidRPr="00B43285">
        <w:t>Техническое обслуживание и ремонт автомобилей</w:t>
      </w:r>
      <w:r w:rsidR="00B43285" w:rsidRPr="00B43285">
        <w:t xml:space="preserve">. </w:t>
      </w:r>
      <w:r w:rsidRPr="00B43285">
        <w:t>Пособие по дипломному проектированию</w:t>
      </w:r>
      <w:r w:rsidR="00B43285" w:rsidRPr="00B43285">
        <w:t xml:space="preserve">. </w:t>
      </w:r>
      <w:r w:rsidRPr="00B43285">
        <w:t>М</w:t>
      </w:r>
      <w:r w:rsidR="00B43285">
        <w:t>.:</w:t>
      </w:r>
      <w:r w:rsidR="00B43285" w:rsidRPr="00B43285">
        <w:t xml:space="preserve"> </w:t>
      </w:r>
      <w:r w:rsidRPr="00B43285">
        <w:t>Транспорт, 1991</w:t>
      </w:r>
      <w:r w:rsidR="00B43285" w:rsidRPr="00B43285">
        <w:t>.</w:t>
      </w:r>
    </w:p>
    <w:p w:rsidR="00B43285" w:rsidRDefault="00516CD6" w:rsidP="00C60F26">
      <w:pPr>
        <w:pStyle w:val="a0"/>
        <w:tabs>
          <w:tab w:val="left" w:pos="402"/>
        </w:tabs>
      </w:pPr>
      <w:r w:rsidRPr="00B43285">
        <w:t>Румянцев С</w:t>
      </w:r>
      <w:r w:rsidR="00B43285">
        <w:t xml:space="preserve">.И. </w:t>
      </w:r>
      <w:r w:rsidRPr="00B43285">
        <w:t>и др</w:t>
      </w:r>
      <w:r w:rsidR="00B43285" w:rsidRPr="00B43285">
        <w:t xml:space="preserve">. </w:t>
      </w:r>
      <w:r w:rsidRPr="00B43285">
        <w:t>Техническое обслуживание и ремонт автомобилей</w:t>
      </w:r>
      <w:r w:rsidR="00B43285" w:rsidRPr="00B43285">
        <w:t xml:space="preserve">. </w:t>
      </w:r>
      <w:r w:rsidRPr="00B43285">
        <w:t>Учебник для ПТУ</w:t>
      </w:r>
      <w:r w:rsidR="00B43285" w:rsidRPr="00B43285">
        <w:t xml:space="preserve">. </w:t>
      </w:r>
      <w:r w:rsidRPr="00B43285">
        <w:t>М</w:t>
      </w:r>
      <w:r w:rsidR="00B43285">
        <w:t>.:</w:t>
      </w:r>
      <w:r w:rsidR="00B43285" w:rsidRPr="00B43285">
        <w:t xml:space="preserve"> </w:t>
      </w:r>
      <w:r w:rsidRPr="00B43285">
        <w:t>Машиностроение, 1989</w:t>
      </w:r>
      <w:r w:rsidR="00B43285" w:rsidRPr="00B43285">
        <w:t>.</w:t>
      </w:r>
    </w:p>
    <w:p w:rsidR="00B43285" w:rsidRDefault="00516CD6" w:rsidP="00C60F26">
      <w:pPr>
        <w:pStyle w:val="a0"/>
        <w:tabs>
          <w:tab w:val="left" w:pos="402"/>
        </w:tabs>
      </w:pPr>
      <w:r w:rsidRPr="00B43285">
        <w:t>Крамаренко Г</w:t>
      </w:r>
      <w:r w:rsidR="00B43285">
        <w:t xml:space="preserve">.В., </w:t>
      </w:r>
      <w:r w:rsidRPr="00B43285">
        <w:t>Барашков И</w:t>
      </w:r>
      <w:r w:rsidR="00B43285">
        <w:t xml:space="preserve">.В. </w:t>
      </w:r>
      <w:r w:rsidRPr="00B43285">
        <w:t>Техническое обслуживание автомобилей</w:t>
      </w:r>
      <w:r w:rsidR="00B43285" w:rsidRPr="00B43285">
        <w:t xml:space="preserve">. </w:t>
      </w:r>
      <w:r w:rsidRPr="00B43285">
        <w:t>М</w:t>
      </w:r>
      <w:r w:rsidR="00B43285">
        <w:t>.:</w:t>
      </w:r>
      <w:r w:rsidR="00B43285" w:rsidRPr="00B43285">
        <w:t xml:space="preserve"> </w:t>
      </w:r>
      <w:r w:rsidRPr="00B43285">
        <w:t>Транспорт, 1982</w:t>
      </w:r>
      <w:r w:rsidR="00B43285" w:rsidRPr="00B43285">
        <w:t>.</w:t>
      </w:r>
    </w:p>
    <w:p w:rsidR="00B43285" w:rsidRDefault="00516CD6" w:rsidP="00C60F26">
      <w:pPr>
        <w:pStyle w:val="a0"/>
        <w:tabs>
          <w:tab w:val="left" w:pos="402"/>
        </w:tabs>
      </w:pPr>
      <w:r w:rsidRPr="00B43285">
        <w:t>Кузнецов Ю</w:t>
      </w:r>
      <w:r w:rsidR="00B43285">
        <w:t xml:space="preserve">.М. </w:t>
      </w:r>
      <w:r w:rsidRPr="00B43285">
        <w:t>Охрана труда на авторемонтных предприятиях</w:t>
      </w:r>
      <w:r w:rsidR="00B43285" w:rsidRPr="00B43285">
        <w:t xml:space="preserve">. </w:t>
      </w:r>
      <w:r w:rsidRPr="00B43285">
        <w:t>М</w:t>
      </w:r>
      <w:r w:rsidR="00B43285">
        <w:t>.:</w:t>
      </w:r>
      <w:r w:rsidR="00B43285" w:rsidRPr="00B43285">
        <w:t xml:space="preserve"> </w:t>
      </w:r>
      <w:r w:rsidRPr="00B43285">
        <w:t>Транспорт, 1990</w:t>
      </w:r>
      <w:r w:rsidR="00B43285" w:rsidRPr="00B43285">
        <w:t>.</w:t>
      </w:r>
    </w:p>
    <w:p w:rsidR="00B43285" w:rsidRDefault="00516CD6" w:rsidP="00C60F26">
      <w:pPr>
        <w:pStyle w:val="a0"/>
        <w:tabs>
          <w:tab w:val="left" w:pos="402"/>
        </w:tabs>
      </w:pPr>
      <w:r w:rsidRPr="00B43285">
        <w:t>Семенов Н</w:t>
      </w:r>
      <w:r w:rsidR="00B43285">
        <w:t xml:space="preserve">.В. </w:t>
      </w:r>
      <w:r w:rsidRPr="00B43285">
        <w:t>Техническое обслуживание и ремонт автобусов</w:t>
      </w:r>
      <w:r w:rsidR="00B43285" w:rsidRPr="00B43285">
        <w:t xml:space="preserve">. </w:t>
      </w:r>
      <w:r w:rsidRPr="00B43285">
        <w:t>М</w:t>
      </w:r>
      <w:r w:rsidR="00B43285">
        <w:t>.:</w:t>
      </w:r>
      <w:r w:rsidR="00B43285" w:rsidRPr="00B43285">
        <w:t xml:space="preserve"> </w:t>
      </w:r>
      <w:r w:rsidRPr="00B43285">
        <w:t>Транспорт, 1987</w:t>
      </w:r>
      <w:r w:rsidR="00B43285" w:rsidRPr="00B43285">
        <w:t>.</w:t>
      </w:r>
    </w:p>
    <w:p w:rsidR="00B43285" w:rsidRDefault="00516CD6" w:rsidP="00C60F26">
      <w:pPr>
        <w:pStyle w:val="a0"/>
        <w:tabs>
          <w:tab w:val="left" w:pos="402"/>
        </w:tabs>
      </w:pPr>
      <w:r w:rsidRPr="00B43285">
        <w:t>Механизация технического обслуживания и ремонта автомобилей и восстановление автомобильных шин</w:t>
      </w:r>
      <w:r w:rsidR="00B43285" w:rsidRPr="00B43285">
        <w:t xml:space="preserve">. </w:t>
      </w:r>
      <w:r w:rsidRPr="00B43285">
        <w:t>Под ред</w:t>
      </w:r>
      <w:r w:rsidR="00B43285">
        <w:t>.</w:t>
      </w:r>
      <w:r w:rsidR="00C60F26">
        <w:t xml:space="preserve"> </w:t>
      </w:r>
      <w:r w:rsidR="00B43285">
        <w:t xml:space="preserve">С.И. </w:t>
      </w:r>
      <w:r w:rsidRPr="00B43285">
        <w:t>Щуплякова</w:t>
      </w:r>
      <w:r w:rsidR="00B43285" w:rsidRPr="00B43285">
        <w:t xml:space="preserve">. </w:t>
      </w:r>
      <w:r w:rsidRPr="00B43285">
        <w:t>М</w:t>
      </w:r>
      <w:r w:rsidR="00B43285">
        <w:t>.:</w:t>
      </w:r>
      <w:r w:rsidR="00B43285" w:rsidRPr="00B43285">
        <w:t xml:space="preserve"> </w:t>
      </w:r>
      <w:r w:rsidRPr="00B43285">
        <w:t>ВДНХ, 1962</w:t>
      </w:r>
      <w:r w:rsidR="00B43285" w:rsidRPr="00B43285">
        <w:t>.</w:t>
      </w:r>
    </w:p>
    <w:p w:rsidR="00B43285" w:rsidRDefault="00516CD6" w:rsidP="00C60F26">
      <w:pPr>
        <w:pStyle w:val="a0"/>
        <w:tabs>
          <w:tab w:val="left" w:pos="402"/>
        </w:tabs>
      </w:pPr>
      <w:r w:rsidRPr="00B43285">
        <w:t>Гаражное и авторемонтное оборудование</w:t>
      </w:r>
      <w:r w:rsidR="00B43285" w:rsidRPr="00B43285">
        <w:t xml:space="preserve">. </w:t>
      </w:r>
      <w:r w:rsidRPr="00B43285">
        <w:t>Каталог-справочник</w:t>
      </w:r>
      <w:r w:rsidR="00B43285" w:rsidRPr="00B43285">
        <w:t xml:space="preserve">. </w:t>
      </w:r>
      <w:r w:rsidRPr="00B43285">
        <w:t>М</w:t>
      </w:r>
      <w:r w:rsidR="00B43285">
        <w:t>.:</w:t>
      </w:r>
      <w:r w:rsidR="00B43285" w:rsidRPr="00B43285">
        <w:t xml:space="preserve"> </w:t>
      </w:r>
      <w:r w:rsidRPr="00B43285">
        <w:t>Транспорт, 1966</w:t>
      </w:r>
      <w:r w:rsidR="00B43285" w:rsidRPr="00B43285">
        <w:t>.</w:t>
      </w:r>
      <w:bookmarkStart w:id="33" w:name="_GoBack"/>
      <w:bookmarkEnd w:id="33"/>
    </w:p>
    <w:sectPr w:rsidR="00B43285" w:rsidSect="00B43285">
      <w:headerReference w:type="default" r:id="rId26"/>
      <w:footerReference w:type="default" r:id="rId27"/>
      <w:headerReference w:type="first" r:id="rId28"/>
      <w:footerReference w:type="first" r:id="rId29"/>
      <w:type w:val="continuous"/>
      <w:pgSz w:w="11906" w:h="16838" w:code="9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F06" w:rsidRDefault="00175F06">
      <w:pPr>
        <w:ind w:firstLine="709"/>
      </w:pPr>
      <w:r>
        <w:separator/>
      </w:r>
    </w:p>
  </w:endnote>
  <w:endnote w:type="continuationSeparator" w:id="0">
    <w:p w:rsidR="00175F06" w:rsidRDefault="00175F06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285" w:rsidRDefault="00B43285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285" w:rsidRDefault="00B43285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F06" w:rsidRDefault="00175F06">
      <w:pPr>
        <w:ind w:firstLine="709"/>
      </w:pPr>
      <w:r>
        <w:separator/>
      </w:r>
    </w:p>
  </w:footnote>
  <w:footnote w:type="continuationSeparator" w:id="0">
    <w:p w:rsidR="00175F06" w:rsidRDefault="00175F06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285" w:rsidRDefault="00915424" w:rsidP="00B43285">
    <w:pPr>
      <w:pStyle w:val="a8"/>
      <w:framePr w:wrap="auto" w:vAnchor="text" w:hAnchor="margin" w:xAlign="right" w:y="1"/>
      <w:rPr>
        <w:rStyle w:val="af6"/>
      </w:rPr>
    </w:pPr>
    <w:r>
      <w:rPr>
        <w:rStyle w:val="af6"/>
      </w:rPr>
      <w:t>2</w:t>
    </w:r>
  </w:p>
  <w:p w:rsidR="00B43285" w:rsidRDefault="00B43285" w:rsidP="00B43285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285" w:rsidRDefault="00B4328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CB52C3"/>
    <w:multiLevelType w:val="multilevel"/>
    <w:tmpl w:val="8BFE0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CC20F37"/>
    <w:multiLevelType w:val="multilevel"/>
    <w:tmpl w:val="C69E3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224EFD"/>
    <w:multiLevelType w:val="multilevel"/>
    <w:tmpl w:val="FABC9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9F1574"/>
    <w:multiLevelType w:val="multilevel"/>
    <w:tmpl w:val="6EB20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D65A92"/>
    <w:multiLevelType w:val="multilevel"/>
    <w:tmpl w:val="AD760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591F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7"/>
    <w:lvlOverride w:ilvl="0">
      <w:startOverride w:val="1"/>
    </w:lvlOverride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71C1"/>
    <w:rsid w:val="00070D27"/>
    <w:rsid w:val="00096F88"/>
    <w:rsid w:val="00097897"/>
    <w:rsid w:val="001171C1"/>
    <w:rsid w:val="00175F06"/>
    <w:rsid w:val="001B1E4F"/>
    <w:rsid w:val="00261D99"/>
    <w:rsid w:val="00275E86"/>
    <w:rsid w:val="002C4653"/>
    <w:rsid w:val="00322876"/>
    <w:rsid w:val="00435A8D"/>
    <w:rsid w:val="00516CD6"/>
    <w:rsid w:val="00577471"/>
    <w:rsid w:val="005E065D"/>
    <w:rsid w:val="006A42D3"/>
    <w:rsid w:val="006F5B80"/>
    <w:rsid w:val="00825E92"/>
    <w:rsid w:val="00875512"/>
    <w:rsid w:val="008C2B2C"/>
    <w:rsid w:val="00915424"/>
    <w:rsid w:val="00940A3F"/>
    <w:rsid w:val="009E45C4"/>
    <w:rsid w:val="00B43285"/>
    <w:rsid w:val="00BD5FFD"/>
    <w:rsid w:val="00C155B8"/>
    <w:rsid w:val="00C60F26"/>
    <w:rsid w:val="00CA5CA6"/>
    <w:rsid w:val="00CC1C68"/>
    <w:rsid w:val="00D2267A"/>
    <w:rsid w:val="00D96601"/>
    <w:rsid w:val="00E26920"/>
    <w:rsid w:val="00E315AD"/>
    <w:rsid w:val="00EC79D3"/>
    <w:rsid w:val="00F9021B"/>
    <w:rsid w:val="00FC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,"/>
  <w:listSeparator w:val=";"/>
  <w14:defaultImageDpi w14:val="0"/>
  <w15:chartTrackingRefBased/>
  <w15:docId w15:val="{7355FDFD-B33F-4133-983E-54D1338DA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B43285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B43285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B43285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B43285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B43285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B43285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B43285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B43285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B43285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B43285"/>
    <w:pPr>
      <w:spacing w:before="100" w:beforeAutospacing="1" w:after="100" w:afterAutospacing="1"/>
      <w:ind w:firstLine="709"/>
    </w:pPr>
    <w:rPr>
      <w:lang w:val="uk-UA" w:eastAsia="uk-UA"/>
    </w:rPr>
  </w:style>
  <w:style w:type="character" w:styleId="a7">
    <w:name w:val="Hyperlink"/>
    <w:uiPriority w:val="99"/>
    <w:rsid w:val="00B43285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text11">
    <w:name w:val="text11"/>
    <w:basedOn w:val="a2"/>
    <w:uiPriority w:val="99"/>
    <w:rsid w:val="00096F88"/>
    <w:pPr>
      <w:spacing w:before="100" w:beforeAutospacing="1" w:after="100" w:afterAutospacing="1"/>
      <w:ind w:firstLine="709"/>
    </w:pPr>
  </w:style>
  <w:style w:type="character" w:customStyle="1" w:styleId="text111">
    <w:name w:val="text111"/>
    <w:uiPriority w:val="99"/>
    <w:rsid w:val="00096F88"/>
    <w:rPr>
      <w:rFonts w:cs="Times New Roman"/>
    </w:rPr>
  </w:style>
  <w:style w:type="paragraph" w:customStyle="1" w:styleId="yarmsell">
    <w:name w:val="yarmsell"/>
    <w:basedOn w:val="a2"/>
    <w:uiPriority w:val="99"/>
    <w:rsid w:val="00940A3F"/>
    <w:pPr>
      <w:spacing w:before="100" w:beforeAutospacing="1" w:after="100" w:afterAutospacing="1"/>
      <w:ind w:firstLine="709"/>
    </w:pPr>
  </w:style>
  <w:style w:type="table" w:styleId="-1">
    <w:name w:val="Table Web 1"/>
    <w:basedOn w:val="a4"/>
    <w:uiPriority w:val="99"/>
    <w:rsid w:val="00B43285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header"/>
    <w:basedOn w:val="a2"/>
    <w:next w:val="a9"/>
    <w:link w:val="aa"/>
    <w:uiPriority w:val="99"/>
    <w:rsid w:val="00B43285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a">
    <w:name w:val="Верхний колонтитул Знак"/>
    <w:link w:val="a8"/>
    <w:uiPriority w:val="99"/>
    <w:semiHidden/>
    <w:locked/>
    <w:rsid w:val="00B43285"/>
    <w:rPr>
      <w:rFonts w:cs="Times New Roman"/>
      <w:noProof/>
      <w:kern w:val="16"/>
      <w:sz w:val="28"/>
      <w:szCs w:val="28"/>
      <w:lang w:val="ru-RU" w:eastAsia="ru-RU"/>
    </w:rPr>
  </w:style>
  <w:style w:type="character" w:styleId="ab">
    <w:name w:val="endnote reference"/>
    <w:uiPriority w:val="99"/>
    <w:semiHidden/>
    <w:rsid w:val="00B43285"/>
    <w:rPr>
      <w:rFonts w:cs="Times New Roman"/>
      <w:vertAlign w:val="superscript"/>
    </w:rPr>
  </w:style>
  <w:style w:type="paragraph" w:styleId="a9">
    <w:name w:val="Body Text"/>
    <w:basedOn w:val="a2"/>
    <w:link w:val="ac"/>
    <w:uiPriority w:val="99"/>
    <w:rsid w:val="00B43285"/>
    <w:pPr>
      <w:ind w:firstLine="709"/>
    </w:pPr>
  </w:style>
  <w:style w:type="character" w:customStyle="1" w:styleId="ac">
    <w:name w:val="Основной текст Знак"/>
    <w:link w:val="a9"/>
    <w:uiPriority w:val="99"/>
    <w:semiHidden/>
    <w:locked/>
    <w:rPr>
      <w:rFonts w:cs="Times New Roman"/>
      <w:sz w:val="28"/>
      <w:szCs w:val="28"/>
    </w:rPr>
  </w:style>
  <w:style w:type="paragraph" w:customStyle="1" w:styleId="ad">
    <w:name w:val="выделение"/>
    <w:uiPriority w:val="99"/>
    <w:rsid w:val="00B43285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e"/>
    <w:uiPriority w:val="99"/>
    <w:rsid w:val="00B43285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B43285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locked/>
    <w:rPr>
      <w:rFonts w:cs="Times New Roman"/>
      <w:sz w:val="28"/>
      <w:szCs w:val="28"/>
    </w:rPr>
  </w:style>
  <w:style w:type="character" w:styleId="af0">
    <w:name w:val="footnote reference"/>
    <w:uiPriority w:val="99"/>
    <w:semiHidden/>
    <w:rsid w:val="00B43285"/>
    <w:rPr>
      <w:rFonts w:cs="Times New Roman"/>
      <w:sz w:val="28"/>
      <w:szCs w:val="28"/>
      <w:vertAlign w:val="superscript"/>
    </w:rPr>
  </w:style>
  <w:style w:type="paragraph" w:styleId="af1">
    <w:name w:val="Plain Text"/>
    <w:basedOn w:val="a2"/>
    <w:link w:val="11"/>
    <w:uiPriority w:val="99"/>
    <w:rsid w:val="00B43285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1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3">
    <w:name w:val="footer"/>
    <w:basedOn w:val="a2"/>
    <w:link w:val="12"/>
    <w:uiPriority w:val="99"/>
    <w:semiHidden/>
    <w:rsid w:val="00B43285"/>
    <w:pPr>
      <w:tabs>
        <w:tab w:val="center" w:pos="4819"/>
        <w:tab w:val="right" w:pos="9639"/>
      </w:tabs>
      <w:ind w:firstLine="709"/>
    </w:pPr>
  </w:style>
  <w:style w:type="character" w:customStyle="1" w:styleId="af4">
    <w:name w:val="Нижний колонтитул Знак"/>
    <w:uiPriority w:val="99"/>
    <w:semiHidden/>
    <w:rPr>
      <w:sz w:val="28"/>
      <w:szCs w:val="28"/>
    </w:rPr>
  </w:style>
  <w:style w:type="character" w:customStyle="1" w:styleId="12">
    <w:name w:val="Нижний колонтитул Знак1"/>
    <w:link w:val="af3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B43285"/>
    <w:pPr>
      <w:numPr>
        <w:numId w:val="7"/>
      </w:numPr>
      <w:spacing w:line="360" w:lineRule="auto"/>
      <w:jc w:val="both"/>
    </w:pPr>
    <w:rPr>
      <w:sz w:val="28"/>
      <w:szCs w:val="28"/>
    </w:rPr>
  </w:style>
  <w:style w:type="paragraph" w:styleId="af5">
    <w:name w:val="caption"/>
    <w:basedOn w:val="a2"/>
    <w:next w:val="a2"/>
    <w:uiPriority w:val="99"/>
    <w:qFormat/>
    <w:rsid w:val="00B43285"/>
    <w:pPr>
      <w:ind w:firstLine="709"/>
    </w:pPr>
    <w:rPr>
      <w:b/>
      <w:bCs/>
      <w:sz w:val="20"/>
      <w:szCs w:val="20"/>
    </w:rPr>
  </w:style>
  <w:style w:type="character" w:styleId="af6">
    <w:name w:val="page number"/>
    <w:uiPriority w:val="99"/>
    <w:rsid w:val="00B43285"/>
    <w:rPr>
      <w:rFonts w:ascii="Times New Roman" w:hAnsi="Times New Roman" w:cs="Times New Roman"/>
      <w:sz w:val="28"/>
      <w:szCs w:val="28"/>
    </w:rPr>
  </w:style>
  <w:style w:type="character" w:customStyle="1" w:styleId="af7">
    <w:name w:val="номер страницы"/>
    <w:uiPriority w:val="99"/>
    <w:rsid w:val="00B43285"/>
    <w:rPr>
      <w:rFonts w:cs="Times New Roman"/>
      <w:sz w:val="28"/>
      <w:szCs w:val="28"/>
    </w:rPr>
  </w:style>
  <w:style w:type="paragraph" w:customStyle="1" w:styleId="af8">
    <w:name w:val="Обычный +"/>
    <w:basedOn w:val="a2"/>
    <w:autoRedefine/>
    <w:uiPriority w:val="99"/>
    <w:rsid w:val="00B43285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B43285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B43285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B43285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B43285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B43285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B43285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B43285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9">
    <w:name w:val="Table Grid"/>
    <w:basedOn w:val="a4"/>
    <w:uiPriority w:val="99"/>
    <w:rsid w:val="00B4328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autoRedefine/>
    <w:uiPriority w:val="99"/>
    <w:rsid w:val="00B43285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B43285"/>
    <w:pPr>
      <w:numPr>
        <w:numId w:val="8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B43285"/>
    <w:pPr>
      <w:numPr>
        <w:numId w:val="9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B43285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B43285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B43285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B43285"/>
    <w:rPr>
      <w:i/>
      <w:iCs/>
    </w:rPr>
  </w:style>
  <w:style w:type="paragraph" w:customStyle="1" w:styleId="afb">
    <w:name w:val="ТАБЛИЦА"/>
    <w:next w:val="a2"/>
    <w:autoRedefine/>
    <w:uiPriority w:val="99"/>
    <w:rsid w:val="00B43285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B43285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B43285"/>
  </w:style>
  <w:style w:type="table" w:customStyle="1" w:styleId="15">
    <w:name w:val="Стиль таблицы1"/>
    <w:basedOn w:val="a4"/>
    <w:uiPriority w:val="99"/>
    <w:rsid w:val="00B4328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B43285"/>
    <w:pPr>
      <w:ind w:firstLine="709"/>
    </w:pPr>
    <w:rPr>
      <w:b/>
      <w:bCs/>
    </w:rPr>
  </w:style>
  <w:style w:type="paragraph" w:customStyle="1" w:styleId="afd">
    <w:name w:val="схема"/>
    <w:autoRedefine/>
    <w:uiPriority w:val="99"/>
    <w:rsid w:val="00B43285"/>
    <w:pPr>
      <w:jc w:val="center"/>
    </w:pPr>
  </w:style>
  <w:style w:type="paragraph" w:styleId="afe">
    <w:name w:val="endnote text"/>
    <w:basedOn w:val="a2"/>
    <w:link w:val="aff"/>
    <w:uiPriority w:val="99"/>
    <w:semiHidden/>
    <w:rsid w:val="00B43285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locked/>
    <w:rPr>
      <w:rFonts w:cs="Times New Roman"/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B43285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B43285"/>
    <w:rPr>
      <w:rFonts w:cs="Times New Roman"/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B43285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26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wmf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wm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wmf"/><Relationship Id="rId28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wmf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9133</Words>
  <Characters>52061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об автомобильных шинах</vt:lpstr>
    </vt:vector>
  </TitlesOfParts>
  <Company/>
  <LinksUpToDate>false</LinksUpToDate>
  <CharactersWithSpaces>61072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автомобильных шинах</dc:title>
  <dc:subject/>
  <dc:creator>Ивановы</dc:creator>
  <cp:keywords/>
  <dc:description/>
  <cp:lastModifiedBy>admin</cp:lastModifiedBy>
  <cp:revision>2</cp:revision>
  <cp:lastPrinted>2005-12-20T21:07:00Z</cp:lastPrinted>
  <dcterms:created xsi:type="dcterms:W3CDTF">2014-02-20T22:13:00Z</dcterms:created>
  <dcterms:modified xsi:type="dcterms:W3CDTF">2014-02-20T22:13:00Z</dcterms:modified>
</cp:coreProperties>
</file>