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9E" w:rsidRPr="005E333E" w:rsidRDefault="005A4D9E" w:rsidP="005E333E">
      <w:pPr>
        <w:spacing w:line="360" w:lineRule="auto"/>
        <w:ind w:firstLine="709"/>
        <w:jc w:val="center"/>
        <w:rPr>
          <w:sz w:val="28"/>
          <w:szCs w:val="28"/>
        </w:rPr>
      </w:pPr>
      <w:r w:rsidRPr="005E333E">
        <w:rPr>
          <w:sz w:val="28"/>
          <w:szCs w:val="28"/>
        </w:rPr>
        <w:t>Уфимская Государственная Академия Экономики и Сервиса</w:t>
      </w:r>
    </w:p>
    <w:p w:rsidR="005A4D9E" w:rsidRPr="005E333E" w:rsidRDefault="005A4D9E" w:rsidP="005E333E">
      <w:pPr>
        <w:spacing w:line="360" w:lineRule="auto"/>
        <w:ind w:firstLine="709"/>
        <w:jc w:val="center"/>
        <w:rPr>
          <w:sz w:val="28"/>
          <w:szCs w:val="28"/>
        </w:rPr>
      </w:pPr>
      <w:r w:rsidRPr="005E333E">
        <w:rPr>
          <w:sz w:val="28"/>
          <w:szCs w:val="28"/>
        </w:rPr>
        <w:t>Кафедра «Технологии и конструирование одежды»</w:t>
      </w:r>
    </w:p>
    <w:p w:rsidR="005A4D9E" w:rsidRPr="005E333E" w:rsidRDefault="005A4D9E" w:rsidP="005E333E">
      <w:pPr>
        <w:spacing w:line="360" w:lineRule="auto"/>
        <w:ind w:firstLine="709"/>
        <w:jc w:val="center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333E">
        <w:rPr>
          <w:b/>
          <w:sz w:val="28"/>
          <w:szCs w:val="28"/>
        </w:rPr>
        <w:t>КУРСОВАЯ РАБОТА</w:t>
      </w:r>
    </w:p>
    <w:p w:rsidR="005A4D9E" w:rsidRPr="005E333E" w:rsidRDefault="005A4D9E" w:rsidP="005E3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333E">
        <w:rPr>
          <w:b/>
          <w:sz w:val="28"/>
          <w:szCs w:val="28"/>
        </w:rPr>
        <w:t>по конфекционированию материалов для одежды</w:t>
      </w:r>
    </w:p>
    <w:p w:rsidR="005A4D9E" w:rsidRPr="005E333E" w:rsidRDefault="005A4D9E" w:rsidP="005E3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333E">
        <w:rPr>
          <w:b/>
          <w:sz w:val="28"/>
          <w:szCs w:val="28"/>
        </w:rPr>
        <w:t xml:space="preserve">ТЕМА: «Выбор материалов </w:t>
      </w:r>
      <w:r w:rsidR="00D83871" w:rsidRPr="005E333E">
        <w:rPr>
          <w:b/>
          <w:sz w:val="28"/>
          <w:szCs w:val="28"/>
        </w:rPr>
        <w:t>при</w:t>
      </w:r>
      <w:r w:rsidRPr="005E333E">
        <w:rPr>
          <w:b/>
          <w:sz w:val="28"/>
          <w:szCs w:val="28"/>
        </w:rPr>
        <w:t xml:space="preserve"> изготовлени</w:t>
      </w:r>
      <w:r w:rsidR="00D83871" w:rsidRPr="005E333E">
        <w:rPr>
          <w:b/>
          <w:sz w:val="28"/>
          <w:szCs w:val="28"/>
        </w:rPr>
        <w:t>и</w:t>
      </w:r>
      <w:r w:rsidRPr="005E333E">
        <w:rPr>
          <w:b/>
          <w:sz w:val="28"/>
          <w:szCs w:val="28"/>
        </w:rPr>
        <w:t xml:space="preserve"> нарядного платья для женщи</w:t>
      </w:r>
      <w:r w:rsidR="00E47AD5">
        <w:rPr>
          <w:b/>
          <w:sz w:val="28"/>
          <w:szCs w:val="28"/>
        </w:rPr>
        <w:t>ны старшей возрастной группы»</w:t>
      </w: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right"/>
        <w:rPr>
          <w:sz w:val="28"/>
          <w:szCs w:val="28"/>
        </w:rPr>
      </w:pPr>
      <w:r w:rsidRPr="005E333E">
        <w:rPr>
          <w:sz w:val="28"/>
          <w:szCs w:val="28"/>
        </w:rPr>
        <w:t>Выполнил: студентка группы КШЗ – 41</w:t>
      </w:r>
    </w:p>
    <w:p w:rsidR="005A4D9E" w:rsidRPr="005E333E" w:rsidRDefault="005A4D9E" w:rsidP="005E333E">
      <w:pPr>
        <w:spacing w:line="360" w:lineRule="auto"/>
        <w:ind w:firstLine="709"/>
        <w:jc w:val="right"/>
        <w:rPr>
          <w:sz w:val="28"/>
          <w:szCs w:val="28"/>
        </w:rPr>
      </w:pPr>
      <w:r w:rsidRPr="005E333E">
        <w:rPr>
          <w:sz w:val="28"/>
          <w:szCs w:val="28"/>
        </w:rPr>
        <w:t>Шифр 03.01.338</w:t>
      </w:r>
    </w:p>
    <w:p w:rsidR="005A4D9E" w:rsidRPr="005E333E" w:rsidRDefault="005A4D9E" w:rsidP="005E333E">
      <w:pPr>
        <w:tabs>
          <w:tab w:val="left" w:pos="4480"/>
          <w:tab w:val="center" w:pos="4677"/>
        </w:tabs>
        <w:spacing w:line="360" w:lineRule="auto"/>
        <w:ind w:firstLine="709"/>
        <w:jc w:val="right"/>
        <w:rPr>
          <w:sz w:val="28"/>
          <w:szCs w:val="28"/>
        </w:rPr>
      </w:pPr>
      <w:r w:rsidRPr="005E333E">
        <w:rPr>
          <w:sz w:val="28"/>
          <w:szCs w:val="28"/>
        </w:rPr>
        <w:t>Мелихова М.В.</w:t>
      </w:r>
    </w:p>
    <w:p w:rsidR="005A4D9E" w:rsidRPr="005E333E" w:rsidRDefault="005A4D9E" w:rsidP="005E333E">
      <w:pPr>
        <w:tabs>
          <w:tab w:val="left" w:pos="4480"/>
          <w:tab w:val="center" w:pos="4677"/>
        </w:tabs>
        <w:spacing w:line="360" w:lineRule="auto"/>
        <w:ind w:firstLine="709"/>
        <w:jc w:val="right"/>
        <w:rPr>
          <w:sz w:val="28"/>
          <w:szCs w:val="28"/>
        </w:rPr>
      </w:pPr>
      <w:r w:rsidRPr="005E333E">
        <w:rPr>
          <w:sz w:val="28"/>
          <w:szCs w:val="28"/>
        </w:rPr>
        <w:t>Проверил: Лесникова Н.И.</w:t>
      </w: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E333E" w:rsidRDefault="005E333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E333E" w:rsidRDefault="005E333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E333E" w:rsidRPr="005E333E" w:rsidRDefault="005E333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tabs>
          <w:tab w:val="left" w:pos="2940"/>
        </w:tabs>
        <w:spacing w:line="360" w:lineRule="auto"/>
        <w:ind w:firstLine="709"/>
        <w:jc w:val="center"/>
        <w:rPr>
          <w:sz w:val="28"/>
          <w:szCs w:val="28"/>
        </w:rPr>
      </w:pPr>
      <w:r w:rsidRPr="005E333E">
        <w:rPr>
          <w:sz w:val="28"/>
          <w:szCs w:val="28"/>
        </w:rPr>
        <w:t>Уфа 2007 г.</w:t>
      </w:r>
    </w:p>
    <w:p w:rsidR="005A4D9E" w:rsidRPr="005E333E" w:rsidRDefault="005E333E" w:rsidP="005E333E">
      <w:pPr>
        <w:tabs>
          <w:tab w:val="left" w:pos="294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5A4D9E" w:rsidRPr="005E333E">
        <w:rPr>
          <w:b/>
          <w:caps/>
          <w:sz w:val="28"/>
          <w:szCs w:val="28"/>
        </w:rPr>
        <w:t>содержание</w:t>
      </w:r>
    </w:p>
    <w:p w:rsidR="005E333E" w:rsidRPr="005E333E" w:rsidRDefault="005E333E" w:rsidP="005E333E">
      <w:pPr>
        <w:tabs>
          <w:tab w:val="left" w:pos="294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5E333E" w:rsidRPr="005E333E" w:rsidRDefault="005E333E" w:rsidP="005E333E">
      <w:pPr>
        <w:tabs>
          <w:tab w:val="left" w:pos="946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Введение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1</w:t>
      </w:r>
      <w:r w:rsidRPr="005E333E">
        <w:rPr>
          <w:sz w:val="28"/>
          <w:szCs w:val="28"/>
        </w:rPr>
        <w:tab/>
        <w:t xml:space="preserve">Анализ исходной ситуации 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1.1</w:t>
      </w:r>
      <w:r w:rsidRPr="005E333E">
        <w:rPr>
          <w:sz w:val="28"/>
          <w:szCs w:val="28"/>
        </w:rPr>
        <w:tab/>
        <w:t>Характеристика модели изделия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</w:t>
      </w:r>
      <w:r w:rsidRPr="005E333E">
        <w:rPr>
          <w:sz w:val="28"/>
          <w:szCs w:val="28"/>
        </w:rPr>
        <w:tab/>
        <w:t>Основные</w:t>
      </w:r>
      <w:r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 xml:space="preserve">требования к материалам 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2.1</w:t>
      </w:r>
      <w:r w:rsidRPr="005E333E">
        <w:rPr>
          <w:sz w:val="28"/>
          <w:szCs w:val="28"/>
        </w:rPr>
        <w:tab/>
        <w:t>Разработка требований к материалам для предлагаемого изделия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2.2</w:t>
      </w:r>
      <w:r w:rsidRPr="005E333E">
        <w:rPr>
          <w:sz w:val="28"/>
          <w:szCs w:val="28"/>
        </w:rPr>
        <w:tab/>
        <w:t xml:space="preserve">Определение весомости (значимости) показателей качества 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2.3</w:t>
      </w:r>
      <w:r w:rsidRPr="005E333E">
        <w:rPr>
          <w:sz w:val="28"/>
          <w:szCs w:val="28"/>
        </w:rPr>
        <w:tab/>
        <w:t>Выбор методов оценки показателей качества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2.4</w:t>
      </w:r>
      <w:r w:rsidRPr="005E333E">
        <w:rPr>
          <w:sz w:val="28"/>
          <w:szCs w:val="28"/>
        </w:rPr>
        <w:tab/>
        <w:t xml:space="preserve">Выбор базовых показателей качества 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2.5</w:t>
      </w:r>
      <w:r w:rsidRPr="005E333E">
        <w:rPr>
          <w:sz w:val="28"/>
          <w:szCs w:val="28"/>
        </w:rPr>
        <w:tab/>
        <w:t>Анализ ассортимента и выбор конкретных материалов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2.6</w:t>
      </w:r>
      <w:r w:rsidRPr="005E333E">
        <w:rPr>
          <w:sz w:val="28"/>
          <w:szCs w:val="28"/>
        </w:rPr>
        <w:tab/>
        <w:t>Выбор методов и определение значения комплексных оценок показателей качества</w:t>
      </w:r>
    </w:p>
    <w:p w:rsidR="005E333E" w:rsidRPr="005E333E" w:rsidRDefault="005E333E" w:rsidP="005E333E">
      <w:pPr>
        <w:tabs>
          <w:tab w:val="left" w:pos="648"/>
          <w:tab w:val="left" w:pos="141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2.7</w:t>
      </w:r>
      <w:r w:rsidRPr="005E333E">
        <w:rPr>
          <w:sz w:val="28"/>
          <w:szCs w:val="28"/>
        </w:rPr>
        <w:tab/>
        <w:t>Рекомендации по особенностям переработки материалов в швейном производстве, уточнению конструкции изделий и совершенствованию методов их обработки</w:t>
      </w:r>
    </w:p>
    <w:p w:rsidR="005E333E" w:rsidRPr="005E333E" w:rsidRDefault="005E333E" w:rsidP="005E333E">
      <w:pPr>
        <w:tabs>
          <w:tab w:val="left" w:pos="9468"/>
        </w:tabs>
        <w:spacing w:line="360" w:lineRule="auto"/>
        <w:rPr>
          <w:sz w:val="28"/>
          <w:szCs w:val="28"/>
        </w:rPr>
      </w:pPr>
      <w:r w:rsidRPr="005E333E">
        <w:rPr>
          <w:sz w:val="28"/>
          <w:szCs w:val="28"/>
        </w:rPr>
        <w:t>Выводы по работе</w:t>
      </w:r>
    </w:p>
    <w:p w:rsidR="005A4D9E" w:rsidRPr="005E333E" w:rsidRDefault="00A63016" w:rsidP="005E333E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Список используемой литературы</w:t>
      </w:r>
    </w:p>
    <w:p w:rsidR="005A4D9E" w:rsidRPr="005E333E" w:rsidRDefault="005E333E" w:rsidP="005E33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4D9E" w:rsidRPr="005E333E">
        <w:rPr>
          <w:b/>
          <w:sz w:val="28"/>
          <w:szCs w:val="28"/>
        </w:rPr>
        <w:t>Введение</w:t>
      </w:r>
    </w:p>
    <w:p w:rsidR="005E333E" w:rsidRDefault="005E333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Конфикционирование – это прикладная научная дисциплина, изучающая принципы комплектации материалов в пакете швейного изделия, требования к материалам и их ассортимент. </w:t>
      </w: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Высокое качество одежды зависит, прежде всего от качества используемых материалов, их обоснованного выбора,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четкой проработки модели и конструкции изделия,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технологии изготовления.</w:t>
      </w: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Качество изготовления одежды, несомненно зависит и от наличия и на швейных предприятиях необходимого сырья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и материалов, использование тканей модных структур и рисунков, современных прикладных и прокладочных материалов, фурнитуры, правильного сочетания этих материалов в пакете изделия.</w:t>
      </w: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Конфикционирование предусматривает основную и важную цель – получение одежды высокого качества, одежды, конкурентоспособной в условиях рыночных отношений. </w:t>
      </w:r>
    </w:p>
    <w:p w:rsidR="005A4D9E" w:rsidRPr="005E333E" w:rsidRDefault="005E333E" w:rsidP="005E333E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4D9E" w:rsidRPr="005E333E">
        <w:rPr>
          <w:b/>
          <w:sz w:val="28"/>
          <w:szCs w:val="28"/>
        </w:rPr>
        <w:t>1. Анализ исходной ситуации</w:t>
      </w:r>
    </w:p>
    <w:p w:rsidR="005E333E" w:rsidRDefault="005E333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Объектом курсовой работы является нарядного платья для женщины старшей возрастной группы.</w:t>
      </w: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</w:pPr>
    </w:p>
    <w:p w:rsidR="005A4D9E" w:rsidRPr="005E333E" w:rsidRDefault="005E333E" w:rsidP="005E333E">
      <w:pPr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модели изделия</w:t>
      </w: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Вот уже несколько сезонов,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как платье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 xml:space="preserve">к всеобщей радости, стало главным предметом в женском гардеробе. Настолько главным, что мы даже успели забыть о временах, когда обходились без него. Сейчас, что бы быть модной, достаточно просто носить красивое платье, особенно если оно нарядное (вечернее), которое акцентировано на простоте, выражавшейся в элегантных простых линиях. </w:t>
      </w:r>
    </w:p>
    <w:p w:rsidR="005A4D9E" w:rsidRPr="005E333E" w:rsidRDefault="005E333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Платье,</w:t>
      </w:r>
      <w:r w:rsidR="005A4D9E" w:rsidRPr="005E333E">
        <w:rPr>
          <w:sz w:val="28"/>
          <w:szCs w:val="28"/>
        </w:rPr>
        <w:t xml:space="preserve"> предназначенное для торжественных случаев по сезонам не делится и должно соответствовать значимости случая. Торжественность их определяется цветом материала, его фактурой, новизной, соответствием современному направлению моды, тонко и умело подобранной отделкой и украшениями. Платья по прежнему выглядят очень целомудренно и просто,</w:t>
      </w:r>
      <w:r>
        <w:rPr>
          <w:sz w:val="28"/>
          <w:szCs w:val="28"/>
        </w:rPr>
        <w:t xml:space="preserve"> </w:t>
      </w:r>
      <w:r w:rsidR="005A4D9E" w:rsidRPr="005E333E">
        <w:rPr>
          <w:sz w:val="28"/>
          <w:szCs w:val="28"/>
        </w:rPr>
        <w:t>и это самое главное. Главной новостью стали закрытые платья прямого или трапециевидного силуэта.</w:t>
      </w:r>
      <w:r>
        <w:rPr>
          <w:sz w:val="28"/>
          <w:szCs w:val="28"/>
        </w:rPr>
        <w:t xml:space="preserve"> </w:t>
      </w:r>
      <w:r w:rsidR="005A4D9E" w:rsidRPr="005E333E">
        <w:rPr>
          <w:sz w:val="28"/>
          <w:szCs w:val="28"/>
        </w:rPr>
        <w:t>Такие платья носились в 60-х годах.</w:t>
      </w:r>
    </w:p>
    <w:p w:rsidR="0096456B" w:rsidRPr="005E333E" w:rsidRDefault="00F228A0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Исходя из всех выше указанных данных к курсовой работе на тему «Выбор материалов для изготовления нарядного платья для женщины старшей возрастной группы» был предложен следующ</w:t>
      </w:r>
      <w:r w:rsidR="0096456B" w:rsidRPr="005E333E">
        <w:rPr>
          <w:sz w:val="28"/>
          <w:szCs w:val="28"/>
        </w:rPr>
        <w:t>ий</w:t>
      </w:r>
      <w:r w:rsidRPr="005E333E">
        <w:rPr>
          <w:sz w:val="28"/>
          <w:szCs w:val="28"/>
        </w:rPr>
        <w:t xml:space="preserve"> </w:t>
      </w:r>
      <w:r w:rsidR="0096456B" w:rsidRPr="005E333E">
        <w:rPr>
          <w:sz w:val="28"/>
          <w:szCs w:val="28"/>
        </w:rPr>
        <w:t>эскиз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платья</w:t>
      </w:r>
      <w:r w:rsidR="0096456B" w:rsidRPr="005E333E">
        <w:rPr>
          <w:sz w:val="28"/>
          <w:szCs w:val="28"/>
        </w:rPr>
        <w:t xml:space="preserve"> (рисунок 1).</w:t>
      </w:r>
    </w:p>
    <w:p w:rsidR="005A4D9E" w:rsidRPr="005E333E" w:rsidRDefault="00F228A0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 </w:t>
      </w:r>
      <w:r w:rsidR="0096456B" w:rsidRPr="005E333E">
        <w:rPr>
          <w:sz w:val="28"/>
          <w:szCs w:val="28"/>
        </w:rPr>
        <w:t xml:space="preserve">Платье трапециевидного силуэта Длина изделия чуть ниже колена. Конструкторская форма изделия достигается за счет отрезного лифа на полочке и средним швом на спинке. Застежка - потайная тесьма-молния. Линия плеча естественная. </w:t>
      </w:r>
      <w:r w:rsidR="00727F4C" w:rsidRPr="005E333E">
        <w:rPr>
          <w:sz w:val="28"/>
          <w:szCs w:val="28"/>
        </w:rPr>
        <w:t xml:space="preserve">Фурнитурой (отделкой) является декоративная вставка в отрезную часть лифа и в верхнюю часть фигурного выреза горловины. </w:t>
      </w:r>
    </w:p>
    <w:p w:rsidR="00727F4C" w:rsidRPr="005E333E" w:rsidRDefault="00727F4C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На базе основных требований определяем свойства изделия и ориентировочный состав пакета нарядного платья:</w:t>
      </w:r>
    </w:p>
    <w:p w:rsidR="00727F4C" w:rsidRPr="005E333E" w:rsidRDefault="0079292C" w:rsidP="00324E13">
      <w:pPr>
        <w:suppressLineNumbers/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Материал верха (</w:t>
      </w:r>
      <w:r w:rsidR="00727F4C" w:rsidRPr="005E333E">
        <w:rPr>
          <w:sz w:val="28"/>
          <w:szCs w:val="28"/>
        </w:rPr>
        <w:t>Тафта</w:t>
      </w:r>
      <w:r w:rsidRPr="005E333E">
        <w:rPr>
          <w:sz w:val="28"/>
          <w:szCs w:val="28"/>
        </w:rPr>
        <w:t>)</w:t>
      </w:r>
      <w:r w:rsidR="00727F4C" w:rsidRPr="005E333E">
        <w:rPr>
          <w:sz w:val="28"/>
          <w:szCs w:val="28"/>
        </w:rPr>
        <w:t xml:space="preserve"> – материал, предназначен для</w:t>
      </w:r>
      <w:r w:rsidR="005E333E">
        <w:rPr>
          <w:sz w:val="28"/>
          <w:szCs w:val="28"/>
        </w:rPr>
        <w:t xml:space="preserve"> </w:t>
      </w:r>
      <w:r w:rsidR="00727F4C" w:rsidRPr="005E333E">
        <w:rPr>
          <w:sz w:val="28"/>
          <w:szCs w:val="28"/>
        </w:rPr>
        <w:t>нарядного платья.</w:t>
      </w:r>
    </w:p>
    <w:p w:rsidR="00727F4C" w:rsidRPr="005E333E" w:rsidRDefault="00727F4C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Прокладка</w:t>
      </w:r>
      <w:r w:rsidR="0079292C" w:rsidRPr="005E333E">
        <w:rPr>
          <w:sz w:val="28"/>
          <w:szCs w:val="28"/>
        </w:rPr>
        <w:t xml:space="preserve"> (</w:t>
      </w:r>
      <w:r w:rsidR="00646F92" w:rsidRPr="005E333E">
        <w:rPr>
          <w:sz w:val="28"/>
          <w:szCs w:val="28"/>
        </w:rPr>
        <w:t>нетканое прокладочное полотно с клеевым покрытием</w:t>
      </w:r>
      <w:r w:rsidR="0079292C" w:rsidRPr="005E333E">
        <w:rPr>
          <w:sz w:val="28"/>
          <w:szCs w:val="28"/>
        </w:rPr>
        <w:t>)</w:t>
      </w:r>
      <w:r w:rsidRPr="005E333E">
        <w:rPr>
          <w:sz w:val="28"/>
          <w:szCs w:val="28"/>
        </w:rPr>
        <w:t xml:space="preserve"> – прокладочный материал для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создания формы.</w:t>
      </w:r>
    </w:p>
    <w:p w:rsidR="00727F4C" w:rsidRPr="005E333E" w:rsidRDefault="00727F4C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Скрепляющий – Нитки № </w:t>
      </w:r>
      <w:r w:rsidR="00646F92" w:rsidRPr="005E333E">
        <w:rPr>
          <w:sz w:val="28"/>
          <w:szCs w:val="28"/>
        </w:rPr>
        <w:t>35</w:t>
      </w:r>
      <w:r w:rsidRPr="005E333E">
        <w:rPr>
          <w:sz w:val="28"/>
          <w:szCs w:val="28"/>
        </w:rPr>
        <w:t>ЛЛ</w:t>
      </w:r>
    </w:p>
    <w:p w:rsidR="00727F4C" w:rsidRPr="005E333E" w:rsidRDefault="00727F4C" w:rsidP="005E333E">
      <w:pPr>
        <w:suppressLineNumbers/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Фурнитура -</w:t>
      </w:r>
      <w:r w:rsidR="005E333E">
        <w:rPr>
          <w:sz w:val="28"/>
          <w:szCs w:val="28"/>
        </w:rPr>
        <w:t xml:space="preserve"> </w:t>
      </w:r>
      <w:r w:rsidR="004C5F46" w:rsidRPr="005E333E">
        <w:rPr>
          <w:sz w:val="28"/>
          <w:szCs w:val="28"/>
        </w:rPr>
        <w:t xml:space="preserve">отделочная (с вышивкой) – полоска ткани. </w:t>
      </w:r>
    </w:p>
    <w:p w:rsidR="005A4D9E" w:rsidRPr="00324E13" w:rsidRDefault="00324E13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4D9E" w:rsidRPr="00324E13">
        <w:rPr>
          <w:b/>
          <w:sz w:val="28"/>
          <w:szCs w:val="28"/>
        </w:rPr>
        <w:t xml:space="preserve">2. </w:t>
      </w:r>
      <w:r w:rsidR="00437BD9" w:rsidRPr="00324E13">
        <w:rPr>
          <w:b/>
          <w:sz w:val="28"/>
          <w:szCs w:val="28"/>
        </w:rPr>
        <w:t>Основные</w:t>
      </w:r>
      <w:r w:rsidR="005E333E" w:rsidRPr="00324E13">
        <w:rPr>
          <w:b/>
          <w:sz w:val="28"/>
          <w:szCs w:val="28"/>
        </w:rPr>
        <w:t xml:space="preserve"> </w:t>
      </w:r>
      <w:r w:rsidR="00437BD9" w:rsidRPr="00324E13">
        <w:rPr>
          <w:b/>
          <w:sz w:val="28"/>
          <w:szCs w:val="28"/>
        </w:rPr>
        <w:t>требования к материалам</w:t>
      </w:r>
    </w:p>
    <w:p w:rsidR="00324E13" w:rsidRDefault="00324E13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F46" w:rsidRPr="005E333E" w:rsidRDefault="004C5F46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</w:pPr>
      <w:r w:rsidRPr="005E333E">
        <w:rPr>
          <w:sz w:val="28"/>
          <w:szCs w:val="28"/>
        </w:rPr>
        <w:t xml:space="preserve">На основании требований к нарядному платью была установлена номенклатура основных показателей </w:t>
      </w:r>
      <w:r w:rsidR="006D59E4" w:rsidRPr="005E333E">
        <w:rPr>
          <w:sz w:val="28"/>
          <w:szCs w:val="28"/>
        </w:rPr>
        <w:t>свойств изделия, а затем сформированы требования к материалам нарядного платья для женщины старшей возрастной группы.</w:t>
      </w:r>
    </w:p>
    <w:p w:rsidR="00727F4C" w:rsidRPr="005E333E" w:rsidRDefault="00122609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Основными требования при создании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данного платья являются эстетические и</w:t>
      </w:r>
      <w:r w:rsidR="005E333E">
        <w:rPr>
          <w:sz w:val="28"/>
          <w:szCs w:val="28"/>
        </w:rPr>
        <w:t xml:space="preserve"> </w:t>
      </w:r>
      <w:r w:rsidR="00437BD9" w:rsidRPr="005E333E">
        <w:rPr>
          <w:sz w:val="28"/>
          <w:szCs w:val="28"/>
        </w:rPr>
        <w:t>эргономические</w:t>
      </w:r>
      <w:r w:rsidRPr="005E333E">
        <w:rPr>
          <w:sz w:val="28"/>
          <w:szCs w:val="28"/>
        </w:rPr>
        <w:t xml:space="preserve"> требования, в</w:t>
      </w:r>
      <w:r w:rsidR="008A6217" w:rsidRP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 xml:space="preserve">соответствии с его назначением </w:t>
      </w:r>
      <w:r w:rsidR="008A6217" w:rsidRPr="005E333E">
        <w:rPr>
          <w:sz w:val="28"/>
          <w:szCs w:val="28"/>
        </w:rPr>
        <w:t>.</w:t>
      </w:r>
    </w:p>
    <w:p w:rsidR="00646F92" w:rsidRPr="005E333E" w:rsidRDefault="00646F92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BD9" w:rsidRPr="00324E13" w:rsidRDefault="00437BD9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4E13">
        <w:rPr>
          <w:b/>
          <w:sz w:val="28"/>
          <w:szCs w:val="28"/>
        </w:rPr>
        <w:t>2.1Разработка требований к материалам для предлагаемого изделия</w:t>
      </w:r>
    </w:p>
    <w:p w:rsidR="00324E13" w:rsidRDefault="00324E13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3916" w:rsidRPr="005E333E" w:rsidRDefault="00CD3916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Таблица 1 </w:t>
      </w:r>
    </w:p>
    <w:p w:rsidR="00437BD9" w:rsidRPr="005E333E" w:rsidRDefault="00437BD9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Значимость требований, предъявляемых к материалам</w:t>
      </w:r>
      <w:r w:rsidR="00324E13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при изготовлении нарядного платья для женщин старшей возрастной группы.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454"/>
        <w:gridCol w:w="1455"/>
        <w:gridCol w:w="1454"/>
        <w:gridCol w:w="1455"/>
        <w:gridCol w:w="1455"/>
      </w:tblGrid>
      <w:tr w:rsidR="00437BD9" w:rsidRPr="00FC0A78" w:rsidTr="00FC0A78">
        <w:tc>
          <w:tcPr>
            <w:tcW w:w="1939" w:type="dxa"/>
            <w:vMerge w:val="restart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Наименование (назначение) материалов, входящих в пакет изделия. </w:t>
            </w:r>
          </w:p>
        </w:tc>
        <w:tc>
          <w:tcPr>
            <w:tcW w:w="7273" w:type="dxa"/>
            <w:gridSpan w:val="5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Требования к материалам</w:t>
            </w:r>
          </w:p>
        </w:tc>
      </w:tr>
      <w:tr w:rsidR="00437BD9" w:rsidRPr="00FC0A78" w:rsidTr="00FC0A78">
        <w:tc>
          <w:tcPr>
            <w:tcW w:w="1939" w:type="dxa"/>
            <w:vMerge/>
            <w:shd w:val="clear" w:color="auto" w:fill="auto"/>
            <w:vAlign w:val="center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Эстетические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3406D1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К</w:t>
            </w:r>
            <w:r w:rsidR="00437BD9" w:rsidRPr="00FC0A78">
              <w:rPr>
                <w:sz w:val="20"/>
                <w:szCs w:val="20"/>
              </w:rPr>
              <w:t>онструкторско-технологические</w:t>
            </w:r>
          </w:p>
        </w:tc>
        <w:tc>
          <w:tcPr>
            <w:tcW w:w="1454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Эргономические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Надежность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 Экономические</w:t>
            </w:r>
          </w:p>
        </w:tc>
      </w:tr>
      <w:tr w:rsidR="00437BD9" w:rsidRPr="00FC0A78" w:rsidTr="00FC0A78">
        <w:trPr>
          <w:trHeight w:val="307"/>
        </w:trPr>
        <w:tc>
          <w:tcPr>
            <w:tcW w:w="1939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Материал верха</w:t>
            </w:r>
          </w:p>
        </w:tc>
        <w:tc>
          <w:tcPr>
            <w:tcW w:w="1454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3406D1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5</w:t>
            </w:r>
          </w:p>
        </w:tc>
      </w:tr>
      <w:tr w:rsidR="009A4FD4" w:rsidRPr="00FC0A78" w:rsidTr="00FC0A78">
        <w:tc>
          <w:tcPr>
            <w:tcW w:w="1939" w:type="dxa"/>
            <w:shd w:val="clear" w:color="auto" w:fill="auto"/>
          </w:tcPr>
          <w:p w:rsidR="009A4FD4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Прокладочный материал</w:t>
            </w:r>
          </w:p>
        </w:tc>
        <w:tc>
          <w:tcPr>
            <w:tcW w:w="1454" w:type="dxa"/>
            <w:shd w:val="clear" w:color="auto" w:fill="auto"/>
          </w:tcPr>
          <w:p w:rsidR="009A4FD4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9A4FD4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9A4FD4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9A4FD4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9A4FD4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</w:tr>
      <w:tr w:rsidR="00437BD9" w:rsidRPr="00FC0A78" w:rsidTr="00FC0A78">
        <w:trPr>
          <w:trHeight w:val="664"/>
        </w:trPr>
        <w:tc>
          <w:tcPr>
            <w:tcW w:w="1939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Скрепляющий материал </w:t>
            </w:r>
          </w:p>
        </w:tc>
        <w:tc>
          <w:tcPr>
            <w:tcW w:w="1454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7E6ACD" w:rsidRPr="00FC0A78" w:rsidRDefault="003406D1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37BD9" w:rsidRPr="00FC0A78" w:rsidRDefault="003406D1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437BD9" w:rsidRPr="00FC0A78" w:rsidRDefault="00437BD9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</w:tr>
      <w:tr w:rsidR="007B2022" w:rsidRPr="00FC0A78" w:rsidTr="00FC0A78">
        <w:tc>
          <w:tcPr>
            <w:tcW w:w="1939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Фурнитура </w:t>
            </w:r>
          </w:p>
        </w:tc>
        <w:tc>
          <w:tcPr>
            <w:tcW w:w="1454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B2022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7B2022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</w:tr>
      <w:tr w:rsidR="007B2022" w:rsidRPr="00FC0A78" w:rsidTr="00FC0A78">
        <w:tc>
          <w:tcPr>
            <w:tcW w:w="1939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Отделочный материал</w:t>
            </w:r>
          </w:p>
        </w:tc>
        <w:tc>
          <w:tcPr>
            <w:tcW w:w="1454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B2022" w:rsidRPr="00FC0A78" w:rsidRDefault="007201C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7B2022" w:rsidRPr="00FC0A78" w:rsidRDefault="007201C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B2022" w:rsidRPr="00FC0A78" w:rsidRDefault="009A4F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7B2022" w:rsidRPr="00FC0A78" w:rsidRDefault="007B202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</w:tr>
    </w:tbl>
    <w:p w:rsidR="007B2022" w:rsidRPr="005E333E" w:rsidRDefault="007B2022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324E13" w:rsidRDefault="005A4D9E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4E13">
        <w:rPr>
          <w:b/>
          <w:sz w:val="28"/>
          <w:szCs w:val="28"/>
        </w:rPr>
        <w:t>2.2 Определение весомости (значимости) показателей качества</w:t>
      </w:r>
    </w:p>
    <w:p w:rsidR="00324E13" w:rsidRDefault="00324E13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5F75" w:rsidRPr="005E333E" w:rsidRDefault="003406D1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Для оценки значимости комиссии из 7 экспертов был предложен перечень свойств, которыми должны обладать материалы для делового платья женщины среднего возраста. В зависимости от значимости отдельных показателей свойств каждый эксперт присвоил каждому свойству определенный ранг. Наиболее важному был присвоен ранг </w:t>
      </w:r>
      <w:r w:rsidR="00CB4FC4" w:rsidRPr="005E333E">
        <w:rPr>
          <w:sz w:val="28"/>
          <w:szCs w:val="28"/>
        </w:rPr>
        <w:t>«+»</w:t>
      </w:r>
      <w:r w:rsidRPr="005E333E">
        <w:rPr>
          <w:sz w:val="28"/>
          <w:szCs w:val="28"/>
        </w:rPr>
        <w:t xml:space="preserve">, менее </w:t>
      </w:r>
      <w:r w:rsidR="00CB4FC4" w:rsidRPr="005E333E">
        <w:rPr>
          <w:sz w:val="28"/>
          <w:szCs w:val="28"/>
        </w:rPr>
        <w:t>«-»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и т.д.; число рангов равно числу показателей свойств, которые были предложены экспертам для оценки их значимости. Причем, один и тот же ранг мог соответствовать двум и более показателям</w:t>
      </w:r>
      <w:r w:rsidR="00CB4FC4" w:rsidRPr="005E333E">
        <w:rPr>
          <w:sz w:val="28"/>
          <w:szCs w:val="28"/>
        </w:rPr>
        <w:t>.</w:t>
      </w:r>
    </w:p>
    <w:p w:rsidR="00324E13" w:rsidRDefault="00324E13" w:rsidP="005E33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B5F75" w:rsidRPr="005E333E" w:rsidRDefault="00706285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bCs/>
          <w:sz w:val="28"/>
          <w:szCs w:val="28"/>
        </w:rPr>
        <w:t>Таблица2</w:t>
      </w:r>
    </w:p>
    <w:tbl>
      <w:tblPr>
        <w:tblpPr w:leftFromText="180" w:rightFromText="180" w:vertAnchor="text" w:horzAnchor="margin" w:tblpXSpec="center" w:tblpY="492"/>
        <w:tblW w:w="89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201"/>
        <w:gridCol w:w="1201"/>
        <w:gridCol w:w="1202"/>
        <w:gridCol w:w="1201"/>
        <w:gridCol w:w="865"/>
        <w:gridCol w:w="993"/>
        <w:gridCol w:w="1156"/>
      </w:tblGrid>
      <w:tr w:rsidR="00075530" w:rsidRPr="005E333E" w:rsidTr="00324E13">
        <w:trPr>
          <w:trHeight w:val="370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5530" w:rsidRPr="00324E13" w:rsidRDefault="00075530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Шифр эксперта</w:t>
            </w:r>
          </w:p>
        </w:tc>
        <w:tc>
          <w:tcPr>
            <w:tcW w:w="7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530" w:rsidRPr="00324E13" w:rsidRDefault="00075530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Ранговые оценки значимости свойств</w:t>
            </w:r>
          </w:p>
        </w:tc>
      </w:tr>
      <w:tr w:rsidR="00766984" w:rsidRPr="005E333E" w:rsidTr="00324E13">
        <w:trPr>
          <w:trHeight w:val="288"/>
        </w:trPr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ХЗ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Х7</w:t>
            </w:r>
          </w:p>
        </w:tc>
      </w:tr>
      <w:tr w:rsidR="00766984" w:rsidRPr="005E333E" w:rsidTr="00324E13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  <w:tr w:rsidR="00766984" w:rsidRPr="005E333E" w:rsidTr="00324E13">
        <w:trPr>
          <w:trHeight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766984" w:rsidRPr="005E333E" w:rsidTr="00324E13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  <w:tr w:rsidR="00766984" w:rsidRPr="005E333E" w:rsidTr="00324E13">
        <w:trPr>
          <w:trHeight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766984" w:rsidRPr="005E333E" w:rsidTr="00324E13">
        <w:trPr>
          <w:trHeight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  <w:tr w:rsidR="00766984" w:rsidRPr="005E333E" w:rsidTr="00324E13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766984" w:rsidRPr="005E333E" w:rsidTr="00324E13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766984" w:rsidRPr="005E333E" w:rsidTr="00324E13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66984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сумма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84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4</w:t>
            </w:r>
          </w:p>
        </w:tc>
      </w:tr>
      <w:tr w:rsidR="00750ECD" w:rsidRPr="005E333E" w:rsidTr="00324E13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весомость</w:t>
            </w:r>
          </w:p>
          <w:p w:rsidR="00750ECD" w:rsidRPr="00324E13" w:rsidRDefault="00750ECD" w:rsidP="00324E13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показателей качества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ECD" w:rsidRPr="00324E13" w:rsidRDefault="00750EC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</w:tbl>
    <w:p w:rsidR="007B5F75" w:rsidRPr="005E333E" w:rsidRDefault="007B5F75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bCs/>
          <w:sz w:val="28"/>
          <w:szCs w:val="28"/>
        </w:rPr>
        <w:t>Результ</w:t>
      </w:r>
      <w:r w:rsidR="00075530" w:rsidRPr="005E333E">
        <w:rPr>
          <w:bCs/>
          <w:sz w:val="28"/>
          <w:szCs w:val="28"/>
        </w:rPr>
        <w:t>а</w:t>
      </w:r>
      <w:r w:rsidRPr="005E333E">
        <w:rPr>
          <w:bCs/>
          <w:sz w:val="28"/>
          <w:szCs w:val="28"/>
        </w:rPr>
        <w:t>ты опрос</w:t>
      </w:r>
      <w:r w:rsidR="00075530" w:rsidRPr="005E333E">
        <w:rPr>
          <w:bCs/>
          <w:sz w:val="28"/>
          <w:szCs w:val="28"/>
        </w:rPr>
        <w:t>а</w:t>
      </w:r>
      <w:r w:rsidRPr="005E333E">
        <w:rPr>
          <w:bCs/>
          <w:sz w:val="28"/>
          <w:szCs w:val="28"/>
        </w:rPr>
        <w:t xml:space="preserve"> экспертов</w:t>
      </w:r>
      <w:r w:rsidR="00075530" w:rsidRPr="005E333E">
        <w:rPr>
          <w:bCs/>
          <w:sz w:val="28"/>
          <w:szCs w:val="28"/>
        </w:rPr>
        <w:t>. Ма</w:t>
      </w:r>
      <w:r w:rsidRPr="005E333E">
        <w:rPr>
          <w:bCs/>
          <w:sz w:val="28"/>
          <w:szCs w:val="28"/>
        </w:rPr>
        <w:t>тери</w:t>
      </w:r>
      <w:r w:rsidR="00075530" w:rsidRPr="005E333E">
        <w:rPr>
          <w:bCs/>
          <w:sz w:val="28"/>
          <w:szCs w:val="28"/>
        </w:rPr>
        <w:t>а</w:t>
      </w:r>
      <w:r w:rsidRPr="005E333E">
        <w:rPr>
          <w:bCs/>
          <w:sz w:val="28"/>
          <w:szCs w:val="28"/>
        </w:rPr>
        <w:t>л верх</w:t>
      </w:r>
      <w:r w:rsidR="00075530" w:rsidRPr="005E333E">
        <w:rPr>
          <w:bCs/>
          <w:sz w:val="28"/>
          <w:szCs w:val="28"/>
        </w:rPr>
        <w:t>а</w:t>
      </w:r>
      <w:r w:rsidR="005E333E">
        <w:rPr>
          <w:bCs/>
          <w:sz w:val="28"/>
          <w:szCs w:val="28"/>
        </w:rPr>
        <w:t xml:space="preserve"> </w:t>
      </w:r>
    </w:p>
    <w:p w:rsidR="00324E13" w:rsidRDefault="00324E13" w:rsidP="005E33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bCs/>
          <w:sz w:val="28"/>
          <w:szCs w:val="28"/>
        </w:rPr>
        <w:t>Материал верха: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  <w:lang w:val="en-US"/>
        </w:rPr>
        <w:t>X</w:t>
      </w:r>
      <w:r w:rsidRPr="005E333E">
        <w:rPr>
          <w:sz w:val="28"/>
          <w:szCs w:val="28"/>
        </w:rPr>
        <w:t>1 - жёсткость при изгибе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Х2 - несминаемость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ХЗ - гигроскопичность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Х4 - поверхностная плотность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Х5 - осыпаемость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Х6 - усадка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Х7 - разрывная нагрузка</w:t>
      </w:r>
      <w:r w:rsidR="005E333E">
        <w:rPr>
          <w:sz w:val="28"/>
          <w:szCs w:val="28"/>
        </w:rPr>
        <w:t xml:space="preserve"> </w:t>
      </w:r>
    </w:p>
    <w:p w:rsidR="00647AF9" w:rsidRPr="005E333E" w:rsidRDefault="00706285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Из таблицы 2 следует, что наиболее весомыми свойствами для материала верха являются: жесткость при изгибе, несминаемость, поверхностная плотность, усадка</w:t>
      </w:r>
    </w:p>
    <w:p w:rsidR="00324E13" w:rsidRDefault="00324E13" w:rsidP="005E33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647AF9" w:rsidRPr="005E333E" w:rsidRDefault="00647AF9" w:rsidP="005E33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5E333E">
        <w:rPr>
          <w:bCs/>
          <w:sz w:val="28"/>
          <w:szCs w:val="28"/>
        </w:rPr>
        <w:t>Таблица3</w:t>
      </w:r>
    </w:p>
    <w:p w:rsidR="00647AF9" w:rsidRPr="005E333E" w:rsidRDefault="00647AF9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bCs/>
          <w:sz w:val="28"/>
          <w:szCs w:val="28"/>
        </w:rPr>
        <w:t>Результаты опроса экспертов. Прокладочный</w:t>
      </w:r>
      <w:r w:rsidR="005E333E">
        <w:rPr>
          <w:bCs/>
          <w:sz w:val="28"/>
          <w:szCs w:val="28"/>
        </w:rPr>
        <w:t xml:space="preserve"> </w:t>
      </w:r>
      <w:r w:rsidRPr="005E333E">
        <w:rPr>
          <w:bCs/>
          <w:sz w:val="28"/>
          <w:szCs w:val="28"/>
        </w:rPr>
        <w:t>материал</w:t>
      </w:r>
      <w:r w:rsidR="005E333E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92"/>
        <w:tblW w:w="90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201"/>
        <w:gridCol w:w="1201"/>
        <w:gridCol w:w="1202"/>
        <w:gridCol w:w="932"/>
        <w:gridCol w:w="993"/>
        <w:gridCol w:w="1201"/>
        <w:gridCol w:w="1156"/>
      </w:tblGrid>
      <w:tr w:rsidR="00647AF9" w:rsidRPr="005E333E" w:rsidTr="00324E13">
        <w:trPr>
          <w:trHeight w:val="370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Шифр эксперта</w:t>
            </w:r>
          </w:p>
        </w:tc>
        <w:tc>
          <w:tcPr>
            <w:tcW w:w="7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Ранговые оценки значимости свойств</w:t>
            </w:r>
          </w:p>
        </w:tc>
      </w:tr>
      <w:tr w:rsidR="00647AF9" w:rsidRPr="005E333E" w:rsidTr="00324E13">
        <w:trPr>
          <w:trHeight w:val="311"/>
        </w:trPr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ХЗ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Х7</w:t>
            </w:r>
          </w:p>
        </w:tc>
      </w:tr>
      <w:tr w:rsidR="00647AF9" w:rsidRPr="005E333E" w:rsidTr="00324E13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647AF9" w:rsidRPr="005E333E" w:rsidTr="00324E13">
        <w:trPr>
          <w:trHeight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8D03B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  <w:tr w:rsidR="00647AF9" w:rsidRPr="005E333E" w:rsidTr="00324E13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647AF9" w:rsidRPr="005E333E" w:rsidTr="00324E13">
        <w:trPr>
          <w:trHeight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647AF9" w:rsidRPr="005E333E" w:rsidTr="00324E13">
        <w:trPr>
          <w:trHeight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  <w:tr w:rsidR="00647AF9" w:rsidRPr="005E333E" w:rsidTr="00324E13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8D03B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647AF9" w:rsidRPr="005E333E" w:rsidTr="00324E13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а7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+</w:t>
            </w:r>
          </w:p>
        </w:tc>
      </w:tr>
      <w:tr w:rsidR="00647AF9" w:rsidRPr="005E333E" w:rsidTr="00324E13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сумма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8D03BD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AF9" w:rsidRPr="00324E13" w:rsidRDefault="00647AF9" w:rsidP="00324E1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</w:t>
            </w:r>
          </w:p>
        </w:tc>
      </w:tr>
      <w:tr w:rsidR="00647AF9" w:rsidRPr="005E333E" w:rsidTr="00324E13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весомость</w:t>
            </w:r>
          </w:p>
          <w:p w:rsidR="00647AF9" w:rsidRPr="00324E13" w:rsidRDefault="00647AF9" w:rsidP="00324E13">
            <w:pPr>
              <w:widowControl w:val="0"/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показателей качества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8D03B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8D03B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8D03BD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F9" w:rsidRPr="00324E13" w:rsidRDefault="00647AF9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весомо</w:t>
            </w:r>
          </w:p>
        </w:tc>
      </w:tr>
    </w:tbl>
    <w:p w:rsidR="00E30BB7" w:rsidRPr="005E333E" w:rsidRDefault="00E30BB7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bCs/>
          <w:sz w:val="28"/>
          <w:szCs w:val="28"/>
        </w:rPr>
        <w:t>Прокладочный</w:t>
      </w:r>
      <w:r w:rsidR="005E333E">
        <w:rPr>
          <w:bCs/>
          <w:sz w:val="28"/>
          <w:szCs w:val="28"/>
        </w:rPr>
        <w:t xml:space="preserve"> </w:t>
      </w:r>
      <w:r w:rsidRPr="005E333E">
        <w:rPr>
          <w:bCs/>
          <w:sz w:val="28"/>
          <w:szCs w:val="28"/>
        </w:rPr>
        <w:t>материал:</w:t>
      </w:r>
    </w:p>
    <w:p w:rsidR="00324E13" w:rsidRDefault="00324E13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  <w:lang w:val="en-US"/>
        </w:rPr>
        <w:t>X</w:t>
      </w:r>
      <w:r w:rsidRPr="005E333E">
        <w:rPr>
          <w:sz w:val="28"/>
          <w:szCs w:val="28"/>
        </w:rPr>
        <w:t xml:space="preserve">1 – стойкость клеевого соединения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Х2 - поверхностная плотность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ХЗ - истирание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Х4 - жёсткость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Х5 - усадка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Х6 - осыпаемость</w:t>
      </w:r>
    </w:p>
    <w:p w:rsidR="00E30BB7" w:rsidRPr="005E333E" w:rsidRDefault="00E30BB7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Х7 - толщина</w:t>
      </w:r>
      <w:r w:rsidR="005E333E">
        <w:rPr>
          <w:sz w:val="28"/>
          <w:szCs w:val="28"/>
        </w:rPr>
        <w:t xml:space="preserve"> </w:t>
      </w:r>
    </w:p>
    <w:p w:rsidR="00E30BB7" w:rsidRPr="005E333E" w:rsidRDefault="00E30BB7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Из таблицы 3 следует, что наиболее весомыми свойствами для прокладочного материала являются: стойкость клеевого соединения, поверхностная плотность, жесткость, толщина</w:t>
      </w:r>
    </w:p>
    <w:p w:rsidR="00246CC8" w:rsidRPr="00324E13" w:rsidRDefault="00324E13" w:rsidP="00324E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7AD5">
        <w:rPr>
          <w:b/>
          <w:sz w:val="28"/>
          <w:szCs w:val="28"/>
        </w:rPr>
        <w:t>2.3</w:t>
      </w:r>
      <w:r w:rsidR="005E333E" w:rsidRPr="00324E13">
        <w:rPr>
          <w:b/>
          <w:sz w:val="28"/>
          <w:szCs w:val="28"/>
        </w:rPr>
        <w:t xml:space="preserve"> </w:t>
      </w:r>
      <w:r w:rsidR="00246CC8" w:rsidRPr="00324E13">
        <w:rPr>
          <w:b/>
          <w:sz w:val="28"/>
          <w:szCs w:val="28"/>
        </w:rPr>
        <w:t>Выбор методов оценки показателей качества</w:t>
      </w:r>
    </w:p>
    <w:p w:rsidR="00324E13" w:rsidRDefault="00324E13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246CC8" w:rsidRPr="005E333E" w:rsidRDefault="00246CC8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В этом разделе дается перечень методов оценки показателей качества, взятых в соответствующих ГОСТах общих технических требований.</w:t>
      </w:r>
    </w:p>
    <w:p w:rsidR="00324E13" w:rsidRDefault="00324E13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B02363" w:rsidRPr="005E333E" w:rsidRDefault="00B0236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Таблица 4</w:t>
      </w:r>
    </w:p>
    <w:p w:rsidR="006119CD" w:rsidRPr="005E333E" w:rsidRDefault="006119CD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Методы оценки показателей качества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2363" w:rsidRPr="00FC0A78" w:rsidTr="00FC0A78">
        <w:trPr>
          <w:jc w:val="center"/>
        </w:trPr>
        <w:tc>
          <w:tcPr>
            <w:tcW w:w="3190" w:type="dxa"/>
            <w:shd w:val="clear" w:color="auto" w:fill="auto"/>
          </w:tcPr>
          <w:p w:rsidR="00B02363" w:rsidRPr="00FC0A78" w:rsidRDefault="00B0236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Показатель качества</w:t>
            </w:r>
          </w:p>
        </w:tc>
        <w:tc>
          <w:tcPr>
            <w:tcW w:w="3190" w:type="dxa"/>
            <w:shd w:val="clear" w:color="auto" w:fill="auto"/>
          </w:tcPr>
          <w:p w:rsidR="00B02363" w:rsidRPr="00FC0A78" w:rsidRDefault="00B02363" w:rsidP="00FC0A7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Нормативно-технологическая документация на методы испытаний </w:t>
            </w:r>
          </w:p>
        </w:tc>
        <w:tc>
          <w:tcPr>
            <w:tcW w:w="3190" w:type="dxa"/>
            <w:shd w:val="clear" w:color="auto" w:fill="auto"/>
          </w:tcPr>
          <w:p w:rsidR="00B02363" w:rsidRPr="00FC0A78" w:rsidRDefault="00B0236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Форма контроля качества</w:t>
            </w:r>
          </w:p>
        </w:tc>
      </w:tr>
      <w:tr w:rsidR="00B02363" w:rsidRPr="00FC0A78" w:rsidTr="00FC0A78">
        <w:trPr>
          <w:jc w:val="center"/>
        </w:trPr>
        <w:tc>
          <w:tcPr>
            <w:tcW w:w="3190" w:type="dxa"/>
            <w:shd w:val="clear" w:color="auto" w:fill="auto"/>
          </w:tcPr>
          <w:p w:rsidR="00B02363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жесткость при изгибе</w:t>
            </w:r>
          </w:p>
        </w:tc>
        <w:tc>
          <w:tcPr>
            <w:tcW w:w="3190" w:type="dxa"/>
            <w:shd w:val="clear" w:color="auto" w:fill="auto"/>
          </w:tcPr>
          <w:p w:rsidR="00B02363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 10550-75</w:t>
            </w:r>
          </w:p>
        </w:tc>
        <w:tc>
          <w:tcPr>
            <w:tcW w:w="3190" w:type="dxa"/>
            <w:shd w:val="clear" w:color="auto" w:fill="auto"/>
          </w:tcPr>
          <w:p w:rsidR="00B02363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ПТ - 2</w:t>
            </w:r>
          </w:p>
        </w:tc>
      </w:tr>
      <w:tr w:rsidR="008F2615" w:rsidRPr="00FC0A78" w:rsidTr="00FC0A78">
        <w:trPr>
          <w:jc w:val="center"/>
        </w:trPr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несминаемость</w:t>
            </w:r>
          </w:p>
        </w:tc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ГОСТ19204-73</w:t>
            </w:r>
          </w:p>
        </w:tc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Прибор РМТ</w:t>
            </w:r>
          </w:p>
        </w:tc>
      </w:tr>
      <w:tr w:rsidR="008F2615" w:rsidRPr="00FC0A78" w:rsidTr="00FC0A78">
        <w:trPr>
          <w:jc w:val="center"/>
        </w:trPr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поверхностная</w:t>
            </w:r>
          </w:p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плотность</w:t>
            </w:r>
          </w:p>
        </w:tc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ГОСТ1068-75</w:t>
            </w:r>
          </w:p>
        </w:tc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Технические весы</w:t>
            </w:r>
          </w:p>
        </w:tc>
      </w:tr>
      <w:tr w:rsidR="008F2615" w:rsidRPr="00FC0A78" w:rsidTr="00FC0A78">
        <w:trPr>
          <w:jc w:val="center"/>
        </w:trPr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усадка</w:t>
            </w:r>
          </w:p>
        </w:tc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 9315-76</w:t>
            </w:r>
          </w:p>
        </w:tc>
        <w:tc>
          <w:tcPr>
            <w:tcW w:w="3190" w:type="dxa"/>
            <w:shd w:val="clear" w:color="auto" w:fill="auto"/>
          </w:tcPr>
          <w:p w:rsidR="008F2615" w:rsidRPr="00FC0A78" w:rsidRDefault="008F261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СМА - 4</w:t>
            </w:r>
          </w:p>
        </w:tc>
      </w:tr>
    </w:tbl>
    <w:p w:rsidR="0053757F" w:rsidRPr="005E333E" w:rsidRDefault="0053757F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78D" w:rsidRPr="00324E13" w:rsidRDefault="0044278D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4E13">
        <w:rPr>
          <w:b/>
          <w:sz w:val="28"/>
          <w:szCs w:val="28"/>
        </w:rPr>
        <w:t>2.4 Выбор базовых показателей качества</w:t>
      </w:r>
    </w:p>
    <w:p w:rsidR="002F0783" w:rsidRPr="005E333E" w:rsidRDefault="002F0783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78D" w:rsidRPr="005E333E" w:rsidRDefault="0044278D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</w:pPr>
      <w:r w:rsidRPr="005E333E">
        <w:rPr>
          <w:sz w:val="28"/>
          <w:szCs w:val="28"/>
        </w:rPr>
        <w:t>В работе очень важно правильно и обосновано установить нормативные качества основных характеристик свойств. Для этого используются стандарты. В результате приводится перечень показателей качества в следующей форме.</w:t>
      </w:r>
      <w:r w:rsidR="0053757F" w:rsidRPr="005E333E">
        <w:rPr>
          <w:sz w:val="28"/>
          <w:szCs w:val="28"/>
        </w:rPr>
        <w:t xml:space="preserve"> Ткань «тафта» относится к подгруппе демисезонных платьевых тканей. </w:t>
      </w:r>
    </w:p>
    <w:p w:rsidR="00E30BB7" w:rsidRPr="005E333E" w:rsidRDefault="00E30BB7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6CC8" w:rsidRPr="005E333E" w:rsidRDefault="00246CC8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Таблица </w:t>
      </w:r>
      <w:r w:rsidR="004D09B3" w:rsidRPr="005E333E">
        <w:rPr>
          <w:sz w:val="28"/>
          <w:szCs w:val="28"/>
        </w:rPr>
        <w:t>5</w:t>
      </w:r>
    </w:p>
    <w:p w:rsidR="00246CC8" w:rsidRPr="005E333E" w:rsidRDefault="0044278D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Нормативные показатели качества материалов для женского нарядного платья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128"/>
        <w:gridCol w:w="2393"/>
      </w:tblGrid>
      <w:tr w:rsidR="0053757F" w:rsidRPr="00FC0A78" w:rsidTr="00FC0A78">
        <w:tc>
          <w:tcPr>
            <w:tcW w:w="2392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Вид материала </w:t>
            </w:r>
          </w:p>
        </w:tc>
        <w:tc>
          <w:tcPr>
            <w:tcW w:w="2392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Характеристика свойств материалов</w:t>
            </w:r>
          </w:p>
        </w:tc>
        <w:tc>
          <w:tcPr>
            <w:tcW w:w="2128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Показатель качества</w:t>
            </w:r>
          </w:p>
        </w:tc>
        <w:tc>
          <w:tcPr>
            <w:tcW w:w="2393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Нормативно-техническая документация на методы испытаний</w:t>
            </w:r>
          </w:p>
        </w:tc>
      </w:tr>
      <w:tr w:rsidR="0053757F" w:rsidRPr="00FC0A78" w:rsidTr="00FC0A78">
        <w:tc>
          <w:tcPr>
            <w:tcW w:w="2392" w:type="dxa"/>
            <w:vMerge w:val="restart"/>
            <w:shd w:val="clear" w:color="auto" w:fill="auto"/>
          </w:tcPr>
          <w:p w:rsidR="0053757F" w:rsidRPr="00FC0A78" w:rsidRDefault="0053757F" w:rsidP="00FC0A7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Ткань тафта из лавсановых волокон</w:t>
            </w:r>
          </w:p>
        </w:tc>
        <w:tc>
          <w:tcPr>
            <w:tcW w:w="2392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жесткость при изгибе, мкНсм</w:t>
            </w:r>
            <w:r w:rsidRPr="00FC0A7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53757F" w:rsidRPr="00FC0A78" w:rsidRDefault="007827A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4000-7000</w:t>
            </w:r>
          </w:p>
        </w:tc>
        <w:tc>
          <w:tcPr>
            <w:tcW w:w="2393" w:type="dxa"/>
            <w:shd w:val="clear" w:color="auto" w:fill="auto"/>
          </w:tcPr>
          <w:p w:rsidR="0053757F" w:rsidRPr="00FC0A78" w:rsidRDefault="0053757F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 10550-75</w:t>
            </w:r>
          </w:p>
        </w:tc>
      </w:tr>
      <w:tr w:rsidR="0053757F" w:rsidRPr="00FC0A78" w:rsidTr="00FC0A78">
        <w:tc>
          <w:tcPr>
            <w:tcW w:w="2392" w:type="dxa"/>
            <w:vMerge/>
            <w:shd w:val="clear" w:color="auto" w:fill="auto"/>
          </w:tcPr>
          <w:p w:rsidR="0053757F" w:rsidRPr="00FC0A78" w:rsidRDefault="0053757F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несминаемость %, не менее</w:t>
            </w:r>
          </w:p>
        </w:tc>
        <w:tc>
          <w:tcPr>
            <w:tcW w:w="2128" w:type="dxa"/>
            <w:shd w:val="clear" w:color="auto" w:fill="auto"/>
          </w:tcPr>
          <w:p w:rsidR="0053757F" w:rsidRPr="00FC0A78" w:rsidRDefault="007827AD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60</w:t>
            </w:r>
          </w:p>
        </w:tc>
        <w:tc>
          <w:tcPr>
            <w:tcW w:w="2393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ГОСТ19204-73</w:t>
            </w:r>
          </w:p>
        </w:tc>
      </w:tr>
      <w:tr w:rsidR="0053757F" w:rsidRPr="00FC0A78" w:rsidTr="00FC0A78">
        <w:tc>
          <w:tcPr>
            <w:tcW w:w="2392" w:type="dxa"/>
            <w:vMerge/>
            <w:shd w:val="clear" w:color="auto" w:fill="auto"/>
          </w:tcPr>
          <w:p w:rsidR="0053757F" w:rsidRPr="00FC0A78" w:rsidRDefault="0053757F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поверхностная</w:t>
            </w:r>
          </w:p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C0A78">
              <w:rPr>
                <w:sz w:val="20"/>
                <w:szCs w:val="20"/>
              </w:rPr>
              <w:t>плотность г/м</w:t>
            </w:r>
            <w:r w:rsidRPr="00FC0A7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53757F" w:rsidRPr="00FC0A78" w:rsidRDefault="005F1FDD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20</w:t>
            </w:r>
            <w:r w:rsidR="0053757F" w:rsidRPr="00FC0A78">
              <w:rPr>
                <w:sz w:val="20"/>
                <w:szCs w:val="20"/>
              </w:rPr>
              <w:t xml:space="preserve">-210 </w:t>
            </w:r>
          </w:p>
        </w:tc>
        <w:tc>
          <w:tcPr>
            <w:tcW w:w="2393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ГОСТ1068-75</w:t>
            </w:r>
          </w:p>
        </w:tc>
      </w:tr>
      <w:tr w:rsidR="0053757F" w:rsidRPr="00FC0A78" w:rsidTr="00FC0A78">
        <w:tc>
          <w:tcPr>
            <w:tcW w:w="2392" w:type="dxa"/>
            <w:vMerge/>
            <w:shd w:val="clear" w:color="auto" w:fill="auto"/>
          </w:tcPr>
          <w:p w:rsidR="0053757F" w:rsidRPr="00FC0A78" w:rsidRDefault="0053757F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B008A2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усадка, %</w:t>
            </w:r>
          </w:p>
        </w:tc>
        <w:tc>
          <w:tcPr>
            <w:tcW w:w="2128" w:type="dxa"/>
            <w:shd w:val="clear" w:color="auto" w:fill="auto"/>
          </w:tcPr>
          <w:p w:rsidR="0053757F" w:rsidRPr="00FC0A78" w:rsidRDefault="007827AD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2,0</w:t>
            </w:r>
          </w:p>
        </w:tc>
        <w:tc>
          <w:tcPr>
            <w:tcW w:w="2393" w:type="dxa"/>
            <w:shd w:val="clear" w:color="auto" w:fill="auto"/>
          </w:tcPr>
          <w:p w:rsidR="0053757F" w:rsidRPr="00FC0A78" w:rsidRDefault="0053757F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ГОСТ 9315-76</w:t>
            </w:r>
          </w:p>
        </w:tc>
      </w:tr>
      <w:tr w:rsidR="002F0783" w:rsidRPr="00FC0A78" w:rsidTr="00FC0A78">
        <w:tc>
          <w:tcPr>
            <w:tcW w:w="2392" w:type="dxa"/>
            <w:vMerge w:val="restart"/>
            <w:shd w:val="clear" w:color="auto" w:fill="auto"/>
          </w:tcPr>
          <w:p w:rsidR="002F0783" w:rsidRPr="00FC0A78" w:rsidRDefault="002F0783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Нетканое прокладочное полотно с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 xml:space="preserve">клеевым покрытием </w:t>
            </w:r>
          </w:p>
        </w:tc>
        <w:tc>
          <w:tcPr>
            <w:tcW w:w="2392" w:type="dxa"/>
            <w:shd w:val="clear" w:color="auto" w:fill="auto"/>
          </w:tcPr>
          <w:p w:rsidR="002F0783" w:rsidRPr="00FC0A78" w:rsidRDefault="002F0783" w:rsidP="00FC0A7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стойкость клеевого соединения, % не более</w:t>
            </w:r>
          </w:p>
        </w:tc>
        <w:tc>
          <w:tcPr>
            <w:tcW w:w="2128" w:type="dxa"/>
            <w:shd w:val="clear" w:color="auto" w:fill="auto"/>
          </w:tcPr>
          <w:p w:rsidR="002F0783" w:rsidRPr="00FC0A78" w:rsidRDefault="002F0783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75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методике ЦНИИШП</w:t>
            </w:r>
          </w:p>
        </w:tc>
      </w:tr>
      <w:tr w:rsidR="002F0783" w:rsidRPr="00FC0A78" w:rsidTr="00FC0A78">
        <w:tc>
          <w:tcPr>
            <w:tcW w:w="2392" w:type="dxa"/>
            <w:vMerge/>
            <w:shd w:val="clear" w:color="auto" w:fill="auto"/>
          </w:tcPr>
          <w:p w:rsidR="002F0783" w:rsidRPr="00FC0A78" w:rsidRDefault="002F0783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поверхностная плотность</w:t>
            </w:r>
          </w:p>
        </w:tc>
        <w:tc>
          <w:tcPr>
            <w:tcW w:w="2128" w:type="dxa"/>
            <w:shd w:val="clear" w:color="auto" w:fill="auto"/>
          </w:tcPr>
          <w:p w:rsidR="008B40E6" w:rsidRPr="00FC0A78" w:rsidRDefault="008B40E6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2F0783" w:rsidRPr="00FC0A78" w:rsidRDefault="008B40E6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43-47</w:t>
            </w:r>
          </w:p>
        </w:tc>
        <w:tc>
          <w:tcPr>
            <w:tcW w:w="2393" w:type="dxa"/>
            <w:vMerge/>
            <w:shd w:val="clear" w:color="auto" w:fill="auto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0783" w:rsidRPr="00FC0A78" w:rsidTr="00FC0A78">
        <w:tc>
          <w:tcPr>
            <w:tcW w:w="2392" w:type="dxa"/>
            <w:vMerge/>
            <w:shd w:val="clear" w:color="auto" w:fill="auto"/>
          </w:tcPr>
          <w:p w:rsidR="002F0783" w:rsidRPr="00FC0A78" w:rsidRDefault="002F0783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жесткость, Сн</w:t>
            </w:r>
          </w:p>
        </w:tc>
        <w:tc>
          <w:tcPr>
            <w:tcW w:w="2128" w:type="dxa"/>
            <w:shd w:val="clear" w:color="auto" w:fill="auto"/>
          </w:tcPr>
          <w:p w:rsidR="002F0783" w:rsidRPr="00FC0A78" w:rsidRDefault="002F0783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1,0-2,0</w:t>
            </w:r>
          </w:p>
        </w:tc>
        <w:tc>
          <w:tcPr>
            <w:tcW w:w="2393" w:type="dxa"/>
            <w:vMerge/>
            <w:shd w:val="clear" w:color="auto" w:fill="auto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0783" w:rsidRPr="00FC0A78" w:rsidTr="00FC0A78">
        <w:tc>
          <w:tcPr>
            <w:tcW w:w="2392" w:type="dxa"/>
            <w:vMerge/>
            <w:shd w:val="clear" w:color="auto" w:fill="auto"/>
          </w:tcPr>
          <w:p w:rsidR="002F0783" w:rsidRPr="00FC0A78" w:rsidRDefault="002F0783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толщина, мм</w:t>
            </w:r>
          </w:p>
        </w:tc>
        <w:tc>
          <w:tcPr>
            <w:tcW w:w="2128" w:type="dxa"/>
            <w:shd w:val="clear" w:color="auto" w:fill="auto"/>
          </w:tcPr>
          <w:p w:rsidR="002F0783" w:rsidRPr="00FC0A78" w:rsidRDefault="007827AD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0,3-0,4</w:t>
            </w:r>
          </w:p>
        </w:tc>
        <w:tc>
          <w:tcPr>
            <w:tcW w:w="2393" w:type="dxa"/>
            <w:vMerge/>
            <w:shd w:val="clear" w:color="auto" w:fill="auto"/>
          </w:tcPr>
          <w:p w:rsidR="002F0783" w:rsidRPr="00FC0A78" w:rsidRDefault="002F078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4278D" w:rsidRPr="00324E13" w:rsidRDefault="0044278D" w:rsidP="005E333E">
      <w:pPr>
        <w:widowControl w:val="0"/>
        <w:tabs>
          <w:tab w:val="left" w:pos="2840"/>
        </w:tabs>
        <w:suppressAutoHyphens/>
        <w:spacing w:line="360" w:lineRule="auto"/>
        <w:jc w:val="both"/>
        <w:rPr>
          <w:sz w:val="20"/>
          <w:szCs w:val="20"/>
        </w:rPr>
      </w:pPr>
    </w:p>
    <w:p w:rsidR="005A4D9E" w:rsidRPr="00324E13" w:rsidRDefault="005A4D9E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4E13">
        <w:rPr>
          <w:b/>
          <w:sz w:val="28"/>
          <w:szCs w:val="28"/>
        </w:rPr>
        <w:t xml:space="preserve">2.5 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н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 xml:space="preserve">лиз 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ссортимент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 xml:space="preserve"> и выбор конкретных м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тери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лов</w:t>
      </w:r>
    </w:p>
    <w:p w:rsidR="00324E13" w:rsidRDefault="00324E13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966D4A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При выборе материалов был проведен анализ ассортимента материалов по следующим показателям: сырьевому составу, способу выработки и отделки, по поверхностной плотности, ширине и т.д. и просмотрев прейскурант, ГОСТы и дополнительную литературу был подобран конкретный пакет материалов, необходимый при изготовления нарядного платья для женщин старшей возрастной группы. </w:t>
      </w:r>
    </w:p>
    <w:p w:rsidR="00966D4A" w:rsidRPr="005E333E" w:rsidRDefault="00966D4A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Материал верха:</w:t>
      </w:r>
      <w:r w:rsidR="00026976" w:rsidRPr="005E333E">
        <w:rPr>
          <w:sz w:val="28"/>
          <w:szCs w:val="28"/>
        </w:rPr>
        <w:t xml:space="preserve"> все ткани имеют приятный шелковистый туш.</w:t>
      </w:r>
    </w:p>
    <w:p w:rsidR="004A347D" w:rsidRPr="005E333E" w:rsidRDefault="004A347D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1. «Тафта»</w:t>
      </w:r>
      <w:r w:rsidR="00026976" w:rsidRPr="005E333E">
        <w:rPr>
          <w:sz w:val="28"/>
          <w:szCs w:val="28"/>
        </w:rPr>
        <w:t xml:space="preserve"> </w:t>
      </w:r>
      <w:r w:rsidR="00573F35" w:rsidRPr="005E333E">
        <w:rPr>
          <w:sz w:val="28"/>
          <w:szCs w:val="28"/>
        </w:rPr>
        <w:t>(Т</w:t>
      </w:r>
      <w:r w:rsidR="00573F35" w:rsidRPr="005E333E">
        <w:rPr>
          <w:sz w:val="28"/>
          <w:szCs w:val="28"/>
          <w:lang w:val="en-US"/>
        </w:rPr>
        <w:t>G</w:t>
      </w:r>
      <w:r w:rsidR="00573F35" w:rsidRPr="005E333E">
        <w:rPr>
          <w:sz w:val="28"/>
          <w:szCs w:val="28"/>
        </w:rPr>
        <w:t xml:space="preserve">-151) - глянцевая, плотная, тонкая ткань полотняного переплетения из очень туго скрученных нитей. </w:t>
      </w:r>
      <w:r w:rsidR="00026976" w:rsidRPr="005E333E">
        <w:rPr>
          <w:sz w:val="28"/>
          <w:szCs w:val="28"/>
        </w:rPr>
        <w:t>Поверхностная п</w:t>
      </w:r>
      <w:r w:rsidR="00573F35" w:rsidRPr="005E333E">
        <w:rPr>
          <w:sz w:val="28"/>
          <w:szCs w:val="28"/>
        </w:rPr>
        <w:t>лотность 120 г/м</w:t>
      </w:r>
      <w:r w:rsidR="00573F35" w:rsidRPr="005E333E">
        <w:rPr>
          <w:sz w:val="28"/>
          <w:szCs w:val="28"/>
          <w:vertAlign w:val="superscript"/>
        </w:rPr>
        <w:t>2</w:t>
      </w:r>
      <w:r w:rsidR="00026976" w:rsidRPr="005E333E">
        <w:rPr>
          <w:sz w:val="28"/>
          <w:szCs w:val="28"/>
        </w:rPr>
        <w:t xml:space="preserve">. Состав: лавсан по основе и утку (по структуре тафта аналогична «Поплину»). </w:t>
      </w:r>
      <w:r w:rsidR="00893B2B" w:rsidRPr="005E333E">
        <w:rPr>
          <w:sz w:val="28"/>
          <w:szCs w:val="28"/>
        </w:rPr>
        <w:t>Цвет – черный с металлическим блеском.</w:t>
      </w:r>
    </w:p>
    <w:p w:rsidR="004A347D" w:rsidRPr="005E333E" w:rsidRDefault="00026976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2</w:t>
      </w:r>
      <w:r w:rsidR="004A347D" w:rsidRPr="005E333E">
        <w:rPr>
          <w:sz w:val="28"/>
          <w:szCs w:val="28"/>
        </w:rPr>
        <w:t xml:space="preserve">. Ткань </w:t>
      </w:r>
      <w:r w:rsidRPr="005E333E">
        <w:rPr>
          <w:sz w:val="28"/>
          <w:szCs w:val="28"/>
        </w:rPr>
        <w:t>«</w:t>
      </w:r>
      <w:r w:rsidR="004A347D" w:rsidRPr="005E333E">
        <w:rPr>
          <w:sz w:val="28"/>
          <w:szCs w:val="28"/>
        </w:rPr>
        <w:t>Поплин</w:t>
      </w:r>
      <w:r w:rsidRPr="005E333E">
        <w:rPr>
          <w:sz w:val="28"/>
          <w:szCs w:val="28"/>
        </w:rPr>
        <w:t>»</w:t>
      </w:r>
      <w:r w:rsidR="004A347D" w:rsidRPr="005E333E">
        <w:rPr>
          <w:sz w:val="28"/>
          <w:szCs w:val="28"/>
        </w:rPr>
        <w:t xml:space="preserve"> вырабатывают из тонкой крученной гребенной пряже по основе и</w:t>
      </w:r>
      <w:r w:rsidR="005E333E">
        <w:rPr>
          <w:sz w:val="28"/>
          <w:szCs w:val="28"/>
        </w:rPr>
        <w:t xml:space="preserve"> </w:t>
      </w:r>
      <w:r w:rsidR="004A347D" w:rsidRPr="005E333E">
        <w:rPr>
          <w:sz w:val="28"/>
          <w:szCs w:val="28"/>
        </w:rPr>
        <w:t>более толстой пряжи по утку. Это плотная ткань полотняного переплетения с заметным поперечным рубчиком, образованным сочетанием в основе и в утке пряжи различной линейной плотности. Поплин бывает отбеленным, гладкокрашеным, с поперечным рисунком. Поверхностная плотность 105 г/м</w:t>
      </w:r>
      <w:r w:rsidR="004A347D" w:rsidRPr="005E333E">
        <w:rPr>
          <w:sz w:val="28"/>
          <w:szCs w:val="28"/>
          <w:vertAlign w:val="superscript"/>
        </w:rPr>
        <w:t>2</w:t>
      </w:r>
      <w:r w:rsidRPr="005E333E">
        <w:rPr>
          <w:sz w:val="28"/>
          <w:szCs w:val="28"/>
        </w:rPr>
        <w:t>.</w:t>
      </w:r>
    </w:p>
    <w:p w:rsidR="00026976" w:rsidRPr="005E333E" w:rsidRDefault="00026976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3. </w:t>
      </w:r>
      <w:r w:rsidR="00623CBC" w:rsidRPr="005E333E">
        <w:rPr>
          <w:sz w:val="28"/>
          <w:szCs w:val="28"/>
        </w:rPr>
        <w:t>Ткань «Перкаль» - тонкая, плотная ткань полотняного переплетения. Выпускается чисто хлопковой (10%) с применением полиэстра (50/50), поверхностная плотность 65-122 г/м</w:t>
      </w:r>
      <w:r w:rsidR="00623CBC" w:rsidRPr="005E333E">
        <w:rPr>
          <w:sz w:val="28"/>
          <w:szCs w:val="28"/>
          <w:vertAlign w:val="superscript"/>
        </w:rPr>
        <w:t>2</w:t>
      </w:r>
      <w:r w:rsidR="00623CBC" w:rsidRPr="005E333E">
        <w:rPr>
          <w:sz w:val="28"/>
          <w:szCs w:val="28"/>
        </w:rPr>
        <w:t>, ширина от 90 до 240 см.</w:t>
      </w:r>
    </w:p>
    <w:p w:rsidR="00623CBC" w:rsidRPr="005E333E" w:rsidRDefault="00623CBC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bCs/>
          <w:sz w:val="28"/>
          <w:szCs w:val="28"/>
        </w:rPr>
        <w:t>Прокладочный</w:t>
      </w:r>
      <w:r w:rsidR="005E333E">
        <w:rPr>
          <w:bCs/>
          <w:sz w:val="28"/>
          <w:szCs w:val="28"/>
        </w:rPr>
        <w:t xml:space="preserve"> </w:t>
      </w:r>
      <w:r w:rsidRPr="005E333E">
        <w:rPr>
          <w:bCs/>
          <w:sz w:val="28"/>
          <w:szCs w:val="28"/>
        </w:rPr>
        <w:t xml:space="preserve">материал: </w:t>
      </w:r>
    </w:p>
    <w:p w:rsidR="00893B2B" w:rsidRPr="005E333E" w:rsidRDefault="00893B2B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1. Нетканое клеевое прокладочное полотно. Состав лавсан 90% и виск</w:t>
      </w:r>
      <w:r w:rsidR="005E0F68" w:rsidRPr="005E333E">
        <w:rPr>
          <w:sz w:val="28"/>
          <w:szCs w:val="28"/>
        </w:rPr>
        <w:t>о</w:t>
      </w:r>
      <w:r w:rsidRPr="005E333E">
        <w:rPr>
          <w:sz w:val="28"/>
          <w:szCs w:val="28"/>
        </w:rPr>
        <w:t>за 10 %</w:t>
      </w:r>
    </w:p>
    <w:p w:rsidR="00026976" w:rsidRPr="005E333E" w:rsidRDefault="00893B2B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2</w:t>
      </w:r>
      <w:r w:rsidR="00623CBC" w:rsidRPr="005E333E">
        <w:rPr>
          <w:sz w:val="28"/>
          <w:szCs w:val="28"/>
        </w:rPr>
        <w:t xml:space="preserve">. Флизелин обладает хорошей упругостью </w:t>
      </w:r>
      <w:r w:rsidRPr="005E333E">
        <w:rPr>
          <w:sz w:val="28"/>
          <w:szCs w:val="28"/>
        </w:rPr>
        <w:t xml:space="preserve">(толщина 0,4), жесткостью, воздухопроницаемостью. Но флизелин не прочный и при носке </w:t>
      </w:r>
      <w:r w:rsidR="005E0F68" w:rsidRPr="005E333E">
        <w:rPr>
          <w:sz w:val="28"/>
          <w:szCs w:val="28"/>
        </w:rPr>
        <w:t>может,</w:t>
      </w:r>
      <w:r w:rsidRPr="005E333E">
        <w:rPr>
          <w:sz w:val="28"/>
          <w:szCs w:val="28"/>
        </w:rPr>
        <w:t xml:space="preserve"> расслаивается.</w:t>
      </w:r>
    </w:p>
    <w:p w:rsidR="00A360F5" w:rsidRPr="005E333E" w:rsidRDefault="00A360F5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Скрепляющий материал: нитки четного цвета</w:t>
      </w:r>
    </w:p>
    <w:p w:rsidR="00A360F5" w:rsidRPr="005E333E" w:rsidRDefault="00A360F5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Можно использовать нитки: х/б № 50,60, а так же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армированные нитки 33ЛХ, 35 ЛЛ</w:t>
      </w:r>
      <w:r w:rsidR="00F805DD" w:rsidRPr="005E333E">
        <w:rPr>
          <w:sz w:val="28"/>
          <w:szCs w:val="28"/>
        </w:rPr>
        <w:t xml:space="preserve">: Линейная плотность 34,5 текс. Разрывная нагрузка не менее 1450. Удлинение при разрыве, %, не более 22. </w:t>
      </w:r>
    </w:p>
    <w:p w:rsidR="006D7B81" w:rsidRPr="005E333E" w:rsidRDefault="006D7B81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</w:pPr>
    </w:p>
    <w:p w:rsidR="00E30BB7" w:rsidRPr="005E333E" w:rsidRDefault="00893B2B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</w:pPr>
      <w:r w:rsidRPr="005E333E">
        <w:rPr>
          <w:sz w:val="28"/>
          <w:szCs w:val="32"/>
        </w:rPr>
        <w:t>Фурнитура:</w:t>
      </w:r>
    </w:p>
    <w:p w:rsidR="00893B2B" w:rsidRPr="005E333E" w:rsidRDefault="00893B2B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1.</w:t>
      </w:r>
      <w:r w:rsidR="00842025" w:rsidRPr="005E333E">
        <w:rPr>
          <w:sz w:val="28"/>
          <w:szCs w:val="28"/>
        </w:rPr>
        <w:t xml:space="preserve"> Потайная застежка – молния, неразъемная с пластмассовыми звеньями, состоящая из 2 рядов звеньев, ширина замыкания звеньев 4 мм. Длина тесьмы-молнии 30 см, цвет черный.</w:t>
      </w:r>
    </w:p>
    <w:p w:rsidR="00842025" w:rsidRPr="005E333E" w:rsidRDefault="00091AD0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Декоративно-вышитая полоска ткани </w:t>
      </w:r>
      <w:r w:rsidR="004D09B3" w:rsidRPr="005E333E">
        <w:rPr>
          <w:sz w:val="28"/>
          <w:szCs w:val="28"/>
        </w:rPr>
        <w:t>(ширина 9 см) – на полоску основной ткани нанесли вышивку в форме бабочки (на спец. машине). Состав тот же, что и основной ткани (тафта)</w:t>
      </w:r>
    </w:p>
    <w:p w:rsidR="00324E13" w:rsidRDefault="00324E13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6E5E" w:rsidRPr="005E333E" w:rsidRDefault="00B70101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Телица 6</w:t>
      </w:r>
    </w:p>
    <w:p w:rsidR="00EF5602" w:rsidRPr="005E333E" w:rsidRDefault="00EF5602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Прейскурантная характеристика материалов,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входящих в пакет нарядного платья для женщин старшей возрастной группы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28"/>
        <w:gridCol w:w="724"/>
        <w:gridCol w:w="682"/>
        <w:gridCol w:w="626"/>
        <w:gridCol w:w="550"/>
        <w:gridCol w:w="536"/>
        <w:gridCol w:w="602"/>
        <w:gridCol w:w="523"/>
        <w:gridCol w:w="749"/>
        <w:gridCol w:w="709"/>
        <w:gridCol w:w="819"/>
      </w:tblGrid>
      <w:tr w:rsidR="00F805DD" w:rsidRPr="00FC0A78" w:rsidTr="00FC0A78">
        <w:trPr>
          <w:trHeight w:val="824"/>
        </w:trPr>
        <w:tc>
          <w:tcPr>
            <w:tcW w:w="1668" w:type="dxa"/>
            <w:vMerge w:val="restart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Назначение материала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Название материала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Поверхностная плотность,</w:t>
            </w:r>
          </w:p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 г/м</w:t>
            </w:r>
            <w:r w:rsidRPr="00FC0A7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Волокнистый состав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Плотность нитей на 10 см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Линейная плотность нитей, текс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Переплетение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Вид отделки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Ширина, см</w:t>
            </w:r>
          </w:p>
        </w:tc>
      </w:tr>
      <w:tr w:rsidR="00F805DD" w:rsidRPr="00FC0A78" w:rsidTr="00FC0A78">
        <w:trPr>
          <w:trHeight w:val="90"/>
        </w:trPr>
        <w:tc>
          <w:tcPr>
            <w:tcW w:w="1668" w:type="dxa"/>
            <w:vMerge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основе</w:t>
            </w:r>
          </w:p>
        </w:tc>
        <w:tc>
          <w:tcPr>
            <w:tcW w:w="626" w:type="dxa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по </w:t>
            </w:r>
          </w:p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утку</w:t>
            </w:r>
          </w:p>
        </w:tc>
        <w:tc>
          <w:tcPr>
            <w:tcW w:w="550" w:type="dxa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основе</w:t>
            </w:r>
          </w:p>
        </w:tc>
        <w:tc>
          <w:tcPr>
            <w:tcW w:w="536" w:type="dxa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по </w:t>
            </w:r>
          </w:p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утку</w:t>
            </w:r>
          </w:p>
        </w:tc>
        <w:tc>
          <w:tcPr>
            <w:tcW w:w="602" w:type="dxa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основе</w:t>
            </w:r>
          </w:p>
        </w:tc>
        <w:tc>
          <w:tcPr>
            <w:tcW w:w="523" w:type="dxa"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по </w:t>
            </w:r>
          </w:p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утку</w:t>
            </w:r>
          </w:p>
        </w:tc>
        <w:tc>
          <w:tcPr>
            <w:tcW w:w="749" w:type="dxa"/>
            <w:vMerge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0638D4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805DD" w:rsidRPr="00FC0A78" w:rsidTr="00FC0A78">
        <w:trPr>
          <w:trHeight w:val="90"/>
        </w:trPr>
        <w:tc>
          <w:tcPr>
            <w:tcW w:w="1668" w:type="dxa"/>
            <w:shd w:val="clear" w:color="auto" w:fill="auto"/>
          </w:tcPr>
          <w:p w:rsidR="00EF5602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Материал верха</w:t>
            </w:r>
          </w:p>
        </w:tc>
        <w:tc>
          <w:tcPr>
            <w:tcW w:w="1128" w:type="dxa"/>
            <w:shd w:val="clear" w:color="auto" w:fill="auto"/>
          </w:tcPr>
          <w:p w:rsidR="00EF5602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тафта</w:t>
            </w:r>
          </w:p>
        </w:tc>
        <w:tc>
          <w:tcPr>
            <w:tcW w:w="724" w:type="dxa"/>
            <w:shd w:val="clear" w:color="auto" w:fill="auto"/>
          </w:tcPr>
          <w:p w:rsidR="00EF5602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  <w:shd w:val="clear" w:color="auto" w:fill="auto"/>
          </w:tcPr>
          <w:p w:rsidR="00EF5602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626" w:type="dxa"/>
            <w:shd w:val="clear" w:color="auto" w:fill="auto"/>
          </w:tcPr>
          <w:p w:rsidR="00EF5602" w:rsidRPr="00FC0A78" w:rsidRDefault="000638D4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550" w:type="dxa"/>
            <w:shd w:val="clear" w:color="auto" w:fill="auto"/>
          </w:tcPr>
          <w:p w:rsidR="00EF5602" w:rsidRPr="00FC0A78" w:rsidRDefault="00EF560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F5602" w:rsidRPr="00FC0A78" w:rsidRDefault="00EF560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EF5602" w:rsidRPr="00FC0A78" w:rsidRDefault="00EF560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EF5602" w:rsidRPr="00FC0A78" w:rsidRDefault="00EF5602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EF5602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полотняное</w:t>
            </w:r>
          </w:p>
        </w:tc>
        <w:tc>
          <w:tcPr>
            <w:tcW w:w="709" w:type="dxa"/>
            <w:shd w:val="clear" w:color="auto" w:fill="auto"/>
          </w:tcPr>
          <w:p w:rsidR="00EF5602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гладкокрашеная </w:t>
            </w:r>
          </w:p>
        </w:tc>
        <w:tc>
          <w:tcPr>
            <w:tcW w:w="819" w:type="dxa"/>
            <w:shd w:val="clear" w:color="auto" w:fill="auto"/>
          </w:tcPr>
          <w:p w:rsidR="00EF5602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148</w:t>
            </w:r>
          </w:p>
        </w:tc>
      </w:tr>
      <w:tr w:rsidR="00F805DD" w:rsidRPr="00FC0A78" w:rsidTr="00FC0A78">
        <w:trPr>
          <w:trHeight w:val="90"/>
        </w:trPr>
        <w:tc>
          <w:tcPr>
            <w:tcW w:w="1668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Прокладочный материал</w:t>
            </w:r>
          </w:p>
        </w:tc>
        <w:tc>
          <w:tcPr>
            <w:tcW w:w="1128" w:type="dxa"/>
            <w:shd w:val="clear" w:color="auto" w:fill="auto"/>
          </w:tcPr>
          <w:p w:rsidR="00F805DD" w:rsidRPr="00FC0A78" w:rsidRDefault="00F805DD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Нетканое прокладочное полотно с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 xml:space="preserve">клеевым покрытием </w:t>
            </w:r>
          </w:p>
        </w:tc>
        <w:tc>
          <w:tcPr>
            <w:tcW w:w="724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45</w:t>
            </w:r>
          </w:p>
        </w:tc>
        <w:tc>
          <w:tcPr>
            <w:tcW w:w="682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Ввис -50</w:t>
            </w:r>
          </w:p>
        </w:tc>
        <w:tc>
          <w:tcPr>
            <w:tcW w:w="626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ВН-50</w:t>
            </w:r>
          </w:p>
        </w:tc>
        <w:tc>
          <w:tcPr>
            <w:tcW w:w="550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нетканое</w:t>
            </w:r>
          </w:p>
        </w:tc>
        <w:tc>
          <w:tcPr>
            <w:tcW w:w="70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точечное клеевое покрытие</w:t>
            </w:r>
          </w:p>
        </w:tc>
        <w:tc>
          <w:tcPr>
            <w:tcW w:w="81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90</w:t>
            </w:r>
          </w:p>
        </w:tc>
      </w:tr>
      <w:tr w:rsidR="00F805DD" w:rsidRPr="00FC0A78" w:rsidTr="00FC0A78">
        <w:trPr>
          <w:trHeight w:val="90"/>
        </w:trPr>
        <w:tc>
          <w:tcPr>
            <w:tcW w:w="1668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Скрепляющий материал</w:t>
            </w:r>
          </w:p>
        </w:tc>
        <w:tc>
          <w:tcPr>
            <w:tcW w:w="1128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нитки </w:t>
            </w:r>
          </w:p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35 ЛЛ</w:t>
            </w:r>
          </w:p>
        </w:tc>
        <w:tc>
          <w:tcPr>
            <w:tcW w:w="724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Лавсан</w:t>
            </w:r>
          </w:p>
        </w:tc>
        <w:tc>
          <w:tcPr>
            <w:tcW w:w="626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36,4</w:t>
            </w:r>
          </w:p>
        </w:tc>
        <w:tc>
          <w:tcPr>
            <w:tcW w:w="523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Крашение </w:t>
            </w:r>
          </w:p>
        </w:tc>
        <w:tc>
          <w:tcPr>
            <w:tcW w:w="81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</w:tr>
      <w:tr w:rsidR="00F805DD" w:rsidRPr="00FC0A78" w:rsidTr="00FC0A78">
        <w:trPr>
          <w:trHeight w:val="90"/>
        </w:trPr>
        <w:tc>
          <w:tcPr>
            <w:tcW w:w="1668" w:type="dxa"/>
            <w:vMerge w:val="restart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Фурнитура</w:t>
            </w:r>
          </w:p>
        </w:tc>
        <w:tc>
          <w:tcPr>
            <w:tcW w:w="1128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неразъемная потайная застежка-молния </w:t>
            </w:r>
          </w:p>
        </w:tc>
        <w:tc>
          <w:tcPr>
            <w:tcW w:w="724" w:type="dxa"/>
            <w:shd w:val="clear" w:color="auto" w:fill="auto"/>
          </w:tcPr>
          <w:p w:rsidR="00F805DD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Пластмасс </w:t>
            </w:r>
          </w:p>
        </w:tc>
        <w:tc>
          <w:tcPr>
            <w:tcW w:w="626" w:type="dxa"/>
            <w:shd w:val="clear" w:color="auto" w:fill="auto"/>
          </w:tcPr>
          <w:p w:rsidR="00F805DD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</w:tcPr>
          <w:p w:rsidR="00F805DD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F805DD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F805DD" w:rsidRPr="00FC0A78" w:rsidRDefault="005E333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 </w:t>
            </w:r>
            <w:r w:rsidR="00ED6B17" w:rsidRPr="00FC0A78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F805DD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:rsidR="00F805DD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Крашение </w:t>
            </w:r>
          </w:p>
        </w:tc>
        <w:tc>
          <w:tcPr>
            <w:tcW w:w="819" w:type="dxa"/>
            <w:shd w:val="clear" w:color="auto" w:fill="auto"/>
          </w:tcPr>
          <w:p w:rsidR="00F805DD" w:rsidRPr="00FC0A78" w:rsidRDefault="00F805DD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Шир. замкнутых зубъев</w:t>
            </w:r>
            <w:r w:rsidR="00ED6B17" w:rsidRPr="00FC0A78">
              <w:rPr>
                <w:sz w:val="20"/>
                <w:szCs w:val="20"/>
              </w:rPr>
              <w:t xml:space="preserve"> </w:t>
            </w:r>
          </w:p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 мм.</w:t>
            </w:r>
          </w:p>
        </w:tc>
      </w:tr>
      <w:tr w:rsidR="00ED6B17" w:rsidRPr="00FC0A78" w:rsidTr="00FC0A78">
        <w:trPr>
          <w:trHeight w:val="90"/>
        </w:trPr>
        <w:tc>
          <w:tcPr>
            <w:tcW w:w="1668" w:type="dxa"/>
            <w:vMerge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вышитый отделочный материал</w:t>
            </w:r>
          </w:p>
        </w:tc>
        <w:tc>
          <w:tcPr>
            <w:tcW w:w="724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626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550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полотняное</w:t>
            </w:r>
          </w:p>
        </w:tc>
        <w:tc>
          <w:tcPr>
            <w:tcW w:w="709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гладкокрашеная </w:t>
            </w:r>
          </w:p>
        </w:tc>
        <w:tc>
          <w:tcPr>
            <w:tcW w:w="819" w:type="dxa"/>
            <w:shd w:val="clear" w:color="auto" w:fill="auto"/>
          </w:tcPr>
          <w:p w:rsidR="00ED6B17" w:rsidRPr="00FC0A78" w:rsidRDefault="00ED6B17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9</w:t>
            </w:r>
          </w:p>
        </w:tc>
      </w:tr>
    </w:tbl>
    <w:p w:rsidR="00B70101" w:rsidRPr="005E333E" w:rsidRDefault="00B70101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324E13" w:rsidRDefault="005A4D9E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4E13">
        <w:rPr>
          <w:b/>
          <w:sz w:val="28"/>
          <w:szCs w:val="28"/>
        </w:rPr>
        <w:t>2.6 Выбор методов и определение зн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 xml:space="preserve">чения комплексных оценок </w:t>
      </w:r>
      <w:r w:rsidR="00842025" w:rsidRPr="00324E13">
        <w:rPr>
          <w:b/>
          <w:sz w:val="28"/>
          <w:szCs w:val="28"/>
        </w:rPr>
        <w:t>показа</w:t>
      </w:r>
      <w:r w:rsidR="00842025" w:rsidRPr="00324E13">
        <w:rPr>
          <w:b/>
          <w:noProof/>
          <w:sz w:val="28"/>
          <w:szCs w:val="28"/>
        </w:rPr>
        <w:t>телей</w:t>
      </w:r>
      <w:r w:rsidR="005E333E" w:rsidRPr="00324E13">
        <w:rPr>
          <w:b/>
          <w:sz w:val="28"/>
          <w:szCs w:val="28"/>
        </w:rPr>
        <w:t xml:space="preserve"> </w:t>
      </w:r>
      <w:r w:rsidRPr="00324E13">
        <w:rPr>
          <w:b/>
          <w:sz w:val="28"/>
          <w:szCs w:val="28"/>
        </w:rPr>
        <w:t>к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честв</w:t>
      </w:r>
      <w:r w:rsidR="00075530" w:rsidRPr="00324E13">
        <w:rPr>
          <w:b/>
          <w:sz w:val="28"/>
          <w:szCs w:val="28"/>
        </w:rPr>
        <w:t>а</w:t>
      </w:r>
    </w:p>
    <w:p w:rsidR="00324E13" w:rsidRDefault="00324E13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В зависимости от способа сравнения показателей качества продукции с базовыми показателями различают следующие оценки показателей качества: дифференциальный и комплексный методы.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Дифференциальный метод осуществляется путем сопоставления единичных показателей качества оцениваемой продукции с единичными базовыми показателями, установленными для данною вида продукции. В качестве базовой продукции может быть принята существующая или планируемая к выпуску продукция, отвечающая установленным требованиям. Такое сопоставление удобно производить, подсчитывая относительные показатели качества продукции по формуле: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Для позитивных показателей: 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  <w:lang w:val="en-US"/>
        </w:rPr>
        <w:t>Qj</w:t>
      </w:r>
      <w:r w:rsidRPr="005E333E">
        <w:rPr>
          <w:sz w:val="28"/>
          <w:szCs w:val="28"/>
        </w:rPr>
        <w:t>=</w:t>
      </w:r>
      <w:r w:rsidRPr="005E333E">
        <w:rPr>
          <w:sz w:val="28"/>
          <w:szCs w:val="28"/>
          <w:lang w:val="en-US"/>
        </w:rPr>
        <w:t>Pj</w:t>
      </w:r>
      <w:r w:rsidRPr="005E333E">
        <w:rPr>
          <w:sz w:val="28"/>
          <w:szCs w:val="28"/>
        </w:rPr>
        <w:t>ф/</w:t>
      </w:r>
      <w:r w:rsidRPr="005E333E">
        <w:rPr>
          <w:sz w:val="28"/>
          <w:szCs w:val="28"/>
          <w:lang w:val="en-US"/>
        </w:rPr>
        <w:t>Pj</w:t>
      </w:r>
      <w:r w:rsidRPr="005E333E">
        <w:rPr>
          <w:sz w:val="28"/>
          <w:szCs w:val="28"/>
        </w:rPr>
        <w:t>б,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где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  <w:lang w:val="en-US"/>
        </w:rPr>
        <w:t>Pj</w:t>
      </w:r>
      <w:r w:rsidRPr="005E333E">
        <w:rPr>
          <w:sz w:val="28"/>
          <w:szCs w:val="28"/>
        </w:rPr>
        <w:t xml:space="preserve">ф - показатель качества фактический, </w:t>
      </w:r>
      <w:r w:rsidRPr="005E333E">
        <w:rPr>
          <w:sz w:val="28"/>
          <w:szCs w:val="28"/>
          <w:lang w:val="en-US"/>
        </w:rPr>
        <w:t>Pj</w:t>
      </w:r>
      <w:r w:rsidRPr="005E333E">
        <w:rPr>
          <w:sz w:val="28"/>
          <w:szCs w:val="28"/>
        </w:rPr>
        <w:t>б - показатель качества базовый</w:t>
      </w:r>
      <w:r w:rsidR="006D7B81" w:rsidRPr="005E333E">
        <w:rPr>
          <w:sz w:val="28"/>
          <w:szCs w:val="28"/>
        </w:rPr>
        <w:t>.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Для негативных показателей: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  <w:lang w:val="en-US"/>
        </w:rPr>
        <w:t>Qj</w:t>
      </w:r>
      <w:r w:rsidRPr="005E333E">
        <w:rPr>
          <w:sz w:val="28"/>
          <w:szCs w:val="28"/>
        </w:rPr>
        <w:t xml:space="preserve">= </w:t>
      </w:r>
      <w:r w:rsidRPr="005E333E">
        <w:rPr>
          <w:sz w:val="28"/>
          <w:szCs w:val="28"/>
          <w:lang w:val="en-US"/>
        </w:rPr>
        <w:t>Pj</w:t>
      </w:r>
      <w:r w:rsidRPr="005E333E">
        <w:rPr>
          <w:sz w:val="28"/>
          <w:szCs w:val="28"/>
        </w:rPr>
        <w:t>б/ Р</w:t>
      </w:r>
      <w:r w:rsidRPr="005E333E">
        <w:rPr>
          <w:sz w:val="28"/>
          <w:szCs w:val="28"/>
          <w:lang w:val="en-US"/>
        </w:rPr>
        <w:t>j</w:t>
      </w:r>
      <w:r w:rsidRPr="005E333E">
        <w:rPr>
          <w:sz w:val="28"/>
          <w:szCs w:val="28"/>
        </w:rPr>
        <w:t>ф.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Для оценки качества дифференциальным методом были взяты показатели качества, характеризующие наиболее существенные ее свойства.</w:t>
      </w:r>
    </w:p>
    <w:p w:rsidR="00324E13" w:rsidRDefault="00324E13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Таблица 6</w:t>
      </w:r>
    </w:p>
    <w:p w:rsidR="004D09B3" w:rsidRPr="005E333E" w:rsidRDefault="004D09B3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Карта технического уровня материалов</w:t>
      </w:r>
    </w:p>
    <w:tbl>
      <w:tblPr>
        <w:tblW w:w="9072" w:type="dxa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2641"/>
        <w:gridCol w:w="724"/>
        <w:gridCol w:w="725"/>
        <w:gridCol w:w="725"/>
        <w:gridCol w:w="725"/>
        <w:gridCol w:w="725"/>
        <w:gridCol w:w="725"/>
      </w:tblGrid>
      <w:tr w:rsidR="00A2546A" w:rsidRPr="005E333E" w:rsidTr="00324E13">
        <w:trPr>
          <w:trHeight w:val="337"/>
        </w:trPr>
        <w:tc>
          <w:tcPr>
            <w:tcW w:w="2082" w:type="dxa"/>
            <w:vMerge w:val="restart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Требования к материалам</w:t>
            </w:r>
          </w:p>
        </w:tc>
        <w:tc>
          <w:tcPr>
            <w:tcW w:w="2641" w:type="dxa"/>
            <w:vMerge w:val="restart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 xml:space="preserve">Номенклатура </w:t>
            </w:r>
          </w:p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показателей качества</w:t>
            </w:r>
          </w:p>
        </w:tc>
        <w:tc>
          <w:tcPr>
            <w:tcW w:w="4349" w:type="dxa"/>
            <w:gridSpan w:val="6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Значения показателей качества для материалов</w:t>
            </w:r>
          </w:p>
        </w:tc>
      </w:tr>
      <w:tr w:rsidR="00A2546A" w:rsidRPr="005E333E" w:rsidTr="00324E13">
        <w:trPr>
          <w:trHeight w:val="256"/>
        </w:trPr>
        <w:tc>
          <w:tcPr>
            <w:tcW w:w="2082" w:type="dxa"/>
            <w:vMerge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3"/>
          </w:tcPr>
          <w:p w:rsidR="00A2546A" w:rsidRPr="00324E13" w:rsidRDefault="005E0F68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 xml:space="preserve">покровных </w:t>
            </w:r>
          </w:p>
        </w:tc>
        <w:tc>
          <w:tcPr>
            <w:tcW w:w="2175" w:type="dxa"/>
            <w:gridSpan w:val="3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прокладочных</w:t>
            </w:r>
          </w:p>
        </w:tc>
      </w:tr>
      <w:tr w:rsidR="00A2546A" w:rsidRPr="005E333E">
        <w:trPr>
          <w:trHeight w:val="429"/>
        </w:trPr>
        <w:tc>
          <w:tcPr>
            <w:tcW w:w="2082" w:type="dxa"/>
            <w:vMerge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базовые</w:t>
            </w:r>
          </w:p>
        </w:tc>
        <w:tc>
          <w:tcPr>
            <w:tcW w:w="725" w:type="dxa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фактические</w:t>
            </w:r>
          </w:p>
        </w:tc>
        <w:tc>
          <w:tcPr>
            <w:tcW w:w="725" w:type="dxa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отклонение</w:t>
            </w:r>
          </w:p>
        </w:tc>
        <w:tc>
          <w:tcPr>
            <w:tcW w:w="725" w:type="dxa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базовые</w:t>
            </w:r>
          </w:p>
        </w:tc>
        <w:tc>
          <w:tcPr>
            <w:tcW w:w="725" w:type="dxa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фактические</w:t>
            </w:r>
          </w:p>
        </w:tc>
        <w:tc>
          <w:tcPr>
            <w:tcW w:w="725" w:type="dxa"/>
          </w:tcPr>
          <w:p w:rsidR="00A2546A" w:rsidRPr="00324E13" w:rsidRDefault="00A2546A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отклонение</w:t>
            </w:r>
          </w:p>
        </w:tc>
      </w:tr>
      <w:tr w:rsidR="007C28AB" w:rsidRPr="005E333E">
        <w:trPr>
          <w:trHeight w:val="658"/>
        </w:trPr>
        <w:tc>
          <w:tcPr>
            <w:tcW w:w="2082" w:type="dxa"/>
            <w:vAlign w:val="center"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Эргономические</w:t>
            </w:r>
          </w:p>
        </w:tc>
        <w:tc>
          <w:tcPr>
            <w:tcW w:w="2641" w:type="dxa"/>
            <w:vAlign w:val="center"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поверхностная</w:t>
            </w:r>
          </w:p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плотность г/м</w:t>
            </w:r>
            <w:r w:rsidRPr="00324E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4" w:type="dxa"/>
            <w:vAlign w:val="center"/>
          </w:tcPr>
          <w:p w:rsidR="007C28AB" w:rsidRPr="00324E13" w:rsidRDefault="00842C22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20-</w:t>
            </w:r>
            <w:r w:rsidR="007723E7" w:rsidRPr="00324E13">
              <w:rPr>
                <w:sz w:val="20"/>
                <w:szCs w:val="20"/>
              </w:rPr>
              <w:t>2</w:t>
            </w:r>
            <w:r w:rsidRPr="00324E13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120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1,75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43-47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45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1,04</w:t>
            </w:r>
          </w:p>
        </w:tc>
      </w:tr>
      <w:tr w:rsidR="007C28AB" w:rsidRPr="005E333E" w:rsidTr="00324E13">
        <w:trPr>
          <w:trHeight w:val="352"/>
        </w:trPr>
        <w:tc>
          <w:tcPr>
            <w:tcW w:w="2082" w:type="dxa"/>
            <w:vAlign w:val="center"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Эстетические</w:t>
            </w:r>
          </w:p>
        </w:tc>
        <w:tc>
          <w:tcPr>
            <w:tcW w:w="2641" w:type="dxa"/>
            <w:vAlign w:val="center"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324E13">
              <w:rPr>
                <w:sz w:val="20"/>
                <w:szCs w:val="20"/>
              </w:rPr>
              <w:t>несминаемость %, не менее</w:t>
            </w:r>
          </w:p>
        </w:tc>
        <w:tc>
          <w:tcPr>
            <w:tcW w:w="724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60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76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1,3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</w:tr>
      <w:tr w:rsidR="00842C22" w:rsidRPr="005E333E" w:rsidTr="00324E13">
        <w:trPr>
          <w:trHeight w:val="272"/>
        </w:trPr>
        <w:tc>
          <w:tcPr>
            <w:tcW w:w="2082" w:type="dxa"/>
            <w:vMerge w:val="restart"/>
            <w:vAlign w:val="center"/>
          </w:tcPr>
          <w:p w:rsidR="00842C22" w:rsidRPr="00324E13" w:rsidRDefault="00842C22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Надежность</w:t>
            </w:r>
          </w:p>
        </w:tc>
        <w:tc>
          <w:tcPr>
            <w:tcW w:w="2641" w:type="dxa"/>
            <w:vAlign w:val="center"/>
          </w:tcPr>
          <w:p w:rsidR="00842C22" w:rsidRPr="00324E13" w:rsidRDefault="00842C22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усадка, %</w:t>
            </w:r>
          </w:p>
        </w:tc>
        <w:tc>
          <w:tcPr>
            <w:tcW w:w="724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2,0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1,2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1,6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2,0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1,45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1,4</w:t>
            </w:r>
          </w:p>
        </w:tc>
      </w:tr>
      <w:tr w:rsidR="00842C22" w:rsidRPr="005E333E">
        <w:trPr>
          <w:trHeight w:val="750"/>
        </w:trPr>
        <w:tc>
          <w:tcPr>
            <w:tcW w:w="2082" w:type="dxa"/>
            <w:vMerge/>
            <w:vAlign w:val="center"/>
          </w:tcPr>
          <w:p w:rsidR="00842C22" w:rsidRPr="00324E13" w:rsidRDefault="00842C22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:rsidR="00842C22" w:rsidRPr="00324E13" w:rsidRDefault="00842C22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стойкость клеевого соединения, % не более</w:t>
            </w:r>
          </w:p>
        </w:tc>
        <w:tc>
          <w:tcPr>
            <w:tcW w:w="724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75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75</w:t>
            </w:r>
          </w:p>
        </w:tc>
        <w:tc>
          <w:tcPr>
            <w:tcW w:w="725" w:type="dxa"/>
            <w:vAlign w:val="center"/>
          </w:tcPr>
          <w:p w:rsidR="00842C22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</w:t>
            </w:r>
          </w:p>
        </w:tc>
      </w:tr>
      <w:tr w:rsidR="007C28AB" w:rsidRPr="005E333E">
        <w:trPr>
          <w:trHeight w:val="383"/>
        </w:trPr>
        <w:tc>
          <w:tcPr>
            <w:tcW w:w="2082" w:type="dxa"/>
            <w:vMerge w:val="restart"/>
            <w:vAlign w:val="center"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Конструкторско-технологические</w:t>
            </w:r>
          </w:p>
        </w:tc>
        <w:tc>
          <w:tcPr>
            <w:tcW w:w="2641" w:type="dxa"/>
            <w:vAlign w:val="center"/>
          </w:tcPr>
          <w:p w:rsidR="007C28AB" w:rsidRPr="00324E13" w:rsidRDefault="007C28AB" w:rsidP="00324E1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жесткость, мкН*см</w:t>
            </w:r>
            <w:r w:rsidRPr="00324E13">
              <w:rPr>
                <w:sz w:val="20"/>
                <w:szCs w:val="20"/>
                <w:vertAlign w:val="superscript"/>
              </w:rPr>
              <w:t>2</w:t>
            </w:r>
          </w:p>
          <w:p w:rsidR="007C28AB" w:rsidRPr="00324E13" w:rsidRDefault="007C28AB" w:rsidP="00324E1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(вдоль полотна, поперек полотна)</w:t>
            </w:r>
          </w:p>
        </w:tc>
        <w:tc>
          <w:tcPr>
            <w:tcW w:w="724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4000-7000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3966-4384</w:t>
            </w:r>
          </w:p>
        </w:tc>
        <w:tc>
          <w:tcPr>
            <w:tcW w:w="725" w:type="dxa"/>
            <w:vAlign w:val="center"/>
          </w:tcPr>
          <w:p w:rsidR="007723E7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</w:t>
            </w:r>
          </w:p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1,6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не более</w:t>
            </w:r>
          </w:p>
          <w:p w:rsidR="007723E7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500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1089</w:t>
            </w:r>
          </w:p>
          <w:p w:rsidR="007723E7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742</w:t>
            </w:r>
          </w:p>
        </w:tc>
        <w:tc>
          <w:tcPr>
            <w:tcW w:w="725" w:type="dxa"/>
            <w:vAlign w:val="center"/>
          </w:tcPr>
          <w:p w:rsidR="007723E7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4,6</w:t>
            </w:r>
          </w:p>
          <w:p w:rsidR="007723E7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6,7</w:t>
            </w:r>
          </w:p>
        </w:tc>
      </w:tr>
      <w:tr w:rsidR="007C28AB" w:rsidRPr="005E333E">
        <w:trPr>
          <w:trHeight w:val="517"/>
        </w:trPr>
        <w:tc>
          <w:tcPr>
            <w:tcW w:w="2082" w:type="dxa"/>
            <w:vMerge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:rsidR="007C28AB" w:rsidRPr="00324E13" w:rsidRDefault="007C28AB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толщина, мм</w:t>
            </w:r>
          </w:p>
        </w:tc>
        <w:tc>
          <w:tcPr>
            <w:tcW w:w="724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7723E7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0,3</w:t>
            </w:r>
          </w:p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-0,4</w:t>
            </w:r>
          </w:p>
        </w:tc>
        <w:tc>
          <w:tcPr>
            <w:tcW w:w="725" w:type="dxa"/>
            <w:vAlign w:val="center"/>
          </w:tcPr>
          <w:p w:rsidR="007C28AB" w:rsidRPr="00324E13" w:rsidRDefault="007723E7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0,</w:t>
            </w:r>
            <w:r w:rsidR="0057145F" w:rsidRPr="00324E13"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7C28AB" w:rsidRPr="00324E13" w:rsidRDefault="008B40E6" w:rsidP="00324E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4E13">
              <w:rPr>
                <w:sz w:val="20"/>
                <w:szCs w:val="20"/>
              </w:rPr>
              <w:t>1</w:t>
            </w:r>
          </w:p>
        </w:tc>
      </w:tr>
    </w:tbl>
    <w:p w:rsidR="005A4D9E" w:rsidRPr="005E333E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324E13" w:rsidRDefault="005A4D9E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4E13">
        <w:rPr>
          <w:b/>
          <w:sz w:val="28"/>
          <w:szCs w:val="28"/>
        </w:rPr>
        <w:t>2.7 Рекоменд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ции по особенностям перер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ботки м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тери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лов в швейном производстве, уточнению конструкции изделий и совершенствов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нию методов их обр</w:t>
      </w:r>
      <w:r w:rsidR="00075530" w:rsidRPr="00324E13">
        <w:rPr>
          <w:b/>
          <w:sz w:val="28"/>
          <w:szCs w:val="28"/>
        </w:rPr>
        <w:t>а</w:t>
      </w:r>
      <w:r w:rsidRPr="00324E13">
        <w:rPr>
          <w:b/>
          <w:sz w:val="28"/>
          <w:szCs w:val="28"/>
        </w:rPr>
        <w:t>ботки</w:t>
      </w:r>
    </w:p>
    <w:p w:rsidR="00324E13" w:rsidRDefault="00324E13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4E0B10" w:rsidRPr="005E333E" w:rsidRDefault="007346C2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Женские нарядные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 xml:space="preserve">платья, тем более для женщин в возрасте, фактически не изготавливают в массовом производстве, а чаще всего </w:t>
      </w:r>
      <w:r w:rsidR="004E0B10" w:rsidRPr="005E333E">
        <w:rPr>
          <w:sz w:val="28"/>
          <w:szCs w:val="28"/>
        </w:rPr>
        <w:t xml:space="preserve">шьются </w:t>
      </w:r>
      <w:r w:rsidRPr="005E333E">
        <w:rPr>
          <w:sz w:val="28"/>
          <w:szCs w:val="28"/>
        </w:rPr>
        <w:t xml:space="preserve">на индивидуальный заказ, т.к. </w:t>
      </w:r>
      <w:r w:rsidR="004E0B10" w:rsidRPr="005E333E">
        <w:rPr>
          <w:sz w:val="28"/>
          <w:szCs w:val="28"/>
        </w:rPr>
        <w:t>имея определенные отклонения в телосложении, женщина хочет скрыть недостатки своей фигуры.</w:t>
      </w:r>
    </w:p>
    <w:p w:rsidR="005A4D9E" w:rsidRPr="005E333E" w:rsidRDefault="004E0B10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Для правильного и экономичного использования материала необходимо определить его сортность и место расположения дефектов, если они имеются и произвести промер материала.</w:t>
      </w:r>
    </w:p>
    <w:p w:rsidR="004E0B10" w:rsidRPr="005E333E" w:rsidRDefault="004E0B10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Материал складывают пополам, лицевой стороной во внутрь, и раскладывают на столе. Раскладка лекал производится так, что бы нить основы по лекалу совпала с нитью основы ткани. Тафта хорошо ложится в настиле, не заминается, однако из-за гладкой поверхности могут сдвигаться при раскрое, поэтому необходимо их фиксировать, так же ткань режется с трудом, т.к. ткань скользит.</w:t>
      </w:r>
    </w:p>
    <w:p w:rsidR="004E0B10" w:rsidRPr="005E333E" w:rsidRDefault="00B44BCE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После раскроя детали нумеруют и отправляют на пошив. При технической обработке изделия важной особенностью является усиление срезов деталей, подвергающихся наибольшей деформации при носке (горловина спинки, область застежки), клеевой прокладкой, для придания формоустойчивости.</w:t>
      </w:r>
      <w:r w:rsidR="005E333E">
        <w:rPr>
          <w:sz w:val="28"/>
          <w:szCs w:val="28"/>
        </w:rPr>
        <w:t xml:space="preserve"> </w:t>
      </w:r>
    </w:p>
    <w:p w:rsidR="00B44BCE" w:rsidRPr="005E333E" w:rsidRDefault="00B44BCE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Все детали верха стачивают на машине 1022 класса, длина стежка 3 мм. Все швы заутюживают и обметывают </w:t>
      </w:r>
      <w:r w:rsidR="00A63233" w:rsidRPr="005E333E">
        <w:rPr>
          <w:sz w:val="28"/>
          <w:szCs w:val="28"/>
        </w:rPr>
        <w:t xml:space="preserve">на машине 51–А класса. </w:t>
      </w:r>
      <w:r w:rsidR="00471674" w:rsidRPr="005E333E">
        <w:rPr>
          <w:sz w:val="28"/>
          <w:szCs w:val="28"/>
        </w:rPr>
        <w:t>Объемную форму изделия в области лифа</w:t>
      </w:r>
      <w:r w:rsidR="005E333E">
        <w:rPr>
          <w:sz w:val="28"/>
          <w:szCs w:val="28"/>
        </w:rPr>
        <w:t xml:space="preserve"> </w:t>
      </w:r>
      <w:r w:rsidR="00471674" w:rsidRPr="005E333E">
        <w:rPr>
          <w:sz w:val="28"/>
          <w:szCs w:val="28"/>
        </w:rPr>
        <w:t xml:space="preserve">можно получить конструктивными методами. </w:t>
      </w:r>
    </w:p>
    <w:p w:rsidR="005A4D9E" w:rsidRPr="005E333E" w:rsidRDefault="00471674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 xml:space="preserve">При влажно - тепловой обработке необходимо соблюдать температурный режим не должен превышать </w:t>
      </w:r>
      <w:r w:rsidR="0091445E" w:rsidRPr="005E333E">
        <w:rPr>
          <w:sz w:val="28"/>
          <w:szCs w:val="28"/>
        </w:rPr>
        <w:t>15</w:t>
      </w:r>
      <w:r w:rsidRPr="005E333E">
        <w:rPr>
          <w:sz w:val="28"/>
          <w:szCs w:val="28"/>
        </w:rPr>
        <w:t>0</w:t>
      </w:r>
      <w:r w:rsidRPr="005E333E">
        <w:rPr>
          <w:sz w:val="28"/>
          <w:szCs w:val="28"/>
          <w:vertAlign w:val="superscript"/>
        </w:rPr>
        <w:t>0</w:t>
      </w:r>
      <w:r w:rsidRPr="005E333E">
        <w:rPr>
          <w:sz w:val="28"/>
          <w:szCs w:val="28"/>
        </w:rPr>
        <w:t xml:space="preserve">С. При изготовлении данного изделия используются нитки 35 ЛЛ. </w:t>
      </w:r>
    </w:p>
    <w:p w:rsidR="00324E13" w:rsidRDefault="00324E13" w:rsidP="005E333E">
      <w:pPr>
        <w:tabs>
          <w:tab w:val="left" w:pos="3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F3B" w:rsidRPr="005E333E" w:rsidRDefault="00F17F3B" w:rsidP="005E333E">
      <w:pPr>
        <w:tabs>
          <w:tab w:val="left" w:pos="398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Маркировочная лента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17F3B" w:rsidRPr="00FC0A78" w:rsidTr="00FC0A78">
        <w:tc>
          <w:tcPr>
            <w:tcW w:w="4785" w:type="dxa"/>
            <w:shd w:val="clear" w:color="auto" w:fill="auto"/>
          </w:tcPr>
          <w:p w:rsidR="00F17F3B" w:rsidRPr="00FC0A78" w:rsidRDefault="00F17F3B" w:rsidP="00FC0A78">
            <w:pPr>
              <w:widowControl w:val="0"/>
              <w:tabs>
                <w:tab w:val="left" w:pos="39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Стирка должна производиться только вручную при температуре не более 30°С в короткий промежуток времени. Во время стирки изделие должно стираться или выжиматься только слегка вручную без выкручивания</w:t>
            </w:r>
          </w:p>
        </w:tc>
        <w:tc>
          <w:tcPr>
            <w:tcW w:w="4785" w:type="dxa"/>
            <w:shd w:val="clear" w:color="auto" w:fill="auto"/>
          </w:tcPr>
          <w:p w:rsidR="00F17F3B" w:rsidRPr="00FC0A78" w:rsidRDefault="00F17F3B" w:rsidP="00FC0A78">
            <w:pPr>
              <w:tabs>
                <w:tab w:val="left" w:pos="3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7F3B" w:rsidRPr="00FC0A78" w:rsidTr="00FC0A78">
        <w:tc>
          <w:tcPr>
            <w:tcW w:w="4785" w:type="dxa"/>
            <w:shd w:val="clear" w:color="auto" w:fill="auto"/>
          </w:tcPr>
          <w:p w:rsidR="00F17F3B" w:rsidRPr="00FC0A78" w:rsidRDefault="00F17F3B" w:rsidP="00FC0A78">
            <w:pPr>
              <w:widowControl w:val="0"/>
              <w:tabs>
                <w:tab w:val="left" w:pos="39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Температура нижней плиты утюга должна быть не более </w:t>
            </w:r>
            <w:r w:rsidR="0091445E" w:rsidRPr="00FC0A78">
              <w:rPr>
                <w:sz w:val="20"/>
                <w:szCs w:val="20"/>
              </w:rPr>
              <w:t>15</w:t>
            </w:r>
            <w:r w:rsidRPr="00FC0A78">
              <w:rPr>
                <w:sz w:val="20"/>
                <w:szCs w:val="20"/>
              </w:rPr>
              <w:t>0°С</w:t>
            </w:r>
          </w:p>
        </w:tc>
        <w:tc>
          <w:tcPr>
            <w:tcW w:w="4785" w:type="dxa"/>
            <w:shd w:val="clear" w:color="auto" w:fill="auto"/>
          </w:tcPr>
          <w:p w:rsidR="00F17F3B" w:rsidRPr="00FC0A78" w:rsidRDefault="00F17F3B" w:rsidP="00FC0A78">
            <w:pPr>
              <w:tabs>
                <w:tab w:val="left" w:pos="3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7F3B" w:rsidRPr="00FC0A78" w:rsidTr="00FC0A78">
        <w:tc>
          <w:tcPr>
            <w:tcW w:w="4785" w:type="dxa"/>
            <w:shd w:val="clear" w:color="auto" w:fill="auto"/>
          </w:tcPr>
          <w:p w:rsidR="00F17F3B" w:rsidRPr="00FC0A78" w:rsidRDefault="0091445E" w:rsidP="00FC0A78">
            <w:pPr>
              <w:widowControl w:val="0"/>
              <w:tabs>
                <w:tab w:val="left" w:pos="39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Химическая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чистка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изделия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может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производиться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с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применением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>тетрахлорэтилена (перхлорэтилена), бензина, трифтортрихлорэтилена или моно-фтортрихлорметана с применением обычных процессов обработки.</w:t>
            </w:r>
          </w:p>
        </w:tc>
        <w:tc>
          <w:tcPr>
            <w:tcW w:w="4785" w:type="dxa"/>
            <w:shd w:val="clear" w:color="auto" w:fill="auto"/>
          </w:tcPr>
          <w:p w:rsidR="00F17F3B" w:rsidRPr="00FC0A78" w:rsidRDefault="00F17F3B" w:rsidP="00FC0A78">
            <w:pPr>
              <w:tabs>
                <w:tab w:val="left" w:pos="3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445E" w:rsidRPr="00FC0A78" w:rsidTr="00FC0A78">
        <w:tc>
          <w:tcPr>
            <w:tcW w:w="4785" w:type="dxa"/>
            <w:shd w:val="clear" w:color="auto" w:fill="auto"/>
          </w:tcPr>
          <w:p w:rsidR="0091445E" w:rsidRPr="00FC0A78" w:rsidRDefault="0091445E" w:rsidP="00FC0A78">
            <w:pPr>
              <w:widowControl w:val="0"/>
              <w:tabs>
                <w:tab w:val="left" w:pos="39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Изделие не должно подвергаться отбеливанию средствами, содержащими хлор</w:t>
            </w:r>
          </w:p>
        </w:tc>
        <w:tc>
          <w:tcPr>
            <w:tcW w:w="4785" w:type="dxa"/>
            <w:shd w:val="clear" w:color="auto" w:fill="auto"/>
          </w:tcPr>
          <w:p w:rsidR="0091445E" w:rsidRPr="00FC0A78" w:rsidRDefault="0091445E" w:rsidP="00FC0A78">
            <w:pPr>
              <w:tabs>
                <w:tab w:val="left" w:pos="3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A4D9E" w:rsidRPr="00E47AD5" w:rsidRDefault="00E47AD5" w:rsidP="00E47AD5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4D9E" w:rsidRPr="00E47AD5">
        <w:rPr>
          <w:b/>
          <w:sz w:val="28"/>
          <w:szCs w:val="28"/>
        </w:rPr>
        <w:t>Выводы по р</w:t>
      </w:r>
      <w:r w:rsidR="00075530" w:rsidRPr="00E47AD5">
        <w:rPr>
          <w:b/>
          <w:sz w:val="28"/>
          <w:szCs w:val="28"/>
        </w:rPr>
        <w:t>а</w:t>
      </w:r>
      <w:r w:rsidR="005A4D9E" w:rsidRPr="00E47AD5">
        <w:rPr>
          <w:b/>
          <w:sz w:val="28"/>
          <w:szCs w:val="28"/>
        </w:rPr>
        <w:t>боте</w:t>
      </w:r>
    </w:p>
    <w:p w:rsidR="00E47AD5" w:rsidRDefault="00E47AD5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77485F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В данной курсовой работе разработана модель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нарядного платья для женщин старшей возрастной группы (40-45 лет). Платье разработано с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учетом назначения, направлением моды, установленным требованиям</w:t>
      </w:r>
      <w:r w:rsidR="00ED2A31" w:rsidRPr="005E333E">
        <w:rPr>
          <w:sz w:val="28"/>
          <w:szCs w:val="28"/>
        </w:rPr>
        <w:t>,</w:t>
      </w:r>
      <w:r w:rsidRPr="005E333E">
        <w:rPr>
          <w:sz w:val="28"/>
          <w:szCs w:val="28"/>
        </w:rPr>
        <w:t xml:space="preserve"> и представ</w:t>
      </w:r>
      <w:r w:rsidR="00ED2A31" w:rsidRPr="005E333E">
        <w:rPr>
          <w:sz w:val="28"/>
          <w:szCs w:val="28"/>
        </w:rPr>
        <w:t>лено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в данной работе</w:t>
      </w:r>
      <w:r w:rsidR="00ED2A31" w:rsidRPr="005E333E">
        <w:rPr>
          <w:sz w:val="28"/>
          <w:szCs w:val="28"/>
        </w:rPr>
        <w:t xml:space="preserve"> (эскиз модели)</w:t>
      </w:r>
      <w:r w:rsidRPr="005E333E">
        <w:rPr>
          <w:sz w:val="28"/>
          <w:szCs w:val="28"/>
        </w:rPr>
        <w:t>.</w:t>
      </w:r>
      <w:r w:rsidR="005E333E">
        <w:rPr>
          <w:sz w:val="28"/>
          <w:szCs w:val="28"/>
        </w:rPr>
        <w:t xml:space="preserve"> </w:t>
      </w:r>
    </w:p>
    <w:p w:rsidR="005A4D9E" w:rsidRPr="005E333E" w:rsidRDefault="000B191A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Т</w:t>
      </w:r>
      <w:r w:rsidR="00ED2A31" w:rsidRPr="005E333E">
        <w:rPr>
          <w:sz w:val="28"/>
          <w:szCs w:val="28"/>
        </w:rPr>
        <w:t xml:space="preserve">кань </w:t>
      </w:r>
      <w:r w:rsidRPr="005E333E">
        <w:rPr>
          <w:sz w:val="28"/>
          <w:szCs w:val="28"/>
        </w:rPr>
        <w:t>должна</w:t>
      </w:r>
      <w:r w:rsidR="00ED2A31" w:rsidRPr="005E333E">
        <w:rPr>
          <w:sz w:val="28"/>
          <w:szCs w:val="28"/>
        </w:rPr>
        <w:t xml:space="preserve"> обладает хорошей жесткостью при</w:t>
      </w:r>
      <w:r w:rsidR="005E333E">
        <w:rPr>
          <w:sz w:val="28"/>
          <w:szCs w:val="28"/>
        </w:rPr>
        <w:t xml:space="preserve"> </w:t>
      </w:r>
      <w:r w:rsidR="00ED2A31" w:rsidRPr="005E333E">
        <w:rPr>
          <w:sz w:val="28"/>
          <w:szCs w:val="28"/>
        </w:rPr>
        <w:t xml:space="preserve">изгибе, несминаемость, а так же обладает эстетическими и эргономическими свойствами. </w:t>
      </w:r>
      <w:r w:rsidRPr="005E333E">
        <w:rPr>
          <w:sz w:val="28"/>
          <w:szCs w:val="28"/>
        </w:rPr>
        <w:t>Рассмотрев все предложенные варианты, бала предложена ткань - «тафта». Глянцевая, плотная, тонкая ткань полотняного переплетения из очень туго скрученных нитей. Поверхностная плотность 120 г/м</w:t>
      </w:r>
      <w:r w:rsidRPr="005E333E">
        <w:rPr>
          <w:sz w:val="28"/>
          <w:szCs w:val="28"/>
          <w:vertAlign w:val="superscript"/>
        </w:rPr>
        <w:t>2</w:t>
      </w:r>
      <w:r w:rsidRPr="005E333E">
        <w:rPr>
          <w:sz w:val="28"/>
          <w:szCs w:val="28"/>
        </w:rPr>
        <w:t>. Состав: лавсан по основе и утку (по структуре тафта аналогична «Поплину»). Цвет – черный с металлическим блеском. Ткань относится к рубчиковым (</w:t>
      </w:r>
      <w:r w:rsidR="00BB5E64" w:rsidRPr="005E333E">
        <w:rPr>
          <w:sz w:val="28"/>
          <w:szCs w:val="28"/>
        </w:rPr>
        <w:t>ложнорепсовым) тканям. Прокладка нетканая, имеющая клеевая покрытие. Использовались нитки 35 ЛЛ. Потайная застежка молния средней длинны. Далее были проведены опыты для определения качества материалов входящих в пакет.</w:t>
      </w:r>
    </w:p>
    <w:p w:rsidR="00BB5E64" w:rsidRPr="005E333E" w:rsidRDefault="00BB5E64" w:rsidP="005E333E">
      <w:pPr>
        <w:widowControl w:val="0"/>
        <w:tabs>
          <w:tab w:val="left" w:pos="2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В результате проведения курсовой работы был исследован образец материала, в соответствиями с его характеристиками подобрана модель нарядного платья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для женщин старшей возрастной группы и пакет материалов для данного изделия в соответствиями со всеми требованиями.</w:t>
      </w:r>
      <w:r w:rsidR="005E333E">
        <w:rPr>
          <w:sz w:val="28"/>
          <w:szCs w:val="28"/>
        </w:rPr>
        <w:t xml:space="preserve"> </w:t>
      </w:r>
    </w:p>
    <w:p w:rsidR="005E0F68" w:rsidRPr="00324E13" w:rsidRDefault="00324E13" w:rsidP="00324E13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61FF" w:rsidRPr="00324E13">
        <w:rPr>
          <w:b/>
          <w:sz w:val="28"/>
          <w:szCs w:val="28"/>
        </w:rPr>
        <w:t>Список используемой литературы</w:t>
      </w:r>
    </w:p>
    <w:p w:rsidR="00324E13" w:rsidRPr="005E333E" w:rsidRDefault="00324E13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1.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Орленко Л.В, Гаврилова Н.И.. Конфекционирование материалов для одежды. М.:ФОРУМ - ИНФРА-М, 2006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2.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Бузов Б.А. Практикум по материаловедению швейного производства: Учеб.пособие для студ. вузов - М.: Издательский центр «Академия» , 2004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3.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Гущина К.Г., Беляева С.А., Командрикова Е.Я. и др. Эксплуатационные свойства материалов для одежды и методы оценки их качества: Справочник/ - М.: Легкая и пищевая промышленность, 1984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4.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Ассортимент, свойства и технические требования к материалам одежды. / Под. Ред. К. Г. Гущиной. - М.: Легкая индустрия, 1978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5.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Пожидаев Н.Н., Симоненко Д.Ф., Савчук П.Г. Материалы для одежды. М., «Легкая индустрия». 1975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6.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Склянников В.П., Афанасьева Р.Ф., Машкова Е.Н. Гигиенические оценка материалов для одежды, М: Легпромбытиздат, 1985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7.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Алыменкова Н.Д. Ассортимент костюмных тканей. - М.:МГЛАП, 1999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8. Баженов В.И. Материаловедение швейного производства.- Изд. 2-е. испр. и доп., М.: Легкая индустрия, 1972</w:t>
      </w:r>
    </w:p>
    <w:p w:rsidR="00B8043D" w:rsidRPr="005E333E" w:rsidRDefault="00B8043D" w:rsidP="00324E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9.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Бузов Б.А. Материаловедение в производстве изделий лёгкой промышленности (швейное производство). - М.: 2004</w:t>
      </w:r>
    </w:p>
    <w:p w:rsidR="00B8043D" w:rsidRPr="005E333E" w:rsidRDefault="00B8043D" w:rsidP="00324E13">
      <w:pPr>
        <w:spacing w:line="360" w:lineRule="auto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10. Журналы «Швейная промышленность», «Текстильная промышленность», «Ателье».</w:t>
      </w:r>
    </w:p>
    <w:p w:rsidR="005E0F68" w:rsidRPr="005E333E" w:rsidRDefault="005E0F68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</w:pPr>
    </w:p>
    <w:p w:rsidR="00CB4B10" w:rsidRPr="005E333E" w:rsidRDefault="00CB4B10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32"/>
        </w:rPr>
        <w:sectPr w:rsidR="00CB4B10" w:rsidRPr="005E333E" w:rsidSect="005E333E">
          <w:pgSz w:w="11906" w:h="16838"/>
          <w:pgMar w:top="1134" w:right="851" w:bottom="1134" w:left="1701" w:header="709" w:footer="709" w:gutter="0"/>
          <w:cols w:space="720"/>
        </w:sectPr>
      </w:pPr>
    </w:p>
    <w:p w:rsidR="005A4D9E" w:rsidRPr="00B311FD" w:rsidRDefault="005A4D9E" w:rsidP="00B311FD">
      <w:pPr>
        <w:tabs>
          <w:tab w:val="left" w:pos="2840"/>
          <w:tab w:val="left" w:pos="41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B311FD">
        <w:rPr>
          <w:b/>
          <w:sz w:val="28"/>
          <w:szCs w:val="32"/>
        </w:rPr>
        <w:t>Приложение 1</w:t>
      </w:r>
    </w:p>
    <w:p w:rsidR="005E0F68" w:rsidRPr="005E333E" w:rsidRDefault="005E0F68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11FD" w:rsidRDefault="005A4D9E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тери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л верх</w:t>
      </w:r>
      <w:r w:rsidR="00075530" w:rsidRPr="005E333E">
        <w:rPr>
          <w:sz w:val="28"/>
          <w:szCs w:val="28"/>
        </w:rPr>
        <w:t>а</w:t>
      </w:r>
    </w:p>
    <w:p w:rsidR="00B311FD" w:rsidRDefault="00CB4B10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Материал прокладки</w:t>
      </w:r>
    </w:p>
    <w:p w:rsidR="005A4D9E" w:rsidRPr="005E333E" w:rsidRDefault="00842C22" w:rsidP="005E333E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Отделочный материал</w:t>
      </w:r>
    </w:p>
    <w:p w:rsidR="00CB4B10" w:rsidRPr="005E333E" w:rsidRDefault="00CB4B10" w:rsidP="005E333E">
      <w:pPr>
        <w:tabs>
          <w:tab w:val="left" w:pos="398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Фурнитура</w:t>
      </w:r>
    </w:p>
    <w:p w:rsidR="00CB4B10" w:rsidRPr="005E333E" w:rsidRDefault="00CB4B10" w:rsidP="005E333E">
      <w:pPr>
        <w:tabs>
          <w:tab w:val="left" w:pos="398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Скрепляющий материал</w:t>
      </w:r>
    </w:p>
    <w:p w:rsidR="005A4D9E" w:rsidRPr="005E333E" w:rsidRDefault="005A4D9E" w:rsidP="005E333E">
      <w:pPr>
        <w:tabs>
          <w:tab w:val="left" w:pos="398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М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ркировочн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я лент</w:t>
      </w:r>
      <w:r w:rsidR="00075530" w:rsidRPr="005E333E">
        <w:rPr>
          <w:sz w:val="28"/>
          <w:szCs w:val="28"/>
        </w:rPr>
        <w:t>а</w:t>
      </w:r>
    </w:p>
    <w:p w:rsidR="005A4D9E" w:rsidRPr="005E333E" w:rsidRDefault="005A4D9E" w:rsidP="005E333E">
      <w:pPr>
        <w:tabs>
          <w:tab w:val="left" w:pos="3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  <w:sectPr w:rsidR="005A4D9E" w:rsidRPr="005E333E" w:rsidSect="005E333E">
          <w:pgSz w:w="11906" w:h="16838"/>
          <w:pgMar w:top="1134" w:right="851" w:bottom="1134" w:left="1701" w:header="709" w:footer="709" w:gutter="0"/>
          <w:cols w:space="720"/>
        </w:sectPr>
      </w:pPr>
    </w:p>
    <w:p w:rsidR="005A4D9E" w:rsidRPr="00B311FD" w:rsidRDefault="005A4D9E" w:rsidP="00B311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11FD">
        <w:rPr>
          <w:b/>
          <w:sz w:val="28"/>
          <w:szCs w:val="32"/>
        </w:rPr>
        <w:t>Приложение 2</w:t>
      </w:r>
    </w:p>
    <w:p w:rsidR="00B311FD" w:rsidRDefault="00B311FD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Зн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чимость требов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ний, предъявляемых к м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тери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л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м</w:t>
      </w:r>
      <w:r w:rsidR="00B311FD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при изготовлении н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рядного пл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тья для женщин ст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ршей возр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стной группы.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00"/>
        <w:gridCol w:w="1701"/>
        <w:gridCol w:w="1701"/>
        <w:gridCol w:w="1276"/>
        <w:gridCol w:w="1559"/>
      </w:tblGrid>
      <w:tr w:rsidR="005A4D9E" w:rsidRPr="00FC0A78" w:rsidTr="00FC0A78">
        <w:tc>
          <w:tcPr>
            <w:tcW w:w="1668" w:type="dxa"/>
            <w:vMerge w:val="restart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именов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ние (н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зн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чение) м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тери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лов, входящих в п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 xml:space="preserve">кет изделия. </w:t>
            </w:r>
          </w:p>
        </w:tc>
        <w:tc>
          <w:tcPr>
            <w:tcW w:w="7737" w:type="dxa"/>
            <w:gridSpan w:val="5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Требов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ния к м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тери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л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м</w:t>
            </w:r>
          </w:p>
        </w:tc>
      </w:tr>
      <w:tr w:rsidR="005A4D9E" w:rsidRPr="00FC0A78" w:rsidTr="00FC0A78">
        <w:tc>
          <w:tcPr>
            <w:tcW w:w="1668" w:type="dxa"/>
            <w:vMerge/>
            <w:shd w:val="clear" w:color="auto" w:fill="auto"/>
            <w:vAlign w:val="center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Эстетические</w:t>
            </w:r>
          </w:p>
        </w:tc>
        <w:tc>
          <w:tcPr>
            <w:tcW w:w="1701" w:type="dxa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конструкторско-технологические</w:t>
            </w:r>
          </w:p>
        </w:tc>
        <w:tc>
          <w:tcPr>
            <w:tcW w:w="1701" w:type="dxa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Э</w:t>
            </w:r>
            <w:r w:rsidR="00437BD9" w:rsidRPr="00FC0A78">
              <w:rPr>
                <w:sz w:val="20"/>
                <w:szCs w:val="20"/>
              </w:rPr>
              <w:t>рг</w:t>
            </w:r>
            <w:r w:rsidRPr="00FC0A78">
              <w:rPr>
                <w:sz w:val="20"/>
                <w:szCs w:val="20"/>
              </w:rPr>
              <w:t>ономические</w:t>
            </w:r>
          </w:p>
        </w:tc>
        <w:tc>
          <w:tcPr>
            <w:tcW w:w="1276" w:type="dxa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</w:t>
            </w:r>
            <w:r w:rsidR="00075530" w:rsidRPr="00FC0A78">
              <w:rPr>
                <w:sz w:val="20"/>
                <w:szCs w:val="20"/>
              </w:rPr>
              <w:t>а</w:t>
            </w:r>
            <w:r w:rsidRPr="00FC0A78">
              <w:rPr>
                <w:sz w:val="20"/>
                <w:szCs w:val="20"/>
              </w:rPr>
              <w:t>дежность</w:t>
            </w:r>
          </w:p>
        </w:tc>
        <w:tc>
          <w:tcPr>
            <w:tcW w:w="1559" w:type="dxa"/>
            <w:shd w:val="clear" w:color="auto" w:fill="auto"/>
          </w:tcPr>
          <w:p w:rsidR="005A4D9E" w:rsidRPr="00FC0A78" w:rsidRDefault="005A4D9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Экономические</w:t>
            </w:r>
          </w:p>
        </w:tc>
      </w:tr>
      <w:tr w:rsidR="001F1636" w:rsidRPr="00FC0A78" w:rsidTr="00FC0A78">
        <w:trPr>
          <w:trHeight w:val="296"/>
        </w:trPr>
        <w:tc>
          <w:tcPr>
            <w:tcW w:w="1668" w:type="dxa"/>
            <w:shd w:val="clear" w:color="auto" w:fill="auto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Материал верха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5</w:t>
            </w:r>
          </w:p>
        </w:tc>
      </w:tr>
      <w:tr w:rsidR="001F1636" w:rsidRPr="00FC0A78" w:rsidTr="00FC0A78">
        <w:tc>
          <w:tcPr>
            <w:tcW w:w="1668" w:type="dxa"/>
            <w:shd w:val="clear" w:color="auto" w:fill="auto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Прокладочный материал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</w:tr>
      <w:tr w:rsidR="001F1636" w:rsidRPr="00FC0A78" w:rsidTr="00FC0A78">
        <w:tc>
          <w:tcPr>
            <w:tcW w:w="1668" w:type="dxa"/>
            <w:shd w:val="clear" w:color="auto" w:fill="auto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Скрепляющий материал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</w:tr>
      <w:tr w:rsidR="001F1636" w:rsidRPr="00FC0A78" w:rsidTr="00FC0A78">
        <w:trPr>
          <w:trHeight w:val="249"/>
        </w:trPr>
        <w:tc>
          <w:tcPr>
            <w:tcW w:w="1668" w:type="dxa"/>
            <w:shd w:val="clear" w:color="auto" w:fill="auto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Фурнитура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</w:tr>
      <w:tr w:rsidR="001F1636" w:rsidRPr="00FC0A78" w:rsidTr="00FC0A78">
        <w:tc>
          <w:tcPr>
            <w:tcW w:w="1668" w:type="dxa"/>
            <w:shd w:val="clear" w:color="auto" w:fill="auto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Отделочный материал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636" w:rsidRPr="00FC0A78" w:rsidRDefault="001F1636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</w:tr>
    </w:tbl>
    <w:p w:rsidR="00B311FD" w:rsidRDefault="00B311FD" w:rsidP="005E333E">
      <w:pPr>
        <w:spacing w:line="360" w:lineRule="auto"/>
        <w:ind w:firstLine="709"/>
        <w:jc w:val="both"/>
        <w:rPr>
          <w:sz w:val="28"/>
          <w:szCs w:val="32"/>
        </w:rPr>
      </w:pPr>
    </w:p>
    <w:p w:rsidR="00B311FD" w:rsidRDefault="00B311FD" w:rsidP="005E333E">
      <w:pPr>
        <w:spacing w:line="360" w:lineRule="auto"/>
        <w:ind w:firstLine="709"/>
        <w:jc w:val="both"/>
        <w:rPr>
          <w:sz w:val="28"/>
          <w:szCs w:val="32"/>
        </w:rPr>
        <w:sectPr w:rsidR="00B311FD" w:rsidSect="005E333E">
          <w:pgSz w:w="11906" w:h="16838" w:code="9"/>
          <w:pgMar w:top="1134" w:right="851" w:bottom="1134" w:left="1701" w:header="720" w:footer="720" w:gutter="0"/>
          <w:cols w:space="720"/>
        </w:sectPr>
      </w:pPr>
    </w:p>
    <w:p w:rsidR="005A4D9E" w:rsidRPr="00B311FD" w:rsidRDefault="005A4D9E" w:rsidP="00B311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11FD">
        <w:rPr>
          <w:b/>
          <w:sz w:val="28"/>
          <w:szCs w:val="32"/>
        </w:rPr>
        <w:t>Приложение 3</w:t>
      </w: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Прейскур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нтн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я х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р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ктеристик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 xml:space="preserve"> м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тери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лов,</w:t>
      </w:r>
      <w:r w:rsidR="005E333E">
        <w:rPr>
          <w:sz w:val="28"/>
          <w:szCs w:val="28"/>
        </w:rPr>
        <w:t xml:space="preserve"> </w:t>
      </w:r>
      <w:r w:rsidRPr="005E333E">
        <w:rPr>
          <w:sz w:val="28"/>
          <w:szCs w:val="28"/>
        </w:rPr>
        <w:t>входящих в п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кет н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рядного пл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тья для женщин ст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ршей возр</w:t>
      </w:r>
      <w:r w:rsidR="00075530" w:rsidRPr="005E333E">
        <w:rPr>
          <w:sz w:val="28"/>
          <w:szCs w:val="28"/>
        </w:rPr>
        <w:t>а</w:t>
      </w:r>
      <w:r w:rsidRPr="005E333E">
        <w:rPr>
          <w:sz w:val="28"/>
          <w:szCs w:val="28"/>
        </w:rPr>
        <w:t>стной группы</w:t>
      </w: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407"/>
        <w:gridCol w:w="1515"/>
        <w:gridCol w:w="1119"/>
        <w:gridCol w:w="837"/>
        <w:gridCol w:w="1080"/>
        <w:gridCol w:w="764"/>
        <w:gridCol w:w="1081"/>
        <w:gridCol w:w="967"/>
        <w:gridCol w:w="1413"/>
        <w:gridCol w:w="1603"/>
        <w:gridCol w:w="1137"/>
      </w:tblGrid>
      <w:tr w:rsidR="003922E5" w:rsidRPr="00FC0A78" w:rsidTr="00FC0A78">
        <w:trPr>
          <w:trHeight w:val="603"/>
        </w:trPr>
        <w:tc>
          <w:tcPr>
            <w:tcW w:w="1575" w:type="dxa"/>
            <w:vMerge w:val="restart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Назначение материала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Название материала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Поверхностная плотность,</w:t>
            </w:r>
          </w:p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 г/м</w:t>
            </w:r>
            <w:r w:rsidRPr="00FC0A7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Волокнистый </w:t>
            </w:r>
          </w:p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состав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Плотность нитей на 10 см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Линейная плотность нитей, текс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Переплетение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Вид отделки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Ширина, см</w:t>
            </w:r>
          </w:p>
        </w:tc>
      </w:tr>
      <w:tr w:rsidR="00B311FD" w:rsidRPr="00FC0A78" w:rsidTr="00FC0A78">
        <w:trPr>
          <w:trHeight w:val="90"/>
        </w:trPr>
        <w:tc>
          <w:tcPr>
            <w:tcW w:w="1575" w:type="dxa"/>
            <w:vMerge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основе</w:t>
            </w:r>
          </w:p>
        </w:tc>
        <w:tc>
          <w:tcPr>
            <w:tcW w:w="8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по </w:t>
            </w:r>
          </w:p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утку</w:t>
            </w:r>
          </w:p>
        </w:tc>
        <w:tc>
          <w:tcPr>
            <w:tcW w:w="1080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основе</w:t>
            </w:r>
          </w:p>
        </w:tc>
        <w:tc>
          <w:tcPr>
            <w:tcW w:w="764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по </w:t>
            </w:r>
          </w:p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утку</w:t>
            </w:r>
          </w:p>
        </w:tc>
        <w:tc>
          <w:tcPr>
            <w:tcW w:w="1081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 основе</w:t>
            </w:r>
          </w:p>
        </w:tc>
        <w:tc>
          <w:tcPr>
            <w:tcW w:w="96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по </w:t>
            </w:r>
          </w:p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утку</w:t>
            </w:r>
          </w:p>
        </w:tc>
        <w:tc>
          <w:tcPr>
            <w:tcW w:w="1413" w:type="dxa"/>
            <w:vMerge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11FD" w:rsidRPr="00FC0A78" w:rsidTr="00FC0A78">
        <w:trPr>
          <w:trHeight w:val="90"/>
        </w:trPr>
        <w:tc>
          <w:tcPr>
            <w:tcW w:w="1575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Материал верха</w:t>
            </w:r>
          </w:p>
        </w:tc>
        <w:tc>
          <w:tcPr>
            <w:tcW w:w="140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тафта</w:t>
            </w:r>
          </w:p>
        </w:tc>
        <w:tc>
          <w:tcPr>
            <w:tcW w:w="1515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120</w:t>
            </w:r>
          </w:p>
        </w:tc>
        <w:tc>
          <w:tcPr>
            <w:tcW w:w="1119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8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1080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полотняное</w:t>
            </w:r>
          </w:p>
        </w:tc>
        <w:tc>
          <w:tcPr>
            <w:tcW w:w="1603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гладкокрашеная </w:t>
            </w:r>
          </w:p>
        </w:tc>
        <w:tc>
          <w:tcPr>
            <w:tcW w:w="11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148</w:t>
            </w:r>
          </w:p>
        </w:tc>
      </w:tr>
      <w:tr w:rsidR="00B311FD" w:rsidRPr="00FC0A78" w:rsidTr="00FC0A78">
        <w:trPr>
          <w:trHeight w:val="90"/>
        </w:trPr>
        <w:tc>
          <w:tcPr>
            <w:tcW w:w="1575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Прокладочный материал</w:t>
            </w:r>
          </w:p>
        </w:tc>
        <w:tc>
          <w:tcPr>
            <w:tcW w:w="1407" w:type="dxa"/>
            <w:shd w:val="clear" w:color="auto" w:fill="auto"/>
          </w:tcPr>
          <w:p w:rsidR="003922E5" w:rsidRPr="00FC0A78" w:rsidRDefault="003922E5" w:rsidP="00FC0A78">
            <w:pPr>
              <w:widowControl w:val="0"/>
              <w:tabs>
                <w:tab w:val="left" w:pos="28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Нетканое прокладочное полотно с</w:t>
            </w:r>
            <w:r w:rsidR="005E333E" w:rsidRPr="00FC0A78">
              <w:rPr>
                <w:sz w:val="20"/>
                <w:szCs w:val="20"/>
              </w:rPr>
              <w:t xml:space="preserve"> </w:t>
            </w:r>
            <w:r w:rsidRPr="00FC0A78">
              <w:rPr>
                <w:sz w:val="20"/>
                <w:szCs w:val="20"/>
              </w:rPr>
              <w:t xml:space="preserve">клеевым покрытием </w:t>
            </w:r>
          </w:p>
        </w:tc>
        <w:tc>
          <w:tcPr>
            <w:tcW w:w="1515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45</w:t>
            </w:r>
          </w:p>
        </w:tc>
        <w:tc>
          <w:tcPr>
            <w:tcW w:w="1119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Ввис -50</w:t>
            </w:r>
          </w:p>
        </w:tc>
        <w:tc>
          <w:tcPr>
            <w:tcW w:w="8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ВН-50</w:t>
            </w:r>
          </w:p>
        </w:tc>
        <w:tc>
          <w:tcPr>
            <w:tcW w:w="1080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нетканое</w:t>
            </w:r>
          </w:p>
        </w:tc>
        <w:tc>
          <w:tcPr>
            <w:tcW w:w="1603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точечное клеевое покрытие</w:t>
            </w:r>
          </w:p>
        </w:tc>
        <w:tc>
          <w:tcPr>
            <w:tcW w:w="11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90</w:t>
            </w:r>
          </w:p>
        </w:tc>
      </w:tr>
      <w:tr w:rsidR="00B311FD" w:rsidRPr="00FC0A78" w:rsidTr="00FC0A78">
        <w:trPr>
          <w:trHeight w:val="90"/>
        </w:trPr>
        <w:tc>
          <w:tcPr>
            <w:tcW w:w="1575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Скрепляющий материал</w:t>
            </w:r>
          </w:p>
        </w:tc>
        <w:tc>
          <w:tcPr>
            <w:tcW w:w="140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нитки </w:t>
            </w:r>
          </w:p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35 ЛЛ</w:t>
            </w:r>
          </w:p>
        </w:tc>
        <w:tc>
          <w:tcPr>
            <w:tcW w:w="1515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Лавсан</w:t>
            </w:r>
          </w:p>
        </w:tc>
        <w:tc>
          <w:tcPr>
            <w:tcW w:w="8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36,4</w:t>
            </w:r>
          </w:p>
        </w:tc>
        <w:tc>
          <w:tcPr>
            <w:tcW w:w="96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Крашение </w:t>
            </w:r>
          </w:p>
        </w:tc>
        <w:tc>
          <w:tcPr>
            <w:tcW w:w="1137" w:type="dxa"/>
            <w:shd w:val="clear" w:color="auto" w:fill="auto"/>
          </w:tcPr>
          <w:p w:rsidR="003922E5" w:rsidRPr="00FC0A78" w:rsidRDefault="003922E5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</w:tr>
      <w:tr w:rsidR="00B311FD" w:rsidRPr="00FC0A78" w:rsidTr="00FC0A78">
        <w:trPr>
          <w:trHeight w:val="90"/>
        </w:trPr>
        <w:tc>
          <w:tcPr>
            <w:tcW w:w="1575" w:type="dxa"/>
            <w:vMerge w:val="restart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Фурнитура</w:t>
            </w:r>
          </w:p>
        </w:tc>
        <w:tc>
          <w:tcPr>
            <w:tcW w:w="140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неразъемная потайная застежка-молния </w:t>
            </w:r>
          </w:p>
        </w:tc>
        <w:tc>
          <w:tcPr>
            <w:tcW w:w="1515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Пластмасс </w:t>
            </w:r>
          </w:p>
        </w:tc>
        <w:tc>
          <w:tcPr>
            <w:tcW w:w="83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A12C93" w:rsidRPr="00FC0A78" w:rsidRDefault="005E333E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 </w:t>
            </w:r>
            <w:r w:rsidR="00A12C93" w:rsidRPr="00FC0A78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Крашение </w:t>
            </w:r>
          </w:p>
        </w:tc>
        <w:tc>
          <w:tcPr>
            <w:tcW w:w="113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Шир. замкнутых зубъев </w:t>
            </w:r>
          </w:p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4 мм.</w:t>
            </w:r>
          </w:p>
        </w:tc>
      </w:tr>
      <w:tr w:rsidR="00B311FD" w:rsidRPr="00FC0A78" w:rsidTr="00FC0A78">
        <w:trPr>
          <w:trHeight w:val="90"/>
        </w:trPr>
        <w:tc>
          <w:tcPr>
            <w:tcW w:w="1575" w:type="dxa"/>
            <w:vMerge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вышитый отделочный материал</w:t>
            </w:r>
          </w:p>
        </w:tc>
        <w:tc>
          <w:tcPr>
            <w:tcW w:w="1515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120</w:t>
            </w:r>
          </w:p>
        </w:tc>
        <w:tc>
          <w:tcPr>
            <w:tcW w:w="1119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83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НЛс</w:t>
            </w:r>
          </w:p>
        </w:tc>
        <w:tc>
          <w:tcPr>
            <w:tcW w:w="1080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полотняное</w:t>
            </w:r>
          </w:p>
        </w:tc>
        <w:tc>
          <w:tcPr>
            <w:tcW w:w="1603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 xml:space="preserve">гладкокрашеная </w:t>
            </w:r>
          </w:p>
        </w:tc>
        <w:tc>
          <w:tcPr>
            <w:tcW w:w="1137" w:type="dxa"/>
            <w:shd w:val="clear" w:color="auto" w:fill="auto"/>
          </w:tcPr>
          <w:p w:rsidR="00A12C93" w:rsidRPr="00FC0A78" w:rsidRDefault="00A12C93" w:rsidP="00FC0A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0A78">
              <w:rPr>
                <w:sz w:val="20"/>
                <w:szCs w:val="20"/>
              </w:rPr>
              <w:t>9</w:t>
            </w:r>
          </w:p>
        </w:tc>
      </w:tr>
    </w:tbl>
    <w:p w:rsidR="00B311FD" w:rsidRDefault="00B311FD" w:rsidP="005E333E">
      <w:pPr>
        <w:tabs>
          <w:tab w:val="left" w:pos="5860"/>
        </w:tabs>
        <w:spacing w:line="360" w:lineRule="auto"/>
        <w:ind w:firstLine="709"/>
        <w:jc w:val="both"/>
        <w:rPr>
          <w:sz w:val="28"/>
          <w:szCs w:val="32"/>
        </w:rPr>
      </w:pPr>
    </w:p>
    <w:p w:rsidR="00B311FD" w:rsidRDefault="00B311FD" w:rsidP="005E333E">
      <w:pPr>
        <w:tabs>
          <w:tab w:val="left" w:pos="5860"/>
        </w:tabs>
        <w:spacing w:line="360" w:lineRule="auto"/>
        <w:ind w:firstLine="709"/>
        <w:jc w:val="both"/>
        <w:rPr>
          <w:sz w:val="28"/>
          <w:szCs w:val="32"/>
        </w:rPr>
        <w:sectPr w:rsidR="00B311FD" w:rsidSect="00B311FD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5A4D9E" w:rsidRPr="00B311FD" w:rsidRDefault="005A4D9E" w:rsidP="00B311FD">
      <w:pPr>
        <w:tabs>
          <w:tab w:val="left" w:pos="58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311FD">
        <w:rPr>
          <w:b/>
          <w:sz w:val="28"/>
          <w:szCs w:val="32"/>
        </w:rPr>
        <w:t>Приложение 4</w:t>
      </w:r>
    </w:p>
    <w:p w:rsidR="005A4D9E" w:rsidRPr="005E333E" w:rsidRDefault="005A4D9E" w:rsidP="005E333E">
      <w:pPr>
        <w:tabs>
          <w:tab w:val="left" w:pos="58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9E" w:rsidRPr="005E333E" w:rsidRDefault="005A4D9E" w:rsidP="005E333E">
      <w:pPr>
        <w:tabs>
          <w:tab w:val="left" w:pos="1700"/>
          <w:tab w:val="center" w:pos="4677"/>
          <w:tab w:val="left" w:pos="5860"/>
        </w:tabs>
        <w:spacing w:line="360" w:lineRule="auto"/>
        <w:ind w:firstLine="709"/>
        <w:jc w:val="both"/>
        <w:rPr>
          <w:sz w:val="28"/>
          <w:szCs w:val="28"/>
        </w:rPr>
      </w:pPr>
      <w:r w:rsidRPr="005E333E">
        <w:rPr>
          <w:sz w:val="28"/>
          <w:szCs w:val="28"/>
        </w:rPr>
        <w:t>Эскиз модели</w:t>
      </w:r>
    </w:p>
    <w:p w:rsidR="005A4D9E" w:rsidRPr="005E333E" w:rsidRDefault="005E333E" w:rsidP="005E333E">
      <w:pPr>
        <w:tabs>
          <w:tab w:val="left" w:pos="5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5153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584.25pt">
            <v:imagedata r:id="rId5" o:title=""/>
          </v:shape>
        </w:pict>
      </w:r>
      <w:bookmarkStart w:id="0" w:name="_GoBack"/>
      <w:bookmarkEnd w:id="0"/>
    </w:p>
    <w:sectPr w:rsidR="005A4D9E" w:rsidRPr="005E333E" w:rsidSect="005E333E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E0247"/>
    <w:multiLevelType w:val="multilevel"/>
    <w:tmpl w:val="3A16C2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B03205D"/>
    <w:multiLevelType w:val="hybridMultilevel"/>
    <w:tmpl w:val="B01252CC"/>
    <w:lvl w:ilvl="0" w:tplc="541E6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D9E"/>
    <w:rsid w:val="00026976"/>
    <w:rsid w:val="000638D4"/>
    <w:rsid w:val="00075530"/>
    <w:rsid w:val="00091AD0"/>
    <w:rsid w:val="000B191A"/>
    <w:rsid w:val="000F0E5E"/>
    <w:rsid w:val="000F1695"/>
    <w:rsid w:val="00122609"/>
    <w:rsid w:val="00126A87"/>
    <w:rsid w:val="001F1636"/>
    <w:rsid w:val="00214F23"/>
    <w:rsid w:val="00246CC8"/>
    <w:rsid w:val="002F0783"/>
    <w:rsid w:val="002F282E"/>
    <w:rsid w:val="00324E13"/>
    <w:rsid w:val="00337694"/>
    <w:rsid w:val="003406D1"/>
    <w:rsid w:val="003922E5"/>
    <w:rsid w:val="00394FE5"/>
    <w:rsid w:val="00405240"/>
    <w:rsid w:val="00437BD9"/>
    <w:rsid w:val="0044278D"/>
    <w:rsid w:val="00471674"/>
    <w:rsid w:val="004A347D"/>
    <w:rsid w:val="004C5F46"/>
    <w:rsid w:val="004D09B3"/>
    <w:rsid w:val="004E0B10"/>
    <w:rsid w:val="005158AF"/>
    <w:rsid w:val="0053757F"/>
    <w:rsid w:val="0056363A"/>
    <w:rsid w:val="0057145F"/>
    <w:rsid w:val="00573F35"/>
    <w:rsid w:val="005A4D9E"/>
    <w:rsid w:val="005E0F68"/>
    <w:rsid w:val="005E333E"/>
    <w:rsid w:val="005F1FDD"/>
    <w:rsid w:val="006119CD"/>
    <w:rsid w:val="00623CBC"/>
    <w:rsid w:val="00646F92"/>
    <w:rsid w:val="00647AF9"/>
    <w:rsid w:val="00685754"/>
    <w:rsid w:val="006A2EF2"/>
    <w:rsid w:val="006D59E4"/>
    <w:rsid w:val="006D7B81"/>
    <w:rsid w:val="006E65DB"/>
    <w:rsid w:val="00706285"/>
    <w:rsid w:val="007201CE"/>
    <w:rsid w:val="00727F4C"/>
    <w:rsid w:val="007346C2"/>
    <w:rsid w:val="00750ECD"/>
    <w:rsid w:val="00766929"/>
    <w:rsid w:val="00766984"/>
    <w:rsid w:val="00770EC9"/>
    <w:rsid w:val="007723E7"/>
    <w:rsid w:val="0077485F"/>
    <w:rsid w:val="007827AD"/>
    <w:rsid w:val="0079292C"/>
    <w:rsid w:val="007971B6"/>
    <w:rsid w:val="007B2022"/>
    <w:rsid w:val="007B541B"/>
    <w:rsid w:val="007B5F75"/>
    <w:rsid w:val="007C28AB"/>
    <w:rsid w:val="007E6ACD"/>
    <w:rsid w:val="00820BDC"/>
    <w:rsid w:val="00842025"/>
    <w:rsid w:val="00842C22"/>
    <w:rsid w:val="00893B2B"/>
    <w:rsid w:val="008A6217"/>
    <w:rsid w:val="008B40E6"/>
    <w:rsid w:val="008D03BD"/>
    <w:rsid w:val="008F2615"/>
    <w:rsid w:val="008F70A7"/>
    <w:rsid w:val="0091445E"/>
    <w:rsid w:val="00924929"/>
    <w:rsid w:val="00926F10"/>
    <w:rsid w:val="0095153D"/>
    <w:rsid w:val="0096456B"/>
    <w:rsid w:val="00966D4A"/>
    <w:rsid w:val="0097270C"/>
    <w:rsid w:val="009A4FD4"/>
    <w:rsid w:val="00A12C93"/>
    <w:rsid w:val="00A2546A"/>
    <w:rsid w:val="00A25BCE"/>
    <w:rsid w:val="00A360F5"/>
    <w:rsid w:val="00A63016"/>
    <w:rsid w:val="00A63233"/>
    <w:rsid w:val="00A8721C"/>
    <w:rsid w:val="00A97E9E"/>
    <w:rsid w:val="00AC0159"/>
    <w:rsid w:val="00AC27CF"/>
    <w:rsid w:val="00AD12B3"/>
    <w:rsid w:val="00B008A2"/>
    <w:rsid w:val="00B02363"/>
    <w:rsid w:val="00B311FD"/>
    <w:rsid w:val="00B334C2"/>
    <w:rsid w:val="00B44BCE"/>
    <w:rsid w:val="00B70101"/>
    <w:rsid w:val="00B8043D"/>
    <w:rsid w:val="00BB5E64"/>
    <w:rsid w:val="00C942E8"/>
    <w:rsid w:val="00CB4B10"/>
    <w:rsid w:val="00CB4FC4"/>
    <w:rsid w:val="00CD3916"/>
    <w:rsid w:val="00CF3015"/>
    <w:rsid w:val="00D83871"/>
    <w:rsid w:val="00DC61FF"/>
    <w:rsid w:val="00E30BB7"/>
    <w:rsid w:val="00E47AD5"/>
    <w:rsid w:val="00E76E5E"/>
    <w:rsid w:val="00ED2A31"/>
    <w:rsid w:val="00ED6B17"/>
    <w:rsid w:val="00EF5602"/>
    <w:rsid w:val="00F17F3B"/>
    <w:rsid w:val="00F228A0"/>
    <w:rsid w:val="00F47A9B"/>
    <w:rsid w:val="00F47FCE"/>
    <w:rsid w:val="00F72ACC"/>
    <w:rsid w:val="00F805DD"/>
    <w:rsid w:val="00F81FA2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1C11E0E-C573-4E61-BBF5-425F2E9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table" w:styleId="af3">
    <w:name w:val="Table Grid"/>
    <w:basedOn w:val="a1"/>
    <w:uiPriority w:val="59"/>
    <w:rsid w:val="005A4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9;&#1090;&#1091;&#1076;&#1077;&#1085;&#1090;\&#1056;&#1072;&#1073;&#1086;&#1095;&#1080;&#1081;%20&#1089;&#1090;&#1086;&#1083;\&#1052;&#1086;&#1025;\&#1088;&#1077;&#1092;&#1077;&#1088;&#1072;&#1090;&#1099;\&#1085;&#1077;%20&#1076;&#1083;&#1103;%20&#1083;&#1102;&#1073;&#1086;&#1087;&#1099;&#1090;&#1085;&#1099;&#1093;\&#1040;%20&#1083;&#1102;&#1073;&#1086;&#1087;&#1099;&#1090;&#1085;&#1086;&#1081;%20&#1042;&#1072;&#1088;&#1074;&#1072;&#1088;&#1077;\&#1050;&#1091;&#1088;&#1089;&#1086;&#1074;&#1099;&#1077;%20&#1087;&#1088;&#1086;&#1077;&#1082;&#1090;&#1099;%2007(&#1080;&#1102;&#1085;&#1100;)4%20&#1082;&#1091;&#1088;&#1089;\&#1082;&#1086;&#1085;&#1092;&#1080;&#1082;&#1094;&#1080;&#1086;&#1085;&#1080;&#1088;&#1086;&#1074;&#1072;&#1085;&#1080;&#1077;\&#1082;&#1086;&#1085;&#1092;&#1080;&#1082;&#1094;&#1080;&#1086;&#1085;&#1080;&#1088;&#1086;&#1074;&#1072;&#1085;&#1080;&#1077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конфикционирование 2.dot</Template>
  <TotalTime>0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Уфимская Государственная Академия Экономики и Сервиса</vt:lpstr>
    </vt:vector>
  </TitlesOfParts>
  <Company>Home office</Company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Уфимская Государственная Академия Экономики и Сервиса</dc:title>
  <dc:subject/>
  <dc:creator>comp</dc:creator>
  <cp:keywords/>
  <dc:description/>
  <cp:lastModifiedBy>admin</cp:lastModifiedBy>
  <cp:revision>2</cp:revision>
  <cp:lastPrinted>2007-07-02T07:56:00Z</cp:lastPrinted>
  <dcterms:created xsi:type="dcterms:W3CDTF">2014-02-21T15:54:00Z</dcterms:created>
  <dcterms:modified xsi:type="dcterms:W3CDTF">2014-02-21T15:54:00Z</dcterms:modified>
</cp:coreProperties>
</file>