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9D" w:rsidRPr="00BC54EB" w:rsidRDefault="001C3F9D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54EB">
        <w:rPr>
          <w:b/>
          <w:bCs/>
          <w:sz w:val="28"/>
          <w:szCs w:val="28"/>
        </w:rPr>
        <w:t>Содержание</w:t>
      </w:r>
    </w:p>
    <w:p w:rsidR="001C3F9D" w:rsidRPr="00BC54EB" w:rsidRDefault="001C3F9D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3F9D" w:rsidRPr="00BC54EB" w:rsidRDefault="0089597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Проектное задание</w:t>
      </w:r>
    </w:p>
    <w:p w:rsidR="00895976" w:rsidRPr="00BC54EB" w:rsidRDefault="0089597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Введение</w:t>
      </w:r>
    </w:p>
    <w:p w:rsidR="00895976" w:rsidRPr="00BC54EB" w:rsidRDefault="0089597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 xml:space="preserve">Глава 1. Географический пункт Российской </w:t>
      </w:r>
      <w:r w:rsidR="00A136B1" w:rsidRPr="00CF7D99">
        <w:rPr>
          <w:sz w:val="28"/>
          <w:szCs w:val="28"/>
        </w:rPr>
        <w:t>Ф</w:t>
      </w:r>
      <w:r w:rsidRPr="00CF7D99">
        <w:rPr>
          <w:sz w:val="28"/>
          <w:szCs w:val="28"/>
        </w:rPr>
        <w:t>едерации (природно-географические условия)</w:t>
      </w:r>
      <w:r w:rsidR="00BC54EB" w:rsidRPr="00BC54EB">
        <w:rPr>
          <w:sz w:val="28"/>
          <w:szCs w:val="28"/>
        </w:rPr>
        <w:t xml:space="preserve"> </w:t>
      </w:r>
    </w:p>
    <w:p w:rsidR="00895976" w:rsidRPr="00BC54EB" w:rsidRDefault="0089597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1.</w:t>
      </w:r>
      <w:r w:rsidR="00DF5E1F" w:rsidRPr="00CF7D99">
        <w:rPr>
          <w:sz w:val="28"/>
          <w:szCs w:val="28"/>
        </w:rPr>
        <w:t>1</w:t>
      </w:r>
      <w:r w:rsidRPr="00CF7D99">
        <w:rPr>
          <w:sz w:val="28"/>
          <w:szCs w:val="28"/>
        </w:rPr>
        <w:t xml:space="preserve"> </w:t>
      </w:r>
      <w:r w:rsidR="00FA3718" w:rsidRPr="00CF7D99">
        <w:rPr>
          <w:sz w:val="28"/>
          <w:szCs w:val="28"/>
        </w:rPr>
        <w:t>Природно-географическая характеристика Самары</w:t>
      </w:r>
    </w:p>
    <w:p w:rsidR="001101A0" w:rsidRPr="00BC54EB" w:rsidRDefault="001101A0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Глава 2. Расчетная часть</w:t>
      </w:r>
    </w:p>
    <w:p w:rsidR="001101A0" w:rsidRPr="00BC54EB" w:rsidRDefault="001101A0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2.1. Закрытый грунт</w:t>
      </w:r>
    </w:p>
    <w:p w:rsidR="001101A0" w:rsidRPr="00BC54EB" w:rsidRDefault="001101A0" w:rsidP="00BC54EB">
      <w:pPr>
        <w:spacing w:line="360" w:lineRule="auto"/>
        <w:rPr>
          <w:b/>
          <w:bCs/>
          <w:sz w:val="28"/>
          <w:szCs w:val="28"/>
        </w:rPr>
      </w:pPr>
      <w:r w:rsidRPr="00CF7D99">
        <w:rPr>
          <w:sz w:val="28"/>
          <w:szCs w:val="28"/>
        </w:rPr>
        <w:t>2.1.1 Оранжерея</w:t>
      </w:r>
    </w:p>
    <w:p w:rsidR="00FA3718" w:rsidRPr="00BC54EB" w:rsidRDefault="008E1FD4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2.1.2</w:t>
      </w:r>
      <w:r w:rsidR="004209A4" w:rsidRPr="00CF7D99">
        <w:rPr>
          <w:sz w:val="28"/>
          <w:szCs w:val="28"/>
        </w:rPr>
        <w:t xml:space="preserve"> Парник</w:t>
      </w:r>
    </w:p>
    <w:p w:rsidR="004209A4" w:rsidRPr="00BC54EB" w:rsidRDefault="004209A4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2.2. Открытый грунт</w:t>
      </w:r>
    </w:p>
    <w:p w:rsidR="00F15946" w:rsidRPr="00BC54EB" w:rsidRDefault="00F1594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Заключение</w:t>
      </w:r>
    </w:p>
    <w:p w:rsidR="00F15946" w:rsidRPr="00BC54EB" w:rsidRDefault="00F1594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Список источников литературы</w:t>
      </w:r>
    </w:p>
    <w:p w:rsidR="00F15946" w:rsidRPr="00BC54EB" w:rsidRDefault="00F15946" w:rsidP="00BC54EB">
      <w:pPr>
        <w:spacing w:line="360" w:lineRule="auto"/>
        <w:rPr>
          <w:sz w:val="28"/>
          <w:szCs w:val="28"/>
        </w:rPr>
      </w:pPr>
      <w:r w:rsidRPr="00CF7D99">
        <w:rPr>
          <w:sz w:val="28"/>
          <w:szCs w:val="28"/>
        </w:rPr>
        <w:t>Приложения</w:t>
      </w:r>
    </w:p>
    <w:p w:rsidR="001C3F9D" w:rsidRPr="00BC54EB" w:rsidRDefault="001C3F9D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7B9A" w:rsidRPr="00BC54EB" w:rsidRDefault="00BC54EB" w:rsidP="00DF5E1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задание"/>
      <w:r>
        <w:rPr>
          <w:b/>
          <w:bCs/>
          <w:sz w:val="28"/>
          <w:szCs w:val="28"/>
        </w:rPr>
        <w:br w:type="page"/>
      </w:r>
      <w:r w:rsidR="008F7B9A" w:rsidRPr="00BC54EB">
        <w:rPr>
          <w:b/>
          <w:bCs/>
          <w:sz w:val="28"/>
          <w:szCs w:val="28"/>
        </w:rPr>
        <w:t>Проектное задание</w:t>
      </w:r>
    </w:p>
    <w:bookmarkEnd w:id="0"/>
    <w:p w:rsidR="008F7B9A" w:rsidRPr="00BC54EB" w:rsidRDefault="008F7B9A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042"/>
        <w:gridCol w:w="1370"/>
        <w:gridCol w:w="528"/>
        <w:gridCol w:w="1185"/>
        <w:gridCol w:w="479"/>
        <w:gridCol w:w="1319"/>
        <w:gridCol w:w="479"/>
        <w:gridCol w:w="1577"/>
      </w:tblGrid>
      <w:tr w:rsidR="007E069C" w:rsidRPr="00486B02" w:rsidTr="00486B02">
        <w:tc>
          <w:tcPr>
            <w:tcW w:w="309" w:type="pct"/>
            <w:vMerge w:val="restart"/>
            <w:shd w:val="clear" w:color="auto" w:fill="auto"/>
            <w:textDirection w:val="btLr"/>
          </w:tcPr>
          <w:p w:rsidR="007E069C" w:rsidRPr="00486B02" w:rsidRDefault="007E069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Вариант</w:t>
            </w:r>
          </w:p>
        </w:tc>
        <w:tc>
          <w:tcPr>
            <w:tcW w:w="1067" w:type="pct"/>
            <w:vMerge w:val="restart"/>
            <w:shd w:val="clear" w:color="auto" w:fill="auto"/>
          </w:tcPr>
          <w:p w:rsidR="007E069C" w:rsidRPr="00486B02" w:rsidRDefault="007E069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Географический пункт РФ (природно-географические условия)</w:t>
            </w:r>
          </w:p>
        </w:tc>
        <w:tc>
          <w:tcPr>
            <w:tcW w:w="3624" w:type="pct"/>
            <w:gridSpan w:val="7"/>
            <w:shd w:val="clear" w:color="auto" w:fill="auto"/>
          </w:tcPr>
          <w:p w:rsidR="007E069C" w:rsidRPr="00486B02" w:rsidRDefault="007E069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Проектное задание</w:t>
            </w:r>
          </w:p>
        </w:tc>
      </w:tr>
      <w:tr w:rsidR="006E5ADF" w:rsidRPr="00486B02" w:rsidTr="00486B02">
        <w:tc>
          <w:tcPr>
            <w:tcW w:w="309" w:type="pct"/>
            <w:vMerge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Оранжерея</w:t>
            </w:r>
          </w:p>
        </w:tc>
        <w:tc>
          <w:tcPr>
            <w:tcW w:w="869" w:type="pct"/>
            <w:gridSpan w:val="2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Открытый грунт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Парник</w:t>
            </w:r>
          </w:p>
        </w:tc>
        <w:tc>
          <w:tcPr>
            <w:tcW w:w="825" w:type="pct"/>
            <w:vMerge w:val="restar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Цветочное оформление клумб размером (м кв.)</w:t>
            </w:r>
          </w:p>
        </w:tc>
      </w:tr>
      <w:tr w:rsidR="00BC54EB" w:rsidRPr="00486B02" w:rsidTr="00486B02">
        <w:tc>
          <w:tcPr>
            <w:tcW w:w="309" w:type="pct"/>
            <w:vMerge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Вид продукции на срезку (выгонку)</w:t>
            </w:r>
          </w:p>
        </w:tc>
        <w:tc>
          <w:tcPr>
            <w:tcW w:w="276" w:type="pc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т. шт.</w:t>
            </w:r>
          </w:p>
        </w:tc>
        <w:tc>
          <w:tcPr>
            <w:tcW w:w="619" w:type="pc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250" w:type="pc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т. шт</w:t>
            </w:r>
          </w:p>
        </w:tc>
        <w:tc>
          <w:tcPr>
            <w:tcW w:w="689" w:type="pc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250" w:type="pct"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т. шт</w:t>
            </w:r>
          </w:p>
        </w:tc>
        <w:tc>
          <w:tcPr>
            <w:tcW w:w="825" w:type="pct"/>
            <w:vMerge/>
            <w:shd w:val="clear" w:color="auto" w:fill="auto"/>
          </w:tcPr>
          <w:p w:rsidR="006E5ADF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C54EB" w:rsidRPr="00486B02" w:rsidTr="00486B02">
        <w:tc>
          <w:tcPr>
            <w:tcW w:w="309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1067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619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689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825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</w:tr>
      <w:tr w:rsidR="00BC54EB" w:rsidRPr="00486B02" w:rsidTr="00486B02">
        <w:tc>
          <w:tcPr>
            <w:tcW w:w="309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23</w:t>
            </w:r>
          </w:p>
        </w:tc>
        <w:tc>
          <w:tcPr>
            <w:tcW w:w="1067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Самара</w:t>
            </w:r>
          </w:p>
        </w:tc>
        <w:tc>
          <w:tcPr>
            <w:tcW w:w="716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форзиция</w:t>
            </w:r>
          </w:p>
        </w:tc>
        <w:tc>
          <w:tcPr>
            <w:tcW w:w="276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георгины</w:t>
            </w:r>
          </w:p>
        </w:tc>
        <w:tc>
          <w:tcPr>
            <w:tcW w:w="250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689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каллистефус</w:t>
            </w:r>
          </w:p>
        </w:tc>
        <w:tc>
          <w:tcPr>
            <w:tcW w:w="250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825" w:type="pct"/>
            <w:shd w:val="clear" w:color="auto" w:fill="auto"/>
          </w:tcPr>
          <w:p w:rsidR="007E069C" w:rsidRPr="00486B02" w:rsidRDefault="006E5ADF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</w:tr>
    </w:tbl>
    <w:p w:rsidR="008F7B9A" w:rsidRPr="00BC54EB" w:rsidRDefault="008F7B9A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7DCC" w:rsidRPr="00BC54EB" w:rsidRDefault="00BC54EB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" w:name="введение"/>
      <w:r>
        <w:rPr>
          <w:b/>
          <w:bCs/>
          <w:sz w:val="28"/>
          <w:szCs w:val="28"/>
        </w:rPr>
        <w:br w:type="page"/>
      </w:r>
      <w:r w:rsidR="00C37DCC" w:rsidRPr="00BC54EB">
        <w:rPr>
          <w:b/>
          <w:bCs/>
          <w:sz w:val="28"/>
          <w:szCs w:val="28"/>
        </w:rPr>
        <w:t>Введение</w:t>
      </w:r>
    </w:p>
    <w:bookmarkEnd w:id="1"/>
    <w:p w:rsidR="00C37DCC" w:rsidRPr="00BC54EB" w:rsidRDefault="00C37DCC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5B84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Данная кур</w:t>
      </w:r>
      <w:r w:rsidR="00E95B84" w:rsidRPr="00BC54EB">
        <w:rPr>
          <w:color w:val="000000"/>
          <w:sz w:val="28"/>
          <w:szCs w:val="28"/>
        </w:rPr>
        <w:t>совая работа представляет собой исследование технологии выращивания цветочных растений в закрытым и открытом грунте в условиях континентального климата центра России.</w:t>
      </w:r>
    </w:p>
    <w:p w:rsidR="00E95B84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Степень разработанности</w:t>
      </w:r>
      <w:r w:rsidRPr="00BC54EB">
        <w:rPr>
          <w:color w:val="000000"/>
          <w:sz w:val="28"/>
          <w:szCs w:val="28"/>
        </w:rPr>
        <w:t xml:space="preserve"> этого вопроса является </w:t>
      </w:r>
      <w:r w:rsidR="00E95B84" w:rsidRPr="00BC54EB">
        <w:rPr>
          <w:color w:val="000000"/>
          <w:sz w:val="28"/>
          <w:szCs w:val="28"/>
        </w:rPr>
        <w:t>достаточно высокой. Вопросы культивирования цветочных растений в России освятили в своих работах:</w:t>
      </w:r>
      <w:r w:rsidR="002C7723" w:rsidRPr="00BC54EB">
        <w:rPr>
          <w:color w:val="000000"/>
          <w:sz w:val="28"/>
          <w:szCs w:val="28"/>
        </w:rPr>
        <w:t xml:space="preserve"> Агафонова Г.В.,</w:t>
      </w:r>
      <w:r w:rsidR="00DF5E1F">
        <w:rPr>
          <w:color w:val="000000"/>
          <w:sz w:val="28"/>
          <w:szCs w:val="28"/>
        </w:rPr>
        <w:t xml:space="preserve"> </w:t>
      </w:r>
      <w:r w:rsidR="002C7723" w:rsidRPr="00BC54EB">
        <w:rPr>
          <w:color w:val="000000"/>
          <w:sz w:val="28"/>
          <w:szCs w:val="28"/>
        </w:rPr>
        <w:t>Агафонова А.Л. Киселев Г.Е., И. С. Краснова А. А. Сосновец и многие другие.</w:t>
      </w:r>
    </w:p>
    <w:p w:rsidR="00FD65BB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Актуальность</w:t>
      </w:r>
      <w:r w:rsidRPr="00BC54EB">
        <w:rPr>
          <w:color w:val="000000"/>
          <w:sz w:val="28"/>
          <w:szCs w:val="28"/>
        </w:rPr>
        <w:t xml:space="preserve"> работы </w:t>
      </w:r>
      <w:r w:rsidR="00FD65BB" w:rsidRPr="00BC54EB">
        <w:rPr>
          <w:color w:val="000000"/>
          <w:sz w:val="28"/>
          <w:szCs w:val="28"/>
        </w:rPr>
        <w:t>заключается в том, что современная рыночная экономика требует выращивания больших партий теплолюбивых цветов в условиях континентального климата. Что в свою очередь требует совершенствования агротехники цветочных растений в закрытом грунте: оранжереях, парниках и теплицах. Особенно выгодной является выгонка растений к весенним праздникам.</w:t>
      </w:r>
      <w:r w:rsidR="00DF5E1F">
        <w:rPr>
          <w:color w:val="000000"/>
          <w:sz w:val="28"/>
          <w:szCs w:val="28"/>
        </w:rPr>
        <w:t xml:space="preserve"> </w:t>
      </w:r>
    </w:p>
    <w:p w:rsidR="00F37A37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 xml:space="preserve">В процессе работы используются </w:t>
      </w:r>
      <w:r w:rsidRPr="00BC54EB">
        <w:rPr>
          <w:i/>
          <w:iCs/>
          <w:color w:val="000000"/>
          <w:sz w:val="28"/>
          <w:szCs w:val="28"/>
        </w:rPr>
        <w:t>материалы</w:t>
      </w:r>
      <w:r w:rsidRPr="00BC54EB">
        <w:rPr>
          <w:color w:val="000000"/>
          <w:sz w:val="28"/>
          <w:szCs w:val="28"/>
        </w:rPr>
        <w:t xml:space="preserve"> из отечественных библиографических источников</w:t>
      </w:r>
      <w:r w:rsidR="002C7723" w:rsidRPr="00BC54EB">
        <w:rPr>
          <w:color w:val="000000"/>
          <w:sz w:val="28"/>
          <w:szCs w:val="28"/>
        </w:rPr>
        <w:t>.</w:t>
      </w:r>
      <w:r w:rsidRPr="00BC54EB">
        <w:rPr>
          <w:color w:val="000000"/>
          <w:sz w:val="28"/>
          <w:szCs w:val="28"/>
        </w:rPr>
        <w:t xml:space="preserve"> С ними можно ознакомиться в списке источников литературы. </w:t>
      </w:r>
    </w:p>
    <w:p w:rsidR="00E9325F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Объектом исследования</w:t>
      </w:r>
      <w:r w:rsidRPr="00BC54EB">
        <w:rPr>
          <w:color w:val="000000"/>
          <w:sz w:val="28"/>
          <w:szCs w:val="28"/>
        </w:rPr>
        <w:t xml:space="preserve"> явля</w:t>
      </w:r>
      <w:r w:rsidR="00E9325F" w:rsidRPr="00BC54EB">
        <w:rPr>
          <w:color w:val="000000"/>
          <w:sz w:val="28"/>
          <w:szCs w:val="28"/>
        </w:rPr>
        <w:t>ются цветочные многолетние и однолетние растения: георгин</w:t>
      </w:r>
      <w:r w:rsidR="002C7723" w:rsidRPr="00BC54EB">
        <w:rPr>
          <w:color w:val="000000"/>
          <w:sz w:val="28"/>
          <w:szCs w:val="28"/>
        </w:rPr>
        <w:t>ы</w:t>
      </w:r>
      <w:r w:rsidR="00E9325F" w:rsidRPr="00BC54EB">
        <w:rPr>
          <w:color w:val="000000"/>
          <w:sz w:val="28"/>
          <w:szCs w:val="28"/>
        </w:rPr>
        <w:t>, форзиция и каллистефус.</w:t>
      </w:r>
    </w:p>
    <w:p w:rsidR="00E9325F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Предмет исследования</w:t>
      </w:r>
      <w:r w:rsidRPr="00BC54EB">
        <w:rPr>
          <w:color w:val="000000"/>
          <w:sz w:val="28"/>
          <w:szCs w:val="28"/>
        </w:rPr>
        <w:t xml:space="preserve"> –</w:t>
      </w:r>
      <w:r w:rsidR="00E9325F" w:rsidRPr="00BC54EB">
        <w:rPr>
          <w:color w:val="000000"/>
          <w:sz w:val="28"/>
          <w:szCs w:val="28"/>
        </w:rPr>
        <w:t xml:space="preserve"> биологические особенности перечисленных растений и агротехнические операции с ними.</w:t>
      </w:r>
    </w:p>
    <w:p w:rsidR="00E9325F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Цель</w:t>
      </w:r>
      <w:r w:rsidRPr="00BC54EB">
        <w:rPr>
          <w:color w:val="000000"/>
          <w:sz w:val="28"/>
          <w:szCs w:val="28"/>
        </w:rPr>
        <w:t xml:space="preserve"> данной работы –</w:t>
      </w:r>
      <w:r w:rsidR="00E9325F" w:rsidRPr="00BC54EB">
        <w:rPr>
          <w:color w:val="000000"/>
          <w:sz w:val="28"/>
          <w:szCs w:val="28"/>
        </w:rPr>
        <w:t xml:space="preserve"> изучив биологические и агротехнические особенности цветочных растений, природные условия их выращивания, разработать проекты их выращивания в закрытом грунте: оранжерее на выгонку и парнике и открытом грунте.</w:t>
      </w:r>
    </w:p>
    <w:p w:rsidR="00F37A37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 xml:space="preserve">Передо мной, как автором работы стоят следующие </w:t>
      </w:r>
      <w:r w:rsidRPr="00BC54EB">
        <w:rPr>
          <w:i/>
          <w:iCs/>
          <w:color w:val="000000"/>
          <w:sz w:val="28"/>
          <w:szCs w:val="28"/>
        </w:rPr>
        <w:t>задачи</w:t>
      </w:r>
      <w:r w:rsidRPr="00BC54EB">
        <w:rPr>
          <w:color w:val="000000"/>
          <w:sz w:val="28"/>
          <w:szCs w:val="28"/>
        </w:rPr>
        <w:t>:</w:t>
      </w:r>
    </w:p>
    <w:p w:rsidR="00E9325F" w:rsidRPr="00BC54EB" w:rsidRDefault="00F37A37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 xml:space="preserve">Привести </w:t>
      </w:r>
      <w:r w:rsidR="00E9325F" w:rsidRPr="00BC54EB">
        <w:rPr>
          <w:color w:val="000000"/>
          <w:sz w:val="28"/>
          <w:szCs w:val="28"/>
        </w:rPr>
        <w:t>характеристику природных условий Самары, где предполагается выгонка и выращивание растений;</w:t>
      </w:r>
    </w:p>
    <w:p w:rsidR="00F37A37" w:rsidRPr="00BC54EB" w:rsidRDefault="00F37A37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Охарактеризовать</w:t>
      </w:r>
      <w:r w:rsidR="00E9325F" w:rsidRPr="00BC54EB">
        <w:rPr>
          <w:color w:val="000000"/>
          <w:sz w:val="28"/>
          <w:szCs w:val="28"/>
        </w:rPr>
        <w:t xml:space="preserve"> биологические и агротехнические особенности растений закрытого и открытого грунта</w:t>
      </w:r>
      <w:r w:rsidRPr="00BC54EB">
        <w:rPr>
          <w:color w:val="000000"/>
          <w:sz w:val="28"/>
          <w:szCs w:val="28"/>
        </w:rPr>
        <w:t>;</w:t>
      </w:r>
    </w:p>
    <w:p w:rsidR="00E9325F" w:rsidRPr="00BC54EB" w:rsidRDefault="00E9325F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Спроектировать оранжереи для выгонки форзиции в заданном количестве;</w:t>
      </w:r>
    </w:p>
    <w:p w:rsidR="00F37A37" w:rsidRPr="00BC54EB" w:rsidRDefault="002C7723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Создать проект парника</w:t>
      </w:r>
      <w:r w:rsidR="00E9325F" w:rsidRPr="00BC54EB">
        <w:rPr>
          <w:color w:val="000000"/>
          <w:sz w:val="28"/>
          <w:szCs w:val="28"/>
        </w:rPr>
        <w:t xml:space="preserve"> для выращивания каллистефуса</w:t>
      </w:r>
      <w:r w:rsidR="00F37A37" w:rsidRPr="00BC54EB">
        <w:rPr>
          <w:color w:val="000000"/>
          <w:sz w:val="28"/>
          <w:szCs w:val="28"/>
        </w:rPr>
        <w:t>;</w:t>
      </w:r>
    </w:p>
    <w:p w:rsidR="00F37A37" w:rsidRPr="00BC54EB" w:rsidRDefault="00DC5ED5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Описать технологию культивирования георгин в открытом грунте</w:t>
      </w:r>
      <w:r w:rsidR="00F37A37" w:rsidRPr="00BC54EB">
        <w:rPr>
          <w:color w:val="000000"/>
          <w:sz w:val="28"/>
          <w:szCs w:val="28"/>
        </w:rPr>
        <w:t>;</w:t>
      </w:r>
    </w:p>
    <w:p w:rsidR="00F37A37" w:rsidRPr="00BC54EB" w:rsidRDefault="00DC5ED5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Запрое</w:t>
      </w:r>
      <w:r w:rsidR="002C7723" w:rsidRPr="00BC54EB">
        <w:rPr>
          <w:color w:val="000000"/>
          <w:sz w:val="28"/>
          <w:szCs w:val="28"/>
        </w:rPr>
        <w:t>ктировать схему оформления клумы</w:t>
      </w:r>
      <w:r w:rsidRPr="00BC54EB">
        <w:rPr>
          <w:color w:val="000000"/>
          <w:sz w:val="28"/>
          <w:szCs w:val="28"/>
        </w:rPr>
        <w:t xml:space="preserve"> и описать технологию их создания</w:t>
      </w:r>
      <w:r w:rsidR="00F37A37" w:rsidRPr="00BC54EB">
        <w:rPr>
          <w:color w:val="000000"/>
          <w:sz w:val="28"/>
          <w:szCs w:val="28"/>
        </w:rPr>
        <w:t>;</w:t>
      </w:r>
    </w:p>
    <w:p w:rsidR="00F37A37" w:rsidRPr="00BC54EB" w:rsidRDefault="00F37A37" w:rsidP="00BC54EB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>Оформить работу согласно стандартам.</w:t>
      </w:r>
    </w:p>
    <w:p w:rsidR="00F37A37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Методология исследования</w:t>
      </w:r>
      <w:r w:rsidRPr="00BC54EB">
        <w:rPr>
          <w:color w:val="000000"/>
          <w:sz w:val="28"/>
          <w:szCs w:val="28"/>
        </w:rPr>
        <w:t xml:space="preserve"> включает в себя метод сопоставительного анализа, синтеза, индукции и аналогии.</w:t>
      </w:r>
    </w:p>
    <w:p w:rsidR="00F37A37" w:rsidRPr="00BC54EB" w:rsidRDefault="00F37A37" w:rsidP="00BC54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54EB">
        <w:rPr>
          <w:i/>
          <w:iCs/>
          <w:color w:val="000000"/>
          <w:sz w:val="28"/>
          <w:szCs w:val="28"/>
        </w:rPr>
        <w:t>Сопоставительный анализ</w:t>
      </w:r>
      <w:r w:rsidRPr="00BC54EB">
        <w:rPr>
          <w:color w:val="000000"/>
          <w:sz w:val="28"/>
          <w:szCs w:val="28"/>
        </w:rPr>
        <w:t xml:space="preserve"> дает возможность расчленить </w:t>
      </w:r>
      <w:r w:rsidR="004811E3" w:rsidRPr="00BC54EB">
        <w:rPr>
          <w:color w:val="000000"/>
          <w:sz w:val="28"/>
          <w:szCs w:val="28"/>
        </w:rPr>
        <w:t xml:space="preserve">полученную из библиографических источников информацию </w:t>
      </w:r>
      <w:r w:rsidRPr="00BC54EB">
        <w:rPr>
          <w:color w:val="000000"/>
          <w:sz w:val="28"/>
          <w:szCs w:val="28"/>
        </w:rPr>
        <w:t>на отдельные элементы с рассмотрением каждого из них в отдельности. Затем</w:t>
      </w:r>
      <w:r w:rsidR="00DF5E1F">
        <w:rPr>
          <w:color w:val="000000"/>
          <w:sz w:val="28"/>
          <w:szCs w:val="28"/>
        </w:rPr>
        <w:t xml:space="preserve"> </w:t>
      </w:r>
      <w:r w:rsidRPr="00BC54EB">
        <w:rPr>
          <w:i/>
          <w:iCs/>
          <w:color w:val="000000"/>
          <w:sz w:val="28"/>
          <w:szCs w:val="28"/>
        </w:rPr>
        <w:t>синтез</w:t>
      </w:r>
      <w:r w:rsidRPr="00BC54EB">
        <w:rPr>
          <w:color w:val="000000"/>
          <w:sz w:val="28"/>
          <w:szCs w:val="28"/>
        </w:rPr>
        <w:t xml:space="preserve"> объединяет все данные, п</w:t>
      </w:r>
      <w:r w:rsidR="004811E3" w:rsidRPr="00BC54EB">
        <w:rPr>
          <w:color w:val="000000"/>
          <w:sz w:val="28"/>
          <w:szCs w:val="28"/>
        </w:rPr>
        <w:t xml:space="preserve">олученные в результате анализа и позволяет создать целостный проект. </w:t>
      </w:r>
    </w:p>
    <w:p w:rsidR="00F1615A" w:rsidRPr="00BC54EB" w:rsidRDefault="00BC54EB" w:rsidP="00BC54E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Глава1"/>
      <w:r>
        <w:rPr>
          <w:b/>
          <w:bCs/>
          <w:sz w:val="28"/>
          <w:szCs w:val="28"/>
        </w:rPr>
        <w:br w:type="page"/>
      </w:r>
      <w:r w:rsidR="000A3D52" w:rsidRPr="00BC54EB">
        <w:rPr>
          <w:b/>
          <w:bCs/>
          <w:sz w:val="28"/>
          <w:szCs w:val="28"/>
        </w:rPr>
        <w:t>Глава 1. Географический пункт Российской федерации (природно-географические условия)</w:t>
      </w:r>
    </w:p>
    <w:bookmarkEnd w:id="2"/>
    <w:p w:rsidR="000A3D52" w:rsidRPr="00BC54EB" w:rsidRDefault="000A3D52" w:rsidP="00BC54EB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C41F3" w:rsidRPr="00BC54EB" w:rsidRDefault="008C41F3" w:rsidP="00DF5E1F">
      <w:pPr>
        <w:numPr>
          <w:ilvl w:val="1"/>
          <w:numId w:val="1"/>
        </w:num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bookmarkStart w:id="3" w:name="Самара"/>
      <w:r w:rsidRPr="00BC54EB">
        <w:rPr>
          <w:b/>
          <w:bCs/>
          <w:sz w:val="28"/>
          <w:szCs w:val="28"/>
        </w:rPr>
        <w:t>Природно-географическая характеристика Самары</w:t>
      </w:r>
    </w:p>
    <w:bookmarkEnd w:id="3"/>
    <w:p w:rsidR="008C41F3" w:rsidRPr="00BC54EB" w:rsidRDefault="008C41F3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1FF6" w:rsidRPr="00BC54EB" w:rsidRDefault="00ED0F8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Самара</w:t>
      </w:r>
      <w:r w:rsidRPr="00BC54EB">
        <w:rPr>
          <w:sz w:val="28"/>
          <w:szCs w:val="28"/>
        </w:rPr>
        <w:t xml:space="preserve"> – один из крупных российских городов </w:t>
      </w:r>
      <w:r w:rsidR="00017966" w:rsidRPr="00BC54EB">
        <w:rPr>
          <w:sz w:val="28"/>
          <w:szCs w:val="28"/>
        </w:rPr>
        <w:t xml:space="preserve">Росси и Приволжья в том числе. </w:t>
      </w:r>
      <w:r w:rsidR="003E0B77" w:rsidRPr="00BC54EB">
        <w:rPr>
          <w:sz w:val="28"/>
          <w:szCs w:val="28"/>
        </w:rPr>
        <w:t>Расположе</w:t>
      </w:r>
      <w:r w:rsidR="00017966" w:rsidRPr="00BC54EB">
        <w:rPr>
          <w:sz w:val="28"/>
          <w:szCs w:val="28"/>
        </w:rPr>
        <w:t xml:space="preserve">на на на </w:t>
      </w:r>
      <w:r w:rsidR="00017966" w:rsidRPr="00BC54EB">
        <w:rPr>
          <w:i/>
          <w:iCs/>
          <w:sz w:val="28"/>
          <w:szCs w:val="28"/>
        </w:rPr>
        <w:t>53º 11΄ 00΄΄ с. ш. и 50º 07</w:t>
      </w:r>
      <w:r w:rsidR="003E0B77" w:rsidRPr="00BC54EB">
        <w:rPr>
          <w:i/>
          <w:iCs/>
          <w:sz w:val="28"/>
          <w:szCs w:val="28"/>
        </w:rPr>
        <w:t>΄ 00΄΄</w:t>
      </w:r>
      <w:r w:rsidR="003E0B77" w:rsidRPr="00BC54EB">
        <w:rPr>
          <w:sz w:val="28"/>
          <w:szCs w:val="28"/>
        </w:rPr>
        <w:t xml:space="preserve"> в. д</w:t>
      </w:r>
      <w:r w:rsidR="00017966" w:rsidRPr="00BC54EB">
        <w:rPr>
          <w:sz w:val="28"/>
          <w:szCs w:val="28"/>
        </w:rPr>
        <w:t>. Климат континентальный. Разность среднемесячных летних и зимних температур достигает 34° С, а разность абсолютных экстремумов — 83 °C.</w:t>
      </w:r>
      <w:r w:rsidR="00B66D26" w:rsidRPr="00BC54EB">
        <w:rPr>
          <w:sz w:val="28"/>
          <w:szCs w:val="28"/>
        </w:rPr>
        <w:t xml:space="preserve"> Зима холодная и продолжительная, лето жаркое, с большими колебаниями температуры и неустойчивой погодой. Осень и весна продолжительные и хорошо выражены. </w:t>
      </w:r>
    </w:p>
    <w:p w:rsidR="00762E69" w:rsidRPr="00BC54EB" w:rsidRDefault="00762E69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Среднегодовая температура — +5,2 C°.</w:t>
      </w:r>
      <w:r w:rsidR="00073CF7" w:rsidRPr="00BC54EB">
        <w:rPr>
          <w:sz w:val="28"/>
          <w:szCs w:val="28"/>
        </w:rPr>
        <w:t xml:space="preserve"> Среднегодовая скорость ветра — 3,5 м/с. Среднегодовая влаж</w:t>
      </w:r>
      <w:r w:rsidR="00BB1174" w:rsidRPr="00BC54EB">
        <w:rPr>
          <w:sz w:val="28"/>
          <w:szCs w:val="28"/>
        </w:rPr>
        <w:t>ность воздуха — 72 % (таблица 1</w:t>
      </w:r>
      <w:r w:rsidR="0074088B" w:rsidRPr="00BC54EB">
        <w:rPr>
          <w:sz w:val="28"/>
          <w:szCs w:val="28"/>
        </w:rPr>
        <w:t>).</w:t>
      </w:r>
    </w:p>
    <w:p w:rsidR="00BF3699" w:rsidRPr="00BC54EB" w:rsidRDefault="00E37FF5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Выраженная </w:t>
      </w:r>
      <w:r w:rsidRPr="00BC54EB">
        <w:rPr>
          <w:i/>
          <w:iCs/>
          <w:sz w:val="28"/>
          <w:szCs w:val="28"/>
        </w:rPr>
        <w:t>континентальность климата Самары</w:t>
      </w:r>
      <w:r w:rsidRPr="00BC54EB">
        <w:rPr>
          <w:sz w:val="28"/>
          <w:szCs w:val="28"/>
        </w:rPr>
        <w:t xml:space="preserve"> по сравнению с климатом </w:t>
      </w:r>
      <w:r w:rsidR="00104CB9" w:rsidRPr="00BC54EB">
        <w:rPr>
          <w:sz w:val="28"/>
          <w:szCs w:val="28"/>
        </w:rPr>
        <w:t xml:space="preserve">других городов центрального региона </w:t>
      </w:r>
      <w:r w:rsidRPr="00BC54EB">
        <w:rPr>
          <w:sz w:val="28"/>
          <w:szCs w:val="28"/>
        </w:rPr>
        <w:t xml:space="preserve">объясняется различием в географическом положении и характере подстилающих пород. </w:t>
      </w:r>
      <w:r w:rsidR="006E20F2" w:rsidRPr="00BC54EB">
        <w:rPr>
          <w:sz w:val="28"/>
          <w:szCs w:val="28"/>
        </w:rPr>
        <w:t xml:space="preserve">Сама находится севернее и более углубленна в материк. Поэтому западные воздушные массы реже доходят сюда, а с востока соседство азиатских полупустынь способствует продвижению жаркого и сухого воздуха. </w:t>
      </w:r>
      <w:r w:rsidR="00B10E36" w:rsidRPr="00BC54EB">
        <w:rPr>
          <w:sz w:val="28"/>
          <w:szCs w:val="28"/>
        </w:rPr>
        <w:t>Рельеф холмистый, на севере</w:t>
      </w:r>
      <w:r w:rsidR="00DF5E1F">
        <w:rPr>
          <w:sz w:val="28"/>
          <w:szCs w:val="28"/>
        </w:rPr>
        <w:t xml:space="preserve"> </w:t>
      </w:r>
      <w:r w:rsidR="00B10E36" w:rsidRPr="00BC54EB">
        <w:rPr>
          <w:sz w:val="28"/>
          <w:szCs w:val="28"/>
        </w:rPr>
        <w:t>города находятся Сокольи горы</w:t>
      </w:r>
      <w:r w:rsidR="00011F36" w:rsidRPr="00BC54EB">
        <w:rPr>
          <w:sz w:val="28"/>
          <w:szCs w:val="28"/>
        </w:rPr>
        <w:t xml:space="preserve">, которые являются продолжение Жигулевских гор на левом берегу Волги. </w:t>
      </w:r>
    </w:p>
    <w:p w:rsidR="00CA5324" w:rsidRPr="00BC54EB" w:rsidRDefault="00CA532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И хотя это скорее большие холмы, они все же перераспределяют воздушные потоки и осадки. Препятствует проникновению западных ветров в летнее время, приносящих осадки. Поэтому летом здесь выпадает меньше осадков, чем в других городах, а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зимой восточные и юго-восточные ветра приносят умеренно влажные и холодные воздушные мас</w:t>
      </w:r>
      <w:r w:rsidR="00AA67EA" w:rsidRPr="00BC54EB">
        <w:rPr>
          <w:sz w:val="28"/>
          <w:szCs w:val="28"/>
        </w:rPr>
        <w:t xml:space="preserve">сы </w:t>
      </w:r>
      <w:r w:rsidRPr="00BC54EB">
        <w:rPr>
          <w:sz w:val="28"/>
          <w:szCs w:val="28"/>
        </w:rPr>
        <w:t>. [3]</w:t>
      </w:r>
    </w:p>
    <w:p w:rsidR="00F117A3" w:rsidRPr="00BC54EB" w:rsidRDefault="00F117A3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Частые летние грозы сопровождаются градом. Распространенны весенние и летние туманы, обильные росы. Весной часто случаются заморозки с инеем.</w:t>
      </w:r>
    </w:p>
    <w:p w:rsidR="00CA5324" w:rsidRPr="00BC54EB" w:rsidRDefault="00F117A3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Итак, мы можем видеть, что </w:t>
      </w:r>
      <w:r w:rsidRPr="00BC54EB">
        <w:rPr>
          <w:i/>
          <w:iCs/>
          <w:sz w:val="28"/>
          <w:szCs w:val="28"/>
        </w:rPr>
        <w:t>осадки распределены в течении</w:t>
      </w:r>
      <w:r w:rsidR="00BC54EB">
        <w:rPr>
          <w:i/>
          <w:iCs/>
          <w:sz w:val="28"/>
          <w:szCs w:val="28"/>
        </w:rPr>
        <w:t xml:space="preserve"> </w:t>
      </w:r>
      <w:r w:rsidR="00CA5324" w:rsidRPr="00BC54EB">
        <w:rPr>
          <w:i/>
          <w:iCs/>
          <w:sz w:val="28"/>
          <w:szCs w:val="28"/>
        </w:rPr>
        <w:t>года приблизительно равномерно</w:t>
      </w:r>
      <w:r w:rsidR="00CA5324" w:rsidRPr="00BC54EB">
        <w:rPr>
          <w:sz w:val="28"/>
          <w:szCs w:val="28"/>
        </w:rPr>
        <w:t xml:space="preserve">, при этом как и в предыдущем случае летом преобладают жидкие осадки, а зимой смешанные и твердые (таблица </w:t>
      </w:r>
      <w:r w:rsidR="00BB1174" w:rsidRPr="00BC54EB">
        <w:rPr>
          <w:sz w:val="28"/>
          <w:szCs w:val="28"/>
        </w:rPr>
        <w:t>2</w:t>
      </w:r>
      <w:r w:rsidR="00CA5324" w:rsidRPr="00BC54EB">
        <w:rPr>
          <w:sz w:val="28"/>
          <w:szCs w:val="28"/>
        </w:rPr>
        <w:t>).</w:t>
      </w:r>
      <w:r w:rsidR="00DF5E1F">
        <w:rPr>
          <w:sz w:val="28"/>
          <w:szCs w:val="28"/>
        </w:rPr>
        <w:t xml:space="preserve"> 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BF3699" w:rsidRPr="00BC54EB" w:rsidRDefault="00BB117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Таблица 1</w:t>
      </w:r>
    </w:p>
    <w:p w:rsidR="00BF3699" w:rsidRPr="00BC54EB" w:rsidRDefault="00BF3699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Климат Самары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BF3699" w:rsidRPr="00486B02" w:rsidTr="00486B02">
        <w:trPr>
          <w:cantSplit/>
          <w:trHeight w:val="1601"/>
          <w:jc w:val="center"/>
        </w:trPr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Год</w:t>
            </w:r>
          </w:p>
        </w:tc>
      </w:tr>
      <w:tr w:rsidR="00BF3699" w:rsidRPr="00486B02" w:rsidTr="00486B02">
        <w:trPr>
          <w:jc w:val="center"/>
        </w:trPr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Абс</w:t>
            </w:r>
            <w:r w:rsidR="00B57021" w:rsidRPr="00486B02">
              <w:rPr>
                <w:sz w:val="20"/>
                <w:szCs w:val="20"/>
              </w:rPr>
              <w:t>. ма</w:t>
            </w:r>
            <w:r w:rsidRPr="00486B02">
              <w:rPr>
                <w:sz w:val="20"/>
                <w:szCs w:val="20"/>
              </w:rPr>
              <w:t>кс</w:t>
            </w:r>
            <w:r w:rsidR="00B57021" w:rsidRPr="00486B02">
              <w:rPr>
                <w:sz w:val="20"/>
                <w:szCs w:val="20"/>
              </w:rPr>
              <w:t>.</w:t>
            </w:r>
            <w:r w:rsidRPr="00486B02">
              <w:rPr>
                <w:sz w:val="20"/>
                <w:szCs w:val="20"/>
              </w:rPr>
              <w:t>, ºс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16,</w:t>
            </w:r>
            <w:r w:rsidR="00BF3699"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14,6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39</w:t>
            </w:r>
          </w:p>
        </w:tc>
      </w:tr>
      <w:tr w:rsidR="00BF3699" w:rsidRPr="00486B02" w:rsidTr="00486B02">
        <w:trPr>
          <w:jc w:val="center"/>
        </w:trPr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Сре</w:t>
            </w:r>
            <w:r w:rsidR="00B57021" w:rsidRPr="00486B02">
              <w:rPr>
                <w:sz w:val="20"/>
                <w:szCs w:val="20"/>
              </w:rPr>
              <w:t>д.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="00B57021" w:rsidRPr="00486B02">
              <w:rPr>
                <w:sz w:val="20"/>
                <w:szCs w:val="20"/>
              </w:rPr>
              <w:t>М</w:t>
            </w:r>
            <w:r w:rsidRPr="00486B02">
              <w:rPr>
                <w:sz w:val="20"/>
                <w:szCs w:val="20"/>
              </w:rPr>
              <w:t>акс</w:t>
            </w:r>
            <w:r w:rsidR="00B57021" w:rsidRPr="00486B02">
              <w:rPr>
                <w:sz w:val="20"/>
                <w:szCs w:val="20"/>
              </w:rPr>
              <w:t xml:space="preserve">. </w:t>
            </w:r>
            <w:r w:rsidRPr="00486B02">
              <w:rPr>
                <w:sz w:val="20"/>
                <w:szCs w:val="20"/>
              </w:rPr>
              <w:t>, ºс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- 7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- 0,3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  <w:r w:rsidR="00F23FA1"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- 0,3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9,6</w:t>
            </w:r>
          </w:p>
        </w:tc>
      </w:tr>
      <w:tr w:rsidR="00BF3699" w:rsidRPr="00486B02" w:rsidTr="00486B02">
        <w:trPr>
          <w:jc w:val="center"/>
        </w:trPr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Ср</w:t>
            </w:r>
            <w:r w:rsidR="00B57021" w:rsidRPr="00486B02">
              <w:rPr>
                <w:sz w:val="20"/>
                <w:szCs w:val="20"/>
              </w:rPr>
              <w:t>ед.</w:t>
            </w:r>
            <w:r w:rsidR="00BC54EB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температура, ºс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- 11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- 10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F23FA1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5,2</w:t>
            </w:r>
          </w:p>
        </w:tc>
      </w:tr>
      <w:tr w:rsidR="00BF3699" w:rsidRPr="00486B02" w:rsidTr="00486B02">
        <w:trPr>
          <w:jc w:val="center"/>
        </w:trPr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Сред</w:t>
            </w:r>
            <w:r w:rsidR="00B57021" w:rsidRPr="00486B02">
              <w:rPr>
                <w:sz w:val="20"/>
                <w:szCs w:val="20"/>
              </w:rPr>
              <w:t>.</w:t>
            </w:r>
            <w:r w:rsidRPr="00486B02">
              <w:rPr>
                <w:sz w:val="20"/>
                <w:szCs w:val="20"/>
              </w:rPr>
              <w:t xml:space="preserve"> </w:t>
            </w:r>
            <w:r w:rsidR="00B57021" w:rsidRPr="00486B02">
              <w:rPr>
                <w:sz w:val="20"/>
                <w:szCs w:val="20"/>
              </w:rPr>
              <w:t>мин.</w:t>
            </w:r>
            <w:r w:rsidRPr="00486B02">
              <w:rPr>
                <w:sz w:val="20"/>
                <w:szCs w:val="20"/>
              </w:rPr>
              <w:t>, ºс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- 14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- 13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- 7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5F675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-11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1,3</w:t>
            </w:r>
          </w:p>
        </w:tc>
      </w:tr>
      <w:tr w:rsidR="00BF3699" w:rsidRPr="00486B02" w:rsidTr="00486B02">
        <w:trPr>
          <w:jc w:val="center"/>
        </w:trPr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Абс</w:t>
            </w:r>
            <w:r w:rsidR="00B57021" w:rsidRPr="00486B02">
              <w:rPr>
                <w:sz w:val="20"/>
                <w:szCs w:val="20"/>
              </w:rPr>
              <w:t>.</w:t>
            </w:r>
            <w:r w:rsidRPr="00486B02">
              <w:rPr>
                <w:sz w:val="20"/>
                <w:szCs w:val="20"/>
              </w:rPr>
              <w:t xml:space="preserve"> </w:t>
            </w:r>
            <w:r w:rsidR="00B57021" w:rsidRPr="00486B02">
              <w:rPr>
                <w:sz w:val="20"/>
                <w:szCs w:val="20"/>
              </w:rPr>
              <w:t>М</w:t>
            </w:r>
            <w:r w:rsidRPr="00486B02">
              <w:rPr>
                <w:sz w:val="20"/>
                <w:szCs w:val="20"/>
              </w:rPr>
              <w:t>ин</w:t>
            </w:r>
            <w:r w:rsidR="00B57021" w:rsidRPr="00486B02">
              <w:rPr>
                <w:sz w:val="20"/>
                <w:szCs w:val="20"/>
              </w:rPr>
              <w:t xml:space="preserve">. </w:t>
            </w:r>
            <w:r w:rsidRPr="00486B02">
              <w:rPr>
                <w:sz w:val="20"/>
                <w:szCs w:val="20"/>
              </w:rPr>
              <w:t>, ºс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- 43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- 37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- 31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- 21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 </w:t>
            </w:r>
            <w:r w:rsidR="005F6755"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- 15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- 28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- 41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- 43</w:t>
            </w:r>
          </w:p>
        </w:tc>
      </w:tr>
      <w:tr w:rsidR="00BF3699" w:rsidRPr="00486B02" w:rsidTr="00486B02">
        <w:trPr>
          <w:jc w:val="center"/>
        </w:trPr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Норма осадков, мм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BF3699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  <w:r w:rsidR="00D1180B"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BF3699" w:rsidRPr="00486B02" w:rsidRDefault="00D1180B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561</w:t>
            </w:r>
          </w:p>
        </w:tc>
      </w:tr>
    </w:tbl>
    <w:p w:rsidR="00BF3699" w:rsidRPr="00BC54EB" w:rsidRDefault="00BF3699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846AC5" w:rsidRPr="00BC54EB" w:rsidRDefault="00BB1174" w:rsidP="00BC54EB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Таблица 2</w:t>
      </w:r>
    </w:p>
    <w:p w:rsidR="00846AC5" w:rsidRPr="00BC54EB" w:rsidRDefault="00846AC5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Распределение осадков в Самаре, мм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776"/>
        <w:gridCol w:w="2303"/>
        <w:gridCol w:w="2364"/>
        <w:gridCol w:w="2337"/>
      </w:tblGrid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Месячный минимум/год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Месячный максимум/год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Суточный максимум/год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 (1937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  <w:r w:rsidR="005507F4" w:rsidRPr="00486B02">
              <w:rPr>
                <w:sz w:val="20"/>
                <w:szCs w:val="20"/>
              </w:rPr>
              <w:t>2 (2007</w:t>
            </w:r>
            <w:r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24 (1955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0,3 (1984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91 (1979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32 (1955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 (1959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87 (1961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30 (196</w:t>
            </w:r>
            <w:r w:rsidR="00846AC5" w:rsidRPr="00486B02">
              <w:rPr>
                <w:sz w:val="20"/>
                <w:szCs w:val="20"/>
              </w:rPr>
              <w:t>1)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 (196</w:t>
            </w:r>
            <w:r w:rsidR="00846AC5" w:rsidRPr="00486B02">
              <w:rPr>
                <w:sz w:val="20"/>
                <w:szCs w:val="20"/>
              </w:rPr>
              <w:t>3)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119 (1993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43 (1980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0,7 (1979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100 (1941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43 (1999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 (198</w:t>
            </w:r>
            <w:r w:rsidR="00846AC5" w:rsidRPr="00486B02">
              <w:rPr>
                <w:sz w:val="20"/>
                <w:szCs w:val="20"/>
              </w:rPr>
              <w:t>1)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168 (1960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60 (19</w:t>
            </w:r>
            <w:r w:rsidR="00846AC5" w:rsidRPr="00486B02">
              <w:rPr>
                <w:sz w:val="20"/>
                <w:szCs w:val="20"/>
              </w:rPr>
              <w:t>9</w:t>
            </w:r>
            <w:r w:rsidRPr="00486B02">
              <w:rPr>
                <w:sz w:val="20"/>
                <w:szCs w:val="20"/>
              </w:rPr>
              <w:t>7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 (1938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159 (1944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58 (1983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 (1940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111 (1993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57 (1989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 (2003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  <w:r w:rsidR="005507F4" w:rsidRPr="00486B02">
              <w:rPr>
                <w:sz w:val="20"/>
                <w:szCs w:val="20"/>
              </w:rPr>
              <w:t>5 (1987</w:t>
            </w:r>
            <w:r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38 (1987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 (1943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113 (2002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44 (198</w:t>
            </w:r>
            <w:r w:rsidR="00846AC5" w:rsidRPr="00486B02">
              <w:rPr>
                <w:sz w:val="20"/>
                <w:szCs w:val="20"/>
              </w:rPr>
              <w:t>9)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 (1959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151 (1972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32 (1967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 (1944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133 (1967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26 (1956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  <w:tr w:rsidR="00846AC5" w:rsidRPr="00486B02" w:rsidTr="00486B02">
        <w:tc>
          <w:tcPr>
            <w:tcW w:w="0" w:type="auto"/>
            <w:shd w:val="clear" w:color="auto" w:fill="auto"/>
          </w:tcPr>
          <w:p w:rsidR="00846AC5" w:rsidRPr="00486B02" w:rsidRDefault="00846AC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8369DA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567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6B5AB6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249 (1951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5507F4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844 (1990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846AC5" w:rsidRPr="00486B02" w:rsidRDefault="00A54595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60 (1997</w:t>
            </w:r>
            <w:r w:rsidR="00846AC5" w:rsidRPr="00486B02">
              <w:rPr>
                <w:sz w:val="20"/>
                <w:szCs w:val="20"/>
              </w:rPr>
              <w:t>)</w:t>
            </w:r>
          </w:p>
        </w:tc>
      </w:tr>
    </w:tbl>
    <w:p w:rsidR="00A15E02" w:rsidRPr="00BC54EB" w:rsidRDefault="00A15E02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9973B1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Число дней с твердыми и жидкими </w:t>
      </w:r>
      <w:r w:rsidR="00BB1174" w:rsidRPr="00BC54EB">
        <w:rPr>
          <w:sz w:val="28"/>
          <w:szCs w:val="28"/>
        </w:rPr>
        <w:t>осадками неравномерно (таблица 3</w:t>
      </w:r>
      <w:r w:rsidRPr="00BC54EB">
        <w:rPr>
          <w:sz w:val="28"/>
          <w:szCs w:val="28"/>
        </w:rPr>
        <w:t xml:space="preserve">). </w:t>
      </w:r>
    </w:p>
    <w:p w:rsidR="00AA67EA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Влажность воздуха на</w:t>
      </w:r>
      <w:r w:rsidRPr="00BC54EB">
        <w:rPr>
          <w:sz w:val="28"/>
          <w:szCs w:val="28"/>
        </w:rPr>
        <w:t xml:space="preserve"> протяжении года достаточно высокая, в среднем 72%. Снижается она в мае и летних месяцах. Главный источник увлажнения атмосферные осадки, а также подземные грунтовые воды, подпитываемые рекой Волгой, на которой расположен город. </w:t>
      </w:r>
    </w:p>
    <w:p w:rsidR="00AA67EA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Снежный покров</w:t>
      </w:r>
      <w:r w:rsidRPr="00BC54EB">
        <w:rPr>
          <w:sz w:val="28"/>
          <w:szCs w:val="28"/>
        </w:rPr>
        <w:t xml:space="preserve"> ложится в ноябре и тает в марте, иногда в октябре-апреле. Толщина его колеблется в пределах от 4 до 42 см, порой до 91 см. Почва промерзает на 90-95 см.</w:t>
      </w:r>
    </w:p>
    <w:p w:rsidR="00AA67EA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Зимой и весной преобладает облачность. Наибольшее количество ясных и теплых дней наблюдается с июля по сентябрь. При этом получаемое за год количество тепла велико, но компенсируется попаданием холодных континентальных масс (</w:t>
      </w:r>
      <w:r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1</w:t>
      </w:r>
      <w:r w:rsidRPr="00BC54EB">
        <w:rPr>
          <w:sz w:val="28"/>
          <w:szCs w:val="28"/>
        </w:rPr>
        <w:t>).</w:t>
      </w:r>
    </w:p>
    <w:p w:rsidR="00AA67EA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Ветер дует преимущественно юго-западного и западного направления, немного</w:t>
      </w:r>
      <w:r w:rsidR="00BB1174" w:rsidRPr="00BC54EB">
        <w:rPr>
          <w:sz w:val="28"/>
          <w:szCs w:val="28"/>
        </w:rPr>
        <w:t xml:space="preserve"> задерживаясь холмами (таблица 4</w:t>
      </w:r>
      <w:r w:rsidRPr="00BC54EB">
        <w:rPr>
          <w:sz w:val="28"/>
          <w:szCs w:val="28"/>
        </w:rPr>
        <w:t xml:space="preserve">). Зимой крепчают южные и юго-восточные ветра. Весной и осенью попеременно устанавливаются </w:t>
      </w:r>
      <w:r w:rsidRPr="00BC54EB">
        <w:rPr>
          <w:i/>
          <w:iCs/>
          <w:sz w:val="28"/>
          <w:szCs w:val="28"/>
        </w:rPr>
        <w:t>восточные, западные и южные ветра</w:t>
      </w:r>
      <w:r w:rsidRPr="00BC54EB">
        <w:rPr>
          <w:sz w:val="28"/>
          <w:szCs w:val="28"/>
        </w:rPr>
        <w:t>. Северные и северо-восточные ветра дает знать о се</w:t>
      </w:r>
      <w:r w:rsidR="001F10C7" w:rsidRPr="00BC54EB">
        <w:rPr>
          <w:sz w:val="28"/>
          <w:szCs w:val="28"/>
        </w:rPr>
        <w:t>бе чаще летом (рисунок 1</w:t>
      </w:r>
      <w:r w:rsidRPr="00BC54EB">
        <w:rPr>
          <w:sz w:val="28"/>
          <w:szCs w:val="28"/>
        </w:rPr>
        <w:t>).</w:t>
      </w:r>
    </w:p>
    <w:p w:rsidR="00AA67EA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497CF9" w:rsidRPr="00BC54EB" w:rsidRDefault="00BB117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Таблица 3</w:t>
      </w:r>
    </w:p>
    <w:p w:rsidR="00497CF9" w:rsidRPr="00BC54EB" w:rsidRDefault="00497CF9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Число дней с твердыми, жидкими и смешанными осадками в Самаре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497CF9" w:rsidRPr="00486B02" w:rsidTr="00486B02">
        <w:trPr>
          <w:cantSplit/>
          <w:trHeight w:val="1586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Вид осадков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Год</w:t>
            </w:r>
          </w:p>
        </w:tc>
      </w:tr>
      <w:tr w:rsidR="00497CF9" w:rsidRPr="00486B02" w:rsidTr="00486B02"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Твердый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83</w:t>
            </w:r>
          </w:p>
        </w:tc>
      </w:tr>
      <w:tr w:rsidR="00497CF9" w:rsidRPr="00486B02" w:rsidTr="00486B02"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Смешанные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33</w:t>
            </w:r>
          </w:p>
        </w:tc>
      </w:tr>
      <w:tr w:rsidR="00497CF9" w:rsidRPr="00486B02" w:rsidTr="00486B02"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Жидкие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7CF9" w:rsidRPr="00486B02" w:rsidRDefault="00497CF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84</w:t>
            </w:r>
          </w:p>
        </w:tc>
      </w:tr>
    </w:tbl>
    <w:p w:rsidR="008D113E" w:rsidRPr="00BC54EB" w:rsidRDefault="008D113E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AA67EA" w:rsidRPr="00BC54EB" w:rsidRDefault="00AA67E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Территория города принадлежит </w:t>
      </w:r>
      <w:r w:rsidRPr="00BC54EB">
        <w:rPr>
          <w:i/>
          <w:iCs/>
          <w:sz w:val="28"/>
          <w:szCs w:val="28"/>
        </w:rPr>
        <w:t>к лесостепной зоне</w:t>
      </w:r>
      <w:r w:rsidRPr="00BC54EB">
        <w:rPr>
          <w:sz w:val="28"/>
          <w:szCs w:val="28"/>
        </w:rPr>
        <w:t>. Со стороны Волги преобладают песчаные почвы: пески слабогумусированные, черноземы оподзоленные, со стороны реки Самара — глинистые: темно-серые лесные почвы и черноземы выщелоченные. В меньшей степени представлены дерново-карбонатные, черноземы карбонатные, аллювиальные луговые насыщенные, аллювиальные дерновые насыщенные. На склонах и днищах оврагов развиты смытые и намытые овражно-балочные и склоновые почвы. Так как Самара расположена на излучине Самарской луки (самая большая, значительно выраженная и известная излучина реки Волги), на левом берегу реки Волги, между устьями рек Самара и Сок.</w:t>
      </w:r>
    </w:p>
    <w:p w:rsidR="009F141C" w:rsidRPr="00BC54EB" w:rsidRDefault="009F141C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0646AD" w:rsidRPr="00BC54EB" w:rsidRDefault="00BB117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Таблица 4</w:t>
      </w:r>
    </w:p>
    <w:p w:rsidR="000646AD" w:rsidRPr="00BC54EB" w:rsidRDefault="000646A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Повторяемость различных направлений ветра в Самаре, %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0646AD" w:rsidRPr="00486B02" w:rsidTr="00486B02">
        <w:trPr>
          <w:cantSplit/>
          <w:trHeight w:val="1146"/>
        </w:trPr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Год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6B0D3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6B0D3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6B0D3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6B0D3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6B0D3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6B0D3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  <w:r w:rsidR="000646AD"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СВ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ED4B6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ЮВ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4F7B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ЮЗ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</w:tr>
      <w:tr w:rsidR="000646AD" w:rsidRPr="00486B02" w:rsidTr="00486B02"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СЗ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4431C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</w:tr>
      <w:tr w:rsidR="000646AD" w:rsidRPr="00486B02" w:rsidTr="00486B02">
        <w:trPr>
          <w:cantSplit/>
          <w:trHeight w:val="636"/>
        </w:trPr>
        <w:tc>
          <w:tcPr>
            <w:tcW w:w="0" w:type="auto"/>
            <w:shd w:val="clear" w:color="auto" w:fill="auto"/>
            <w:textDirection w:val="btLr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штиль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0646AD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646AD" w:rsidRPr="00486B02" w:rsidRDefault="00106C5E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</w:tr>
    </w:tbl>
    <w:p w:rsidR="0025761D" w:rsidRPr="00BC54EB" w:rsidRDefault="0025761D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CB4939" w:rsidRPr="00BC54EB" w:rsidRDefault="0005665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Вегетационный период</w:t>
      </w:r>
      <w:r w:rsidRPr="00BC54EB">
        <w:rPr>
          <w:sz w:val="28"/>
          <w:szCs w:val="28"/>
        </w:rPr>
        <w:t xml:space="preserve"> несколько корче: 160-180 дней с апреля по сентябрь. </w:t>
      </w:r>
      <w:r w:rsidR="00EF55BD" w:rsidRPr="00BC54EB">
        <w:rPr>
          <w:sz w:val="28"/>
          <w:szCs w:val="28"/>
        </w:rPr>
        <w:t xml:space="preserve">Сумма часов солнцестояния невелика - 1500 - 1700 часов. </w:t>
      </w:r>
      <w:r w:rsidR="00CB4939" w:rsidRPr="00BC54EB">
        <w:rPr>
          <w:sz w:val="28"/>
          <w:szCs w:val="28"/>
        </w:rPr>
        <w:t>Среди естественной растительности распространены</w:t>
      </w:r>
      <w:r w:rsidR="00DF5E1F">
        <w:rPr>
          <w:sz w:val="28"/>
          <w:szCs w:val="28"/>
        </w:rPr>
        <w:t xml:space="preserve"> </w:t>
      </w:r>
      <w:r w:rsidR="00CB4939" w:rsidRPr="00BC54EB">
        <w:rPr>
          <w:sz w:val="28"/>
          <w:szCs w:val="28"/>
        </w:rPr>
        <w:t>дубово-липовые (Quercus robur — Tilia cordata) и липовые (Tilia cordata) леса, где господствуют липа сердцевидная (Т. cordata) и дуб черешчатый (Q. robur). Второй ярус составляет клен платановидный (Acer platanoides) с примесью вяза голого (Ulmus glabra). Густой подлесок образуют лещина (Corylus avellana) и бересклет бородавчатый (Euony-mus verrucosa). В травяном покрове преобладают осока волосистая (Carex pilosa), звездчатка ланцетолистная (Stellaria holostea), сныть (Aego-podium podagraria).</w:t>
      </w:r>
    </w:p>
    <w:p w:rsidR="00AA54E9" w:rsidRPr="00BC54EB" w:rsidRDefault="00CB4939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Осиново-березовые леса (Populus tremula — Betula pendula) имеют вторичное происхождение, в их древостое значительную роль играет липа сердцевидная (Tilia cordata), а также клен платановидный (Acer platanoides), вяз голый (Ulmus glabra).</w:t>
      </w:r>
    </w:p>
    <w:p w:rsidR="003375C7" w:rsidRPr="00BC54EB" w:rsidRDefault="003375C7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AA54E9" w:rsidRPr="00BC54EB" w:rsidRDefault="001F10C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Рисунок 1</w:t>
      </w:r>
    </w:p>
    <w:p w:rsidR="007A271D" w:rsidRPr="00BC54EB" w:rsidRDefault="007A271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Роза ветров в Самаре по месяцам </w:t>
      </w:r>
    </w:p>
    <w:p w:rsidR="007A271D" w:rsidRPr="00BC54EB" w:rsidRDefault="00C300A3" w:rsidP="00BC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103.5pt">
            <v:imagedata r:id="rId7" o:title=""/>
          </v:shape>
        </w:pict>
      </w:r>
    </w:p>
    <w:p w:rsidR="00D00562" w:rsidRPr="00BC54EB" w:rsidRDefault="00D00562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4F36D7" w:rsidRPr="00BC54EB" w:rsidRDefault="00D0056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На крутых склонах южной экспозиции произрастают сосновые остепненные боры. Их древостой сформирован сосной обыкновенной (Pinus sylvestris), деревья часто корявые, низкорослые, не выше 10-15 м. В травяном покрове</w:t>
      </w:r>
      <w:r w:rsidRPr="00BC54EB">
        <w:rPr>
          <w:sz w:val="28"/>
          <w:szCs w:val="28"/>
        </w:rPr>
        <w:br/>
        <w:t>участвуют степные виды: овсец пушистый (Не-lictotrichon pubescens), типчак (Festuca valesiaса), осока стоповидная (Carex pediformis), подмаренник красильный (Galium tinctorium).</w:t>
      </w:r>
      <w:r w:rsidR="004F36D7" w:rsidRPr="00BC54EB">
        <w:rPr>
          <w:sz w:val="28"/>
          <w:szCs w:val="28"/>
        </w:rPr>
        <w:t xml:space="preserve"> [2]</w:t>
      </w:r>
    </w:p>
    <w:p w:rsidR="00890012" w:rsidRPr="00BC54EB" w:rsidRDefault="0089001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На крутых известняковых склонах произрастают также дубовые леса. Древостой невысокий, состоит из дуба черешчатого (Quercus robur), иногда переходит в кустарниковые заросли. В подлеске заметную роль играет клен татарский (Acer tataricum), характерный для светлых сухих лесов. Обычны степные кустарники: карагана кустарниковая (Caragana frutex), слива колючая (Primus spinosa).</w:t>
      </w:r>
    </w:p>
    <w:p w:rsidR="00890012" w:rsidRPr="00BC54EB" w:rsidRDefault="0089001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Также флора Самары насчитывает 1044 вида сосудистых растений. Наиболее древнее ядро сложено плиоценовыми реликтами — шаровница точечная (Globularia punctata), можжевельник казацкий (Juniperus sabina), короставник татарский (Knautia tatarica), шиверекия подольская (Schivereckia podolica), герань Роберта (Geranium robertianum) и др.</w:t>
      </w:r>
    </w:p>
    <w:p w:rsidR="00890012" w:rsidRPr="00BC54EB" w:rsidRDefault="0089001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И,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несмотря на континентальность климата она богаче степной растительности Ростова-на-Дону. Ландшафты Самары разнообразны от скал, холмов до впадин и речных долин с типичной припойменной растительностью. Но в последнее время все ландшафты сильно пострадали от хозяйственной деятельности человека.</w:t>
      </w:r>
      <w:r w:rsidR="00EC74F9" w:rsidRPr="00BC54EB">
        <w:rPr>
          <w:sz w:val="28"/>
          <w:szCs w:val="28"/>
        </w:rPr>
        <w:t xml:space="preserve"> Богата территория и полезными ископаемыми.</w:t>
      </w:r>
    </w:p>
    <w:p w:rsidR="00A2159D" w:rsidRPr="00BC54EB" w:rsidRDefault="00A2159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Животный мир вокруг города представлен </w:t>
      </w:r>
      <w:r w:rsidR="009373BC" w:rsidRPr="00BC54EB">
        <w:rPr>
          <w:sz w:val="28"/>
          <w:szCs w:val="28"/>
        </w:rPr>
        <w:t>лисы, зайцы, лиси, косули, из птиц – тетерева, глухари, рябчики и соки.</w:t>
      </w:r>
    </w:p>
    <w:p w:rsidR="00130214" w:rsidRPr="00BC54EB" w:rsidRDefault="00130214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5529" w:rsidRPr="00BC54EB" w:rsidRDefault="00BC54EB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Глава2"/>
      <w:r>
        <w:rPr>
          <w:b/>
          <w:bCs/>
          <w:sz w:val="28"/>
          <w:szCs w:val="28"/>
        </w:rPr>
        <w:br w:type="page"/>
      </w:r>
      <w:r w:rsidR="00C05529" w:rsidRPr="00BC54EB">
        <w:rPr>
          <w:b/>
          <w:bCs/>
          <w:sz w:val="28"/>
          <w:szCs w:val="28"/>
        </w:rPr>
        <w:t>Глава 2. Расчетная часть</w:t>
      </w:r>
    </w:p>
    <w:bookmarkEnd w:id="4"/>
    <w:p w:rsidR="00C05529" w:rsidRPr="00BC54EB" w:rsidRDefault="00C05529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05529" w:rsidRPr="00BC54EB" w:rsidRDefault="00BE53AD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54EB">
        <w:rPr>
          <w:b/>
          <w:bCs/>
          <w:sz w:val="28"/>
          <w:szCs w:val="28"/>
        </w:rPr>
        <w:t>2.1 Закрытый грунт</w:t>
      </w:r>
    </w:p>
    <w:p w:rsidR="00BE53AD" w:rsidRPr="00BC54EB" w:rsidRDefault="00BE53AD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24338" w:rsidRPr="00BC54EB" w:rsidRDefault="00B24338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54EB">
        <w:rPr>
          <w:b/>
          <w:bCs/>
          <w:sz w:val="28"/>
          <w:szCs w:val="28"/>
        </w:rPr>
        <w:t>2.1.1 Оранжерея</w:t>
      </w:r>
    </w:p>
    <w:p w:rsidR="00093C5C" w:rsidRPr="00BC54EB" w:rsidRDefault="00093C5C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Закрытый грунт</w:t>
      </w:r>
      <w:r w:rsidRPr="00BC54EB">
        <w:rPr>
          <w:sz w:val="28"/>
          <w:szCs w:val="28"/>
        </w:rPr>
        <w:t xml:space="preserve"> </w:t>
      </w:r>
      <w:r w:rsidR="005A1D61" w:rsidRPr="00BC54EB">
        <w:rPr>
          <w:sz w:val="28"/>
          <w:szCs w:val="28"/>
        </w:rPr>
        <w:t>– оранжереи, теплицы, как правило, используется для выгонки растений, то есть</w:t>
      </w:r>
      <w:r w:rsidR="00204995" w:rsidRPr="00BC54EB">
        <w:rPr>
          <w:sz w:val="28"/>
          <w:szCs w:val="28"/>
        </w:rPr>
        <w:t xml:space="preserve"> использования агротехнические приемов, применяемых на получение цветов, овощей или плодов в несезонное для растений время. Чаще всего прибегают к выгонке цветочных растений </w:t>
      </w:r>
      <w:r w:rsidR="0074255D" w:rsidRPr="00BC54EB">
        <w:rPr>
          <w:sz w:val="28"/>
          <w:szCs w:val="28"/>
        </w:rPr>
        <w:t xml:space="preserve">на срезку </w:t>
      </w:r>
      <w:r w:rsidR="00204995" w:rsidRPr="00BC54EB">
        <w:rPr>
          <w:sz w:val="28"/>
          <w:szCs w:val="28"/>
        </w:rPr>
        <w:t>для получения в конце зимы - начале весны цветов под праздничную реализацию.</w:t>
      </w:r>
    </w:p>
    <w:p w:rsidR="00B071D6" w:rsidRPr="00BC54EB" w:rsidRDefault="00BE53A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Итак, прежде чем приступить к выполнению проекта, нам согласно заданию необходимо привести биологическую и агротех</w:t>
      </w:r>
      <w:r w:rsidR="00CE2985" w:rsidRPr="00BC54EB">
        <w:rPr>
          <w:sz w:val="28"/>
          <w:szCs w:val="28"/>
        </w:rPr>
        <w:t>ническую характеристику растений</w:t>
      </w:r>
      <w:r w:rsidRPr="00BC54EB">
        <w:rPr>
          <w:sz w:val="28"/>
          <w:szCs w:val="28"/>
        </w:rPr>
        <w:t xml:space="preserve">, в данном случае </w:t>
      </w:r>
      <w:r w:rsidR="00CE2985" w:rsidRPr="00BC54EB">
        <w:rPr>
          <w:i/>
          <w:iCs/>
          <w:sz w:val="28"/>
          <w:szCs w:val="28"/>
        </w:rPr>
        <w:t>форзиции</w:t>
      </w:r>
      <w:r w:rsidR="004F6F38" w:rsidRPr="00BC54EB">
        <w:rPr>
          <w:sz w:val="28"/>
          <w:szCs w:val="28"/>
        </w:rPr>
        <w:t xml:space="preserve"> [6]</w:t>
      </w:r>
      <w:r w:rsidR="00F35A37" w:rsidRPr="00BC54EB">
        <w:rPr>
          <w:sz w:val="28"/>
          <w:szCs w:val="28"/>
        </w:rPr>
        <w:t xml:space="preserve"> (</w:t>
      </w:r>
      <w:r w:rsidR="00F35A37"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2</w:t>
      </w:r>
      <w:r w:rsidR="00F35A37" w:rsidRPr="00BC54EB">
        <w:rPr>
          <w:sz w:val="28"/>
          <w:szCs w:val="28"/>
        </w:rPr>
        <w:t>)</w:t>
      </w:r>
      <w:r w:rsidR="00CE2985" w:rsidRPr="00BC54EB">
        <w:rPr>
          <w:sz w:val="28"/>
          <w:szCs w:val="28"/>
        </w:rPr>
        <w:t>.</w:t>
      </w:r>
    </w:p>
    <w:p w:rsidR="00267FF0" w:rsidRPr="00BC54EB" w:rsidRDefault="00C1036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Зная их особенности, необходимое количество растений и климатический условия Самары, мы можем приступить к проектировке оранжереи.</w:t>
      </w:r>
      <w:r w:rsidR="00267FF0" w:rsidRPr="00BC54EB">
        <w:rPr>
          <w:sz w:val="28"/>
          <w:szCs w:val="28"/>
        </w:rPr>
        <w:t xml:space="preserve"> Для начала разрабатывается последовательность технологических операций по выгонке.</w:t>
      </w:r>
    </w:p>
    <w:p w:rsidR="00267FF0" w:rsidRPr="00BC54EB" w:rsidRDefault="00C1036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 </w:t>
      </w:r>
      <w:r w:rsidR="00267FF0" w:rsidRPr="00BC54EB">
        <w:rPr>
          <w:sz w:val="28"/>
          <w:szCs w:val="28"/>
        </w:rPr>
        <w:t xml:space="preserve">Выгонка форзиции, как кустарникового растения значительно отличается от выгонки кливии. Для выгонки </w:t>
      </w:r>
      <w:r w:rsidR="00267FF0" w:rsidRPr="00BC54EB">
        <w:rPr>
          <w:i/>
          <w:iCs/>
          <w:sz w:val="28"/>
          <w:szCs w:val="28"/>
        </w:rPr>
        <w:t>используются только срезанные ветви растения</w:t>
      </w:r>
      <w:r w:rsidR="00267FF0" w:rsidRPr="00BC54EB">
        <w:rPr>
          <w:sz w:val="28"/>
          <w:szCs w:val="28"/>
        </w:rPr>
        <w:t>. Предположим в Самаре есть плантация по выращиванию форзиции, которая расцветает в конце марта. Чтобы ускорить процесс цветения и начинать его в феврале - начале марта, ветки срезают в январе и упакованных в полиэтилен, в холодильных камерах с температурой</w:t>
      </w:r>
      <w:r w:rsidR="00DF5E1F">
        <w:rPr>
          <w:sz w:val="28"/>
          <w:szCs w:val="28"/>
        </w:rPr>
        <w:t xml:space="preserve"> </w:t>
      </w:r>
      <w:r w:rsidR="00267FF0" w:rsidRPr="00BC54EB">
        <w:rPr>
          <w:sz w:val="28"/>
          <w:szCs w:val="28"/>
        </w:rPr>
        <w:t xml:space="preserve">+2…+30ºС в течение 4 недель. Затем ветки достают и опускают в холодную воду при температуре 15 - 18 ºС. После этого начинают непосредственную выгону теплым способом. </w:t>
      </w:r>
      <w:r w:rsidR="00267FF0" w:rsidRPr="00BC54EB">
        <w:rPr>
          <w:i/>
          <w:iCs/>
          <w:sz w:val="28"/>
          <w:szCs w:val="28"/>
        </w:rPr>
        <w:t>Ветки целиком погружают в теплую воду (35-40ºС)</w:t>
      </w:r>
      <w:r w:rsidR="00267FF0" w:rsidRPr="00BC54EB">
        <w:rPr>
          <w:sz w:val="28"/>
          <w:szCs w:val="28"/>
        </w:rPr>
        <w:t xml:space="preserve"> на 12 часов, если выгонка ведется в декабре-январе. С приближением весны, в феврале-марте, достаточно 4-5 часов. Указанную температуру поддерживают постоянной, периодически добавляя горячую воду. Теплые ванны для ускорения цветения можно повторять неоднократно до начала распускания почек, как правило, на протяжении 1-3 недель.</w:t>
      </w:r>
      <w:r w:rsidR="00DF5E1F">
        <w:rPr>
          <w:sz w:val="28"/>
          <w:szCs w:val="28"/>
        </w:rPr>
        <w:t xml:space="preserve"> </w:t>
      </w:r>
      <w:r w:rsidR="00267FF0" w:rsidRPr="00BC54EB">
        <w:rPr>
          <w:sz w:val="28"/>
          <w:szCs w:val="28"/>
        </w:rPr>
        <w:t>[5]</w:t>
      </w:r>
    </w:p>
    <w:p w:rsidR="000349F1" w:rsidRPr="00BC54EB" w:rsidRDefault="000349F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Не на каждом участке можно строить оранжерею с подвалом. Определяющим фактором является </w:t>
      </w:r>
      <w:r w:rsidRPr="00BC54EB">
        <w:rPr>
          <w:i/>
          <w:iCs/>
          <w:sz w:val="28"/>
          <w:szCs w:val="28"/>
        </w:rPr>
        <w:t>уровень грунтовых вод</w:t>
      </w:r>
      <w:r w:rsidRPr="00BC54EB">
        <w:rPr>
          <w:sz w:val="28"/>
          <w:szCs w:val="28"/>
        </w:rPr>
        <w:t xml:space="preserve">. Если они залегают близко к поверхности — выше уровня промерзания, — то подземное сооружение, даже надежно гидроизолированное, всегда будет находиться под угрозой затопления. </w:t>
      </w:r>
      <w:r w:rsidR="00881A84" w:rsidRPr="00BC54EB">
        <w:rPr>
          <w:sz w:val="28"/>
          <w:szCs w:val="28"/>
        </w:rPr>
        <w:t>П</w:t>
      </w:r>
      <w:r w:rsidR="00606062" w:rsidRPr="00BC54EB">
        <w:rPr>
          <w:sz w:val="28"/>
          <w:szCs w:val="28"/>
        </w:rPr>
        <w:t xml:space="preserve">осле разметки фундамента выкапывается траншея на нужную глубину (обычно не более 2 метров) и шириной 50-60 см. </w:t>
      </w:r>
      <w:r w:rsidR="00881A84" w:rsidRPr="00BC54EB">
        <w:rPr>
          <w:i/>
          <w:iCs/>
          <w:sz w:val="28"/>
          <w:szCs w:val="28"/>
        </w:rPr>
        <w:t>Т</w:t>
      </w:r>
      <w:r w:rsidR="00606062" w:rsidRPr="00BC54EB">
        <w:rPr>
          <w:i/>
          <w:iCs/>
          <w:sz w:val="28"/>
          <w:szCs w:val="28"/>
        </w:rPr>
        <w:t>раншею армируют и заливают бетоном.</w:t>
      </w:r>
      <w:r w:rsidR="00606062" w:rsidRPr="00BC54EB">
        <w:rPr>
          <w:sz w:val="28"/>
          <w:szCs w:val="28"/>
        </w:rPr>
        <w:t xml:space="preserve"> После застывания бетона вынимаю</w:t>
      </w:r>
      <w:r w:rsidR="00881A84" w:rsidRPr="00BC54EB">
        <w:rPr>
          <w:sz w:val="28"/>
          <w:szCs w:val="28"/>
        </w:rPr>
        <w:t>т грунт из той части под оранжерей</w:t>
      </w:r>
      <w:r w:rsidR="00606062" w:rsidRPr="00BC54EB">
        <w:rPr>
          <w:sz w:val="28"/>
          <w:szCs w:val="28"/>
        </w:rPr>
        <w:t xml:space="preserve">, где планируется подвал, и перекрывают полученное пространство сборными плитами. </w:t>
      </w:r>
    </w:p>
    <w:p w:rsidR="00B5461D" w:rsidRPr="00BC54EB" w:rsidRDefault="00881A8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Есть несколько способов </w:t>
      </w:r>
      <w:r w:rsidRPr="00BC54EB">
        <w:rPr>
          <w:i/>
          <w:iCs/>
          <w:sz w:val="28"/>
          <w:szCs w:val="28"/>
        </w:rPr>
        <w:t>гидроизолировать подземные части здания</w:t>
      </w:r>
      <w:r w:rsidRPr="00BC54EB">
        <w:rPr>
          <w:sz w:val="28"/>
          <w:szCs w:val="28"/>
        </w:rPr>
        <w:t>. Для вертикальной и горизонтальной гидроизоляции удобно использовать рулонные битумно-полимерные мембраны — еврорубероид — обязательно в 2 слоя и со сваркой швов, а также битумно-полимерные обмазочные материалы. Теплоизоляционный слой располагают с наружной стороны стены подвала, поверх гидроизоляции, причем монтаж утеплителя специалисты рекомендуют начинать не ранее, чем через 5-7 дней после окончания гидроизоляционных работ. Используются в основном плиты из пенополистирола, лучше экструдированого, поскольку этот материал не теряет своих свойств во влажной среде. Можно также применять пенопласт.</w:t>
      </w:r>
      <w:r w:rsidR="00CC2026" w:rsidRPr="00BC54EB">
        <w:rPr>
          <w:sz w:val="28"/>
          <w:szCs w:val="28"/>
        </w:rPr>
        <w:t xml:space="preserve"> [14</w:t>
      </w:r>
      <w:r w:rsidR="00B5461D" w:rsidRPr="00BC54EB">
        <w:rPr>
          <w:sz w:val="28"/>
          <w:szCs w:val="28"/>
        </w:rPr>
        <w:t>]</w:t>
      </w:r>
    </w:p>
    <w:p w:rsidR="004277DE" w:rsidRPr="00BC54EB" w:rsidRDefault="004277DE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Сама оранжерея </w:t>
      </w:r>
      <w:r w:rsidR="007936E4" w:rsidRPr="00BC54EB">
        <w:rPr>
          <w:sz w:val="28"/>
          <w:szCs w:val="28"/>
        </w:rPr>
        <w:t xml:space="preserve">строится на фундаменте из </w:t>
      </w:r>
      <w:r w:rsidR="007936E4" w:rsidRPr="00BC54EB">
        <w:rPr>
          <w:i/>
          <w:iCs/>
          <w:sz w:val="28"/>
          <w:szCs w:val="28"/>
        </w:rPr>
        <w:t>легких металлопластиковых конструкций и специального изоляционного стекла</w:t>
      </w:r>
      <w:r w:rsidR="007936E4" w:rsidRPr="00BC54EB">
        <w:rPr>
          <w:sz w:val="28"/>
          <w:szCs w:val="28"/>
        </w:rPr>
        <w:t xml:space="preserve">. </w:t>
      </w:r>
      <w:r w:rsidR="005119DA" w:rsidRPr="00BC54EB">
        <w:rPr>
          <w:sz w:val="28"/>
          <w:szCs w:val="28"/>
        </w:rPr>
        <w:t xml:space="preserve">Для выгонки </w:t>
      </w:r>
      <w:r w:rsidR="00267FF0" w:rsidRPr="00BC54EB">
        <w:rPr>
          <w:sz w:val="28"/>
          <w:szCs w:val="28"/>
        </w:rPr>
        <w:t xml:space="preserve">форзиции </w:t>
      </w:r>
      <w:r w:rsidR="005119DA" w:rsidRPr="00BC54EB">
        <w:rPr>
          <w:sz w:val="28"/>
          <w:szCs w:val="28"/>
        </w:rPr>
        <w:t xml:space="preserve">предполагается </w:t>
      </w:r>
      <w:r w:rsidR="00267FF0" w:rsidRPr="00BC54EB">
        <w:rPr>
          <w:sz w:val="28"/>
          <w:szCs w:val="28"/>
        </w:rPr>
        <w:t xml:space="preserve">ангарная </w:t>
      </w:r>
      <w:r w:rsidR="005119DA" w:rsidRPr="00BC54EB">
        <w:rPr>
          <w:sz w:val="28"/>
          <w:szCs w:val="28"/>
        </w:rPr>
        <w:t xml:space="preserve">оранжерея многоугольной формы. </w:t>
      </w:r>
    </w:p>
    <w:p w:rsidR="00381BBA" w:rsidRPr="00BC54EB" w:rsidRDefault="003D331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Оранжерею для выгонки </w:t>
      </w:r>
      <w:r w:rsidR="00267FF0" w:rsidRPr="00BC54EB">
        <w:rPr>
          <w:sz w:val="28"/>
          <w:szCs w:val="28"/>
        </w:rPr>
        <w:t>форзиции</w:t>
      </w:r>
      <w:r w:rsidRPr="00BC54EB">
        <w:rPr>
          <w:sz w:val="28"/>
          <w:szCs w:val="28"/>
        </w:rPr>
        <w:t xml:space="preserve">можно отнести </w:t>
      </w:r>
      <w:r w:rsidRPr="00BC54EB">
        <w:rPr>
          <w:i/>
          <w:iCs/>
          <w:sz w:val="28"/>
          <w:szCs w:val="28"/>
        </w:rPr>
        <w:t>к умеренно-теплой, а по климатическим особенностям к группе районов средней полосы</w:t>
      </w:r>
      <w:r w:rsidRPr="00BC54EB">
        <w:rPr>
          <w:sz w:val="28"/>
          <w:szCs w:val="28"/>
        </w:rPr>
        <w:t xml:space="preserve">. </w:t>
      </w:r>
      <w:r w:rsidR="00ED46A4" w:rsidRPr="00BC54EB">
        <w:rPr>
          <w:sz w:val="28"/>
          <w:szCs w:val="28"/>
        </w:rPr>
        <w:t xml:space="preserve">Для оранжерей данной типа приемлемо воздушное отопление. </w:t>
      </w:r>
      <w:r w:rsidR="00F952B4" w:rsidRPr="00BC54EB">
        <w:rPr>
          <w:i/>
          <w:iCs/>
          <w:sz w:val="28"/>
          <w:szCs w:val="28"/>
        </w:rPr>
        <w:t>Воздушное отопление</w:t>
      </w:r>
      <w:r w:rsidR="00F952B4" w:rsidRPr="00BC54EB">
        <w:rPr>
          <w:sz w:val="28"/>
          <w:szCs w:val="28"/>
        </w:rPr>
        <w:t xml:space="preserve"> теплицы реализуется на базе воздухоподогревателя, который работает на газе или жидком топливе. </w:t>
      </w:r>
      <w:r w:rsidR="00F952B4" w:rsidRPr="00BC54EB">
        <w:rPr>
          <w:i/>
          <w:iCs/>
          <w:sz w:val="28"/>
          <w:szCs w:val="28"/>
        </w:rPr>
        <w:t>Воздухоподогреватель</w:t>
      </w:r>
      <w:r w:rsidR="00F952B4" w:rsidRPr="00BC54EB">
        <w:rPr>
          <w:sz w:val="28"/>
          <w:szCs w:val="28"/>
        </w:rPr>
        <w:t xml:space="preserve"> присоединяется к магистральному газопроводу или к емкости с топливом; для отвода продуктов сгорания за пределы теплицы используется дымоход. Прокачивая через себя воздух, который заполняет оранжерею, и подогревая его до температуры приблизительно 40°С, воздухоподогреватель нагнетает поток в сеть приливных воздуховодов из оцинкованной жести, которая размещается по периметру теплицы на некотором расстоянии от стен на высоте около 2,5 м.</w:t>
      </w:r>
      <w:r w:rsidR="004277DE" w:rsidRPr="00BC54EB">
        <w:rPr>
          <w:sz w:val="28"/>
          <w:szCs w:val="28"/>
        </w:rPr>
        <w:t xml:space="preserve"> </w:t>
      </w:r>
    </w:p>
    <w:p w:rsidR="00F952B4" w:rsidRPr="00BC54EB" w:rsidRDefault="00F952B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Воздушное отопление устанавливается и без воздуховодов с использованием стационарных тепловентиляторов-фанкойлов, оборудованных водяными калориферами или газовым теплообменником непрямого нагрева. Такие устройства обеспечивают эффективный и быстрый обогрев теплицы, в т.ч. при часто открытых фрамугах. Теплый воздух, который нагнетается, создает необходимое движение и равномерное прогревание всей оранжереи. Оборудование для воздушного обогрева стоит обычно дешевле альтернативных систем. Фанкойлы с водяными калориферами производят многие компании, среди них компания Jaga (Бельгия). Современное оборудование поставляется также фирмами VTS Clima (Польша), «Мовен», «Веза» (Россия). Стоимость «фанкойловой» системы отопления составляет в среднем $130–500/ кВт тепловой мощности</w:t>
      </w:r>
      <w:r w:rsidR="00047349" w:rsidRPr="00BC54EB">
        <w:rPr>
          <w:sz w:val="28"/>
          <w:szCs w:val="28"/>
        </w:rPr>
        <w:t>.</w:t>
      </w:r>
      <w:r w:rsidRPr="00BC54EB">
        <w:rPr>
          <w:sz w:val="28"/>
          <w:szCs w:val="28"/>
        </w:rPr>
        <w:t xml:space="preserve"> </w:t>
      </w:r>
    </w:p>
    <w:p w:rsidR="00434702" w:rsidRPr="00BC54EB" w:rsidRDefault="0043470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Необходимая </w:t>
      </w:r>
      <w:r w:rsidRPr="00BC54EB">
        <w:rPr>
          <w:i/>
          <w:iCs/>
          <w:sz w:val="28"/>
          <w:szCs w:val="28"/>
        </w:rPr>
        <w:t>мощность системы отопления</w:t>
      </w:r>
      <w:r w:rsidRPr="00BC54EB">
        <w:rPr>
          <w:sz w:val="28"/>
          <w:szCs w:val="28"/>
        </w:rPr>
        <w:t xml:space="preserve"> вычисляется из уравнения теплового баланса. Для этого определяются общие тепловые потери теплицы. Используем формулу для расчета удельных тепловых потерь блочных зимних застекленных оран</w:t>
      </w:r>
      <w:r w:rsidR="00E846D1" w:rsidRPr="00BC54EB">
        <w:rPr>
          <w:sz w:val="28"/>
          <w:szCs w:val="28"/>
        </w:rPr>
        <w:t>жерей 2</w:t>
      </w:r>
      <w:r w:rsidRPr="00BC54EB">
        <w:rPr>
          <w:sz w:val="28"/>
          <w:szCs w:val="28"/>
        </w:rPr>
        <w:t xml:space="preserve">: 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142645" w:rsidRPr="00BC54EB" w:rsidRDefault="0043470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q = 4,2 + 0,4w, (1)</w:t>
      </w:r>
      <w:r w:rsidR="00142645" w:rsidRPr="00BC54EB">
        <w:rPr>
          <w:sz w:val="28"/>
          <w:szCs w:val="28"/>
        </w:rPr>
        <w:t xml:space="preserve"> [10]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434702" w:rsidRPr="00BC54EB" w:rsidRDefault="0043470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где q — удельные тепловые потери оранжереи, относительно к 1 м2 площади гранта при разнице температур внутреннего и внешнего воздуха 1°С, ккал/ (м2 ˙ч ˙°С); </w:t>
      </w:r>
    </w:p>
    <w:p w:rsidR="00434702" w:rsidRPr="00BC54EB" w:rsidRDefault="005A7EA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w — скорость ветра, м/с (в</w:t>
      </w:r>
      <w:r w:rsidR="00434702" w:rsidRPr="00BC54EB">
        <w:rPr>
          <w:sz w:val="28"/>
          <w:szCs w:val="28"/>
        </w:rPr>
        <w:t xml:space="preserve"> ростове-на-Дону зимой в среднем 7 м/с)</w:t>
      </w:r>
    </w:p>
    <w:p w:rsidR="00434702" w:rsidRPr="00BC54EB" w:rsidRDefault="0043470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Тогда общие тепловые потери оран</w:t>
      </w:r>
      <w:r w:rsidR="003C29BA" w:rsidRPr="00BC54EB">
        <w:rPr>
          <w:sz w:val="28"/>
          <w:szCs w:val="28"/>
        </w:rPr>
        <w:t>жереи вычисляются из уравнения 2</w:t>
      </w:r>
      <w:r w:rsidRPr="00BC54EB">
        <w:rPr>
          <w:sz w:val="28"/>
          <w:szCs w:val="28"/>
        </w:rPr>
        <w:t xml:space="preserve">: </w:t>
      </w:r>
    </w:p>
    <w:p w:rsidR="00BC54EB" w:rsidRDefault="00BC54EB" w:rsidP="00BC54EB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702" w:rsidRPr="00BC54EB" w:rsidRDefault="00434702" w:rsidP="00BC54EB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Q= q∆tF, (2)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434702" w:rsidRPr="00BC54EB" w:rsidRDefault="0043470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где: ∆t = tвн – tз — перепад температур воздуха внутри и снаружи теплицы, °С; </w:t>
      </w:r>
    </w:p>
    <w:p w:rsidR="00434702" w:rsidRPr="00BC54EB" w:rsidRDefault="0043470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F — площадь оранжереи,м2. </w:t>
      </w: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Система отопления</w:t>
      </w:r>
      <w:r w:rsidRPr="00BC54EB">
        <w:rPr>
          <w:sz w:val="28"/>
          <w:szCs w:val="28"/>
        </w:rPr>
        <w:t xml:space="preserve"> будет сложной, так как он должна не только поддерживать постойную температуру, но и подогревать воду в емкостях с ветками. В топочной помимо </w:t>
      </w:r>
      <w:r w:rsidRPr="00BC54EB">
        <w:rPr>
          <w:i/>
          <w:iCs/>
          <w:sz w:val="28"/>
          <w:szCs w:val="28"/>
        </w:rPr>
        <w:t>воздухоподогревателя устанавливается электрический бойлер для нагревания воды.</w:t>
      </w:r>
      <w:r w:rsidRPr="00BC54EB">
        <w:rPr>
          <w:sz w:val="28"/>
          <w:szCs w:val="28"/>
        </w:rPr>
        <w:t xml:space="preserve"> Охлаждаясь, вода с нужной температурой пропускается через специальные резервуары и по трубам подается в емкости с ветками, что стоят на стеллажах оранжереи. </w:t>
      </w: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Мощность воздухоподогревателя составит: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q = 4,2 + 0,4 · 10м/с</w:t>
      </w: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Q= 7м/с · 32ºс · 1000м</w:t>
      </w:r>
      <w:r w:rsidRPr="00BC54EB">
        <w:rPr>
          <w:sz w:val="28"/>
          <w:szCs w:val="28"/>
          <w:vertAlign w:val="superscript"/>
        </w:rPr>
        <w:t>2</w:t>
      </w:r>
      <w:r w:rsidRPr="00BC54EB">
        <w:rPr>
          <w:sz w:val="28"/>
          <w:szCs w:val="28"/>
        </w:rPr>
        <w:t xml:space="preserve"> = 262400 Ккал или 0,3МВт.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Мощность бойлера найдем зная, что часовой расход горячей воды равен 1000 л/час, а греть воду надо с +5ºС (температура, с которой она поступает с водопровода) до +40 ºС, то найдем по формуле суммарную мощность бойлера: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W = с * m * dt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где, с - средняя удельная теплоемкость воды в диапазоне +5 - +55 с ~ 4,18 кДж / кг град</w:t>
      </w: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dt – разница температур = 40 - 5 = 35 ºС</w:t>
      </w: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m – объем подогреваемой воды.</w:t>
      </w:r>
    </w:p>
    <w:p w:rsidR="00BC54EB" w:rsidRDefault="00BC54E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381BBA" w:rsidRPr="00BC54EB" w:rsidRDefault="00381BB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W = 4,18 * 1000 * 35 = 146300 Кдж или 0,4 МВт.</w:t>
      </w:r>
    </w:p>
    <w:p w:rsidR="00BC54EB" w:rsidRDefault="00BC54EB" w:rsidP="00BC54EB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</w:p>
    <w:p w:rsidR="00381BBA" w:rsidRPr="00BC54EB" w:rsidRDefault="00381BBA" w:rsidP="00BC54EB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  <w:r w:rsidRPr="00BC54EB">
        <w:rPr>
          <w:color w:val="222222"/>
          <w:sz w:val="28"/>
          <w:szCs w:val="28"/>
        </w:rPr>
        <w:t xml:space="preserve">Для сокращения энергетических затрат можно использовать систему «Водогрей». Под потолком теплицы размещается емкость с водой, в течение дня она нагревается от солнечной энергии, а вечером отдает свое тепло, регулируя микроклимат. Также на ней содержится кран и трубопровод, позволяющий в экстренных ситуациях (например, при отключении электричества или неисправности бойлера) подавать теплую воду в емкости с ветвями. </w:t>
      </w:r>
    </w:p>
    <w:p w:rsidR="00DB5DF2" w:rsidRPr="00BC54EB" w:rsidRDefault="005D60E0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Наиболее эффективным способом обеспечения </w:t>
      </w:r>
      <w:r w:rsidRPr="00BC54EB">
        <w:rPr>
          <w:i/>
          <w:iCs/>
          <w:sz w:val="28"/>
          <w:szCs w:val="28"/>
        </w:rPr>
        <w:t>естественной вентиляции</w:t>
      </w:r>
      <w:r w:rsidRPr="00BC54EB">
        <w:rPr>
          <w:sz w:val="28"/>
          <w:szCs w:val="28"/>
        </w:rPr>
        <w:t xml:space="preserve"> является устройство горизонтально расположенных отверстий для подачи наружного воз</w:t>
      </w:r>
      <w:r w:rsidR="000F6AAC" w:rsidRPr="00BC54EB">
        <w:rPr>
          <w:sz w:val="28"/>
          <w:szCs w:val="28"/>
        </w:rPr>
        <w:t>духа в нижней части оранжереи</w:t>
      </w:r>
      <w:r w:rsidRPr="00BC54EB">
        <w:rPr>
          <w:sz w:val="28"/>
          <w:szCs w:val="28"/>
        </w:rPr>
        <w:t xml:space="preserve"> и форточек для вывода внутреннего воздуха, расположенных в наклонной крыше. При этом следует иметь в виду, что тяга начинает действовать в том случае, если приточный воздух примерно на 5 градусов холоднее, чем воздух в комнате. Также оснащается механическая система вентиляции в виде </w:t>
      </w:r>
      <w:r w:rsidRPr="00BC54EB">
        <w:rPr>
          <w:i/>
          <w:iCs/>
          <w:sz w:val="28"/>
          <w:szCs w:val="28"/>
        </w:rPr>
        <w:t>встроенных вентиляторов</w:t>
      </w:r>
      <w:r w:rsidRPr="00BC54EB">
        <w:rPr>
          <w:sz w:val="28"/>
          <w:szCs w:val="28"/>
        </w:rPr>
        <w:t>.</w:t>
      </w:r>
      <w:r w:rsidR="00DB5DF2" w:rsidRPr="00BC54EB">
        <w:rPr>
          <w:sz w:val="28"/>
          <w:szCs w:val="28"/>
        </w:rPr>
        <w:t xml:space="preserve"> [20]</w:t>
      </w:r>
    </w:p>
    <w:p w:rsidR="005A1643" w:rsidRPr="00BC54EB" w:rsidRDefault="006107B4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Помимо естественного </w:t>
      </w:r>
      <w:r w:rsidRPr="00BC54EB">
        <w:rPr>
          <w:i/>
          <w:iCs/>
          <w:sz w:val="28"/>
          <w:szCs w:val="28"/>
        </w:rPr>
        <w:t>солнечного освещения, которое регулируется</w:t>
      </w:r>
      <w:r w:rsidRPr="00BC54EB">
        <w:rPr>
          <w:sz w:val="28"/>
          <w:szCs w:val="28"/>
        </w:rPr>
        <w:t xml:space="preserve"> при помощи </w:t>
      </w:r>
      <w:r w:rsidR="00381BBA" w:rsidRPr="00BC54EB">
        <w:rPr>
          <w:i/>
          <w:iCs/>
          <w:sz w:val="28"/>
          <w:szCs w:val="28"/>
        </w:rPr>
        <w:t>специальных</w:t>
      </w:r>
      <w:r w:rsidRPr="00BC54EB">
        <w:rPr>
          <w:i/>
          <w:iCs/>
          <w:sz w:val="28"/>
          <w:szCs w:val="28"/>
        </w:rPr>
        <w:t xml:space="preserve"> штор</w:t>
      </w:r>
      <w:r w:rsidRPr="00BC54EB">
        <w:rPr>
          <w:sz w:val="28"/>
          <w:szCs w:val="28"/>
        </w:rPr>
        <w:t xml:space="preserve"> под потолком оранжереи, применяется освещение искусственное. </w:t>
      </w:r>
      <w:r w:rsidR="00381BBA" w:rsidRPr="00BC54EB">
        <w:rPr>
          <w:sz w:val="28"/>
          <w:szCs w:val="28"/>
        </w:rPr>
        <w:t xml:space="preserve">Там же можно запланировать дополнительную полку и разместить лампы. </w:t>
      </w:r>
      <w:r w:rsidR="005A1643" w:rsidRPr="00BC54EB">
        <w:rPr>
          <w:sz w:val="28"/>
          <w:szCs w:val="28"/>
        </w:rPr>
        <w:t>Голубой свет регулирует синтез углеводов, инфракрасный активирует поглощение питательных веществ и другие реакции растения на свет. Красный и инфракрасный свет регулируют рост стебля, образование семян и размер листьев, а также контролируют фотопериодизм. Вместе с тем инфракрасный свет управляет реакцией растения на красный свет. Красный свет эквивалентен дневному, а инфракрасный вызывает у растений такую же реакцию, как темнота. Солнечный свет включает все элементы спектра, необходимые для развития растения. Красный и голубой свет более эффективно воздействуют на процесс фотосинтеза, чем зеленый.</w:t>
      </w:r>
      <w:r w:rsidR="00847C9D" w:rsidRPr="00BC54EB">
        <w:rPr>
          <w:sz w:val="28"/>
          <w:szCs w:val="28"/>
        </w:rPr>
        <w:t xml:space="preserve"> Соответсвенные различные лампы по разному влияют на растения (</w:t>
      </w:r>
      <w:r w:rsidR="00847C9D" w:rsidRPr="00CF7D99">
        <w:rPr>
          <w:sz w:val="28"/>
          <w:szCs w:val="28"/>
        </w:rPr>
        <w:t>приложение</w:t>
      </w:r>
      <w:r w:rsidR="00847C9D" w:rsidRPr="00BC54EB">
        <w:rPr>
          <w:sz w:val="28"/>
          <w:szCs w:val="28"/>
        </w:rPr>
        <w:t xml:space="preserve"> </w:t>
      </w:r>
      <w:r w:rsidR="00125959" w:rsidRPr="00BC54EB">
        <w:rPr>
          <w:sz w:val="28"/>
          <w:szCs w:val="28"/>
        </w:rPr>
        <w:t>3</w:t>
      </w:r>
      <w:r w:rsidR="00847C9D" w:rsidRPr="00BC54EB">
        <w:rPr>
          <w:sz w:val="28"/>
          <w:szCs w:val="28"/>
        </w:rPr>
        <w:t>)</w:t>
      </w:r>
    </w:p>
    <w:p w:rsidR="005A1643" w:rsidRPr="00BC54EB" w:rsidRDefault="005A1643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Количество люминесцентных ламп</w:t>
      </w:r>
      <w:r w:rsidRPr="00BC54EB">
        <w:rPr>
          <w:sz w:val="28"/>
          <w:szCs w:val="28"/>
        </w:rPr>
        <w:t xml:space="preserve"> можно определить, зная средний уровень освещенности на поверхности. Например, необходимо рассчитать, сколько ламп потребуется для освещения площадки с растениями, площадью 0,5м х 1м=0,5 м2.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1.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Выбираем уровень освещенности. Например, 20000 лк (так как, форзиции нужно много света, но не прямых солнечных лучей). Средний уровень освещенности составит 0,7 х 20000 лк = 14000 лк.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2.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Находим необходимый световой поток на поверхности площадки: L = 0,5м2 х 14000лк=7000 Лм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3.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Находим необходимый световой поток ламп с учетом потерь (при наличии рефлектора):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  <w:lang w:val="en-US"/>
        </w:rPr>
        <w:t>Lamp</w:t>
      </w:r>
      <w:r w:rsidRPr="00BC54EB">
        <w:rPr>
          <w:sz w:val="28"/>
          <w:szCs w:val="28"/>
        </w:rPr>
        <w:t xml:space="preserve"> = L х С (С = 1,5 для лампы, висящей на высоте 30 см от растений (30% потерь) и С = 2 для лампы, висящей на высоте 60 см от растений (50% потерь). Пусть в нашем примере лампы висят на высоте 30 см от растений. Тогда </w:t>
      </w:r>
      <w:r w:rsidRPr="00BC54EB">
        <w:rPr>
          <w:sz w:val="28"/>
          <w:szCs w:val="28"/>
          <w:lang w:val="en-US"/>
        </w:rPr>
        <w:t>Lamp</w:t>
      </w:r>
      <w:r w:rsidRPr="00BC54EB">
        <w:rPr>
          <w:sz w:val="28"/>
          <w:szCs w:val="28"/>
        </w:rPr>
        <w:t xml:space="preserve"> - 7000 х 1,5 = 10500 Лм. Люминесцентные лампы дают примерно 65 Лм па 1Вт мощности.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4. Находим суммарную мощность ламп: </w:t>
      </w:r>
      <w:r w:rsidRPr="00BC54EB">
        <w:rPr>
          <w:sz w:val="28"/>
          <w:szCs w:val="28"/>
          <w:lang w:val="en-US"/>
        </w:rPr>
        <w:t>Power</w:t>
      </w:r>
      <w:r w:rsidRPr="00BC54EB">
        <w:rPr>
          <w:sz w:val="28"/>
          <w:szCs w:val="28"/>
        </w:rPr>
        <w:t xml:space="preserve"> = </w:t>
      </w:r>
      <w:r w:rsidRPr="00BC54EB">
        <w:rPr>
          <w:sz w:val="28"/>
          <w:szCs w:val="28"/>
          <w:lang w:val="en-US"/>
        </w:rPr>
        <w:t>Lamp</w:t>
      </w:r>
      <w:r w:rsidRPr="00BC54EB">
        <w:rPr>
          <w:sz w:val="28"/>
          <w:szCs w:val="28"/>
        </w:rPr>
        <w:t>/65=11000Лм/65= 162 Вт.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Таким образом, потребуется три лампы по 60Вт с рефлектором. А на всю площадь оранжереи – 1000 кв. м/ 0,5 кв. м х 3 лампы = 6000 лампы.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Для газоразрядных ламп расчет аналогичен. Специальный светильник с натриевой лампой мощностью 250 Вт обеспечивает средний уровень освещенности 15000 лк на площадке размером 1м2. Чтобы найти освещенность на расстоянии от светильника, необходимо значение силы света (</w:t>
      </w:r>
      <w:r w:rsidRPr="00BC54EB">
        <w:rPr>
          <w:sz w:val="28"/>
          <w:szCs w:val="28"/>
          <w:lang w:val="en-US"/>
        </w:rPr>
        <w:t>ed</w:t>
      </w:r>
      <w:r w:rsidRPr="00BC54EB">
        <w:rPr>
          <w:sz w:val="28"/>
          <w:szCs w:val="28"/>
        </w:rPr>
        <w:t xml:space="preserve">) поделить на квадрат расстояния. Например, на расстоянии 0,5 м под лампой марки </w:t>
      </w:r>
      <w:r w:rsidRPr="00BC54EB">
        <w:rPr>
          <w:sz w:val="28"/>
          <w:szCs w:val="28"/>
          <w:lang w:val="en-US"/>
        </w:rPr>
        <w:t>OSRAM</w:t>
      </w:r>
      <w:r w:rsidRPr="00BC54EB">
        <w:rPr>
          <w:sz w:val="28"/>
          <w:szCs w:val="28"/>
        </w:rPr>
        <w:t xml:space="preserve"> </w:t>
      </w:r>
      <w:r w:rsidRPr="00BC54EB">
        <w:rPr>
          <w:sz w:val="28"/>
          <w:szCs w:val="28"/>
          <w:lang w:val="en-US"/>
        </w:rPr>
        <w:t>Floraset</w:t>
      </w:r>
      <w:r w:rsidRPr="00BC54EB">
        <w:rPr>
          <w:sz w:val="28"/>
          <w:szCs w:val="28"/>
        </w:rPr>
        <w:t>, 80 W значение освещенности будет равно 750 е</w:t>
      </w:r>
      <w:r w:rsidRPr="00BC54EB">
        <w:rPr>
          <w:sz w:val="28"/>
          <w:szCs w:val="28"/>
          <w:lang w:val="en-US"/>
        </w:rPr>
        <w:t>d</w:t>
      </w:r>
      <w:r w:rsidRPr="00BC54EB">
        <w:rPr>
          <w:sz w:val="28"/>
          <w:szCs w:val="28"/>
        </w:rPr>
        <w:t xml:space="preserve"> / 0,5 х 0,5 = 3000 лк. Мы выбираем люминесцентную лампу Гро-люкс (</w:t>
      </w:r>
      <w:r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4-5</w:t>
      </w:r>
      <w:r w:rsidRPr="00BC54EB">
        <w:rPr>
          <w:sz w:val="28"/>
          <w:szCs w:val="28"/>
        </w:rPr>
        <w:t>)</w:t>
      </w:r>
    </w:p>
    <w:p w:rsidR="00847C9D" w:rsidRPr="00BC54EB" w:rsidRDefault="00847C9D" w:rsidP="00BC54E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При недостатке света зимой и в начале весны применяется досвечивание в вечернее время в течение 2-3 часов фитолампами или хотя бы люминесцентными лампами холодного спектра. Общая продолжительность светового дня должна составлять 12 часов. </w:t>
      </w:r>
    </w:p>
    <w:p w:rsidR="00847C9D" w:rsidRPr="00BC54EB" w:rsidRDefault="00847C9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color w:val="222222"/>
          <w:sz w:val="28"/>
          <w:szCs w:val="28"/>
        </w:rPr>
        <w:t>Полив в данном случае не нужен, однако формируется подкормочная система, добавляющая в воду для ускорения выгонки форзиции питательную смесь.</w:t>
      </w:r>
      <w:r w:rsidRPr="00BC54EB">
        <w:rPr>
          <w:sz w:val="28"/>
          <w:szCs w:val="28"/>
        </w:rPr>
        <w:t xml:space="preserve"> Отвод воды производится по параллельным оросительным, </w:t>
      </w:r>
      <w:r w:rsidRPr="00BC54EB">
        <w:rPr>
          <w:i/>
          <w:iCs/>
          <w:sz w:val="28"/>
          <w:szCs w:val="28"/>
        </w:rPr>
        <w:t>дренажным каналам</w:t>
      </w:r>
      <w:r w:rsidRPr="00BC54EB">
        <w:rPr>
          <w:sz w:val="28"/>
          <w:szCs w:val="28"/>
        </w:rPr>
        <w:t>. [7]</w:t>
      </w:r>
    </w:p>
    <w:p w:rsidR="004D4D10" w:rsidRPr="00BC54EB" w:rsidRDefault="002A25A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По периметру проводится электропроводка, к которой подключены лампы с выключателями. Также две линии проводки идут в подвал и подсобные помещения. </w:t>
      </w:r>
    </w:p>
    <w:p w:rsidR="00847C9D" w:rsidRPr="00BC54EB" w:rsidRDefault="00847C9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Для регулировки влажности воздуха используются </w:t>
      </w:r>
      <w:r w:rsidRPr="00BC54EB">
        <w:rPr>
          <w:i/>
          <w:iCs/>
          <w:sz w:val="28"/>
          <w:szCs w:val="28"/>
        </w:rPr>
        <w:t>ультразвуковые увлажнители воздуха:</w:t>
      </w:r>
      <w:r w:rsidRPr="00BC54EB">
        <w:rPr>
          <w:sz w:val="28"/>
          <w:szCs w:val="28"/>
        </w:rPr>
        <w:t xml:space="preserve"> по одному на каждый массив растений. </w:t>
      </w:r>
    </w:p>
    <w:p w:rsidR="007D33C7" w:rsidRPr="00BC54EB" w:rsidRDefault="007D33C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После того, как запланированы все элементы оранжереи для </w:t>
      </w:r>
      <w:r w:rsidR="00847C9D" w:rsidRPr="00BC54EB">
        <w:rPr>
          <w:sz w:val="28"/>
          <w:szCs w:val="28"/>
        </w:rPr>
        <w:t>выгонки форзиции в Самаре</w:t>
      </w:r>
      <w:r w:rsidRPr="00BC54EB">
        <w:rPr>
          <w:sz w:val="28"/>
          <w:szCs w:val="28"/>
        </w:rPr>
        <w:t xml:space="preserve"> можно составить общую </w:t>
      </w:r>
      <w:r w:rsidRPr="00BC54EB">
        <w:rPr>
          <w:i/>
          <w:iCs/>
          <w:sz w:val="28"/>
          <w:szCs w:val="28"/>
        </w:rPr>
        <w:t>экспликацию объекта</w:t>
      </w:r>
      <w:r w:rsidRPr="00BC54EB">
        <w:rPr>
          <w:sz w:val="28"/>
          <w:szCs w:val="28"/>
        </w:rPr>
        <w:t xml:space="preserve"> (</w:t>
      </w:r>
      <w:r w:rsidR="00736C77"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6</w:t>
      </w:r>
      <w:r w:rsidRPr="00BC54EB">
        <w:rPr>
          <w:sz w:val="28"/>
          <w:szCs w:val="28"/>
        </w:rPr>
        <w:t>)</w:t>
      </w:r>
      <w:r w:rsidR="00736C77" w:rsidRPr="00BC54EB">
        <w:rPr>
          <w:sz w:val="28"/>
          <w:szCs w:val="28"/>
        </w:rPr>
        <w:t xml:space="preserve"> и выполнить </w:t>
      </w:r>
      <w:r w:rsidR="00736C77" w:rsidRPr="00BC54EB">
        <w:rPr>
          <w:i/>
          <w:iCs/>
          <w:sz w:val="28"/>
          <w:szCs w:val="28"/>
        </w:rPr>
        <w:t>чертеж</w:t>
      </w:r>
      <w:r w:rsidR="00736C77" w:rsidRPr="00BC54EB">
        <w:rPr>
          <w:sz w:val="28"/>
          <w:szCs w:val="28"/>
        </w:rPr>
        <w:t xml:space="preserve"> (</w:t>
      </w:r>
      <w:r w:rsidR="00736C77"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7</w:t>
      </w:r>
      <w:r w:rsidRPr="00BC54EB">
        <w:rPr>
          <w:sz w:val="28"/>
          <w:szCs w:val="28"/>
        </w:rPr>
        <w:t xml:space="preserve">). </w:t>
      </w:r>
    </w:p>
    <w:p w:rsidR="006435BA" w:rsidRPr="00BC54EB" w:rsidRDefault="006435BA" w:rsidP="00BC54EB">
      <w:pPr>
        <w:spacing w:line="360" w:lineRule="auto"/>
        <w:ind w:firstLine="709"/>
        <w:jc w:val="both"/>
        <w:rPr>
          <w:color w:val="222222"/>
          <w:sz w:val="28"/>
          <w:szCs w:val="28"/>
        </w:rPr>
      </w:pPr>
    </w:p>
    <w:p w:rsidR="009523E3" w:rsidRPr="00BC54EB" w:rsidRDefault="003D706D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5" w:name="парник"/>
      <w:r w:rsidRPr="00BC54EB">
        <w:rPr>
          <w:b/>
          <w:bCs/>
          <w:sz w:val="28"/>
          <w:szCs w:val="28"/>
        </w:rPr>
        <w:t>2.1.2 Парник</w:t>
      </w:r>
    </w:p>
    <w:bookmarkEnd w:id="5"/>
    <w:p w:rsidR="006755A4" w:rsidRPr="00BC54EB" w:rsidRDefault="006755A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 xml:space="preserve">Парник - это </w:t>
      </w:r>
      <w:r w:rsidR="008208AC" w:rsidRPr="00BC54EB">
        <w:rPr>
          <w:i/>
          <w:iCs/>
          <w:sz w:val="28"/>
          <w:szCs w:val="28"/>
        </w:rPr>
        <w:t>упроще</w:t>
      </w:r>
      <w:r w:rsidRPr="00BC54EB">
        <w:rPr>
          <w:i/>
          <w:iCs/>
          <w:sz w:val="28"/>
          <w:szCs w:val="28"/>
        </w:rPr>
        <w:t>нный вариант оранжереи</w:t>
      </w:r>
      <w:r w:rsidRPr="00BC54EB">
        <w:rPr>
          <w:sz w:val="28"/>
          <w:szCs w:val="28"/>
        </w:rPr>
        <w:t>. Его основное предназначение - это выращивание в нем теплолюбивых растений. Он может быть выполнен как из стекла и металла, так и из других (менее качественных) материалов. Нам необхо</w:t>
      </w:r>
      <w:r w:rsidR="00977592" w:rsidRPr="00BC54EB">
        <w:rPr>
          <w:sz w:val="28"/>
          <w:szCs w:val="28"/>
        </w:rPr>
        <w:t>димо разработать проект парника</w:t>
      </w:r>
      <w:r w:rsidRPr="00BC54EB">
        <w:rPr>
          <w:sz w:val="28"/>
          <w:szCs w:val="28"/>
        </w:rPr>
        <w:t xml:space="preserve"> для выращивания </w:t>
      </w:r>
      <w:r w:rsidRPr="00BC54EB">
        <w:rPr>
          <w:i/>
          <w:iCs/>
          <w:sz w:val="28"/>
          <w:szCs w:val="28"/>
        </w:rPr>
        <w:t>каллистефуса</w:t>
      </w:r>
      <w:r w:rsidRPr="00BC54EB">
        <w:rPr>
          <w:sz w:val="28"/>
          <w:szCs w:val="28"/>
        </w:rPr>
        <w:t xml:space="preserve"> (</w:t>
      </w:r>
      <w:r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8</w:t>
      </w:r>
      <w:r w:rsidRPr="00BC54EB">
        <w:rPr>
          <w:sz w:val="28"/>
          <w:szCs w:val="28"/>
        </w:rPr>
        <w:t>)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в равном количестве в Самаре.</w:t>
      </w:r>
    </w:p>
    <w:p w:rsidR="00480423" w:rsidRPr="00BC54EB" w:rsidRDefault="000B16E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Парник могут различаться по конструкции: односкатные, двухскатные, углубленные и прочие, и по тех</w:t>
      </w:r>
      <w:r w:rsidR="00E034E2" w:rsidRPr="00BC54EB">
        <w:rPr>
          <w:sz w:val="28"/>
          <w:szCs w:val="28"/>
        </w:rPr>
        <w:t>нико-экономическим показателям: на биотопливе на паровом обогреве, на электрическом обогреве.</w:t>
      </w:r>
      <w:r w:rsidR="00DF5E1F">
        <w:rPr>
          <w:sz w:val="28"/>
          <w:szCs w:val="28"/>
        </w:rPr>
        <w:t xml:space="preserve"> </w:t>
      </w:r>
      <w:r w:rsidR="00480423" w:rsidRPr="00BC54EB">
        <w:rPr>
          <w:sz w:val="28"/>
          <w:szCs w:val="28"/>
        </w:rPr>
        <w:t>[11]</w:t>
      </w:r>
    </w:p>
    <w:p w:rsidR="00977592" w:rsidRPr="00BC54EB" w:rsidRDefault="0097759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Для выращивания каллистеффуса в Самаре необходим парник рабочей площадью 40 кв. м, так как 25 пикированных цветов уменьшается на одном квадратном метре. Данный парник конструируется </w:t>
      </w:r>
      <w:r w:rsidRPr="00BC54EB">
        <w:rPr>
          <w:i/>
          <w:iCs/>
          <w:sz w:val="28"/>
          <w:szCs w:val="28"/>
        </w:rPr>
        <w:t>односкатным неуглубленным</w:t>
      </w:r>
      <w:r w:rsidR="00DF5E1F">
        <w:rPr>
          <w:i/>
          <w:iCs/>
          <w:sz w:val="28"/>
          <w:szCs w:val="28"/>
        </w:rPr>
        <w:t xml:space="preserve"> </w:t>
      </w:r>
      <w:r w:rsidRPr="00BC54EB">
        <w:rPr>
          <w:i/>
          <w:iCs/>
          <w:sz w:val="28"/>
          <w:szCs w:val="28"/>
        </w:rPr>
        <w:t>на биотопливе</w:t>
      </w:r>
      <w:r w:rsidRPr="00BC54EB">
        <w:rPr>
          <w:sz w:val="28"/>
          <w:szCs w:val="28"/>
        </w:rPr>
        <w:t xml:space="preserve">. Все делается, как и в первом случае, только ширина и длина траншеи будет равняться 5,5 на 8,5 м, а глубина 2 метра. Стены и скат крыши полностью остекляются, так как каллистефус очень светолюбив. Внутри устанавливаются стеллажи с ящиками, где растет каллистефус. </w:t>
      </w:r>
    </w:p>
    <w:p w:rsidR="00480423" w:rsidRPr="00BC54EB" w:rsidRDefault="00C879AA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Строительство парников и теплиц руководствуется СНИП 2.10.04-85</w:t>
      </w:r>
      <w:r w:rsidRPr="00BC54EB">
        <w:rPr>
          <w:sz w:val="28"/>
          <w:szCs w:val="28"/>
        </w:rPr>
        <w:br/>
        <w:t>«Т</w:t>
      </w:r>
      <w:r w:rsidR="001327AE" w:rsidRPr="00BC54EB">
        <w:rPr>
          <w:sz w:val="28"/>
          <w:szCs w:val="28"/>
        </w:rPr>
        <w:t>е</w:t>
      </w:r>
      <w:r w:rsidRPr="00BC54EB">
        <w:rPr>
          <w:sz w:val="28"/>
          <w:szCs w:val="28"/>
        </w:rPr>
        <w:t>плицы и парники».</w:t>
      </w:r>
      <w:r w:rsidR="00DF5E1F">
        <w:rPr>
          <w:sz w:val="28"/>
          <w:szCs w:val="28"/>
        </w:rPr>
        <w:t xml:space="preserve"> </w:t>
      </w:r>
      <w:r w:rsidR="00480423" w:rsidRPr="00BC54EB">
        <w:rPr>
          <w:sz w:val="28"/>
          <w:szCs w:val="28"/>
        </w:rPr>
        <w:t>[</w:t>
      </w:r>
      <w:r w:rsidR="003C29BA" w:rsidRPr="00BC54EB">
        <w:rPr>
          <w:sz w:val="28"/>
          <w:szCs w:val="28"/>
        </w:rPr>
        <w:t>5</w:t>
      </w:r>
      <w:r w:rsidR="00480423" w:rsidRPr="00BC54EB">
        <w:rPr>
          <w:sz w:val="28"/>
          <w:szCs w:val="28"/>
        </w:rPr>
        <w:t>]</w:t>
      </w:r>
    </w:p>
    <w:p w:rsidR="00A86F17" w:rsidRPr="00BC54EB" w:rsidRDefault="00A86F1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Сначала вырывается траншея зада</w:t>
      </w:r>
      <w:r w:rsidR="00203692" w:rsidRPr="00BC54EB">
        <w:rPr>
          <w:sz w:val="28"/>
          <w:szCs w:val="28"/>
        </w:rPr>
        <w:t>н</w:t>
      </w:r>
      <w:r w:rsidR="00977592" w:rsidRPr="00BC54EB">
        <w:rPr>
          <w:sz w:val="28"/>
          <w:szCs w:val="28"/>
        </w:rPr>
        <w:t>ных размеров, в данном случае 8,5 на 5,5</w:t>
      </w:r>
      <w:r w:rsidRPr="00BC54EB">
        <w:rPr>
          <w:sz w:val="28"/>
          <w:szCs w:val="28"/>
        </w:rPr>
        <w:t xml:space="preserve"> метров</w:t>
      </w:r>
      <w:r w:rsidR="000577C7" w:rsidRPr="00BC54EB">
        <w:rPr>
          <w:sz w:val="28"/>
          <w:szCs w:val="28"/>
        </w:rPr>
        <w:t xml:space="preserve"> и глубиной 2 метра</w:t>
      </w:r>
      <w:r w:rsidR="00F9447C" w:rsidRPr="00BC54EB">
        <w:rPr>
          <w:sz w:val="28"/>
          <w:szCs w:val="28"/>
        </w:rPr>
        <w:t xml:space="preserve"> (</w:t>
      </w:r>
      <w:r w:rsidR="00F9447C"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9</w:t>
      </w:r>
      <w:r w:rsidR="00544828" w:rsidRPr="00BC54EB">
        <w:rPr>
          <w:sz w:val="28"/>
          <w:szCs w:val="28"/>
        </w:rPr>
        <w:t>)</w:t>
      </w:r>
      <w:r w:rsidRPr="00BC54EB">
        <w:rPr>
          <w:sz w:val="28"/>
          <w:szCs w:val="28"/>
        </w:rPr>
        <w:t xml:space="preserve">. </w:t>
      </w:r>
      <w:r w:rsidR="0029206E" w:rsidRPr="00BC54EB">
        <w:rPr>
          <w:sz w:val="28"/>
          <w:szCs w:val="28"/>
        </w:rPr>
        <w:t xml:space="preserve">В качестве фундамента </w:t>
      </w:r>
      <w:r w:rsidR="000577C7" w:rsidRPr="00BC54EB">
        <w:rPr>
          <w:sz w:val="28"/>
          <w:szCs w:val="28"/>
        </w:rPr>
        <w:t>оставля</w:t>
      </w:r>
      <w:r w:rsidR="00977592" w:rsidRPr="00BC54EB">
        <w:rPr>
          <w:sz w:val="28"/>
          <w:szCs w:val="28"/>
        </w:rPr>
        <w:t xml:space="preserve">ется плотно утрамбованная. </w:t>
      </w:r>
      <w:r w:rsidR="0029206E" w:rsidRPr="00BC54EB">
        <w:rPr>
          <w:sz w:val="28"/>
          <w:szCs w:val="28"/>
        </w:rPr>
        <w:t>Траншея заполняется биотоп</w:t>
      </w:r>
      <w:r w:rsidR="00836130" w:rsidRPr="00BC54EB">
        <w:rPr>
          <w:sz w:val="28"/>
          <w:szCs w:val="28"/>
        </w:rPr>
        <w:t xml:space="preserve">ливом, ограждается деревянными бревнами. </w:t>
      </w:r>
      <w:r w:rsidR="00162C86" w:rsidRPr="00BC54EB">
        <w:rPr>
          <w:sz w:val="28"/>
          <w:szCs w:val="28"/>
        </w:rPr>
        <w:t xml:space="preserve">Траншею, набитую биотопливом, с обвязкой из двух продольных бревен (парубней) и поперечных слег (пересовов), прикрывают. </w:t>
      </w:r>
    </w:p>
    <w:p w:rsidR="00352A5A" w:rsidRPr="00BC54EB" w:rsidRDefault="005D04E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Биотопливо</w:t>
      </w:r>
      <w:r w:rsidRPr="00BC54EB">
        <w:rPr>
          <w:sz w:val="28"/>
          <w:szCs w:val="28"/>
        </w:rPr>
        <w:t xml:space="preserve"> - тепло, образующееся при гниении навоза в смеси</w:t>
      </w:r>
      <w:r w:rsidR="00977592" w:rsidRPr="00BC54EB">
        <w:rPr>
          <w:sz w:val="28"/>
          <w:szCs w:val="28"/>
        </w:rPr>
        <w:t xml:space="preserve"> </w:t>
      </w:r>
      <w:r w:rsidR="001D53F1" w:rsidRPr="00BC54EB">
        <w:rPr>
          <w:sz w:val="28"/>
          <w:szCs w:val="28"/>
        </w:rPr>
        <w:t>с различными органическими отходами и отбросами. Лучшим топливом для парников считается конский навоз, его чаще используют в смеси с опилками, стружками, листьями и т. д., а при добавлении торфа температура горения снижается, продолжительность его увеличивается. В качестве биотоплива можно использовать помойный мусор в смеси с коровьим (одна треть) и конским навозом. Мусор горит продолжительно и дает более равномерную температуру. В случае отсутствия навоза можно приготовить смесь, успешно заменяющую его: на 1000 кг соломы используют 300 кг сернокислого аммония, 100 — суперфосфата и 30 кг гашеной извести. Солому укладывают штабелем в шесть-семь слоев высотой 2 м и шириной до 4 м, пересыпая каждый смесью из аммония, суперфосфата и гашеной извести и обильно увлажняя водой (около 700 л). Через четыре—шесть дней смесь разогревается и ею можно набивать парники, учитывая, что температура в них зависит от массы биотоплива. Например, слой смеси 75—100</w:t>
      </w:r>
      <w:r w:rsidR="00DF5E1F">
        <w:rPr>
          <w:sz w:val="28"/>
          <w:szCs w:val="28"/>
        </w:rPr>
        <w:t xml:space="preserve"> </w:t>
      </w:r>
      <w:r w:rsidR="001D53F1" w:rsidRPr="00BC54EB">
        <w:rPr>
          <w:sz w:val="28"/>
          <w:szCs w:val="28"/>
        </w:rPr>
        <w:t>см</w:t>
      </w:r>
      <w:r w:rsidR="00DF5E1F">
        <w:rPr>
          <w:sz w:val="28"/>
          <w:szCs w:val="28"/>
        </w:rPr>
        <w:t xml:space="preserve"> </w:t>
      </w:r>
      <w:r w:rsidR="001D53F1" w:rsidRPr="00BC54EB">
        <w:rPr>
          <w:sz w:val="28"/>
          <w:szCs w:val="28"/>
        </w:rPr>
        <w:t>создает</w:t>
      </w:r>
      <w:r w:rsidR="00DF5E1F">
        <w:rPr>
          <w:sz w:val="28"/>
          <w:szCs w:val="28"/>
        </w:rPr>
        <w:t xml:space="preserve"> </w:t>
      </w:r>
      <w:r w:rsidR="001D53F1" w:rsidRPr="00BC54EB">
        <w:rPr>
          <w:sz w:val="28"/>
          <w:szCs w:val="28"/>
        </w:rPr>
        <w:t>температуру 18—20°, 50—60 см — 12—16°. Значит для вы</w:t>
      </w:r>
      <w:r w:rsidR="00977592" w:rsidRPr="00BC54EB">
        <w:rPr>
          <w:sz w:val="28"/>
          <w:szCs w:val="28"/>
        </w:rPr>
        <w:t>ращивания каллистефуса</w:t>
      </w:r>
      <w:r w:rsidR="001D53F1" w:rsidRPr="00BC54EB">
        <w:rPr>
          <w:sz w:val="28"/>
          <w:szCs w:val="28"/>
        </w:rPr>
        <w:t>, которому нужна температура в 20-25ºС необходим слой биотоплива в 100-150 см.</w:t>
      </w:r>
      <w:r w:rsidR="00352A5A" w:rsidRPr="00BC54EB">
        <w:rPr>
          <w:sz w:val="28"/>
          <w:szCs w:val="28"/>
        </w:rPr>
        <w:t xml:space="preserve"> [21]</w:t>
      </w:r>
    </w:p>
    <w:p w:rsidR="000A7EA7" w:rsidRPr="00BC54EB" w:rsidRDefault="000A7EA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Уровень пола парника</w:t>
      </w:r>
      <w:r w:rsidRPr="00BC54EB">
        <w:rPr>
          <w:sz w:val="28"/>
          <w:szCs w:val="28"/>
        </w:rPr>
        <w:t xml:space="preserve"> </w:t>
      </w:r>
      <w:r w:rsidR="00977592" w:rsidRPr="00BC54EB">
        <w:rPr>
          <w:sz w:val="28"/>
          <w:szCs w:val="28"/>
        </w:rPr>
        <w:t>находится на уровне</w:t>
      </w:r>
      <w:r w:rsidRPr="00BC54EB">
        <w:rPr>
          <w:sz w:val="28"/>
          <w:szCs w:val="28"/>
        </w:rPr>
        <w:t xml:space="preserve"> земли, поэтому вместо </w:t>
      </w:r>
      <w:r w:rsidR="00977592" w:rsidRPr="00BC54EB">
        <w:rPr>
          <w:sz w:val="28"/>
          <w:szCs w:val="28"/>
        </w:rPr>
        <w:t xml:space="preserve">ставятся стеллажи с </w:t>
      </w:r>
      <w:r w:rsidRPr="00BC54EB">
        <w:rPr>
          <w:sz w:val="28"/>
          <w:szCs w:val="28"/>
        </w:rPr>
        <w:t>ящиков</w:t>
      </w:r>
      <w:r w:rsidR="00977592" w:rsidRPr="00BC54EB">
        <w:rPr>
          <w:sz w:val="28"/>
          <w:szCs w:val="28"/>
        </w:rPr>
        <w:t>, наполненными плодородной землей, заданной пропорции.</w:t>
      </w:r>
      <w:r w:rsidR="00DF5E1F">
        <w:rPr>
          <w:sz w:val="28"/>
          <w:szCs w:val="28"/>
        </w:rPr>
        <w:t xml:space="preserve"> </w:t>
      </w:r>
    </w:p>
    <w:p w:rsidR="00D13CBA" w:rsidRPr="00BC54EB" w:rsidRDefault="000C0785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Сверху по периметру насыпаются земляные валики высотой 200—300 и шириной 100—150 мм. Их хорошо утрамбовывают и выравнивают. Затем на них устанавливают боковые щиты. </w:t>
      </w:r>
      <w:r w:rsidR="00452253" w:rsidRPr="00BC54EB">
        <w:rPr>
          <w:sz w:val="28"/>
          <w:szCs w:val="28"/>
        </w:rPr>
        <w:t xml:space="preserve">Делается деревянный цоколь. </w:t>
      </w:r>
      <w:r w:rsidRPr="00BC54EB">
        <w:rPr>
          <w:sz w:val="28"/>
          <w:szCs w:val="28"/>
        </w:rPr>
        <w:t xml:space="preserve">Для поддержки верхних рам в центре парника на расстоянии 0,8 м одна от другой вбивают несколько стоек высотой 1,8—2,0 м, углубляют их в землю на 0,3—0,4 м. Высота боковых стоек —0,5 м. Вверху на стоики кладут продольные брусья, к ним прибивают доски, на которые укладывают верхние и боковые рамы. Прикрепляют их мягкой проволокой к головкам гвоздей, вбитым в доски. Торцевые рамы и боковые щиты закрепляют внизу колышками. </w:t>
      </w:r>
    </w:p>
    <w:p w:rsidR="00A768E1" w:rsidRPr="00BC54EB" w:rsidRDefault="00E74C98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Парник </w:t>
      </w:r>
      <w:r w:rsidR="00977592" w:rsidRPr="00BC54EB">
        <w:rPr>
          <w:i/>
          <w:iCs/>
          <w:sz w:val="28"/>
          <w:szCs w:val="28"/>
        </w:rPr>
        <w:t xml:space="preserve">полностью </w:t>
      </w:r>
      <w:r w:rsidRPr="00BC54EB">
        <w:rPr>
          <w:i/>
          <w:iCs/>
          <w:sz w:val="28"/>
          <w:szCs w:val="28"/>
        </w:rPr>
        <w:t>остекляется</w:t>
      </w:r>
      <w:r w:rsidR="003E5184" w:rsidRPr="00BC54EB">
        <w:rPr>
          <w:sz w:val="28"/>
          <w:szCs w:val="28"/>
        </w:rPr>
        <w:t>. В</w:t>
      </w:r>
      <w:r w:rsidR="0017322D" w:rsidRPr="00BC54EB">
        <w:rPr>
          <w:sz w:val="28"/>
          <w:szCs w:val="28"/>
        </w:rPr>
        <w:t xml:space="preserve">нутри размещаются стеллажи для емкостей с землей и растениями. </w:t>
      </w:r>
      <w:r w:rsidR="005178A3" w:rsidRPr="00BC54EB">
        <w:rPr>
          <w:sz w:val="28"/>
          <w:szCs w:val="28"/>
        </w:rPr>
        <w:t xml:space="preserve">Для лучше освещенности ставится по длине с запада на восток и делается уклон в зависимости от местности для стока атмосферных вод. </w:t>
      </w:r>
    </w:p>
    <w:p w:rsidR="00842A58" w:rsidRPr="00BC54EB" w:rsidRDefault="008A6146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Этот </w:t>
      </w:r>
      <w:r w:rsidR="00977592" w:rsidRPr="00BC54EB">
        <w:rPr>
          <w:sz w:val="28"/>
          <w:szCs w:val="28"/>
        </w:rPr>
        <w:t xml:space="preserve">неуглубленный односкатный </w:t>
      </w:r>
      <w:r w:rsidRPr="00BC54EB">
        <w:rPr>
          <w:sz w:val="28"/>
          <w:szCs w:val="28"/>
        </w:rPr>
        <w:t xml:space="preserve">парник на биотопливе хорошо походит для условий </w:t>
      </w:r>
      <w:r w:rsidR="00977592" w:rsidRPr="00BC54EB">
        <w:rPr>
          <w:sz w:val="28"/>
          <w:szCs w:val="28"/>
        </w:rPr>
        <w:t xml:space="preserve">Самары </w:t>
      </w:r>
      <w:r w:rsidRPr="00BC54EB">
        <w:rPr>
          <w:sz w:val="28"/>
          <w:szCs w:val="28"/>
        </w:rPr>
        <w:t>со средними температурами зимой</w:t>
      </w:r>
      <w:r w:rsidR="00176C69" w:rsidRPr="00BC54EB">
        <w:rPr>
          <w:sz w:val="28"/>
          <w:szCs w:val="28"/>
        </w:rPr>
        <w:t>, когда ясных</w:t>
      </w:r>
      <w:r w:rsidR="00DF5E1F">
        <w:rPr>
          <w:sz w:val="28"/>
          <w:szCs w:val="28"/>
        </w:rPr>
        <w:t xml:space="preserve"> </w:t>
      </w:r>
      <w:r w:rsidR="00176C69" w:rsidRPr="00BC54EB">
        <w:rPr>
          <w:sz w:val="28"/>
          <w:szCs w:val="28"/>
        </w:rPr>
        <w:t xml:space="preserve">дней мало и недостаточно солнечного тепла. </w:t>
      </w:r>
    </w:p>
    <w:p w:rsidR="00654FA0" w:rsidRPr="00BC54EB" w:rsidRDefault="001A592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Полив в парнике также производится </w:t>
      </w:r>
      <w:r w:rsidRPr="00BC54EB">
        <w:rPr>
          <w:i/>
          <w:iCs/>
          <w:sz w:val="28"/>
          <w:szCs w:val="28"/>
        </w:rPr>
        <w:t>капельным методом</w:t>
      </w:r>
      <w:r w:rsidRPr="00BC54EB">
        <w:rPr>
          <w:sz w:val="28"/>
          <w:szCs w:val="28"/>
        </w:rPr>
        <w:t>: на ящики с рассадой или пикированными р</w:t>
      </w:r>
      <w:r w:rsidR="00977592" w:rsidRPr="00BC54EB">
        <w:rPr>
          <w:sz w:val="28"/>
          <w:szCs w:val="28"/>
        </w:rPr>
        <w:t>астения</w:t>
      </w:r>
      <w:r w:rsidRPr="00BC54EB">
        <w:rPr>
          <w:sz w:val="28"/>
          <w:szCs w:val="28"/>
        </w:rPr>
        <w:t xml:space="preserve"> укладываются поливочные ленты. </w:t>
      </w:r>
      <w:r w:rsidR="00654FA0" w:rsidRPr="00BC54EB">
        <w:rPr>
          <w:sz w:val="28"/>
          <w:szCs w:val="28"/>
        </w:rPr>
        <w:t xml:space="preserve">Через эту система осуществляется дозированная подкормка растений. </w:t>
      </w:r>
    </w:p>
    <w:p w:rsidR="00654FA0" w:rsidRPr="00BC54EB" w:rsidRDefault="00654FA0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Химическими препаратами в случае необходимости обрабатываются вручную. </w:t>
      </w:r>
    </w:p>
    <w:p w:rsidR="00921D26" w:rsidRPr="00BC54EB" w:rsidRDefault="001A592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Влажность</w:t>
      </w:r>
      <w:r w:rsidRPr="00BC54EB">
        <w:rPr>
          <w:sz w:val="28"/>
          <w:szCs w:val="28"/>
        </w:rPr>
        <w:t xml:space="preserve"> регулируется путем естественной вентиляции парника. </w:t>
      </w:r>
      <w:r w:rsidR="001D52B8" w:rsidRPr="00BC54EB">
        <w:rPr>
          <w:sz w:val="28"/>
          <w:szCs w:val="28"/>
        </w:rPr>
        <w:t xml:space="preserve">Для автоматизации рекомендуется применять </w:t>
      </w:r>
      <w:r w:rsidR="001D52B8" w:rsidRPr="00BC54EB">
        <w:rPr>
          <w:i/>
          <w:iCs/>
          <w:sz w:val="28"/>
          <w:szCs w:val="28"/>
        </w:rPr>
        <w:t>автомат для проветривания парника</w:t>
      </w:r>
      <w:r w:rsidR="001D52B8" w:rsidRPr="00BC54EB">
        <w:rPr>
          <w:sz w:val="28"/>
          <w:szCs w:val="28"/>
        </w:rPr>
        <w:t xml:space="preserve">. </w:t>
      </w:r>
      <w:r w:rsidR="00BD02EF" w:rsidRPr="00BC54EB">
        <w:rPr>
          <w:sz w:val="28"/>
          <w:szCs w:val="28"/>
        </w:rPr>
        <w:t>Принцип работы автомата для проветривания теплицы основывается на нагревании жидкости в термоцилиндре под воздействием солнечного тепла. Нагреваясь,</w:t>
      </w:r>
      <w:r w:rsidR="00DF5E1F">
        <w:rPr>
          <w:sz w:val="28"/>
          <w:szCs w:val="28"/>
        </w:rPr>
        <w:t xml:space="preserve"> </w:t>
      </w:r>
      <w:r w:rsidR="00BD02EF" w:rsidRPr="00BC54EB">
        <w:rPr>
          <w:sz w:val="28"/>
          <w:szCs w:val="28"/>
        </w:rPr>
        <w:t>жидкость расширяется, вследствие чего приводится в движение поршень, открывающий форточку. При снижении температуры воздуха вечером или при похолодании, объем жидкости уменьшается и форточка закрывается.</w:t>
      </w:r>
      <w:r w:rsidR="00921D26" w:rsidRPr="00BC54EB">
        <w:rPr>
          <w:sz w:val="28"/>
          <w:szCs w:val="28"/>
        </w:rPr>
        <w:t xml:space="preserve"> [8]</w:t>
      </w:r>
    </w:p>
    <w:p w:rsidR="00DF7201" w:rsidRPr="00BC54EB" w:rsidRDefault="00DF7201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EA59C7" w:rsidRPr="00BC54EB" w:rsidRDefault="00EA59C7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грунт"/>
      <w:r w:rsidRPr="00BC54EB">
        <w:rPr>
          <w:b/>
          <w:bCs/>
          <w:sz w:val="28"/>
          <w:szCs w:val="28"/>
        </w:rPr>
        <w:t>2.2 Открытый грунт</w:t>
      </w:r>
    </w:p>
    <w:bookmarkEnd w:id="6"/>
    <w:p w:rsidR="00EA59C7" w:rsidRPr="00BC54EB" w:rsidRDefault="00EA59C7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F82190" w:rsidRPr="00BC54EB" w:rsidRDefault="00EA59C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Выращивание растений в открытом грунте предусматривает </w:t>
      </w:r>
      <w:r w:rsidR="00CF5065" w:rsidRPr="00BC54EB">
        <w:rPr>
          <w:sz w:val="28"/>
          <w:szCs w:val="28"/>
        </w:rPr>
        <w:t xml:space="preserve">следование естественным биологическим процессам и срокам развития вида. </w:t>
      </w:r>
    </w:p>
    <w:p w:rsidR="00D54E8D" w:rsidRPr="00BC54EB" w:rsidRDefault="00EE235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i/>
          <w:iCs/>
          <w:sz w:val="28"/>
          <w:szCs w:val="28"/>
        </w:rPr>
        <w:t>Георгины</w:t>
      </w:r>
      <w:r w:rsidR="008E5080" w:rsidRPr="00BC54EB">
        <w:rPr>
          <w:sz w:val="28"/>
          <w:szCs w:val="28"/>
        </w:rPr>
        <w:t xml:space="preserve"> (</w:t>
      </w:r>
      <w:r w:rsidR="008E5080" w:rsidRPr="00CF7D99">
        <w:rPr>
          <w:sz w:val="28"/>
          <w:szCs w:val="28"/>
        </w:rPr>
        <w:t>приложение</w:t>
      </w:r>
      <w:r w:rsidR="00125959" w:rsidRPr="00BC54EB">
        <w:rPr>
          <w:sz w:val="28"/>
          <w:szCs w:val="28"/>
        </w:rPr>
        <w:t xml:space="preserve"> 10</w:t>
      </w:r>
      <w:r w:rsidR="008E5080" w:rsidRPr="00BC54EB">
        <w:rPr>
          <w:sz w:val="28"/>
          <w:szCs w:val="28"/>
        </w:rPr>
        <w:t>)</w:t>
      </w:r>
      <w:r w:rsidR="00D54E8D" w:rsidRPr="00BC54EB">
        <w:rPr>
          <w:sz w:val="28"/>
          <w:szCs w:val="28"/>
        </w:rPr>
        <w:t xml:space="preserve"> [14]</w:t>
      </w:r>
      <w:r w:rsidRPr="00BC54EB">
        <w:rPr>
          <w:sz w:val="28"/>
          <w:szCs w:val="28"/>
        </w:rPr>
        <w:t xml:space="preserve">, выращиваемые </w:t>
      </w:r>
      <w:r w:rsidR="00E1040C" w:rsidRPr="00BC54EB">
        <w:rPr>
          <w:sz w:val="28"/>
          <w:szCs w:val="28"/>
        </w:rPr>
        <w:t xml:space="preserve">в Самаре, </w:t>
      </w:r>
      <w:r w:rsidR="00E1040C" w:rsidRPr="00BC54EB">
        <w:rPr>
          <w:i/>
          <w:iCs/>
          <w:sz w:val="28"/>
          <w:szCs w:val="28"/>
        </w:rPr>
        <w:t>размножаются семенами</w:t>
      </w:r>
      <w:r w:rsidRPr="00BC54EB">
        <w:rPr>
          <w:i/>
          <w:iCs/>
          <w:sz w:val="28"/>
          <w:szCs w:val="28"/>
        </w:rPr>
        <w:t xml:space="preserve"> и вегетативно.</w:t>
      </w:r>
      <w:r w:rsidRPr="00BC54EB">
        <w:rPr>
          <w:sz w:val="28"/>
          <w:szCs w:val="28"/>
        </w:rPr>
        <w:t xml:space="preserve"> </w:t>
      </w:r>
      <w:r w:rsidR="00E1040C" w:rsidRPr="00BC54EB">
        <w:rPr>
          <w:sz w:val="28"/>
          <w:szCs w:val="28"/>
        </w:rPr>
        <w:t xml:space="preserve">Чаще всего георгины размножают делением корнеклубней, черенками. </w:t>
      </w:r>
      <w:r w:rsidR="00605EAE" w:rsidRPr="00BC54EB">
        <w:rPr>
          <w:sz w:val="28"/>
          <w:szCs w:val="28"/>
        </w:rPr>
        <w:t xml:space="preserve">Клубень делится ножом на несколько частей, места срезов присыпаются толченным древесным углем. </w:t>
      </w:r>
      <w:r w:rsidR="0073059F" w:rsidRPr="00BC54EB">
        <w:rPr>
          <w:sz w:val="28"/>
          <w:szCs w:val="28"/>
        </w:rPr>
        <w:t>Иногда перед делением корнеклубни проращивают в</w:t>
      </w:r>
      <w:r w:rsidR="00DF5E1F">
        <w:rPr>
          <w:sz w:val="28"/>
          <w:szCs w:val="28"/>
        </w:rPr>
        <w:t xml:space="preserve"> </w:t>
      </w:r>
      <w:r w:rsidR="0073059F" w:rsidRPr="00BC54EB">
        <w:rPr>
          <w:sz w:val="28"/>
          <w:szCs w:val="28"/>
        </w:rPr>
        <w:t xml:space="preserve">почвенном субстрате при температуре 10-15ºС. </w:t>
      </w:r>
      <w:r w:rsidR="001B543D" w:rsidRPr="00BC54EB">
        <w:rPr>
          <w:sz w:val="28"/>
          <w:szCs w:val="28"/>
        </w:rPr>
        <w:t>Затем пересиживаются в горшки и в начале июня растения можно высаживать в открытый грунт.</w:t>
      </w:r>
      <w:r w:rsidR="00D54E8D" w:rsidRPr="00BC54EB">
        <w:rPr>
          <w:sz w:val="28"/>
          <w:szCs w:val="28"/>
        </w:rPr>
        <w:t xml:space="preserve"> [1]</w:t>
      </w:r>
    </w:p>
    <w:p w:rsidR="001B543D" w:rsidRPr="00BC54EB" w:rsidRDefault="001B543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Нередко размножают георгины черенками: в конце февраля—начале марта достают корнеклубни из хранилищ, обрабатывают 0,1-процентным раствором марганцево-кислого калия, затем укладывают в ящики и засыпают легкой питательной почвосмесью на 1/3. Посадки умеренно поливают. Когда почки тронутся в рост, температуру в помещении</w:t>
      </w:r>
      <w:r w:rsidR="00DF5E1F">
        <w:rPr>
          <w:sz w:val="28"/>
          <w:szCs w:val="28"/>
        </w:rPr>
        <w:t xml:space="preserve"> </w:t>
      </w:r>
      <w:r w:rsidRPr="00BC54EB">
        <w:rPr>
          <w:sz w:val="28"/>
          <w:szCs w:val="28"/>
        </w:rPr>
        <w:t>снижают с 20 °С до 15—18 "С. А через месяц с растений берут черенки — побеги до 10 см длиной, их срезают «с пяточкой» или под листовым узлом. В апреле черенки высаживают в наполненные плодородной землей ящики, а в мае — в питательный грунт парников на глубину 2 см. Подходящее для этой процедуры время суток — утро или вечер. Сверху насыпают слой песка толщиной 2—3 см. Сажают черенки рядами с расстоянием 2 см между растениями и 3—5 см между рядами. Для ускорения укоренения можно использовать препараты — стимуляторы корнеобразования, например гетероауксин. При этом посаженные в апреле—мае черенки обычно укореняются в течение двух недель.</w:t>
      </w:r>
    </w:p>
    <w:p w:rsidR="005858CF" w:rsidRPr="00BC54EB" w:rsidRDefault="00292642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Семена до посева оставляются невыпущенными — считается, что в таком виде лучше сохраняется всхожесть. Высев происходит после замачивания в снеговой воде в первой декаде марта. Ящик наполняется листовой землей, которая дезинфицируется кипятком и темно-розовым раствором марганцовки. Затем проводится посев. В теплом месте через 5—7 дней появляются всходы. Почва между ними умеренно поливается. Пикируются сеянцы на расстоянии 4—-5 см друг от друга в стадии первой пары настоящих листьев. В апреле растения по одному рассаживаются в 9-сантиметровые горшки со смесью перегноя, дерновой земли, торфа, глины и песка (равные части). В конце месяца растения выставляются в холодный парник, который на ночь накрываюется пленкой. К моменту посадки в грунт (начало июня) георгины достигают 30—40 см и бывают хорошо развиты. Высаживаются георгины с комом земли в лунки на специально подготовленную делянку. В период развития сеянцы ничем не подкармливаются, поливаются и опрыскиваются холодной водой.</w:t>
      </w:r>
      <w:r w:rsidR="005858CF" w:rsidRPr="00BC54EB">
        <w:rPr>
          <w:sz w:val="28"/>
          <w:szCs w:val="28"/>
        </w:rPr>
        <w:t xml:space="preserve"> [17]</w:t>
      </w:r>
    </w:p>
    <w:p w:rsidR="000E34D4" w:rsidRPr="00BC54EB" w:rsidRDefault="000E34D4" w:rsidP="00BC54EB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BC54EB">
        <w:rPr>
          <w:color w:val="auto"/>
          <w:sz w:val="28"/>
          <w:szCs w:val="28"/>
        </w:rPr>
        <w:t>За две недели до посадки георгин участок вскапывается, садятся растения в ямках 30 на 30 см, удобряются. Несколько дней не поливаются, а только опрыскиваются. Через 2—3 недели, когда георгины приживутся, поливка возобновляется и начинается подкармливание их жидким навозом с добавлением минеральных удобрений. Дальнейший уход заключается в пасынковании боковых побегов, подвязке стеблей, рыхлении почвы, прополке сеянцев и своевременной поливке, В период бутонизации и в начале цветения даю внекорневую подкормку.</w:t>
      </w:r>
    </w:p>
    <w:p w:rsidR="00D3388C" w:rsidRPr="00BC54EB" w:rsidRDefault="00D3388C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Выкопка начинается через 3—4 дня после того, как заморозки побьют листья и побеги. Клубни тут же обмываются сильной струей воды из шланга, коротко обрезаются стебли. К вечеру клубни убираются в помещение и погружаются на 10—12 минут в темно-розовый раствор марганцовки, предварительно обрезав все мелкие корни. После легкой просушки георгины раскладываются на земляной пол в подвале, где</w:t>
      </w:r>
      <w:r w:rsidR="00EB7A7F" w:rsidRPr="00BC54EB">
        <w:rPr>
          <w:sz w:val="28"/>
          <w:szCs w:val="28"/>
        </w:rPr>
        <w:t xml:space="preserve"> поддерживается температуру 6—8ºС</w:t>
      </w:r>
      <w:r w:rsidRPr="00BC54EB">
        <w:rPr>
          <w:sz w:val="28"/>
          <w:szCs w:val="28"/>
        </w:rPr>
        <w:t xml:space="preserve"> и влажность воздуха 85—90%. Два-три раза в месяц включается ненадолго переносный электровентилятор, чтобы клубни немного обветрились.</w:t>
      </w:r>
    </w:p>
    <w:p w:rsidR="00D3388C" w:rsidRPr="00BC54EB" w:rsidRDefault="005A760B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Для выращивания 1000 георгин понадобиться участок размером </w:t>
      </w:r>
      <w:r w:rsidR="00F95AE7" w:rsidRPr="00BC54EB">
        <w:rPr>
          <w:sz w:val="28"/>
          <w:szCs w:val="28"/>
        </w:rPr>
        <w:t xml:space="preserve">250 кв. м, полученный путем численности георгин – 1000 растений на плотность их в метре квадратном – 4. </w:t>
      </w:r>
    </w:p>
    <w:p w:rsidR="000D081F" w:rsidRPr="00BC54EB" w:rsidRDefault="00125959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Специально составляется экспликация элементов клумбы (</w:t>
      </w:r>
      <w:r w:rsidRPr="00CF7D99">
        <w:rPr>
          <w:sz w:val="28"/>
          <w:szCs w:val="28"/>
        </w:rPr>
        <w:t>приложение</w:t>
      </w:r>
      <w:r w:rsidRPr="00BC54EB">
        <w:rPr>
          <w:sz w:val="28"/>
          <w:szCs w:val="28"/>
        </w:rPr>
        <w:t xml:space="preserve"> 11). </w:t>
      </w:r>
      <w:r w:rsidR="00EB7A7F" w:rsidRPr="00BC54EB">
        <w:rPr>
          <w:sz w:val="28"/>
          <w:szCs w:val="28"/>
        </w:rPr>
        <w:t>Клумб</w:t>
      </w:r>
      <w:r w:rsidR="003845AC" w:rsidRPr="00BC54EB">
        <w:rPr>
          <w:sz w:val="28"/>
          <w:szCs w:val="28"/>
        </w:rPr>
        <w:t xml:space="preserve">а для Самары </w:t>
      </w:r>
      <w:r w:rsidRPr="00BC54EB">
        <w:rPr>
          <w:sz w:val="28"/>
          <w:szCs w:val="28"/>
        </w:rPr>
        <w:t xml:space="preserve">(приложение 12) </w:t>
      </w:r>
      <w:r w:rsidR="003845AC" w:rsidRPr="00BC54EB">
        <w:rPr>
          <w:sz w:val="28"/>
          <w:szCs w:val="28"/>
        </w:rPr>
        <w:t>отличается небольшими</w:t>
      </w:r>
      <w:r w:rsidR="00EB7A7F" w:rsidRPr="00BC54EB">
        <w:rPr>
          <w:sz w:val="28"/>
          <w:szCs w:val="28"/>
        </w:rPr>
        <w:t xml:space="preserve"> размерами и прямоугольной формой. Может подойти для оформления вдоль объекта малой архитектуры. С одного края растут кусты</w:t>
      </w:r>
      <w:r w:rsidR="00591C61" w:rsidRPr="00BC54EB">
        <w:rPr>
          <w:sz w:val="28"/>
          <w:szCs w:val="28"/>
        </w:rPr>
        <w:t xml:space="preserve"> розы Остина</w:t>
      </w:r>
      <w:r w:rsidR="00EB7A7F" w:rsidRPr="00BC54EB">
        <w:rPr>
          <w:sz w:val="28"/>
          <w:szCs w:val="28"/>
        </w:rPr>
        <w:t>, с другого ирисы – вес</w:t>
      </w:r>
      <w:r w:rsidR="00591C61" w:rsidRPr="00BC54EB">
        <w:rPr>
          <w:sz w:val="28"/>
          <w:szCs w:val="28"/>
        </w:rPr>
        <w:t>ной и тигридия летом, а также петуния</w:t>
      </w:r>
      <w:r w:rsidR="00EB7A7F" w:rsidRPr="00BC54EB">
        <w:rPr>
          <w:sz w:val="28"/>
          <w:szCs w:val="28"/>
        </w:rPr>
        <w:t>. В клумбе сог</w:t>
      </w:r>
      <w:r w:rsidR="00F9447C" w:rsidRPr="00BC54EB">
        <w:rPr>
          <w:sz w:val="28"/>
          <w:szCs w:val="28"/>
        </w:rPr>
        <w:t>ласовываются состав растений</w:t>
      </w:r>
      <w:r w:rsidR="00EB7A7F" w:rsidRPr="00BC54EB">
        <w:rPr>
          <w:sz w:val="28"/>
          <w:szCs w:val="28"/>
        </w:rPr>
        <w:t xml:space="preserve"> по климату и цветы для достижения эстетического эффекта. </w:t>
      </w:r>
      <w:r w:rsidR="000D081F" w:rsidRPr="00BC54EB">
        <w:rPr>
          <w:sz w:val="28"/>
          <w:szCs w:val="28"/>
        </w:rPr>
        <w:t>[12]</w:t>
      </w:r>
      <w:r w:rsidR="00591C61" w:rsidRPr="00BC54EB">
        <w:rPr>
          <w:sz w:val="28"/>
          <w:szCs w:val="28"/>
        </w:rPr>
        <w:t xml:space="preserve"> Первыми зацветают ирисы и петуния, затем роза, что цветет на протяжении всего лета.</w:t>
      </w:r>
    </w:p>
    <w:p w:rsidR="00186C82" w:rsidRPr="00BC54EB" w:rsidRDefault="003845AC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К</w:t>
      </w:r>
      <w:r w:rsidR="00186C82" w:rsidRPr="00BC54EB">
        <w:rPr>
          <w:sz w:val="28"/>
          <w:szCs w:val="28"/>
        </w:rPr>
        <w:t xml:space="preserve">лумбы создаются по </w:t>
      </w:r>
      <w:r w:rsidRPr="00BC54EB">
        <w:rPr>
          <w:sz w:val="28"/>
          <w:szCs w:val="28"/>
        </w:rPr>
        <w:t xml:space="preserve">следующей </w:t>
      </w:r>
      <w:r w:rsidR="00186C82" w:rsidRPr="00BC54EB">
        <w:rPr>
          <w:i/>
          <w:iCs/>
          <w:sz w:val="28"/>
          <w:szCs w:val="28"/>
        </w:rPr>
        <w:t>технологии</w:t>
      </w:r>
      <w:r w:rsidR="00186C82" w:rsidRPr="00BC54EB">
        <w:rPr>
          <w:sz w:val="28"/>
          <w:szCs w:val="28"/>
        </w:rPr>
        <w:t xml:space="preserve">: </w:t>
      </w:r>
      <w:r w:rsidR="00106188" w:rsidRPr="00BC54EB">
        <w:rPr>
          <w:sz w:val="28"/>
          <w:szCs w:val="28"/>
        </w:rPr>
        <w:t xml:space="preserve">снимается и складируется верхний слой почвы на 15 см. Затем выравнивается площадка под посадку. Распределяются луковицы растений, семена или рассада по запланированной схеме. </w:t>
      </w:r>
      <w:r w:rsidR="00A63766" w:rsidRPr="00BC54EB">
        <w:rPr>
          <w:sz w:val="28"/>
          <w:szCs w:val="28"/>
        </w:rPr>
        <w:t>Прикрываются грунтом на 5 см, площадь выравнивается и засыпается слоем плодородной почвы. На зиму клумба покрывается слоем торфа в 10 см</w:t>
      </w:r>
      <w:r w:rsidR="00520360" w:rsidRPr="00BC54EB">
        <w:rPr>
          <w:sz w:val="28"/>
          <w:szCs w:val="28"/>
        </w:rPr>
        <w:t xml:space="preserve">, если зимуют многолетние растения. </w:t>
      </w:r>
      <w:r w:rsidR="00407E26" w:rsidRPr="00BC54EB">
        <w:rPr>
          <w:sz w:val="28"/>
          <w:szCs w:val="28"/>
        </w:rPr>
        <w:t>Вносятся удобрения по нормам. После цветения</w:t>
      </w:r>
      <w:r w:rsidR="00DF5E1F">
        <w:rPr>
          <w:sz w:val="28"/>
          <w:szCs w:val="28"/>
        </w:rPr>
        <w:t xml:space="preserve"> </w:t>
      </w:r>
      <w:r w:rsidR="00407E26" w:rsidRPr="00BC54EB">
        <w:rPr>
          <w:sz w:val="28"/>
          <w:szCs w:val="28"/>
        </w:rPr>
        <w:t>луковичных цветов на некоторых элементах в начале июня ботва срезается, луковицы выкапываются, и насыпается питательный грунт слоем 5-7см и</w:t>
      </w:r>
      <w:r w:rsidR="00DF5E1F">
        <w:rPr>
          <w:sz w:val="28"/>
          <w:szCs w:val="28"/>
        </w:rPr>
        <w:t xml:space="preserve"> </w:t>
      </w:r>
      <w:r w:rsidR="00407E26" w:rsidRPr="00BC54EB">
        <w:rPr>
          <w:sz w:val="28"/>
          <w:szCs w:val="28"/>
        </w:rPr>
        <w:t xml:space="preserve">высаживаются однолетние цветы, которые цветут с июня по октябрь. </w:t>
      </w:r>
    </w:p>
    <w:p w:rsidR="00BC54EB" w:rsidRDefault="00BC54EB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7" w:name="заключение"/>
    </w:p>
    <w:p w:rsidR="0096014D" w:rsidRPr="00BC54EB" w:rsidRDefault="00BC54EB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6014D" w:rsidRPr="00BC54EB">
        <w:rPr>
          <w:b/>
          <w:bCs/>
          <w:sz w:val="28"/>
          <w:szCs w:val="28"/>
        </w:rPr>
        <w:t>Заключение</w:t>
      </w:r>
    </w:p>
    <w:bookmarkEnd w:id="7"/>
    <w:p w:rsidR="00BB4BBA" w:rsidRPr="00BC54EB" w:rsidRDefault="00BB4BBA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054E40" w:rsidRPr="00BC54EB" w:rsidRDefault="006558D4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В ходе выполнения данной работы мной были рассмотрены климатиче</w:t>
      </w:r>
      <w:r w:rsidR="005B0E4D" w:rsidRPr="00BC54EB">
        <w:rPr>
          <w:sz w:val="28"/>
          <w:szCs w:val="28"/>
        </w:rPr>
        <w:t xml:space="preserve">ские условия в городе </w:t>
      </w:r>
      <w:r w:rsidRPr="00BC54EB">
        <w:rPr>
          <w:sz w:val="28"/>
          <w:szCs w:val="28"/>
        </w:rPr>
        <w:t xml:space="preserve">Самара согласно проектному заданию. </w:t>
      </w:r>
      <w:r w:rsidR="00C1270F" w:rsidRPr="00BC54EB">
        <w:rPr>
          <w:sz w:val="28"/>
          <w:szCs w:val="28"/>
        </w:rPr>
        <w:t>Было выяснено, что климат города обладает выраженными чертами зоны континентального климата. В нем четко выражены смена сезонов и колебания летних и зимних температур. Но вместе с тем зи</w:t>
      </w:r>
      <w:r w:rsidR="005B0E4D" w:rsidRPr="00BC54EB">
        <w:rPr>
          <w:sz w:val="28"/>
          <w:szCs w:val="28"/>
        </w:rPr>
        <w:t>ма более</w:t>
      </w:r>
      <w:r w:rsidR="00C1270F" w:rsidRPr="00BC54EB">
        <w:rPr>
          <w:sz w:val="28"/>
          <w:szCs w:val="28"/>
        </w:rPr>
        <w:t xml:space="preserve"> холодная,</w:t>
      </w:r>
      <w:r w:rsidR="005B0E4D" w:rsidRPr="00BC54EB">
        <w:rPr>
          <w:sz w:val="28"/>
          <w:szCs w:val="28"/>
        </w:rPr>
        <w:t xml:space="preserve"> чем в умеренном климате</w:t>
      </w:r>
      <w:r w:rsidR="00C1270F" w:rsidRPr="00BC54EB">
        <w:rPr>
          <w:sz w:val="28"/>
          <w:szCs w:val="28"/>
        </w:rPr>
        <w:t xml:space="preserve"> с небольшим снежным покровом, а лето довольно теплое. Количество осадков достаточное для выращивания многих видов цветочных растений.</w:t>
      </w:r>
    </w:p>
    <w:p w:rsidR="00B51F87" w:rsidRPr="00BC54EB" w:rsidRDefault="00B51F87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Для выгонки ветвей форзиции разработан план и начерчена схема ангарной теплой оранжереи, общей площадью </w:t>
      </w:r>
      <w:r w:rsidR="007D0EBF" w:rsidRPr="00BC54EB">
        <w:rPr>
          <w:sz w:val="28"/>
          <w:szCs w:val="28"/>
        </w:rPr>
        <w:t>1234 кв. м.</w:t>
      </w:r>
      <w:r w:rsidR="0048672F" w:rsidRPr="00BC54EB">
        <w:rPr>
          <w:sz w:val="28"/>
          <w:szCs w:val="28"/>
        </w:rPr>
        <w:t xml:space="preserve"> В эту площадь входят и вспомогательные и культивационные помещения. Также предполагаются системы отопления, нагрева вода, дренажа, вентиляции, освещения и затенения. Отдельно запланирована инновационная система «Водогрей» позволяющая поддерживать микроклимат в помещении оранжереи без лишних энергозатрат</w:t>
      </w:r>
      <w:r w:rsidR="00DF5E1F">
        <w:rPr>
          <w:sz w:val="28"/>
          <w:szCs w:val="28"/>
        </w:rPr>
        <w:t xml:space="preserve"> </w:t>
      </w:r>
      <w:r w:rsidR="0048672F" w:rsidRPr="00BC54EB">
        <w:rPr>
          <w:sz w:val="28"/>
          <w:szCs w:val="28"/>
        </w:rPr>
        <w:t xml:space="preserve">и в случае необходимости подавать горячую воду. </w:t>
      </w:r>
    </w:p>
    <w:p w:rsidR="009D7EC6" w:rsidRPr="00BC54EB" w:rsidRDefault="005B0E4D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П</w:t>
      </w:r>
      <w:r w:rsidR="009D7EC6" w:rsidRPr="00BC54EB">
        <w:rPr>
          <w:sz w:val="28"/>
          <w:szCs w:val="28"/>
        </w:rPr>
        <w:t xml:space="preserve">арник в Самаре, площадью 46 кв. м рассчитан на выращивание в любое время года каллистефуса. </w:t>
      </w:r>
      <w:r w:rsidR="0063456F" w:rsidRPr="00BC54EB">
        <w:rPr>
          <w:sz w:val="28"/>
          <w:szCs w:val="28"/>
        </w:rPr>
        <w:t>По своей конструкции это односкатный неуглубленный парник на биотопливе. В отличии от рицинуса</w:t>
      </w:r>
      <w:r w:rsidR="008D73B8" w:rsidRPr="00BC54EB">
        <w:rPr>
          <w:sz w:val="28"/>
          <w:szCs w:val="28"/>
        </w:rPr>
        <w:t>,</w:t>
      </w:r>
      <w:r w:rsidR="0063456F" w:rsidRPr="00BC54EB">
        <w:rPr>
          <w:sz w:val="28"/>
          <w:szCs w:val="28"/>
        </w:rPr>
        <w:t xml:space="preserve"> каллистефус высаживается не в грунт, а в ящики, располагаемые на стеллажах. </w:t>
      </w:r>
    </w:p>
    <w:p w:rsidR="005D6B1C" w:rsidRPr="00BC54EB" w:rsidRDefault="008D73B8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В качестве растений открытого грунта рассмотрены георгины</w:t>
      </w:r>
      <w:r w:rsidR="005B0E4D" w:rsidRPr="00BC54EB">
        <w:rPr>
          <w:sz w:val="28"/>
          <w:szCs w:val="28"/>
        </w:rPr>
        <w:t>.</w:t>
      </w:r>
      <w:r w:rsidRPr="00BC54EB">
        <w:rPr>
          <w:sz w:val="28"/>
          <w:szCs w:val="28"/>
        </w:rPr>
        <w:t xml:space="preserve"> </w:t>
      </w:r>
      <w:r w:rsidR="009C361B" w:rsidRPr="00BC54EB">
        <w:rPr>
          <w:sz w:val="28"/>
          <w:szCs w:val="28"/>
        </w:rPr>
        <w:t xml:space="preserve">Это многолетние растения, которые хорошо подходят для формирования клумб. </w:t>
      </w:r>
      <w:r w:rsidR="005D6B1C" w:rsidRPr="00BC54EB">
        <w:rPr>
          <w:sz w:val="28"/>
          <w:szCs w:val="28"/>
        </w:rPr>
        <w:t>Клуб</w:t>
      </w:r>
      <w:r w:rsidR="008E41DB" w:rsidRPr="00BC54EB">
        <w:rPr>
          <w:sz w:val="28"/>
          <w:szCs w:val="28"/>
        </w:rPr>
        <w:t>ма в Самаре небольшая</w:t>
      </w:r>
      <w:r w:rsidR="005D6B1C" w:rsidRPr="00BC54EB">
        <w:rPr>
          <w:sz w:val="28"/>
          <w:szCs w:val="28"/>
        </w:rPr>
        <w:t xml:space="preserve"> по размеру, всего 10 кв. м вытянутой прямо</w:t>
      </w:r>
      <w:r w:rsidR="00C3615C" w:rsidRPr="00BC54EB">
        <w:rPr>
          <w:sz w:val="28"/>
          <w:szCs w:val="28"/>
        </w:rPr>
        <w:t>угольной формы. Од</w:t>
      </w:r>
      <w:r w:rsidR="005D6B1C" w:rsidRPr="00BC54EB">
        <w:rPr>
          <w:sz w:val="28"/>
          <w:szCs w:val="28"/>
        </w:rPr>
        <w:t>ин край отведен под постоянн</w:t>
      </w:r>
      <w:r w:rsidR="00664F16" w:rsidRPr="00BC54EB">
        <w:rPr>
          <w:sz w:val="28"/>
          <w:szCs w:val="28"/>
        </w:rPr>
        <w:t>ое произрастание ранней розы</w:t>
      </w:r>
      <w:r w:rsidR="00C3615C" w:rsidRPr="00BC54EB">
        <w:rPr>
          <w:sz w:val="28"/>
          <w:szCs w:val="28"/>
        </w:rPr>
        <w:t xml:space="preserve"> – 5 кв. м</w:t>
      </w:r>
      <w:r w:rsidR="005D6B1C" w:rsidRPr="00BC54EB">
        <w:rPr>
          <w:sz w:val="28"/>
          <w:szCs w:val="28"/>
        </w:rPr>
        <w:t>, а другой весной под голубые морозоустойчивые ирисы</w:t>
      </w:r>
      <w:r w:rsidR="00C3615C" w:rsidRPr="00BC54EB">
        <w:rPr>
          <w:sz w:val="28"/>
          <w:szCs w:val="28"/>
        </w:rPr>
        <w:t xml:space="preserve"> – </w:t>
      </w:r>
      <w:r w:rsidR="00664F16" w:rsidRPr="00BC54EB">
        <w:rPr>
          <w:sz w:val="28"/>
          <w:szCs w:val="28"/>
        </w:rPr>
        <w:t>2,</w:t>
      </w:r>
      <w:r w:rsidR="00C3615C" w:rsidRPr="00BC54EB">
        <w:rPr>
          <w:sz w:val="28"/>
          <w:szCs w:val="28"/>
        </w:rPr>
        <w:t>5 кв. м</w:t>
      </w:r>
      <w:r w:rsidR="005D6B1C" w:rsidRPr="00BC54EB">
        <w:rPr>
          <w:sz w:val="28"/>
          <w:szCs w:val="28"/>
        </w:rPr>
        <w:t>, а ле</w:t>
      </w:r>
      <w:r w:rsidR="00664F16" w:rsidRPr="00BC54EB">
        <w:rPr>
          <w:sz w:val="28"/>
          <w:szCs w:val="28"/>
        </w:rPr>
        <w:t>том под тигридию</w:t>
      </w:r>
      <w:r w:rsidR="005D6B1C" w:rsidRPr="00BC54EB">
        <w:rPr>
          <w:sz w:val="28"/>
          <w:szCs w:val="28"/>
        </w:rPr>
        <w:t xml:space="preserve"> </w:t>
      </w:r>
      <w:r w:rsidR="00C3615C" w:rsidRPr="00BC54EB">
        <w:rPr>
          <w:sz w:val="28"/>
          <w:szCs w:val="28"/>
        </w:rPr>
        <w:t xml:space="preserve">(2,5 кв. м) </w:t>
      </w:r>
      <w:r w:rsidR="005D6B1C" w:rsidRPr="00BC54EB">
        <w:rPr>
          <w:sz w:val="28"/>
          <w:szCs w:val="28"/>
        </w:rPr>
        <w:t xml:space="preserve">и однолетние </w:t>
      </w:r>
      <w:r w:rsidR="00664F16" w:rsidRPr="00BC54EB">
        <w:rPr>
          <w:sz w:val="28"/>
          <w:szCs w:val="28"/>
        </w:rPr>
        <w:t>петуньи</w:t>
      </w:r>
      <w:r w:rsidR="00C3615C" w:rsidRPr="00BC54EB">
        <w:rPr>
          <w:sz w:val="28"/>
          <w:szCs w:val="28"/>
        </w:rPr>
        <w:t xml:space="preserve"> (2,5 кв. м)</w:t>
      </w:r>
      <w:r w:rsidR="005D6B1C" w:rsidRPr="00BC54EB">
        <w:rPr>
          <w:sz w:val="28"/>
          <w:szCs w:val="28"/>
        </w:rPr>
        <w:t xml:space="preserve">. </w:t>
      </w:r>
    </w:p>
    <w:p w:rsidR="00C3615C" w:rsidRPr="00BC54EB" w:rsidRDefault="00C3615C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 xml:space="preserve">Таким образом, </w:t>
      </w:r>
      <w:r w:rsidRPr="00BC54EB">
        <w:rPr>
          <w:i/>
          <w:iCs/>
          <w:sz w:val="28"/>
          <w:szCs w:val="28"/>
        </w:rPr>
        <w:t>цель данной работы можно считать достигнутой</w:t>
      </w:r>
      <w:r w:rsidRPr="00BC54EB">
        <w:rPr>
          <w:sz w:val="28"/>
          <w:szCs w:val="28"/>
        </w:rPr>
        <w:t xml:space="preserve">. </w:t>
      </w:r>
    </w:p>
    <w:p w:rsidR="00340231" w:rsidRPr="00BC54EB" w:rsidRDefault="00BC54EB" w:rsidP="00BC54E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8" w:name="литература"/>
      <w:r>
        <w:rPr>
          <w:sz w:val="28"/>
          <w:szCs w:val="28"/>
        </w:rPr>
        <w:br w:type="page"/>
      </w:r>
      <w:r w:rsidR="00340231" w:rsidRPr="00BC54EB">
        <w:rPr>
          <w:b/>
          <w:bCs/>
          <w:sz w:val="28"/>
          <w:szCs w:val="28"/>
        </w:rPr>
        <w:t>Список источников литературы</w:t>
      </w:r>
    </w:p>
    <w:bookmarkEnd w:id="8"/>
    <w:p w:rsidR="00340231" w:rsidRPr="00BC54EB" w:rsidRDefault="00340231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40231" w:rsidRPr="00BC54EB" w:rsidRDefault="00340231" w:rsidP="00046538">
      <w:pPr>
        <w:spacing w:line="360" w:lineRule="auto"/>
        <w:rPr>
          <w:color w:val="000000"/>
          <w:sz w:val="28"/>
          <w:szCs w:val="28"/>
        </w:rPr>
      </w:pPr>
      <w:r w:rsidRPr="00BC54EB">
        <w:rPr>
          <w:color w:val="000000"/>
          <w:sz w:val="28"/>
          <w:szCs w:val="28"/>
        </w:rPr>
        <w:t xml:space="preserve">1. Агафонова Г. В. Цветоводство. Основы агротехники ухода за растениями открытого и защищенного грунта: метод. указания для студентов специальности 2605 всех форм обучения/ Г. В. Агафонова; Урал. гос. лесотехн. ун-т. - Екатеринбург: УГЛТУ, 2004. - 23 с.. - Библиогр.: с. 22. 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2. Баландин С.А., Абрамова Л.И., Березина Н.А. Общая ботаника с основами геоботаники. – М.: Академкнига, 2006. – 296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3. Баринова И.И. География России. Природа, 8 класс. – М.: Дрофа, 2006. – 350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4. Бондарева О.Б. Устройство теплиц и парников: Конструкции устройств обогрева, вентиляции и полива в индивидуальных теплицах. – М.: АСТ, 2006. – 96 с.</w:t>
      </w:r>
    </w:p>
    <w:p w:rsidR="00340231" w:rsidRPr="00BC54EB" w:rsidRDefault="00340231" w:rsidP="00046538">
      <w:pPr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5. Воронцов В.В. Обрезка и формовка декоративных кустарников. – М.: Фитон +, 2008. – 160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6. Ганичкина О., Ганичкин А. Декоративные кустарники, деревья и цветы. – М.: Оникс, 2008. – 256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7. Грин Ш. Сад без воды. – М.: Ниола-пресс, 2008. – 64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8. Добров В.В. Парники теплицы. – М.:Супер,2005. – 256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9. Жучкова В. К., Раковская В.М. Практикум по физической географии России. – М.: Владос, 2003. – 240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10. Каменев П.Н. Отопление и вентиляция. Учебник для ВУЗов. – М.: Стройиздат, 1976. – 439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11. Киселев Г. Е. Цветоводство. – М.: ГИСЛ, 1952. – 991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12. Нестерова Д.В. Клумбы и живые изгороди. – М.: Вече, 2002. – 176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13. Новикова Н.В. Архитектура теплиц и оранжерей. – М.: Архитектура-С, 2006. – 112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14. Плотникова Л. Декоративные растения в дизайне сада. – М.: Фитон +, 2007. – 128 с.</w:t>
      </w:r>
    </w:p>
    <w:p w:rsidR="00340231" w:rsidRPr="00BC54EB" w:rsidRDefault="00340231" w:rsidP="00046538">
      <w:pPr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15. Раковская Э. М., Давыдова М. И. Физическая география России. В двух частях. Часть 2. – М.: Владос, 2003. – 304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 xml:space="preserve">16. Раковская Э. М., Душина Л. В. География: Справочник для старшеклассников и абитуриентов. – М: АСТ, 2007. – 656 с. 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17. Тавлинова Г.К. Георгины: сорта, выращивание, хранение. – М.: Агропромиздат, 2001. – 192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18. Тавлинова Г. К. Ранние весенние цветы. – М.: СПб.: Лениздат, 1999. – 92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19. Хейц Х., Рехт К., Маркманн Э. Комнатные растения. Все о 200 самых популярных комнатных растениях. – М.: АСТ, 2007. – 240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20. Шешко П.С., Бялык Л.Г., Ханников А.А. Оранжереи, теплицы, зимние сады. – М.: Феникс, 2003. – 224 с.</w:t>
      </w:r>
    </w:p>
    <w:p w:rsidR="00340231" w:rsidRPr="00BC54EB" w:rsidRDefault="00340231" w:rsidP="00046538">
      <w:pPr>
        <w:pStyle w:val="a7"/>
        <w:spacing w:line="360" w:lineRule="auto"/>
        <w:rPr>
          <w:sz w:val="28"/>
          <w:szCs w:val="28"/>
        </w:rPr>
      </w:pPr>
      <w:r w:rsidRPr="00BC54EB">
        <w:rPr>
          <w:sz w:val="28"/>
          <w:szCs w:val="28"/>
        </w:rPr>
        <w:t>21. Шульгина Л.М. Теплицы и парники. Строительство и рекомендации по выращиванию овощей, цветов, грибов. – Белгород.: Книжный клуб «Клуб семейного досуга», 2008. – 328 с.</w:t>
      </w:r>
    </w:p>
    <w:p w:rsidR="00340231" w:rsidRPr="00BC54EB" w:rsidRDefault="00340231" w:rsidP="00BC54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41FE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9" w:name="приложение1"/>
      <w:r>
        <w:rPr>
          <w:sz w:val="28"/>
          <w:szCs w:val="28"/>
        </w:rPr>
        <w:br w:type="page"/>
      </w:r>
      <w:r w:rsidR="001F000D" w:rsidRPr="00046538">
        <w:rPr>
          <w:b/>
          <w:bCs/>
          <w:sz w:val="28"/>
          <w:szCs w:val="28"/>
        </w:rPr>
        <w:t>Приложение 1</w:t>
      </w:r>
    </w:p>
    <w:bookmarkEnd w:id="9"/>
    <w:p w:rsidR="002941FE" w:rsidRPr="00046538" w:rsidRDefault="002941FE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941FE" w:rsidRPr="00BC54EB" w:rsidRDefault="002941FE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Атмосферные явления в Самаре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2941FE" w:rsidRPr="00486B02" w:rsidTr="00486B02">
        <w:trPr>
          <w:cantSplit/>
          <w:trHeight w:val="884"/>
        </w:trPr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Год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Дни со снежным покровом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146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Высота снежного покрова, см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135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Общая облачность, баллов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6,6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Нижняя облачность, баллов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4,0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Ясные 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38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Облачные 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180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Пасмурные 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147</w:t>
            </w:r>
          </w:p>
        </w:tc>
      </w:tr>
      <w:tr w:rsidR="002941FE" w:rsidRPr="00486B02" w:rsidTr="00486B02"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Влажность воздуха,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1FE" w:rsidRPr="00486B02" w:rsidRDefault="002941FE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72</w:t>
            </w:r>
          </w:p>
        </w:tc>
      </w:tr>
    </w:tbl>
    <w:p w:rsidR="002941FE" w:rsidRPr="00BC54EB" w:rsidRDefault="002941FE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9369DB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0" w:name="приложение2"/>
      <w:r>
        <w:rPr>
          <w:sz w:val="28"/>
          <w:szCs w:val="28"/>
        </w:rPr>
        <w:br w:type="page"/>
      </w:r>
      <w:r w:rsidR="00771E7E" w:rsidRPr="00046538">
        <w:rPr>
          <w:b/>
          <w:bCs/>
          <w:sz w:val="28"/>
          <w:szCs w:val="28"/>
        </w:rPr>
        <w:t>Приложение 2</w:t>
      </w:r>
    </w:p>
    <w:bookmarkEnd w:id="10"/>
    <w:p w:rsidR="009369DB" w:rsidRPr="00BC54EB" w:rsidRDefault="009369DB" w:rsidP="00BC54EB">
      <w:pPr>
        <w:tabs>
          <w:tab w:val="left" w:pos="8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369DB" w:rsidRPr="00BC54EB" w:rsidRDefault="009369DB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Характеристика форзции на срезку (для выгонки)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74"/>
        <w:gridCol w:w="379"/>
        <w:gridCol w:w="379"/>
        <w:gridCol w:w="379"/>
        <w:gridCol w:w="148"/>
        <w:gridCol w:w="118"/>
        <w:gridCol w:w="660"/>
        <w:gridCol w:w="158"/>
        <w:gridCol w:w="190"/>
        <w:gridCol w:w="582"/>
        <w:gridCol w:w="190"/>
        <w:gridCol w:w="221"/>
        <w:gridCol w:w="507"/>
        <w:gridCol w:w="413"/>
        <w:gridCol w:w="413"/>
        <w:gridCol w:w="165"/>
        <w:gridCol w:w="141"/>
        <w:gridCol w:w="373"/>
        <w:gridCol w:w="373"/>
        <w:gridCol w:w="373"/>
        <w:gridCol w:w="339"/>
        <w:gridCol w:w="339"/>
        <w:gridCol w:w="339"/>
      </w:tblGrid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3"/>
            <w:shd w:val="clear" w:color="auto" w:fill="auto"/>
          </w:tcPr>
          <w:p w:rsidR="009369DB" w:rsidRPr="00486B02" w:rsidRDefault="009369DB" w:rsidP="00486B02">
            <w:pPr>
              <w:pStyle w:val="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6B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Видовое название: Форзиция яйцевидная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Латинское: Forsythia ovata Nakai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Сорт: Тетраголд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Семейство (русское и латинское): маслинные (Oleaceae). </w:t>
            </w: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Продолжительность цветения: 20-25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дней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Жизненная форма: ∞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февраль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Март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I-III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Апрель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I-II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Май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I-II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Октябрь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I-III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Ноябрь</w:t>
            </w:r>
          </w:p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I-II</w:t>
            </w: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Календарь цветения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Декоративный элемент растения: цветы, листья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Окраска: до появления зелени кустарник покрывается красивыми золотисто-желтыми цветками, похожими на колокольчики. Цветки, одиночные, до 2 см в диаметре. Появляющиеся после цветения простые или тройчатые, светло-зеленые листья осенью окрашиваются в яркие тона. Листопадный кустарник, до 1,5-2 м высотой, с раскидистыми, серовато-желтыми ветвями. Листья до 7 см длиной, на вершине резко заостренные, ярко-зеленые. Осенняя окраска листьев — темно-пурпуровая с оранжевым тоном, что делает ее нарядной и красочной в</w:t>
            </w:r>
            <w:r w:rsidRPr="00486B02">
              <w:rPr>
                <w:color w:val="00FF00"/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осенний период, придавая уникальный декоративный оттенок растению.</w:t>
            </w: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Окраска листьев: светло-зеленая</w:t>
            </w:r>
          </w:p>
        </w:tc>
        <w:tc>
          <w:tcPr>
            <w:tcW w:w="0" w:type="auto"/>
            <w:gridSpan w:val="22"/>
            <w:vMerge w:val="restart"/>
            <w:shd w:val="clear" w:color="auto" w:fill="auto"/>
          </w:tcPr>
          <w:p w:rsidR="009369DB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317.25pt;height:117pt">
                  <v:imagedata r:id="rId8" o:title=""/>
                </v:shape>
              </w:pict>
            </w: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◘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16-19º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369DB" w:rsidRPr="00486B02" w:rsidTr="00486B02"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Состав и влажность почвы: 1 часть перегноя, 1 часть листовой земли, 2 части песка. Сухая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Применение !, !!, ♥, 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Отношение к свету: свет или полутень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Отношение к увлажнению: нетребовательна, умеренный полив летом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369DB" w:rsidRPr="00486B02" w:rsidRDefault="009369D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Происхождение: юго-восточная Европа</w:t>
            </w:r>
          </w:p>
        </w:tc>
      </w:tr>
    </w:tbl>
    <w:p w:rsidR="009369DB" w:rsidRPr="00BC54EB" w:rsidRDefault="009369DB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3A01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1" w:name="приложение3"/>
      <w:r>
        <w:rPr>
          <w:sz w:val="28"/>
          <w:szCs w:val="28"/>
        </w:rPr>
        <w:br w:type="page"/>
      </w:r>
      <w:r w:rsidR="00533A01" w:rsidRPr="00046538">
        <w:rPr>
          <w:b/>
          <w:bCs/>
          <w:sz w:val="28"/>
          <w:szCs w:val="28"/>
        </w:rPr>
        <w:t>Приложение 3</w:t>
      </w:r>
    </w:p>
    <w:bookmarkEnd w:id="11"/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Реакция растений на различные источники света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628"/>
      </w:tblGrid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Лампа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Реакция растений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Люминесцентная: холодно-белая (ХБ) и тепло-белая (ТБ)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Зеленая листва развивается параллельно поверхности источника света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Люминесцентная: Гро-люкс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и (ГЛ) специальная для растений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Темно-зеленая листа хорошо развивается: обычно ее больше, чем при освещении ХБ и ТБ. Стебли растут очень медленно и утолщаются. Появляются многочисленные стрелки. Позднее цветение, продолжительность цветения не увеличивается.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Люминесцентная: Гро-люкс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ШО Виталайт (Вита), Агролайт (Агро) и лампа широкого спектра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Светло-зеленая листва развивается в направлении источника света. Стебли быстро растут, листья отстоят далеко друг от друга. Слабое развитие отростков, раннее цветение, цветоножка удлиняется, растение быстро набирает силу и стареет. 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Газоразрядная: ртутная (ДС-люкс) (РЛ) или металлогалогенная (МГ)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Зеленая листва хорошо развивается. Стебли растут медленно. Развиваются многочисленные отростки. Цветет длительное время.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Газоразрядная натриевая высокого давления 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Энергетически аналогична Гро-люкс и другим люминесцентным лампам улучшенной цветности. Темно-зеленая листва быстро растет, часто ее больше, чем на растениях освещаемых РЛ или МГ. Стебли растут очень медленно, развиваются очень толстые. Появляются многочисленные отростки. Позднее цветение: цветоножки не удлиняются.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Натриевая низкого давления (ННД)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Темно-зеленая листва, листьев больше и они крупнее, чем у растений, освещаемых другими источниками света. Стебли растут медленно, стебли толстые. Развиваются многочисленные отростки, даже на вторичных отростках. Цветет, цветоножки не удлиняются.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Накаливания и ртутная накаливания (РЛН)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Бледная листва, дольше и длиннее, чем у растений, освещаемых другими источниками света. Чрезвычайно быстро растут стебли, иногда слишком тонике и длинные, легко ломаются. Плохо развиваются отростки, растения растут в высоту. Раннее цветение, растения быстро развиваются и вянут. </w:t>
            </w:r>
          </w:p>
        </w:tc>
      </w:tr>
      <w:tr w:rsidR="00533A01" w:rsidRPr="00486B02" w:rsidTr="00486B02">
        <w:tc>
          <w:tcPr>
            <w:tcW w:w="0" w:type="auto"/>
            <w:gridSpan w:val="2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color w:val="000000"/>
                <w:sz w:val="20"/>
                <w:szCs w:val="20"/>
              </w:rPr>
              <w:t>Исключения: розеточные и толстолистные растения, например</w:t>
            </w:r>
            <w:r w:rsidR="00DF5E1F" w:rsidRPr="00486B02">
              <w:rPr>
                <w:color w:val="000000"/>
                <w:sz w:val="20"/>
                <w:szCs w:val="20"/>
              </w:rPr>
              <w:t xml:space="preserve"> </w:t>
            </w:r>
            <w:r w:rsidRPr="00486B02">
              <w:rPr>
                <w:color w:val="000000"/>
                <w:sz w:val="20"/>
                <w:szCs w:val="20"/>
              </w:rPr>
              <w:t>сансеверия, которая может продержаться много месяцев; новые листья, которые иногда появляются и развиваются не имеют особенностей своего вида</w:t>
            </w:r>
          </w:p>
        </w:tc>
      </w:tr>
    </w:tbl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3A01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2" w:name="приложение4"/>
      <w:r>
        <w:rPr>
          <w:sz w:val="28"/>
          <w:szCs w:val="28"/>
        </w:rPr>
        <w:br w:type="page"/>
      </w:r>
      <w:r w:rsidR="00533A01" w:rsidRPr="00046538">
        <w:rPr>
          <w:b/>
          <w:bCs/>
          <w:sz w:val="28"/>
          <w:szCs w:val="28"/>
        </w:rPr>
        <w:t>Приложение 4</w:t>
      </w:r>
    </w:p>
    <w:p w:rsidR="00046538" w:rsidRPr="00BC54EB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</w:p>
    <w:bookmarkEnd w:id="12"/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Энергетическая характеристика источников света</w:t>
      </w:r>
    </w:p>
    <w:tbl>
      <w:tblPr>
        <w:tblW w:w="0" w:type="auto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810"/>
        <w:gridCol w:w="455"/>
        <w:gridCol w:w="580"/>
        <w:gridCol w:w="547"/>
        <w:gridCol w:w="455"/>
        <w:gridCol w:w="455"/>
        <w:gridCol w:w="455"/>
        <w:gridCol w:w="455"/>
      </w:tblGrid>
      <w:tr w:rsidR="00533A01" w:rsidRPr="00046538">
        <w:trPr>
          <w:cantSplit/>
          <w:trHeight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Лампа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Потребление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Мощность, 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Полный</w:t>
            </w:r>
            <w:r w:rsidR="00DF5E1F">
              <w:rPr>
                <w:color w:val="000000"/>
                <w:sz w:val="20"/>
                <w:szCs w:val="20"/>
              </w:rPr>
              <w:t xml:space="preserve"> </w:t>
            </w:r>
            <w:r w:rsidRPr="00046538">
              <w:rPr>
                <w:color w:val="000000"/>
                <w:sz w:val="20"/>
                <w:szCs w:val="20"/>
              </w:rPr>
              <w:t>световой поток, Лм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Световой поток на единицу мощности Лм/ВТ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Видимое излучении,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Невидимое излучение,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Потери на сопротивление и перегревание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Потери на ПРУ, %</w:t>
            </w:r>
          </w:p>
        </w:tc>
      </w:tr>
      <w:tr w:rsidR="00533A01" w:rsidRPr="00046538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Люминесцентная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3A01" w:rsidRPr="00046538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холодно-белая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3A01" w:rsidRPr="00046538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тепло-белая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3A01" w:rsidRPr="00046538">
        <w:trPr>
          <w:trHeight w:val="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Гро-люкс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3A01" w:rsidRPr="00046538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Гро-люкс широкого спектра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3A01" w:rsidRPr="00046538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Агро-лайт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3A01" w:rsidRPr="00046538">
        <w:trPr>
          <w:trHeight w:val="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Газоразрядная: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3A01" w:rsidRPr="00046538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Ртутная Де-люкс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9</w:t>
            </w:r>
          </w:p>
        </w:tc>
      </w:tr>
      <w:tr w:rsidR="00533A01" w:rsidRPr="00046538">
        <w:trPr>
          <w:trHeight w:val="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галлогенная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34000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33A01" w:rsidRPr="00046538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натриевая высокого давления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33A01" w:rsidRPr="00046538">
        <w:trPr>
          <w:trHeight w:val="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натриевая никого давления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33A01" w:rsidRPr="00046538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Лампа накаливания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3A01" w:rsidRPr="00046538">
        <w:trPr>
          <w:trHeight w:val="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Ртутная лампа накаливания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-</w:t>
            </w:r>
          </w:p>
        </w:tc>
      </w:tr>
    </w:tbl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3A01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3" w:name="приложение5"/>
      <w:r>
        <w:rPr>
          <w:sz w:val="28"/>
          <w:szCs w:val="28"/>
        </w:rPr>
        <w:br w:type="page"/>
      </w:r>
      <w:r w:rsidR="00533A01" w:rsidRPr="00046538">
        <w:rPr>
          <w:b/>
          <w:bCs/>
          <w:sz w:val="28"/>
          <w:szCs w:val="28"/>
        </w:rPr>
        <w:t>Приложение 5</w:t>
      </w:r>
    </w:p>
    <w:bookmarkEnd w:id="13"/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Характеристика люминесцентных ламп, способствующих росту растений</w:t>
      </w:r>
    </w:p>
    <w:tbl>
      <w:tblPr>
        <w:tblW w:w="0" w:type="auto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4"/>
        <w:gridCol w:w="469"/>
        <w:gridCol w:w="1131"/>
        <w:gridCol w:w="772"/>
        <w:gridCol w:w="572"/>
        <w:gridCol w:w="2284"/>
        <w:gridCol w:w="2162"/>
      </w:tblGrid>
      <w:tr w:rsidR="00533A01" w:rsidRPr="00046538">
        <w:trPr>
          <w:cantSplit/>
          <w:trHeight w:val="27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Лампа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Мощность, 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Длина, 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Приблизительный сок службы,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Приблизительный расчетный световой поток, Лм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Особенность лампы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Специфика применения</w:t>
            </w:r>
          </w:p>
        </w:tc>
      </w:tr>
      <w:tr w:rsidR="00533A01" w:rsidRPr="00046538">
        <w:trPr>
          <w:trHeight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Агролайт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15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45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60 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7500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9000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410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600 1600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Самый лучший спектр для предельного роста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Специально сконструирована для растений</w:t>
            </w:r>
          </w:p>
        </w:tc>
      </w:tr>
      <w:tr w:rsidR="00533A01" w:rsidRPr="00046538">
        <w:trPr>
          <w:trHeight w:val="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Де-люкс холодно-белого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мгновенного зажигания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15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20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30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35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45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60 90 105 120 150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7500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180000 18000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18000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18000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610 до 1530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Наилучшая из люминесцентных ламп, способствующая росту растений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Рост растений улучшается в комбинации с лампами накаливания</w:t>
            </w:r>
          </w:p>
        </w:tc>
      </w:tr>
      <w:tr w:rsidR="00533A01" w:rsidRPr="00046538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Дслюкс холодно-белая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35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120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20000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2000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Экономия энергии, уменьшение света на 18%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Тоже</w:t>
            </w:r>
          </w:p>
        </w:tc>
      </w:tr>
      <w:tr w:rsidR="00533A01" w:rsidRPr="00046538">
        <w:trPr>
          <w:trHeight w:val="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Делюкс холоди о-белого мгновенного зажигания для любых погодных условий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110 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160 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120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180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9000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9000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4400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7100 9700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Для влажных, жарких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Тоже</w:t>
            </w:r>
          </w:p>
        </w:tc>
      </w:tr>
      <w:tr w:rsidR="00533A01" w:rsidRPr="00046538">
        <w:trPr>
          <w:trHeight w:val="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sz w:val="20"/>
                <w:szCs w:val="20"/>
              </w:rPr>
              <w:t>Гро-люкс широго спектра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8-215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30-240 или кольцевые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6000 до 10000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125 - 7200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 xml:space="preserve">Подходит к стандартному 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оборудованию, хороший спектральный</w:t>
            </w:r>
          </w:p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A01" w:rsidRPr="00046538" w:rsidRDefault="00533A01" w:rsidP="0004653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46538">
              <w:rPr>
                <w:color w:val="000000"/>
                <w:sz w:val="20"/>
                <w:szCs w:val="20"/>
              </w:rPr>
              <w:t>Специально сконструирована для растений</w:t>
            </w:r>
          </w:p>
        </w:tc>
      </w:tr>
    </w:tbl>
    <w:p w:rsidR="003A270E" w:rsidRPr="00BC54EB" w:rsidRDefault="003A270E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72628C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4" w:name="приложение6"/>
      <w:r>
        <w:rPr>
          <w:sz w:val="28"/>
          <w:szCs w:val="28"/>
        </w:rPr>
        <w:br w:type="page"/>
      </w:r>
      <w:r w:rsidR="0072628C" w:rsidRPr="00046538">
        <w:rPr>
          <w:b/>
          <w:bCs/>
          <w:sz w:val="28"/>
          <w:szCs w:val="28"/>
        </w:rPr>
        <w:t>Приложение 6</w:t>
      </w:r>
    </w:p>
    <w:bookmarkEnd w:id="14"/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Общая экспликация оранжереи для выгонки форзиции в Самаре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607"/>
        <w:gridCol w:w="2642"/>
        <w:gridCol w:w="1828"/>
        <w:gridCol w:w="1860"/>
        <w:gridCol w:w="1217"/>
      </w:tblGrid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Название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Размеры: ширина, длина, высота, м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Количество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37.5pt;height:12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Стеллаж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 х 5 х 1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дерево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200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8pt;height:32.2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Лампа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0,05 х 0,05 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6025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37.5pt;height:32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Фрамуга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0,5 х 0,5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металлопластик, стекло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4275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33pt;height:26.25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Воздухоподогреватель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1,8 х 1,8 х 2,4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39.75pt;height:19.5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Бойлер электрический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0,7 х 0,6 х 1,7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35.25pt;height:7.5pt">
                  <v:imagedata r:id="rId1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Трубопровод 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Диаметр 0,2, длина 10 м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25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32.25pt;height:8.25pt">
                  <v:imagedata r:id="rId1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Воздуховод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Диаметр 0,4, длина 10 м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70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Электрический кабель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0,01 х 0,02 х 50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Металл, ПВХ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18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Выключатель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0,05 х 0,05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пластик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27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29.25pt;height:32.25pt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Вентилятор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0,5 х 0,5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пластик, металл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30pt;height:32.2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Штора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40 х 9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ткань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39.75pt;height:19.5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Фильтр водный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0,1 х 0,1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21.75pt;height:15.7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Подкормочный узел ПУ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0,1 х 0,1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Водопроводы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Диаметр 0,01, длина 10 м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100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19.5pt;height:24pt">
                  <v:imagedata r:id="rId1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Ультразвуковой увлажнитель воздуха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0,5 х 0,5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пластик, металл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</w:t>
            </w:r>
          </w:p>
        </w:tc>
      </w:tr>
      <w:tr w:rsidR="00533A01" w:rsidRPr="00486B02" w:rsidTr="00486B02"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33A01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38.25pt;height:22.5pt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Бак системы «Водогрей»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 х 1 х 2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пластик</w:t>
            </w:r>
          </w:p>
        </w:tc>
        <w:tc>
          <w:tcPr>
            <w:tcW w:w="0" w:type="auto"/>
            <w:shd w:val="clear" w:color="auto" w:fill="auto"/>
          </w:tcPr>
          <w:p w:rsidR="00533A01" w:rsidRPr="00486B02" w:rsidRDefault="00533A0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</w:tr>
    </w:tbl>
    <w:p w:rsidR="00533A01" w:rsidRPr="00BC54EB" w:rsidRDefault="00533A01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приложение7"/>
      <w:r>
        <w:rPr>
          <w:sz w:val="28"/>
          <w:szCs w:val="28"/>
        </w:rPr>
        <w:br w:type="page"/>
      </w:r>
      <w:r w:rsidR="0029059E" w:rsidRPr="00BC54EB">
        <w:rPr>
          <w:sz w:val="28"/>
          <w:szCs w:val="28"/>
        </w:rPr>
        <w:t xml:space="preserve">Приложение </w:t>
      </w:r>
      <w:r w:rsidR="00533A01" w:rsidRPr="00BC54EB">
        <w:rPr>
          <w:sz w:val="28"/>
          <w:szCs w:val="28"/>
        </w:rPr>
        <w:t>7</w:t>
      </w:r>
      <w:bookmarkEnd w:id="15"/>
    </w:p>
    <w:p w:rsidR="0029059E" w:rsidRPr="00BC54EB" w:rsidRDefault="00C300A3" w:rsidP="00BC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69.75pt;height:559.5pt">
            <v:imagedata r:id="rId21" o:title=""/>
          </v:shape>
        </w:pict>
      </w:r>
    </w:p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приложение8"/>
    </w:p>
    <w:p w:rsidR="00B308C0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D75EE" w:rsidRPr="00046538">
        <w:rPr>
          <w:b/>
          <w:bCs/>
          <w:sz w:val="28"/>
          <w:szCs w:val="28"/>
        </w:rPr>
        <w:t>Приложение 8</w:t>
      </w:r>
    </w:p>
    <w:bookmarkEnd w:id="16"/>
    <w:p w:rsidR="00B308C0" w:rsidRPr="00BC54EB" w:rsidRDefault="00B308C0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B308C0" w:rsidRPr="00BC54EB" w:rsidRDefault="00B308C0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Характеристика каллистефуса для парника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207"/>
        <w:gridCol w:w="332"/>
        <w:gridCol w:w="332"/>
        <w:gridCol w:w="445"/>
        <w:gridCol w:w="222"/>
        <w:gridCol w:w="158"/>
        <w:gridCol w:w="316"/>
        <w:gridCol w:w="316"/>
        <w:gridCol w:w="158"/>
        <w:gridCol w:w="258"/>
        <w:gridCol w:w="258"/>
        <w:gridCol w:w="217"/>
        <w:gridCol w:w="582"/>
        <w:gridCol w:w="433"/>
        <w:gridCol w:w="433"/>
        <w:gridCol w:w="217"/>
        <w:gridCol w:w="217"/>
        <w:gridCol w:w="433"/>
        <w:gridCol w:w="324"/>
        <w:gridCol w:w="324"/>
        <w:gridCol w:w="324"/>
        <w:gridCol w:w="324"/>
        <w:gridCol w:w="324"/>
      </w:tblGrid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3"/>
            <w:shd w:val="clear" w:color="auto" w:fill="auto"/>
          </w:tcPr>
          <w:p w:rsidR="00B308C0" w:rsidRPr="00486B02" w:rsidRDefault="00B308C0" w:rsidP="00486B02">
            <w:pPr>
              <w:pStyle w:val="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86B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Видовое название: Каллистефус китайский (астра однолетняя)</w:t>
            </w:r>
          </w:p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</w:rPr>
              <w:t>Латинское</w:t>
            </w:r>
            <w:r w:rsidRPr="00486B02">
              <w:rPr>
                <w:sz w:val="20"/>
                <w:szCs w:val="20"/>
                <w:lang w:val="en-US"/>
              </w:rPr>
              <w:t>: Callistephus chinensis Nees</w:t>
            </w:r>
          </w:p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</w:rPr>
              <w:t>Сорт</w:t>
            </w:r>
            <w:r w:rsidRPr="00486B02">
              <w:rPr>
                <w:sz w:val="20"/>
                <w:szCs w:val="20"/>
                <w:lang w:val="en-US"/>
              </w:rPr>
              <w:t xml:space="preserve">: </w:t>
            </w:r>
            <w:r w:rsidRPr="00486B02">
              <w:rPr>
                <w:sz w:val="20"/>
                <w:szCs w:val="20"/>
              </w:rPr>
              <w:t>Анмут</w:t>
            </w:r>
          </w:p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Семейство (русское и латинское): астровые (Asteroideae). </w:t>
            </w: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Продолжительность цветения: 10-11 недель</w:t>
            </w:r>
            <w:r w:rsidR="00DF5E1F" w:rsidRPr="00486B02">
              <w:rPr>
                <w:sz w:val="20"/>
                <w:szCs w:val="20"/>
              </w:rPr>
              <w:t xml:space="preserve"> </w:t>
            </w:r>
          </w:p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Жизненная форма: †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XI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Календарь цветения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Декоративный элемент растения: цветы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14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Окраска: соцветие - корзинка, состоящая из язычковых и трубчатых цветков, цветки без запаха, двух видов - язычковые и трубчатые, собраны в соцветие - корзинку, от 2 до 16 см в диаметре. Окраска соцветий весьма разнообразна - белая, желтая, сиреневая, синяя, розовая, красная, фиолетовая и двухцветная. Размер соцветия от 3 до 20 см. Высота растения также колеблется. Различают немахровые, полумахровые, махровые, густомахровые; по признаку строения и декоративности соцветий выделены три класса: трубчатые, переходные и язычковые</w:t>
            </w: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Окраска листьев: светло-зеленая</w:t>
            </w:r>
          </w:p>
        </w:tc>
        <w:tc>
          <w:tcPr>
            <w:tcW w:w="0" w:type="auto"/>
            <w:gridSpan w:val="22"/>
            <w:vMerge w:val="restart"/>
            <w:shd w:val="clear" w:color="auto" w:fill="auto"/>
          </w:tcPr>
          <w:p w:rsidR="00B308C0" w:rsidRPr="00486B02" w:rsidRDefault="00C300A3" w:rsidP="00486B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28.25pt;height:128.25pt">
                  <v:imagedata r:id="rId22" o:title=""/>
                </v:shape>
              </w:pict>
            </w: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○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20-25º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308C0" w:rsidRPr="00486B02" w:rsidTr="00486B02"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Состав и влажность почвы: дерново-листово-песчаная смесь в соотношении 2:1:1. Сухая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Применение !!, ◙, ♥, =, ▲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Отношение к свету: очень требователен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Отношение к увлажнению: не требователен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308C0" w:rsidRPr="00486B02" w:rsidRDefault="00B308C0" w:rsidP="00486B02">
            <w:pPr>
              <w:spacing w:line="360" w:lineRule="auto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Происхождение: Китай</w:t>
            </w:r>
          </w:p>
        </w:tc>
      </w:tr>
    </w:tbl>
    <w:p w:rsidR="00B308C0" w:rsidRPr="00BC54EB" w:rsidRDefault="00B308C0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приложение9"/>
      <w:r>
        <w:rPr>
          <w:sz w:val="28"/>
          <w:szCs w:val="28"/>
        </w:rPr>
        <w:br w:type="page"/>
      </w:r>
      <w:r w:rsidR="00E65178" w:rsidRPr="00BC54EB">
        <w:rPr>
          <w:sz w:val="28"/>
          <w:szCs w:val="28"/>
        </w:rPr>
        <w:t xml:space="preserve">Приложение </w:t>
      </w:r>
      <w:r w:rsidR="002F50D0" w:rsidRPr="00BC54EB">
        <w:rPr>
          <w:sz w:val="28"/>
          <w:szCs w:val="28"/>
        </w:rPr>
        <w:t>9</w:t>
      </w:r>
      <w:bookmarkEnd w:id="17"/>
    </w:p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E65178" w:rsidRPr="00BC54EB" w:rsidRDefault="00C300A3" w:rsidP="00BC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74.25pt;height:354pt">
            <v:imagedata r:id="rId23" o:title=""/>
          </v:shape>
        </w:pict>
      </w:r>
    </w:p>
    <w:p w:rsidR="002F50D0" w:rsidRPr="00BC54EB" w:rsidRDefault="002F50D0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F60EA0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8" w:name="приложение10"/>
      <w:r>
        <w:rPr>
          <w:sz w:val="28"/>
          <w:szCs w:val="28"/>
        </w:rPr>
        <w:br w:type="page"/>
      </w:r>
      <w:r w:rsidR="002F50D0" w:rsidRPr="00046538">
        <w:rPr>
          <w:b/>
          <w:bCs/>
          <w:sz w:val="28"/>
          <w:szCs w:val="28"/>
        </w:rPr>
        <w:t>Приложение 10</w:t>
      </w:r>
    </w:p>
    <w:bookmarkEnd w:id="18"/>
    <w:p w:rsidR="00F60EA0" w:rsidRPr="00BC54EB" w:rsidRDefault="00F60EA0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F60EA0" w:rsidRPr="00BC54EB" w:rsidRDefault="00F60EA0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Характеристика георгин для открытого грунта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273"/>
        <w:gridCol w:w="327"/>
        <w:gridCol w:w="327"/>
        <w:gridCol w:w="438"/>
        <w:gridCol w:w="219"/>
        <w:gridCol w:w="158"/>
        <w:gridCol w:w="488"/>
        <w:gridCol w:w="158"/>
        <w:gridCol w:w="208"/>
        <w:gridCol w:w="417"/>
        <w:gridCol w:w="208"/>
        <w:gridCol w:w="219"/>
        <w:gridCol w:w="438"/>
        <w:gridCol w:w="438"/>
        <w:gridCol w:w="438"/>
        <w:gridCol w:w="220"/>
        <w:gridCol w:w="208"/>
        <w:gridCol w:w="417"/>
        <w:gridCol w:w="311"/>
        <w:gridCol w:w="311"/>
        <w:gridCol w:w="311"/>
        <w:gridCol w:w="311"/>
        <w:gridCol w:w="311"/>
      </w:tblGrid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3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Видовое название: Георгина 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Латинское: Dаhlia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Сорт: Родничок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Семейство (русское и латинское):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 xml:space="preserve">сложноцветные (Compositae). </w:t>
            </w: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Продолжительность цветения: 10-12 недель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Жизненная форма: ∞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VII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VIII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IX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XI</w:t>
            </w: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Календарь цветения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Декоративный элемент растения: цветы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Окраска: цветы крупные, белых, сиреневых, розовых, красных, бордовых, желтых оранжевых и смешанных оттенков. По краям всего соцветия расположены язычковые, или неплодящие, цветки, а в середине (в диске) мелкие трубчатые цветки. В зависимости от формы цветов подразделяются на сортотипы: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1 —однорядные, 2 — анемоновидные, 3 — воротничковые, 4 — пионовидные, 5 — прямые кактусовые, 6 — кактусовые с изогнутыми лепестками, 7 — шаровидные, 8 — помпонные, 9 — декоративные, 10 — нимфейные. 11 — смешанные, 12 — полукактусовые. </w:t>
            </w: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Окраска листьев: темно-зеленая</w:t>
            </w:r>
          </w:p>
        </w:tc>
        <w:tc>
          <w:tcPr>
            <w:tcW w:w="0" w:type="auto"/>
            <w:gridSpan w:val="22"/>
            <w:vMerge w:val="restart"/>
            <w:shd w:val="clear" w:color="auto" w:fill="auto"/>
          </w:tcPr>
          <w:p w:rsidR="00F60EA0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231.75pt;height:138pt">
                  <v:imagedata r:id="rId24" o:title=""/>
                </v:shape>
              </w:pict>
            </w: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○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 выкапывание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Слабый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2"/>
            <w:vMerge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EA0" w:rsidRPr="00486B02" w:rsidTr="00486B02"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Состав и влажность почвы: 1 супесь слабокислая, 1 суглинок с органическим удобрением, золой и суперфосфатом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Применение в !, !!, ◙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Отношение к свету: солнце, хорошее освещение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Отношение к увлажнению: влажность, обильный полив летом.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F60EA0" w:rsidRPr="00486B02" w:rsidRDefault="00F60EA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Происхождение: юг Северной Америки, западное побережье</w:t>
            </w:r>
            <w:r w:rsidR="00DF5E1F" w:rsidRPr="00486B02">
              <w:rPr>
                <w:sz w:val="20"/>
                <w:szCs w:val="20"/>
              </w:rPr>
              <w:t xml:space="preserve"> </w:t>
            </w:r>
            <w:r w:rsidRPr="00486B02">
              <w:rPr>
                <w:sz w:val="20"/>
                <w:szCs w:val="20"/>
              </w:rPr>
              <w:t>Южной Америки</w:t>
            </w:r>
          </w:p>
        </w:tc>
      </w:tr>
    </w:tbl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приложение11"/>
    </w:p>
    <w:p w:rsidR="00054E40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D5E28" w:rsidRPr="00046538">
        <w:rPr>
          <w:b/>
          <w:bCs/>
          <w:sz w:val="28"/>
          <w:szCs w:val="28"/>
        </w:rPr>
        <w:t>Приложение 11</w:t>
      </w:r>
    </w:p>
    <w:bookmarkEnd w:id="19"/>
    <w:p w:rsidR="00046538" w:rsidRDefault="00046538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054E40" w:rsidRPr="00BC54EB" w:rsidRDefault="00054E40" w:rsidP="00BC54EB">
      <w:pPr>
        <w:spacing w:line="360" w:lineRule="auto"/>
        <w:ind w:firstLine="709"/>
        <w:jc w:val="both"/>
        <w:rPr>
          <w:sz w:val="28"/>
          <w:szCs w:val="28"/>
        </w:rPr>
      </w:pPr>
      <w:r w:rsidRPr="00BC54EB">
        <w:rPr>
          <w:sz w:val="28"/>
          <w:szCs w:val="28"/>
        </w:rPr>
        <w:t>Экспликаци</w:t>
      </w:r>
      <w:r w:rsidR="006E3407" w:rsidRPr="00BC54EB">
        <w:rPr>
          <w:sz w:val="28"/>
          <w:szCs w:val="28"/>
        </w:rPr>
        <w:t>я клумбы в Самаре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591"/>
        <w:gridCol w:w="1875"/>
        <w:gridCol w:w="1182"/>
        <w:gridCol w:w="1726"/>
        <w:gridCol w:w="607"/>
        <w:gridCol w:w="634"/>
        <w:gridCol w:w="591"/>
        <w:gridCol w:w="591"/>
        <w:gridCol w:w="591"/>
        <w:gridCol w:w="591"/>
      </w:tblGrid>
      <w:tr w:rsidR="00054E40" w:rsidRPr="00486B02" w:rsidTr="00486B02">
        <w:trPr>
          <w:cantSplit/>
          <w:trHeight w:val="2925"/>
        </w:trPr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Видовое название/латинское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Сорт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Продолжительность жизни, лет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Высота, см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Время цветения, мес.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Площадь, занимаемая одним растением, см</w:t>
            </w:r>
            <w:r w:rsidRPr="00486B0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Площадь элемента, м</w:t>
            </w:r>
            <w:r w:rsidRPr="00486B02">
              <w:rPr>
                <w:sz w:val="20"/>
                <w:szCs w:val="20"/>
                <w:vertAlign w:val="superscript"/>
              </w:rPr>
              <w:t>2</w:t>
            </w:r>
            <w:r w:rsidRPr="00486B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Кол-во экземпляров на элементе, штук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Кол-во экземпляров по всей площади, штук</w:t>
            </w:r>
          </w:p>
        </w:tc>
      </w:tr>
      <w:tr w:rsidR="00054E40" w:rsidRPr="00486B02" w:rsidTr="00486B02"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5.75pt;height:27pt">
                  <v:imagedata r:id="rId2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13C8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Петуния</w:t>
            </w:r>
            <w:r w:rsidR="00054E40" w:rsidRPr="00486B02">
              <w:rPr>
                <w:sz w:val="20"/>
                <w:szCs w:val="20"/>
              </w:rPr>
              <w:t>/</w:t>
            </w:r>
            <w:r w:rsidRPr="00486B02">
              <w:rPr>
                <w:sz w:val="20"/>
                <w:szCs w:val="20"/>
              </w:rPr>
              <w:t>Petunia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4A7AB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Голубое вино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13C8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Многолетнее, но используется 1 год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 xml:space="preserve"> </w:t>
            </w:r>
            <w:r w:rsidR="004A7AB9" w:rsidRPr="00486B0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13C8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</w:t>
            </w:r>
            <w:r w:rsidR="0083114C" w:rsidRPr="00486B02">
              <w:rPr>
                <w:sz w:val="20"/>
                <w:szCs w:val="20"/>
              </w:rPr>
              <w:t>-</w:t>
            </w:r>
            <w:r w:rsidRPr="00486B02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13C8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6D28C4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6D28C4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6D28C4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7</w:t>
            </w:r>
          </w:p>
        </w:tc>
      </w:tr>
      <w:tr w:rsidR="00054E40" w:rsidRPr="00486B02" w:rsidTr="00486B02"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5pt;height:167.25pt">
                  <v:imagedata r:id="rId2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</w:rPr>
              <w:t>Роза</w:t>
            </w:r>
            <w:r w:rsidRPr="00486B02">
              <w:rPr>
                <w:sz w:val="20"/>
                <w:szCs w:val="20"/>
                <w:lang w:val="en-US"/>
              </w:rPr>
              <w:t xml:space="preserve"> </w:t>
            </w:r>
            <w:r w:rsidRPr="00486B02">
              <w:rPr>
                <w:sz w:val="20"/>
                <w:szCs w:val="20"/>
              </w:rPr>
              <w:t>Остина</w:t>
            </w:r>
            <w:r w:rsidRPr="00486B02">
              <w:rPr>
                <w:sz w:val="20"/>
                <w:szCs w:val="20"/>
                <w:lang w:val="en-US"/>
              </w:rPr>
              <w:t>/David Austins Roses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  <w:lang w:val="en-US"/>
              </w:rPr>
              <w:t>Abraham Darby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D30D8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25 лет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3028E6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</w:t>
            </w:r>
            <w:r w:rsidR="00E55439" w:rsidRPr="00486B0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271EA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VI-X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E41CFD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DC6738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DC6738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5</w:t>
            </w:r>
          </w:p>
        </w:tc>
      </w:tr>
      <w:tr w:rsidR="00054E40" w:rsidRPr="00486B02" w:rsidTr="00486B02"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3.5pt;height:81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F57A2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Тигрдия павлинья/ Tigridia pavonia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0E6D59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Отелло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5E6606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10-15 лет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A434FC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  <w:r w:rsidR="00F57A2F" w:rsidRPr="00486B02">
              <w:rPr>
                <w:sz w:val="20"/>
                <w:szCs w:val="20"/>
              </w:rPr>
              <w:t>0 см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</w:t>
            </w:r>
            <w:r w:rsidR="00F57A2F" w:rsidRPr="00486B02">
              <w:rPr>
                <w:sz w:val="20"/>
                <w:szCs w:val="20"/>
              </w:rPr>
              <w:t>I</w:t>
            </w:r>
            <w:r w:rsidRPr="00486B02">
              <w:rPr>
                <w:sz w:val="20"/>
                <w:szCs w:val="20"/>
              </w:rPr>
              <w:t>-VI</w:t>
            </w:r>
            <w:r w:rsidR="00F57A2F" w:rsidRPr="00486B02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69229D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9006AB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</w:t>
            </w:r>
            <w:r w:rsidR="00D93E18" w:rsidRPr="00486B02">
              <w:rPr>
                <w:sz w:val="20"/>
                <w:szCs w:val="20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69229D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69229D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</w:p>
        </w:tc>
      </w:tr>
      <w:tr w:rsidR="00054E40" w:rsidRPr="00486B02" w:rsidTr="00486B02">
        <w:tc>
          <w:tcPr>
            <w:tcW w:w="0" w:type="auto"/>
            <w:shd w:val="clear" w:color="auto" w:fill="auto"/>
          </w:tcPr>
          <w:p w:rsidR="00054E40" w:rsidRPr="00486B02" w:rsidRDefault="00E55439" w:rsidP="00486B0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86B0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C300A3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13.5pt;height:81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B21E6F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Ирис</w:t>
            </w:r>
            <w:r w:rsidR="00671767" w:rsidRPr="00486B02">
              <w:rPr>
                <w:sz w:val="20"/>
                <w:szCs w:val="20"/>
              </w:rPr>
              <w:t>/</w:t>
            </w:r>
            <w:r w:rsidR="00671767" w:rsidRPr="00486B02">
              <w:rPr>
                <w:sz w:val="20"/>
                <w:szCs w:val="20"/>
                <w:lang w:val="en-US"/>
              </w:rPr>
              <w:t>Iris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007FC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Кембридж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7A2C8C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  <w:r w:rsidR="00054E40" w:rsidRPr="00486B02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597F3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6</w:t>
            </w:r>
            <w:r w:rsidR="00054E40" w:rsidRPr="00486B0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V</w:t>
            </w:r>
            <w:r w:rsidR="00597F31" w:rsidRPr="00486B02">
              <w:rPr>
                <w:sz w:val="20"/>
                <w:szCs w:val="20"/>
              </w:rPr>
              <w:t>-</w:t>
            </w:r>
            <w:r w:rsidR="002065B6" w:rsidRPr="00486B02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054E40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F80DF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F80DF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54E40" w:rsidRPr="00486B02" w:rsidRDefault="00F80DF1" w:rsidP="00486B0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6B02">
              <w:rPr>
                <w:sz w:val="20"/>
                <w:szCs w:val="20"/>
              </w:rPr>
              <w:t>25</w:t>
            </w:r>
          </w:p>
        </w:tc>
      </w:tr>
    </w:tbl>
    <w:p w:rsidR="00054E40" w:rsidRPr="00BC54EB" w:rsidRDefault="00054E40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492A0F" w:rsidRPr="00046538" w:rsidRDefault="00046538" w:rsidP="000465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0" w:name="приложение12"/>
      <w:r>
        <w:rPr>
          <w:sz w:val="28"/>
          <w:szCs w:val="28"/>
        </w:rPr>
        <w:br w:type="page"/>
      </w:r>
      <w:r w:rsidR="0011486A" w:rsidRPr="00046538">
        <w:rPr>
          <w:b/>
          <w:bCs/>
          <w:sz w:val="28"/>
          <w:szCs w:val="28"/>
        </w:rPr>
        <w:t>Приложение 12</w:t>
      </w:r>
    </w:p>
    <w:bookmarkEnd w:id="20"/>
    <w:p w:rsidR="00492A0F" w:rsidRPr="00BC54EB" w:rsidRDefault="00492A0F" w:rsidP="00BC54EB">
      <w:pPr>
        <w:spacing w:line="360" w:lineRule="auto"/>
        <w:ind w:firstLine="709"/>
        <w:jc w:val="both"/>
        <w:rPr>
          <w:sz w:val="28"/>
          <w:szCs w:val="28"/>
        </w:rPr>
      </w:pPr>
    </w:p>
    <w:p w:rsidR="00492A0F" w:rsidRPr="00BC54EB" w:rsidRDefault="00C300A3" w:rsidP="00BC54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34.5pt;height:246pt">
            <v:imagedata r:id="rId28" o:title=""/>
          </v:shape>
        </w:pict>
      </w:r>
    </w:p>
    <w:p w:rsidR="00D95267" w:rsidRPr="00BC54EB" w:rsidRDefault="00D95267" w:rsidP="00BC54EB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_GoBack"/>
      <w:bookmarkEnd w:id="21"/>
    </w:p>
    <w:sectPr w:rsidR="00D95267" w:rsidRPr="00BC54EB" w:rsidSect="008E1FD4">
      <w:headerReference w:type="default" r:id="rId2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02" w:rsidRDefault="00486B02">
      <w:r>
        <w:separator/>
      </w:r>
    </w:p>
  </w:endnote>
  <w:endnote w:type="continuationSeparator" w:id="0">
    <w:p w:rsidR="00486B02" w:rsidRDefault="0048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02" w:rsidRDefault="00486B02">
      <w:r>
        <w:separator/>
      </w:r>
    </w:p>
  </w:footnote>
  <w:footnote w:type="continuationSeparator" w:id="0">
    <w:p w:rsidR="00486B02" w:rsidRDefault="0048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B1" w:rsidRDefault="00CF7D99" w:rsidP="0034753E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3</w:t>
    </w:r>
  </w:p>
  <w:p w:rsidR="00A136B1" w:rsidRDefault="00A136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2677D"/>
    <w:multiLevelType w:val="multilevel"/>
    <w:tmpl w:val="21CC18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41714414"/>
    <w:multiLevelType w:val="multilevel"/>
    <w:tmpl w:val="E6A02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AB53B07"/>
    <w:multiLevelType w:val="hybridMultilevel"/>
    <w:tmpl w:val="1C72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264F2"/>
    <w:multiLevelType w:val="multilevel"/>
    <w:tmpl w:val="E6A02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89706B2"/>
    <w:multiLevelType w:val="multilevel"/>
    <w:tmpl w:val="D0C81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D52"/>
    <w:rsid w:val="00007FC1"/>
    <w:rsid w:val="00011F36"/>
    <w:rsid w:val="00012366"/>
    <w:rsid w:val="00017657"/>
    <w:rsid w:val="00017966"/>
    <w:rsid w:val="00025D06"/>
    <w:rsid w:val="00026ED1"/>
    <w:rsid w:val="000349F1"/>
    <w:rsid w:val="000364A9"/>
    <w:rsid w:val="0004192B"/>
    <w:rsid w:val="00043AF0"/>
    <w:rsid w:val="00046538"/>
    <w:rsid w:val="00047349"/>
    <w:rsid w:val="000510FC"/>
    <w:rsid w:val="00053D2A"/>
    <w:rsid w:val="00054E40"/>
    <w:rsid w:val="00056654"/>
    <w:rsid w:val="00056FB2"/>
    <w:rsid w:val="000577C7"/>
    <w:rsid w:val="000608AC"/>
    <w:rsid w:val="00061921"/>
    <w:rsid w:val="00063649"/>
    <w:rsid w:val="000640DF"/>
    <w:rsid w:val="000646AD"/>
    <w:rsid w:val="00066EA7"/>
    <w:rsid w:val="00071575"/>
    <w:rsid w:val="00071AE4"/>
    <w:rsid w:val="00071B15"/>
    <w:rsid w:val="00073CF7"/>
    <w:rsid w:val="00073FB2"/>
    <w:rsid w:val="00076EA9"/>
    <w:rsid w:val="00080FCF"/>
    <w:rsid w:val="00081603"/>
    <w:rsid w:val="000830BE"/>
    <w:rsid w:val="000852C4"/>
    <w:rsid w:val="00087687"/>
    <w:rsid w:val="00091516"/>
    <w:rsid w:val="0009210C"/>
    <w:rsid w:val="00092186"/>
    <w:rsid w:val="00093C5C"/>
    <w:rsid w:val="00097285"/>
    <w:rsid w:val="000A04F1"/>
    <w:rsid w:val="000A11E2"/>
    <w:rsid w:val="000A21E6"/>
    <w:rsid w:val="000A295A"/>
    <w:rsid w:val="000A2F13"/>
    <w:rsid w:val="000A3299"/>
    <w:rsid w:val="000A3D52"/>
    <w:rsid w:val="000A4BD7"/>
    <w:rsid w:val="000A4C3A"/>
    <w:rsid w:val="000A7EA7"/>
    <w:rsid w:val="000B16ED"/>
    <w:rsid w:val="000B3FDE"/>
    <w:rsid w:val="000C054F"/>
    <w:rsid w:val="000C0785"/>
    <w:rsid w:val="000C6D40"/>
    <w:rsid w:val="000D081F"/>
    <w:rsid w:val="000D5709"/>
    <w:rsid w:val="000E34D4"/>
    <w:rsid w:val="000E6D59"/>
    <w:rsid w:val="000F13CE"/>
    <w:rsid w:val="000F2BD3"/>
    <w:rsid w:val="000F6AAC"/>
    <w:rsid w:val="00101642"/>
    <w:rsid w:val="00101CEB"/>
    <w:rsid w:val="00102D63"/>
    <w:rsid w:val="00104B46"/>
    <w:rsid w:val="00104CB9"/>
    <w:rsid w:val="00105129"/>
    <w:rsid w:val="001051E0"/>
    <w:rsid w:val="00106188"/>
    <w:rsid w:val="00106C5E"/>
    <w:rsid w:val="001101A0"/>
    <w:rsid w:val="0011486A"/>
    <w:rsid w:val="00115B23"/>
    <w:rsid w:val="00121F62"/>
    <w:rsid w:val="00125959"/>
    <w:rsid w:val="00126BF0"/>
    <w:rsid w:val="00127229"/>
    <w:rsid w:val="0013004F"/>
    <w:rsid w:val="00130214"/>
    <w:rsid w:val="001327AE"/>
    <w:rsid w:val="00141657"/>
    <w:rsid w:val="00142645"/>
    <w:rsid w:val="00143549"/>
    <w:rsid w:val="0014431C"/>
    <w:rsid w:val="00144EB5"/>
    <w:rsid w:val="001512D5"/>
    <w:rsid w:val="00153886"/>
    <w:rsid w:val="00162C86"/>
    <w:rsid w:val="00171398"/>
    <w:rsid w:val="0017322D"/>
    <w:rsid w:val="00173A60"/>
    <w:rsid w:val="001744A6"/>
    <w:rsid w:val="00175538"/>
    <w:rsid w:val="00176C69"/>
    <w:rsid w:val="0018347C"/>
    <w:rsid w:val="00186C82"/>
    <w:rsid w:val="001919A9"/>
    <w:rsid w:val="00194EF7"/>
    <w:rsid w:val="001A15E8"/>
    <w:rsid w:val="001A4463"/>
    <w:rsid w:val="001A5921"/>
    <w:rsid w:val="001B14E7"/>
    <w:rsid w:val="001B1B72"/>
    <w:rsid w:val="001B1FB8"/>
    <w:rsid w:val="001B2909"/>
    <w:rsid w:val="001B348F"/>
    <w:rsid w:val="001B543D"/>
    <w:rsid w:val="001C09C5"/>
    <w:rsid w:val="001C1636"/>
    <w:rsid w:val="001C3F9D"/>
    <w:rsid w:val="001C55A5"/>
    <w:rsid w:val="001D4F9B"/>
    <w:rsid w:val="001D52B8"/>
    <w:rsid w:val="001D53F1"/>
    <w:rsid w:val="001E28FA"/>
    <w:rsid w:val="001E3D09"/>
    <w:rsid w:val="001E444E"/>
    <w:rsid w:val="001F000D"/>
    <w:rsid w:val="001F10C7"/>
    <w:rsid w:val="001F2CF4"/>
    <w:rsid w:val="001F2F37"/>
    <w:rsid w:val="001F5ACB"/>
    <w:rsid w:val="001F6D04"/>
    <w:rsid w:val="0020311C"/>
    <w:rsid w:val="00203692"/>
    <w:rsid w:val="00204995"/>
    <w:rsid w:val="002052E0"/>
    <w:rsid w:val="002065B6"/>
    <w:rsid w:val="002075A2"/>
    <w:rsid w:val="00207833"/>
    <w:rsid w:val="00211573"/>
    <w:rsid w:val="002123DE"/>
    <w:rsid w:val="00212C43"/>
    <w:rsid w:val="00212D15"/>
    <w:rsid w:val="00213515"/>
    <w:rsid w:val="00220D51"/>
    <w:rsid w:val="00221AA9"/>
    <w:rsid w:val="0022381A"/>
    <w:rsid w:val="0022435E"/>
    <w:rsid w:val="0022564E"/>
    <w:rsid w:val="002266B0"/>
    <w:rsid w:val="0023250F"/>
    <w:rsid w:val="002341BF"/>
    <w:rsid w:val="0024398C"/>
    <w:rsid w:val="002465AE"/>
    <w:rsid w:val="00251384"/>
    <w:rsid w:val="00255B16"/>
    <w:rsid w:val="0025761D"/>
    <w:rsid w:val="00257642"/>
    <w:rsid w:val="00267FF0"/>
    <w:rsid w:val="00270FA2"/>
    <w:rsid w:val="00271EAF"/>
    <w:rsid w:val="002760CD"/>
    <w:rsid w:val="00282E07"/>
    <w:rsid w:val="002849CB"/>
    <w:rsid w:val="002855F6"/>
    <w:rsid w:val="00285B41"/>
    <w:rsid w:val="00285E37"/>
    <w:rsid w:val="0029059E"/>
    <w:rsid w:val="0029206E"/>
    <w:rsid w:val="00292642"/>
    <w:rsid w:val="002941FE"/>
    <w:rsid w:val="00296DE3"/>
    <w:rsid w:val="002A25A1"/>
    <w:rsid w:val="002A5574"/>
    <w:rsid w:val="002B533B"/>
    <w:rsid w:val="002B7066"/>
    <w:rsid w:val="002C3CE0"/>
    <w:rsid w:val="002C7723"/>
    <w:rsid w:val="002D3F93"/>
    <w:rsid w:val="002D50F9"/>
    <w:rsid w:val="002D56DD"/>
    <w:rsid w:val="002E0B64"/>
    <w:rsid w:val="002E50D5"/>
    <w:rsid w:val="002F21C4"/>
    <w:rsid w:val="002F50D0"/>
    <w:rsid w:val="002F6253"/>
    <w:rsid w:val="00300671"/>
    <w:rsid w:val="003028E6"/>
    <w:rsid w:val="003138E6"/>
    <w:rsid w:val="00313D57"/>
    <w:rsid w:val="00317215"/>
    <w:rsid w:val="0032172C"/>
    <w:rsid w:val="0032494C"/>
    <w:rsid w:val="00332277"/>
    <w:rsid w:val="00332761"/>
    <w:rsid w:val="003375C7"/>
    <w:rsid w:val="00340231"/>
    <w:rsid w:val="0034138D"/>
    <w:rsid w:val="00344B5A"/>
    <w:rsid w:val="0034753E"/>
    <w:rsid w:val="00347A86"/>
    <w:rsid w:val="00352A5A"/>
    <w:rsid w:val="003544FF"/>
    <w:rsid w:val="00354670"/>
    <w:rsid w:val="00356163"/>
    <w:rsid w:val="00361EB3"/>
    <w:rsid w:val="003642D4"/>
    <w:rsid w:val="003727C8"/>
    <w:rsid w:val="003777F8"/>
    <w:rsid w:val="0038017E"/>
    <w:rsid w:val="00380A2F"/>
    <w:rsid w:val="00381BBA"/>
    <w:rsid w:val="00382F5B"/>
    <w:rsid w:val="003845AC"/>
    <w:rsid w:val="00384AEC"/>
    <w:rsid w:val="003907A0"/>
    <w:rsid w:val="00396B29"/>
    <w:rsid w:val="003A270E"/>
    <w:rsid w:val="003A74C5"/>
    <w:rsid w:val="003A75EE"/>
    <w:rsid w:val="003A7FCA"/>
    <w:rsid w:val="003B0D3D"/>
    <w:rsid w:val="003B178C"/>
    <w:rsid w:val="003C037A"/>
    <w:rsid w:val="003C29BA"/>
    <w:rsid w:val="003C2C7E"/>
    <w:rsid w:val="003D0116"/>
    <w:rsid w:val="003D0C9F"/>
    <w:rsid w:val="003D331D"/>
    <w:rsid w:val="003D47A4"/>
    <w:rsid w:val="003D497F"/>
    <w:rsid w:val="003D59FF"/>
    <w:rsid w:val="003D60C6"/>
    <w:rsid w:val="003D706D"/>
    <w:rsid w:val="003D71E6"/>
    <w:rsid w:val="003E0B77"/>
    <w:rsid w:val="003E47B0"/>
    <w:rsid w:val="003E5184"/>
    <w:rsid w:val="003E6F8F"/>
    <w:rsid w:val="003F6BF6"/>
    <w:rsid w:val="00400688"/>
    <w:rsid w:val="004019FD"/>
    <w:rsid w:val="004037B2"/>
    <w:rsid w:val="00404A6D"/>
    <w:rsid w:val="00407E26"/>
    <w:rsid w:val="00410AE2"/>
    <w:rsid w:val="00413741"/>
    <w:rsid w:val="00414136"/>
    <w:rsid w:val="004209A4"/>
    <w:rsid w:val="004277DE"/>
    <w:rsid w:val="00434702"/>
    <w:rsid w:val="0044147F"/>
    <w:rsid w:val="00443492"/>
    <w:rsid w:val="00445F4C"/>
    <w:rsid w:val="0044732D"/>
    <w:rsid w:val="00451134"/>
    <w:rsid w:val="00452253"/>
    <w:rsid w:val="0045571A"/>
    <w:rsid w:val="00464FEF"/>
    <w:rsid w:val="0047133D"/>
    <w:rsid w:val="00480423"/>
    <w:rsid w:val="004811E3"/>
    <w:rsid w:val="00482266"/>
    <w:rsid w:val="00484066"/>
    <w:rsid w:val="0048525C"/>
    <w:rsid w:val="0048672F"/>
    <w:rsid w:val="00486B02"/>
    <w:rsid w:val="00487E97"/>
    <w:rsid w:val="004907D5"/>
    <w:rsid w:val="00490AF1"/>
    <w:rsid w:val="00492A0F"/>
    <w:rsid w:val="004956D8"/>
    <w:rsid w:val="00497CF9"/>
    <w:rsid w:val="004A3EE8"/>
    <w:rsid w:val="004A7AB9"/>
    <w:rsid w:val="004B60AD"/>
    <w:rsid w:val="004B6A8B"/>
    <w:rsid w:val="004C4D85"/>
    <w:rsid w:val="004D143E"/>
    <w:rsid w:val="004D169E"/>
    <w:rsid w:val="004D4801"/>
    <w:rsid w:val="004D4D10"/>
    <w:rsid w:val="004E7845"/>
    <w:rsid w:val="004E7B1A"/>
    <w:rsid w:val="004F36D7"/>
    <w:rsid w:val="004F6F38"/>
    <w:rsid w:val="004F7B1C"/>
    <w:rsid w:val="00506B21"/>
    <w:rsid w:val="005076B1"/>
    <w:rsid w:val="005119DA"/>
    <w:rsid w:val="005136A4"/>
    <w:rsid w:val="00516625"/>
    <w:rsid w:val="00517503"/>
    <w:rsid w:val="00517571"/>
    <w:rsid w:val="005178A3"/>
    <w:rsid w:val="005178B7"/>
    <w:rsid w:val="00520211"/>
    <w:rsid w:val="00520360"/>
    <w:rsid w:val="00520DCC"/>
    <w:rsid w:val="0052169F"/>
    <w:rsid w:val="005220C2"/>
    <w:rsid w:val="00522F64"/>
    <w:rsid w:val="005258A5"/>
    <w:rsid w:val="005309B2"/>
    <w:rsid w:val="00531690"/>
    <w:rsid w:val="00531FF6"/>
    <w:rsid w:val="00532B95"/>
    <w:rsid w:val="00533A01"/>
    <w:rsid w:val="005345C6"/>
    <w:rsid w:val="00536B5B"/>
    <w:rsid w:val="0054458A"/>
    <w:rsid w:val="00544828"/>
    <w:rsid w:val="00545E21"/>
    <w:rsid w:val="005505D8"/>
    <w:rsid w:val="005507F4"/>
    <w:rsid w:val="0055186B"/>
    <w:rsid w:val="005547A9"/>
    <w:rsid w:val="0056131F"/>
    <w:rsid w:val="00565E21"/>
    <w:rsid w:val="00574E97"/>
    <w:rsid w:val="00575559"/>
    <w:rsid w:val="00575B1F"/>
    <w:rsid w:val="005821BF"/>
    <w:rsid w:val="005838C6"/>
    <w:rsid w:val="005858CF"/>
    <w:rsid w:val="005873D8"/>
    <w:rsid w:val="00591C61"/>
    <w:rsid w:val="00591F32"/>
    <w:rsid w:val="0059549B"/>
    <w:rsid w:val="00597A79"/>
    <w:rsid w:val="00597F31"/>
    <w:rsid w:val="005A1643"/>
    <w:rsid w:val="005A1D61"/>
    <w:rsid w:val="005A6FA8"/>
    <w:rsid w:val="005A760B"/>
    <w:rsid w:val="005A7EAA"/>
    <w:rsid w:val="005B0E4D"/>
    <w:rsid w:val="005B189B"/>
    <w:rsid w:val="005B73E0"/>
    <w:rsid w:val="005C1C68"/>
    <w:rsid w:val="005C31FC"/>
    <w:rsid w:val="005D04ED"/>
    <w:rsid w:val="005D37B5"/>
    <w:rsid w:val="005D60E0"/>
    <w:rsid w:val="005D69AA"/>
    <w:rsid w:val="005D6B1C"/>
    <w:rsid w:val="005D71B6"/>
    <w:rsid w:val="005E17CB"/>
    <w:rsid w:val="005E3EE8"/>
    <w:rsid w:val="005E41C9"/>
    <w:rsid w:val="005E6606"/>
    <w:rsid w:val="005E7F49"/>
    <w:rsid w:val="005F1C06"/>
    <w:rsid w:val="005F52DA"/>
    <w:rsid w:val="005F61BA"/>
    <w:rsid w:val="005F6755"/>
    <w:rsid w:val="00600079"/>
    <w:rsid w:val="0060300B"/>
    <w:rsid w:val="00604FBE"/>
    <w:rsid w:val="00605EAE"/>
    <w:rsid w:val="00606062"/>
    <w:rsid w:val="006107B4"/>
    <w:rsid w:val="00616293"/>
    <w:rsid w:val="0062080D"/>
    <w:rsid w:val="0062583C"/>
    <w:rsid w:val="00625A79"/>
    <w:rsid w:val="00627C44"/>
    <w:rsid w:val="0063104A"/>
    <w:rsid w:val="0063402F"/>
    <w:rsid w:val="0063456F"/>
    <w:rsid w:val="00635C03"/>
    <w:rsid w:val="00636B3E"/>
    <w:rsid w:val="00636E51"/>
    <w:rsid w:val="00636F98"/>
    <w:rsid w:val="006409F4"/>
    <w:rsid w:val="00640A22"/>
    <w:rsid w:val="006435BA"/>
    <w:rsid w:val="00643F30"/>
    <w:rsid w:val="0064691D"/>
    <w:rsid w:val="00654FA0"/>
    <w:rsid w:val="006558D4"/>
    <w:rsid w:val="0065767C"/>
    <w:rsid w:val="00662FA4"/>
    <w:rsid w:val="00664275"/>
    <w:rsid w:val="00664F16"/>
    <w:rsid w:val="00667D0C"/>
    <w:rsid w:val="00671767"/>
    <w:rsid w:val="00673139"/>
    <w:rsid w:val="006755A4"/>
    <w:rsid w:val="00675B40"/>
    <w:rsid w:val="00675D01"/>
    <w:rsid w:val="00680200"/>
    <w:rsid w:val="006825BE"/>
    <w:rsid w:val="006873BC"/>
    <w:rsid w:val="0069229D"/>
    <w:rsid w:val="006A6C61"/>
    <w:rsid w:val="006B0D3D"/>
    <w:rsid w:val="006B5AB6"/>
    <w:rsid w:val="006B712B"/>
    <w:rsid w:val="006C3E9A"/>
    <w:rsid w:val="006D2420"/>
    <w:rsid w:val="006D28C4"/>
    <w:rsid w:val="006D75EE"/>
    <w:rsid w:val="006D7B03"/>
    <w:rsid w:val="006E20F2"/>
    <w:rsid w:val="006E3407"/>
    <w:rsid w:val="006E5149"/>
    <w:rsid w:val="006E5ADF"/>
    <w:rsid w:val="006E78F9"/>
    <w:rsid w:val="006F18A1"/>
    <w:rsid w:val="006F6AC6"/>
    <w:rsid w:val="006F6E90"/>
    <w:rsid w:val="0070264E"/>
    <w:rsid w:val="007036F7"/>
    <w:rsid w:val="007039C9"/>
    <w:rsid w:val="00713B56"/>
    <w:rsid w:val="007155DF"/>
    <w:rsid w:val="00716BD8"/>
    <w:rsid w:val="007217DB"/>
    <w:rsid w:val="00721D13"/>
    <w:rsid w:val="007242EB"/>
    <w:rsid w:val="0072628C"/>
    <w:rsid w:val="00727E21"/>
    <w:rsid w:val="0073059F"/>
    <w:rsid w:val="00733B27"/>
    <w:rsid w:val="00736C77"/>
    <w:rsid w:val="00736E67"/>
    <w:rsid w:val="0074088B"/>
    <w:rsid w:val="0074255D"/>
    <w:rsid w:val="007462B0"/>
    <w:rsid w:val="007510E3"/>
    <w:rsid w:val="0075609E"/>
    <w:rsid w:val="007571A4"/>
    <w:rsid w:val="00762AEA"/>
    <w:rsid w:val="00762E69"/>
    <w:rsid w:val="00763669"/>
    <w:rsid w:val="00771E7E"/>
    <w:rsid w:val="00774276"/>
    <w:rsid w:val="007768B0"/>
    <w:rsid w:val="007812BD"/>
    <w:rsid w:val="00784365"/>
    <w:rsid w:val="00792764"/>
    <w:rsid w:val="007936E4"/>
    <w:rsid w:val="00794C28"/>
    <w:rsid w:val="00794ED9"/>
    <w:rsid w:val="007A271D"/>
    <w:rsid w:val="007A2B50"/>
    <w:rsid w:val="007A2C8C"/>
    <w:rsid w:val="007A341F"/>
    <w:rsid w:val="007A477A"/>
    <w:rsid w:val="007A478A"/>
    <w:rsid w:val="007A707B"/>
    <w:rsid w:val="007B3B82"/>
    <w:rsid w:val="007B619E"/>
    <w:rsid w:val="007B7028"/>
    <w:rsid w:val="007C0E82"/>
    <w:rsid w:val="007C1B7F"/>
    <w:rsid w:val="007C3422"/>
    <w:rsid w:val="007C35F2"/>
    <w:rsid w:val="007C41F0"/>
    <w:rsid w:val="007D0EBF"/>
    <w:rsid w:val="007D2B35"/>
    <w:rsid w:val="007D33C7"/>
    <w:rsid w:val="007D36FF"/>
    <w:rsid w:val="007E069C"/>
    <w:rsid w:val="007E1615"/>
    <w:rsid w:val="007E25D1"/>
    <w:rsid w:val="007E3820"/>
    <w:rsid w:val="007F3BD1"/>
    <w:rsid w:val="008042CF"/>
    <w:rsid w:val="00806AE3"/>
    <w:rsid w:val="0081166E"/>
    <w:rsid w:val="008126A9"/>
    <w:rsid w:val="008208AC"/>
    <w:rsid w:val="008248C6"/>
    <w:rsid w:val="00824CEA"/>
    <w:rsid w:val="00825646"/>
    <w:rsid w:val="00827F18"/>
    <w:rsid w:val="00830471"/>
    <w:rsid w:val="0083114C"/>
    <w:rsid w:val="0083548C"/>
    <w:rsid w:val="00835EC6"/>
    <w:rsid w:val="00836130"/>
    <w:rsid w:val="008369DA"/>
    <w:rsid w:val="00842A58"/>
    <w:rsid w:val="00846AC5"/>
    <w:rsid w:val="00847C9D"/>
    <w:rsid w:val="00861462"/>
    <w:rsid w:val="008647D4"/>
    <w:rsid w:val="00864E42"/>
    <w:rsid w:val="0087217E"/>
    <w:rsid w:val="008739C0"/>
    <w:rsid w:val="0087668F"/>
    <w:rsid w:val="0087753B"/>
    <w:rsid w:val="00877AAD"/>
    <w:rsid w:val="00881A84"/>
    <w:rsid w:val="00882B97"/>
    <w:rsid w:val="008845D6"/>
    <w:rsid w:val="00885C21"/>
    <w:rsid w:val="00887D6D"/>
    <w:rsid w:val="00890012"/>
    <w:rsid w:val="008900D4"/>
    <w:rsid w:val="00895976"/>
    <w:rsid w:val="008A1F7A"/>
    <w:rsid w:val="008A2D2C"/>
    <w:rsid w:val="008A6146"/>
    <w:rsid w:val="008A6B2B"/>
    <w:rsid w:val="008B4044"/>
    <w:rsid w:val="008B4E48"/>
    <w:rsid w:val="008C0919"/>
    <w:rsid w:val="008C203B"/>
    <w:rsid w:val="008C3BDA"/>
    <w:rsid w:val="008C3C78"/>
    <w:rsid w:val="008C41F3"/>
    <w:rsid w:val="008D113E"/>
    <w:rsid w:val="008D5302"/>
    <w:rsid w:val="008D73B8"/>
    <w:rsid w:val="008E0F58"/>
    <w:rsid w:val="008E118A"/>
    <w:rsid w:val="008E1FD4"/>
    <w:rsid w:val="008E38F2"/>
    <w:rsid w:val="008E3C8E"/>
    <w:rsid w:val="008E41DB"/>
    <w:rsid w:val="008E451A"/>
    <w:rsid w:val="008E4FF2"/>
    <w:rsid w:val="008E5080"/>
    <w:rsid w:val="008F51FA"/>
    <w:rsid w:val="008F7B9A"/>
    <w:rsid w:val="009006AB"/>
    <w:rsid w:val="00902A9B"/>
    <w:rsid w:val="00905B23"/>
    <w:rsid w:val="0091159B"/>
    <w:rsid w:val="009149C7"/>
    <w:rsid w:val="00921D26"/>
    <w:rsid w:val="009369DB"/>
    <w:rsid w:val="009373BC"/>
    <w:rsid w:val="009437C0"/>
    <w:rsid w:val="00946228"/>
    <w:rsid w:val="00951E5E"/>
    <w:rsid w:val="009523E3"/>
    <w:rsid w:val="0096014D"/>
    <w:rsid w:val="0096338F"/>
    <w:rsid w:val="00966B11"/>
    <w:rsid w:val="00966E17"/>
    <w:rsid w:val="0097007B"/>
    <w:rsid w:val="00975DF9"/>
    <w:rsid w:val="00977592"/>
    <w:rsid w:val="00977ED3"/>
    <w:rsid w:val="009822F7"/>
    <w:rsid w:val="009843A2"/>
    <w:rsid w:val="00985B58"/>
    <w:rsid w:val="00985F94"/>
    <w:rsid w:val="00987DDA"/>
    <w:rsid w:val="0099127C"/>
    <w:rsid w:val="009937A1"/>
    <w:rsid w:val="0099728A"/>
    <w:rsid w:val="009973B1"/>
    <w:rsid w:val="009A1D5F"/>
    <w:rsid w:val="009A51A3"/>
    <w:rsid w:val="009B0537"/>
    <w:rsid w:val="009B05E4"/>
    <w:rsid w:val="009B428B"/>
    <w:rsid w:val="009B45A3"/>
    <w:rsid w:val="009C361B"/>
    <w:rsid w:val="009C54D7"/>
    <w:rsid w:val="009D34EB"/>
    <w:rsid w:val="009D4B47"/>
    <w:rsid w:val="009D7EC6"/>
    <w:rsid w:val="009E3898"/>
    <w:rsid w:val="009E4889"/>
    <w:rsid w:val="009F0307"/>
    <w:rsid w:val="009F141C"/>
    <w:rsid w:val="009F593C"/>
    <w:rsid w:val="009F7694"/>
    <w:rsid w:val="00A01267"/>
    <w:rsid w:val="00A024B2"/>
    <w:rsid w:val="00A02781"/>
    <w:rsid w:val="00A03FEA"/>
    <w:rsid w:val="00A044CC"/>
    <w:rsid w:val="00A136B1"/>
    <w:rsid w:val="00A15E02"/>
    <w:rsid w:val="00A2159C"/>
    <w:rsid w:val="00A2159D"/>
    <w:rsid w:val="00A224D3"/>
    <w:rsid w:val="00A229C9"/>
    <w:rsid w:val="00A24E0C"/>
    <w:rsid w:val="00A25244"/>
    <w:rsid w:val="00A26380"/>
    <w:rsid w:val="00A26822"/>
    <w:rsid w:val="00A34B12"/>
    <w:rsid w:val="00A35B8E"/>
    <w:rsid w:val="00A404B7"/>
    <w:rsid w:val="00A434FC"/>
    <w:rsid w:val="00A4395C"/>
    <w:rsid w:val="00A44479"/>
    <w:rsid w:val="00A45958"/>
    <w:rsid w:val="00A47BFA"/>
    <w:rsid w:val="00A50107"/>
    <w:rsid w:val="00A50CCD"/>
    <w:rsid w:val="00A54595"/>
    <w:rsid w:val="00A54B63"/>
    <w:rsid w:val="00A63766"/>
    <w:rsid w:val="00A64804"/>
    <w:rsid w:val="00A650C0"/>
    <w:rsid w:val="00A753CC"/>
    <w:rsid w:val="00A768E1"/>
    <w:rsid w:val="00A7722F"/>
    <w:rsid w:val="00A775A7"/>
    <w:rsid w:val="00A85631"/>
    <w:rsid w:val="00A86F17"/>
    <w:rsid w:val="00A90E8C"/>
    <w:rsid w:val="00AA11E7"/>
    <w:rsid w:val="00AA54E9"/>
    <w:rsid w:val="00AA67EA"/>
    <w:rsid w:val="00AB7627"/>
    <w:rsid w:val="00AC0643"/>
    <w:rsid w:val="00AD4B2E"/>
    <w:rsid w:val="00AD5E28"/>
    <w:rsid w:val="00AD7F67"/>
    <w:rsid w:val="00AE1EAA"/>
    <w:rsid w:val="00AF522A"/>
    <w:rsid w:val="00AF7E17"/>
    <w:rsid w:val="00B03877"/>
    <w:rsid w:val="00B071D6"/>
    <w:rsid w:val="00B10E36"/>
    <w:rsid w:val="00B11EFD"/>
    <w:rsid w:val="00B16D35"/>
    <w:rsid w:val="00B205BE"/>
    <w:rsid w:val="00B21D8D"/>
    <w:rsid w:val="00B21E6F"/>
    <w:rsid w:val="00B24338"/>
    <w:rsid w:val="00B24A8F"/>
    <w:rsid w:val="00B308C0"/>
    <w:rsid w:val="00B30B03"/>
    <w:rsid w:val="00B3327B"/>
    <w:rsid w:val="00B47C79"/>
    <w:rsid w:val="00B51985"/>
    <w:rsid w:val="00B51F87"/>
    <w:rsid w:val="00B5461D"/>
    <w:rsid w:val="00B557B4"/>
    <w:rsid w:val="00B563F2"/>
    <w:rsid w:val="00B57021"/>
    <w:rsid w:val="00B57A53"/>
    <w:rsid w:val="00B63B77"/>
    <w:rsid w:val="00B664CD"/>
    <w:rsid w:val="00B66D26"/>
    <w:rsid w:val="00B70444"/>
    <w:rsid w:val="00B721C6"/>
    <w:rsid w:val="00B75E88"/>
    <w:rsid w:val="00B76682"/>
    <w:rsid w:val="00B96C57"/>
    <w:rsid w:val="00B96DD3"/>
    <w:rsid w:val="00BA224C"/>
    <w:rsid w:val="00BA2B6B"/>
    <w:rsid w:val="00BA7EEC"/>
    <w:rsid w:val="00BB1174"/>
    <w:rsid w:val="00BB1D57"/>
    <w:rsid w:val="00BB2B62"/>
    <w:rsid w:val="00BB4BBA"/>
    <w:rsid w:val="00BC102F"/>
    <w:rsid w:val="00BC54EB"/>
    <w:rsid w:val="00BD020B"/>
    <w:rsid w:val="00BD02EF"/>
    <w:rsid w:val="00BD3437"/>
    <w:rsid w:val="00BE33C0"/>
    <w:rsid w:val="00BE45E2"/>
    <w:rsid w:val="00BE53AD"/>
    <w:rsid w:val="00BF3699"/>
    <w:rsid w:val="00BF6D33"/>
    <w:rsid w:val="00C029E8"/>
    <w:rsid w:val="00C05529"/>
    <w:rsid w:val="00C067A6"/>
    <w:rsid w:val="00C1036A"/>
    <w:rsid w:val="00C10538"/>
    <w:rsid w:val="00C11919"/>
    <w:rsid w:val="00C1214E"/>
    <w:rsid w:val="00C1270F"/>
    <w:rsid w:val="00C13C8F"/>
    <w:rsid w:val="00C21EB9"/>
    <w:rsid w:val="00C22242"/>
    <w:rsid w:val="00C300A3"/>
    <w:rsid w:val="00C30138"/>
    <w:rsid w:val="00C359DC"/>
    <w:rsid w:val="00C3615C"/>
    <w:rsid w:val="00C36FA5"/>
    <w:rsid w:val="00C376CF"/>
    <w:rsid w:val="00C37DCC"/>
    <w:rsid w:val="00C401DC"/>
    <w:rsid w:val="00C42514"/>
    <w:rsid w:val="00C44AA8"/>
    <w:rsid w:val="00C47AD9"/>
    <w:rsid w:val="00C502B0"/>
    <w:rsid w:val="00C55252"/>
    <w:rsid w:val="00C63933"/>
    <w:rsid w:val="00C66AF1"/>
    <w:rsid w:val="00C80DA2"/>
    <w:rsid w:val="00C82407"/>
    <w:rsid w:val="00C84B17"/>
    <w:rsid w:val="00C879AA"/>
    <w:rsid w:val="00C965DC"/>
    <w:rsid w:val="00C97BC0"/>
    <w:rsid w:val="00CA1668"/>
    <w:rsid w:val="00CA3663"/>
    <w:rsid w:val="00CA381B"/>
    <w:rsid w:val="00CA5324"/>
    <w:rsid w:val="00CA60BC"/>
    <w:rsid w:val="00CA7A60"/>
    <w:rsid w:val="00CB0E57"/>
    <w:rsid w:val="00CB112C"/>
    <w:rsid w:val="00CB4103"/>
    <w:rsid w:val="00CB4939"/>
    <w:rsid w:val="00CB6E75"/>
    <w:rsid w:val="00CC0872"/>
    <w:rsid w:val="00CC2026"/>
    <w:rsid w:val="00CD0391"/>
    <w:rsid w:val="00CE2260"/>
    <w:rsid w:val="00CE2985"/>
    <w:rsid w:val="00CE369C"/>
    <w:rsid w:val="00CE7152"/>
    <w:rsid w:val="00CF5065"/>
    <w:rsid w:val="00CF7D99"/>
    <w:rsid w:val="00D00562"/>
    <w:rsid w:val="00D00747"/>
    <w:rsid w:val="00D069AC"/>
    <w:rsid w:val="00D10CF8"/>
    <w:rsid w:val="00D1180B"/>
    <w:rsid w:val="00D12C34"/>
    <w:rsid w:val="00D13CBA"/>
    <w:rsid w:val="00D25594"/>
    <w:rsid w:val="00D2739E"/>
    <w:rsid w:val="00D30D8B"/>
    <w:rsid w:val="00D3388C"/>
    <w:rsid w:val="00D37288"/>
    <w:rsid w:val="00D40EF0"/>
    <w:rsid w:val="00D46CE2"/>
    <w:rsid w:val="00D47F97"/>
    <w:rsid w:val="00D51F8E"/>
    <w:rsid w:val="00D54515"/>
    <w:rsid w:val="00D54D4E"/>
    <w:rsid w:val="00D54E8D"/>
    <w:rsid w:val="00D60561"/>
    <w:rsid w:val="00D67EAB"/>
    <w:rsid w:val="00D778CD"/>
    <w:rsid w:val="00D83310"/>
    <w:rsid w:val="00D86EA7"/>
    <w:rsid w:val="00D90EBD"/>
    <w:rsid w:val="00D93E18"/>
    <w:rsid w:val="00D95232"/>
    <w:rsid w:val="00D95267"/>
    <w:rsid w:val="00D95C29"/>
    <w:rsid w:val="00D97552"/>
    <w:rsid w:val="00DA122E"/>
    <w:rsid w:val="00DA4DBB"/>
    <w:rsid w:val="00DA5C70"/>
    <w:rsid w:val="00DA64D0"/>
    <w:rsid w:val="00DB5DF2"/>
    <w:rsid w:val="00DC1593"/>
    <w:rsid w:val="00DC40B2"/>
    <w:rsid w:val="00DC5ED5"/>
    <w:rsid w:val="00DC6608"/>
    <w:rsid w:val="00DC6738"/>
    <w:rsid w:val="00DC6774"/>
    <w:rsid w:val="00DD0485"/>
    <w:rsid w:val="00DD0F00"/>
    <w:rsid w:val="00DD589A"/>
    <w:rsid w:val="00DD68BC"/>
    <w:rsid w:val="00DD6F0F"/>
    <w:rsid w:val="00DD7E78"/>
    <w:rsid w:val="00DD7EFA"/>
    <w:rsid w:val="00DE33AA"/>
    <w:rsid w:val="00DF070D"/>
    <w:rsid w:val="00DF5713"/>
    <w:rsid w:val="00DF5D15"/>
    <w:rsid w:val="00DF5E1F"/>
    <w:rsid w:val="00DF7201"/>
    <w:rsid w:val="00DF72B9"/>
    <w:rsid w:val="00E01E2C"/>
    <w:rsid w:val="00E034E2"/>
    <w:rsid w:val="00E05DE9"/>
    <w:rsid w:val="00E1040C"/>
    <w:rsid w:val="00E305D6"/>
    <w:rsid w:val="00E35312"/>
    <w:rsid w:val="00E37FF5"/>
    <w:rsid w:val="00E41A48"/>
    <w:rsid w:val="00E41CFD"/>
    <w:rsid w:val="00E45305"/>
    <w:rsid w:val="00E5063F"/>
    <w:rsid w:val="00E5069C"/>
    <w:rsid w:val="00E53DB8"/>
    <w:rsid w:val="00E54A12"/>
    <w:rsid w:val="00E55439"/>
    <w:rsid w:val="00E634AC"/>
    <w:rsid w:val="00E63AE4"/>
    <w:rsid w:val="00E65178"/>
    <w:rsid w:val="00E700BA"/>
    <w:rsid w:val="00E71E4F"/>
    <w:rsid w:val="00E72E20"/>
    <w:rsid w:val="00E74BC6"/>
    <w:rsid w:val="00E74C98"/>
    <w:rsid w:val="00E76A11"/>
    <w:rsid w:val="00E77F27"/>
    <w:rsid w:val="00E807D3"/>
    <w:rsid w:val="00E846D1"/>
    <w:rsid w:val="00E905BB"/>
    <w:rsid w:val="00E9325F"/>
    <w:rsid w:val="00E958DC"/>
    <w:rsid w:val="00E95B84"/>
    <w:rsid w:val="00EA0014"/>
    <w:rsid w:val="00EA3A16"/>
    <w:rsid w:val="00EA59C7"/>
    <w:rsid w:val="00EB4ADB"/>
    <w:rsid w:val="00EB7A7F"/>
    <w:rsid w:val="00EC186A"/>
    <w:rsid w:val="00EC3C2B"/>
    <w:rsid w:val="00EC64F5"/>
    <w:rsid w:val="00EC74F9"/>
    <w:rsid w:val="00ED0F87"/>
    <w:rsid w:val="00ED2958"/>
    <w:rsid w:val="00ED2E00"/>
    <w:rsid w:val="00ED46A4"/>
    <w:rsid w:val="00ED4B6E"/>
    <w:rsid w:val="00ED5131"/>
    <w:rsid w:val="00ED7EBE"/>
    <w:rsid w:val="00EE2352"/>
    <w:rsid w:val="00EE4AB3"/>
    <w:rsid w:val="00EE5F4E"/>
    <w:rsid w:val="00EE63CE"/>
    <w:rsid w:val="00EF0B55"/>
    <w:rsid w:val="00EF11B1"/>
    <w:rsid w:val="00EF2B8C"/>
    <w:rsid w:val="00EF3C58"/>
    <w:rsid w:val="00EF55BD"/>
    <w:rsid w:val="00EF7F63"/>
    <w:rsid w:val="00F01187"/>
    <w:rsid w:val="00F03D22"/>
    <w:rsid w:val="00F06015"/>
    <w:rsid w:val="00F10D24"/>
    <w:rsid w:val="00F117A3"/>
    <w:rsid w:val="00F15946"/>
    <w:rsid w:val="00F1615A"/>
    <w:rsid w:val="00F22C11"/>
    <w:rsid w:val="00F2373E"/>
    <w:rsid w:val="00F23FA1"/>
    <w:rsid w:val="00F27E8F"/>
    <w:rsid w:val="00F3095C"/>
    <w:rsid w:val="00F32864"/>
    <w:rsid w:val="00F3410B"/>
    <w:rsid w:val="00F35A37"/>
    <w:rsid w:val="00F37A37"/>
    <w:rsid w:val="00F41807"/>
    <w:rsid w:val="00F41F6E"/>
    <w:rsid w:val="00F522F6"/>
    <w:rsid w:val="00F57A2F"/>
    <w:rsid w:val="00F60EA0"/>
    <w:rsid w:val="00F613B0"/>
    <w:rsid w:val="00F619F5"/>
    <w:rsid w:val="00F63A53"/>
    <w:rsid w:val="00F63EB6"/>
    <w:rsid w:val="00F669C2"/>
    <w:rsid w:val="00F67A9C"/>
    <w:rsid w:val="00F71EDC"/>
    <w:rsid w:val="00F768D6"/>
    <w:rsid w:val="00F80DF1"/>
    <w:rsid w:val="00F82190"/>
    <w:rsid w:val="00F84B84"/>
    <w:rsid w:val="00F908EC"/>
    <w:rsid w:val="00F91B9A"/>
    <w:rsid w:val="00F9447C"/>
    <w:rsid w:val="00F9462E"/>
    <w:rsid w:val="00F952B4"/>
    <w:rsid w:val="00F95AE7"/>
    <w:rsid w:val="00F96F70"/>
    <w:rsid w:val="00F9795D"/>
    <w:rsid w:val="00FA1545"/>
    <w:rsid w:val="00FA3718"/>
    <w:rsid w:val="00FC0B88"/>
    <w:rsid w:val="00FC1436"/>
    <w:rsid w:val="00FC3D24"/>
    <w:rsid w:val="00FC5106"/>
    <w:rsid w:val="00FC5117"/>
    <w:rsid w:val="00FC53A5"/>
    <w:rsid w:val="00FC59AC"/>
    <w:rsid w:val="00FD2AB5"/>
    <w:rsid w:val="00FD34EB"/>
    <w:rsid w:val="00FD597A"/>
    <w:rsid w:val="00FD65BB"/>
    <w:rsid w:val="00FD77AB"/>
    <w:rsid w:val="00FE2E36"/>
    <w:rsid w:val="00FF4A50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5EE10915-759D-492D-B60A-F2AAC232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79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613B0"/>
    <w:pPr>
      <w:spacing w:before="100" w:beforeAutospacing="1" w:after="100" w:afterAutospacing="1"/>
      <w:outlineLvl w:val="2"/>
    </w:pPr>
    <w:rPr>
      <w:rFonts w:ascii="Arial" w:hAnsi="Arial" w:cs="Arial"/>
      <w:color w:val="00FF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45958"/>
    <w:rPr>
      <w:color w:val="0000FF"/>
      <w:u w:val="single"/>
    </w:rPr>
  </w:style>
  <w:style w:type="table" w:styleId="a4">
    <w:name w:val="Table Grid"/>
    <w:basedOn w:val="a1"/>
    <w:uiPriority w:val="99"/>
    <w:rsid w:val="0050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510FC"/>
    <w:pPr>
      <w:spacing w:before="210" w:after="210"/>
    </w:pPr>
    <w:rPr>
      <w:color w:val="000000"/>
    </w:rPr>
  </w:style>
  <w:style w:type="character" w:styleId="a6">
    <w:name w:val="Strong"/>
    <w:uiPriority w:val="99"/>
    <w:qFormat/>
    <w:rsid w:val="005F52DA"/>
    <w:rPr>
      <w:b/>
      <w:bCs/>
    </w:rPr>
  </w:style>
  <w:style w:type="character" w:customStyle="1" w:styleId="postbody1">
    <w:name w:val="postbody1"/>
    <w:uiPriority w:val="99"/>
    <w:rsid w:val="00BD3437"/>
    <w:rPr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8739C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8739C0"/>
    <w:rPr>
      <w:vertAlign w:val="superscript"/>
    </w:rPr>
  </w:style>
  <w:style w:type="paragraph" w:styleId="aa">
    <w:name w:val="header"/>
    <w:basedOn w:val="a"/>
    <w:link w:val="ab"/>
    <w:uiPriority w:val="99"/>
    <w:rsid w:val="007E3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7E3820"/>
  </w:style>
  <w:style w:type="character" w:styleId="ad">
    <w:name w:val="FollowedHyperlink"/>
    <w:uiPriority w:val="99"/>
    <w:rsid w:val="002256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9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9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6769</Words>
  <Characters>38588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45267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Владелец</dc:creator>
  <cp:keywords/>
  <dc:description/>
  <cp:lastModifiedBy>admin</cp:lastModifiedBy>
  <cp:revision>2</cp:revision>
  <dcterms:created xsi:type="dcterms:W3CDTF">2014-02-21T18:25:00Z</dcterms:created>
  <dcterms:modified xsi:type="dcterms:W3CDTF">2014-02-21T18:25:00Z</dcterms:modified>
</cp:coreProperties>
</file>