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  <w:r w:rsidRPr="003C55BE">
        <w:rPr>
          <w:sz w:val="28"/>
        </w:rPr>
        <w:t>ФЕДЕРАЛЬНОЕ АГЕНТСТВО ПО ОБРАЗОВАНИЮ</w:t>
      </w: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  <w:r w:rsidRPr="003C55BE">
        <w:rPr>
          <w:sz w:val="28"/>
        </w:rPr>
        <w:t>ГОСУДАРСТВЕННОЕ ОБРАЗОВАТЕЛЬНОЕ УЧРЕЖДЕНИЕ</w:t>
      </w: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  <w:r w:rsidRPr="003C55BE">
        <w:rPr>
          <w:sz w:val="28"/>
        </w:rPr>
        <w:t>ВЫСШЕГО ПРОФЕССИОНАЛЬНОГО ОБРАЗОВАНИЯ</w:t>
      </w: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  <w:r w:rsidRPr="003C55BE">
        <w:rPr>
          <w:sz w:val="28"/>
        </w:rPr>
        <w:t>«ПЯТИГОРСКИЙ ГОСУДАРСТВЕННЫЙ</w:t>
      </w: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  <w:r w:rsidRPr="003C55BE">
        <w:rPr>
          <w:sz w:val="28"/>
        </w:rPr>
        <w:t>ЛИНГВИСТИЧЕСКИЙ УНИВЕРСИТЕТ»</w:t>
      </w: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  <w:szCs w:val="22"/>
        </w:rPr>
      </w:pPr>
      <w:r w:rsidRPr="003C55BE">
        <w:rPr>
          <w:sz w:val="28"/>
        </w:rPr>
        <w:t>НОВОРОССИЙСКИЙ ФИЛИАЛ</w:t>
      </w: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  <w:szCs w:val="28"/>
        </w:rPr>
      </w:pPr>
      <w:r w:rsidRPr="003C55BE">
        <w:rPr>
          <w:sz w:val="28"/>
          <w:szCs w:val="28"/>
        </w:rPr>
        <w:t>Факультет английского языка</w:t>
      </w: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  <w:szCs w:val="28"/>
        </w:rPr>
      </w:pPr>
      <w:r w:rsidRPr="003C55BE">
        <w:rPr>
          <w:sz w:val="28"/>
          <w:szCs w:val="28"/>
        </w:rPr>
        <w:t>Кафедра английского языка</w:t>
      </w: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</w:rPr>
      </w:pPr>
    </w:p>
    <w:p w:rsidR="003C55BE" w:rsidRDefault="003C55BE" w:rsidP="003C55BE">
      <w:pPr>
        <w:spacing w:line="360" w:lineRule="auto"/>
        <w:ind w:firstLine="709"/>
        <w:jc w:val="center"/>
        <w:rPr>
          <w:sz w:val="28"/>
          <w:szCs w:val="36"/>
        </w:rPr>
      </w:pPr>
      <w:r w:rsidRPr="003C55BE">
        <w:rPr>
          <w:sz w:val="28"/>
          <w:szCs w:val="28"/>
        </w:rPr>
        <w:t>Курсовая работа по лингвистике</w:t>
      </w: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  <w:szCs w:val="36"/>
        </w:rPr>
      </w:pPr>
      <w:r w:rsidRPr="003C55BE">
        <w:rPr>
          <w:sz w:val="28"/>
          <w:szCs w:val="36"/>
        </w:rPr>
        <w:t xml:space="preserve">Языковой портфель и его роль в контроле и самоконтроле овладения различными </w:t>
      </w:r>
      <w:r w:rsidR="003D4351" w:rsidRPr="003C55BE">
        <w:rPr>
          <w:sz w:val="28"/>
          <w:szCs w:val="36"/>
        </w:rPr>
        <w:t>видами коммуникативной деятельности</w:t>
      </w: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  <w:szCs w:val="36"/>
        </w:rPr>
      </w:pP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  <w:szCs w:val="36"/>
        </w:rPr>
      </w:pPr>
    </w:p>
    <w:p w:rsidR="00546504" w:rsidRDefault="00546504" w:rsidP="003C55BE">
      <w:pPr>
        <w:spacing w:line="360" w:lineRule="auto"/>
        <w:ind w:firstLine="709"/>
        <w:jc w:val="center"/>
        <w:rPr>
          <w:sz w:val="28"/>
          <w:szCs w:val="26"/>
        </w:rPr>
      </w:pPr>
    </w:p>
    <w:p w:rsidR="003C55BE" w:rsidRDefault="003C55BE" w:rsidP="003C55BE">
      <w:pPr>
        <w:spacing w:line="360" w:lineRule="auto"/>
        <w:ind w:firstLine="709"/>
        <w:jc w:val="center"/>
        <w:rPr>
          <w:sz w:val="28"/>
        </w:rPr>
      </w:pPr>
    </w:p>
    <w:p w:rsidR="00546504" w:rsidRPr="003C55BE" w:rsidRDefault="00546504" w:rsidP="003C55BE">
      <w:pPr>
        <w:spacing w:line="360" w:lineRule="auto"/>
        <w:ind w:firstLine="709"/>
        <w:rPr>
          <w:sz w:val="28"/>
          <w:szCs w:val="28"/>
        </w:rPr>
      </w:pPr>
      <w:r w:rsidRPr="003C55BE">
        <w:rPr>
          <w:sz w:val="28"/>
          <w:szCs w:val="28"/>
        </w:rPr>
        <w:t>Погребняк Мария Геннадиевна</w:t>
      </w:r>
    </w:p>
    <w:p w:rsidR="00546504" w:rsidRDefault="00546504" w:rsidP="003C55BE">
      <w:pPr>
        <w:spacing w:line="360" w:lineRule="auto"/>
        <w:ind w:firstLine="709"/>
        <w:rPr>
          <w:sz w:val="28"/>
          <w:szCs w:val="25"/>
        </w:rPr>
      </w:pPr>
    </w:p>
    <w:p w:rsidR="003C55BE" w:rsidRPr="003C55BE" w:rsidRDefault="003C55BE" w:rsidP="003C55BE">
      <w:pPr>
        <w:spacing w:line="360" w:lineRule="auto"/>
        <w:ind w:firstLine="709"/>
        <w:jc w:val="center"/>
        <w:rPr>
          <w:sz w:val="28"/>
          <w:szCs w:val="25"/>
        </w:rPr>
      </w:pP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  <w:szCs w:val="26"/>
        </w:rPr>
      </w:pPr>
    </w:p>
    <w:p w:rsidR="00546504" w:rsidRDefault="00546504" w:rsidP="003C55BE">
      <w:pPr>
        <w:spacing w:line="360" w:lineRule="auto"/>
        <w:ind w:firstLine="709"/>
        <w:jc w:val="center"/>
        <w:rPr>
          <w:sz w:val="28"/>
          <w:szCs w:val="26"/>
        </w:rPr>
      </w:pPr>
    </w:p>
    <w:p w:rsidR="0052774E" w:rsidRDefault="0052774E" w:rsidP="003C55BE">
      <w:pPr>
        <w:spacing w:line="360" w:lineRule="auto"/>
        <w:ind w:firstLine="709"/>
        <w:jc w:val="center"/>
        <w:rPr>
          <w:sz w:val="28"/>
          <w:szCs w:val="26"/>
        </w:rPr>
      </w:pPr>
    </w:p>
    <w:p w:rsidR="0052774E" w:rsidRPr="003C55BE" w:rsidRDefault="0052774E" w:rsidP="003C55BE">
      <w:pPr>
        <w:spacing w:line="360" w:lineRule="auto"/>
        <w:ind w:firstLine="709"/>
        <w:jc w:val="center"/>
        <w:rPr>
          <w:sz w:val="28"/>
          <w:szCs w:val="26"/>
        </w:rPr>
      </w:pPr>
    </w:p>
    <w:p w:rsidR="00546504" w:rsidRPr="003C55BE" w:rsidRDefault="00546504" w:rsidP="003C55BE">
      <w:pPr>
        <w:spacing w:line="360" w:lineRule="auto"/>
        <w:ind w:firstLine="709"/>
        <w:jc w:val="center"/>
        <w:rPr>
          <w:sz w:val="28"/>
          <w:szCs w:val="26"/>
        </w:rPr>
      </w:pPr>
    </w:p>
    <w:p w:rsidR="00806261" w:rsidRPr="003C55BE" w:rsidRDefault="00546504" w:rsidP="003C55BE">
      <w:pPr>
        <w:spacing w:line="360" w:lineRule="auto"/>
        <w:ind w:firstLine="709"/>
        <w:jc w:val="center"/>
        <w:rPr>
          <w:sz w:val="28"/>
          <w:szCs w:val="26"/>
        </w:rPr>
      </w:pPr>
      <w:r w:rsidRPr="003C55BE">
        <w:rPr>
          <w:sz w:val="28"/>
          <w:szCs w:val="26"/>
        </w:rPr>
        <w:t>Новороссийск 2009</w:t>
      </w:r>
    </w:p>
    <w:p w:rsidR="00AF462A" w:rsidRPr="003C55BE" w:rsidRDefault="003C55BE" w:rsidP="003C55BE">
      <w:pPr>
        <w:spacing w:line="360" w:lineRule="auto"/>
        <w:ind w:firstLine="709"/>
        <w:jc w:val="both"/>
        <w:rPr>
          <w:b/>
          <w:sz w:val="28"/>
          <w:szCs w:val="26"/>
        </w:rPr>
      </w:pPr>
      <w:r>
        <w:rPr>
          <w:sz w:val="28"/>
          <w:szCs w:val="28"/>
        </w:rPr>
        <w:br w:type="page"/>
      </w:r>
      <w:r w:rsidR="00AF462A" w:rsidRPr="003C55BE">
        <w:rPr>
          <w:b/>
          <w:sz w:val="28"/>
          <w:szCs w:val="28"/>
        </w:rPr>
        <w:t>Содержание</w:t>
      </w:r>
    </w:p>
    <w:p w:rsidR="00AF462A" w:rsidRPr="003C55BE" w:rsidRDefault="00AF462A" w:rsidP="003C55BE">
      <w:pPr>
        <w:spacing w:line="360" w:lineRule="auto"/>
        <w:ind w:firstLine="709"/>
        <w:jc w:val="both"/>
        <w:rPr>
          <w:sz w:val="28"/>
          <w:szCs w:val="28"/>
        </w:rPr>
      </w:pPr>
    </w:p>
    <w:p w:rsidR="00AF462A" w:rsidRPr="003C55BE" w:rsidRDefault="005E6E9A" w:rsidP="003C55BE">
      <w:pPr>
        <w:spacing w:line="360" w:lineRule="auto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ВВЕДЕНИЕ</w:t>
      </w:r>
    </w:p>
    <w:p w:rsidR="005E6E9A" w:rsidRPr="003C55BE" w:rsidRDefault="005E6E9A" w:rsidP="003C55BE">
      <w:pPr>
        <w:pStyle w:val="a9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Контроль и самоконтроль как дидактическая и методичес</w:t>
      </w:r>
      <w:r w:rsidR="003C55BE">
        <w:rPr>
          <w:sz w:val="28"/>
          <w:szCs w:val="28"/>
        </w:rPr>
        <w:t>кая категории</w:t>
      </w:r>
    </w:p>
    <w:p w:rsidR="005E6E9A" w:rsidRPr="003C55BE" w:rsidRDefault="005E6E9A" w:rsidP="003C55BE">
      <w:pPr>
        <w:pStyle w:val="a9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Языковой портфель как одна из форм орга</w:t>
      </w:r>
      <w:r w:rsidR="003C55BE">
        <w:rPr>
          <w:sz w:val="28"/>
          <w:szCs w:val="28"/>
        </w:rPr>
        <w:t>низации контроля и самоконтроля</w:t>
      </w:r>
    </w:p>
    <w:p w:rsidR="005E6E9A" w:rsidRPr="003C55BE" w:rsidRDefault="005E6E9A" w:rsidP="003C55BE">
      <w:pPr>
        <w:pStyle w:val="a9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Методика работы с языковым портфелем</w:t>
      </w:r>
    </w:p>
    <w:p w:rsidR="005E6E9A" w:rsidRPr="003C55BE" w:rsidRDefault="005E6E9A" w:rsidP="003C55BE">
      <w:pPr>
        <w:pStyle w:val="a9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Опыт и</w:t>
      </w:r>
      <w:r w:rsidR="003C55BE">
        <w:rPr>
          <w:sz w:val="28"/>
          <w:szCs w:val="28"/>
        </w:rPr>
        <w:t>спользования языкового портфеля</w:t>
      </w:r>
    </w:p>
    <w:p w:rsidR="0027536D" w:rsidRPr="003C55BE" w:rsidRDefault="003C55BE" w:rsidP="003C55B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536D" w:rsidRPr="003C55BE">
        <w:rPr>
          <w:b/>
          <w:sz w:val="28"/>
          <w:szCs w:val="28"/>
        </w:rPr>
        <w:t>Введение</w:t>
      </w:r>
    </w:p>
    <w:p w:rsidR="0027536D" w:rsidRPr="003C55BE" w:rsidRDefault="0027536D" w:rsidP="003C55BE">
      <w:pPr>
        <w:spacing w:line="360" w:lineRule="auto"/>
        <w:ind w:firstLine="709"/>
        <w:jc w:val="both"/>
        <w:rPr>
          <w:sz w:val="28"/>
          <w:szCs w:val="28"/>
        </w:rPr>
      </w:pPr>
    </w:p>
    <w:p w:rsidR="00A516CA" w:rsidRPr="003C55BE" w:rsidRDefault="004700B7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В настоящее время становление личности происходит в новых социально-экономических и политических условиях, в иной нравственно-этической атмосфере, что требует пересмотра самих подходов к организации обучения и воспитания. В современных условиях значительно расширяются и углубляются связи человека с окружающим миром, с другими людьми на основе деятельности, самостоятельности и проявления различных форм его активности. Через деятельность (учебную, игровую, трудовую) формируется отношение к действительности, к самому себе (Л.И.Божович, Л.С.Выготский, С.Л. Рубинштейн).</w:t>
      </w:r>
      <w:r w:rsidR="003C55BE">
        <w:rPr>
          <w:sz w:val="28"/>
          <w:szCs w:val="28"/>
        </w:rPr>
        <w:t xml:space="preserve"> </w:t>
      </w:r>
      <w:r w:rsidR="00A516CA" w:rsidRPr="003C55BE">
        <w:rPr>
          <w:sz w:val="28"/>
          <w:szCs w:val="28"/>
        </w:rPr>
        <w:t>Анализ различных исследований (А.Г. Ковалев, О.А. Конопкин, А.К. Осницкий, П.И. Пидкасистый, А.А. Реан и др.) показал, что самоконтроль является составной частью всех видов учебной и трудовой деятельности. Неумение контролировать свою деятельность, оценить уровень своих возможностей и роста — типичный барьер, встречающийся на пути даже у успешно занимающихся школьников.</w:t>
      </w:r>
    </w:p>
    <w:p w:rsidR="003C55BE" w:rsidRDefault="00436679" w:rsidP="003C55B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Преподавание иностранного языка в современных условиях требует от учителя не только знания, но и активного применения различных технологий. Дидактическая система, основанная на личностно-ориентированном подходе к обучению, включает в себя широкий спектр современных педагогических технологий, среди которых языковой портфель ученика играет не последнюю роль. Технологии, объединённые понятием «Языковой портфель ученика», логично вписываются в центрированную на учащемся систему, являясь завершающим звеном, придавая ей определенную целостность.</w:t>
      </w:r>
      <w:r w:rsidR="003C55BE">
        <w:rPr>
          <w:rFonts w:ascii="Times New Roman" w:hAnsi="Times New Roman"/>
          <w:sz w:val="28"/>
          <w:szCs w:val="28"/>
        </w:rPr>
        <w:t xml:space="preserve"> </w:t>
      </w:r>
      <w:r w:rsidR="00F37435" w:rsidRPr="003C55BE">
        <w:rPr>
          <w:rFonts w:ascii="Times New Roman" w:hAnsi="Times New Roman"/>
          <w:sz w:val="28"/>
          <w:szCs w:val="28"/>
        </w:rPr>
        <w:t>Таким образом, актуальность данной работы заключается в том, что запросы современного общества вынуждают систему образования реформироваться, а, следовательно, изменяется процесс обучения. Возникают новые формы обучения, контроля и самоконтроля учащихся. Одним из них является языковой портфель.</w:t>
      </w:r>
    </w:p>
    <w:p w:rsidR="00201F60" w:rsidRPr="003C55BE" w:rsidRDefault="00201F60" w:rsidP="003C55B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Объект – процесс организации контроля и самоконтроля.</w:t>
      </w:r>
    </w:p>
    <w:p w:rsidR="00201F60" w:rsidRPr="003C55BE" w:rsidRDefault="00201F60" w:rsidP="003C55B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Предмет – языковой портфель как форма организации контроля и самоконтроля в процессе овладения различными видами коммуникативной деятельности.</w:t>
      </w:r>
    </w:p>
    <w:p w:rsidR="00F37435" w:rsidRPr="003C55BE" w:rsidRDefault="003C55BE" w:rsidP="003C55B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37435" w:rsidRPr="003C55BE"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>и</w:t>
      </w:r>
      <w:r w:rsidR="00F37435" w:rsidRPr="003C55BE">
        <w:rPr>
          <w:rFonts w:ascii="Times New Roman" w:hAnsi="Times New Roman"/>
          <w:sz w:val="28"/>
          <w:szCs w:val="28"/>
        </w:rPr>
        <w:t xml:space="preserve"> решены следующие задачи: </w:t>
      </w:r>
    </w:p>
    <w:p w:rsidR="00F37435" w:rsidRPr="003C55BE" w:rsidRDefault="00F37435" w:rsidP="003C55BE">
      <w:pPr>
        <w:pStyle w:val="ae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Уточнить определения методических понятий «контроль» и «самоконтроль».</w:t>
      </w:r>
    </w:p>
    <w:p w:rsidR="00F37435" w:rsidRPr="003C55BE" w:rsidRDefault="00F37435" w:rsidP="003C55BE">
      <w:pPr>
        <w:pStyle w:val="ae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Проанализировать структуру и содержание языкового портфеля.</w:t>
      </w:r>
    </w:p>
    <w:p w:rsidR="00F37435" w:rsidRPr="003C55BE" w:rsidRDefault="00F37435" w:rsidP="003C55BE">
      <w:pPr>
        <w:pStyle w:val="ae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Разработать алгоритм работы с языковым портфелем.</w:t>
      </w:r>
    </w:p>
    <w:p w:rsidR="004700B7" w:rsidRPr="003C55BE" w:rsidRDefault="003C55BE" w:rsidP="003C55BE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536D" w:rsidRPr="003C55BE">
        <w:rPr>
          <w:b/>
          <w:sz w:val="28"/>
          <w:szCs w:val="28"/>
        </w:rPr>
        <w:t>Контроль и самоконтроль как дидактическая и методическая категории</w:t>
      </w:r>
    </w:p>
    <w:p w:rsidR="003C55BE" w:rsidRDefault="003C55BE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69CA" w:rsidRPr="003C55BE" w:rsidRDefault="009569CA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Научная организация контроля является важнейшим условием эффективного управления процессом обучения иностранному языку. Специфика контролирующей деятельности заключается в том, что, взятая отдельно, она не формирует знания, умения, навыки, а дает необходимую для организации обучения «обратную информацию». Поэтому содержание контроля неразрывно связано с методической концепцией [1].</w:t>
      </w:r>
    </w:p>
    <w:p w:rsidR="009569CA" w:rsidRPr="003C55BE" w:rsidRDefault="009569CA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Для осуществления эффективного управления учебным процессом необходимо обеспечить обратную связь на постоянной операционной основе,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которая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выступает в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форме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контроля.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Следуя общепедагогическому подходу</w:t>
      </w:r>
      <w:r w:rsidR="003D4351" w:rsidRPr="003C55BE">
        <w:rPr>
          <w:sz w:val="28"/>
          <w:szCs w:val="28"/>
        </w:rPr>
        <w:t xml:space="preserve"> Н.И. </w:t>
      </w:r>
      <w:r w:rsidRPr="003C55BE">
        <w:rPr>
          <w:sz w:val="28"/>
          <w:szCs w:val="28"/>
        </w:rPr>
        <w:t xml:space="preserve">Гез, </w:t>
      </w:r>
      <w:r w:rsidR="003D4351" w:rsidRPr="003C55BE">
        <w:rPr>
          <w:sz w:val="28"/>
          <w:szCs w:val="28"/>
        </w:rPr>
        <w:t xml:space="preserve">М.В. </w:t>
      </w:r>
      <w:r w:rsidRPr="003C55BE">
        <w:rPr>
          <w:sz w:val="28"/>
          <w:szCs w:val="28"/>
        </w:rPr>
        <w:t xml:space="preserve">Ляховицкий, </w:t>
      </w:r>
      <w:r w:rsidR="003D4351" w:rsidRPr="003C55BE">
        <w:rPr>
          <w:sz w:val="28"/>
          <w:szCs w:val="28"/>
        </w:rPr>
        <w:t xml:space="preserve">С.К. </w:t>
      </w:r>
      <w:r w:rsidRPr="003C55BE">
        <w:rPr>
          <w:sz w:val="28"/>
          <w:szCs w:val="28"/>
        </w:rPr>
        <w:t xml:space="preserve">Фоломкина, </w:t>
      </w:r>
      <w:r w:rsidR="003D4351" w:rsidRPr="003C55BE">
        <w:rPr>
          <w:sz w:val="28"/>
          <w:szCs w:val="28"/>
        </w:rPr>
        <w:t xml:space="preserve">С.Ф. </w:t>
      </w:r>
      <w:r w:rsidRPr="003C55BE">
        <w:rPr>
          <w:sz w:val="28"/>
          <w:szCs w:val="28"/>
        </w:rPr>
        <w:t>Шатилов</w:t>
      </w:r>
      <w:r w:rsidR="003D4351"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 xml:space="preserve">называют такие функции, как контрольно-корректирующую, контрольно-предупредительную, контрольно-стимулирующую, контрольно-обобщающую; </w:t>
      </w:r>
      <w:r w:rsidR="003D4351" w:rsidRPr="003C55BE">
        <w:rPr>
          <w:sz w:val="28"/>
          <w:szCs w:val="28"/>
        </w:rPr>
        <w:t>А.А. М</w:t>
      </w:r>
      <w:r w:rsidRPr="003C55BE">
        <w:rPr>
          <w:sz w:val="28"/>
          <w:szCs w:val="28"/>
        </w:rPr>
        <w:t>иролюбов</w:t>
      </w:r>
      <w:r w:rsidR="003D4351" w:rsidRPr="003C55BE">
        <w:rPr>
          <w:sz w:val="28"/>
          <w:szCs w:val="28"/>
        </w:rPr>
        <w:t xml:space="preserve"> классифицирует</w:t>
      </w:r>
      <w:r w:rsidRPr="003C55BE">
        <w:rPr>
          <w:sz w:val="28"/>
          <w:szCs w:val="28"/>
        </w:rPr>
        <w:t xml:space="preserve"> контрольные функции как обучающую, диагностическую, корректировочную, управленческую, оценочную.</w:t>
      </w:r>
    </w:p>
    <w:p w:rsidR="009569CA" w:rsidRPr="003C55BE" w:rsidRDefault="009569CA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Получаемая информация одновременно является базой для оценки преподавателем учебной деятельности обучающегося и его самооценки своей речевой деятельности, которые несут мощный эмоциональный мотивационный заряд и оказывают стимулирующее воздействие. При некоторых обстоятельствах она может оказать и отрицательное воздействие на обучающихся, приводя к затуханию мотивов и потере стимулов к активности в работе, что также подтверждает важность мотивационно-стимулирующей функции обратной связи в учебном процессе.</w:t>
      </w:r>
    </w:p>
    <w:p w:rsidR="009569CA" w:rsidRPr="003C55BE" w:rsidRDefault="009569CA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По мнения </w:t>
      </w:r>
      <w:r w:rsidR="00AD2D69" w:rsidRPr="003C55BE">
        <w:rPr>
          <w:sz w:val="28"/>
          <w:szCs w:val="28"/>
        </w:rPr>
        <w:t xml:space="preserve">А.П. </w:t>
      </w:r>
      <w:r w:rsidRPr="003C55BE">
        <w:rPr>
          <w:sz w:val="28"/>
          <w:szCs w:val="28"/>
        </w:rPr>
        <w:t>Старкова, информацию по обратной связи учащиеся могут получить тремя путями [3]:</w:t>
      </w:r>
    </w:p>
    <w:p w:rsidR="009569CA" w:rsidRPr="003C55BE" w:rsidRDefault="009569CA" w:rsidP="003C55BE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из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указаний преподавателя, который в той или иной форме сообщает учащемуся об успешности выполнения поставленных учебных задач, корректирует его учебно-речевые действия, дает оценку этим действиям,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поощряя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и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стимулируя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речевую деятельность учащегося;</w:t>
      </w:r>
    </w:p>
    <w:p w:rsidR="009569CA" w:rsidRPr="003C55BE" w:rsidRDefault="009569CA" w:rsidP="003C55BE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путем внешнего самоконтроля (взаимоконтроля) с помощью ключей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или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приемов программированного обучения, осуществляя коррекцию и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самооценку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речевых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действий;</w:t>
      </w:r>
    </w:p>
    <w:p w:rsidR="009569CA" w:rsidRPr="003C55BE" w:rsidRDefault="009569CA" w:rsidP="003C55BE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путем внутреннего самоконтроля, осуществляемого самостоятельно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процессе выполнения речевых действий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на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базе сформированных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внутренних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психических моделей этих действий, сопоставлением этих моделей с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порожденными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высказываниями.</w:t>
      </w:r>
    </w:p>
    <w:p w:rsidR="009569CA" w:rsidRPr="003C55BE" w:rsidRDefault="009569CA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В процессе реального речевого общения функционирует обратная связь в форме внутреннего самоконтроля, которая составляет существенный и неотъемлемый компонент механизма восприятия и порождения высказываний. Обеспечение функционирования внутренней обратной связи входит в задачи обучения практическому владению иностранным языком. И в ходе обучения речевой деятельности контроль, осуществляемый преподавателем, и внешний самоконтроль (взаимоконтроль) в той или иной форме не только способствуют овладению учащимися речевой деятельностью, но и формируют их внутренний самоконтроль.</w:t>
      </w:r>
    </w:p>
    <w:p w:rsidR="009569CA" w:rsidRPr="003C55BE" w:rsidRDefault="009569CA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Функциональный подход к контролю как к форме обратной связи в процессе управления обучающей деятельностью преподавателя и учебной деятельностью учащихся в их взаимосвязи ставит перед методистами и преподавателями ряд важных проблем, еще не нашедших своего решения. К числу таких проблем относится в первую очередь вычленение объектов контроля при практической цели обучения иностранным языкам. Выдвижение в качестве объектов контроля видов речевой деятельности требует вместе с тем учета степени усвоения учениками грамматических форм, лексики и произношения в интегрированном виде, как они функционируют в реальном общении.</w:t>
      </w:r>
    </w:p>
    <w:p w:rsidR="009569CA" w:rsidRPr="003C55BE" w:rsidRDefault="009569CA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Особую остроту приобретает поиск функциональных форм и приемов контроля, адекватных объекту контроля, а также характеру и уровню овладения данной речевой деятельностью. Попытки использовать письменные контрольные работы в качестве универсальной формы контроля, например для установления степени обученности учащихся устно-речевой деятельности, представляют собой нарушение принципа функциональности и не обеспечивают объективного отражения уровня владения учащимися именно этим видом речевой деятельности.</w:t>
      </w:r>
    </w:p>
    <w:p w:rsidR="009569CA" w:rsidRPr="003C55BE" w:rsidRDefault="009569CA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Основная программа применительно к обучению общению на иностранном языке – это программа, в которой должна быть заложена идея профилактики</w:t>
      </w:r>
      <w:r w:rsidRPr="003C55BE">
        <w:rPr>
          <w:iCs/>
          <w:sz w:val="28"/>
          <w:szCs w:val="28"/>
        </w:rPr>
        <w:t xml:space="preserve"> </w:t>
      </w:r>
      <w:r w:rsidRPr="003C55BE">
        <w:rPr>
          <w:sz w:val="28"/>
          <w:szCs w:val="28"/>
        </w:rPr>
        <w:t>ошибочной деятельности. Ошибка учащегося – это, главным образом, сигнал не того, что он не овладел каким-либо коммуникативными навыками и умениями в обучении иностранному языку, а того, что программа составлена недостаточно правильно, не учтен один из факторов обучения. Поскольку предвидеть все факторы невозможно, вступает в силу программа корректирования. Но для этого должен быть специально подготовлен преподаватель, владеющий определенными инструментами, определенным комплексом средств управления учением: открытый контроль, скрытый контроль, коррекция, наблюдение, учет, оценка и отметка. Инструменты, которыми должен владеть ученик, это: самоконтроль, взаимоконтроль, самооценка, взаимооценка.</w:t>
      </w:r>
    </w:p>
    <w:p w:rsidR="009569CA" w:rsidRDefault="009569CA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На схеме предложенной Е.И. Пассовым видно, что сначала должен быть открытый контроль, затем на его основе – скрытый. На основе открытого контроля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появляется умение самоконтроля и уже на его основе – взаимоконтроль. Самооценка и взаимооценка вырастают на почве самоконтроля. Таким образом, контроль выступает как один из инструментов, который входит в общую систему управления учением. Все десять инструментов направлены на объекты управления, которые важно выявить и номенклатурно перечислить [2].</w:t>
      </w:r>
    </w:p>
    <w:p w:rsidR="009569CA" w:rsidRPr="003C55BE" w:rsidRDefault="0052774E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64C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7.5pt;height:258.75pt;visibility:visible">
            <v:imagedata r:id="rId7" o:title=""/>
          </v:shape>
        </w:pict>
      </w:r>
    </w:p>
    <w:p w:rsidR="009569CA" w:rsidRPr="003C55BE" w:rsidRDefault="009569CA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7536D" w:rsidRPr="003C55BE" w:rsidRDefault="009569CA" w:rsidP="00AC02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Важным требованием к контролю в любой форме является объективность полученных результатов, которая позволяет дать точную оценку и определить рекомендации по коррекции учебной речевой деятельности обучающихся и методической деятельности преподавателя. Чтобы можно было проанализировать ход учебного процесса, оценить результаты контроля, определить при необходимости рекомендации по коррекции и их адрес, необходимо установить дифференцированные параметры оценки по видам речевой деятельности и аспектам языка и обеспечить их качественную и количественную интерпретацию, что представляет особую сложность при комплексном обучении речевой деятельности.</w:t>
      </w:r>
      <w:r w:rsid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Психолого-педагогические исследования, начиная с начала 60-х годов XX века (А.О.</w:t>
      </w:r>
      <w:r w:rsidR="0027536D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Ительсон, П.М.</w:t>
      </w:r>
      <w:r w:rsidR="0027536D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Эрдниев) и включая работы последних</w:t>
      </w:r>
      <w:r w:rsidR="0027536D" w:rsidRPr="003C55BE">
        <w:rPr>
          <w:sz w:val="28"/>
          <w:szCs w:val="28"/>
        </w:rPr>
        <w:t xml:space="preserve"> лет </w:t>
      </w:r>
      <w:r w:rsidR="00546504" w:rsidRPr="003C55BE">
        <w:rPr>
          <w:sz w:val="28"/>
          <w:szCs w:val="28"/>
        </w:rPr>
        <w:t>(Л.В.Жарова, С.Г.Манвелов, А.А.Реан, Т.И.Шамова), свидетельствуют о том,</w:t>
      </w:r>
      <w:r w:rsidR="0027536D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что учащиеся успешно усваивают учебный</w:t>
      </w:r>
      <w:r w:rsidR="0027536D" w:rsidRPr="003C55BE">
        <w:rPr>
          <w:sz w:val="28"/>
          <w:szCs w:val="28"/>
        </w:rPr>
        <w:t xml:space="preserve"> материал при наличии двух усло</w:t>
      </w:r>
      <w:r w:rsidR="00546504" w:rsidRPr="003C55BE">
        <w:rPr>
          <w:sz w:val="28"/>
          <w:szCs w:val="28"/>
        </w:rPr>
        <w:t>вий: когда они проникают в сущность из</w:t>
      </w:r>
      <w:r w:rsidR="0027536D" w:rsidRPr="003C55BE">
        <w:rPr>
          <w:sz w:val="28"/>
          <w:szCs w:val="28"/>
        </w:rPr>
        <w:t xml:space="preserve">учаемых фактов и явлений и если </w:t>
      </w:r>
      <w:r w:rsidR="00546504" w:rsidRPr="003C55BE">
        <w:rPr>
          <w:sz w:val="28"/>
          <w:szCs w:val="28"/>
        </w:rPr>
        <w:t>проявляют познавательную</w:t>
      </w:r>
      <w:r w:rsidR="0027536D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самостоятельность</w:t>
      </w:r>
      <w:r w:rsidR="0027536D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и</w:t>
      </w:r>
      <w:r w:rsidR="0027536D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активность</w:t>
      </w:r>
      <w:r w:rsidR="0027536D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(П.И.</w:t>
      </w:r>
      <w:r w:rsidR="0027536D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Пидкасистый, Г.И.</w:t>
      </w:r>
      <w:r w:rsidR="0027536D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Щукина). Активизация и развитие познавательной самостоятельности ш</w:t>
      </w:r>
      <w:r w:rsidR="0027536D" w:rsidRPr="003C55BE">
        <w:rPr>
          <w:sz w:val="28"/>
          <w:szCs w:val="28"/>
        </w:rPr>
        <w:t xml:space="preserve">кольников становится возможной, </w:t>
      </w:r>
      <w:r w:rsidR="00546504" w:rsidRPr="003C55BE">
        <w:rPr>
          <w:sz w:val="28"/>
          <w:szCs w:val="28"/>
        </w:rPr>
        <w:t>есл</w:t>
      </w:r>
      <w:r w:rsidR="0027536D" w:rsidRPr="003C55BE">
        <w:rPr>
          <w:sz w:val="28"/>
          <w:szCs w:val="28"/>
        </w:rPr>
        <w:t xml:space="preserve">и в процессе выполнения заданий на уроке и дома </w:t>
      </w:r>
      <w:r w:rsidR="00546504" w:rsidRPr="003C55BE">
        <w:rPr>
          <w:sz w:val="28"/>
          <w:szCs w:val="28"/>
        </w:rPr>
        <w:t>осуществляется са</w:t>
      </w:r>
      <w:r w:rsidR="0027536D" w:rsidRPr="003C55BE">
        <w:rPr>
          <w:sz w:val="28"/>
          <w:szCs w:val="28"/>
        </w:rPr>
        <w:t>моконтроль за учебной деятельнос</w:t>
      </w:r>
      <w:r w:rsidR="00546504" w:rsidRPr="003C55BE">
        <w:rPr>
          <w:sz w:val="28"/>
          <w:szCs w:val="28"/>
        </w:rPr>
        <w:t>тью.</w:t>
      </w:r>
      <w:r w:rsidR="0027536D" w:rsidRPr="003C55BE">
        <w:rPr>
          <w:sz w:val="28"/>
          <w:szCs w:val="28"/>
        </w:rPr>
        <w:t xml:space="preserve"> </w:t>
      </w:r>
    </w:p>
    <w:p w:rsidR="00A516CA" w:rsidRPr="003C55BE" w:rsidRDefault="00546504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В педагогике</w:t>
      </w:r>
      <w:r w:rsidR="00A516CA" w:rsidRPr="003C55BE">
        <w:rPr>
          <w:sz w:val="28"/>
          <w:szCs w:val="28"/>
        </w:rPr>
        <w:t xml:space="preserve"> самоконтроль</w:t>
      </w:r>
      <w:r w:rsidRPr="003C55BE">
        <w:rPr>
          <w:sz w:val="28"/>
          <w:szCs w:val="28"/>
        </w:rPr>
        <w:t xml:space="preserve"> как проявление самостоятельности: </w:t>
      </w:r>
    </w:p>
    <w:p w:rsidR="00A516CA" w:rsidRPr="003C55BE" w:rsidRDefault="00A516CA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- </w:t>
      </w:r>
      <w:r w:rsidR="00546504" w:rsidRPr="003C55BE">
        <w:rPr>
          <w:sz w:val="28"/>
          <w:szCs w:val="28"/>
        </w:rPr>
        <w:t>особая контролирующая деятельность индивида (Т.И.</w:t>
      </w:r>
      <w:r w:rsidR="004700B7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 xml:space="preserve">Гавакова); </w:t>
      </w:r>
    </w:p>
    <w:p w:rsidR="00A516CA" w:rsidRPr="003C55BE" w:rsidRDefault="00A516CA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- </w:t>
      </w:r>
      <w:r w:rsidR="00546504" w:rsidRPr="003C55BE">
        <w:rPr>
          <w:sz w:val="28"/>
          <w:szCs w:val="28"/>
        </w:rPr>
        <w:t>ак</w:t>
      </w:r>
      <w:r w:rsidR="00BF085C" w:rsidRPr="003C55BE">
        <w:rPr>
          <w:sz w:val="28"/>
          <w:szCs w:val="28"/>
        </w:rPr>
        <w:t>т</w:t>
      </w:r>
      <w:r w:rsidR="004700B7" w:rsidRPr="003C55BE">
        <w:rPr>
          <w:sz w:val="28"/>
          <w:szCs w:val="28"/>
        </w:rPr>
        <w:t xml:space="preserve"> </w:t>
      </w:r>
      <w:r w:rsidR="00BF085C" w:rsidRPr="003C55BE">
        <w:rPr>
          <w:sz w:val="28"/>
          <w:szCs w:val="28"/>
        </w:rPr>
        <w:t>познавательных дейст</w:t>
      </w:r>
      <w:r w:rsidR="00546504" w:rsidRPr="003C55BE">
        <w:rPr>
          <w:sz w:val="28"/>
          <w:szCs w:val="28"/>
        </w:rPr>
        <w:t>вий, признак критического мышления (Г.П.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Кукла, П.М.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Эрдниев);</w:t>
      </w:r>
    </w:p>
    <w:p w:rsidR="00A516CA" w:rsidRPr="003C55BE" w:rsidRDefault="00A516CA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 w:rsidR="00546504" w:rsidRPr="003C55BE">
        <w:rPr>
          <w:sz w:val="28"/>
          <w:szCs w:val="28"/>
        </w:rPr>
        <w:t xml:space="preserve"> элемент самостоятельной работы (М.А.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Гончарова, Л.В.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Жарова, П.И.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 xml:space="preserve">Пидкасистый); </w:t>
      </w:r>
    </w:p>
    <w:p w:rsidR="00A516CA" w:rsidRPr="003C55BE" w:rsidRDefault="00A516CA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- </w:t>
      </w:r>
      <w:r w:rsidR="00546504" w:rsidRPr="003C55BE">
        <w:rPr>
          <w:sz w:val="28"/>
          <w:szCs w:val="28"/>
        </w:rPr>
        <w:t>компонент учебной деятельности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(А.С.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Лында, С.Г.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Манвелов, Т.П.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Собирова, Ю.О.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 xml:space="preserve">Овакимян); </w:t>
      </w:r>
    </w:p>
    <w:p w:rsidR="00BF085C" w:rsidRPr="003C55BE" w:rsidRDefault="00A516CA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- </w:t>
      </w:r>
      <w:r w:rsidR="00546504" w:rsidRPr="003C55BE">
        <w:rPr>
          <w:sz w:val="28"/>
          <w:szCs w:val="28"/>
        </w:rPr>
        <w:t>один из приемов самовоспитания (А.И.</w:t>
      </w:r>
      <w:r w:rsidR="00BF085C" w:rsidRPr="003C55BE">
        <w:rPr>
          <w:sz w:val="28"/>
          <w:szCs w:val="28"/>
        </w:rPr>
        <w:t xml:space="preserve"> Кочетов, Л.И. Ру</w:t>
      </w:r>
      <w:r w:rsidR="00546504" w:rsidRPr="003C55BE">
        <w:rPr>
          <w:sz w:val="28"/>
          <w:szCs w:val="28"/>
        </w:rPr>
        <w:t>винский, М.Г.</w:t>
      </w:r>
      <w:r w:rsidR="00BF085C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Тайчинов).</w:t>
      </w:r>
    </w:p>
    <w:p w:rsidR="006A6A62" w:rsidRPr="003C55BE" w:rsidRDefault="00AD2D69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Самоконтроль как компонент учебной деятельности учащихся, заключающийся в анализе, регулировании ее хода и результатов, или как умение, навык контролировать свою деятельность и исправлять ошибки рассматривается в работах Ю.К. Бабанского, Б.П. Есипова, И.Я. Лернера, А.С. Лынды, Л.И. Жаровой и др.</w:t>
      </w:r>
      <w:r w:rsidR="00AC02FB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Самоконтроль как компонент самостоятельной работы, которую ученик выполняет «без непосредственного участия учителя, но по его заданию, при этом учащиеся сознательно стремятся достигнуть поставленной в задании цели, употребляя свои усилия и выражая в той или иной форме результат умственных и физических» (или тех и других вместе) действий рассматривает в своих работах Б.П. Есипов. Для достижения поставленной в задании цели очень важно приучать ученика к внимательному самоконтролю в учебной работе. Это умение учащиеся перенесут и в свою домашнюю работу.</w:t>
      </w:r>
      <w:r w:rsidR="00AC02FB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В психолого-педагогической литературе имеются различные подходы к определению сущности самоконтроля. Одна группа ученых (Л.И. Рувинский, А.Я. Арет) рассматривают самоконтроль как свойство личности и необходимый этап процесса самовоспитания. Они полагают, что в</w:t>
      </w:r>
      <w:r w:rsidR="0064642C" w:rsidRPr="003C55BE">
        <w:rPr>
          <w:sz w:val="28"/>
          <w:szCs w:val="28"/>
        </w:rPr>
        <w:t xml:space="preserve">сесторонний и глубокий контроль </w:t>
      </w:r>
      <w:r w:rsidR="00546504" w:rsidRPr="003C55BE">
        <w:rPr>
          <w:sz w:val="28"/>
          <w:szCs w:val="28"/>
        </w:rPr>
        <w:t>за своей деятельностью по самовоспитанию может осуществляться в связи с самонаблюдением и самоанализом, которые выступают средствами самоконтроля. Самоконтроль, по их мнению, является средством самовоспитания, развивается на основе са</w:t>
      </w:r>
      <w:r w:rsidR="0064642C" w:rsidRPr="003C55BE">
        <w:rPr>
          <w:sz w:val="28"/>
          <w:szCs w:val="28"/>
        </w:rPr>
        <w:t>монаблюдения и самоанализа</w:t>
      </w:r>
      <w:r w:rsidR="00546504" w:rsidRPr="003C55BE">
        <w:rPr>
          <w:sz w:val="28"/>
          <w:szCs w:val="28"/>
        </w:rPr>
        <w:t>. Другая группа авторов Н.Д. Левитов, Н.И. Кувшинов считает самоконтроль актом умственной деятельности человека, формой проявления и развития самосознания, мышлен</w:t>
      </w:r>
      <w:r w:rsidR="00AF462A" w:rsidRPr="003C55BE">
        <w:rPr>
          <w:sz w:val="28"/>
          <w:szCs w:val="28"/>
        </w:rPr>
        <w:t>ия</w:t>
      </w:r>
      <w:r w:rsidR="00546504" w:rsidRPr="003C55BE">
        <w:rPr>
          <w:sz w:val="28"/>
          <w:szCs w:val="28"/>
        </w:rPr>
        <w:t>.</w:t>
      </w:r>
      <w:r w:rsidR="00AC02FB">
        <w:rPr>
          <w:sz w:val="28"/>
          <w:szCs w:val="28"/>
        </w:rPr>
        <w:t xml:space="preserve"> </w:t>
      </w:r>
      <w:r w:rsidR="00806261" w:rsidRPr="003C55BE">
        <w:rPr>
          <w:sz w:val="28"/>
          <w:szCs w:val="28"/>
        </w:rPr>
        <w:t>К.Д. Ушинский</w:t>
      </w:r>
      <w:r w:rsidR="00546504" w:rsidRPr="003C55BE">
        <w:rPr>
          <w:sz w:val="28"/>
          <w:szCs w:val="28"/>
        </w:rPr>
        <w:t xml:space="preserve"> конкретно рассматривает методы восп</w:t>
      </w:r>
      <w:r w:rsidR="00806261" w:rsidRPr="003C55BE">
        <w:rPr>
          <w:sz w:val="28"/>
          <w:szCs w:val="28"/>
        </w:rPr>
        <w:t>итания самоконтроля,</w:t>
      </w:r>
      <w:r w:rsidR="00546504" w:rsidRPr="003C55BE">
        <w:rPr>
          <w:sz w:val="28"/>
          <w:szCs w:val="28"/>
        </w:rPr>
        <w:t xml:space="preserve"> </w:t>
      </w:r>
      <w:r w:rsidR="00806261" w:rsidRPr="003C55BE">
        <w:rPr>
          <w:sz w:val="28"/>
          <w:szCs w:val="28"/>
        </w:rPr>
        <w:t>о</w:t>
      </w:r>
      <w:r w:rsidR="00546504" w:rsidRPr="003C55BE">
        <w:rPr>
          <w:sz w:val="28"/>
          <w:szCs w:val="28"/>
        </w:rPr>
        <w:t>тнося к ним: активное повторение, отчет о прочитанном, самостоятельное составление вопросов учениками, исправление учащимися своих ошибок по печатному тексту, взаимное исправление и само</w:t>
      </w:r>
      <w:r w:rsidR="00806261" w:rsidRPr="003C55BE">
        <w:rPr>
          <w:sz w:val="28"/>
          <w:szCs w:val="28"/>
        </w:rPr>
        <w:t xml:space="preserve">стоятельное </w:t>
      </w:r>
      <w:r w:rsidR="00546504" w:rsidRPr="003C55BE">
        <w:rPr>
          <w:sz w:val="28"/>
          <w:szCs w:val="28"/>
        </w:rPr>
        <w:t>исправление ими своих ошибок, применение знаний</w:t>
      </w:r>
      <w:r w:rsidR="00AF462A" w:rsidRPr="003C55BE">
        <w:rPr>
          <w:sz w:val="28"/>
          <w:szCs w:val="28"/>
        </w:rPr>
        <w:t xml:space="preserve"> на практике. </w:t>
      </w:r>
      <w:r w:rsidR="00546504" w:rsidRPr="003C55BE">
        <w:rPr>
          <w:sz w:val="28"/>
          <w:szCs w:val="28"/>
        </w:rPr>
        <w:t>На необходимость формирования привычки осознавать свои действия в процессе выполнения учебного труда говорил П.П. Блонский. По его</w:t>
      </w:r>
      <w:r w:rsidR="00AF462A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мнению, ребенок, работая над учебным материалом, до</w:t>
      </w:r>
      <w:r w:rsidR="00AF462A" w:rsidRPr="003C55BE">
        <w:rPr>
          <w:sz w:val="28"/>
          <w:szCs w:val="28"/>
        </w:rPr>
        <w:t>лжен сам себе задавать вопрос: «Правильно или нет?»</w:t>
      </w:r>
      <w:r w:rsidR="00546504" w:rsidRPr="003C55BE">
        <w:rPr>
          <w:sz w:val="28"/>
          <w:szCs w:val="28"/>
        </w:rPr>
        <w:t xml:space="preserve">, сопоставляя при </w:t>
      </w:r>
      <w:r w:rsidR="00AF462A" w:rsidRPr="003C55BE">
        <w:rPr>
          <w:sz w:val="28"/>
          <w:szCs w:val="28"/>
        </w:rPr>
        <w:t>этом свои действия с эталоном. «</w:t>
      </w:r>
      <w:r w:rsidR="00546504" w:rsidRPr="003C55BE">
        <w:rPr>
          <w:sz w:val="28"/>
          <w:szCs w:val="28"/>
        </w:rPr>
        <w:t>Усвоение без проверки - простая безотчетно происходящая работа памяти; усвоение, контролируемое самопроверкой, - память, работающая под</w:t>
      </w:r>
      <w:r w:rsidR="00AF462A" w:rsidRPr="003C55BE">
        <w:rPr>
          <w:sz w:val="28"/>
          <w:szCs w:val="28"/>
        </w:rPr>
        <w:t xml:space="preserve"> контролем мышления»</w:t>
      </w:r>
      <w:r w:rsidR="00546504" w:rsidRPr="003C55BE">
        <w:rPr>
          <w:sz w:val="28"/>
          <w:szCs w:val="28"/>
        </w:rPr>
        <w:t>.</w:t>
      </w:r>
      <w:r w:rsidR="00AC02FB">
        <w:rPr>
          <w:sz w:val="28"/>
          <w:szCs w:val="28"/>
        </w:rPr>
        <w:t xml:space="preserve"> </w:t>
      </w:r>
      <w:r w:rsidR="00AF462A" w:rsidRPr="003C55BE">
        <w:rPr>
          <w:sz w:val="28"/>
          <w:szCs w:val="28"/>
        </w:rPr>
        <w:t>В работах А.С. Лынды</w:t>
      </w:r>
      <w:r w:rsidR="00546504" w:rsidRPr="003C55BE">
        <w:rPr>
          <w:sz w:val="28"/>
          <w:szCs w:val="28"/>
        </w:rPr>
        <w:t xml:space="preserve"> в основу определения самоконтроля положены свойства личности и структура самоконтроля, при этом самоконтроль рассматривается как один из компонентов учебной деятельности: «Самоконтроль - качество личности, связанное с проявлением ею активности и самостоятельности. Его функцией является самоуправление человеком своей деятельностью и практические действия по сличению, самооценке, корректированию, усовершенствованию выполняемой работы, при этом вырабатываются соответствующие умения и навыки, идет развитие мышлен</w:t>
      </w:r>
      <w:r w:rsidR="00AF462A" w:rsidRPr="003C55BE">
        <w:rPr>
          <w:sz w:val="28"/>
          <w:szCs w:val="28"/>
        </w:rPr>
        <w:t>ия, внимания и т.п</w:t>
      </w:r>
      <w:r w:rsidR="00546504" w:rsidRPr="003C55BE">
        <w:rPr>
          <w:sz w:val="28"/>
          <w:szCs w:val="28"/>
        </w:rPr>
        <w:t>. «Под самоконтролем в широком смысле понимается проверка собственными силами самого себя, своей работы, своих знаний, своего поведения и регулирование их путем внесения соответствующих корректив. Это умственные, двигательные и чувственные компоненты процесса деятельности человека, позволяющие ему на основе поставленной цели и намеченного плана (путем сличения, сравнивая с ним) следить за своими действиями и результатами этих действий и на основе этого сознательно регулировать их. При этом в ходе самоконтроля оценивается целесообразность и эффективность как самого процесса выполнения работы, так и составление плана и осуществленного регулирования (т.е. уже в</w:t>
      </w:r>
      <w:r w:rsidR="00806261" w:rsidRPr="003C55BE">
        <w:rPr>
          <w:sz w:val="28"/>
          <w:szCs w:val="28"/>
        </w:rPr>
        <w:t>несенных корректив)»</w:t>
      </w:r>
      <w:r w:rsidR="00546504" w:rsidRPr="003C55BE">
        <w:rPr>
          <w:sz w:val="28"/>
          <w:szCs w:val="28"/>
        </w:rPr>
        <w:t>.</w:t>
      </w:r>
      <w:r w:rsidR="00AC02FB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Иная точка зрения на самоконтроль предлагается А.В. Петровским. «Самоконтроль - это осознание и оценка субъектом собственных действий, психических процессов и состояний. Появление и развитие самоконтроля определяется требованием общества к поведению человека. Формирование произвольной саморегуляции предполагает возможность человека осознавать и контролировать ситуацию, процесс.</w:t>
      </w:r>
      <w:r w:rsid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Самоконтроль предполагает наличие эталона и возможность получения сведений о контролируемых действиях и состояниях. Волевая регуляция основана на самоконтроле человека, как компонента саморегуляции, в</w:t>
      </w:r>
      <w:r w:rsidR="00806261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свойств личности (С.Л. Рубинштейн, А.И.</w:t>
      </w:r>
      <w:r w:rsidR="00806261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Липкина, О.А.</w:t>
      </w:r>
      <w:r w:rsidR="00806261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Конопкин, Ю.А.</w:t>
      </w:r>
      <w:r w:rsidR="00806261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Миславский, В.И. Моросанова); сост</w:t>
      </w:r>
      <w:r w:rsidR="00806261" w:rsidRPr="003C55BE">
        <w:rPr>
          <w:sz w:val="28"/>
          <w:szCs w:val="28"/>
        </w:rPr>
        <w:t>авляющая часть саморегуляции по</w:t>
      </w:r>
      <w:r w:rsidR="00546504" w:rsidRPr="003C55BE">
        <w:rPr>
          <w:sz w:val="28"/>
          <w:szCs w:val="28"/>
        </w:rPr>
        <w:t>ведения, общения (М.И.</w:t>
      </w:r>
      <w:r w:rsidR="00806261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Боришевский, Н.М.</w:t>
      </w:r>
      <w:r w:rsidR="00806261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Гнедова, С.А.</w:t>
      </w:r>
      <w:r w:rsidR="00AF462A" w:rsidRPr="003C55BE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Дудникова</w:t>
      </w:r>
      <w:r w:rsidR="00A516CA" w:rsidRPr="003C55BE">
        <w:rPr>
          <w:sz w:val="28"/>
          <w:szCs w:val="28"/>
        </w:rPr>
        <w:t>).</w:t>
      </w:r>
      <w:r w:rsidR="00AC02FB">
        <w:rPr>
          <w:sz w:val="28"/>
          <w:szCs w:val="28"/>
        </w:rPr>
        <w:t xml:space="preserve"> </w:t>
      </w:r>
      <w:r w:rsidR="00546504" w:rsidRPr="003C55BE">
        <w:rPr>
          <w:sz w:val="28"/>
          <w:szCs w:val="28"/>
        </w:rPr>
        <w:t>Анализ литературы показал, что имеющиеся исследования, в основном, касаются общего понятия самоконтроля, его отдельных составляющих и способов их формирования. Его системное выражение как совокупности знаний, умений и оценочного отношения к результатам их применения, зафиксированной в науке как опыт, в педагогических исследованиях не отражено. В психолого-педагогических исследованиях непосредственно по проблеме самоконтроля наметилось понимание его дуалистической природы. Самоконтроль, с одной стороны, рассматривают как характеристику самосознания, зависящую от развития способностей, отношений, готовности человека к самоуправлению самостоятельными действиями. С другой стороны, его понимают как один из механизмов регуляции деятельности, поведения, отношений человека.</w:t>
      </w:r>
    </w:p>
    <w:p w:rsidR="006A6A62" w:rsidRPr="003C55BE" w:rsidRDefault="00546504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В обобщенном варианте в психологии самоконтроль понимается как «осознание и оценка субъектом собственных действий, психичес</w:t>
      </w:r>
      <w:r w:rsidR="006A6A62" w:rsidRPr="003C55BE">
        <w:rPr>
          <w:sz w:val="28"/>
          <w:szCs w:val="28"/>
        </w:rPr>
        <w:t>ких процессов и состояний»</w:t>
      </w:r>
      <w:r w:rsidRPr="003C55BE">
        <w:rPr>
          <w:sz w:val="28"/>
          <w:szCs w:val="28"/>
        </w:rPr>
        <w:t>.</w:t>
      </w:r>
      <w:r w:rsidR="00AC02FB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Данное определение указывает на самоконтроль как на аспект деятельности личности, так как ключевыми являются понятия осознание и оценка. Осознание предполагает наличие определенной познавательной базы, то есть знаний и умений, с помощью которых учащийся может контролировать себя сам. Оценку субъект осуществляет при анализе деятельности, поведения, руководствуясь системой ценностных критериев и норм. Однако, при таком понимании самоконтроля исчезает его актуальная сторона — коррекция поведения и деятельности.</w:t>
      </w:r>
      <w:r w:rsidR="00AC02FB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Более существенные черты самоконтроля (его структурных составляющих и актов умственной действий, направленных на осуществление самоконтроля), можно обнаружить в определениях Л.Б. Ительсона: «Самоконтроль — форма деятельности, проявляющаяся в проверке поставленной задачи, в практической оценке процесса работы, в испра</w:t>
      </w:r>
      <w:r w:rsidR="006A6A62" w:rsidRPr="003C55BE">
        <w:rPr>
          <w:sz w:val="28"/>
          <w:szCs w:val="28"/>
        </w:rPr>
        <w:t>влении ее недочетов»</w:t>
      </w:r>
      <w:r w:rsidRPr="003C55BE">
        <w:rPr>
          <w:sz w:val="28"/>
          <w:szCs w:val="28"/>
        </w:rPr>
        <w:t>. «Самоконтроль - совокупность сенсорных, моторных и интеллектуальных компонентов деятельности, необходимых для оценки целесообразного и эффективного планирования, осуществления и регулировки в</w:t>
      </w:r>
      <w:r w:rsidR="006A6A62" w:rsidRPr="003C55BE">
        <w:rPr>
          <w:sz w:val="28"/>
          <w:szCs w:val="28"/>
        </w:rPr>
        <w:t>ыполняемого трудового процесса».</w:t>
      </w:r>
    </w:p>
    <w:p w:rsidR="00700419" w:rsidRPr="003C55BE" w:rsidRDefault="00700419" w:rsidP="003C55BE">
      <w:pPr>
        <w:spacing w:line="360" w:lineRule="auto"/>
        <w:ind w:firstLine="709"/>
        <w:jc w:val="both"/>
        <w:rPr>
          <w:sz w:val="28"/>
          <w:szCs w:val="28"/>
        </w:rPr>
      </w:pPr>
    </w:p>
    <w:p w:rsidR="00B53C2C" w:rsidRPr="00AC02FB" w:rsidRDefault="00B53C2C" w:rsidP="003C55BE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C02FB">
        <w:rPr>
          <w:b/>
          <w:sz w:val="28"/>
          <w:szCs w:val="28"/>
        </w:rPr>
        <w:t>Языковой портфель как одна из форм организации контроля и самоконтроля</w:t>
      </w:r>
    </w:p>
    <w:p w:rsidR="00B53C2C" w:rsidRPr="003C55BE" w:rsidRDefault="00B53C2C" w:rsidP="003C55BE">
      <w:pPr>
        <w:spacing w:line="360" w:lineRule="auto"/>
        <w:ind w:firstLine="709"/>
        <w:jc w:val="both"/>
        <w:rPr>
          <w:sz w:val="28"/>
          <w:szCs w:val="28"/>
        </w:rPr>
      </w:pPr>
    </w:p>
    <w:p w:rsidR="00AC02FB" w:rsidRPr="003C55BE" w:rsidRDefault="00AC02FB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Европейский языковой портфель - это личный документ, который позволяет ученику оценить собственную языковую компетенцию в различных языках и его контакты с другими культурами. </w:t>
      </w:r>
    </w:p>
    <w:p w:rsidR="00AC02FB" w:rsidRPr="003C55BE" w:rsidRDefault="00AC02FB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Он включает:</w:t>
      </w:r>
    </w:p>
    <w:p w:rsidR="00AC02FB" w:rsidRPr="003C55BE" w:rsidRDefault="00AC02FB" w:rsidP="003C55BE">
      <w:pPr>
        <w:pStyle w:val="ac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языковой паспорт, в котором отражены языковые навыки, описанные на основе уровней «Общеевропейских компетенций владения иностранным языком», сведения об изучении языков и опыте межкультурного общения, перечень сертификатов и дипломов, обзор индивидуальных компетенций в языке/-ах в данный период времени. Основываясь на Общеевропейской шкале уровней владения языками, паспорт включает самооценку и оценку учителем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или языковым институтом языковых компетенций учащегося. Указывает, когда и кем была сделана оценка. Кроме того, включает формальные квалификации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и описание опыта межкультурного общения.</w:t>
      </w:r>
    </w:p>
    <w:p w:rsidR="00AC02FB" w:rsidRPr="003C55BE" w:rsidRDefault="00AC02FB" w:rsidP="003C55BE">
      <w:pPr>
        <w:pStyle w:val="ac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языковую биографию - способствует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развитию навыков планирования, рефлексии и самооценки в процессе изучения языка. Развитие полиязычности, компетенции в ряде языков. Что я умею делать на других языках? Каков мой языковой и культурный опыт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 учебном контексте и во внеаудиторное время?;</w:t>
      </w:r>
    </w:p>
    <w:p w:rsidR="00AC02FB" w:rsidRPr="003C55BE" w:rsidRDefault="00AC02FB" w:rsidP="003C55BE">
      <w:pPr>
        <w:pStyle w:val="ac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досье - материалы для документирования и иллюстрирования достижений или опыта, описанных в паспорте и языковой биографии. Владелец собирает работы, свидетельствующие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о его достижениях в самостоятельном изучении языка.</w:t>
      </w:r>
    </w:p>
    <w:p w:rsidR="00AC02FB" w:rsidRPr="003C55BE" w:rsidRDefault="00AC02FB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Цели ведения портфеля:</w:t>
      </w:r>
      <w:r>
        <w:rPr>
          <w:sz w:val="28"/>
          <w:szCs w:val="28"/>
        </w:rPr>
        <w:t xml:space="preserve"> </w:t>
      </w:r>
    </w:p>
    <w:p w:rsidR="00AC02FB" w:rsidRPr="003C55BE" w:rsidRDefault="00AC02FB" w:rsidP="003C55BE">
      <w:pPr>
        <w:pStyle w:val="ac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показать таланты и лучшие работы учащегося;</w:t>
      </w:r>
    </w:p>
    <w:p w:rsidR="00AC02FB" w:rsidRPr="003C55BE" w:rsidRDefault="00AC02FB" w:rsidP="003C55BE">
      <w:pPr>
        <w:pStyle w:val="ac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развивать у учащегося навык рефлексии по поводу проделанной работы;</w:t>
      </w:r>
    </w:p>
    <w:p w:rsidR="00AC02FB" w:rsidRPr="003C55BE" w:rsidRDefault="00AC02FB" w:rsidP="003C55BE">
      <w:pPr>
        <w:pStyle w:val="ac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 дать возможность учителям понять, какие курсы и задания оказали наибольшее влияние на учащегося, и лучше понять его личность.</w:t>
      </w:r>
    </w:p>
    <w:p w:rsidR="00AC02FB" w:rsidRPr="003C55BE" w:rsidRDefault="00AC02FB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Задачи портфеля:</w:t>
      </w:r>
    </w:p>
    <w:p w:rsidR="00AC02FB" w:rsidRPr="003C55BE" w:rsidRDefault="00AC02FB" w:rsidP="003C55BE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углубление взаимопонимания среди граждан Европы;</w:t>
      </w:r>
    </w:p>
    <w:p w:rsidR="00AC02FB" w:rsidRPr="003C55BE" w:rsidRDefault="00AC02FB" w:rsidP="003C55BE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уважение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разнообразных культур и стилей жизни;</w:t>
      </w:r>
    </w:p>
    <w:p w:rsidR="00AC02FB" w:rsidRPr="003C55BE" w:rsidRDefault="00AC02FB" w:rsidP="003C55BE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защита и развитие лингвистического и культурного разнообразия;</w:t>
      </w:r>
    </w:p>
    <w:p w:rsidR="00AC02FB" w:rsidRPr="003C55BE" w:rsidRDefault="00AC02FB" w:rsidP="003C55BE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развитие полиязычности на протяжении всей жизни;</w:t>
      </w:r>
    </w:p>
    <w:p w:rsidR="00AC02FB" w:rsidRPr="003C55BE" w:rsidRDefault="00AC02FB" w:rsidP="003C55BE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формирование способности самостоятельно изучать языки;</w:t>
      </w:r>
    </w:p>
    <w:p w:rsidR="00AC02FB" w:rsidRPr="003C55BE" w:rsidRDefault="00AC02FB" w:rsidP="003C55BE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создание прозрачных программ изучения языков;</w:t>
      </w:r>
    </w:p>
    <w:p w:rsidR="00AC02FB" w:rsidRPr="003C55BE" w:rsidRDefault="00AC02FB" w:rsidP="003C55BE">
      <w:pPr>
        <w:pStyle w:val="ac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развитие мобильности благодаря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 xml:space="preserve">чёткому описанию языковых навыков. </w:t>
      </w:r>
    </w:p>
    <w:p w:rsidR="00AC02FB" w:rsidRPr="003C55BE" w:rsidRDefault="00AC02FB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Функции портфеля:</w:t>
      </w:r>
      <w:r>
        <w:rPr>
          <w:sz w:val="28"/>
          <w:szCs w:val="28"/>
        </w:rPr>
        <w:t xml:space="preserve"> </w:t>
      </w:r>
    </w:p>
    <w:p w:rsidR="00AC02FB" w:rsidRPr="003C55BE" w:rsidRDefault="00AC02FB" w:rsidP="003C55BE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самооценки (учащийся оценивает свой языковой уровень с целью совершенствования специфических умений и навыков);</w:t>
      </w:r>
    </w:p>
    <w:p w:rsidR="00AC02FB" w:rsidRPr="003C55BE" w:rsidRDefault="00AC02FB" w:rsidP="003C55BE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оценки (отслеживает реальный языковой уровень учащегося);</w:t>
      </w:r>
    </w:p>
    <w:p w:rsidR="00AC02FB" w:rsidRPr="003C55BE" w:rsidRDefault="00AC02FB" w:rsidP="003C55BE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педагогическая (учитель отслеживает самостоятельную, внеаудиторную работу учащегося и совершенствование его языкового уровня) «Одной из основных педагогических функций этого документа является помощь в развитии умений самостоятельно овладевать неродными языками»;</w:t>
      </w:r>
    </w:p>
    <w:p w:rsidR="00AC02FB" w:rsidRPr="003C55BE" w:rsidRDefault="00AC02FB" w:rsidP="003C55BE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образовательная (позволяет развивать индивидуальные языковые способности учащегося, работать с одарёнными детьми, повышать их внутреннюю мотивацию к самостоятельному изучению языков на протяжении всей жизни). </w:t>
      </w:r>
    </w:p>
    <w:p w:rsidR="00AC02FB" w:rsidRPr="003C55BE" w:rsidRDefault="00AC02FB" w:rsidP="003C55BE">
      <w:pPr>
        <w:shd w:val="clear" w:color="auto" w:fill="FFFFFF"/>
        <w:tabs>
          <w:tab w:val="left" w:pos="5018"/>
        </w:tabs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В современной практике преподавания иностранных языков эффективно используются различные виды языкового портфеля в зависимости от его целевой направленности:</w:t>
      </w:r>
    </w:p>
    <w:p w:rsidR="00AC02FB" w:rsidRPr="003C55BE" w:rsidRDefault="00AC02FB" w:rsidP="003C55B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 Языковой портфель как инструмент самооценки достижений учащегося в процессе овладения иностранным языком и уровня владения изучаемым языком (</w:t>
      </w:r>
      <w:r w:rsidRPr="003C55BE">
        <w:rPr>
          <w:sz w:val="28"/>
          <w:szCs w:val="28"/>
          <w:lang w:val="en-US"/>
        </w:rPr>
        <w:t>Self</w:t>
      </w:r>
      <w:r w:rsidRPr="003C55BE">
        <w:rPr>
          <w:sz w:val="28"/>
          <w:szCs w:val="28"/>
        </w:rPr>
        <w:t>-</w:t>
      </w:r>
      <w:r w:rsidRPr="003C55BE">
        <w:rPr>
          <w:sz w:val="28"/>
          <w:szCs w:val="28"/>
          <w:lang w:val="en-US"/>
        </w:rPr>
        <w:t>Assessment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Language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Portfolio</w:t>
      </w:r>
      <w:r w:rsidRPr="003C55BE">
        <w:rPr>
          <w:sz w:val="28"/>
          <w:szCs w:val="28"/>
        </w:rPr>
        <w:t>);</w:t>
      </w:r>
    </w:p>
    <w:p w:rsidR="00AC02FB" w:rsidRPr="003C55BE" w:rsidRDefault="00AC02FB" w:rsidP="003C55BE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 Языковой портфель как инструмент автономного изучения ИЯ (</w:t>
      </w:r>
      <w:r w:rsidRPr="003C55BE">
        <w:rPr>
          <w:sz w:val="28"/>
          <w:szCs w:val="28"/>
          <w:lang w:val="en-US"/>
        </w:rPr>
        <w:t>Language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Learning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Portfolio</w:t>
      </w:r>
      <w:r w:rsidRPr="003C55BE">
        <w:rPr>
          <w:sz w:val="28"/>
          <w:szCs w:val="28"/>
        </w:rPr>
        <w:t>) — данный вид языкового портфеля может также варьироваться в зависимости от одноцелевой или комплексной направленности: языковой портфель по чтению (</w:t>
      </w:r>
      <w:r w:rsidRPr="003C55BE">
        <w:rPr>
          <w:sz w:val="28"/>
          <w:szCs w:val="28"/>
          <w:lang w:val="en-US"/>
        </w:rPr>
        <w:t>Reading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Portfolio</w:t>
      </w:r>
      <w:r w:rsidRPr="003C55BE">
        <w:rPr>
          <w:sz w:val="28"/>
          <w:szCs w:val="28"/>
        </w:rPr>
        <w:t>), языковой портфель по аудированию (</w:t>
      </w:r>
      <w:r w:rsidRPr="003C55BE">
        <w:rPr>
          <w:sz w:val="28"/>
          <w:szCs w:val="28"/>
          <w:lang w:val="en-US"/>
        </w:rPr>
        <w:t>Listening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Portfolio</w:t>
      </w:r>
      <w:r w:rsidRPr="003C55BE">
        <w:rPr>
          <w:sz w:val="28"/>
          <w:szCs w:val="28"/>
        </w:rPr>
        <w:t>), языковой портфель по говорению (</w:t>
      </w:r>
      <w:r w:rsidRPr="003C55BE">
        <w:rPr>
          <w:sz w:val="28"/>
          <w:szCs w:val="28"/>
          <w:lang w:val="en-US"/>
        </w:rPr>
        <w:t>Speaking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Portfolio</w:t>
      </w:r>
      <w:r w:rsidRPr="003C55BE">
        <w:rPr>
          <w:sz w:val="28"/>
          <w:szCs w:val="28"/>
        </w:rPr>
        <w:t>), языковой портфель по письму (</w:t>
      </w:r>
      <w:r w:rsidRPr="003C55BE">
        <w:rPr>
          <w:sz w:val="28"/>
          <w:szCs w:val="28"/>
          <w:lang w:val="en-US"/>
        </w:rPr>
        <w:t>Writing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Portfolio</w:t>
      </w:r>
      <w:r w:rsidRPr="003C55BE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языковой портфель взаимосвязанного развития видов иноязычной речевой деятельности (</w:t>
      </w:r>
      <w:r w:rsidRPr="003C55BE">
        <w:rPr>
          <w:sz w:val="28"/>
          <w:szCs w:val="28"/>
          <w:lang w:val="en-US"/>
        </w:rPr>
        <w:t>Integrated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Skills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Portfolio</w:t>
      </w:r>
      <w:r w:rsidRPr="003C55BE">
        <w:rPr>
          <w:sz w:val="28"/>
          <w:szCs w:val="28"/>
        </w:rPr>
        <w:t>);</w:t>
      </w:r>
    </w:p>
    <w:p w:rsidR="00AC02FB" w:rsidRPr="003C55BE" w:rsidRDefault="00AC02FB" w:rsidP="003C55BE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языковой портфель как инструмент демонстрации учебного продукта — результата овладения иностранным языком (</w:t>
      </w:r>
      <w:r w:rsidRPr="003C55BE">
        <w:rPr>
          <w:sz w:val="28"/>
          <w:szCs w:val="28"/>
          <w:lang w:val="en-US"/>
        </w:rPr>
        <w:t>Administrative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Language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Portfolio</w:t>
      </w:r>
      <w:r w:rsidRPr="003C55BE">
        <w:rPr>
          <w:sz w:val="28"/>
          <w:szCs w:val="28"/>
        </w:rPr>
        <w:t>);</w:t>
      </w:r>
    </w:p>
    <w:p w:rsidR="00AC02FB" w:rsidRPr="003C55BE" w:rsidRDefault="00AC02FB" w:rsidP="003C55BE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 языковой портфель как инструмент обратной связи в учебном процессе по иностранному языку (</w:t>
      </w:r>
      <w:r w:rsidRPr="003C55BE">
        <w:rPr>
          <w:sz w:val="28"/>
          <w:szCs w:val="28"/>
          <w:lang w:val="en-US"/>
        </w:rPr>
        <w:t>Show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Case</w:t>
      </w:r>
      <w:r w:rsidRPr="003C55BE">
        <w:rPr>
          <w:sz w:val="28"/>
          <w:szCs w:val="28"/>
        </w:rPr>
        <w:t xml:space="preserve">, </w:t>
      </w:r>
      <w:r w:rsidRPr="003C55BE">
        <w:rPr>
          <w:sz w:val="28"/>
          <w:szCs w:val="28"/>
          <w:lang w:val="en-US"/>
        </w:rPr>
        <w:t>Feedback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Language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Portfolio</w:t>
      </w:r>
      <w:r w:rsidRPr="003C55BE">
        <w:rPr>
          <w:sz w:val="28"/>
          <w:szCs w:val="28"/>
        </w:rPr>
        <w:t>);</w:t>
      </w:r>
    </w:p>
    <w:p w:rsidR="00AC02FB" w:rsidRPr="003C55BE" w:rsidRDefault="00AC02FB" w:rsidP="003C55BE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 многоцелевой языковой портфель, отражающий различные цели в области овладения иностранным языком (</w:t>
      </w:r>
      <w:r w:rsidRPr="003C55BE">
        <w:rPr>
          <w:sz w:val="28"/>
          <w:szCs w:val="28"/>
          <w:lang w:val="en-US"/>
        </w:rPr>
        <w:t>Comprehensive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Language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Portfolio</w:t>
      </w:r>
      <w:r w:rsidRPr="003C55BE">
        <w:rPr>
          <w:sz w:val="28"/>
          <w:szCs w:val="28"/>
        </w:rPr>
        <w:t>).</w:t>
      </w:r>
    </w:p>
    <w:p w:rsidR="00AC02FB" w:rsidRPr="003C55BE" w:rsidRDefault="00AC02FB" w:rsidP="00AC02FB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При изучении иностранного языка самооценка может иметь три разных цели. Первое – это сам процесс изучения. Учащиеся должны уметь оценить свои общие успехи, достижения на определённом этапе, насколько успешно они выполняют свои индивидуальные учебные задачи и специальные учебные цели. Второе – это коммуникативное владение языком в терминах шкал и дескрипторов Совета Европы. Третья цель самооценки – это лингвистическая компетентность – слова, которые он знает, которые он использует, звуки, которые он может произнести.. Учащимся это может показаться более трудным, чем оценка коммуникативных умений. Но если они не разовьют в себе способность самооценки этого вида, то как они смогут контролировать, исправлять и улучшать свою речь? В этом случае хороша работа на исправление ошибок друг у друга в разных видах заданий и в своих собственных работах. Но понятие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самооценки шире, чем понятие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самоконтроля и самопроверки.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Чтобы помочь ученику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адекватно оценивать свои знания, возможности, у него должна быть сформирована шкала ценностей,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 которой он мог бы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сверить собственные достижения в различных сферах деятельности.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Под словом рефлексия мы понимаем сознательное и сосредоточенное размышление о чём-либо. Понятно, что это кажущееся простым определение относится к комплексной сфере ментальных действий. Ведь изучая язык, мы размышляем о языковых фактах, способах его изучения и употребления. Более того, мы можем размышлять об этом до того, как мы приступаем к учебной деятельности и к выполнению какой-либо коммуникативной задачи (планирование), в процессе выполнения какого-либо вида учебной работы или задачи (контроль) или после выполнения (оценка). Европейский языковой портфель вовлекает учащихся во все эти три вида рефлексии.</w:t>
      </w:r>
    </w:p>
    <w:p w:rsidR="00AC02FB" w:rsidRPr="003C55BE" w:rsidRDefault="00AC02F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необходимых навыков в рефлексии эффективно и помогает российский вариант европейского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языкового портфеля, в основу которого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положены такие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документы Совета Европы, Общеевропейские концепции владения иностранным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языком,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Европейский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языковой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портфель.</w:t>
      </w:r>
    </w:p>
    <w:p w:rsidR="00AC02FB" w:rsidRPr="003C55BE" w:rsidRDefault="00AC02F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Европейский языковой портфель выполняет следующие функции: </w:t>
      </w:r>
    </w:p>
    <w:p w:rsidR="00AC02FB" w:rsidRPr="003C55BE" w:rsidRDefault="00AC02F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  <w:u w:val="single"/>
        </w:rPr>
        <w:t>Социальная</w:t>
      </w:r>
      <w:r w:rsidRPr="003C55BE">
        <w:rPr>
          <w:sz w:val="28"/>
          <w:szCs w:val="28"/>
        </w:rPr>
        <w:t>. Европейский языковой портфель демонстрирует способности владельца этого портфеля по иностранным языкам. Портфель служит в качестве приложения к аттестатам и дипломам, предоставляет дополнительную информацию и конкретные свидетельства её/его достижений в области иностранного языка.</w:t>
      </w:r>
    </w:p>
    <w:p w:rsidR="00AC02FB" w:rsidRPr="003C55BE" w:rsidRDefault="00AC02F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  <w:u w:val="single"/>
        </w:rPr>
        <w:t>Педагогическая</w:t>
      </w:r>
      <w:r w:rsidRPr="003C55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Языковой портфель разработан так же для того, чтобы сделать процесс обучения прозрачным для учащихся. Он помогает учащимся развивать свои мыслительные способности и самооценку. В этом случае учащиеся постепенно всё больше ощущают свою ответственность за учёбу. Эта функция соответствует задаче Совета Европы: способствовать развитию автономности учащегося в изучении языков на протяжении всей жизни.</w:t>
      </w:r>
    </w:p>
    <w:p w:rsidR="00AC02FB" w:rsidRPr="00AC02FB" w:rsidRDefault="00AC02FB" w:rsidP="00AC02F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C02FB">
        <w:rPr>
          <w:sz w:val="28"/>
          <w:szCs w:val="28"/>
        </w:rPr>
        <w:t>Европейский языковой портфель позволяет ученику, а также учителю оценить, в какой степени учащийся способны общаться на иностранном языке. Он позволяет проинформировать других о языковой компетенции ученика в терминах, принятых Советом Европы и понятных на всем европейском пространстве. Портфель поможет объяснить любому, где и как изучались языки. Это может быть важно, если ученик, например, сменил школу или поступает на работу. Работа с языковым портфелем вносит в учебный процесс специфическую систему взаимодействия между преподавателем и учащимся. Это взаимодействие носит характер переговоров, консультаций, определенных учебных ситуаций, в которых оба субъекта разделяют ответственность за решение задач учебной деятельности практически поровну. При этом учащийся проявляет себя как субъект учебной деятельности, в полной мере ответственный за результат овладения изучаемым языком. Таким образом, используя языковой портфель, мы обеспечиваем аутентичные условия взаимодействия в системе ученик — учитель — учебная группа.</w:t>
      </w:r>
    </w:p>
    <w:p w:rsidR="00AC02FB" w:rsidRPr="00AC02FB" w:rsidRDefault="00AC02FB" w:rsidP="00AC02F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02FB">
        <w:rPr>
          <w:sz w:val="28"/>
          <w:szCs w:val="28"/>
        </w:rPr>
        <w:t xml:space="preserve">Языковой портфель представляет собой реальный </w:t>
      </w:r>
      <w:r w:rsidR="00D264C6">
        <w:rPr>
          <w:noProof/>
        </w:rPr>
        <w:pict>
          <v:line id="_x0000_s1026" style="position:absolute;left:0;text-align:left;z-index:251657728;mso-position-horizontal-relative:margin;mso-position-vertical-relative:text" from="718.55pt,376.55pt" to="718.55pt,415.05pt" o:allowincell="f" strokeweight=".35pt">
            <w10:wrap anchorx="margin"/>
          </v:line>
        </w:pict>
      </w:r>
      <w:r w:rsidRPr="00AC02FB">
        <w:rPr>
          <w:sz w:val="28"/>
          <w:szCs w:val="28"/>
        </w:rPr>
        <w:t>личностный образовательный продукт, который учащийся создает в процессе изучения языка и культуры. В настоящее время существует три версии типового портфеля для трех возрастных групп. На их основе разрабатываются национальные версии. Европейский языковой портфель был разработан и пилотирован Отделом языковой политики при Совете Европы в Страсбурге в 1998-2000 годах. Он был запущен в пилотирование по всей Европе во время проведения Общеевропейского года языков как инструмент поддержки развития поликультурности и полиязычности. Российская версия европейского языкового портфеля, разработанная специалистами из Московского государственного лингвистического университета, была представлена в феврале 2001 года в Лунде на официальной церемонии открытия Европейского года языков. Учащийся самостоятельно оценивает свои языковые умения и навыки, пользуясь дескрипторами для уровней А - С. Кроме того учитель может оценить реальные умения и навыки учащегося. Это позволит создать более объективную картину. Как ученик, так и учитель могут планировать дальнейшее развитие специфических языковых умений конкретного учащегося для достижения им намеченного уровня. Через определённый промежуток времени (например, четверть, год, в конце периода обучения) ученик/ учитель делают повторный/ финальный замер умений и навыков, чтобы увидеть положительную динамику.</w:t>
      </w:r>
    </w:p>
    <w:p w:rsidR="00AC02FB" w:rsidRPr="003C55BE" w:rsidRDefault="00AC02FB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Для</w:t>
      </w:r>
      <w:r w:rsidRPr="003C55BE">
        <w:rPr>
          <w:rStyle w:val="ad"/>
          <w:b w:val="0"/>
          <w:sz w:val="28"/>
          <w:szCs w:val="28"/>
        </w:rPr>
        <w:t xml:space="preserve"> учителя</w:t>
      </w:r>
      <w:r w:rsidRPr="003C55BE">
        <w:rPr>
          <w:sz w:val="28"/>
          <w:szCs w:val="28"/>
        </w:rPr>
        <w:t xml:space="preserve"> портфель служит инструментом неформального оценивания достижений учащегося по предмету и развития его личности. «Оценка в школе - это оценка не только знаний, но и желание знать тот или иной предмет. Оценка – это не то, что стоит в журнале за контрольную, а это оценка стараний и трудов, которые приложил ученик. Каждый развивается по-разному, и, соответственно, успеваемость разная»</w:t>
      </w:r>
    </w:p>
    <w:p w:rsidR="00AC02FB" w:rsidRPr="00AC02FB" w:rsidRDefault="00AC02FB" w:rsidP="003C55BE">
      <w:pPr>
        <w:pStyle w:val="ac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C02FB">
        <w:rPr>
          <w:b/>
          <w:sz w:val="28"/>
          <w:szCs w:val="28"/>
        </w:rPr>
        <w:t>Методика работы с языковым портфелем</w:t>
      </w:r>
    </w:p>
    <w:p w:rsidR="00AC02FB" w:rsidRPr="003C55BE" w:rsidRDefault="00AC02FB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C02FB" w:rsidRPr="003C55BE" w:rsidRDefault="00AC02FB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Формы работы с языковым портфелем в практике преподавания иностранного языка могут быть различными в зависимости от поставленной цели. В методических статьях, посвящённых использованию языкового портфеля, подчеркивается, что вряд ли правомерно говорить об «одном правильном способе» работы с языковым портфелем в том или ином образовательном контексте. По своей сути языковой портфель является гибким учебным средством, и может быть адаптирован практически к любой учебной ситуации. Вариации могут быть по цели обучения, возрасту учащихся, этапу или уровню овладения иностранным языком, условиям обучения, индивидуальным особенностям учащегося и индивидуальному стилю учебной деятельности, а также используемым методам и средствам обучения. Возможны также комбинации указанных видов языковых портфелей для достижения различных целей работы над изучаемым языком.</w:t>
      </w:r>
    </w:p>
    <w:p w:rsidR="00AC02FB" w:rsidRPr="003C55BE" w:rsidRDefault="00AC02FB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В зависимости от основной функции и цели языкового портфеля будут определяться и содержание, и структура каждого его вида, в том числе предлагаемые учащемуся средства самооценки и характер материалов, включаемых учащимся в языковой портфель.</w:t>
      </w:r>
    </w:p>
    <w:p w:rsidR="00AC02FB" w:rsidRPr="003C55BE" w:rsidRDefault="00AC02FB" w:rsidP="003C55BE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Примерное содержание языкового портфеля может быть следующим:</w:t>
      </w:r>
    </w:p>
    <w:p w:rsidR="00AC02FB" w:rsidRPr="003C55BE" w:rsidRDefault="00AC02FB" w:rsidP="003C55BE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Титульная страница.</w:t>
      </w:r>
    </w:p>
    <w:p w:rsidR="00AC02FB" w:rsidRPr="003C55BE" w:rsidRDefault="00AC02FB" w:rsidP="003C55BE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Краткая история успехов ученика по предмету.</w:t>
      </w:r>
    </w:p>
    <w:p w:rsidR="00AC02FB" w:rsidRPr="003C55BE" w:rsidRDefault="00AC02FB" w:rsidP="003C55BE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Записи, доклады, домашние работы.</w:t>
      </w:r>
    </w:p>
    <w:p w:rsidR="00AC02FB" w:rsidRPr="003C55BE" w:rsidRDefault="00AC02FB" w:rsidP="003C55BE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Контрольные, самостоятельные работы.</w:t>
      </w:r>
    </w:p>
    <w:p w:rsidR="00AC02FB" w:rsidRPr="003C55BE" w:rsidRDefault="00AC02FB" w:rsidP="003C55BE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Тесты.</w:t>
      </w:r>
    </w:p>
    <w:p w:rsidR="00AC02FB" w:rsidRPr="003C55BE" w:rsidRDefault="00AC02FB" w:rsidP="003C55BE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Использование информационных технологий.</w:t>
      </w:r>
    </w:p>
    <w:p w:rsidR="00AC02FB" w:rsidRPr="003C55BE" w:rsidRDefault="00AC02FB" w:rsidP="003C55BE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Групповой проект.</w:t>
      </w:r>
    </w:p>
    <w:p w:rsidR="00AC02FB" w:rsidRPr="003C55BE" w:rsidRDefault="00AC02FB" w:rsidP="003C55BE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«Моя любимая работа».</w:t>
      </w:r>
    </w:p>
    <w:p w:rsidR="00AC02FB" w:rsidRPr="003C55BE" w:rsidRDefault="00AC02FB" w:rsidP="003C55BE">
      <w:pPr>
        <w:pStyle w:val="ae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55BE">
        <w:rPr>
          <w:rFonts w:ascii="Times New Roman" w:hAnsi="Times New Roman"/>
          <w:sz w:val="28"/>
          <w:szCs w:val="28"/>
        </w:rPr>
        <w:t>Оценка родителей/рецензента.</w:t>
      </w:r>
    </w:p>
    <w:p w:rsidR="00AC02FB" w:rsidRPr="003C55BE" w:rsidRDefault="00AC02FB" w:rsidP="003C55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02FB">
        <w:rPr>
          <w:sz w:val="28"/>
          <w:szCs w:val="28"/>
        </w:rPr>
        <w:t>Большое значение имеет то, что последовательная работа над созданием языкового портфеля ученика дает возможность развить у учащихся способность к рефлексивной и достаточно адекватной самооценке, что является одним из наиболее важных показателей учебной компетенции и автономии учащегося в учебной деятельности, направленной на овладение языком и культурой. Модель рефлексивного овладения иностранным языком основана на том, как оценивают сами учащиеся степень сформированности коммуникативных умений и уровень коммуникативной компетенции в видах речевой деятельности, как они анализируют свои проблемы в данной области, отслеживают свой прогресс посредством серии промежуточных и итоговых контрольных срезов, и как они используют предлагаемые рекомендации по самостоятельной работе. Их учебная деятельность и ответственность за свой труд становятся все более осознанными. Немаловажным фактором является то, что родители и независимые эксперты принимают активное участие в этом процессе. Это дает возможность создания целостной картины объективного продвижения ученика в той или иной области.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Реальная значимость и личная вовлеченность учащегося в процесс управления учебной деятельностью и ее оценки (позиция «я — учитель») обеспечивают повышение мотивации учащегося не только на практический результат использования изучаемого языка, но и на процесс овладения им. Это, как известно, является наиболее высоким и наиболее эффективным уровнем мотивации учебной деятельности и свидетельствует о ее продуктивном творческом характере.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Работа с языковым портфелем способствует формированию такого важного показателя продуктивной учебной деятельности, как накопление эффективного опыта использования и овладения иностранным языком и перенос его в новые ситуации. Языковой портфель предполагает долговременную работу с этим учебным средством, которая может и должна перейти в привычку постоянно фиксировать свой речевой и учебный опыт в области изучения языка и культуры, оценивать его, внося необходимую коррекцию.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Таким образом, анализ педагогических возможностей языкового портфеля как средства рефлексивного обучения иностранным языком показывает, что его использование в самостоятельной работе учащегося позволяет обеспечить:</w:t>
      </w:r>
    </w:p>
    <w:p w:rsidR="00AC02FB" w:rsidRPr="003C55BE" w:rsidRDefault="00AC02FB" w:rsidP="003C55BE">
      <w:pPr>
        <w:shd w:val="clear" w:color="auto" w:fill="FFFFFF"/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—</w:t>
      </w:r>
      <w:r w:rsidRPr="003C55BE">
        <w:rPr>
          <w:sz w:val="28"/>
          <w:szCs w:val="28"/>
        </w:rPr>
        <w:tab/>
        <w:t>личностно ориентированный характер обучения иностранному языку, при котором для учащегося складываются условия осознания и реализации, реальных личностно значимых потребностей в изучении языка и культуры;</w:t>
      </w:r>
    </w:p>
    <w:p w:rsidR="00AC02FB" w:rsidRPr="003C55BE" w:rsidRDefault="00AC02FB" w:rsidP="003C55BE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на создание личностного образовательного продукта и включение процесса овладения иностранным языком непосредственно в создание учащимся личностного образовательного продукта в формате языкового портфеля, что обеспечивает ситуацию развития и условия для продуктивной учебной деятельности учащегося в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области изучения языка и культуры;</w:t>
      </w:r>
    </w:p>
    <w:p w:rsidR="00AC02FB" w:rsidRPr="003C55BE" w:rsidRDefault="00AC02FB" w:rsidP="003C55BE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аутентичность в обучении иностранному языку, включая аутентичность коммуникативного поведения и межкультурного общения, аутентичность учебной деятельности учащегося с учетом его реальных мотивов и потребностей,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аутентичность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 системе учащийся — преподаватель — учебная группа;</w:t>
      </w:r>
    </w:p>
    <w:p w:rsidR="00AC02FB" w:rsidRPr="003C55BE" w:rsidRDefault="00AC02FB" w:rsidP="003C55BE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—</w:t>
      </w:r>
      <w:r w:rsidRPr="003C55BE">
        <w:rPr>
          <w:sz w:val="28"/>
          <w:szCs w:val="28"/>
        </w:rPr>
        <w:tab/>
        <w:t>формирование учебной компетенции и развитие реальной самостоятельности учащегося в учебной деятельности по овладению иностранным языком и иноязычной культурой;</w:t>
      </w:r>
    </w:p>
    <w:p w:rsidR="00AC02FB" w:rsidRPr="003C55BE" w:rsidRDefault="00AC02FB" w:rsidP="003C55BE">
      <w:pPr>
        <w:widowControl w:val="0"/>
        <w:numPr>
          <w:ilvl w:val="0"/>
          <w:numId w:val="14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условия для проявления креативности учащегося и его творческой самореализации в языковой, информационной и образовательной среде;</w:t>
      </w:r>
    </w:p>
    <w:p w:rsidR="00AC02FB" w:rsidRPr="003C55BE" w:rsidRDefault="00AC02FB" w:rsidP="003C55BE">
      <w:pPr>
        <w:widowControl w:val="0"/>
        <w:numPr>
          <w:ilvl w:val="0"/>
          <w:numId w:val="14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непрерывное изучение языка и культуры в условиях вариативного языкового образования.</w:t>
      </w:r>
    </w:p>
    <w:p w:rsidR="00AC02FB" w:rsidRDefault="00AC02FB" w:rsidP="00AC02FB">
      <w:pPr>
        <w:pStyle w:val="a9"/>
        <w:spacing w:line="360" w:lineRule="auto"/>
        <w:ind w:left="709"/>
        <w:jc w:val="both"/>
        <w:rPr>
          <w:sz w:val="28"/>
          <w:szCs w:val="28"/>
        </w:rPr>
      </w:pPr>
    </w:p>
    <w:p w:rsidR="0099519C" w:rsidRPr="00AC02FB" w:rsidRDefault="009F6C5B" w:rsidP="003C55BE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C02FB">
        <w:rPr>
          <w:b/>
          <w:sz w:val="28"/>
          <w:szCs w:val="28"/>
        </w:rPr>
        <w:t>Опыт использования языкового портфеля</w:t>
      </w:r>
    </w:p>
    <w:p w:rsidR="009F6C5B" w:rsidRPr="00AC02FB" w:rsidRDefault="009F6C5B" w:rsidP="003C55BE">
      <w:pPr>
        <w:pStyle w:val="a9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9F6C5B" w:rsidRPr="003C55BE" w:rsidRDefault="009F6C5B" w:rsidP="003C55BE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Из всех проблем, с которыми сталкиваются учителя, - это отсутствие у учащихся мотивации. Некоторые учителя решают эту проблему, делая свои уроки живыми и интересными, выбирая стимулирующие виды учебной деятельности и</w:t>
      </w:r>
      <w:r w:rsidR="000A4FA5" w:rsidRPr="003C55BE">
        <w:rPr>
          <w:sz w:val="28"/>
          <w:szCs w:val="28"/>
        </w:rPr>
        <w:t xml:space="preserve"> интересные материалы. Но на</w:t>
      </w:r>
      <w:r w:rsidRPr="003C55BE">
        <w:rPr>
          <w:sz w:val="28"/>
          <w:szCs w:val="28"/>
        </w:rPr>
        <w:t xml:space="preserve"> взгляд</w:t>
      </w:r>
      <w:r w:rsidR="000A4FA5" w:rsidRPr="003C55BE">
        <w:rPr>
          <w:sz w:val="28"/>
          <w:szCs w:val="28"/>
        </w:rPr>
        <w:t xml:space="preserve"> Скачковой Галины Александровны, учителя английского языка,</w:t>
      </w:r>
      <w:r w:rsidRPr="003C55BE">
        <w:rPr>
          <w:sz w:val="28"/>
          <w:szCs w:val="28"/>
        </w:rPr>
        <w:t xml:space="preserve"> этого бывает недостаточно, должна быть создана определённая система совместной деятельности ученика и учителя, которая разделяет ответственность за процесс обучения между ними. Вот как раз в этом и помогает Европейский языковой портфель. Это личный документ, который позволяет учащемуся оценить свою собственную языковую компетенцию в различных языках и его контакты с </w:t>
      </w:r>
      <w:r w:rsidR="00065A98" w:rsidRPr="003C55BE">
        <w:rPr>
          <w:sz w:val="28"/>
          <w:szCs w:val="28"/>
        </w:rPr>
        <w:t>другими культурами. Третий год она</w:t>
      </w:r>
      <w:r w:rsidRPr="003C55BE">
        <w:rPr>
          <w:sz w:val="28"/>
          <w:szCs w:val="28"/>
        </w:rPr>
        <w:t xml:space="preserve"> активно использую этот продуктивный ресурс в своей работе в классах с углубленным изучением английского языка. Речь идет о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смещении акцента в процессе обучения иностранными языкам с преподавательской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деятельности на деятельность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учащегося.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Для этого у школьников должна быть сформирована способность к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объективной самооценке, рефлексии.</w:t>
      </w:r>
      <w:r w:rsidR="003C55BE">
        <w:rPr>
          <w:sz w:val="28"/>
          <w:szCs w:val="28"/>
        </w:rPr>
        <w:t xml:space="preserve"> </w:t>
      </w:r>
    </w:p>
    <w:p w:rsidR="009F6C5B" w:rsidRPr="003C55BE" w:rsidRDefault="009F6C5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Итак, языковой портфель - это инструмент самооценки и собственного познавательного,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творческого труда ученика,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рефлексии его собственной деятельности. Это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комплект документов самостоятельных работ учащегося, состоящих из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трех частей: паспорта,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языковой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биографии его пользователя и досье. В паспорте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учащихся в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краткой форме отражает свою коммуникативную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и некоммуникативную компетенции. Речь идет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обо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всех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неродных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изучаемых им языках,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экзаменах и результатах, межкультурных контактах.</w:t>
      </w:r>
      <w:r w:rsidR="00AC02FB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 языковой биографии содержатся дескрипторы, то есть параметры, по которым уточняется и оценивается (учеником и учителем) уровень владения учащимся иностранным языком. Дескрипторы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российского языкового портфеля применительно к разным видам речевой деятельности ориентированы по ситуации аутентичного межкультурного общения.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 языковой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биографии учащийся определяет свой уровень владения изучаемым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языком по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таблице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самооценки. Он внимательно осваивает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описание коммуникативных умений в листах самооценки,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затем отмечает те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коммуникативные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умения, которыми он,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 его мнению, уже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овладел, и те, которыми ему предстоит овладеть (в типах самооценки учащийся заполняет графы 1 и 3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 изучаемому языку).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Учитель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помогает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учащемуся увидеть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свои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достижения и недостатки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и наметить путь устранения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последних. (Он заполняет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графу 2). (Приложение №1)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Отбор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провожу в течение одного года на протяжении 3 лет обучения.</w:t>
      </w:r>
    </w:p>
    <w:p w:rsidR="009F6C5B" w:rsidRPr="003C55BE" w:rsidRDefault="009F6C5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Какие этапы работы </w:t>
      </w:r>
      <w:r w:rsidR="00B53C2C" w:rsidRPr="003C55BE">
        <w:rPr>
          <w:sz w:val="28"/>
          <w:szCs w:val="28"/>
        </w:rPr>
        <w:t>определяю я в своей работе с Европейским языковым портфелем</w:t>
      </w:r>
      <w:r w:rsidRPr="003C55BE">
        <w:rPr>
          <w:sz w:val="28"/>
          <w:szCs w:val="28"/>
        </w:rPr>
        <w:t>?</w:t>
      </w:r>
    </w:p>
    <w:p w:rsidR="009F6C5B" w:rsidRPr="003C55BE" w:rsidRDefault="009F6C5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1). В начале учебного года учащиеся определяют свой языковой уровень. У кого-то он остался прежним, а кто-то его повысил. Самооценка у учащегося стала более объективной на основе опыта с портфелем.</w:t>
      </w:r>
    </w:p>
    <w:p w:rsidR="009F6C5B" w:rsidRPr="003C55BE" w:rsidRDefault="009F6C5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2).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Учащиеся определяют на каждую четверть тот дескриптор, над которым будут работать самостоятельно. В назначенный урок они должны представить результат своей групповой или индивидуальной работы в виде презентации. (Приложение №2).</w:t>
      </w:r>
    </w:p>
    <w:p w:rsidR="009F6C5B" w:rsidRPr="003C55BE" w:rsidRDefault="009F6C5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Информационная презентация – это уникальный и самый современный на сегодняшний день способ представления информации с использованием демонстрационных средств: текстовых материалов, фотографий, рисунков, диаграмм, звукового сопровождения и даже сделанных своими руками вещей. Поэтому первое, что характерно для презентации, - изложение своей темы стоя. Сам факт, что Вы стоите перед слушателем – это преодоление психологического барьера. Я пытаюсь убедить учащихся, что выступающий человек должен быть интересен аудитории не только содержанием своего выступления, но и манерой поведения, способностью привлекать к себе внимание. Поэтому подобная форма работы воспитывает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 ученике уверенность, умение владеть аудиторией, не говоря уже том, что учащийся реализует свою собственную ц</w:t>
      </w:r>
      <w:r w:rsidR="00B53C2C" w:rsidRPr="003C55BE">
        <w:rPr>
          <w:sz w:val="28"/>
          <w:szCs w:val="28"/>
        </w:rPr>
        <w:t>ель: показать результат своей двух</w:t>
      </w:r>
      <w:r w:rsidRPr="003C55BE">
        <w:rPr>
          <w:sz w:val="28"/>
          <w:szCs w:val="28"/>
        </w:rPr>
        <w:t>месячной работы. В решении данной задачи мне помогла книга “</w:t>
      </w:r>
      <w:r w:rsidRPr="003C55BE">
        <w:rPr>
          <w:sz w:val="28"/>
          <w:szCs w:val="28"/>
          <w:lang w:val="en-US"/>
        </w:rPr>
        <w:t>English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on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Business</w:t>
      </w:r>
      <w:r w:rsidRPr="003C55BE">
        <w:rPr>
          <w:sz w:val="28"/>
          <w:szCs w:val="28"/>
        </w:rPr>
        <w:t xml:space="preserve">” </w:t>
      </w:r>
      <w:r w:rsidRPr="003C55BE">
        <w:rPr>
          <w:sz w:val="28"/>
          <w:szCs w:val="28"/>
          <w:lang w:val="en-US"/>
        </w:rPr>
        <w:t>Gerald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Lees</w:t>
      </w:r>
      <w:r w:rsidRPr="003C55BE">
        <w:rPr>
          <w:sz w:val="28"/>
          <w:szCs w:val="28"/>
        </w:rPr>
        <w:t xml:space="preserve"> и </w:t>
      </w:r>
      <w:r w:rsidRPr="003C55BE">
        <w:rPr>
          <w:sz w:val="28"/>
          <w:szCs w:val="28"/>
          <w:lang w:val="en-US"/>
        </w:rPr>
        <w:t>Tony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Thorne</w:t>
      </w:r>
      <w:r w:rsidRPr="003C55BE">
        <w:rPr>
          <w:sz w:val="28"/>
          <w:szCs w:val="28"/>
        </w:rPr>
        <w:t>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 ней прописаны основные этапы подачи презентации, что оказало большую помощь учащимся в выступлении (как обращаться к аудитории, как правильно расставить акценты на содержании, как быть готовым отвечать на вопросы при обсуждении и как завершить свою презентацию).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В начале учебного года перед определением нового языкового уровня учащиеся делают свой собственный анализ на тему: «Я уже умею…», в котором описывают свои умения по тем дескрипторам, над которыми они уже работали. Им предлагается поработать в группах, обменяться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мнениями, определить общие и отличительные стороны их анализов и представить своё общее выступление классу. (Приложение №3).</w:t>
      </w:r>
    </w:p>
    <w:p w:rsidR="009F6C5B" w:rsidRPr="003C55BE" w:rsidRDefault="009F6C5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Уровень В2 в разделе «Чтение» содержит дескриптор: «Я умею использовать для понимания и интерпретации художественного текста содержащиеся в нём образы, метафоры и взаимосвязь событий». Поэтому я определила необходимым дать основы анализа литературы, используя учебник “</w:t>
      </w:r>
      <w:r w:rsidRPr="003C55BE">
        <w:rPr>
          <w:sz w:val="28"/>
          <w:szCs w:val="28"/>
          <w:lang w:val="en-US"/>
        </w:rPr>
        <w:t>Alabama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High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School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Graduation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Examination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in</w:t>
      </w:r>
      <w:r w:rsidRPr="003C55BE">
        <w:rPr>
          <w:sz w:val="28"/>
          <w:szCs w:val="28"/>
        </w:rPr>
        <w:t xml:space="preserve"> </w:t>
      </w:r>
      <w:r w:rsidRPr="003C55BE">
        <w:rPr>
          <w:sz w:val="28"/>
          <w:szCs w:val="28"/>
          <w:lang w:val="en-US"/>
        </w:rPr>
        <w:t>Reading</w:t>
      </w:r>
      <w:r w:rsidRPr="003C55BE">
        <w:rPr>
          <w:sz w:val="28"/>
          <w:szCs w:val="28"/>
        </w:rPr>
        <w:t>”. Глава, посвящённая данной теме</w:t>
      </w:r>
      <w:r w:rsidR="00BB497A" w:rsidRPr="003C55BE">
        <w:rPr>
          <w:sz w:val="28"/>
          <w:szCs w:val="28"/>
        </w:rPr>
        <w:t>,</w:t>
      </w:r>
      <w:r w:rsidRPr="003C55BE">
        <w:rPr>
          <w:sz w:val="28"/>
          <w:szCs w:val="28"/>
        </w:rPr>
        <w:t xml:space="preserve"> состоит из 6 тем. После тщательного теоретического и практического разбора темы результатом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является групповой анализ учащихся предложенного им текста. К концу 11-ого класса мы завершим теоретический и практический курс и учащиеся смогут подготовить свою презентацию по данному дескриптору.</w:t>
      </w:r>
    </w:p>
    <w:p w:rsidR="009F6C5B" w:rsidRPr="003C55BE" w:rsidRDefault="009F6C5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Меня спрашивают, как я нахожу время для Портфеля в учебном процессе и как можно совместить работу с Портфелем и одновременно по учебнику? Но ответ и состоит в том, что </w:t>
      </w:r>
      <w:r w:rsidR="00B53C2C" w:rsidRPr="003C55BE">
        <w:rPr>
          <w:sz w:val="28"/>
          <w:szCs w:val="28"/>
        </w:rPr>
        <w:t>языковой портфель</w:t>
      </w:r>
      <w:r w:rsidRPr="003C55BE">
        <w:rPr>
          <w:sz w:val="28"/>
          <w:szCs w:val="28"/>
        </w:rPr>
        <w:t xml:space="preserve"> поддерживает любую программу иностранного языка, которая нацелена на развитие коммуникативных умений учащихся. Цели всех коммуникативных программ могут быть переформулированы в терминах дескрипторов «Я умею…», составляющие основу самооценки учащегося в Паспорте. Более того, педагогическая функция Портфеля, о которой я говорила выше также расставляет акценты на развитие учебной способности и критического мышления, что включено во многие государственные и региональные программы.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Невозможно переоценить тот банк учебных материалов, который создаётся самими учащимися в печатном, электронном виде и видео. Самые первые презентации снимались на видеокамеру, что сейчас является пособием, как надо и как не надо делать. Вновь начинающим не нужно много объяснять, достаточно посмотреть и проанализировать. Самые лучшие презентации являются настольными пособиями для учащихся в классе.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Таким образом, концепция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языкового портфеля дает возможность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расширить рамки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учебного процесса за счет включения в систему оценки достижений учащихся в аутентичном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межкультурном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непосредственном и опосредованном обучении.</w:t>
      </w:r>
    </w:p>
    <w:p w:rsidR="009F6C5B" w:rsidRPr="003C55BE" w:rsidRDefault="009F6C5B" w:rsidP="003C55BE">
      <w:pPr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Он повышает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мотивацию учащихся, их ответственность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за результаты учебного процесса, способствует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развитию сознательного отношения школьников к процессу обучения и его результатам.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Языковой портфель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позволяет конкретизировать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цели обучения иностранным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языкам и,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следовательно,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лучше организовывать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учебный процесс,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учит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анализировать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учебный процесс совместно с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учениками,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исходя из самооценки учащегося, его потребностей и мотиваций, корректировать содержание обучения,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находить индивидуальный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подход к учащимся.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Перспектива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этого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документа совершенно очевидна».</w:t>
      </w:r>
    </w:p>
    <w:p w:rsidR="00D07A1E" w:rsidRPr="00AC02FB" w:rsidRDefault="00D07A1E" w:rsidP="003C55BE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AC02FB">
        <w:rPr>
          <w:i/>
          <w:sz w:val="28"/>
          <w:szCs w:val="28"/>
        </w:rPr>
        <w:t>«Европейский языковой портфель» ученика (из опыта работы</w:t>
      </w:r>
      <w:r w:rsidR="003C55BE" w:rsidRPr="00AC02FB">
        <w:rPr>
          <w:i/>
          <w:sz w:val="28"/>
          <w:szCs w:val="28"/>
        </w:rPr>
        <w:t xml:space="preserve"> </w:t>
      </w:r>
      <w:r w:rsidRPr="00AC02FB">
        <w:rPr>
          <w:i/>
          <w:sz w:val="28"/>
          <w:szCs w:val="28"/>
        </w:rPr>
        <w:t>Ивановой Н.В., учителя английского языка):</w:t>
      </w:r>
      <w:r w:rsidR="003C55BE" w:rsidRPr="00AC02FB">
        <w:rPr>
          <w:i/>
          <w:sz w:val="28"/>
          <w:szCs w:val="28"/>
        </w:rPr>
        <w:t xml:space="preserve"> </w:t>
      </w:r>
    </w:p>
    <w:p w:rsidR="00D07A1E" w:rsidRPr="003C55BE" w:rsidRDefault="00D07A1E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«В классах углублённого изучения английского языка старшей школы мои ученики ведут языковые портфели с 2000 года. С 2003 года я начала работу над портфелем во всех классах, начиная с третьего. Большую помощь в организации работы младших школьников с портфелем оказала статья Гальсковой Н.Д.и Никитенко З.Н.</w:t>
      </w:r>
      <w:r w:rsidR="003C55BE">
        <w:rPr>
          <w:sz w:val="28"/>
          <w:szCs w:val="28"/>
        </w:rPr>
        <w:t xml:space="preserve"> </w:t>
      </w:r>
    </w:p>
    <w:p w:rsidR="00D07A1E" w:rsidRPr="003C55BE" w:rsidRDefault="00D07A1E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Цель портфеля:</w:t>
      </w:r>
      <w:r w:rsidR="003C55BE">
        <w:rPr>
          <w:sz w:val="28"/>
          <w:szCs w:val="28"/>
        </w:rPr>
        <w:t xml:space="preserve"> </w:t>
      </w:r>
    </w:p>
    <w:p w:rsidR="00D07A1E" w:rsidRPr="003C55BE" w:rsidRDefault="00D07A1E" w:rsidP="003C55BE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формирование межкультурной компетенции учащихся;</w:t>
      </w:r>
    </w:p>
    <w:p w:rsidR="00D07A1E" w:rsidRPr="003C55BE" w:rsidRDefault="00D07A1E" w:rsidP="003C55BE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формирование у учащихся гражданского самосознания (гражданин России/ мира);</w:t>
      </w:r>
    </w:p>
    <w:p w:rsidR="00D07A1E" w:rsidRPr="003C55BE" w:rsidRDefault="00D07A1E" w:rsidP="003C55BE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формирование у учащихся стремления самостоятельно осваивать культурное и языковое наследие Европы.</w:t>
      </w:r>
    </w:p>
    <w:p w:rsidR="00D07A1E" w:rsidRPr="003C55BE" w:rsidRDefault="00D07A1E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Задачи портфеля:</w:t>
      </w:r>
      <w:r w:rsidR="003C55BE">
        <w:rPr>
          <w:sz w:val="28"/>
          <w:szCs w:val="28"/>
        </w:rPr>
        <w:t xml:space="preserve"> </w:t>
      </w:r>
    </w:p>
    <w:p w:rsidR="00D07A1E" w:rsidRPr="003C55BE" w:rsidRDefault="00D07A1E" w:rsidP="003C55BE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отмечать языковые способности, умения, навыки учащегося;</w:t>
      </w:r>
      <w:r w:rsidR="003C55BE">
        <w:rPr>
          <w:sz w:val="28"/>
          <w:szCs w:val="28"/>
        </w:rPr>
        <w:t xml:space="preserve"> </w:t>
      </w:r>
    </w:p>
    <w:p w:rsidR="00D07A1E" w:rsidRPr="003C55BE" w:rsidRDefault="00D07A1E" w:rsidP="003C55BE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отслеживать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опыт межкультурного общения учащегося;</w:t>
      </w:r>
    </w:p>
    <w:p w:rsidR="00D07A1E" w:rsidRPr="003C55BE" w:rsidRDefault="00D07A1E" w:rsidP="003C55BE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исследовать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развитие учащегося в течение определённого времени;</w:t>
      </w:r>
    </w:p>
    <w:p w:rsidR="00D07A1E" w:rsidRPr="003C55BE" w:rsidRDefault="00D07A1E" w:rsidP="003C55BE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изучить особенности себя как личности и развивать самоуверенность;</w:t>
      </w:r>
    </w:p>
    <w:p w:rsidR="00D07A1E" w:rsidRPr="003C55BE" w:rsidRDefault="00D07A1E" w:rsidP="003C55BE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развивать письменные навыки; </w:t>
      </w:r>
    </w:p>
    <w:p w:rsidR="00057558" w:rsidRPr="003C55BE" w:rsidRDefault="00D07A1E" w:rsidP="003C55BE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обеспечивать преемственность в процессе обучения (при переходе в другое учебное заведение, изучение языков на протяжении всей жизни);</w:t>
      </w:r>
    </w:p>
    <w:p w:rsidR="00D07A1E" w:rsidRPr="003C55BE" w:rsidRDefault="00D07A1E" w:rsidP="003C55BE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подготавливать к поступлению в среднее/ высшее учебное заведение и на работу.</w:t>
      </w:r>
      <w:r w:rsidR="003C55BE">
        <w:rPr>
          <w:sz w:val="28"/>
          <w:szCs w:val="28"/>
        </w:rPr>
        <w:t xml:space="preserve"> </w:t>
      </w:r>
    </w:p>
    <w:p w:rsidR="00D07A1E" w:rsidRPr="003C55BE" w:rsidRDefault="00D07A1E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Разделы портфеля:</w:t>
      </w:r>
      <w:r w:rsidR="003C55BE">
        <w:rPr>
          <w:sz w:val="28"/>
          <w:szCs w:val="28"/>
        </w:rPr>
        <w:t xml:space="preserve"> </w:t>
      </w:r>
    </w:p>
    <w:p w:rsidR="00057558" w:rsidRPr="003C55BE" w:rsidRDefault="00057558" w:rsidP="003C55BE">
      <w:pPr>
        <w:pStyle w:val="ac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паспорт;</w:t>
      </w:r>
    </w:p>
    <w:p w:rsidR="00057558" w:rsidRPr="003C55BE" w:rsidRDefault="00057558" w:rsidP="003C55BE">
      <w:pPr>
        <w:pStyle w:val="ac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языковая биография;</w:t>
      </w:r>
    </w:p>
    <w:p w:rsidR="00D07A1E" w:rsidRPr="003C55BE" w:rsidRDefault="00057558" w:rsidP="003C55BE">
      <w:pPr>
        <w:pStyle w:val="ac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д</w:t>
      </w:r>
      <w:r w:rsidR="00D07A1E" w:rsidRPr="003C55BE">
        <w:rPr>
          <w:sz w:val="28"/>
          <w:szCs w:val="28"/>
        </w:rPr>
        <w:t>осье работы, свидетельствующие об</w:t>
      </w:r>
      <w:r w:rsidR="003C55BE">
        <w:rPr>
          <w:sz w:val="28"/>
          <w:szCs w:val="28"/>
        </w:rPr>
        <w:t xml:space="preserve"> </w:t>
      </w:r>
      <w:r w:rsidR="00D07A1E" w:rsidRPr="003C55BE">
        <w:rPr>
          <w:sz w:val="28"/>
          <w:szCs w:val="28"/>
        </w:rPr>
        <w:t>успехах учащегося в овладении языками:</w:t>
      </w:r>
    </w:p>
    <w:p w:rsidR="00057558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- </w:t>
      </w:r>
      <w:r w:rsidR="00D07A1E" w:rsidRPr="003C55BE">
        <w:rPr>
          <w:sz w:val="28"/>
          <w:szCs w:val="28"/>
        </w:rPr>
        <w:t>свидетельства развития личности, лидерских качеств, достижения в учёбе;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 w:rsidR="003C55BE">
        <w:rPr>
          <w:sz w:val="28"/>
          <w:szCs w:val="28"/>
        </w:rPr>
        <w:t xml:space="preserve"> </w:t>
      </w:r>
      <w:r w:rsidR="00D07A1E" w:rsidRPr="003C55BE">
        <w:rPr>
          <w:sz w:val="28"/>
          <w:szCs w:val="28"/>
        </w:rPr>
        <w:t>«лучшие» письменные работы (не обязательно с отличными оценками);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 xml:space="preserve">- </w:t>
      </w:r>
      <w:r w:rsidR="00D07A1E" w:rsidRPr="003C55BE">
        <w:rPr>
          <w:sz w:val="28"/>
          <w:szCs w:val="28"/>
        </w:rPr>
        <w:t>автобиографические записи;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 w:rsidR="003C55BE">
        <w:rPr>
          <w:sz w:val="28"/>
          <w:szCs w:val="28"/>
        </w:rPr>
        <w:t xml:space="preserve"> </w:t>
      </w:r>
      <w:r w:rsidR="00D07A1E" w:rsidRPr="003C55BE">
        <w:rPr>
          <w:sz w:val="28"/>
          <w:szCs w:val="28"/>
        </w:rPr>
        <w:t>список прочитанной литературы;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 w:rsidR="003C55BE">
        <w:rPr>
          <w:sz w:val="28"/>
          <w:szCs w:val="28"/>
        </w:rPr>
        <w:t xml:space="preserve"> </w:t>
      </w:r>
      <w:r w:rsidR="00D07A1E" w:rsidRPr="003C55BE">
        <w:rPr>
          <w:sz w:val="28"/>
          <w:szCs w:val="28"/>
        </w:rPr>
        <w:t>работы по чтению, словарные работы;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 w:rsidR="003C55BE">
        <w:rPr>
          <w:sz w:val="28"/>
          <w:szCs w:val="28"/>
        </w:rPr>
        <w:t xml:space="preserve"> </w:t>
      </w:r>
      <w:r w:rsidR="00D07A1E" w:rsidRPr="003C55BE">
        <w:rPr>
          <w:sz w:val="28"/>
          <w:szCs w:val="28"/>
        </w:rPr>
        <w:t>стихи и рассказы, написанные учащимся;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 w:rsidR="003C55BE">
        <w:rPr>
          <w:sz w:val="28"/>
          <w:szCs w:val="28"/>
        </w:rPr>
        <w:t xml:space="preserve"> </w:t>
      </w:r>
      <w:r w:rsidR="00D07A1E" w:rsidRPr="003C55BE">
        <w:rPr>
          <w:sz w:val="28"/>
          <w:szCs w:val="28"/>
        </w:rPr>
        <w:t>индивидуальные и групповые проекты (картинки, коллажи, слайды, видео);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 w:rsidR="003C55BE">
        <w:rPr>
          <w:sz w:val="28"/>
          <w:szCs w:val="28"/>
        </w:rPr>
        <w:t xml:space="preserve"> </w:t>
      </w:r>
      <w:r w:rsidR="00D07A1E" w:rsidRPr="003C55BE">
        <w:rPr>
          <w:sz w:val="28"/>
          <w:szCs w:val="28"/>
        </w:rPr>
        <w:t>работы, выполненные на компьютере;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 w:rsidR="003C55BE">
        <w:rPr>
          <w:sz w:val="28"/>
          <w:szCs w:val="28"/>
        </w:rPr>
        <w:t xml:space="preserve"> </w:t>
      </w:r>
      <w:r w:rsidR="00D07A1E" w:rsidRPr="003C55BE">
        <w:rPr>
          <w:sz w:val="28"/>
          <w:szCs w:val="28"/>
        </w:rPr>
        <w:t>письма – деловые и личные;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 w:rsidR="003C55BE">
        <w:rPr>
          <w:sz w:val="28"/>
          <w:szCs w:val="28"/>
        </w:rPr>
        <w:t xml:space="preserve"> </w:t>
      </w:r>
      <w:r w:rsidR="00D07A1E" w:rsidRPr="003C55BE">
        <w:rPr>
          <w:sz w:val="28"/>
          <w:szCs w:val="28"/>
        </w:rPr>
        <w:t>письменные доклады, рефераты;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-</w:t>
      </w:r>
      <w:r w:rsidR="003C55BE">
        <w:rPr>
          <w:sz w:val="28"/>
          <w:szCs w:val="28"/>
        </w:rPr>
        <w:t xml:space="preserve"> </w:t>
      </w:r>
      <w:r w:rsidR="00D07A1E" w:rsidRPr="003C55BE">
        <w:rPr>
          <w:sz w:val="28"/>
          <w:szCs w:val="28"/>
        </w:rPr>
        <w:t>рекомендательные письма, награды и другие формы признания достижений учащегося.</w:t>
      </w:r>
    </w:p>
    <w:p w:rsidR="00057558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4)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п</w:t>
      </w:r>
      <w:r w:rsidR="00D07A1E" w:rsidRPr="003C55BE">
        <w:rPr>
          <w:sz w:val="28"/>
          <w:szCs w:val="28"/>
        </w:rPr>
        <w:t>амятки включают рекомендации по развитию учебных навыков (скорости чтения; умения организовать свою работу; схема написания эссе, личного и делового письма, резюме; советы по подготовке к собеседованию; те</w:t>
      </w:r>
      <w:r w:rsidRPr="003C55BE">
        <w:rPr>
          <w:sz w:val="28"/>
          <w:szCs w:val="28"/>
        </w:rPr>
        <w:t>рминологический словарь и т.д.);</w:t>
      </w:r>
    </w:p>
    <w:p w:rsidR="00D07A1E" w:rsidRPr="003C55BE" w:rsidRDefault="00057558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5)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</w:t>
      </w:r>
      <w:r w:rsidR="00D07A1E" w:rsidRPr="003C55BE">
        <w:rPr>
          <w:sz w:val="28"/>
          <w:szCs w:val="28"/>
        </w:rPr>
        <w:t>ефлексия включает оценочные листы и отзывы учителя, одноклассников и родителей о портфеле.</w:t>
      </w:r>
    </w:p>
    <w:p w:rsidR="00D07A1E" w:rsidRPr="003C55BE" w:rsidRDefault="00D07A1E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В заключение хочу отметить, что портфели учащихся служат не только средством неформального оценивания достижений учащихся по предмету, но также повышают их мотивацию в дальнейшем совершенствовании навыков владения иностранным языком, учат их аккуратно вести записи и организовывать их в папку. Как учитель, просматривая портфели, я отмечаю развитие навыков письменной речи учащихся. Но более важно для меня то, что посредством иностранного языка дети раскрывают свою личность, мысли, побуждения и мечты.</w:t>
      </w:r>
      <w:r w:rsidR="003C55BE">
        <w:rPr>
          <w:sz w:val="28"/>
          <w:szCs w:val="28"/>
        </w:rPr>
        <w:t xml:space="preserve"> </w:t>
      </w:r>
    </w:p>
    <w:p w:rsidR="00D07A1E" w:rsidRPr="003C55BE" w:rsidRDefault="00D07A1E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Я думаю, что портфель может быть использован учителями разных предметов, а также классными руководителями для накопления и обобщения опыта учащихся.</w:t>
      </w:r>
      <w:r w:rsidR="003C55BE">
        <w:rPr>
          <w:sz w:val="28"/>
          <w:szCs w:val="28"/>
        </w:rPr>
        <w:t xml:space="preserve"> </w:t>
      </w:r>
    </w:p>
    <w:p w:rsidR="00D07A1E" w:rsidRPr="003C55BE" w:rsidRDefault="00D07A1E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Если мыслить более глобаль</w:t>
      </w:r>
      <w:r w:rsidR="00057558" w:rsidRPr="003C55BE">
        <w:rPr>
          <w:sz w:val="28"/>
          <w:szCs w:val="28"/>
        </w:rPr>
        <w:t>н</w:t>
      </w:r>
      <w:r w:rsidRPr="003C55BE">
        <w:rPr>
          <w:sz w:val="28"/>
          <w:szCs w:val="28"/>
        </w:rPr>
        <w:t>ыми категориями, то языковой портфель учащегося делает образовательный процесс более открытым (для других учащихся, учителей, администрации, родителей). «К системам открытого обучения предмету мо</w:t>
      </w:r>
      <w:r w:rsidR="00057558" w:rsidRPr="003C55BE">
        <w:rPr>
          <w:sz w:val="28"/>
          <w:szCs w:val="28"/>
        </w:rPr>
        <w:t>гут быть отнесены те, в которых о</w:t>
      </w:r>
      <w:r w:rsidRPr="003C55BE">
        <w:rPr>
          <w:sz w:val="28"/>
          <w:szCs w:val="28"/>
        </w:rPr>
        <w:t xml:space="preserve">беспечиваются возможности самооценки </w:t>
      </w:r>
      <w:r w:rsidR="00057558" w:rsidRPr="003C55BE">
        <w:rPr>
          <w:sz w:val="28"/>
          <w:szCs w:val="28"/>
        </w:rPr>
        <w:t>уровня знаний, умений и навыков и и</w:t>
      </w:r>
      <w:r w:rsidRPr="003C55BE">
        <w:rPr>
          <w:sz w:val="28"/>
          <w:szCs w:val="28"/>
        </w:rPr>
        <w:t>меется объективная система накопления и публикации оценочных мероприятий по учебному прохождению и успешности о</w:t>
      </w:r>
      <w:r w:rsidR="00057558" w:rsidRPr="003C55BE">
        <w:rPr>
          <w:sz w:val="28"/>
          <w:szCs w:val="28"/>
        </w:rPr>
        <w:t>бучения каждого обучаемого».</w:t>
      </w:r>
      <w:r w:rsidRPr="003C55BE">
        <w:rPr>
          <w:sz w:val="28"/>
          <w:szCs w:val="28"/>
        </w:rPr>
        <w:t xml:space="preserve"> Именно это имеет место быть в технологии ведения портфеля.</w:t>
      </w:r>
    </w:p>
    <w:p w:rsidR="00F37435" w:rsidRPr="00AC02FB" w:rsidRDefault="00AC02FB" w:rsidP="003C55BE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7435" w:rsidRPr="00AC02FB">
        <w:rPr>
          <w:b/>
          <w:sz w:val="28"/>
          <w:szCs w:val="28"/>
        </w:rPr>
        <w:t>Заключение</w:t>
      </w:r>
    </w:p>
    <w:p w:rsidR="00F37435" w:rsidRPr="003C55BE" w:rsidRDefault="00F37435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B4261D" w:rsidRPr="003C55BE" w:rsidRDefault="00B4261D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Таким образом, языковой портфель реализует инновационный подход к учебному пособию для самостоятельной работы учащегося по иностранному языку и обеспечивает развитие продуктивной учебной деятельности.</w:t>
      </w:r>
      <w:r w:rsidR="00AC02FB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Языковой портфель - это инструмент самооценки и собственного познавательного,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творческого труда ученика,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рефлексии его собственной деятельности.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Учащийся самостоятельно оценивает свои языковые умения и навыки, пользуясь дескрипторами для уровней А - С. Кроме того учитель может оценить реальные умения и навыки учащегося. Это позволит создать более объективную картину. Как ученик, так и учитель могут планировать дальнейшее развитие специфических языковых умений конкретного учащегося</w:t>
      </w:r>
      <w:r w:rsidR="003C55BE">
        <w:rPr>
          <w:sz w:val="28"/>
          <w:szCs w:val="28"/>
        </w:rPr>
        <w:t xml:space="preserve"> </w:t>
      </w:r>
      <w:r w:rsidRPr="003C55BE">
        <w:rPr>
          <w:sz w:val="28"/>
          <w:szCs w:val="28"/>
        </w:rPr>
        <w:t>для достижения им намеченного уровня. Через определённый промежуток времени (например, четверть, год, в конце периода обучения) ученик/ учитель делают повторный/ финальный замер умений и навыков, чтобы увидеть положительную динамику.</w:t>
      </w:r>
    </w:p>
    <w:p w:rsidR="0099519C" w:rsidRPr="003C55BE" w:rsidRDefault="00B4261D" w:rsidP="003C55B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3C55BE">
        <w:rPr>
          <w:sz w:val="28"/>
          <w:szCs w:val="28"/>
        </w:rPr>
        <w:t>Для</w:t>
      </w:r>
      <w:r w:rsidRPr="003C55BE">
        <w:rPr>
          <w:rStyle w:val="ad"/>
          <w:b w:val="0"/>
          <w:sz w:val="28"/>
          <w:szCs w:val="28"/>
        </w:rPr>
        <w:t xml:space="preserve"> учителя</w:t>
      </w:r>
      <w:r w:rsidRPr="003C55BE">
        <w:rPr>
          <w:sz w:val="28"/>
          <w:szCs w:val="28"/>
        </w:rPr>
        <w:t xml:space="preserve"> портфель служит инструментом неформального оценивания достижений учащегося по предмету и развития его личности. </w:t>
      </w:r>
    </w:p>
    <w:p w:rsidR="00BB497A" w:rsidRPr="00AC02FB" w:rsidRDefault="00AC02FB" w:rsidP="003C55B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497A" w:rsidRPr="00AC02FB">
        <w:rPr>
          <w:b/>
          <w:sz w:val="28"/>
          <w:szCs w:val="28"/>
        </w:rPr>
        <w:t>Список литературы</w:t>
      </w:r>
    </w:p>
    <w:p w:rsidR="00AC02FB" w:rsidRPr="003C55BE" w:rsidRDefault="00AC02FB" w:rsidP="003C55BE">
      <w:pPr>
        <w:spacing w:line="360" w:lineRule="auto"/>
        <w:ind w:firstLine="709"/>
        <w:jc w:val="both"/>
        <w:rPr>
          <w:sz w:val="28"/>
          <w:szCs w:val="28"/>
        </w:rPr>
      </w:pPr>
    </w:p>
    <w:p w:rsidR="00057558" w:rsidRPr="003C55BE" w:rsidRDefault="00057558" w:rsidP="00AC02FB">
      <w:pPr>
        <w:spacing w:line="360" w:lineRule="auto"/>
        <w:jc w:val="both"/>
        <w:rPr>
          <w:sz w:val="28"/>
        </w:rPr>
      </w:pPr>
      <w:r w:rsidRPr="003C55BE">
        <w:rPr>
          <w:sz w:val="28"/>
        </w:rPr>
        <w:t>1. Гальскова Н.Д., Никитенко З.Н. Языковой портфель как инструмент оценки и самооценки: его цели и содержание, Теория и практика обучения иностранным языкам, Айрис Пресс. - Москва, с. 204</w:t>
      </w:r>
    </w:p>
    <w:p w:rsidR="00057558" w:rsidRPr="003C55BE" w:rsidRDefault="00057558" w:rsidP="00AC02FB">
      <w:pPr>
        <w:spacing w:line="360" w:lineRule="auto"/>
        <w:jc w:val="both"/>
        <w:rPr>
          <w:sz w:val="28"/>
        </w:rPr>
      </w:pPr>
      <w:r w:rsidRPr="003C55BE">
        <w:rPr>
          <w:sz w:val="28"/>
        </w:rPr>
        <w:t>2. Гальскова Н.Д. Языковой портфель как инструмент оценки и самооценки учащихся в области изучения иностранных языков, Иностранные языки в школе, №5-2000г., с. 7-8</w:t>
      </w:r>
    </w:p>
    <w:p w:rsidR="00057558" w:rsidRPr="003C55BE" w:rsidRDefault="00057558" w:rsidP="00AC02FB">
      <w:pPr>
        <w:spacing w:line="360" w:lineRule="auto"/>
        <w:jc w:val="both"/>
        <w:rPr>
          <w:sz w:val="28"/>
        </w:rPr>
      </w:pPr>
      <w:r w:rsidRPr="003C55BE">
        <w:rPr>
          <w:sz w:val="28"/>
        </w:rPr>
        <w:t>3. Полат Е.С. Портфель ученика, Иностранные языки в школе, №5-2000г., с. 22</w:t>
      </w:r>
    </w:p>
    <w:p w:rsidR="00057558" w:rsidRPr="003C55BE" w:rsidRDefault="00057558" w:rsidP="00AC02FB">
      <w:pPr>
        <w:spacing w:line="360" w:lineRule="auto"/>
        <w:jc w:val="both"/>
        <w:rPr>
          <w:sz w:val="28"/>
        </w:rPr>
      </w:pPr>
      <w:r w:rsidRPr="003C55BE">
        <w:rPr>
          <w:sz w:val="28"/>
        </w:rPr>
        <w:t>4. Симкин В.Н. «Современные языки: изучение, обучение, оценка. Общеевропейская компетенция», Иностранные языки в школе, №5-1998г., с. 86</w:t>
      </w:r>
    </w:p>
    <w:p w:rsidR="00057558" w:rsidRPr="003C55BE" w:rsidRDefault="00057558" w:rsidP="00AC02FB">
      <w:pPr>
        <w:spacing w:line="360" w:lineRule="auto"/>
        <w:jc w:val="both"/>
        <w:rPr>
          <w:sz w:val="28"/>
        </w:rPr>
      </w:pPr>
      <w:r w:rsidRPr="003C55BE">
        <w:rPr>
          <w:sz w:val="28"/>
        </w:rPr>
        <w:t>5. Школа «Унисон». Книга для педагогических партнеров – С-П, 2005, с. 67</w:t>
      </w:r>
    </w:p>
    <w:p w:rsidR="00057558" w:rsidRPr="003C55BE" w:rsidRDefault="00057558" w:rsidP="00AC02FB">
      <w:pPr>
        <w:spacing w:line="360" w:lineRule="auto"/>
        <w:jc w:val="both"/>
        <w:rPr>
          <w:sz w:val="28"/>
          <w:lang w:val="en-US"/>
        </w:rPr>
      </w:pPr>
      <w:r w:rsidRPr="003C55BE">
        <w:rPr>
          <w:sz w:val="28"/>
          <w:lang w:val="en-US"/>
        </w:rPr>
        <w:t>6. Ivanova, N. Language Portfolio as an Instrument for Student Development, IN ELT Reform in Russia: Regional Aspects (Proceedings of the 3rd Regional KELTA Conference. - Krasnoyarsk, 2003, p. 140</w:t>
      </w:r>
    </w:p>
    <w:p w:rsidR="00057558" w:rsidRPr="003C55BE" w:rsidRDefault="00057558" w:rsidP="00AC02FB">
      <w:pPr>
        <w:spacing w:line="360" w:lineRule="auto"/>
        <w:jc w:val="both"/>
        <w:rPr>
          <w:sz w:val="28"/>
          <w:lang w:val="en-US"/>
        </w:rPr>
      </w:pPr>
      <w:r w:rsidRPr="003C55BE">
        <w:rPr>
          <w:sz w:val="28"/>
          <w:lang w:val="en-US"/>
        </w:rPr>
        <w:t>7. Ivanova, N. Language Portfolio as an Instrument for Student Development and Assessment, IN School in the XXI Century: Skillful Teaching – Successful Learning, Interregional Ural-Siberian TEA Alumni Conference. - Novosibirsk, 2003, p. 32</w:t>
      </w:r>
    </w:p>
    <w:p w:rsidR="00057558" w:rsidRPr="003C55BE" w:rsidRDefault="00057558" w:rsidP="00AC02FB">
      <w:pPr>
        <w:spacing w:line="360" w:lineRule="auto"/>
        <w:jc w:val="both"/>
        <w:rPr>
          <w:sz w:val="28"/>
          <w:lang w:val="en-US"/>
        </w:rPr>
      </w:pPr>
      <w:r w:rsidRPr="003C55BE">
        <w:rPr>
          <w:sz w:val="28"/>
          <w:lang w:val="en-US"/>
        </w:rPr>
        <w:t>8. Language Learning for European Citizenship. European Language Portfolio. Proposals for Development. - Strasb</w:t>
      </w:r>
      <w:r w:rsidRPr="003C55BE">
        <w:rPr>
          <w:sz w:val="28"/>
        </w:rPr>
        <w:t>о</w:t>
      </w:r>
      <w:r w:rsidRPr="003C55BE">
        <w:rPr>
          <w:sz w:val="28"/>
          <w:lang w:val="en-US"/>
        </w:rPr>
        <w:t>urg, 1997</w:t>
      </w:r>
    </w:p>
    <w:p w:rsidR="00057558" w:rsidRPr="003C55BE" w:rsidRDefault="00057558" w:rsidP="00AC02FB">
      <w:pPr>
        <w:spacing w:line="360" w:lineRule="auto"/>
        <w:jc w:val="both"/>
        <w:rPr>
          <w:sz w:val="28"/>
          <w:lang w:val="en-US"/>
        </w:rPr>
      </w:pPr>
      <w:r w:rsidRPr="003C55BE">
        <w:rPr>
          <w:sz w:val="28"/>
          <w:lang w:val="en-US"/>
        </w:rPr>
        <w:t>9. Modern Languages: Learning, Teaching, Assessment. A Common European Framework of Reference. - Strasb</w:t>
      </w:r>
      <w:r w:rsidRPr="003C55BE">
        <w:rPr>
          <w:sz w:val="28"/>
        </w:rPr>
        <w:t>о</w:t>
      </w:r>
      <w:r w:rsidRPr="003C55BE">
        <w:rPr>
          <w:sz w:val="28"/>
          <w:lang w:val="en-US"/>
        </w:rPr>
        <w:t>urg, 1996</w:t>
      </w:r>
    </w:p>
    <w:p w:rsidR="00057558" w:rsidRPr="003C55BE" w:rsidRDefault="00057558" w:rsidP="00AC02FB">
      <w:pPr>
        <w:spacing w:line="360" w:lineRule="auto"/>
        <w:jc w:val="both"/>
        <w:rPr>
          <w:sz w:val="28"/>
        </w:rPr>
      </w:pPr>
      <w:r w:rsidRPr="003C55BE">
        <w:rPr>
          <w:sz w:val="28"/>
          <w:lang w:val="en-US"/>
        </w:rPr>
        <w:t xml:space="preserve">10. Pollari, P. “This is My Portfolio”: portfolios in Finnish upper secondary schools, IN Kennedy, Ch. </w:t>
      </w:r>
      <w:r w:rsidRPr="003C55BE">
        <w:rPr>
          <w:sz w:val="28"/>
        </w:rPr>
        <w:t>Exploring Change in English Language Teaching. Macmillan Heinemann, p.105</w:t>
      </w:r>
      <w:bookmarkStart w:id="0" w:name="_GoBack"/>
      <w:bookmarkEnd w:id="0"/>
    </w:p>
    <w:sectPr w:rsidR="00057558" w:rsidRPr="003C55BE" w:rsidSect="00AC02FB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2B7" w:rsidRDefault="007652B7" w:rsidP="0027536D">
      <w:r>
        <w:separator/>
      </w:r>
    </w:p>
  </w:endnote>
  <w:endnote w:type="continuationSeparator" w:id="0">
    <w:p w:rsidR="007652B7" w:rsidRDefault="007652B7" w:rsidP="0027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2FB" w:rsidRDefault="00AC02FB" w:rsidP="008C3DDB">
    <w:pPr>
      <w:pStyle w:val="a7"/>
      <w:framePr w:wrap="around" w:vAnchor="text" w:hAnchor="margin" w:xAlign="right" w:y="1"/>
      <w:rPr>
        <w:rStyle w:val="af0"/>
      </w:rPr>
    </w:pPr>
  </w:p>
  <w:p w:rsidR="00AC02FB" w:rsidRDefault="00AC02FB" w:rsidP="00AC02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2FB" w:rsidRDefault="003C3BD6" w:rsidP="008C3DDB">
    <w:pPr>
      <w:pStyle w:val="a7"/>
      <w:framePr w:wrap="around" w:vAnchor="text" w:hAnchor="margin" w:xAlign="right" w:y="1"/>
      <w:rPr>
        <w:rStyle w:val="af0"/>
      </w:rPr>
    </w:pPr>
    <w:r>
      <w:rPr>
        <w:rStyle w:val="af0"/>
        <w:noProof/>
      </w:rPr>
      <w:t>1</w:t>
    </w:r>
  </w:p>
  <w:p w:rsidR="00AC02FB" w:rsidRDefault="00AC02FB" w:rsidP="00AC02F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2B7" w:rsidRDefault="007652B7" w:rsidP="0027536D">
      <w:r>
        <w:separator/>
      </w:r>
    </w:p>
  </w:footnote>
  <w:footnote w:type="continuationSeparator" w:id="0">
    <w:p w:rsidR="007652B7" w:rsidRDefault="007652B7" w:rsidP="0027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4865158"/>
    <w:lvl w:ilvl="0">
      <w:numFmt w:val="bullet"/>
      <w:lvlText w:val="*"/>
      <w:lvlJc w:val="left"/>
    </w:lvl>
  </w:abstractNum>
  <w:abstractNum w:abstractNumId="1">
    <w:nsid w:val="0D745C69"/>
    <w:multiLevelType w:val="hybridMultilevel"/>
    <w:tmpl w:val="C1D228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266E6F"/>
    <w:multiLevelType w:val="hybridMultilevel"/>
    <w:tmpl w:val="18D859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CC5F30"/>
    <w:multiLevelType w:val="hybridMultilevel"/>
    <w:tmpl w:val="869EE3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63EA1"/>
    <w:multiLevelType w:val="singleLevel"/>
    <w:tmpl w:val="EA682790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264442C7"/>
    <w:multiLevelType w:val="hybridMultilevel"/>
    <w:tmpl w:val="9210E020"/>
    <w:lvl w:ilvl="0" w:tplc="F6CA63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800B0B"/>
    <w:multiLevelType w:val="multilevel"/>
    <w:tmpl w:val="18D859D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571087"/>
    <w:multiLevelType w:val="hybridMultilevel"/>
    <w:tmpl w:val="B86C9E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372278"/>
    <w:multiLevelType w:val="hybridMultilevel"/>
    <w:tmpl w:val="08E6C4D0"/>
    <w:lvl w:ilvl="0" w:tplc="F990B3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B8544A"/>
    <w:multiLevelType w:val="hybridMultilevel"/>
    <w:tmpl w:val="FAC8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745DCE"/>
    <w:multiLevelType w:val="hybridMultilevel"/>
    <w:tmpl w:val="E71255E6"/>
    <w:lvl w:ilvl="0" w:tplc="D52A3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A3411F"/>
    <w:multiLevelType w:val="hybridMultilevel"/>
    <w:tmpl w:val="F80EB90E"/>
    <w:lvl w:ilvl="0" w:tplc="5BB0D376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10A7765"/>
    <w:multiLevelType w:val="singleLevel"/>
    <w:tmpl w:val="6BAAED8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</w:abstractNum>
  <w:abstractNum w:abstractNumId="13">
    <w:nsid w:val="66F74E9C"/>
    <w:multiLevelType w:val="hybridMultilevel"/>
    <w:tmpl w:val="229C1B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65586F"/>
    <w:multiLevelType w:val="hybridMultilevel"/>
    <w:tmpl w:val="9D900D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9C4506"/>
    <w:multiLevelType w:val="hybridMultilevel"/>
    <w:tmpl w:val="619AD6F4"/>
    <w:lvl w:ilvl="0" w:tplc="A5B24EAA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15"/>
  </w:num>
  <w:num w:numId="9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1">
    <w:abstractNumId w:val="9"/>
  </w:num>
  <w:num w:numId="12">
    <w:abstractNumId w:val="1"/>
  </w:num>
  <w:num w:numId="13">
    <w:abstractNumId w:val="12"/>
    <w:lvlOverride w:ilvl="0">
      <w:startOverride w:val="1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15">
    <w:abstractNumId w:val="4"/>
  </w:num>
  <w:num w:numId="16">
    <w:abstractNumId w:val="1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504"/>
    <w:rsid w:val="0001132E"/>
    <w:rsid w:val="00057558"/>
    <w:rsid w:val="00065A98"/>
    <w:rsid w:val="000A4FA5"/>
    <w:rsid w:val="00201F60"/>
    <w:rsid w:val="0027536D"/>
    <w:rsid w:val="00304B76"/>
    <w:rsid w:val="003648F1"/>
    <w:rsid w:val="003C3BD6"/>
    <w:rsid w:val="003C55BE"/>
    <w:rsid w:val="003D4351"/>
    <w:rsid w:val="00436679"/>
    <w:rsid w:val="004700B7"/>
    <w:rsid w:val="004C3808"/>
    <w:rsid w:val="0052774E"/>
    <w:rsid w:val="00546504"/>
    <w:rsid w:val="005E6E9A"/>
    <w:rsid w:val="0064642C"/>
    <w:rsid w:val="006A6A62"/>
    <w:rsid w:val="00700419"/>
    <w:rsid w:val="007652B7"/>
    <w:rsid w:val="00806261"/>
    <w:rsid w:val="008261DB"/>
    <w:rsid w:val="008C3DDB"/>
    <w:rsid w:val="009569CA"/>
    <w:rsid w:val="0099519C"/>
    <w:rsid w:val="009F6C5B"/>
    <w:rsid w:val="00A516CA"/>
    <w:rsid w:val="00A85C1C"/>
    <w:rsid w:val="00AB30FD"/>
    <w:rsid w:val="00AC02FB"/>
    <w:rsid w:val="00AD2D69"/>
    <w:rsid w:val="00AF462A"/>
    <w:rsid w:val="00B4261D"/>
    <w:rsid w:val="00B53C2C"/>
    <w:rsid w:val="00BA0B32"/>
    <w:rsid w:val="00BB497A"/>
    <w:rsid w:val="00BE35E3"/>
    <w:rsid w:val="00BF085C"/>
    <w:rsid w:val="00CD19A7"/>
    <w:rsid w:val="00D07A1E"/>
    <w:rsid w:val="00D264C6"/>
    <w:rsid w:val="00DC51CA"/>
    <w:rsid w:val="00DE0638"/>
    <w:rsid w:val="00F3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AE544BC-9882-43EF-AD86-314D8A91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04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BB49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B497A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BB497A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uiPriority w:val="99"/>
    <w:semiHidden/>
    <w:locked/>
    <w:rsid w:val="00BB497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2753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53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2753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753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27536D"/>
    <w:pPr>
      <w:ind w:left="720"/>
      <w:contextualSpacing/>
    </w:pPr>
  </w:style>
  <w:style w:type="paragraph" w:styleId="aa">
    <w:name w:val="Normal (Web)"/>
    <w:basedOn w:val="a"/>
    <w:uiPriority w:val="99"/>
    <w:rsid w:val="00B53C2C"/>
    <w:pPr>
      <w:spacing w:before="100" w:beforeAutospacing="1" w:after="100" w:afterAutospacing="1"/>
    </w:pPr>
  </w:style>
  <w:style w:type="character" w:styleId="ab">
    <w:name w:val="Hyperlink"/>
    <w:uiPriority w:val="99"/>
    <w:semiHidden/>
    <w:rsid w:val="00B53C2C"/>
    <w:rPr>
      <w:rFonts w:cs="Times New Roman"/>
      <w:color w:val="0000FF"/>
      <w:u w:val="single"/>
    </w:rPr>
  </w:style>
  <w:style w:type="paragraph" w:styleId="ac">
    <w:name w:val="No Spacing"/>
    <w:uiPriority w:val="99"/>
    <w:qFormat/>
    <w:rsid w:val="00B53C2C"/>
    <w:rPr>
      <w:rFonts w:ascii="Times New Roman" w:hAnsi="Times New Roman"/>
      <w:sz w:val="24"/>
      <w:szCs w:val="24"/>
    </w:rPr>
  </w:style>
  <w:style w:type="character" w:styleId="ad">
    <w:name w:val="Strong"/>
    <w:uiPriority w:val="99"/>
    <w:qFormat/>
    <w:rsid w:val="00057558"/>
    <w:rPr>
      <w:rFonts w:cs="Times New Roman"/>
      <w:b/>
      <w:bCs/>
    </w:rPr>
  </w:style>
  <w:style w:type="paragraph" w:styleId="ae">
    <w:name w:val="Plain Text"/>
    <w:basedOn w:val="a"/>
    <w:link w:val="af"/>
    <w:uiPriority w:val="99"/>
    <w:rsid w:val="00436679"/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436679"/>
    <w:rPr>
      <w:rFonts w:ascii="Courier New" w:hAnsi="Courier New" w:cs="Times New Roman"/>
      <w:sz w:val="20"/>
      <w:szCs w:val="20"/>
      <w:lang w:val="x-none" w:eastAsia="ru-RU"/>
    </w:rPr>
  </w:style>
  <w:style w:type="character" w:styleId="af0">
    <w:name w:val="page number"/>
    <w:uiPriority w:val="99"/>
    <w:rsid w:val="00AC02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9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6529</Words>
  <Characters>37217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Мария</dc:creator>
  <cp:keywords/>
  <dc:description/>
  <cp:lastModifiedBy>admin</cp:lastModifiedBy>
  <cp:revision>2</cp:revision>
  <dcterms:created xsi:type="dcterms:W3CDTF">2014-03-08T11:17:00Z</dcterms:created>
  <dcterms:modified xsi:type="dcterms:W3CDTF">2014-03-08T11:17:00Z</dcterms:modified>
</cp:coreProperties>
</file>