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C7D" w:rsidRPr="00D101EF" w:rsidRDefault="00797C7D" w:rsidP="009D7580">
      <w:pPr>
        <w:spacing w:after="0" w:line="360" w:lineRule="auto"/>
        <w:jc w:val="center"/>
        <w:rPr>
          <w:rFonts w:ascii="Times New Roman" w:hAnsi="Times New Roman" w:cs="Times New Roman"/>
          <w:b/>
          <w:bCs/>
          <w:sz w:val="28"/>
          <w:szCs w:val="28"/>
        </w:rPr>
      </w:pPr>
      <w:r w:rsidRPr="00D101EF">
        <w:rPr>
          <w:rFonts w:ascii="Times New Roman" w:hAnsi="Times New Roman" w:cs="Times New Roman"/>
          <w:b/>
          <w:bCs/>
          <w:sz w:val="28"/>
          <w:szCs w:val="28"/>
        </w:rPr>
        <w:t>СОДЕРЖАНИЕ</w:t>
      </w:r>
    </w:p>
    <w:p w:rsidR="009D7580" w:rsidRPr="00D101EF" w:rsidRDefault="009D7580" w:rsidP="009D7580">
      <w:pPr>
        <w:pStyle w:val="11"/>
        <w:rPr>
          <w:rFonts w:ascii="Times New Roman" w:hAnsi="Times New Roman" w:cs="Times New Roman"/>
        </w:rPr>
      </w:pPr>
    </w:p>
    <w:p w:rsidR="00797C7D" w:rsidRPr="00D101EF" w:rsidRDefault="00797C7D" w:rsidP="009D7580">
      <w:pPr>
        <w:pStyle w:val="11"/>
        <w:jc w:val="left"/>
        <w:rPr>
          <w:rFonts w:ascii="Times New Roman" w:hAnsi="Times New Roman" w:cs="Times New Roman"/>
        </w:rPr>
      </w:pPr>
      <w:r w:rsidRPr="00D101EF">
        <w:rPr>
          <w:rFonts w:ascii="Times New Roman" w:hAnsi="Times New Roman" w:cs="Times New Roman"/>
        </w:rPr>
        <w:t>Введение</w:t>
      </w:r>
    </w:p>
    <w:p w:rsidR="00797C7D" w:rsidRPr="00D101EF" w:rsidRDefault="00797C7D" w:rsidP="009D7580">
      <w:pPr>
        <w:pStyle w:val="2"/>
        <w:jc w:val="left"/>
        <w:rPr>
          <w:rFonts w:ascii="Times New Roman" w:hAnsi="Times New Roman" w:cs="Times New Roman"/>
        </w:rPr>
      </w:pPr>
      <w:r w:rsidRPr="00D101EF">
        <w:rPr>
          <w:rFonts w:ascii="Times New Roman" w:hAnsi="Times New Roman" w:cs="Times New Roman"/>
        </w:rPr>
        <w:t>Глава 1. Понятие, функции и классификация мер защиты</w:t>
      </w:r>
    </w:p>
    <w:p w:rsidR="00797C7D" w:rsidRPr="00D101EF" w:rsidRDefault="00797C7D" w:rsidP="009D7580">
      <w:pPr>
        <w:pStyle w:val="3"/>
        <w:tabs>
          <w:tab w:val="right" w:leader="dot" w:pos="9355"/>
        </w:tabs>
        <w:spacing w:after="0" w:line="360" w:lineRule="auto"/>
        <w:ind w:left="0"/>
        <w:rPr>
          <w:rFonts w:ascii="Times New Roman" w:hAnsi="Times New Roman" w:cs="Times New Roman"/>
          <w:sz w:val="28"/>
          <w:szCs w:val="28"/>
        </w:rPr>
      </w:pPr>
      <w:r w:rsidRPr="00D101EF">
        <w:rPr>
          <w:rFonts w:ascii="Times New Roman" w:hAnsi="Times New Roman" w:cs="Times New Roman"/>
          <w:sz w:val="28"/>
          <w:szCs w:val="28"/>
        </w:rPr>
        <w:t>1.1</w:t>
      </w:r>
      <w:r w:rsidR="009D7580" w:rsidRPr="00D101EF">
        <w:rPr>
          <w:rFonts w:ascii="Times New Roman" w:hAnsi="Times New Roman" w:cs="Times New Roman"/>
          <w:sz w:val="28"/>
          <w:szCs w:val="28"/>
        </w:rPr>
        <w:t xml:space="preserve"> </w:t>
      </w:r>
      <w:r w:rsidRPr="00D101EF">
        <w:rPr>
          <w:rFonts w:ascii="Times New Roman" w:hAnsi="Times New Roman" w:cs="Times New Roman"/>
          <w:sz w:val="28"/>
          <w:szCs w:val="28"/>
        </w:rPr>
        <w:t>Понятие мер защиты</w:t>
      </w:r>
    </w:p>
    <w:p w:rsidR="00797C7D" w:rsidRPr="00D101EF" w:rsidRDefault="00797C7D" w:rsidP="009D7580">
      <w:pPr>
        <w:pStyle w:val="3"/>
        <w:tabs>
          <w:tab w:val="right" w:leader="dot" w:pos="9355"/>
        </w:tabs>
        <w:spacing w:after="0" w:line="360" w:lineRule="auto"/>
        <w:ind w:left="0"/>
        <w:rPr>
          <w:rFonts w:ascii="Times New Roman" w:hAnsi="Times New Roman" w:cs="Times New Roman"/>
          <w:sz w:val="28"/>
          <w:szCs w:val="28"/>
        </w:rPr>
      </w:pPr>
      <w:r w:rsidRPr="00D101EF">
        <w:rPr>
          <w:rFonts w:ascii="Times New Roman" w:hAnsi="Times New Roman" w:cs="Times New Roman"/>
          <w:sz w:val="28"/>
          <w:szCs w:val="28"/>
        </w:rPr>
        <w:t>1.2</w:t>
      </w:r>
      <w:r w:rsidR="009D7580" w:rsidRPr="00D101EF">
        <w:rPr>
          <w:rFonts w:ascii="Times New Roman" w:hAnsi="Times New Roman" w:cs="Times New Roman"/>
          <w:sz w:val="28"/>
          <w:szCs w:val="28"/>
        </w:rPr>
        <w:t xml:space="preserve"> </w:t>
      </w:r>
      <w:r w:rsidRPr="00D101EF">
        <w:rPr>
          <w:rFonts w:ascii="Times New Roman" w:hAnsi="Times New Roman" w:cs="Times New Roman"/>
          <w:sz w:val="28"/>
          <w:szCs w:val="28"/>
        </w:rPr>
        <w:t>Функции мер защиты</w:t>
      </w:r>
    </w:p>
    <w:p w:rsidR="00797C7D" w:rsidRPr="00D101EF" w:rsidRDefault="00797C7D" w:rsidP="009D7580">
      <w:pPr>
        <w:pStyle w:val="3"/>
        <w:tabs>
          <w:tab w:val="right" w:leader="dot" w:pos="9355"/>
        </w:tabs>
        <w:spacing w:after="0" w:line="360" w:lineRule="auto"/>
        <w:ind w:left="0"/>
        <w:rPr>
          <w:rFonts w:ascii="Times New Roman" w:hAnsi="Times New Roman" w:cs="Times New Roman"/>
          <w:sz w:val="28"/>
          <w:szCs w:val="28"/>
        </w:rPr>
      </w:pPr>
      <w:r w:rsidRPr="00D101EF">
        <w:rPr>
          <w:rFonts w:ascii="Times New Roman" w:hAnsi="Times New Roman" w:cs="Times New Roman"/>
          <w:sz w:val="28"/>
          <w:szCs w:val="28"/>
        </w:rPr>
        <w:t>1.3 Виды мер защиты</w:t>
      </w:r>
    </w:p>
    <w:p w:rsidR="00797C7D" w:rsidRPr="00D101EF" w:rsidRDefault="00797C7D" w:rsidP="009D7580">
      <w:pPr>
        <w:pStyle w:val="11"/>
        <w:jc w:val="left"/>
        <w:rPr>
          <w:rFonts w:ascii="Times New Roman" w:hAnsi="Times New Roman" w:cs="Times New Roman"/>
        </w:rPr>
      </w:pPr>
      <w:r w:rsidRPr="00D101EF">
        <w:rPr>
          <w:rFonts w:ascii="Times New Roman" w:hAnsi="Times New Roman" w:cs="Times New Roman"/>
        </w:rPr>
        <w:t>Глава 2. Отличие мер защиты от мер юридической ответственности</w:t>
      </w:r>
    </w:p>
    <w:p w:rsidR="00797C7D" w:rsidRPr="00D101EF" w:rsidRDefault="00797C7D" w:rsidP="009D7580">
      <w:pPr>
        <w:pStyle w:val="3"/>
        <w:tabs>
          <w:tab w:val="right" w:leader="dot" w:pos="9355"/>
        </w:tabs>
        <w:spacing w:after="0" w:line="360" w:lineRule="auto"/>
        <w:ind w:left="0"/>
        <w:rPr>
          <w:rFonts w:ascii="Times New Roman" w:hAnsi="Times New Roman" w:cs="Times New Roman"/>
          <w:sz w:val="28"/>
          <w:szCs w:val="28"/>
        </w:rPr>
      </w:pPr>
      <w:r w:rsidRPr="00D101EF">
        <w:rPr>
          <w:rFonts w:ascii="Times New Roman" w:hAnsi="Times New Roman" w:cs="Times New Roman"/>
          <w:sz w:val="28"/>
          <w:szCs w:val="28"/>
        </w:rPr>
        <w:t>Заключение</w:t>
      </w:r>
    </w:p>
    <w:p w:rsidR="00797C7D" w:rsidRPr="00D101EF" w:rsidRDefault="00797C7D" w:rsidP="009D7580">
      <w:pPr>
        <w:pStyle w:val="3"/>
        <w:tabs>
          <w:tab w:val="right" w:leader="dot" w:pos="9355"/>
        </w:tabs>
        <w:spacing w:after="0" w:line="360" w:lineRule="auto"/>
        <w:ind w:left="0"/>
        <w:rPr>
          <w:rFonts w:ascii="Times New Roman" w:hAnsi="Times New Roman" w:cs="Times New Roman"/>
          <w:sz w:val="28"/>
          <w:szCs w:val="28"/>
        </w:rPr>
      </w:pPr>
      <w:r w:rsidRPr="00D101EF">
        <w:rPr>
          <w:rFonts w:ascii="Times New Roman" w:hAnsi="Times New Roman" w:cs="Times New Roman"/>
          <w:sz w:val="28"/>
          <w:szCs w:val="28"/>
        </w:rPr>
        <w:t>Список литературы</w:t>
      </w:r>
    </w:p>
    <w:p w:rsidR="009D7580" w:rsidRPr="00D101EF" w:rsidRDefault="009D7580" w:rsidP="009D7580">
      <w:pPr>
        <w:rPr>
          <w:rFonts w:ascii="Times New Roman" w:hAnsi="Times New Roman" w:cs="Times New Roman"/>
          <w:sz w:val="28"/>
          <w:szCs w:val="28"/>
        </w:rPr>
      </w:pPr>
    </w:p>
    <w:p w:rsidR="00797C7D" w:rsidRPr="00D101EF" w:rsidRDefault="009D7580" w:rsidP="009D7580">
      <w:pPr>
        <w:jc w:val="center"/>
        <w:rPr>
          <w:rFonts w:ascii="Times New Roman" w:hAnsi="Times New Roman" w:cs="Times New Roman"/>
          <w:b/>
          <w:bCs/>
          <w:sz w:val="28"/>
          <w:szCs w:val="28"/>
        </w:rPr>
      </w:pPr>
      <w:r w:rsidRPr="00D101EF">
        <w:rPr>
          <w:rFonts w:ascii="Times New Roman" w:hAnsi="Times New Roman" w:cs="Times New Roman"/>
          <w:sz w:val="28"/>
          <w:szCs w:val="28"/>
        </w:rPr>
        <w:br w:type="page"/>
      </w:r>
      <w:r w:rsidR="00797C7D" w:rsidRPr="00D101EF">
        <w:rPr>
          <w:rFonts w:ascii="Times New Roman" w:hAnsi="Times New Roman" w:cs="Times New Roman"/>
          <w:b/>
          <w:bCs/>
          <w:sz w:val="28"/>
          <w:szCs w:val="28"/>
        </w:rPr>
        <w:t>ВВЕДЕНИЕ</w:t>
      </w:r>
    </w:p>
    <w:p w:rsidR="00797C7D" w:rsidRPr="00D101EF" w:rsidRDefault="00797C7D" w:rsidP="009D7580">
      <w:pPr>
        <w:pStyle w:val="a6"/>
        <w:spacing w:line="360" w:lineRule="auto"/>
        <w:jc w:val="both"/>
        <w:rPr>
          <w:rFonts w:ascii="Times New Roman" w:hAnsi="Times New Roman" w:cs="Times New Roman"/>
          <w:sz w:val="28"/>
          <w:szCs w:val="28"/>
        </w:rPr>
      </w:pP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Юридические меры защиты исследовались в тесной связи с правовой ответственностью, которая является не единственным средством, обеспечивающим стабильность общественных отношений, охрану правопорядка. В правовом арсенале существует специальный комплекс юридических средств - мер защиты, не относящихся к мерам юридической ответственности. Одновременно следует учитывать, что юридические меры защиты - одна из составляющих более широкой категории - «защиты права».Защита права включает в себя все правовые средства, направленные на защиту права в целом, прав и свобод, субъективных прав и законных интересов. Она, кроме юридических мер защиты, включает в себя юридическую ответственность, процессуальную деятельность и иные составляющие.</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Меры юридической защиты - это охранительные правовые средства (одна из разновидностей государственного принуждения), применяемые в случае совершения правонарушения или наступления иных юридических фактов, преследующие цели предупреждения, пресечения, регулирования, восстановления, а также обеспечения безопасности.</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Меры защиты обладают следующими признаками: основаны на государственном принуждении, обеспечиваются или гарантированы государством; могут быть закреплены как в санкции, так и в диспозиции нормы права; реализуются как в процессуальной, так и в непроцессуальной форме; основанием их применения выступают разнообразные юридические факты, которые могут быть как правомерными, так и противоправными; осуществляются в рамках охранительных правоотношений.</w:t>
      </w:r>
    </w:p>
    <w:p w:rsidR="00797C7D" w:rsidRPr="00D101EF" w:rsidRDefault="00797C7D" w:rsidP="009D7580">
      <w:pPr>
        <w:spacing w:after="0"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Меры защиты заключаются в том, что лицо принуждается к исполнению лежащей на нем обязанности, которую оно ранее должно было исполнить, но по ка</w:t>
      </w:r>
      <w:r w:rsidR="009D7580" w:rsidRPr="00D101EF">
        <w:rPr>
          <w:rFonts w:ascii="Times New Roman" w:hAnsi="Times New Roman" w:cs="Times New Roman"/>
          <w:sz w:val="28"/>
          <w:szCs w:val="28"/>
        </w:rPr>
        <w:t>ким-либо причинам не исполнило.</w:t>
      </w:r>
    </w:p>
    <w:p w:rsidR="00797C7D" w:rsidRPr="00D101EF" w:rsidRDefault="009D7580" w:rsidP="009D7580">
      <w:pPr>
        <w:spacing w:after="0" w:line="360" w:lineRule="auto"/>
        <w:jc w:val="center"/>
        <w:rPr>
          <w:rFonts w:ascii="Times New Roman" w:hAnsi="Times New Roman" w:cs="Times New Roman"/>
          <w:b/>
          <w:bCs/>
          <w:sz w:val="28"/>
          <w:szCs w:val="28"/>
        </w:rPr>
      </w:pPr>
      <w:r w:rsidRPr="00D101EF">
        <w:rPr>
          <w:rFonts w:ascii="Times New Roman" w:hAnsi="Times New Roman" w:cs="Times New Roman"/>
        </w:rPr>
        <w:br w:type="page"/>
      </w:r>
      <w:r w:rsidR="00797C7D" w:rsidRPr="00D101EF">
        <w:rPr>
          <w:rFonts w:ascii="Times New Roman" w:hAnsi="Times New Roman" w:cs="Times New Roman"/>
          <w:b/>
          <w:bCs/>
          <w:sz w:val="28"/>
          <w:szCs w:val="28"/>
        </w:rPr>
        <w:t>ГЛАВА 1. ПОНЯТИЕ, ФУНКЦИИ И ВИДЫ МЕР ЗАЩИТЫ</w:t>
      </w:r>
    </w:p>
    <w:p w:rsidR="009D7580" w:rsidRPr="00D101EF" w:rsidRDefault="009D7580" w:rsidP="009D7580">
      <w:pPr>
        <w:pStyle w:val="a6"/>
        <w:spacing w:line="360" w:lineRule="auto"/>
        <w:rPr>
          <w:rFonts w:ascii="Times New Roman" w:hAnsi="Times New Roman" w:cs="Times New Roman"/>
          <w:b/>
          <w:bCs/>
          <w:sz w:val="28"/>
          <w:szCs w:val="28"/>
        </w:rPr>
      </w:pPr>
    </w:p>
    <w:p w:rsidR="00797C7D" w:rsidRPr="00D101EF" w:rsidRDefault="009D7580" w:rsidP="009D7580">
      <w:pPr>
        <w:pStyle w:val="a6"/>
        <w:spacing w:line="360" w:lineRule="auto"/>
        <w:jc w:val="center"/>
        <w:rPr>
          <w:rFonts w:ascii="Times New Roman" w:hAnsi="Times New Roman" w:cs="Times New Roman"/>
          <w:b/>
          <w:bCs/>
          <w:sz w:val="28"/>
          <w:szCs w:val="28"/>
        </w:rPr>
      </w:pPr>
      <w:r w:rsidRPr="00D101EF">
        <w:rPr>
          <w:rFonts w:ascii="Times New Roman" w:hAnsi="Times New Roman" w:cs="Times New Roman"/>
          <w:b/>
          <w:bCs/>
          <w:sz w:val="28"/>
          <w:szCs w:val="28"/>
        </w:rPr>
        <w:t>1.1 ПОНЯТИЕ МЕР ЗАЩИТЫ</w:t>
      </w:r>
    </w:p>
    <w:p w:rsidR="00797C7D" w:rsidRPr="00D101EF" w:rsidRDefault="00797C7D" w:rsidP="009D7580">
      <w:pPr>
        <w:pStyle w:val="a6"/>
        <w:spacing w:line="360" w:lineRule="auto"/>
        <w:jc w:val="both"/>
        <w:rPr>
          <w:rFonts w:ascii="Times New Roman" w:hAnsi="Times New Roman" w:cs="Times New Roman"/>
          <w:sz w:val="28"/>
          <w:szCs w:val="28"/>
        </w:rPr>
      </w:pP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Защита - совокупность правовых приемов, с помощью которых субъект достигает определенной цели - возможности беспрепятственно реализовывать права и законные интересы, либо устранить препятствия для обеспечения такой возможности. Поскольку защита представляет собой деятельность по устранению препятствий в нормальном функционировании правоотношений, то она будет иметь место только тогда, когда ее будет вправе (будет обязан) осуществлять управомоченный субъект.</w:t>
      </w:r>
    </w:p>
    <w:p w:rsidR="00797C7D" w:rsidRPr="00D101EF" w:rsidRDefault="00797C7D" w:rsidP="009D7580">
      <w:pPr>
        <w:pStyle w:val="a6"/>
        <w:spacing w:line="360" w:lineRule="auto"/>
        <w:ind w:firstLine="709"/>
        <w:jc w:val="both"/>
        <w:rPr>
          <w:rFonts w:ascii="Times New Roman" w:hAnsi="Times New Roman" w:cs="Times New Roman"/>
          <w:color w:val="000000"/>
          <w:sz w:val="28"/>
          <w:szCs w:val="28"/>
        </w:rPr>
      </w:pPr>
      <w:r w:rsidRPr="00D101EF">
        <w:rPr>
          <w:rFonts w:ascii="Times New Roman" w:hAnsi="Times New Roman" w:cs="Times New Roman"/>
          <w:snapToGrid w:val="0"/>
          <w:sz w:val="28"/>
          <w:szCs w:val="28"/>
        </w:rPr>
        <w:t>Суть мер защиты заключается в том, что в указанных в законе случаях государство применяет принудительные меры в целях восстановления нарушенного права и защиты субъективных прав без привлечения нарушителя к ответственности. Например, принудительное изъятие имущества из чужого незаконного владения (виндикация), принудительное взыскание алиментов на содержание детей и т.д. И хотя принуждение направлено на правонарушителя (например, на родителя, уклоняющегося от уплаты алиментов), цели наказания виновного отсутствуют. Названные меры закреплены не в санкциях юридических норм, а в их диспозициях.</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 xml:space="preserve">Меры защиты - это охранительные правовые средства (одна из разновидностей государственного принуждения), применяемые в случае совершения правонарушения или наступления иных юридических фактов, преследующие цели предупреждения, пресечения регулирования, восстановления, а также обеспечения безопасности. Основным признаком, который отличает меры защиты от мер юридической ответственности, является отсутствие у них карательной функции. </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 xml:space="preserve">Меры защиты предусмотрены в нормах права. Защита права невозможна без правовой нормы, т.к. именно в ней закрепляются меры защиты. Без существования нормы права немыслима реализация этих мер. Как правило, в диспозициях правовых норм формулируются превентивные меры. Указывая, что меры защиты могут быть закреплены как в диспозиции, так и в санкции правовой нормы, мы выступаем против «превращения» диспозиции в санкцию, и наоборот. Меры защиты могут быть закреплены или в диспозиции, или в санкции правовых норм, а применение принуждения, закрепленного в императивной норме, не всегда означает, что для субъекта наступают неблагоприятные последствия, несмотря на то, что они могут носить правоограничивающий характер. </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 xml:space="preserve">Основное назначение норм, закрепляющих меры защиты, состоит в поддержании нормального функционирования комплекса регулятивных предписаний, содержащихся в иных нормах права. Иными словами, они обеспечивают их действие, а в некоторых случаях направлены на восстановление нормального функционирования. Этим обусловлено то, что они облечены в юридическую форму. Причем применение мер защиты влечет правовые последствия. Данное свойство норм, закрепляющих меры защиты, следует из теории юридических средств. Так, А.В. Малько и К.В. Шундиков понимают под юридическими средствами «совокупность правовых установлений (инструментов), с помощью которых удовлетворяются интересы субъектов права и обеспечивается достижение социально полезных целей». Как правило, нормы, в которых закрепляются меры защиты, отражают императивный срез правового регулирования, входя в структуру императивного метода. Однако есть и исключения. Некоторые разновидности мер защиты, например самозащита в гражданском праве, необходимая оборона в уголовном праве, применяются по усмотрению субъекта и характеризуют диспозитивный метод правового регулирования общественных отношений. </w:t>
      </w:r>
    </w:p>
    <w:p w:rsidR="00797C7D" w:rsidRPr="00D101EF" w:rsidRDefault="00797C7D" w:rsidP="009D7580">
      <w:pPr>
        <w:pStyle w:val="a6"/>
        <w:spacing w:line="360" w:lineRule="auto"/>
        <w:ind w:firstLine="709"/>
        <w:jc w:val="both"/>
        <w:rPr>
          <w:rFonts w:ascii="Times New Roman" w:hAnsi="Times New Roman" w:cs="Times New Roman"/>
          <w:snapToGrid w:val="0"/>
          <w:sz w:val="28"/>
          <w:szCs w:val="28"/>
        </w:rPr>
      </w:pPr>
      <w:r w:rsidRPr="00D101EF">
        <w:rPr>
          <w:rFonts w:ascii="Times New Roman" w:hAnsi="Times New Roman" w:cs="Times New Roman"/>
          <w:sz w:val="28"/>
          <w:szCs w:val="28"/>
        </w:rPr>
        <w:t>Идею о том, что меры защиты являются особой санкцией, высказывал еще С.С. Алексеев, который отмечал, что в санкции правовой нормы могут быть закреплены как меры юридической ответственности, так и меры защиты. В некоторых случаях мера защиты действительно закреплена в санкции правовой нормы. Например, приостановление действия незаконного нормативно-правового акта. В указанном случае мера защиты закреплена в санкции правовой нормы. Однако мера защиты может быть закреплена не только в санкции, но и в диспозиции, которую могут реализовать уполномоченные субъекты в случае наступления соответствующих юридических фактов. В частности, меры пресечения, применяемые к правонарушителю, закреплены не в санкции, а в диспозиции правовой нормы. Так же, как и превентивные меры (досмотр, проверка документов, ограничение движения транспортных средств, закрытие территории и т.п.) закрепляются не в санкции, а в диспозиции нормы права.</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Понятие «меры защиты» раскрывается в литературе</w:t>
      </w:r>
      <w:r w:rsidR="009D7580" w:rsidRPr="00D101EF">
        <w:rPr>
          <w:rFonts w:ascii="Times New Roman" w:hAnsi="Times New Roman" w:cs="Times New Roman"/>
          <w:sz w:val="28"/>
          <w:szCs w:val="28"/>
        </w:rPr>
        <w:t xml:space="preserve"> </w:t>
      </w:r>
      <w:r w:rsidRPr="00D101EF">
        <w:rPr>
          <w:rFonts w:ascii="Times New Roman" w:hAnsi="Times New Roman" w:cs="Times New Roman"/>
          <w:sz w:val="28"/>
          <w:szCs w:val="28"/>
        </w:rPr>
        <w:t>по-разному.</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С.С. Алексеев считает, что защита права - это государственно-принудительная деятельность, направленная на восстановление нарушенного права, обеспечение исполнения юридической обязанности.</w:t>
      </w:r>
      <w:r w:rsidRPr="00D101EF">
        <w:rPr>
          <w:rStyle w:val="a9"/>
          <w:rFonts w:ascii="Times New Roman" w:hAnsi="Times New Roman" w:cs="Times New Roman"/>
          <w:sz w:val="28"/>
          <w:szCs w:val="28"/>
        </w:rPr>
        <w:footnoteReference w:id="1"/>
      </w:r>
      <w:r w:rsidRPr="00D101EF">
        <w:rPr>
          <w:rFonts w:ascii="Times New Roman" w:hAnsi="Times New Roman" w:cs="Times New Roman"/>
          <w:sz w:val="28"/>
          <w:szCs w:val="28"/>
        </w:rPr>
        <w:t xml:space="preserve"> Такое понимание мер защиты мало чем отличается от понятия юридической ответственности, обязательным признаком которой считается использование государственно-принудительного механизма. A.C. Мордовец включает в понятие «меры защиты» и восстановление нарушенного права, и меры процессуального принуждения.</w:t>
      </w:r>
      <w:r w:rsidRPr="00D101EF">
        <w:rPr>
          <w:rStyle w:val="a9"/>
          <w:rFonts w:ascii="Times New Roman" w:hAnsi="Times New Roman" w:cs="Times New Roman"/>
          <w:sz w:val="28"/>
          <w:szCs w:val="28"/>
        </w:rPr>
        <w:footnoteReference w:id="2"/>
      </w:r>
      <w:r w:rsidRPr="00D101EF">
        <w:rPr>
          <w:rFonts w:ascii="Times New Roman" w:hAnsi="Times New Roman" w:cs="Times New Roman"/>
          <w:sz w:val="28"/>
          <w:szCs w:val="28"/>
        </w:rPr>
        <w:t>О.Э. Лейст полагает, что данное понятие, если из мер защиты исключить меры пресечения, по существу тождественно понятию «право-восстановительные санкции».</w:t>
      </w:r>
      <w:r w:rsidRPr="00D101EF">
        <w:rPr>
          <w:rStyle w:val="a9"/>
          <w:rFonts w:ascii="Times New Roman" w:hAnsi="Times New Roman" w:cs="Times New Roman"/>
          <w:sz w:val="28"/>
          <w:szCs w:val="28"/>
        </w:rPr>
        <w:footnoteReference w:id="3"/>
      </w:r>
      <w:r w:rsidRPr="00D101EF">
        <w:rPr>
          <w:rFonts w:ascii="Times New Roman" w:hAnsi="Times New Roman" w:cs="Times New Roman"/>
          <w:sz w:val="28"/>
          <w:szCs w:val="28"/>
        </w:rPr>
        <w:t>В.Д. Ардашкин к мерам защиты в административном праве относит все меры пресечения, причем административные меры пресечения направлены не собственно на восстановление, а на прекращение неправомерных действий.</w:t>
      </w:r>
      <w:r w:rsidRPr="00D101EF">
        <w:rPr>
          <w:rStyle w:val="a9"/>
          <w:rFonts w:ascii="Times New Roman" w:hAnsi="Times New Roman" w:cs="Times New Roman"/>
          <w:sz w:val="28"/>
          <w:szCs w:val="28"/>
        </w:rPr>
        <w:footnoteReference w:id="4"/>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 xml:space="preserve">Под мерами защиты в гражданском праве или под мерами оперативного воздействия понимаются такие юридические средства правоохранительного характера, которые применяются к нарушителю гражданских прав и обязанностей непосредственно управомоченным лицом как стороной в гражданском правоотношении без обращения за защитой права к компетентным государственным органам или общественным органам. Эти меры называются оперативными потому, что они являются односторонними действиями управомоченного лица. </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Меры защиты в семейном праве направлены только на защиту интересов потерпевшего, применяются независимо от вины. Семейное законодательство не дает перечня способов защиты семейного права, они могут выражаться и в прекращении правоотношений, в принуждении нарушителя к исполнению обязанности в том же объеме, в котором она не бы</w:t>
      </w:r>
      <w:r w:rsidR="009D7580" w:rsidRPr="00D101EF">
        <w:rPr>
          <w:rFonts w:ascii="Times New Roman" w:hAnsi="Times New Roman" w:cs="Times New Roman"/>
          <w:sz w:val="28"/>
          <w:szCs w:val="28"/>
        </w:rPr>
        <w:t>ла исполнена добровольно, и др.</w:t>
      </w:r>
    </w:p>
    <w:p w:rsidR="009D7580" w:rsidRPr="00D101EF" w:rsidRDefault="009D7580" w:rsidP="009D7580">
      <w:pPr>
        <w:pStyle w:val="a6"/>
        <w:spacing w:line="360" w:lineRule="auto"/>
        <w:jc w:val="both"/>
        <w:rPr>
          <w:rFonts w:ascii="Times New Roman" w:hAnsi="Times New Roman" w:cs="Times New Roman"/>
          <w:sz w:val="28"/>
          <w:szCs w:val="28"/>
        </w:rPr>
      </w:pPr>
    </w:p>
    <w:p w:rsidR="00797C7D" w:rsidRPr="00D101EF" w:rsidRDefault="00797C7D" w:rsidP="009D7580">
      <w:pPr>
        <w:pStyle w:val="a6"/>
        <w:spacing w:line="360" w:lineRule="auto"/>
        <w:jc w:val="center"/>
        <w:rPr>
          <w:rFonts w:ascii="Times New Roman" w:hAnsi="Times New Roman" w:cs="Times New Roman"/>
          <w:b/>
          <w:bCs/>
          <w:sz w:val="28"/>
          <w:szCs w:val="28"/>
        </w:rPr>
      </w:pPr>
      <w:r w:rsidRPr="00D101EF">
        <w:rPr>
          <w:rFonts w:ascii="Times New Roman" w:hAnsi="Times New Roman" w:cs="Times New Roman"/>
          <w:b/>
          <w:bCs/>
          <w:sz w:val="28"/>
          <w:szCs w:val="28"/>
        </w:rPr>
        <w:t>1.2 ФУНКЦИИ МЕР ЗАЩИТЫ</w:t>
      </w:r>
    </w:p>
    <w:p w:rsidR="00797C7D" w:rsidRPr="00D101EF" w:rsidRDefault="00797C7D" w:rsidP="009D7580">
      <w:pPr>
        <w:pStyle w:val="a6"/>
        <w:spacing w:line="360" w:lineRule="auto"/>
        <w:jc w:val="both"/>
        <w:rPr>
          <w:rFonts w:ascii="Times New Roman" w:hAnsi="Times New Roman" w:cs="Times New Roman"/>
          <w:sz w:val="28"/>
          <w:szCs w:val="28"/>
        </w:rPr>
      </w:pP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Функции юридических мер защиты - это направления правового воздействия на общественные отношения, поведение субъектов, раскрывающие их сущность, роль и социальное предназначение и преследующие достижение определенных целей. В содержание функций мер защиты входит: нормативное и фактическое основание; объекты, и результаты воздействия; способы и субъекты воздействия. Фактическим основанием могут являться несколько групп юридических фактов: различные виды правонарушений; объективно; противоправные деяния; события; угрожающие безопасности населения, жизни и здоровью граждан; различные опасные состояния для жизни, здоровья т безопасности.</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Объектами функций юридических мер защиты являются несколько групп, общественных отношений: отношения, которые подвергаются угрозе со стороны нарушителей правовых норм; отношения, которые понесли негативные изменения: в результате совершения правонарушения, объективно-противоправного деяния, а также иных действий и. событий, и требуют восстановления; наиболее важные социальные отношения, охраняемые не только при помощи мер ответственности, но и мер защиты; конфликтные общественные отношения, которые необходимо прекратить (пресечь).</w:t>
      </w:r>
      <w:r w:rsidR="009D7580" w:rsidRPr="00D101EF">
        <w:rPr>
          <w:rFonts w:ascii="Times New Roman" w:hAnsi="Times New Roman" w:cs="Times New Roman"/>
          <w:sz w:val="28"/>
          <w:szCs w:val="28"/>
        </w:rPr>
        <w:t xml:space="preserve"> </w:t>
      </w:r>
      <w:r w:rsidRPr="00D101EF">
        <w:rPr>
          <w:rFonts w:ascii="Times New Roman" w:hAnsi="Times New Roman" w:cs="Times New Roman"/>
          <w:sz w:val="28"/>
          <w:szCs w:val="28"/>
        </w:rPr>
        <w:t>Меры защиты являются многофункциональными правовыми средствами, поэтому классифицировать функции мер защиты можно по различным основаниям: отраслевой принадлежности; в зависимости от связи с функциями права, видовой характеристики мер защиты; характера воздействия; целей воздействия; субъектов осуществления, но основными являются регулятивная, восстановительная, превентивная и функция обеспеч</w:t>
      </w:r>
      <w:r w:rsidR="009D7580" w:rsidRPr="00D101EF">
        <w:rPr>
          <w:rFonts w:ascii="Times New Roman" w:hAnsi="Times New Roman" w:cs="Times New Roman"/>
          <w:sz w:val="28"/>
          <w:szCs w:val="28"/>
        </w:rPr>
        <w:t xml:space="preserve">ения безопасности. </w:t>
      </w:r>
      <w:r w:rsidRPr="00D101EF">
        <w:rPr>
          <w:rFonts w:ascii="Times New Roman" w:hAnsi="Times New Roman" w:cs="Times New Roman"/>
          <w:sz w:val="28"/>
          <w:szCs w:val="28"/>
        </w:rPr>
        <w:t>Существование регулятивной функции юридических мер защиты обусловлено основным инструментальным предназначением права. Регулятивная функция юридических мер защиты - это направление правового воздействия, заключающееся в упорядочивании и развитии динамики правоотношений, возникающих в связи с применением мер защиты. Способами осуществления регулятивной функции мер защиты выступают: закрепление в правовых нормах прав и обязанностей субъектов, связанных с применением мер защиты; определение их правового статуса; определение составов правомерного поведения.</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 xml:space="preserve">Восстановительная функция мер защиты осуществляется при помощи следующих способов: реализации гражданами субъективных прав на самозащиту; принуждения к исполнению невыполненной обязанности; реализации санкции правовой нормы, предусматривающей меры защиты; приостановления или прекращения действия нормативно-правовых актов; совершения обязанным субъектом действий, направленных на восстановление общественных отношений. Основное предназначение восстановительной функции - нормализовать общественные отношения, восстановить правопорядок, нарушенные права, принудить к исполнению обязанности. Восстановительная функция влияет на поведение субъектов, их интересы, субъективные права, но в итоге в прежнее состояние приводятся общественные отношения, которые и необходимо рассматривать как основной объект восстановительной функции мер защиты. </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 xml:space="preserve">Превентивная функция юридических мер защиты заключается в упреждении отклоняющегося от нормы варианта поведения. Как правило, она направлена на отношения, не являющиеся конфликтными, с целью упреждения развития их отклонений. Однако в ряде случаев она направлена на конфликтные общественные отношения с целью их прекращения и недопущения развития вредных последствий правонарушения или объективно-противоправного деяния. В таких случаях она характеризуется непосредственным физическим воздействием или применением специальных средств. Например, пресечение с помощью специальных средств незаконной демонстрации, массовых беспорядков. Функция обеспечения безопасности юридических мер защиты заключается в упреждении, нейтрализации или ликвидации негативных факторов экологического или техногенного воздействия, а также создания состояния защищенности для субъектов уголовного процесса и (или) правоохранительных, судебных и контролирующих органов. </w:t>
      </w:r>
      <w:r w:rsidR="009D7580" w:rsidRPr="00D101EF">
        <w:rPr>
          <w:rFonts w:ascii="Times New Roman" w:hAnsi="Times New Roman" w:cs="Times New Roman"/>
          <w:sz w:val="28"/>
          <w:szCs w:val="28"/>
        </w:rPr>
        <w:t xml:space="preserve"> </w:t>
      </w:r>
      <w:r w:rsidRPr="00D101EF">
        <w:rPr>
          <w:rFonts w:ascii="Times New Roman" w:hAnsi="Times New Roman" w:cs="Times New Roman"/>
          <w:sz w:val="28"/>
          <w:szCs w:val="28"/>
        </w:rPr>
        <w:t>В зависимости от субъектов и объектов функцию обеспечения безопасности можно разделить на две подфункции: подфункцию, направленную на обеспечение безопасности от экологических и техногенных катастроф; подфункцию, направленную на обеспечение безопасности участников уголовного судопроизводства, а также лиц, осуществляющих правоохранительную, судебную и контролирующую деятельность.</w:t>
      </w:r>
      <w:r w:rsidR="009D7580" w:rsidRPr="00D101EF">
        <w:rPr>
          <w:rFonts w:ascii="Times New Roman" w:hAnsi="Times New Roman" w:cs="Times New Roman"/>
          <w:sz w:val="28"/>
          <w:szCs w:val="28"/>
        </w:rPr>
        <w:t xml:space="preserve"> </w:t>
      </w:r>
      <w:r w:rsidRPr="00D101EF">
        <w:rPr>
          <w:rFonts w:ascii="Times New Roman" w:hAnsi="Times New Roman" w:cs="Times New Roman"/>
          <w:sz w:val="28"/>
          <w:szCs w:val="28"/>
        </w:rPr>
        <w:t>В уголовном процессе ее основное предназначение состоит в обеспечении безопасности участников процесса. С этой целью в отношении них осуществляются меры физической защиты, может быть выдано оружие, изменены документы, удостоверяющие личность, место жительство и т.д.</w:t>
      </w:r>
    </w:p>
    <w:p w:rsidR="009D7580" w:rsidRPr="00D101EF" w:rsidRDefault="009D7580" w:rsidP="009D7580">
      <w:pPr>
        <w:pStyle w:val="a6"/>
        <w:spacing w:line="360" w:lineRule="auto"/>
        <w:jc w:val="both"/>
        <w:rPr>
          <w:rFonts w:ascii="Times New Roman" w:hAnsi="Times New Roman" w:cs="Times New Roman"/>
          <w:sz w:val="28"/>
          <w:szCs w:val="28"/>
        </w:rPr>
      </w:pPr>
    </w:p>
    <w:p w:rsidR="00797C7D" w:rsidRPr="00D101EF" w:rsidRDefault="00797C7D" w:rsidP="009D7580">
      <w:pPr>
        <w:pStyle w:val="a6"/>
        <w:spacing w:line="360" w:lineRule="auto"/>
        <w:jc w:val="center"/>
        <w:rPr>
          <w:rFonts w:ascii="Times New Roman" w:hAnsi="Times New Roman" w:cs="Times New Roman"/>
          <w:b/>
          <w:bCs/>
          <w:sz w:val="28"/>
          <w:szCs w:val="28"/>
        </w:rPr>
      </w:pPr>
      <w:r w:rsidRPr="00D101EF">
        <w:rPr>
          <w:rFonts w:ascii="Times New Roman" w:hAnsi="Times New Roman" w:cs="Times New Roman"/>
          <w:b/>
          <w:bCs/>
          <w:sz w:val="28"/>
          <w:szCs w:val="28"/>
        </w:rPr>
        <w:t>1.3 ВИДЫ МЕР ЗАЩИТЫ</w:t>
      </w:r>
    </w:p>
    <w:p w:rsidR="00797C7D" w:rsidRPr="00D101EF" w:rsidRDefault="00797C7D" w:rsidP="009D7580">
      <w:pPr>
        <w:pStyle w:val="a6"/>
        <w:spacing w:line="360" w:lineRule="auto"/>
        <w:jc w:val="both"/>
        <w:rPr>
          <w:rFonts w:ascii="Times New Roman" w:hAnsi="Times New Roman" w:cs="Times New Roman"/>
          <w:sz w:val="28"/>
          <w:szCs w:val="28"/>
        </w:rPr>
      </w:pP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В зависимости от способа защиты нарушенных прав различаются: меры защиты, восстанавливающие прежнее правовое положение (восстановительные меры), меры защиты, направленные на принудительное исполнение невыполненных обязанностей, меры защиты, отменяющие неправомерные акты, меры пресечения.</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 xml:space="preserve">Любая отрасль права имеет в качестве своих правовых средств меры защиты. В уголовном праве - это принудительные меры медицинского характера, необходимая оборона, крайняя необходимость, причинение вреда при задержании преступника, обоснованный риск. </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 xml:space="preserve">В конституционном праве к мерам защиты можно отнести временное отселение жителей в безопасные районы; введение карантина; проведение санитарно-противоэпидемических, ветеринарных и других мероприятий (ст. 13 ФКЗ РФ «О чрезвычайном положении»); решения Конституционного Суда РФ о признании нормативно-правового акта не соответствующим Конституции; право вето, применяемое Президентом РФ; отказ в регистрации кандидата; отмена регистрации кандидата (списка кандидатов); признание выборов недействительными; отказ в утверждении актов государственной регистрации; отмена итогов голосования; расформирования избирательных комиссий; признание не соответствующими Конституции федерального законодательства, нормативного акта Президента РФ, нормативного акта Правительства РФ, договора, актов органов государственной власти субъектов РФ и др. </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 xml:space="preserve">В уголовно-исполнительном праве к мерам защиты относятся обыск и досмотр как осужденных, так и помещений, в которых они проживают (ст.82 УИК РФ), применение к ним мер физического воздействия (в случаях нарушения режима, буйства и т.п.), временные ограничения, вводимые в связи с режимом особых условий, и т.д. </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 xml:space="preserve">В гражданско-процессуальном праве к мерам защиты относятся отказ в принятии искового заявления (ст. 134 ГПК); оставление заявления без рассмотрения (ст. 222 ГПК); рассмотрение дела в порядке заочного производства; принудительный привод свидетеля (ст. 168 ГПК); признание доказательств не имеющими юридической силы и др. В гражданском праве можно выделить следующие разновидности мер защиты: признание сделки недействительной; признание недействительными актов государственных органов; запрещение деятельности, создающей опасность в будущем; признание права; истребование вещи у недобросовестного приобретателя; самозащита гражданских прав; принуждение к исполнению обязанности; реституцию, виндикцию,кондикцию, которые направлены на восстановление субъективного права в том виде, каким оно было до нарушения и др. </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Защита гражданских прав имеет три формы (применительно к мерам защиты в узком смысле слова):</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1) восстановление</w:t>
      </w:r>
      <w:r w:rsidR="009D7580" w:rsidRPr="00D101EF">
        <w:rPr>
          <w:rFonts w:ascii="Times New Roman" w:hAnsi="Times New Roman" w:cs="Times New Roman"/>
          <w:sz w:val="28"/>
          <w:szCs w:val="28"/>
        </w:rPr>
        <w:t xml:space="preserve"> </w:t>
      </w:r>
      <w:r w:rsidRPr="00D101EF">
        <w:rPr>
          <w:rFonts w:ascii="Times New Roman" w:hAnsi="Times New Roman" w:cs="Times New Roman"/>
          <w:sz w:val="28"/>
          <w:szCs w:val="28"/>
        </w:rPr>
        <w:t>положения,</w:t>
      </w:r>
      <w:r w:rsidR="009D7580" w:rsidRPr="00D101EF">
        <w:rPr>
          <w:rFonts w:ascii="Times New Roman" w:hAnsi="Times New Roman" w:cs="Times New Roman"/>
          <w:sz w:val="28"/>
          <w:szCs w:val="28"/>
        </w:rPr>
        <w:t xml:space="preserve"> </w:t>
      </w:r>
      <w:r w:rsidRPr="00D101EF">
        <w:rPr>
          <w:rFonts w:ascii="Times New Roman" w:hAnsi="Times New Roman" w:cs="Times New Roman"/>
          <w:sz w:val="28"/>
          <w:szCs w:val="28"/>
        </w:rPr>
        <w:t>существовавшего</w:t>
      </w:r>
      <w:r w:rsidR="009D7580" w:rsidRPr="00D101EF">
        <w:rPr>
          <w:rFonts w:ascii="Times New Roman" w:hAnsi="Times New Roman" w:cs="Times New Roman"/>
          <w:sz w:val="28"/>
          <w:szCs w:val="28"/>
        </w:rPr>
        <w:t xml:space="preserve"> </w:t>
      </w:r>
      <w:r w:rsidRPr="00D101EF">
        <w:rPr>
          <w:rFonts w:ascii="Times New Roman" w:hAnsi="Times New Roman" w:cs="Times New Roman"/>
          <w:sz w:val="28"/>
          <w:szCs w:val="28"/>
        </w:rPr>
        <w:t>до нарушения (в чистом виде) по передаче вещи (денег), выполнении работы, оказании услуги, возникшей из правоотношения или в силу закона для восстановления правового положения лица - присуждение к</w:t>
      </w:r>
      <w:r w:rsidR="009D7580" w:rsidRPr="00D101EF">
        <w:rPr>
          <w:rFonts w:ascii="Times New Roman" w:hAnsi="Times New Roman" w:cs="Times New Roman"/>
          <w:sz w:val="28"/>
          <w:szCs w:val="28"/>
        </w:rPr>
        <w:t xml:space="preserve"> </w:t>
      </w:r>
      <w:r w:rsidRPr="00D101EF">
        <w:rPr>
          <w:rFonts w:ascii="Times New Roman" w:hAnsi="Times New Roman" w:cs="Times New Roman"/>
          <w:sz w:val="28"/>
          <w:szCs w:val="28"/>
        </w:rPr>
        <w:t>исполнению</w:t>
      </w:r>
      <w:r w:rsidR="009D7580" w:rsidRPr="00D101EF">
        <w:rPr>
          <w:rFonts w:ascii="Times New Roman" w:hAnsi="Times New Roman" w:cs="Times New Roman"/>
          <w:sz w:val="28"/>
          <w:szCs w:val="28"/>
        </w:rPr>
        <w:t xml:space="preserve"> </w:t>
      </w:r>
      <w:r w:rsidRPr="00D101EF">
        <w:rPr>
          <w:rFonts w:ascii="Times New Roman" w:hAnsi="Times New Roman" w:cs="Times New Roman"/>
          <w:sz w:val="28"/>
          <w:szCs w:val="28"/>
        </w:rPr>
        <w:t>обязанности</w:t>
      </w:r>
      <w:r w:rsidR="009D7580" w:rsidRPr="00D101EF">
        <w:rPr>
          <w:rFonts w:ascii="Times New Roman" w:hAnsi="Times New Roman" w:cs="Times New Roman"/>
          <w:sz w:val="28"/>
          <w:szCs w:val="28"/>
        </w:rPr>
        <w:t xml:space="preserve"> </w:t>
      </w:r>
      <w:r w:rsidRPr="00D101EF">
        <w:rPr>
          <w:rFonts w:ascii="Times New Roman" w:hAnsi="Times New Roman" w:cs="Times New Roman"/>
          <w:sz w:val="28"/>
          <w:szCs w:val="28"/>
        </w:rPr>
        <w:t>в</w:t>
      </w:r>
      <w:r w:rsidR="009D7580" w:rsidRPr="00D101EF">
        <w:rPr>
          <w:rFonts w:ascii="Times New Roman" w:hAnsi="Times New Roman" w:cs="Times New Roman"/>
          <w:sz w:val="28"/>
          <w:szCs w:val="28"/>
        </w:rPr>
        <w:t xml:space="preserve"> </w:t>
      </w:r>
      <w:r w:rsidRPr="00D101EF">
        <w:rPr>
          <w:rFonts w:ascii="Times New Roman" w:hAnsi="Times New Roman" w:cs="Times New Roman"/>
          <w:sz w:val="28"/>
          <w:szCs w:val="28"/>
        </w:rPr>
        <w:t>натуре; опровержение сведений, порочащих честь, достоинство, деловую репутацию лица и др.;</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2) пресечения действий, нарушающих право (или создающих угрозуего нарушения) - запрещение выпуска в свет контрафактныхпроизведений науки, литературы, искусства;запрещениедеятельности, создающей опасность причинения вреда в будущем (статья 1065 ГК РФ) и другие.</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3) признание оспоримой или ничтожнойсделкинедействительной,</w:t>
      </w:r>
      <w:r w:rsidR="009D7580" w:rsidRPr="00D101EF">
        <w:rPr>
          <w:rFonts w:ascii="Times New Roman" w:hAnsi="Times New Roman" w:cs="Times New Roman"/>
          <w:sz w:val="28"/>
          <w:szCs w:val="28"/>
        </w:rPr>
        <w:t xml:space="preserve"> </w:t>
      </w:r>
      <w:r w:rsidRPr="00D101EF">
        <w:rPr>
          <w:rFonts w:ascii="Times New Roman" w:hAnsi="Times New Roman" w:cs="Times New Roman"/>
          <w:sz w:val="28"/>
          <w:szCs w:val="28"/>
        </w:rPr>
        <w:t>признаниенедействительнымактагосударственногооргана или органа местного самоуправления.</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Для первой формы характерно восстановление правового положения, существовавшего до нарушения, например, при принудительном исполнения обязанности нарушителем, которую он добровольно не исполнил в силу имеющегося между сторонами договорного обязательства. Здесь поведение нарушителя характеризуется пассивностью, бездействием по отношению к обязанности.</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Особенностью второй формы, в отличие от первой, является то, что лицо ведет себя активно, нарушение носит длящийся характер, и лицо добровольно не прекращает эти действия. Следовательно, необходимы специальные меры, которые принудительно устраняют, «приостанавливают» незаконные действия лица.</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Необходимость в мерах третьей формы возникает при наличии неопределенности в принадлежности субъективного гражданского права определенному лицу или в констатации наличия или отсутствия какого-либо факта, имеющего юридическое значение, а именно: недействительность сделки, противозаконность актов государственных или иных органов, факт принятия наследства. Тем самым происходит защита оспариваемого права.</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 xml:space="preserve">В административном праве к мерам защиты можно отнести административное задержание; временный запрет деятельности; арест товаров, транспортных средств и иных вещей; медицинское освидетельствование состояния опьянения; помещение в психиатрический стационар лица, страдающего психическим заболеванием, и т.д. </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 xml:space="preserve">Семейное право содержит следующие меры защиты: признание брака недействительным; отмена усыновления, опеки и попечительства; ограничение родительских прав; досрочное расторжение договора о передаче ребенка в приемную семью; лишение права одного из супругов на равную часть при разделе совместно нажитого имущества и т.д. </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Анализ современного трудового законодательства позволяет выделить следующие восстановительные меры защиты: признание недействительными условий трудового договора, локальных нормативных актов, коллективных договоров, ухудшающих положение работников по сравнению с трудовым законодательством; восстановление на работе; допущение к работе незаконно отстраненных от нее работников; признание неправильной или не соответствующей действующему законодательству формулировки причины увольнения работника; отмена приказов работодателя, нарушающих трудовые права работников или иным образом противоречащих трудовому законодательству и др. Кроме того, главой 59 ТК РФ предусмотрена самозащита работниками трудовых прав. В финансовом праве к мерам защиты следует отнести возврат налоговых (таможенных и иных) платежей, излишне взысканных налоговым (таможенным) органом; возврат налоговых (таможенных и иных) платежей, излишне уплаченных предпринимателем; истребование предпринимателем каких-либо платежей, произведенных им по требованию государственных органов, в связи с признанием такого требования незаконным; истребование предпринимателем имущества, на которое наложен арест и которое изъято из его владения; взыскание предпринимателем бюджетных средств для покрытия расходов, понесенных им при реализации прав и льгот, предусмотренных законодательными актами РФ для отдельных категорий граждан.</w:t>
      </w:r>
    </w:p>
    <w:p w:rsidR="009D7580" w:rsidRPr="00D101EF" w:rsidRDefault="009D7580" w:rsidP="009D7580">
      <w:pPr>
        <w:rPr>
          <w:rFonts w:ascii="Times New Roman" w:hAnsi="Times New Roman" w:cs="Times New Roman"/>
          <w:color w:val="FFFFFF"/>
          <w:sz w:val="28"/>
          <w:szCs w:val="28"/>
        </w:rPr>
      </w:pPr>
      <w:r w:rsidRPr="00D101EF">
        <w:rPr>
          <w:rFonts w:ascii="Times New Roman" w:hAnsi="Times New Roman" w:cs="Times New Roman"/>
          <w:color w:val="FFFFFF"/>
          <w:sz w:val="28"/>
          <w:szCs w:val="28"/>
        </w:rPr>
        <w:t>юридическая мера защита право ответственность</w:t>
      </w:r>
    </w:p>
    <w:p w:rsidR="009D7580" w:rsidRPr="00D101EF" w:rsidRDefault="009D7580" w:rsidP="009D7580">
      <w:pPr>
        <w:pStyle w:val="a6"/>
        <w:spacing w:line="360" w:lineRule="auto"/>
        <w:jc w:val="both"/>
        <w:rPr>
          <w:rFonts w:ascii="Times New Roman" w:hAnsi="Times New Roman" w:cs="Times New Roman"/>
          <w:sz w:val="28"/>
          <w:szCs w:val="28"/>
        </w:rPr>
      </w:pPr>
    </w:p>
    <w:p w:rsidR="00797C7D" w:rsidRPr="00D101EF" w:rsidRDefault="009D7580" w:rsidP="009D7580">
      <w:pPr>
        <w:pStyle w:val="a6"/>
        <w:spacing w:line="360" w:lineRule="auto"/>
        <w:jc w:val="center"/>
        <w:rPr>
          <w:rFonts w:ascii="Times New Roman" w:hAnsi="Times New Roman" w:cs="Times New Roman"/>
          <w:b/>
          <w:bCs/>
          <w:sz w:val="28"/>
          <w:szCs w:val="28"/>
        </w:rPr>
      </w:pPr>
      <w:r w:rsidRPr="00D101EF">
        <w:rPr>
          <w:rFonts w:ascii="Times New Roman" w:hAnsi="Times New Roman" w:cs="Times New Roman"/>
          <w:sz w:val="28"/>
          <w:szCs w:val="28"/>
        </w:rPr>
        <w:br w:type="page"/>
      </w:r>
      <w:r w:rsidR="00797C7D" w:rsidRPr="00D101EF">
        <w:rPr>
          <w:rFonts w:ascii="Times New Roman" w:hAnsi="Times New Roman" w:cs="Times New Roman"/>
          <w:b/>
          <w:bCs/>
          <w:sz w:val="28"/>
          <w:szCs w:val="28"/>
        </w:rPr>
        <w:t xml:space="preserve">ГЛАВА 2. ОТЛИЧИЕ МЕР ЗАЩИТЫ ОТ </w:t>
      </w:r>
      <w:r w:rsidRPr="00D101EF">
        <w:rPr>
          <w:rFonts w:ascii="Times New Roman" w:hAnsi="Times New Roman" w:cs="Times New Roman"/>
          <w:b/>
          <w:bCs/>
          <w:sz w:val="28"/>
          <w:szCs w:val="28"/>
        </w:rPr>
        <w:t>МЕР ЮРИДИЧЕСКОЙ ОТВЕТСТВЕННОСТИ</w:t>
      </w:r>
    </w:p>
    <w:p w:rsidR="009D7580" w:rsidRPr="00D101EF" w:rsidRDefault="009D7580" w:rsidP="009D7580">
      <w:pPr>
        <w:pStyle w:val="a6"/>
        <w:spacing w:line="360" w:lineRule="auto"/>
        <w:jc w:val="both"/>
        <w:rPr>
          <w:rFonts w:ascii="Times New Roman" w:hAnsi="Times New Roman" w:cs="Times New Roman"/>
          <w:sz w:val="28"/>
          <w:szCs w:val="28"/>
        </w:rPr>
      </w:pP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Разграничение мер защиты и мер юридической ответственности имеет практическое значение, прежде всего, для деятельности правотворческих органов. С целью адекватного правового регулирования общественных отношений требуется четко определить, за какое поведение следует устанавливать меры защиты, за какое - меры ответственности, в каких случаях возможно применение и тех и других.</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 xml:space="preserve">Меры защиты отличаются от юридической ответственности тем, что они наступают за правонарушение, обладающее часто минимальной степенью общественной опасности, или деяние, представляющую собой «правовую аномалию», незначительные отклонения от нормального правопорядка, не приобретающие характер правонарушений. </w:t>
      </w:r>
      <w:r w:rsidRPr="00D101EF">
        <w:rPr>
          <w:rFonts w:ascii="Times New Roman" w:hAnsi="Times New Roman" w:cs="Times New Roman"/>
          <w:sz w:val="28"/>
          <w:szCs w:val="28"/>
        </w:rPr>
        <w:br/>
        <w:t>Меры защиты заключаются в том, что лицо принуждается к исполнению лежащей на нем обязанности, которую оно ранее должно было исполнить, но не исполнило. Дополнительных лишений (помимо исполнения обязанности) в этом случае для лица не наступает.</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В отличие от юридической ответственности, меры защиты, как пишут Р.Л.Хачатуров и Р.Г.Ягутян, предусматривают принуждение не в связи с правонарушением и в рамках правоохранительных отношений, а в связи с правоохранительной деятельностью государственных органов и в рамках регулятивных отношений. Если основанием юридической ответственности является правонарушение, то ряд мер защиты применяется для предотвращения правонарушений. Отсутствие отрицательных последствий и государственного осуждения отличает меры защиты от юридической ответственности: меры защиты направлены на обеспечение неприкосновенности прав, а правовая ответственность, кроме того, на предупреждение правонарушений и наказание виновных</w:t>
      </w:r>
      <w:r w:rsidRPr="00D101EF">
        <w:rPr>
          <w:rStyle w:val="a9"/>
          <w:rFonts w:ascii="Times New Roman" w:hAnsi="Times New Roman" w:cs="Times New Roman"/>
          <w:sz w:val="28"/>
          <w:szCs w:val="28"/>
        </w:rPr>
        <w:footnoteReference w:id="5"/>
      </w:r>
      <w:r w:rsidRPr="00D101EF">
        <w:rPr>
          <w:rFonts w:ascii="Times New Roman" w:hAnsi="Times New Roman" w:cs="Times New Roman"/>
          <w:sz w:val="28"/>
          <w:szCs w:val="28"/>
        </w:rPr>
        <w:t>.</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По С.С.Алексееву, для применения мер защиты достаточно объективно противоправного действия (правовая аномалия). Вина не входит в фактическое основание мер защиты; это основание ограничивается фактом нарушения права, интереса управомоченного лица.</w:t>
      </w:r>
      <w:r w:rsidRPr="00D101EF">
        <w:rPr>
          <w:rStyle w:val="a9"/>
          <w:rFonts w:ascii="Times New Roman" w:hAnsi="Times New Roman" w:cs="Times New Roman"/>
          <w:sz w:val="28"/>
          <w:szCs w:val="28"/>
        </w:rPr>
        <w:footnoteReference w:id="6"/>
      </w:r>
    </w:p>
    <w:p w:rsidR="00797C7D" w:rsidRPr="00D101EF" w:rsidRDefault="00797C7D" w:rsidP="009D7580">
      <w:pPr>
        <w:spacing w:after="0" w:line="360" w:lineRule="auto"/>
        <w:ind w:firstLine="709"/>
        <w:jc w:val="both"/>
        <w:rPr>
          <w:rFonts w:ascii="Times New Roman" w:hAnsi="Times New Roman" w:cs="Times New Roman"/>
          <w:sz w:val="28"/>
          <w:szCs w:val="28"/>
          <w:lang w:eastAsia="ru-RU"/>
        </w:rPr>
      </w:pPr>
      <w:r w:rsidRPr="00D101EF">
        <w:rPr>
          <w:rFonts w:ascii="Times New Roman" w:hAnsi="Times New Roman" w:cs="Times New Roman"/>
          <w:color w:val="000000"/>
          <w:sz w:val="28"/>
          <w:szCs w:val="28"/>
          <w:lang w:eastAsia="ru-RU"/>
        </w:rPr>
        <w:t>О.А. Красавчиков отмечает, что для возложения мер ответственности на правонарушителя необходимо, чтобы его поведение с субъективной стороны характеризовалось виной. Что касается мер защиты, то их возложение не связывается субъективным моментом.</w:t>
      </w:r>
      <w:r w:rsidRPr="00D101EF">
        <w:rPr>
          <w:rStyle w:val="a9"/>
          <w:rFonts w:ascii="Times New Roman" w:hAnsi="Times New Roman" w:cs="Times New Roman"/>
          <w:color w:val="000000"/>
          <w:sz w:val="28"/>
          <w:szCs w:val="28"/>
          <w:lang w:eastAsia="ru-RU"/>
        </w:rPr>
        <w:footnoteReference w:id="7"/>
      </w:r>
    </w:p>
    <w:p w:rsidR="00797C7D" w:rsidRPr="00D101EF" w:rsidRDefault="00797C7D" w:rsidP="009D7580">
      <w:pPr>
        <w:spacing w:after="0" w:line="360" w:lineRule="auto"/>
        <w:ind w:firstLine="709"/>
        <w:jc w:val="both"/>
        <w:rPr>
          <w:rFonts w:ascii="Times New Roman" w:hAnsi="Times New Roman" w:cs="Times New Roman"/>
          <w:sz w:val="28"/>
          <w:szCs w:val="28"/>
          <w:lang w:eastAsia="ru-RU"/>
        </w:rPr>
      </w:pPr>
      <w:r w:rsidRPr="00D101EF">
        <w:rPr>
          <w:rFonts w:ascii="Times New Roman" w:hAnsi="Times New Roman" w:cs="Times New Roman"/>
          <w:color w:val="000000"/>
          <w:sz w:val="28"/>
          <w:szCs w:val="28"/>
          <w:lang w:eastAsia="ru-RU"/>
        </w:rPr>
        <w:t>А.С. Пиголкин, С.А. Комаров, А.В. Малько отмечают, что юридическая ответственность связана с возложением новой, дополнительной, юридической обязанности, а меры защиты - с выполнением "старой" обязанности, той, которая была возложена на данного субъекта ранее. Цель мер защиты - не карать, а лишь восстановить нарушенное право без привлечения нарушителя к ответственности.</w:t>
      </w:r>
      <w:r w:rsidRPr="00D101EF">
        <w:rPr>
          <w:rStyle w:val="a9"/>
          <w:rFonts w:ascii="Times New Roman" w:hAnsi="Times New Roman" w:cs="Times New Roman"/>
          <w:color w:val="000000"/>
          <w:sz w:val="28"/>
          <w:szCs w:val="28"/>
          <w:lang w:eastAsia="ru-RU"/>
        </w:rPr>
        <w:footnoteReference w:id="8"/>
      </w:r>
    </w:p>
    <w:p w:rsidR="00797C7D" w:rsidRPr="00D101EF" w:rsidRDefault="00797C7D" w:rsidP="009D7580">
      <w:pPr>
        <w:spacing w:after="0" w:line="360" w:lineRule="auto"/>
        <w:ind w:firstLine="709"/>
        <w:jc w:val="both"/>
        <w:rPr>
          <w:rFonts w:ascii="Times New Roman" w:hAnsi="Times New Roman" w:cs="Times New Roman"/>
          <w:sz w:val="28"/>
          <w:szCs w:val="28"/>
          <w:lang w:eastAsia="ru-RU"/>
        </w:rPr>
      </w:pPr>
      <w:r w:rsidRPr="00D101EF">
        <w:rPr>
          <w:rFonts w:ascii="Times New Roman" w:hAnsi="Times New Roman" w:cs="Times New Roman"/>
          <w:color w:val="000000"/>
          <w:sz w:val="28"/>
          <w:szCs w:val="28"/>
          <w:lang w:eastAsia="ru-RU"/>
        </w:rPr>
        <w:t>М.Д. Шиндяпина отмечает также, что меры защиты могут выступать в качестве первичных правоохранительных средств, они могут быть направлены на предотвращение правонарушений. В зависимости от решения вопроса по установлению состава правонарушения лицо, к которому были применены меры защиты, может быть подвергнуто юридической ответственности или освобождено от нее. При применении мер защиты оказывается вполне достаточным только принуждение к исполнению юридических обязанностей. Соотношение мер ответственности и мер защиты рассматривается ею как различные уровни познания совершенного или возможного совершения в будущем правонарушения. Применение мер защиты или мер юридической ответственности зависит от объема и содержания информации, которой обладает правоприменитель.</w:t>
      </w:r>
      <w:r w:rsidRPr="00D101EF">
        <w:rPr>
          <w:rStyle w:val="a9"/>
          <w:rFonts w:ascii="Times New Roman" w:hAnsi="Times New Roman" w:cs="Times New Roman"/>
          <w:color w:val="000000"/>
          <w:sz w:val="28"/>
          <w:szCs w:val="28"/>
          <w:lang w:eastAsia="ru-RU"/>
        </w:rPr>
        <w:footnoteReference w:id="9"/>
      </w:r>
    </w:p>
    <w:p w:rsidR="00797C7D" w:rsidRPr="00D101EF" w:rsidRDefault="00797C7D" w:rsidP="009D7580">
      <w:pPr>
        <w:spacing w:after="0" w:line="360" w:lineRule="auto"/>
        <w:ind w:firstLine="709"/>
        <w:jc w:val="both"/>
        <w:rPr>
          <w:rFonts w:ascii="Times New Roman" w:hAnsi="Times New Roman" w:cs="Times New Roman"/>
          <w:color w:val="000000"/>
          <w:sz w:val="28"/>
          <w:szCs w:val="28"/>
          <w:lang w:eastAsia="ru-RU"/>
        </w:rPr>
      </w:pPr>
      <w:r w:rsidRPr="00D101EF">
        <w:rPr>
          <w:rFonts w:ascii="Times New Roman" w:hAnsi="Times New Roman" w:cs="Times New Roman"/>
          <w:color w:val="000000"/>
          <w:sz w:val="28"/>
          <w:szCs w:val="28"/>
          <w:lang w:eastAsia="ru-RU"/>
        </w:rPr>
        <w:t>В.М. Ведяхин, делая общие выводы, отмечает, что общеобязательные признаки, характерные именно для всех мер защиты, вывести невозможно. Необходимость же выделения мер защиты существует потому, что нельзя защищать свои права, право в целом только мерами юридической ответственности.</w:t>
      </w:r>
      <w:r w:rsidRPr="00D101EF">
        <w:rPr>
          <w:rStyle w:val="a9"/>
          <w:rFonts w:ascii="Times New Roman" w:hAnsi="Times New Roman" w:cs="Times New Roman"/>
          <w:color w:val="000000"/>
          <w:sz w:val="28"/>
          <w:szCs w:val="28"/>
          <w:lang w:eastAsia="ru-RU"/>
        </w:rPr>
        <w:footnoteReference w:id="10"/>
      </w:r>
    </w:p>
    <w:p w:rsidR="00797C7D" w:rsidRPr="00D101EF" w:rsidRDefault="00797C7D" w:rsidP="009D7580">
      <w:pPr>
        <w:spacing w:after="0" w:line="360" w:lineRule="auto"/>
        <w:ind w:firstLine="709"/>
        <w:jc w:val="both"/>
        <w:rPr>
          <w:rFonts w:ascii="Times New Roman" w:hAnsi="Times New Roman" w:cs="Times New Roman"/>
          <w:sz w:val="28"/>
          <w:szCs w:val="28"/>
        </w:rPr>
      </w:pPr>
      <w:r w:rsidRPr="00D101EF">
        <w:rPr>
          <w:rStyle w:val="font571"/>
          <w:sz w:val="28"/>
          <w:szCs w:val="28"/>
        </w:rPr>
        <w:t>Меры защиты иногда отождествляются с мерами юридической ответственности. Определенные основания для этого есть - ведь меры защиты могут применяться и в качестве реакции на совершенное правонарушение вместо мер юридической ответственности (например, взыскание денежных сумм с должника вследствие неисполнения договора займа, т. е. за гражданский проступок). Однако меры защиты применяются за правонарушения, обладающие минимальной степенью общественной опасности, а также в отдельных случаях и при отсутствии противоправных деяний (например, возмещение вреда, понесенного при спасании имущества государственных и общественных организаций).</w:t>
      </w:r>
    </w:p>
    <w:p w:rsidR="00797C7D" w:rsidRPr="00D101EF" w:rsidRDefault="00797C7D" w:rsidP="009D7580">
      <w:pPr>
        <w:pStyle w:val="a6"/>
        <w:spacing w:line="360" w:lineRule="auto"/>
        <w:ind w:firstLine="709"/>
        <w:jc w:val="both"/>
        <w:rPr>
          <w:rFonts w:ascii="Times New Roman" w:hAnsi="Times New Roman" w:cs="Times New Roman"/>
          <w:i/>
          <w:iCs/>
          <w:sz w:val="28"/>
          <w:szCs w:val="28"/>
        </w:rPr>
      </w:pPr>
      <w:r w:rsidRPr="00D101EF">
        <w:rPr>
          <w:rFonts w:ascii="Times New Roman" w:hAnsi="Times New Roman" w:cs="Times New Roman"/>
          <w:i/>
          <w:iCs/>
          <w:sz w:val="28"/>
          <w:szCs w:val="28"/>
        </w:rPr>
        <w:t>Отличие мер защиты от мер ответственности в гражданском праве.</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Меры защиты (восстановительные меры) - это разновидность мер государственного принуждения, применяемых для восстановления нормального состояния правоотношений путем побуждения субъектов права к исполнению возложенных на них обязанностей. К мерам защиты относятся: признание сделки недействительной с возвращением сторон в первоначальное имущественное положение; взыскание долга; возмещение вреда, понесенного при спасании имущества государственных и общественных организаций; взыскание алиментов; восстановление на работе лиц, уволенных незаконно; удержание ошибочно выплаченных работнику сумм; взыскание налогов; отмена незаконного нормативно-правового или правоприменительного акта.</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 xml:space="preserve">Меры защиты иногда отождествляются с мерами юридической ответственности. Определенные основания для этого есть: ведь меры защиты могут применяться и в качестве реакции на совершенное правонарушение вместо мер юридической ответственности (например, взыскание денежных сумм с должника вследствие неисполнения договора займа, т. е. за гражданский проступок). Однако меры защиты применяются за правонарушения, обладающие минимальной степенью общественной опасности, а также в отдельных случаях и при отсутствии противоправных деяний (например, возмещение вреда, понесенного при спасании имущества государственных и общественных организаций). </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Меры защиты заключаются в том, что лицо принуждается к исполнению лежащей на нем обязанности, которую ранее оно должно было исполнить, но не исполнило. Дополнительных лишений помимо исполнения обязанности в этом случае для лица не наступает (например, при взыскании алиментов удерживаются суммы, которые лицо должно было выплатить добровольно). А юридическая ответственность связана с возложением на правонарушителя обязанности, не существовавшей до правонарушения. По своей основной направленности меры юридической ответственности обращены, прежде всего, к правонарушителю, их главная функция - карательная. Меры защиты направлены не столько на правонарушителя, сколько на обеспечение, восстановление интересов управомоченного лица, их основная функция - защита соответствующих субъективных прав.</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Разграничение мер защиты и мер юридической ответственности имеет практическое значение, прежде всего для деятельности правотворческих органов. С целью адекватного правового регулирования общественных отношений требуется четко определить, за какое поведение следует устанавливать меры защиты, за какое - меры ответственности, в каких случаях возможно применение и тех и других.</w:t>
      </w:r>
    </w:p>
    <w:p w:rsidR="009D7580" w:rsidRPr="00D101EF" w:rsidRDefault="009D7580" w:rsidP="009D7580">
      <w:pPr>
        <w:pStyle w:val="a6"/>
        <w:spacing w:line="360" w:lineRule="auto"/>
        <w:jc w:val="both"/>
        <w:rPr>
          <w:rFonts w:ascii="Times New Roman" w:hAnsi="Times New Roman" w:cs="Times New Roman"/>
          <w:sz w:val="28"/>
          <w:szCs w:val="28"/>
        </w:rPr>
      </w:pPr>
    </w:p>
    <w:p w:rsidR="00797C7D" w:rsidRPr="00D101EF" w:rsidRDefault="009D7580" w:rsidP="009D7580">
      <w:pPr>
        <w:pStyle w:val="a6"/>
        <w:spacing w:line="360" w:lineRule="auto"/>
        <w:jc w:val="center"/>
        <w:rPr>
          <w:rFonts w:ascii="Times New Roman" w:hAnsi="Times New Roman" w:cs="Times New Roman"/>
          <w:b/>
          <w:bCs/>
          <w:sz w:val="28"/>
          <w:szCs w:val="28"/>
        </w:rPr>
      </w:pPr>
      <w:r w:rsidRPr="00D101EF">
        <w:rPr>
          <w:rFonts w:ascii="Times New Roman" w:hAnsi="Times New Roman" w:cs="Times New Roman"/>
        </w:rPr>
        <w:br w:type="page"/>
      </w:r>
      <w:r w:rsidR="00797C7D" w:rsidRPr="00D101EF">
        <w:rPr>
          <w:rFonts w:ascii="Times New Roman" w:hAnsi="Times New Roman" w:cs="Times New Roman"/>
          <w:b/>
          <w:bCs/>
          <w:sz w:val="28"/>
          <w:szCs w:val="28"/>
        </w:rPr>
        <w:t>ЗАКЛЮЧЕНИЕ</w:t>
      </w:r>
    </w:p>
    <w:p w:rsidR="009D7580" w:rsidRPr="00D101EF" w:rsidRDefault="009D7580" w:rsidP="009D7580">
      <w:pPr>
        <w:pStyle w:val="a6"/>
        <w:spacing w:line="360" w:lineRule="auto"/>
        <w:jc w:val="both"/>
        <w:rPr>
          <w:rFonts w:ascii="Times New Roman" w:hAnsi="Times New Roman" w:cs="Times New Roman"/>
          <w:snapToGrid w:val="0"/>
          <w:sz w:val="28"/>
          <w:szCs w:val="28"/>
        </w:rPr>
      </w:pPr>
    </w:p>
    <w:p w:rsidR="00797C7D" w:rsidRPr="00D101EF" w:rsidRDefault="00797C7D" w:rsidP="009D7580">
      <w:pPr>
        <w:pStyle w:val="a6"/>
        <w:spacing w:line="360" w:lineRule="auto"/>
        <w:ind w:firstLine="709"/>
        <w:jc w:val="both"/>
        <w:rPr>
          <w:rFonts w:ascii="Times New Roman" w:hAnsi="Times New Roman" w:cs="Times New Roman"/>
          <w:snapToGrid w:val="0"/>
          <w:sz w:val="28"/>
          <w:szCs w:val="28"/>
        </w:rPr>
      </w:pPr>
      <w:r w:rsidRPr="00D101EF">
        <w:rPr>
          <w:rFonts w:ascii="Times New Roman" w:hAnsi="Times New Roman" w:cs="Times New Roman"/>
          <w:snapToGrid w:val="0"/>
          <w:sz w:val="28"/>
          <w:szCs w:val="28"/>
        </w:rPr>
        <w:t>Меры защиты служат основным видом государственного принуждения, применяемым за совершение объективно противоправного деяния,</w:t>
      </w:r>
      <w:r w:rsidR="009D7580" w:rsidRPr="00D101EF">
        <w:rPr>
          <w:rFonts w:ascii="Times New Roman" w:hAnsi="Times New Roman" w:cs="Times New Roman"/>
          <w:snapToGrid w:val="0"/>
          <w:sz w:val="28"/>
          <w:szCs w:val="28"/>
        </w:rPr>
        <w:t xml:space="preserve"> </w:t>
      </w:r>
      <w:r w:rsidRPr="00D101EF">
        <w:rPr>
          <w:rFonts w:ascii="Times New Roman" w:hAnsi="Times New Roman" w:cs="Times New Roman"/>
          <w:snapToGrid w:val="0"/>
          <w:sz w:val="28"/>
          <w:szCs w:val="28"/>
        </w:rPr>
        <w:t>и применяются в целях восстановления нарушенных прав в отношении обязанных лиц. Их назначение - прекратить нарушение правопорядка, восстановить нормальные связи и отношения.</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Цель применения мер защиты, выполняемые ими функции, вызывают свой способ воздействия. Меры защиты действуют прямо на поведение лица, нарушившего правовую установку. Применяя их, государство через свои органы своей властью и авторитетом заставляет лицо выполнять лежащую на нем обязанность, непосредственно предлагает конкретный вариант поведения.</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Юридические меры защиты выступают многофункциональными правовыми средствами и выполняют регулятивную, превентивную и восстановительную функции.</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 xml:space="preserve">Классификация функций юридических мер защиты, проводимая с учетом характера и целей воздействия, на регулятивную, предупредительную, пресекательную, восстановительную и обеспечения безопасности является сущностной, т.к. основана на двух важнейших признаках функций и показывает их действительное, а также основное социальное предназначение. </w:t>
      </w:r>
    </w:p>
    <w:p w:rsidR="00797C7D"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Разграничение мер зашиты и ответственности имеет немалое значение и для теорииправа, и для правоприменительной практики, так как отождествление различных по характеру санкций обуславливает искажение содержания нормативного акта и делает его применение противоречащим целям законодателя.</w:t>
      </w:r>
    </w:p>
    <w:p w:rsidR="009D7580" w:rsidRPr="00D101EF" w:rsidRDefault="00797C7D" w:rsidP="009D7580">
      <w:pPr>
        <w:pStyle w:val="a6"/>
        <w:spacing w:line="360" w:lineRule="auto"/>
        <w:ind w:firstLine="709"/>
        <w:jc w:val="both"/>
        <w:rPr>
          <w:rFonts w:ascii="Times New Roman" w:hAnsi="Times New Roman" w:cs="Times New Roman"/>
          <w:sz w:val="28"/>
          <w:szCs w:val="28"/>
        </w:rPr>
      </w:pPr>
      <w:r w:rsidRPr="00D101EF">
        <w:rPr>
          <w:rFonts w:ascii="Times New Roman" w:hAnsi="Times New Roman" w:cs="Times New Roman"/>
          <w:sz w:val="28"/>
          <w:szCs w:val="28"/>
        </w:rPr>
        <w:t>Признание мер зашиты самостоятельной категорией обусловливает совместное их применение с мерами ответственности, что обеспечивает наибольшую эффективность мер принуждения.</w:t>
      </w:r>
    </w:p>
    <w:p w:rsidR="009D7580" w:rsidRPr="00D101EF" w:rsidRDefault="009D7580" w:rsidP="009D7580">
      <w:pPr>
        <w:pStyle w:val="a6"/>
        <w:spacing w:line="360" w:lineRule="auto"/>
        <w:jc w:val="center"/>
        <w:rPr>
          <w:rFonts w:ascii="Times New Roman" w:hAnsi="Times New Roman" w:cs="Times New Roman"/>
          <w:b/>
          <w:bCs/>
          <w:sz w:val="28"/>
          <w:szCs w:val="28"/>
        </w:rPr>
      </w:pPr>
      <w:r w:rsidRPr="00D101EF">
        <w:rPr>
          <w:rFonts w:ascii="Times New Roman" w:hAnsi="Times New Roman" w:cs="Times New Roman"/>
          <w:sz w:val="28"/>
          <w:szCs w:val="28"/>
        </w:rPr>
        <w:br w:type="page"/>
      </w:r>
      <w:r w:rsidRPr="00D101EF">
        <w:rPr>
          <w:rFonts w:ascii="Times New Roman" w:hAnsi="Times New Roman" w:cs="Times New Roman"/>
          <w:b/>
          <w:bCs/>
          <w:sz w:val="28"/>
          <w:szCs w:val="28"/>
        </w:rPr>
        <w:t>СПИСОК ЛИТЕРАТУРЫ</w:t>
      </w:r>
    </w:p>
    <w:p w:rsidR="009D7580" w:rsidRPr="00D101EF" w:rsidRDefault="009D7580" w:rsidP="009D7580">
      <w:pPr>
        <w:pStyle w:val="a6"/>
        <w:spacing w:line="360" w:lineRule="auto"/>
        <w:jc w:val="both"/>
        <w:rPr>
          <w:rFonts w:ascii="Times New Roman" w:hAnsi="Times New Roman" w:cs="Times New Roman"/>
          <w:sz w:val="28"/>
          <w:szCs w:val="28"/>
        </w:rPr>
      </w:pP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1. Гражданский кодекс Российской Федерации (часть первая) от 30.11.1994 N 51-ФЗ</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2. Гражданский кодекс Российской Федерации (часть вторая) от 26.01.1996 N 14-ФЗ.</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3. Гражданский процессуальный кодекс Российской Федерации от 14.11.2002 № 138-ФЗ.</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4. Трудовой кодекс Российской Федерации от 30.12.2001 № 197-ФЗ.</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5. Уголовно-исполнительный кодекс Российской Федерации от 08.01.1997 №1-ФЗ.</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 xml:space="preserve">6. Федеральный конституционный закон от 30 мая 2001 г. № 3-ФКЗ "О чрезвычайном положении" (с изменениями и дополнениями). </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7. Алексеев С.С. Общая теория права: Курс в двух томах. - М.: Юрид. лит. Т. 1, 2009.</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8. Алексеев С.С. Проблемы теории права. В 2-х томах. Т. 1. Свердловск, 1994;</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9. Ардашкин, В.Д. Мерызащиты (пресечения) в советском административном праве. Томск, 1968</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10. Ведяхин В.М. Меры защиты как правовая категория / Право и политика. №5. 2005.</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11. Кашанина Т.В., Кашанин А.В. Основы российского права / Учеб.для вузов. М., 2009.</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 xml:space="preserve">12. Красавчиков О.А. Ответственность, меры защиты и санкции в советском гражданском праве / Сборник ученых трудов. Свердловск, № 27. 1973. </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 xml:space="preserve">13. Комаров С.А., Малько А.В. Проблемы общей теории права и государства: Учебник для вузов / Под общ.ред. академика РАН, д.ю.н., проф. В.С. Нерсесянца. М., 2004. </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14. ЛейстО.Э. Санкции ответственность по советскому праву. М., 1981.</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15. МордовецА.С. Социально-юридический механизм обеспечения прав человека и гражданина / Под ред. Н. И. Матузова. М., 2006.</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16. Мусаткина А.А. К вопросу о понятии мер защиты / Вектор науки ТГУ. №1(11). 2010.</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 xml:space="preserve">17. Общая теория права и государства Учебник / Под ред. Лазарева. 3-е изд. М., 2001. </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18. Хачатуров Р.Л., Ягутян Р.Г. Юридическая ответственность. Тольятти, 1995.</w:t>
      </w:r>
    </w:p>
    <w:p w:rsidR="009D7580" w:rsidRPr="00D101EF" w:rsidRDefault="009D7580" w:rsidP="009D7580">
      <w:pPr>
        <w:pStyle w:val="a6"/>
        <w:spacing w:line="360" w:lineRule="auto"/>
        <w:rPr>
          <w:rFonts w:ascii="Times New Roman" w:hAnsi="Times New Roman" w:cs="Times New Roman"/>
          <w:sz w:val="28"/>
          <w:szCs w:val="28"/>
        </w:rPr>
      </w:pPr>
      <w:r w:rsidRPr="00D101EF">
        <w:rPr>
          <w:rFonts w:ascii="Times New Roman" w:hAnsi="Times New Roman" w:cs="Times New Roman"/>
          <w:sz w:val="28"/>
          <w:szCs w:val="28"/>
        </w:rPr>
        <w:t>19. Шиндяпина М.Д. Стадии юридической ответственности. М., 1998.</w:t>
      </w:r>
    </w:p>
    <w:p w:rsidR="009D7580" w:rsidRPr="00D101EF" w:rsidRDefault="009D7580" w:rsidP="009D7580">
      <w:pPr>
        <w:spacing w:after="0" w:line="360" w:lineRule="auto"/>
        <w:jc w:val="both"/>
        <w:rPr>
          <w:rFonts w:ascii="Times New Roman" w:hAnsi="Times New Roman" w:cs="Times New Roman"/>
          <w:sz w:val="28"/>
          <w:szCs w:val="28"/>
        </w:rPr>
      </w:pPr>
    </w:p>
    <w:p w:rsidR="00797C7D" w:rsidRPr="00D101EF" w:rsidRDefault="00797C7D" w:rsidP="009D7580">
      <w:pPr>
        <w:spacing w:after="0" w:line="360" w:lineRule="auto"/>
        <w:jc w:val="center"/>
        <w:rPr>
          <w:rFonts w:ascii="Times New Roman" w:hAnsi="Times New Roman" w:cs="Times New Roman"/>
          <w:color w:val="FFFFFF"/>
          <w:sz w:val="28"/>
          <w:szCs w:val="28"/>
        </w:rPr>
      </w:pPr>
      <w:bookmarkStart w:id="0" w:name="_GoBack"/>
      <w:bookmarkEnd w:id="0"/>
    </w:p>
    <w:sectPr w:rsidR="00797C7D" w:rsidRPr="00D101EF" w:rsidSect="009D7580">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668" w:rsidRDefault="00314668" w:rsidP="003F43F3">
      <w:pPr>
        <w:spacing w:after="0" w:line="240" w:lineRule="auto"/>
      </w:pPr>
      <w:r>
        <w:separator/>
      </w:r>
    </w:p>
  </w:endnote>
  <w:endnote w:type="continuationSeparator" w:id="0">
    <w:p w:rsidR="00314668" w:rsidRDefault="00314668" w:rsidP="003F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80" w:rsidRPr="009D7580" w:rsidRDefault="009D7580" w:rsidP="00081AB4">
    <w:pPr>
      <w:pStyle w:val="ac"/>
      <w:framePr w:wrap="auto" w:vAnchor="text" w:hAnchor="margin" w:xAlign="right" w:y="1"/>
      <w:rPr>
        <w:rStyle w:val="af0"/>
        <w:rFonts w:ascii="Times New Roman" w:hAnsi="Times New Roman" w:cs="Times New Roman"/>
        <w:sz w:val="24"/>
        <w:szCs w:val="24"/>
      </w:rPr>
    </w:pPr>
    <w:r w:rsidRPr="009D7580">
      <w:rPr>
        <w:rStyle w:val="af0"/>
        <w:rFonts w:ascii="Times New Roman" w:hAnsi="Times New Roman" w:cs="Times New Roman"/>
        <w:sz w:val="24"/>
        <w:szCs w:val="24"/>
      </w:rPr>
      <w:fldChar w:fldCharType="begin"/>
    </w:r>
    <w:r w:rsidRPr="009D7580">
      <w:rPr>
        <w:rStyle w:val="af0"/>
        <w:rFonts w:ascii="Times New Roman" w:hAnsi="Times New Roman" w:cs="Times New Roman"/>
        <w:sz w:val="24"/>
        <w:szCs w:val="24"/>
      </w:rPr>
      <w:instrText xml:space="preserve">PAGE  </w:instrText>
    </w:r>
    <w:r w:rsidRPr="009D7580">
      <w:rPr>
        <w:rStyle w:val="af0"/>
        <w:rFonts w:ascii="Times New Roman" w:hAnsi="Times New Roman" w:cs="Times New Roman"/>
        <w:sz w:val="24"/>
        <w:szCs w:val="24"/>
      </w:rPr>
      <w:fldChar w:fldCharType="separate"/>
    </w:r>
    <w:r w:rsidR="009975F1">
      <w:rPr>
        <w:rStyle w:val="af0"/>
        <w:rFonts w:ascii="Times New Roman" w:hAnsi="Times New Roman" w:cs="Times New Roman"/>
        <w:noProof/>
        <w:sz w:val="24"/>
        <w:szCs w:val="24"/>
      </w:rPr>
      <w:t>1</w:t>
    </w:r>
    <w:r w:rsidRPr="009D7580">
      <w:rPr>
        <w:rStyle w:val="af0"/>
        <w:rFonts w:ascii="Times New Roman" w:hAnsi="Times New Roman" w:cs="Times New Roman"/>
        <w:sz w:val="24"/>
        <w:szCs w:val="24"/>
      </w:rPr>
      <w:fldChar w:fldCharType="end"/>
    </w:r>
  </w:p>
  <w:p w:rsidR="00797C7D" w:rsidRPr="009D7580" w:rsidRDefault="00797C7D" w:rsidP="009D7580">
    <w:pPr>
      <w:pStyle w:val="ac"/>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668" w:rsidRDefault="00314668" w:rsidP="003F43F3">
      <w:pPr>
        <w:spacing w:after="0" w:line="240" w:lineRule="auto"/>
      </w:pPr>
      <w:r>
        <w:separator/>
      </w:r>
    </w:p>
  </w:footnote>
  <w:footnote w:type="continuationSeparator" w:id="0">
    <w:p w:rsidR="00314668" w:rsidRDefault="00314668" w:rsidP="003F43F3">
      <w:pPr>
        <w:spacing w:after="0" w:line="240" w:lineRule="auto"/>
      </w:pPr>
      <w:r>
        <w:continuationSeparator/>
      </w:r>
    </w:p>
  </w:footnote>
  <w:footnote w:id="1">
    <w:p w:rsidR="00314668" w:rsidRDefault="00797C7D" w:rsidP="007E5A88">
      <w:pPr>
        <w:pStyle w:val="a7"/>
        <w:jc w:val="both"/>
      </w:pPr>
      <w:r w:rsidRPr="009D7580">
        <w:rPr>
          <w:rStyle w:val="a9"/>
          <w:rFonts w:ascii="Times New Roman" w:hAnsi="Times New Roman" w:cs="Times New Roman"/>
        </w:rPr>
        <w:footnoteRef/>
      </w:r>
      <w:r w:rsidRPr="009D7580">
        <w:rPr>
          <w:rFonts w:ascii="Times New Roman" w:hAnsi="Times New Roman" w:cs="Times New Roman"/>
        </w:rPr>
        <w:t>Алексеев С.С. Общая теория права: Курс в двух томах. - М.: Юрид. лит. Т. 1, 2009.</w:t>
      </w:r>
    </w:p>
  </w:footnote>
  <w:footnote w:id="2">
    <w:p w:rsidR="00314668" w:rsidRDefault="00797C7D" w:rsidP="007E5A88">
      <w:pPr>
        <w:pStyle w:val="a7"/>
        <w:jc w:val="both"/>
      </w:pPr>
      <w:r w:rsidRPr="009D7580">
        <w:rPr>
          <w:rStyle w:val="a9"/>
          <w:rFonts w:ascii="Times New Roman" w:hAnsi="Times New Roman" w:cs="Times New Roman"/>
        </w:rPr>
        <w:footnoteRef/>
      </w:r>
      <w:r w:rsidRPr="009D7580">
        <w:rPr>
          <w:rFonts w:ascii="Times New Roman" w:hAnsi="Times New Roman" w:cs="Times New Roman"/>
        </w:rPr>
        <w:t>МордовецА.С. Социально-юридическиймеханизмобеспеченияправчеловекаигражданина / Под ред. Н. И. Матузова. М., 2006.</w:t>
      </w:r>
    </w:p>
  </w:footnote>
  <w:footnote w:id="3">
    <w:p w:rsidR="00314668" w:rsidRDefault="00797C7D" w:rsidP="007E5A88">
      <w:pPr>
        <w:pStyle w:val="a7"/>
        <w:jc w:val="both"/>
      </w:pPr>
      <w:r w:rsidRPr="009D7580">
        <w:rPr>
          <w:rStyle w:val="a9"/>
          <w:rFonts w:ascii="Times New Roman" w:hAnsi="Times New Roman" w:cs="Times New Roman"/>
        </w:rPr>
        <w:footnoteRef/>
      </w:r>
      <w:r w:rsidRPr="009D7580">
        <w:rPr>
          <w:rFonts w:ascii="Times New Roman" w:hAnsi="Times New Roman" w:cs="Times New Roman"/>
        </w:rPr>
        <w:t>ЛейстО.Э. Санкциииответственностьпосоветскомуправу. М., 1981.</w:t>
      </w:r>
    </w:p>
  </w:footnote>
  <w:footnote w:id="4">
    <w:p w:rsidR="00314668" w:rsidRDefault="00797C7D" w:rsidP="007E5A88">
      <w:pPr>
        <w:pStyle w:val="a7"/>
        <w:jc w:val="both"/>
      </w:pPr>
      <w:r w:rsidRPr="009D7580">
        <w:rPr>
          <w:rStyle w:val="a9"/>
          <w:rFonts w:ascii="Times New Roman" w:hAnsi="Times New Roman" w:cs="Times New Roman"/>
        </w:rPr>
        <w:footnoteRef/>
      </w:r>
      <w:r w:rsidRPr="009D7580">
        <w:rPr>
          <w:rFonts w:ascii="Times New Roman" w:hAnsi="Times New Roman" w:cs="Times New Roman"/>
        </w:rPr>
        <w:t>Ардашкин, В.Д. Мерызащиты (пресечения) всоветскомадминистративномправе. Томск, 1968.</w:t>
      </w:r>
    </w:p>
  </w:footnote>
  <w:footnote w:id="5">
    <w:p w:rsidR="00314668" w:rsidRDefault="00797C7D" w:rsidP="00DA402E">
      <w:pPr>
        <w:pStyle w:val="a7"/>
        <w:jc w:val="both"/>
      </w:pPr>
      <w:r w:rsidRPr="009D7580">
        <w:rPr>
          <w:rStyle w:val="a9"/>
          <w:rFonts w:ascii="Times New Roman" w:hAnsi="Times New Roman" w:cs="Times New Roman"/>
        </w:rPr>
        <w:footnoteRef/>
      </w:r>
      <w:r w:rsidRPr="009D7580">
        <w:rPr>
          <w:rFonts w:ascii="Times New Roman" w:hAnsi="Times New Roman" w:cs="Times New Roman"/>
        </w:rPr>
        <w:t>Хачатуров Р.Л., Ягутян Р.Г. Юридическая ответственность. Тольятти ,1995.</w:t>
      </w:r>
    </w:p>
  </w:footnote>
  <w:footnote w:id="6">
    <w:p w:rsidR="00314668" w:rsidRDefault="00797C7D" w:rsidP="00DA402E">
      <w:pPr>
        <w:pStyle w:val="a7"/>
        <w:jc w:val="both"/>
      </w:pPr>
      <w:r w:rsidRPr="009D7580">
        <w:rPr>
          <w:rStyle w:val="a9"/>
          <w:rFonts w:ascii="Times New Roman" w:hAnsi="Times New Roman" w:cs="Times New Roman"/>
        </w:rPr>
        <w:footnoteRef/>
      </w:r>
      <w:r w:rsidRPr="009D7580">
        <w:rPr>
          <w:rFonts w:ascii="Times New Roman" w:hAnsi="Times New Roman" w:cs="Times New Roman"/>
        </w:rPr>
        <w:t xml:space="preserve"> Алексеев С.С. Проблемы теории права. М., 1994.</w:t>
      </w:r>
    </w:p>
  </w:footnote>
  <w:footnote w:id="7">
    <w:p w:rsidR="00314668" w:rsidRDefault="00797C7D" w:rsidP="00DA402E">
      <w:pPr>
        <w:spacing w:after="0" w:line="240" w:lineRule="auto"/>
        <w:jc w:val="both"/>
      </w:pPr>
      <w:r w:rsidRPr="009D7580">
        <w:rPr>
          <w:rStyle w:val="a9"/>
          <w:rFonts w:ascii="Times New Roman" w:hAnsi="Times New Roman" w:cs="Times New Roman"/>
          <w:sz w:val="20"/>
          <w:szCs w:val="20"/>
        </w:rPr>
        <w:footnoteRef/>
      </w:r>
      <w:r w:rsidRPr="009D7580">
        <w:rPr>
          <w:rFonts w:ascii="Times New Roman" w:hAnsi="Times New Roman" w:cs="Times New Roman"/>
          <w:color w:val="000000"/>
          <w:sz w:val="20"/>
          <w:szCs w:val="20"/>
          <w:lang w:eastAsia="ru-RU"/>
        </w:rPr>
        <w:t xml:space="preserve">Красавчиков О.А. Ответственность, меры защиты и санкции в советском гражданском праве. </w:t>
      </w:r>
      <w:r w:rsidRPr="009D7580">
        <w:rPr>
          <w:rFonts w:ascii="Times New Roman" w:hAnsi="Times New Roman" w:cs="Times New Roman"/>
          <w:sz w:val="20"/>
          <w:szCs w:val="20"/>
        </w:rPr>
        <w:t>№</w:t>
      </w:r>
      <w:r w:rsidRPr="009D7580">
        <w:rPr>
          <w:rFonts w:ascii="Times New Roman" w:hAnsi="Times New Roman" w:cs="Times New Roman"/>
          <w:color w:val="000000"/>
          <w:sz w:val="20"/>
          <w:szCs w:val="20"/>
          <w:lang w:eastAsia="ru-RU"/>
        </w:rPr>
        <w:t xml:space="preserve"> 27. 1973. </w:t>
      </w:r>
    </w:p>
  </w:footnote>
  <w:footnote w:id="8">
    <w:p w:rsidR="00314668" w:rsidRDefault="00797C7D" w:rsidP="00DA402E">
      <w:pPr>
        <w:spacing w:after="0" w:line="240" w:lineRule="auto"/>
        <w:jc w:val="both"/>
      </w:pPr>
      <w:r w:rsidRPr="009D7580">
        <w:rPr>
          <w:rStyle w:val="a9"/>
          <w:rFonts w:ascii="Times New Roman" w:hAnsi="Times New Roman" w:cs="Times New Roman"/>
          <w:sz w:val="20"/>
          <w:szCs w:val="20"/>
        </w:rPr>
        <w:footnoteRef/>
      </w:r>
      <w:r w:rsidRPr="009D7580">
        <w:rPr>
          <w:rFonts w:ascii="Times New Roman" w:hAnsi="Times New Roman" w:cs="Times New Roman"/>
          <w:color w:val="000000"/>
          <w:sz w:val="20"/>
          <w:szCs w:val="20"/>
          <w:lang w:eastAsia="ru-RU"/>
        </w:rPr>
        <w:t xml:space="preserve">Комаров С.А., Малько А.В. Проблемы общей теории права и государства. М., 2004. </w:t>
      </w:r>
    </w:p>
  </w:footnote>
  <w:footnote w:id="9">
    <w:p w:rsidR="00314668" w:rsidRDefault="00797C7D" w:rsidP="00DA402E">
      <w:pPr>
        <w:spacing w:after="0" w:line="240" w:lineRule="auto"/>
        <w:jc w:val="both"/>
      </w:pPr>
      <w:r w:rsidRPr="009D7580">
        <w:rPr>
          <w:rStyle w:val="a9"/>
          <w:rFonts w:ascii="Times New Roman" w:hAnsi="Times New Roman" w:cs="Times New Roman"/>
          <w:sz w:val="20"/>
          <w:szCs w:val="20"/>
        </w:rPr>
        <w:footnoteRef/>
      </w:r>
      <w:r w:rsidRPr="009D7580">
        <w:rPr>
          <w:rFonts w:ascii="Times New Roman" w:hAnsi="Times New Roman" w:cs="Times New Roman"/>
          <w:color w:val="000000"/>
          <w:sz w:val="20"/>
          <w:szCs w:val="20"/>
          <w:lang w:eastAsia="ru-RU"/>
        </w:rPr>
        <w:t>Шиндяпина М.Д. Стадии юридической ответственности. М., 1998.</w:t>
      </w:r>
    </w:p>
  </w:footnote>
  <w:footnote w:id="10">
    <w:p w:rsidR="00314668" w:rsidRDefault="00797C7D" w:rsidP="00DA402E">
      <w:pPr>
        <w:pStyle w:val="a7"/>
        <w:jc w:val="both"/>
      </w:pPr>
      <w:r w:rsidRPr="009D7580">
        <w:rPr>
          <w:rStyle w:val="a9"/>
          <w:rFonts w:ascii="Times New Roman" w:hAnsi="Times New Roman" w:cs="Times New Roman"/>
        </w:rPr>
        <w:footnoteRef/>
      </w:r>
      <w:r w:rsidRPr="009D7580">
        <w:rPr>
          <w:rFonts w:ascii="Times New Roman" w:hAnsi="Times New Roman" w:cs="Times New Roman"/>
          <w:color w:val="000000"/>
        </w:rPr>
        <w:t xml:space="preserve">Ведяхин В.М. Меры защиты как правовая категория // Право и политика. </w:t>
      </w:r>
      <w:r w:rsidRPr="009D7580">
        <w:rPr>
          <w:rFonts w:ascii="Times New Roman" w:hAnsi="Times New Roman" w:cs="Times New Roman"/>
        </w:rPr>
        <w:t>№</w:t>
      </w:r>
      <w:r w:rsidRPr="009D7580">
        <w:rPr>
          <w:rFonts w:ascii="Times New Roman" w:hAnsi="Times New Roman" w:cs="Times New Roman"/>
          <w:color w:val="000000"/>
        </w:rPr>
        <w:t xml:space="preserve"> 5.2005.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80" w:rsidRPr="009D7580" w:rsidRDefault="009D7580" w:rsidP="009D7580">
    <w:pPr>
      <w:pStyle w:val="aa"/>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E13DA"/>
    <w:multiLevelType w:val="hybridMultilevel"/>
    <w:tmpl w:val="5A40A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D66464"/>
    <w:multiLevelType w:val="multilevel"/>
    <w:tmpl w:val="5838B6E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B2959D9"/>
    <w:multiLevelType w:val="hybridMultilevel"/>
    <w:tmpl w:val="5A40A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118"/>
    <w:rsid w:val="00050376"/>
    <w:rsid w:val="00081AB4"/>
    <w:rsid w:val="00100913"/>
    <w:rsid w:val="001203E6"/>
    <w:rsid w:val="00121D55"/>
    <w:rsid w:val="001D3592"/>
    <w:rsid w:val="00240ACF"/>
    <w:rsid w:val="00240C00"/>
    <w:rsid w:val="002740B4"/>
    <w:rsid w:val="002E4E01"/>
    <w:rsid w:val="0030128C"/>
    <w:rsid w:val="00314668"/>
    <w:rsid w:val="00345247"/>
    <w:rsid w:val="00387118"/>
    <w:rsid w:val="003B1B20"/>
    <w:rsid w:val="003B3498"/>
    <w:rsid w:val="003C57DE"/>
    <w:rsid w:val="003F43F3"/>
    <w:rsid w:val="003F5B1C"/>
    <w:rsid w:val="00450400"/>
    <w:rsid w:val="00500274"/>
    <w:rsid w:val="005529AA"/>
    <w:rsid w:val="0056146A"/>
    <w:rsid w:val="00575064"/>
    <w:rsid w:val="00627708"/>
    <w:rsid w:val="00674CF2"/>
    <w:rsid w:val="006A4596"/>
    <w:rsid w:val="006B7752"/>
    <w:rsid w:val="006D0D01"/>
    <w:rsid w:val="006E6AC9"/>
    <w:rsid w:val="00732D23"/>
    <w:rsid w:val="00793569"/>
    <w:rsid w:val="00797640"/>
    <w:rsid w:val="00797C7D"/>
    <w:rsid w:val="007C4886"/>
    <w:rsid w:val="007E5A88"/>
    <w:rsid w:val="00801FBC"/>
    <w:rsid w:val="00996051"/>
    <w:rsid w:val="009975F1"/>
    <w:rsid w:val="009D0606"/>
    <w:rsid w:val="009D7580"/>
    <w:rsid w:val="00AE2B03"/>
    <w:rsid w:val="00B35C9E"/>
    <w:rsid w:val="00B44631"/>
    <w:rsid w:val="00BB17DE"/>
    <w:rsid w:val="00BD08CC"/>
    <w:rsid w:val="00BD2C52"/>
    <w:rsid w:val="00BE1938"/>
    <w:rsid w:val="00C179BB"/>
    <w:rsid w:val="00C244BA"/>
    <w:rsid w:val="00C3351C"/>
    <w:rsid w:val="00C42A51"/>
    <w:rsid w:val="00C47D08"/>
    <w:rsid w:val="00C90D63"/>
    <w:rsid w:val="00C95676"/>
    <w:rsid w:val="00CB6148"/>
    <w:rsid w:val="00CE2F7A"/>
    <w:rsid w:val="00D07A5A"/>
    <w:rsid w:val="00D101EF"/>
    <w:rsid w:val="00D27083"/>
    <w:rsid w:val="00D64C31"/>
    <w:rsid w:val="00DA402E"/>
    <w:rsid w:val="00E10A7A"/>
    <w:rsid w:val="00E353E2"/>
    <w:rsid w:val="00E8061C"/>
    <w:rsid w:val="00EB73A0"/>
    <w:rsid w:val="00EC06C5"/>
    <w:rsid w:val="00EC49FE"/>
    <w:rsid w:val="00EC6EF3"/>
    <w:rsid w:val="00ED08F3"/>
    <w:rsid w:val="00F253A6"/>
    <w:rsid w:val="00F531D4"/>
    <w:rsid w:val="00FB0D06"/>
    <w:rsid w:val="00FC3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7D67B4-D103-4AAA-9FC8-D4A584D0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51C"/>
    <w:pPr>
      <w:spacing w:after="200" w:line="276" w:lineRule="auto"/>
    </w:pPr>
    <w:rPr>
      <w:rFonts w:cs="Calibri"/>
      <w:sz w:val="22"/>
      <w:szCs w:val="22"/>
      <w:lang w:eastAsia="en-US"/>
    </w:rPr>
  </w:style>
  <w:style w:type="paragraph" w:styleId="1">
    <w:name w:val="heading 1"/>
    <w:basedOn w:val="a"/>
    <w:next w:val="a"/>
    <w:link w:val="10"/>
    <w:uiPriority w:val="99"/>
    <w:qFormat/>
    <w:rsid w:val="00387118"/>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387118"/>
    <w:pPr>
      <w:outlineLvl w:val="9"/>
    </w:pPr>
  </w:style>
  <w:style w:type="character" w:customStyle="1" w:styleId="10">
    <w:name w:val="Заголовок 1 Знак"/>
    <w:link w:val="1"/>
    <w:uiPriority w:val="99"/>
    <w:rsid w:val="00387118"/>
    <w:rPr>
      <w:rFonts w:ascii="Cambria" w:hAnsi="Cambria" w:cs="Cambria"/>
      <w:b/>
      <w:bCs/>
      <w:color w:val="365F91"/>
      <w:sz w:val="28"/>
      <w:szCs w:val="28"/>
    </w:rPr>
  </w:style>
  <w:style w:type="paragraph" w:styleId="2">
    <w:name w:val="toc 2"/>
    <w:basedOn w:val="a"/>
    <w:next w:val="a"/>
    <w:autoRedefine/>
    <w:uiPriority w:val="99"/>
    <w:semiHidden/>
    <w:rsid w:val="009D7580"/>
    <w:pPr>
      <w:spacing w:after="0" w:line="360" w:lineRule="auto"/>
      <w:jc w:val="both"/>
    </w:pPr>
    <w:rPr>
      <w:rFonts w:eastAsia="Times New Roman"/>
      <w:sz w:val="28"/>
      <w:szCs w:val="28"/>
    </w:rPr>
  </w:style>
  <w:style w:type="paragraph" w:styleId="11">
    <w:name w:val="toc 1"/>
    <w:basedOn w:val="a"/>
    <w:next w:val="a"/>
    <w:autoRedefine/>
    <w:uiPriority w:val="99"/>
    <w:semiHidden/>
    <w:rsid w:val="009D7580"/>
    <w:pPr>
      <w:tabs>
        <w:tab w:val="right" w:leader="dot" w:pos="9355"/>
      </w:tabs>
      <w:spacing w:after="0" w:line="360" w:lineRule="auto"/>
      <w:jc w:val="both"/>
    </w:pPr>
    <w:rPr>
      <w:rFonts w:eastAsia="Times New Roman"/>
      <w:sz w:val="28"/>
      <w:szCs w:val="28"/>
    </w:rPr>
  </w:style>
  <w:style w:type="paragraph" w:styleId="3">
    <w:name w:val="toc 3"/>
    <w:basedOn w:val="a"/>
    <w:next w:val="a"/>
    <w:autoRedefine/>
    <w:uiPriority w:val="99"/>
    <w:semiHidden/>
    <w:rsid w:val="00387118"/>
    <w:pPr>
      <w:spacing w:after="100"/>
      <w:ind w:left="440"/>
    </w:pPr>
    <w:rPr>
      <w:rFonts w:eastAsia="Times New Roman"/>
    </w:rPr>
  </w:style>
  <w:style w:type="paragraph" w:styleId="a4">
    <w:name w:val="Balloon Text"/>
    <w:basedOn w:val="a"/>
    <w:link w:val="a5"/>
    <w:uiPriority w:val="99"/>
    <w:semiHidden/>
    <w:rsid w:val="00387118"/>
    <w:pPr>
      <w:spacing w:after="0" w:line="240" w:lineRule="auto"/>
    </w:pPr>
    <w:rPr>
      <w:rFonts w:ascii="Tahoma" w:hAnsi="Tahoma" w:cs="Tahoma"/>
      <w:sz w:val="16"/>
      <w:szCs w:val="16"/>
    </w:rPr>
  </w:style>
  <w:style w:type="paragraph" w:customStyle="1" w:styleId="Default">
    <w:name w:val="Default"/>
    <w:uiPriority w:val="99"/>
    <w:rsid w:val="0056146A"/>
    <w:pPr>
      <w:autoSpaceDE w:val="0"/>
      <w:autoSpaceDN w:val="0"/>
      <w:adjustRightInd w:val="0"/>
    </w:pPr>
    <w:rPr>
      <w:rFonts w:ascii="Arial" w:hAnsi="Arial"/>
      <w:color w:val="000000"/>
      <w:sz w:val="24"/>
      <w:szCs w:val="24"/>
      <w:lang w:eastAsia="en-US"/>
    </w:rPr>
  </w:style>
  <w:style w:type="character" w:customStyle="1" w:styleId="a5">
    <w:name w:val="Текст выноски Знак"/>
    <w:link w:val="a4"/>
    <w:uiPriority w:val="99"/>
    <w:semiHidden/>
    <w:rsid w:val="00387118"/>
    <w:rPr>
      <w:rFonts w:ascii="Tahoma" w:hAnsi="Tahoma" w:cs="Tahoma"/>
      <w:sz w:val="16"/>
      <w:szCs w:val="16"/>
    </w:rPr>
  </w:style>
  <w:style w:type="paragraph" w:styleId="a6">
    <w:name w:val="No Spacing"/>
    <w:uiPriority w:val="99"/>
    <w:qFormat/>
    <w:rsid w:val="003F43F3"/>
    <w:rPr>
      <w:rFonts w:cs="Calibri"/>
      <w:sz w:val="22"/>
      <w:szCs w:val="22"/>
      <w:lang w:eastAsia="en-US"/>
    </w:rPr>
  </w:style>
  <w:style w:type="paragraph" w:styleId="a7">
    <w:name w:val="footnote text"/>
    <w:basedOn w:val="a"/>
    <w:link w:val="a8"/>
    <w:uiPriority w:val="99"/>
    <w:semiHidden/>
    <w:rsid w:val="003F43F3"/>
    <w:pPr>
      <w:spacing w:after="0" w:line="240" w:lineRule="auto"/>
    </w:pPr>
    <w:rPr>
      <w:sz w:val="20"/>
      <w:szCs w:val="20"/>
    </w:rPr>
  </w:style>
  <w:style w:type="character" w:styleId="a9">
    <w:name w:val="footnote reference"/>
    <w:uiPriority w:val="99"/>
    <w:semiHidden/>
    <w:rsid w:val="003F43F3"/>
    <w:rPr>
      <w:vertAlign w:val="superscript"/>
    </w:rPr>
  </w:style>
  <w:style w:type="character" w:customStyle="1" w:styleId="a8">
    <w:name w:val="Текст сноски Знак"/>
    <w:link w:val="a7"/>
    <w:uiPriority w:val="99"/>
    <w:rsid w:val="003F43F3"/>
    <w:rPr>
      <w:sz w:val="20"/>
      <w:szCs w:val="20"/>
    </w:rPr>
  </w:style>
  <w:style w:type="paragraph" w:styleId="HTML">
    <w:name w:val="HTML Preformatted"/>
    <w:basedOn w:val="a"/>
    <w:link w:val="HTML0"/>
    <w:uiPriority w:val="99"/>
    <w:semiHidden/>
    <w:rsid w:val="0055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semiHidden/>
    <w:rsid w:val="00BD08CC"/>
    <w:pPr>
      <w:tabs>
        <w:tab w:val="center" w:pos="4677"/>
        <w:tab w:val="right" w:pos="9355"/>
      </w:tabs>
      <w:spacing w:after="0" w:line="240" w:lineRule="auto"/>
    </w:pPr>
  </w:style>
  <w:style w:type="character" w:customStyle="1" w:styleId="HTML0">
    <w:name w:val="Стандартный HTML Знак"/>
    <w:link w:val="HTML"/>
    <w:uiPriority w:val="99"/>
    <w:semiHidden/>
    <w:rsid w:val="005529AA"/>
    <w:rPr>
      <w:rFonts w:ascii="Courier New" w:hAnsi="Courier New" w:cs="Courier New"/>
      <w:sz w:val="20"/>
      <w:szCs w:val="20"/>
      <w:lang w:val="x-none" w:eastAsia="ru-RU"/>
    </w:rPr>
  </w:style>
  <w:style w:type="paragraph" w:styleId="ac">
    <w:name w:val="footer"/>
    <w:basedOn w:val="a"/>
    <w:link w:val="ad"/>
    <w:uiPriority w:val="99"/>
    <w:rsid w:val="00BD08CC"/>
    <w:pPr>
      <w:tabs>
        <w:tab w:val="center" w:pos="4677"/>
        <w:tab w:val="right" w:pos="9355"/>
      </w:tabs>
      <w:spacing w:after="0" w:line="240" w:lineRule="auto"/>
    </w:pPr>
  </w:style>
  <w:style w:type="character" w:customStyle="1" w:styleId="ab">
    <w:name w:val="Верхний колонтитул Знак"/>
    <w:link w:val="aa"/>
    <w:uiPriority w:val="99"/>
    <w:semiHidden/>
    <w:rsid w:val="00BD08CC"/>
  </w:style>
  <w:style w:type="paragraph" w:styleId="ae">
    <w:name w:val="List Paragraph"/>
    <w:basedOn w:val="a"/>
    <w:uiPriority w:val="99"/>
    <w:qFormat/>
    <w:rsid w:val="00BD08CC"/>
    <w:pPr>
      <w:ind w:left="720"/>
    </w:pPr>
  </w:style>
  <w:style w:type="character" w:customStyle="1" w:styleId="ad">
    <w:name w:val="Нижний колонтитул Знак"/>
    <w:link w:val="ac"/>
    <w:uiPriority w:val="99"/>
    <w:rsid w:val="00BD08CC"/>
  </w:style>
  <w:style w:type="paragraph" w:styleId="af">
    <w:name w:val="Normal (Web)"/>
    <w:basedOn w:val="a"/>
    <w:uiPriority w:val="99"/>
    <w:rsid w:val="006E6AC9"/>
    <w:pPr>
      <w:spacing w:before="100" w:beforeAutospacing="1" w:after="100" w:afterAutospacing="1" w:line="240" w:lineRule="auto"/>
    </w:pPr>
    <w:rPr>
      <w:rFonts w:eastAsia="Times New Roman"/>
      <w:sz w:val="24"/>
      <w:szCs w:val="24"/>
      <w:lang w:eastAsia="ru-RU"/>
    </w:rPr>
  </w:style>
  <w:style w:type="character" w:customStyle="1" w:styleId="font571">
    <w:name w:val="font571"/>
    <w:uiPriority w:val="99"/>
    <w:rsid w:val="003B3498"/>
    <w:rPr>
      <w:rFonts w:ascii="Times New Roman" w:hAnsi="Times New Roman" w:cs="Times New Roman"/>
      <w:sz w:val="24"/>
      <w:szCs w:val="24"/>
    </w:rPr>
  </w:style>
  <w:style w:type="character" w:styleId="af0">
    <w:name w:val="page number"/>
    <w:uiPriority w:val="99"/>
    <w:rsid w:val="009D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69493">
      <w:marLeft w:val="0"/>
      <w:marRight w:val="0"/>
      <w:marTop w:val="0"/>
      <w:marBottom w:val="0"/>
      <w:divBdr>
        <w:top w:val="none" w:sz="0" w:space="0" w:color="auto"/>
        <w:left w:val="none" w:sz="0" w:space="0" w:color="auto"/>
        <w:bottom w:val="none" w:sz="0" w:space="0" w:color="auto"/>
        <w:right w:val="none" w:sz="0" w:space="0" w:color="auto"/>
      </w:divBdr>
      <w:divsChild>
        <w:div w:id="1129469495">
          <w:marLeft w:val="0"/>
          <w:marRight w:val="0"/>
          <w:marTop w:val="0"/>
          <w:marBottom w:val="0"/>
          <w:divBdr>
            <w:top w:val="none" w:sz="0" w:space="0" w:color="auto"/>
            <w:left w:val="none" w:sz="0" w:space="0" w:color="auto"/>
            <w:bottom w:val="none" w:sz="0" w:space="0" w:color="auto"/>
            <w:right w:val="none" w:sz="0" w:space="0" w:color="auto"/>
          </w:divBdr>
        </w:div>
        <w:div w:id="1129469498">
          <w:marLeft w:val="0"/>
          <w:marRight w:val="0"/>
          <w:marTop w:val="0"/>
          <w:marBottom w:val="0"/>
          <w:divBdr>
            <w:top w:val="none" w:sz="0" w:space="0" w:color="auto"/>
            <w:left w:val="none" w:sz="0" w:space="0" w:color="auto"/>
            <w:bottom w:val="none" w:sz="0" w:space="0" w:color="auto"/>
            <w:right w:val="none" w:sz="0" w:space="0" w:color="auto"/>
          </w:divBdr>
        </w:div>
        <w:div w:id="1129469499">
          <w:marLeft w:val="0"/>
          <w:marRight w:val="0"/>
          <w:marTop w:val="0"/>
          <w:marBottom w:val="0"/>
          <w:divBdr>
            <w:top w:val="none" w:sz="0" w:space="0" w:color="auto"/>
            <w:left w:val="none" w:sz="0" w:space="0" w:color="auto"/>
            <w:bottom w:val="none" w:sz="0" w:space="0" w:color="auto"/>
            <w:right w:val="none" w:sz="0" w:space="0" w:color="auto"/>
          </w:divBdr>
        </w:div>
        <w:div w:id="1129469501">
          <w:marLeft w:val="0"/>
          <w:marRight w:val="0"/>
          <w:marTop w:val="0"/>
          <w:marBottom w:val="0"/>
          <w:divBdr>
            <w:top w:val="none" w:sz="0" w:space="0" w:color="auto"/>
            <w:left w:val="none" w:sz="0" w:space="0" w:color="auto"/>
            <w:bottom w:val="none" w:sz="0" w:space="0" w:color="auto"/>
            <w:right w:val="none" w:sz="0" w:space="0" w:color="auto"/>
          </w:divBdr>
        </w:div>
        <w:div w:id="1129469504">
          <w:marLeft w:val="0"/>
          <w:marRight w:val="0"/>
          <w:marTop w:val="0"/>
          <w:marBottom w:val="0"/>
          <w:divBdr>
            <w:top w:val="none" w:sz="0" w:space="0" w:color="auto"/>
            <w:left w:val="none" w:sz="0" w:space="0" w:color="auto"/>
            <w:bottom w:val="none" w:sz="0" w:space="0" w:color="auto"/>
            <w:right w:val="none" w:sz="0" w:space="0" w:color="auto"/>
          </w:divBdr>
        </w:div>
        <w:div w:id="1129469506">
          <w:marLeft w:val="0"/>
          <w:marRight w:val="0"/>
          <w:marTop w:val="0"/>
          <w:marBottom w:val="0"/>
          <w:divBdr>
            <w:top w:val="none" w:sz="0" w:space="0" w:color="auto"/>
            <w:left w:val="none" w:sz="0" w:space="0" w:color="auto"/>
            <w:bottom w:val="none" w:sz="0" w:space="0" w:color="auto"/>
            <w:right w:val="none" w:sz="0" w:space="0" w:color="auto"/>
          </w:divBdr>
        </w:div>
        <w:div w:id="1129469507">
          <w:marLeft w:val="0"/>
          <w:marRight w:val="0"/>
          <w:marTop w:val="0"/>
          <w:marBottom w:val="0"/>
          <w:divBdr>
            <w:top w:val="none" w:sz="0" w:space="0" w:color="auto"/>
            <w:left w:val="none" w:sz="0" w:space="0" w:color="auto"/>
            <w:bottom w:val="none" w:sz="0" w:space="0" w:color="auto"/>
            <w:right w:val="none" w:sz="0" w:space="0" w:color="auto"/>
          </w:divBdr>
        </w:div>
        <w:div w:id="1129469510">
          <w:marLeft w:val="0"/>
          <w:marRight w:val="0"/>
          <w:marTop w:val="0"/>
          <w:marBottom w:val="0"/>
          <w:divBdr>
            <w:top w:val="none" w:sz="0" w:space="0" w:color="auto"/>
            <w:left w:val="none" w:sz="0" w:space="0" w:color="auto"/>
            <w:bottom w:val="none" w:sz="0" w:space="0" w:color="auto"/>
            <w:right w:val="none" w:sz="0" w:space="0" w:color="auto"/>
          </w:divBdr>
        </w:div>
        <w:div w:id="1129469513">
          <w:marLeft w:val="0"/>
          <w:marRight w:val="0"/>
          <w:marTop w:val="0"/>
          <w:marBottom w:val="0"/>
          <w:divBdr>
            <w:top w:val="none" w:sz="0" w:space="0" w:color="auto"/>
            <w:left w:val="none" w:sz="0" w:space="0" w:color="auto"/>
            <w:bottom w:val="none" w:sz="0" w:space="0" w:color="auto"/>
            <w:right w:val="none" w:sz="0" w:space="0" w:color="auto"/>
          </w:divBdr>
        </w:div>
        <w:div w:id="1129469515">
          <w:marLeft w:val="0"/>
          <w:marRight w:val="0"/>
          <w:marTop w:val="0"/>
          <w:marBottom w:val="0"/>
          <w:divBdr>
            <w:top w:val="none" w:sz="0" w:space="0" w:color="auto"/>
            <w:left w:val="none" w:sz="0" w:space="0" w:color="auto"/>
            <w:bottom w:val="none" w:sz="0" w:space="0" w:color="auto"/>
            <w:right w:val="none" w:sz="0" w:space="0" w:color="auto"/>
          </w:divBdr>
        </w:div>
        <w:div w:id="1129469516">
          <w:marLeft w:val="0"/>
          <w:marRight w:val="0"/>
          <w:marTop w:val="0"/>
          <w:marBottom w:val="0"/>
          <w:divBdr>
            <w:top w:val="none" w:sz="0" w:space="0" w:color="auto"/>
            <w:left w:val="none" w:sz="0" w:space="0" w:color="auto"/>
            <w:bottom w:val="none" w:sz="0" w:space="0" w:color="auto"/>
            <w:right w:val="none" w:sz="0" w:space="0" w:color="auto"/>
          </w:divBdr>
        </w:div>
        <w:div w:id="1129469518">
          <w:marLeft w:val="0"/>
          <w:marRight w:val="0"/>
          <w:marTop w:val="0"/>
          <w:marBottom w:val="0"/>
          <w:divBdr>
            <w:top w:val="none" w:sz="0" w:space="0" w:color="auto"/>
            <w:left w:val="none" w:sz="0" w:space="0" w:color="auto"/>
            <w:bottom w:val="none" w:sz="0" w:space="0" w:color="auto"/>
            <w:right w:val="none" w:sz="0" w:space="0" w:color="auto"/>
          </w:divBdr>
        </w:div>
        <w:div w:id="1129469522">
          <w:marLeft w:val="0"/>
          <w:marRight w:val="0"/>
          <w:marTop w:val="0"/>
          <w:marBottom w:val="0"/>
          <w:divBdr>
            <w:top w:val="none" w:sz="0" w:space="0" w:color="auto"/>
            <w:left w:val="none" w:sz="0" w:space="0" w:color="auto"/>
            <w:bottom w:val="none" w:sz="0" w:space="0" w:color="auto"/>
            <w:right w:val="none" w:sz="0" w:space="0" w:color="auto"/>
          </w:divBdr>
        </w:div>
      </w:divsChild>
    </w:div>
    <w:div w:id="1129469502">
      <w:marLeft w:val="0"/>
      <w:marRight w:val="0"/>
      <w:marTop w:val="0"/>
      <w:marBottom w:val="0"/>
      <w:divBdr>
        <w:top w:val="none" w:sz="0" w:space="0" w:color="auto"/>
        <w:left w:val="none" w:sz="0" w:space="0" w:color="auto"/>
        <w:bottom w:val="none" w:sz="0" w:space="0" w:color="auto"/>
        <w:right w:val="none" w:sz="0" w:space="0" w:color="auto"/>
      </w:divBdr>
    </w:div>
    <w:div w:id="1129469511">
      <w:marLeft w:val="0"/>
      <w:marRight w:val="0"/>
      <w:marTop w:val="0"/>
      <w:marBottom w:val="0"/>
      <w:divBdr>
        <w:top w:val="none" w:sz="0" w:space="0" w:color="auto"/>
        <w:left w:val="none" w:sz="0" w:space="0" w:color="auto"/>
        <w:bottom w:val="none" w:sz="0" w:space="0" w:color="auto"/>
        <w:right w:val="none" w:sz="0" w:space="0" w:color="auto"/>
      </w:divBdr>
    </w:div>
    <w:div w:id="1129469512">
      <w:marLeft w:val="0"/>
      <w:marRight w:val="0"/>
      <w:marTop w:val="0"/>
      <w:marBottom w:val="0"/>
      <w:divBdr>
        <w:top w:val="none" w:sz="0" w:space="0" w:color="auto"/>
        <w:left w:val="none" w:sz="0" w:space="0" w:color="auto"/>
        <w:bottom w:val="none" w:sz="0" w:space="0" w:color="auto"/>
        <w:right w:val="none" w:sz="0" w:space="0" w:color="auto"/>
      </w:divBdr>
      <w:divsChild>
        <w:div w:id="1129469494">
          <w:marLeft w:val="0"/>
          <w:marRight w:val="0"/>
          <w:marTop w:val="0"/>
          <w:marBottom w:val="0"/>
          <w:divBdr>
            <w:top w:val="none" w:sz="0" w:space="0" w:color="auto"/>
            <w:left w:val="none" w:sz="0" w:space="0" w:color="auto"/>
            <w:bottom w:val="none" w:sz="0" w:space="0" w:color="auto"/>
            <w:right w:val="none" w:sz="0" w:space="0" w:color="auto"/>
          </w:divBdr>
        </w:div>
        <w:div w:id="1129469496">
          <w:marLeft w:val="0"/>
          <w:marRight w:val="0"/>
          <w:marTop w:val="0"/>
          <w:marBottom w:val="0"/>
          <w:divBdr>
            <w:top w:val="none" w:sz="0" w:space="0" w:color="auto"/>
            <w:left w:val="none" w:sz="0" w:space="0" w:color="auto"/>
            <w:bottom w:val="none" w:sz="0" w:space="0" w:color="auto"/>
            <w:right w:val="none" w:sz="0" w:space="0" w:color="auto"/>
          </w:divBdr>
        </w:div>
        <w:div w:id="1129469497">
          <w:marLeft w:val="0"/>
          <w:marRight w:val="0"/>
          <w:marTop w:val="0"/>
          <w:marBottom w:val="0"/>
          <w:divBdr>
            <w:top w:val="none" w:sz="0" w:space="0" w:color="auto"/>
            <w:left w:val="none" w:sz="0" w:space="0" w:color="auto"/>
            <w:bottom w:val="none" w:sz="0" w:space="0" w:color="auto"/>
            <w:right w:val="none" w:sz="0" w:space="0" w:color="auto"/>
          </w:divBdr>
        </w:div>
        <w:div w:id="1129469500">
          <w:marLeft w:val="0"/>
          <w:marRight w:val="0"/>
          <w:marTop w:val="0"/>
          <w:marBottom w:val="0"/>
          <w:divBdr>
            <w:top w:val="none" w:sz="0" w:space="0" w:color="auto"/>
            <w:left w:val="none" w:sz="0" w:space="0" w:color="auto"/>
            <w:bottom w:val="none" w:sz="0" w:space="0" w:color="auto"/>
            <w:right w:val="none" w:sz="0" w:space="0" w:color="auto"/>
          </w:divBdr>
        </w:div>
        <w:div w:id="1129469503">
          <w:marLeft w:val="0"/>
          <w:marRight w:val="0"/>
          <w:marTop w:val="0"/>
          <w:marBottom w:val="0"/>
          <w:divBdr>
            <w:top w:val="none" w:sz="0" w:space="0" w:color="auto"/>
            <w:left w:val="none" w:sz="0" w:space="0" w:color="auto"/>
            <w:bottom w:val="none" w:sz="0" w:space="0" w:color="auto"/>
            <w:right w:val="none" w:sz="0" w:space="0" w:color="auto"/>
          </w:divBdr>
        </w:div>
        <w:div w:id="1129469505">
          <w:marLeft w:val="0"/>
          <w:marRight w:val="0"/>
          <w:marTop w:val="0"/>
          <w:marBottom w:val="0"/>
          <w:divBdr>
            <w:top w:val="none" w:sz="0" w:space="0" w:color="auto"/>
            <w:left w:val="none" w:sz="0" w:space="0" w:color="auto"/>
            <w:bottom w:val="none" w:sz="0" w:space="0" w:color="auto"/>
            <w:right w:val="none" w:sz="0" w:space="0" w:color="auto"/>
          </w:divBdr>
        </w:div>
        <w:div w:id="1129469508">
          <w:marLeft w:val="0"/>
          <w:marRight w:val="0"/>
          <w:marTop w:val="0"/>
          <w:marBottom w:val="0"/>
          <w:divBdr>
            <w:top w:val="none" w:sz="0" w:space="0" w:color="auto"/>
            <w:left w:val="none" w:sz="0" w:space="0" w:color="auto"/>
            <w:bottom w:val="none" w:sz="0" w:space="0" w:color="auto"/>
            <w:right w:val="none" w:sz="0" w:space="0" w:color="auto"/>
          </w:divBdr>
        </w:div>
        <w:div w:id="1129469509">
          <w:marLeft w:val="0"/>
          <w:marRight w:val="0"/>
          <w:marTop w:val="0"/>
          <w:marBottom w:val="0"/>
          <w:divBdr>
            <w:top w:val="none" w:sz="0" w:space="0" w:color="auto"/>
            <w:left w:val="none" w:sz="0" w:space="0" w:color="auto"/>
            <w:bottom w:val="none" w:sz="0" w:space="0" w:color="auto"/>
            <w:right w:val="none" w:sz="0" w:space="0" w:color="auto"/>
          </w:divBdr>
        </w:div>
        <w:div w:id="1129469514">
          <w:marLeft w:val="0"/>
          <w:marRight w:val="0"/>
          <w:marTop w:val="0"/>
          <w:marBottom w:val="0"/>
          <w:divBdr>
            <w:top w:val="none" w:sz="0" w:space="0" w:color="auto"/>
            <w:left w:val="none" w:sz="0" w:space="0" w:color="auto"/>
            <w:bottom w:val="none" w:sz="0" w:space="0" w:color="auto"/>
            <w:right w:val="none" w:sz="0" w:space="0" w:color="auto"/>
          </w:divBdr>
        </w:div>
        <w:div w:id="1129469517">
          <w:marLeft w:val="0"/>
          <w:marRight w:val="0"/>
          <w:marTop w:val="0"/>
          <w:marBottom w:val="0"/>
          <w:divBdr>
            <w:top w:val="none" w:sz="0" w:space="0" w:color="auto"/>
            <w:left w:val="none" w:sz="0" w:space="0" w:color="auto"/>
            <w:bottom w:val="none" w:sz="0" w:space="0" w:color="auto"/>
            <w:right w:val="none" w:sz="0" w:space="0" w:color="auto"/>
          </w:divBdr>
        </w:div>
        <w:div w:id="1129469519">
          <w:marLeft w:val="0"/>
          <w:marRight w:val="0"/>
          <w:marTop w:val="0"/>
          <w:marBottom w:val="0"/>
          <w:divBdr>
            <w:top w:val="none" w:sz="0" w:space="0" w:color="auto"/>
            <w:left w:val="none" w:sz="0" w:space="0" w:color="auto"/>
            <w:bottom w:val="none" w:sz="0" w:space="0" w:color="auto"/>
            <w:right w:val="none" w:sz="0" w:space="0" w:color="auto"/>
          </w:divBdr>
        </w:div>
        <w:div w:id="1129469520">
          <w:marLeft w:val="0"/>
          <w:marRight w:val="0"/>
          <w:marTop w:val="0"/>
          <w:marBottom w:val="0"/>
          <w:divBdr>
            <w:top w:val="none" w:sz="0" w:space="0" w:color="auto"/>
            <w:left w:val="none" w:sz="0" w:space="0" w:color="auto"/>
            <w:bottom w:val="none" w:sz="0" w:space="0" w:color="auto"/>
            <w:right w:val="none" w:sz="0" w:space="0" w:color="auto"/>
          </w:divBdr>
        </w:div>
        <w:div w:id="112946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4381</Words>
  <Characters>24972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29295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Антось</dc:creator>
  <cp:keywords/>
  <dc:description/>
  <cp:lastModifiedBy>admin</cp:lastModifiedBy>
  <cp:revision>2</cp:revision>
  <cp:lastPrinted>2011-03-31T16:25:00Z</cp:lastPrinted>
  <dcterms:created xsi:type="dcterms:W3CDTF">2014-03-28T08:10:00Z</dcterms:created>
  <dcterms:modified xsi:type="dcterms:W3CDTF">2014-03-28T08:10:00Z</dcterms:modified>
</cp:coreProperties>
</file>