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86" w:rsidRPr="00055E2F" w:rsidRDefault="009A1886" w:rsidP="00B87D97">
      <w:pPr>
        <w:suppressAutoHyphens/>
        <w:spacing w:after="0" w:line="360" w:lineRule="auto"/>
        <w:ind w:firstLine="709"/>
        <w:rPr>
          <w:rFonts w:ascii="Times New Roman" w:hAnsi="Times New Roman"/>
          <w:sz w:val="28"/>
          <w:szCs w:val="28"/>
        </w:rPr>
      </w:pPr>
      <w:bookmarkStart w:id="0" w:name="_Toc229660554"/>
      <w:r w:rsidRPr="00055E2F">
        <w:rPr>
          <w:rFonts w:ascii="Times New Roman" w:hAnsi="Times New Roman"/>
          <w:sz w:val="28"/>
          <w:szCs w:val="28"/>
        </w:rPr>
        <w:t>ОГЛАВЛЕНИЕ</w:t>
      </w:r>
    </w:p>
    <w:p w:rsidR="00055E2F" w:rsidRPr="00055E2F" w:rsidRDefault="00055E2F" w:rsidP="00B87D97">
      <w:pPr>
        <w:tabs>
          <w:tab w:val="left" w:pos="8931"/>
        </w:tabs>
        <w:suppressAutoHyphens/>
        <w:spacing w:after="0" w:line="360" w:lineRule="auto"/>
        <w:ind w:firstLine="709"/>
        <w:rPr>
          <w:rFonts w:ascii="Times New Roman" w:hAnsi="Times New Roman"/>
          <w:sz w:val="28"/>
          <w:szCs w:val="28"/>
          <w:lang w:val="en-US"/>
        </w:rPr>
      </w:pPr>
    </w:p>
    <w:p w:rsidR="009A1886" w:rsidRPr="00055E2F" w:rsidRDefault="009A1886" w:rsidP="00B87D97">
      <w:pPr>
        <w:tabs>
          <w:tab w:val="left" w:pos="8931"/>
        </w:tabs>
        <w:suppressAutoHyphens/>
        <w:spacing w:after="0" w:line="360" w:lineRule="auto"/>
        <w:rPr>
          <w:rFonts w:ascii="Times New Roman" w:hAnsi="Times New Roman"/>
          <w:sz w:val="28"/>
          <w:szCs w:val="28"/>
        </w:rPr>
      </w:pPr>
      <w:r w:rsidRPr="00055E2F">
        <w:rPr>
          <w:rFonts w:ascii="Times New Roman" w:hAnsi="Times New Roman"/>
          <w:sz w:val="28"/>
          <w:szCs w:val="28"/>
        </w:rPr>
        <w:t>ВВЕДЕНИЕ</w:t>
      </w:r>
    </w:p>
    <w:p w:rsidR="009A1886" w:rsidRPr="00055E2F" w:rsidRDefault="001D6EF1" w:rsidP="00B87D97">
      <w:pPr>
        <w:pStyle w:val="1"/>
        <w:suppressAutoHyphens/>
        <w:spacing w:before="0" w:after="0" w:line="360" w:lineRule="auto"/>
        <w:jc w:val="left"/>
        <w:rPr>
          <w:b w:val="0"/>
        </w:rPr>
      </w:pPr>
      <w:r w:rsidRPr="00055E2F">
        <w:rPr>
          <w:b w:val="0"/>
          <w:szCs w:val="28"/>
        </w:rPr>
        <w:t xml:space="preserve">ГЛАВА 1. </w:t>
      </w:r>
      <w:r w:rsidRPr="00055E2F">
        <w:rPr>
          <w:b w:val="0"/>
        </w:rPr>
        <w:t>ПОНЯТИЕ И СУБЪЕКТЫ ЗАКОНОДАТЕЛЬНОГО ПРОЦЕССА, ЕГО ЗНАЧЕНИЕ</w:t>
      </w:r>
    </w:p>
    <w:p w:rsidR="00F503B1" w:rsidRPr="00055E2F" w:rsidRDefault="001D6EF1" w:rsidP="00B87D97">
      <w:pPr>
        <w:tabs>
          <w:tab w:val="left" w:pos="8931"/>
        </w:tabs>
        <w:suppressAutoHyphens/>
        <w:spacing w:after="0" w:line="360" w:lineRule="auto"/>
        <w:rPr>
          <w:rFonts w:ascii="Times New Roman" w:hAnsi="Times New Roman"/>
          <w:bCs/>
          <w:kern w:val="32"/>
          <w:sz w:val="28"/>
          <w:szCs w:val="28"/>
        </w:rPr>
      </w:pPr>
      <w:r w:rsidRPr="00055E2F">
        <w:rPr>
          <w:rFonts w:ascii="Times New Roman" w:hAnsi="Times New Roman"/>
          <w:bCs/>
          <w:kern w:val="32"/>
          <w:sz w:val="28"/>
          <w:szCs w:val="28"/>
        </w:rPr>
        <w:t>ГЛАВА 2. СТАДИИ ЗАКОНОДАТЕЛЬНОГО ПРОЦЕССА</w:t>
      </w:r>
    </w:p>
    <w:p w:rsidR="00F503B1" w:rsidRPr="00055E2F" w:rsidRDefault="00F503B1" w:rsidP="00B87D97">
      <w:pPr>
        <w:tabs>
          <w:tab w:val="left" w:pos="8931"/>
        </w:tabs>
        <w:suppressAutoHyphens/>
        <w:spacing w:after="0" w:line="360" w:lineRule="auto"/>
        <w:rPr>
          <w:rFonts w:ascii="Times New Roman" w:hAnsi="Times New Roman"/>
          <w:bCs/>
          <w:kern w:val="32"/>
          <w:sz w:val="28"/>
          <w:szCs w:val="28"/>
          <w:lang w:val="en-US"/>
        </w:rPr>
      </w:pPr>
      <w:r w:rsidRPr="00055E2F">
        <w:rPr>
          <w:rFonts w:ascii="Times New Roman" w:hAnsi="Times New Roman"/>
          <w:bCs/>
          <w:kern w:val="32"/>
          <w:sz w:val="28"/>
          <w:szCs w:val="28"/>
        </w:rPr>
        <w:t>2.1. Внесение законо</w:t>
      </w:r>
      <w:r w:rsidR="00055E2F" w:rsidRPr="00055E2F">
        <w:rPr>
          <w:rFonts w:ascii="Times New Roman" w:hAnsi="Times New Roman"/>
          <w:bCs/>
          <w:kern w:val="32"/>
          <w:sz w:val="28"/>
          <w:szCs w:val="28"/>
        </w:rPr>
        <w:t>проекта в законодательный орган</w:t>
      </w:r>
    </w:p>
    <w:p w:rsidR="00F503B1" w:rsidRPr="00055E2F" w:rsidRDefault="00F503B1" w:rsidP="00B87D97">
      <w:pPr>
        <w:tabs>
          <w:tab w:val="left" w:pos="8931"/>
        </w:tabs>
        <w:suppressAutoHyphens/>
        <w:spacing w:after="0" w:line="360" w:lineRule="auto"/>
        <w:rPr>
          <w:rFonts w:ascii="Times New Roman" w:hAnsi="Times New Roman"/>
          <w:bCs/>
          <w:kern w:val="32"/>
          <w:sz w:val="28"/>
          <w:szCs w:val="28"/>
        </w:rPr>
      </w:pPr>
      <w:r w:rsidRPr="00055E2F">
        <w:rPr>
          <w:rFonts w:ascii="Times New Roman" w:hAnsi="Times New Roman"/>
          <w:bCs/>
          <w:kern w:val="32"/>
          <w:sz w:val="28"/>
          <w:szCs w:val="28"/>
        </w:rPr>
        <w:t xml:space="preserve">2.2 Обсуждение и доработка законопроекта в законодательном органе </w:t>
      </w:r>
    </w:p>
    <w:p w:rsidR="00F503B1" w:rsidRPr="00055E2F" w:rsidRDefault="00F503B1" w:rsidP="00B87D97">
      <w:pPr>
        <w:tabs>
          <w:tab w:val="left" w:pos="8931"/>
        </w:tabs>
        <w:suppressAutoHyphens/>
        <w:spacing w:after="0" w:line="360" w:lineRule="auto"/>
        <w:rPr>
          <w:rFonts w:ascii="Times New Roman" w:hAnsi="Times New Roman"/>
          <w:bCs/>
          <w:kern w:val="32"/>
          <w:sz w:val="28"/>
          <w:szCs w:val="28"/>
        </w:rPr>
      </w:pPr>
      <w:r w:rsidRPr="00055E2F">
        <w:rPr>
          <w:rFonts w:ascii="Times New Roman" w:hAnsi="Times New Roman"/>
          <w:bCs/>
          <w:kern w:val="32"/>
          <w:sz w:val="28"/>
          <w:szCs w:val="28"/>
        </w:rPr>
        <w:t>2.3. Принятие законов</w:t>
      </w:r>
    </w:p>
    <w:p w:rsidR="00F503B1" w:rsidRPr="00055E2F" w:rsidRDefault="00F503B1" w:rsidP="00B87D97">
      <w:pPr>
        <w:tabs>
          <w:tab w:val="left" w:pos="8931"/>
        </w:tabs>
        <w:suppressAutoHyphens/>
        <w:spacing w:after="0" w:line="360" w:lineRule="auto"/>
        <w:rPr>
          <w:rFonts w:ascii="Times New Roman" w:hAnsi="Times New Roman"/>
          <w:bCs/>
          <w:kern w:val="32"/>
          <w:sz w:val="28"/>
          <w:szCs w:val="28"/>
        </w:rPr>
      </w:pPr>
      <w:r w:rsidRPr="00055E2F">
        <w:rPr>
          <w:rFonts w:ascii="Times New Roman" w:hAnsi="Times New Roman"/>
          <w:bCs/>
          <w:kern w:val="32"/>
          <w:sz w:val="28"/>
          <w:szCs w:val="28"/>
        </w:rPr>
        <w:t>2.4. През</w:t>
      </w:r>
      <w:r w:rsidR="00055E2F" w:rsidRPr="00055E2F">
        <w:rPr>
          <w:rFonts w:ascii="Times New Roman" w:hAnsi="Times New Roman"/>
          <w:bCs/>
          <w:kern w:val="32"/>
          <w:sz w:val="28"/>
          <w:szCs w:val="28"/>
        </w:rPr>
        <w:t>идентское вето. Суть права вето</w:t>
      </w:r>
    </w:p>
    <w:p w:rsidR="00F503B1" w:rsidRPr="00055E2F" w:rsidRDefault="00F503B1" w:rsidP="00B87D97">
      <w:pPr>
        <w:tabs>
          <w:tab w:val="left" w:pos="8931"/>
        </w:tabs>
        <w:suppressAutoHyphens/>
        <w:spacing w:after="0" w:line="360" w:lineRule="auto"/>
        <w:rPr>
          <w:rFonts w:ascii="Times New Roman" w:hAnsi="Times New Roman"/>
          <w:bCs/>
          <w:kern w:val="32"/>
          <w:sz w:val="28"/>
          <w:szCs w:val="28"/>
        </w:rPr>
      </w:pPr>
      <w:r w:rsidRPr="00055E2F">
        <w:rPr>
          <w:rFonts w:ascii="Times New Roman" w:hAnsi="Times New Roman"/>
          <w:bCs/>
          <w:kern w:val="32"/>
          <w:sz w:val="28"/>
          <w:szCs w:val="28"/>
        </w:rPr>
        <w:t>2.5. Опубликование закона и вступление его в силу</w:t>
      </w:r>
    </w:p>
    <w:p w:rsidR="009A1886" w:rsidRPr="00055E2F" w:rsidRDefault="00F503B1" w:rsidP="00B87D97">
      <w:pPr>
        <w:tabs>
          <w:tab w:val="left" w:pos="8931"/>
        </w:tabs>
        <w:suppressAutoHyphens/>
        <w:spacing w:after="0" w:line="360" w:lineRule="auto"/>
        <w:rPr>
          <w:rFonts w:ascii="Times New Roman" w:hAnsi="Times New Roman"/>
          <w:sz w:val="28"/>
          <w:szCs w:val="28"/>
        </w:rPr>
      </w:pPr>
      <w:r w:rsidRPr="00055E2F">
        <w:rPr>
          <w:rFonts w:ascii="Times New Roman" w:hAnsi="Times New Roman"/>
          <w:bCs/>
          <w:kern w:val="32"/>
          <w:sz w:val="28"/>
          <w:szCs w:val="28"/>
        </w:rPr>
        <w:t>ГЛАВА 3. УГОЛОВНЫЙ КОДЕКС РОССИЙСКОЙ ФЕДЕРАЦИИ</w:t>
      </w:r>
    </w:p>
    <w:p w:rsidR="009A1886" w:rsidRPr="00055E2F" w:rsidRDefault="009A1886" w:rsidP="00B87D97">
      <w:pPr>
        <w:pStyle w:val="a9"/>
        <w:tabs>
          <w:tab w:val="left" w:pos="8931"/>
        </w:tabs>
        <w:suppressAutoHyphens/>
        <w:spacing w:before="0" w:beforeAutospacing="0" w:after="0" w:afterAutospacing="0" w:line="360" w:lineRule="auto"/>
        <w:rPr>
          <w:sz w:val="28"/>
          <w:szCs w:val="28"/>
        </w:rPr>
      </w:pPr>
      <w:r w:rsidRPr="00055E2F">
        <w:rPr>
          <w:sz w:val="28"/>
          <w:szCs w:val="28"/>
        </w:rPr>
        <w:t>ЗАКЛЮЧЕНИЕ</w:t>
      </w:r>
    </w:p>
    <w:p w:rsidR="009A1886" w:rsidRPr="00055E2F" w:rsidRDefault="009A1886" w:rsidP="00B87D97">
      <w:pPr>
        <w:tabs>
          <w:tab w:val="left" w:pos="8931"/>
        </w:tabs>
        <w:suppressAutoHyphens/>
        <w:spacing w:after="0" w:line="360" w:lineRule="auto"/>
        <w:rPr>
          <w:rFonts w:ascii="Times New Roman" w:hAnsi="Times New Roman"/>
          <w:sz w:val="28"/>
          <w:szCs w:val="28"/>
        </w:rPr>
      </w:pPr>
      <w:r w:rsidRPr="00055E2F">
        <w:rPr>
          <w:rFonts w:ascii="Times New Roman" w:hAnsi="Times New Roman"/>
          <w:sz w:val="28"/>
          <w:szCs w:val="28"/>
        </w:rPr>
        <w:t>БИБЛИОГРАФИЧЕСКИЙ СПИСОК</w:t>
      </w:r>
    </w:p>
    <w:p w:rsidR="006A04DD" w:rsidRPr="00152A03" w:rsidRDefault="009A1886" w:rsidP="00B87D97">
      <w:pPr>
        <w:pStyle w:val="1"/>
        <w:suppressAutoHyphens/>
        <w:spacing w:before="0" w:after="0" w:line="360" w:lineRule="auto"/>
        <w:ind w:firstLine="709"/>
        <w:jc w:val="both"/>
      </w:pPr>
      <w:r>
        <w:br w:type="page"/>
      </w:r>
      <w:r w:rsidR="00152A03" w:rsidRPr="00152A03">
        <w:t>ВВЕДЕНИЕ</w:t>
      </w:r>
      <w:bookmarkEnd w:id="0"/>
    </w:p>
    <w:p w:rsidR="00055E2F" w:rsidRDefault="00055E2F" w:rsidP="00B87D97">
      <w:pPr>
        <w:widowControl w:val="0"/>
        <w:suppressAutoHyphens/>
        <w:autoSpaceDE w:val="0"/>
        <w:autoSpaceDN w:val="0"/>
        <w:adjustRightInd w:val="0"/>
        <w:spacing w:after="0" w:line="360" w:lineRule="auto"/>
        <w:ind w:firstLine="709"/>
        <w:jc w:val="both"/>
        <w:rPr>
          <w:rFonts w:ascii="Times New Roman" w:hAnsi="Times New Roman"/>
          <w:sz w:val="28"/>
          <w:szCs w:val="28"/>
          <w:lang w:val="en-US"/>
        </w:rPr>
      </w:pPr>
    </w:p>
    <w:p w:rsidR="006A04DD" w:rsidRPr="00152A03" w:rsidRDefault="00B56C9B"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B56C9B">
        <w:rPr>
          <w:rFonts w:ascii="Times New Roman" w:hAnsi="Times New Roman"/>
          <w:sz w:val="28"/>
          <w:szCs w:val="28"/>
        </w:rPr>
        <w:t xml:space="preserve">Политические </w:t>
      </w:r>
      <w:r w:rsidR="006A04DD" w:rsidRPr="00B56C9B">
        <w:rPr>
          <w:rFonts w:ascii="Times New Roman" w:hAnsi="Times New Roman"/>
          <w:sz w:val="28"/>
          <w:szCs w:val="28"/>
        </w:rPr>
        <w:t xml:space="preserve">и экономические реформы, проводимые в России, </w:t>
      </w:r>
      <w:r w:rsidR="00152A03" w:rsidRPr="00B56C9B">
        <w:rPr>
          <w:rFonts w:ascii="Times New Roman" w:hAnsi="Times New Roman"/>
          <w:sz w:val="28"/>
          <w:szCs w:val="28"/>
        </w:rPr>
        <w:t>требуют</w:t>
      </w:r>
      <w:r w:rsidR="006A04DD" w:rsidRPr="00B56C9B">
        <w:rPr>
          <w:rFonts w:ascii="Times New Roman" w:hAnsi="Times New Roman"/>
          <w:sz w:val="28"/>
          <w:szCs w:val="28"/>
        </w:rPr>
        <w:t xml:space="preserve"> интенсивного законотворчества, </w:t>
      </w:r>
      <w:r w:rsidR="00152A03" w:rsidRPr="00B56C9B">
        <w:rPr>
          <w:rFonts w:ascii="Times New Roman" w:hAnsi="Times New Roman"/>
          <w:sz w:val="28"/>
          <w:szCs w:val="28"/>
        </w:rPr>
        <w:t xml:space="preserve">Большая ответственность возлагается на </w:t>
      </w:r>
      <w:r w:rsidR="006A04DD" w:rsidRPr="00B56C9B">
        <w:rPr>
          <w:rFonts w:ascii="Times New Roman" w:hAnsi="Times New Roman"/>
          <w:sz w:val="28"/>
          <w:szCs w:val="28"/>
        </w:rPr>
        <w:t>процесс создания закона, выработки первоначальной концепции будущего акта, составление и обсуждение проекта, учет мнений и интересов различных социальных групп, соотношение с другими нормативными актами, способность будущего закона "вписаться" в уже существующую правовую систему, способность адаптироваться новому закону, экономические основы его существования и реального применения.</w:t>
      </w:r>
      <w:r w:rsidR="006A04DD" w:rsidRPr="00152A03">
        <w:rPr>
          <w:rFonts w:ascii="Times New Roman" w:hAnsi="Times New Roman"/>
          <w:sz w:val="28"/>
          <w:szCs w:val="28"/>
        </w:rPr>
        <w:t xml:space="preserve"> </w:t>
      </w:r>
    </w:p>
    <w:p w:rsidR="006A04DD" w:rsidRPr="00152A03" w:rsidRDefault="006A04DD"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152A03">
        <w:rPr>
          <w:rFonts w:ascii="Times New Roman" w:hAnsi="Times New Roman"/>
          <w:sz w:val="28"/>
          <w:szCs w:val="28"/>
        </w:rPr>
        <w:t>"Право создается государством, которое вместе с тем, должно быть им связано"</w:t>
      </w:r>
      <w:r w:rsidRPr="00152A03">
        <w:rPr>
          <w:rStyle w:val="a5"/>
          <w:rFonts w:ascii="Times New Roman" w:hAnsi="Times New Roman"/>
        </w:rPr>
        <w:footnoteReference w:customMarkFollows="1" w:id="1"/>
        <w:t>1</w:t>
      </w:r>
      <w:r w:rsidRPr="00152A03">
        <w:rPr>
          <w:rFonts w:ascii="Times New Roman" w:hAnsi="Times New Roman"/>
          <w:sz w:val="28"/>
          <w:szCs w:val="28"/>
        </w:rPr>
        <w:t xml:space="preserve">. Процесс создания правовых норм начинается с возникновения объективных общественных закономерностей, требующих правового регулирования, проходит через институты общества и государства, реализуется законодательной, исполнительной и судебной властями в присущих им формах. Но процесс создания правовых норм не может быть произвольным, субъективным, он базируется на принятых и закрепленных, конституционно и нормативно, правилах, которые государство обязано соблюдать. Оно связано собственной правовой системой, и эта зависимость закреплена в Основном законе государства. Отступая от принципа законности либо создавая законы, неспособные прижиться в обществе, противоречащие друг другу и общественной системе в целом, государственная власть ослабляет свой авторитет, снижает степень общественного доверия. </w:t>
      </w:r>
    </w:p>
    <w:p w:rsidR="006A04DD" w:rsidRPr="00152A03" w:rsidRDefault="006A04DD"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152A03">
        <w:rPr>
          <w:rFonts w:ascii="Times New Roman" w:hAnsi="Times New Roman"/>
          <w:sz w:val="28"/>
          <w:szCs w:val="28"/>
        </w:rPr>
        <w:t xml:space="preserve">Курс на ускорение реформ заставляет законодателя стремиться к быстрому охвату правовых норм, регулированию новых общественных отношений. Это сказывается на качестве закона, его системности, стабильности правовой системы, уровне правовой защищенности граждан. </w:t>
      </w:r>
    </w:p>
    <w:p w:rsidR="006A04DD" w:rsidRPr="00152A03" w:rsidRDefault="006A04DD"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152A03">
        <w:rPr>
          <w:rFonts w:ascii="Times New Roman" w:hAnsi="Times New Roman"/>
          <w:sz w:val="28"/>
          <w:szCs w:val="28"/>
        </w:rPr>
        <w:t xml:space="preserve">Одним из важных условий совершенствования законодательства является овладение системой определенных требований, предъявляемых к процессу создания законов и подзаконных актов. Эти требования, выработанные в течение веков различными государствами, концентрированно формулируются в отрасли знания, именуемой законодательной техникой. </w:t>
      </w:r>
    </w:p>
    <w:p w:rsidR="006A04DD" w:rsidRPr="00152A03" w:rsidRDefault="006A04DD"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152A03">
        <w:rPr>
          <w:rFonts w:ascii="Times New Roman" w:hAnsi="Times New Roman"/>
          <w:sz w:val="28"/>
          <w:szCs w:val="28"/>
        </w:rPr>
        <w:t>Проблемы, затронутые в данной работе, недостаточно разработаны в юридической литературе, интерес усилился в начале 90-х, в то время появились публикации в журналах, стали проводиться "круглые столы"</w:t>
      </w:r>
      <w:r w:rsidRPr="00152A03">
        <w:rPr>
          <w:rStyle w:val="a5"/>
          <w:rFonts w:ascii="Times New Roman" w:hAnsi="Times New Roman"/>
        </w:rPr>
        <w:footnoteReference w:id="2"/>
      </w:r>
      <w:r w:rsidRPr="00152A03">
        <w:rPr>
          <w:rFonts w:ascii="Times New Roman" w:hAnsi="Times New Roman"/>
          <w:sz w:val="28"/>
          <w:szCs w:val="28"/>
        </w:rPr>
        <w:t xml:space="preserve"> с привлечением многих известных правоведов. В начале ХХ</w:t>
      </w:r>
      <w:r w:rsidRPr="00152A03">
        <w:rPr>
          <w:rFonts w:ascii="Times New Roman" w:hAnsi="Times New Roman"/>
          <w:sz w:val="28"/>
          <w:szCs w:val="28"/>
          <w:lang w:val="en-US"/>
        </w:rPr>
        <w:t>I</w:t>
      </w:r>
      <w:r w:rsidRPr="00152A03">
        <w:rPr>
          <w:rFonts w:ascii="Times New Roman" w:hAnsi="Times New Roman"/>
          <w:sz w:val="28"/>
          <w:szCs w:val="28"/>
        </w:rPr>
        <w:t xml:space="preserve"> века продолжилась полемика по предмету исследования, были опубликованы и монографии, посвященные различным сторонам законотворческого процесса. Разработчиками данной темы являются как известные ученые-правоведы, так и начинающие авторы. Свой вклад в исследование внесли Алексеев С.С., Баранов В.М., Бабий А.Н., Витрук Н.В., Матузов Н.И., Пиголкин А.С., Сенякин И.Н., Шеремет В.К., Бошно С. В., Сильченко Н.В., Кудрявцев В.Н., Нашиц А., Ковачев Д. А Кривовенко Л.Т. Степанова Туманов В.А. Т.Я. Хабриевой Шувалов И.И. Лопатин В.Н. Студеникина М.С. Тихомиров Ю.А., Туманов В.А. и другие. </w:t>
      </w:r>
    </w:p>
    <w:p w:rsidR="006A04DD" w:rsidRPr="00152A03" w:rsidRDefault="006A04DD"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B56C9B">
        <w:rPr>
          <w:rFonts w:ascii="Times New Roman" w:hAnsi="Times New Roman"/>
          <w:sz w:val="28"/>
          <w:szCs w:val="28"/>
        </w:rPr>
        <w:t xml:space="preserve">По теме данной работы </w:t>
      </w:r>
      <w:r w:rsidR="00B56C9B" w:rsidRPr="00B56C9B">
        <w:rPr>
          <w:rFonts w:ascii="Times New Roman" w:hAnsi="Times New Roman"/>
          <w:sz w:val="28"/>
          <w:szCs w:val="28"/>
        </w:rPr>
        <w:t>было</w:t>
      </w:r>
      <w:r w:rsidR="00B56C9B">
        <w:rPr>
          <w:rFonts w:ascii="Times New Roman" w:hAnsi="Times New Roman"/>
          <w:sz w:val="28"/>
          <w:szCs w:val="28"/>
        </w:rPr>
        <w:t xml:space="preserve"> изучено</w:t>
      </w:r>
      <w:r w:rsidRPr="00152A03">
        <w:rPr>
          <w:rFonts w:ascii="Times New Roman" w:hAnsi="Times New Roman"/>
          <w:sz w:val="28"/>
          <w:szCs w:val="28"/>
        </w:rPr>
        <w:t xml:space="preserve"> и обобщен теоретический материал, проанализированы результаты исследований и практических разработок по различным направлениям, касающимся данной проблемы. В основу исследования положены результаты трудов ведущих ученых. </w:t>
      </w:r>
    </w:p>
    <w:p w:rsidR="006A04DD" w:rsidRPr="00152A03" w:rsidRDefault="006A04DD"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152A03">
        <w:rPr>
          <w:rFonts w:ascii="Times New Roman" w:hAnsi="Times New Roman"/>
          <w:sz w:val="28"/>
          <w:szCs w:val="28"/>
        </w:rPr>
        <w:t xml:space="preserve">Анализируя, систематизируя и обобщая основные положения, изложенные в работах вышеуказанных авторов, следует отметить возросшее внимание ученых за последний период времени к изучению законотворческого процесса. Вместе с тем, состояние и степень разработанности вопросов законодательной техники находят недостаточное отражение в современной научной литературе. Это обусловливает необходимость проведения исследований по аспектам законотворческого процесса. </w:t>
      </w:r>
    </w:p>
    <w:p w:rsidR="006A04DD" w:rsidRPr="00152A03" w:rsidRDefault="006A04DD"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B56C9B">
        <w:rPr>
          <w:rFonts w:ascii="Times New Roman" w:hAnsi="Times New Roman"/>
          <w:sz w:val="28"/>
          <w:szCs w:val="28"/>
        </w:rPr>
        <w:t>Цель и задачи исследования</w:t>
      </w:r>
      <w:r w:rsidRPr="00152A03">
        <w:rPr>
          <w:rFonts w:ascii="Times New Roman" w:hAnsi="Times New Roman"/>
          <w:sz w:val="28"/>
          <w:szCs w:val="28"/>
        </w:rPr>
        <w:t>. Основной целью исследования является изучение и совершенствование теоретических, методических основ и практики разработки и принятия федеральных законов</w:t>
      </w:r>
      <w:r w:rsidR="00D97CF0">
        <w:rPr>
          <w:rFonts w:ascii="Times New Roman" w:hAnsi="Times New Roman"/>
          <w:sz w:val="28"/>
          <w:szCs w:val="28"/>
        </w:rPr>
        <w:t>, Уголовного кодекса Российской Федерации</w:t>
      </w:r>
      <w:r w:rsidRPr="00152A03">
        <w:rPr>
          <w:rFonts w:ascii="Times New Roman" w:hAnsi="Times New Roman"/>
          <w:sz w:val="28"/>
          <w:szCs w:val="28"/>
        </w:rPr>
        <w:t xml:space="preserve">. </w:t>
      </w:r>
    </w:p>
    <w:p w:rsidR="002F6414" w:rsidRPr="002F6414" w:rsidRDefault="002F6414" w:rsidP="00B87D97">
      <w:pPr>
        <w:pStyle w:val="1"/>
        <w:suppressAutoHyphens/>
        <w:spacing w:before="0" w:after="0" w:line="360" w:lineRule="auto"/>
        <w:ind w:firstLine="709"/>
        <w:jc w:val="both"/>
      </w:pPr>
      <w:r>
        <w:br w:type="page"/>
      </w:r>
      <w:r w:rsidRPr="002F6414">
        <w:rPr>
          <w:szCs w:val="28"/>
        </w:rPr>
        <w:t xml:space="preserve">ГЛАВА 1. </w:t>
      </w:r>
      <w:r w:rsidRPr="002F6414">
        <w:t>Понятие и субъекты законодательного процесса, его значение</w:t>
      </w:r>
    </w:p>
    <w:p w:rsidR="00055E2F" w:rsidRDefault="00055E2F" w:rsidP="00B87D97">
      <w:pPr>
        <w:pStyle w:val="a3"/>
        <w:suppressAutoHyphens/>
        <w:rPr>
          <w:szCs w:val="28"/>
          <w:lang w:val="en-US"/>
        </w:rPr>
      </w:pPr>
    </w:p>
    <w:p w:rsidR="002F6414" w:rsidRPr="002F6414" w:rsidRDefault="002F6414" w:rsidP="00B87D97">
      <w:pPr>
        <w:pStyle w:val="a3"/>
        <w:suppressAutoHyphens/>
        <w:rPr>
          <w:szCs w:val="28"/>
        </w:rPr>
      </w:pPr>
      <w:r w:rsidRPr="002F6414">
        <w:rPr>
          <w:szCs w:val="28"/>
        </w:rPr>
        <w:t>Законотворчество является одной из форм правотворческой деятельности государства, осуществляемой специально уполномоченными органами и должностными лицами.</w:t>
      </w:r>
    </w:p>
    <w:p w:rsidR="002F6414" w:rsidRPr="002F6414" w:rsidRDefault="002F6414" w:rsidP="00B87D97">
      <w:pPr>
        <w:suppressAutoHyphens/>
        <w:spacing w:after="0" w:line="360" w:lineRule="auto"/>
        <w:ind w:firstLine="709"/>
        <w:jc w:val="both"/>
        <w:rPr>
          <w:rFonts w:ascii="Times New Roman" w:hAnsi="Times New Roman"/>
          <w:sz w:val="28"/>
          <w:szCs w:val="28"/>
        </w:rPr>
      </w:pPr>
      <w:r w:rsidRPr="002F6414">
        <w:rPr>
          <w:rFonts w:ascii="Times New Roman" w:hAnsi="Times New Roman"/>
          <w:sz w:val="28"/>
          <w:szCs w:val="28"/>
        </w:rPr>
        <w:t>В юридической литературе можно встретить понятие «процесс законотворчества», которое не тождественно понятию «законодательный процесс», поскольку не сводится к регламентам и процедурным правилам, а представляет собой познавательный процесс со своими трудностями в выборе объекта и методов законодательного регулирования.</w:t>
      </w:r>
      <w:r w:rsidRPr="002F6414">
        <w:rPr>
          <w:rStyle w:val="a5"/>
          <w:rFonts w:ascii="Times New Roman" w:hAnsi="Times New Roman"/>
        </w:rPr>
        <w:footnoteReference w:id="3"/>
      </w:r>
      <w:r w:rsidRPr="002F6414">
        <w:rPr>
          <w:rFonts w:ascii="Times New Roman" w:hAnsi="Times New Roman"/>
          <w:sz w:val="28"/>
          <w:szCs w:val="28"/>
        </w:rPr>
        <w:t xml:space="preserve">  Законодательный процесс является одной из составляющих законотворчества, отражая процессуальную сторону этого явления.</w:t>
      </w:r>
    </w:p>
    <w:p w:rsidR="002F6414" w:rsidRPr="002F6414" w:rsidRDefault="002F6414" w:rsidP="00B87D97">
      <w:pPr>
        <w:suppressAutoHyphens/>
        <w:spacing w:after="0" w:line="360" w:lineRule="auto"/>
        <w:ind w:firstLine="709"/>
        <w:jc w:val="both"/>
        <w:rPr>
          <w:rFonts w:ascii="Times New Roman" w:hAnsi="Times New Roman"/>
          <w:sz w:val="28"/>
          <w:szCs w:val="28"/>
        </w:rPr>
      </w:pPr>
      <w:r w:rsidRPr="002F6414">
        <w:rPr>
          <w:rFonts w:ascii="Times New Roman" w:hAnsi="Times New Roman"/>
          <w:sz w:val="28"/>
          <w:szCs w:val="28"/>
        </w:rPr>
        <w:t>С формальной точки зрения законодательный процесс представляет собой сложную систему организационных действий (процедур), результатом которых является создание закона.</w:t>
      </w:r>
    </w:p>
    <w:p w:rsidR="002F6414" w:rsidRPr="002F6414" w:rsidRDefault="002F6414" w:rsidP="00B87D97">
      <w:pPr>
        <w:suppressAutoHyphens/>
        <w:spacing w:after="0" w:line="360" w:lineRule="auto"/>
        <w:ind w:firstLine="709"/>
        <w:jc w:val="both"/>
        <w:rPr>
          <w:rFonts w:ascii="Times New Roman" w:hAnsi="Times New Roman"/>
          <w:sz w:val="28"/>
          <w:szCs w:val="28"/>
        </w:rPr>
      </w:pPr>
      <w:r w:rsidRPr="002F6414">
        <w:rPr>
          <w:rFonts w:ascii="Times New Roman" w:hAnsi="Times New Roman"/>
          <w:sz w:val="28"/>
          <w:szCs w:val="28"/>
        </w:rPr>
        <w:t>Совокупность процедур составляют стадии законодательного процесса, то есть относительно законченные этапы, содержание каждого из которых регламентировано таким образом, что только исполнение всех его составляющих дает возможность перейти к следующему этапу</w:t>
      </w:r>
      <w:r w:rsidRPr="002F6414">
        <w:rPr>
          <w:rStyle w:val="a5"/>
          <w:rFonts w:ascii="Times New Roman" w:hAnsi="Times New Roman"/>
        </w:rPr>
        <w:footnoteReference w:id="4"/>
      </w:r>
      <w:r w:rsidRPr="002F6414">
        <w:rPr>
          <w:rFonts w:ascii="Times New Roman" w:hAnsi="Times New Roman"/>
          <w:sz w:val="28"/>
          <w:szCs w:val="28"/>
        </w:rPr>
        <w:t>.</w:t>
      </w:r>
    </w:p>
    <w:p w:rsidR="002F6414" w:rsidRPr="002F6414" w:rsidRDefault="002F6414" w:rsidP="00B87D97">
      <w:pPr>
        <w:suppressAutoHyphens/>
        <w:spacing w:after="0" w:line="360" w:lineRule="auto"/>
        <w:ind w:firstLine="709"/>
        <w:jc w:val="both"/>
        <w:rPr>
          <w:rFonts w:ascii="Times New Roman" w:hAnsi="Times New Roman"/>
          <w:sz w:val="28"/>
          <w:szCs w:val="28"/>
        </w:rPr>
      </w:pPr>
      <w:r w:rsidRPr="002F6414">
        <w:rPr>
          <w:rFonts w:ascii="Times New Roman" w:hAnsi="Times New Roman"/>
          <w:sz w:val="28"/>
          <w:szCs w:val="28"/>
        </w:rPr>
        <w:t>Существуют различные мнения относительно количества стадий законодательного процесса и соответственно объединения тех или иных процедур. В одних работах, посвященных данному вопросу, выделяются, например, только две из них: подготовка законопроекта  и официальное возведение воли народа в закон</w:t>
      </w:r>
      <w:r w:rsidRPr="002F6414">
        <w:rPr>
          <w:rStyle w:val="a5"/>
          <w:rFonts w:ascii="Times New Roman" w:hAnsi="Times New Roman"/>
        </w:rPr>
        <w:footnoteReference w:id="5"/>
      </w:r>
      <w:r w:rsidRPr="002F6414">
        <w:rPr>
          <w:rFonts w:ascii="Times New Roman" w:hAnsi="Times New Roman"/>
          <w:sz w:val="28"/>
          <w:szCs w:val="28"/>
        </w:rPr>
        <w:t>. Некоторые исследователи различают три стадии: подготовка проекта нормативного акта (предварительная стадия), обсуждение и принятие нормативного акта (основная стадия) и введение в действие нормативного акта (решающая стадия)</w:t>
      </w:r>
      <w:r w:rsidRPr="002F6414">
        <w:rPr>
          <w:rStyle w:val="a5"/>
          <w:rFonts w:ascii="Times New Roman" w:hAnsi="Times New Roman"/>
        </w:rPr>
        <w:footnoteReference w:id="6"/>
      </w:r>
      <w:r w:rsidRPr="002F6414">
        <w:rPr>
          <w:rFonts w:ascii="Times New Roman" w:hAnsi="Times New Roman"/>
          <w:sz w:val="28"/>
          <w:szCs w:val="28"/>
        </w:rPr>
        <w:t>. У других юристов встречается шесть стадий</w:t>
      </w:r>
      <w:r w:rsidRPr="002F6414">
        <w:rPr>
          <w:rStyle w:val="a5"/>
          <w:rFonts w:ascii="Times New Roman" w:hAnsi="Times New Roman"/>
        </w:rPr>
        <w:footnoteReference w:id="7"/>
      </w:r>
      <w:r w:rsidRPr="002F6414">
        <w:rPr>
          <w:rFonts w:ascii="Times New Roman" w:hAnsi="Times New Roman"/>
          <w:sz w:val="28"/>
          <w:szCs w:val="28"/>
        </w:rPr>
        <w:t>: прогнозирование и планирование; внесение предложений о разработке законопроекта; разработка концепции и подготовка законопроекта; специальное и общественное обсуждение проекта; рассмотрение и принятие; опубликование закона и вступление его в силу.</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Однако, как правило, в работах концептуального характера, по</w:t>
      </w:r>
      <w:r w:rsidRPr="002F6414">
        <w:rPr>
          <w:rFonts w:ascii="Times New Roman" w:hAnsi="Times New Roman"/>
          <w:sz w:val="28"/>
          <w:szCs w:val="28"/>
        </w:rPr>
        <w:softHyphen/>
        <w:t>священных данному вопросу, выделяются четыре основные стадии законодательного процесса: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1) внесение законопроекта или законодательного предложения (законодательная инициатива);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2) рассмотрение законопроекта в палатах, комитетах (комиссиях) парламента (обсуждение законопроекта);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3) принятие закона;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4) опубликование закона.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 xml:space="preserve">Процедуры законодательного процесса, составляющие содержание его этапов, в большинстве стран регламентируются нормами конституций, других законов и регламентами. </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Законодательный процесс в разных странах имеет ряд особеннос</w:t>
      </w:r>
      <w:r w:rsidR="00E42CEE">
        <w:rPr>
          <w:rFonts w:ascii="Times New Roman" w:hAnsi="Times New Roman"/>
          <w:sz w:val="28"/>
          <w:szCs w:val="28"/>
        </w:rPr>
        <w:t>тей, но</w:t>
      </w:r>
      <w:r w:rsidRPr="002F6414">
        <w:rPr>
          <w:rFonts w:ascii="Times New Roman" w:hAnsi="Times New Roman"/>
          <w:sz w:val="28"/>
          <w:szCs w:val="28"/>
        </w:rPr>
        <w:t xml:space="preserve"> несмотря на существующие отличия, можно выделить следующие общие признаки законодательного процесса:</w:t>
      </w:r>
    </w:p>
    <w:p w:rsidR="002F6414" w:rsidRPr="002F6414" w:rsidRDefault="00E42CEE"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w:t>
      </w:r>
      <w:r w:rsidR="002F6414" w:rsidRPr="002F6414">
        <w:rPr>
          <w:rFonts w:ascii="Times New Roman" w:hAnsi="Times New Roman"/>
          <w:sz w:val="28"/>
          <w:szCs w:val="28"/>
        </w:rPr>
        <w:t xml:space="preserve"> состоит из нескольких этапов (стадий), последовательность и обязательность которых установлены, как правило, законами и иными принятыми в соответствии с ними нормативными актами;</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2) осуществляется специальными субъектами;</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3) результатом является создание акта высшей юридической силы — закона.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К субъектам законодательного процесса относятся его участники; действия которых направлены на создание закона. В их число могут входить государственные органы, д</w:t>
      </w:r>
      <w:r w:rsidR="00DE48EA">
        <w:rPr>
          <w:rFonts w:ascii="Times New Roman" w:hAnsi="Times New Roman"/>
          <w:sz w:val="28"/>
          <w:szCs w:val="28"/>
        </w:rPr>
        <w:t>олжностные лица, граждане, раз</w:t>
      </w:r>
      <w:r w:rsidRPr="002F6414">
        <w:rPr>
          <w:rFonts w:ascii="Times New Roman" w:hAnsi="Times New Roman"/>
          <w:sz w:val="28"/>
          <w:szCs w:val="28"/>
        </w:rPr>
        <w:t>личные общественные политически</w:t>
      </w:r>
      <w:r w:rsidR="00DE48EA">
        <w:rPr>
          <w:rFonts w:ascii="Times New Roman" w:hAnsi="Times New Roman"/>
          <w:sz w:val="28"/>
          <w:szCs w:val="28"/>
        </w:rPr>
        <w:t>е силы: политические партии, об</w:t>
      </w:r>
      <w:r w:rsidRPr="002F6414">
        <w:rPr>
          <w:rFonts w:ascii="Times New Roman" w:hAnsi="Times New Roman"/>
          <w:sz w:val="28"/>
          <w:szCs w:val="28"/>
        </w:rPr>
        <w:t>щественные организации и т.д.</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Необходимо различать понятия «субъект законотворчества» и «субъект законодательного процесса». Первое носит более широкий, общесоциальный характер; субъект законодательного процесса всегда участвует в законотворчестве. В то же время органы, организации, лица, занимающиеся, например, выявлением потребностей в принятии закона (одной из стадий законотворчества), не всегда могут быть сами участниками правоотношений, с</w:t>
      </w:r>
      <w:r w:rsidR="00DE48EA">
        <w:rPr>
          <w:rFonts w:ascii="Times New Roman" w:hAnsi="Times New Roman"/>
          <w:sz w:val="28"/>
          <w:szCs w:val="28"/>
        </w:rPr>
        <w:t>оставляющих законодательный про</w:t>
      </w:r>
      <w:r w:rsidRPr="002F6414">
        <w:rPr>
          <w:rFonts w:ascii="Times New Roman" w:hAnsi="Times New Roman"/>
          <w:sz w:val="28"/>
          <w:szCs w:val="28"/>
        </w:rPr>
        <w:t>цесс</w:t>
      </w:r>
      <w:r w:rsidRPr="002F6414">
        <w:rPr>
          <w:rStyle w:val="a5"/>
          <w:rFonts w:ascii="Times New Roman" w:hAnsi="Times New Roman"/>
        </w:rPr>
        <w:footnoteReference w:id="8"/>
      </w:r>
      <w:r w:rsidRPr="002F6414">
        <w:rPr>
          <w:rFonts w:ascii="Times New Roman" w:hAnsi="Times New Roman"/>
          <w:sz w:val="28"/>
          <w:szCs w:val="28"/>
        </w:rPr>
        <w:t>.</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Участие в законодательном процессе его субъектов основано на их правах или обязанностях.</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Соответствующим правом, закрепленным в законодательн</w:t>
      </w:r>
      <w:r w:rsidR="00DE48EA">
        <w:rPr>
          <w:rFonts w:ascii="Times New Roman" w:hAnsi="Times New Roman"/>
          <w:sz w:val="28"/>
          <w:szCs w:val="28"/>
        </w:rPr>
        <w:t>ых ак</w:t>
      </w:r>
      <w:r w:rsidRPr="002F6414">
        <w:rPr>
          <w:rFonts w:ascii="Times New Roman" w:hAnsi="Times New Roman"/>
          <w:sz w:val="28"/>
          <w:szCs w:val="28"/>
        </w:rPr>
        <w:t>тах, например, руководствуются все субъекты права законодательной инициативы, т.е. участники законодательного процесса, обладающие правом возбуждать перед законодательным органом вопрос об издании нового закона. Субъективное право инициатора состоит в том, что он свободен в выборе времени для реализации своей инициативы. Он может воспользоваться предоставленным ему правом, но может и воздержаться от этого. Только наличие объективного интереса в решении какой-либо социальной задачи юридическими средствами, в сочетании с субъективным интересом инициатора к этому предмету, формируют решение субъекта права законодательной инициативы использовать это право</w:t>
      </w:r>
      <w:r w:rsidRPr="002F6414">
        <w:rPr>
          <w:rStyle w:val="a5"/>
          <w:rFonts w:ascii="Times New Roman" w:hAnsi="Times New Roman"/>
        </w:rPr>
        <w:footnoteReference w:id="9"/>
      </w:r>
      <w:r w:rsidRPr="002F6414">
        <w:rPr>
          <w:rFonts w:ascii="Times New Roman" w:hAnsi="Times New Roman"/>
          <w:sz w:val="28"/>
          <w:szCs w:val="28"/>
        </w:rPr>
        <w:t>.</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Кроме того, есть иные субъекты законодательного процесса, участие которых в законодательной деятельности напрямую зависит от их свободного выбора собственного поведения (его вида и меры)</w:t>
      </w:r>
      <w:r w:rsidRPr="002F6414">
        <w:rPr>
          <w:rStyle w:val="a5"/>
          <w:rFonts w:ascii="Times New Roman" w:hAnsi="Times New Roman"/>
        </w:rPr>
        <w:footnoteReference w:id="10"/>
      </w:r>
      <w:r w:rsidRPr="002F6414">
        <w:rPr>
          <w:rFonts w:ascii="Times New Roman" w:hAnsi="Times New Roman"/>
          <w:sz w:val="28"/>
          <w:szCs w:val="28"/>
        </w:rPr>
        <w:t>.</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Так, граждане, принимая решение участвовать или не участвовать в референдуме — всенародном голосовании, посредством которого при</w:t>
      </w:r>
      <w:r w:rsidRPr="002F6414">
        <w:rPr>
          <w:rFonts w:ascii="Times New Roman" w:hAnsi="Times New Roman"/>
          <w:sz w:val="28"/>
          <w:szCs w:val="28"/>
        </w:rPr>
        <w:softHyphen/>
        <w:t>нимается государственное решение, основываются на праве, закрепленном в конституциях и других законах. Как правило, в референдуме имеют право участвовать все лица, обладающие активным избирательным правом.</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Если соблюдены все нормативно установленные условия, то решение, полученное в ходе референдума, считается принятым всем обществом путем прямого и свободного волеизъявления. Его юридическая сила нередко считается выше юридической силы законов, принятых парламентским путем. На такой позиции, например, стоит Конституционный Совет Франции, который объявил себя некомпетентным высказываться о конституционности законов, одобренных путем референдума, подчеркнув, что такие законы представляют собой «прямое волеизъявление национального суверенитета»</w:t>
      </w:r>
      <w:r w:rsidRPr="002F6414">
        <w:rPr>
          <w:rStyle w:val="a5"/>
          <w:rFonts w:ascii="Times New Roman" w:hAnsi="Times New Roman"/>
        </w:rPr>
        <w:footnoteReference w:id="11"/>
      </w:r>
      <w:r w:rsidRPr="002F6414">
        <w:rPr>
          <w:rFonts w:ascii="Times New Roman" w:hAnsi="Times New Roman"/>
          <w:sz w:val="28"/>
          <w:szCs w:val="28"/>
        </w:rPr>
        <w:t>.</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Государственные органы и должностные лица могут приобрести статус субъектов законодательного процесса в силу возложенных на них обязанностей.</w:t>
      </w:r>
      <w:r w:rsidR="00443A3B">
        <w:rPr>
          <w:rFonts w:ascii="Times New Roman" w:hAnsi="Times New Roman"/>
          <w:sz w:val="28"/>
          <w:szCs w:val="28"/>
        </w:rPr>
        <w:t xml:space="preserve"> </w:t>
      </w:r>
      <w:r w:rsidRPr="002F6414">
        <w:rPr>
          <w:rFonts w:ascii="Times New Roman" w:hAnsi="Times New Roman"/>
          <w:sz w:val="28"/>
          <w:szCs w:val="28"/>
        </w:rPr>
        <w:t xml:space="preserve">Так, согласно </w:t>
      </w:r>
      <w:r w:rsidR="00443A3B">
        <w:rPr>
          <w:rFonts w:ascii="Times New Roman" w:hAnsi="Times New Roman"/>
          <w:sz w:val="28"/>
          <w:szCs w:val="28"/>
        </w:rPr>
        <w:t xml:space="preserve">ст. 108 </w:t>
      </w:r>
      <w:r w:rsidRPr="002F6414">
        <w:rPr>
          <w:rFonts w:ascii="Times New Roman" w:hAnsi="Times New Roman"/>
          <w:sz w:val="28"/>
          <w:szCs w:val="28"/>
        </w:rPr>
        <w:t>Конс</w:t>
      </w:r>
      <w:r w:rsidR="00443A3B">
        <w:rPr>
          <w:rFonts w:ascii="Times New Roman" w:hAnsi="Times New Roman"/>
          <w:sz w:val="28"/>
          <w:szCs w:val="28"/>
        </w:rPr>
        <w:t>титуции РФ Совет Феде</w:t>
      </w:r>
      <w:r w:rsidRPr="002F6414">
        <w:rPr>
          <w:rFonts w:ascii="Times New Roman" w:hAnsi="Times New Roman"/>
          <w:sz w:val="28"/>
          <w:szCs w:val="28"/>
        </w:rPr>
        <w:t>рации в обязательном порядке рассматривает федеральные конституционные законы, а также федеральные законы по вопросам, указанным в ст. 106 Конституции. При принятии прочих федеральных законов вне зависимости от того, принял ли фактически Совет Федерации закон к рассмотрению в течение 14 дней или нет, указанный орган является участником законодательного процесса в силу ч. 2 ст. 105 Конституции РФ.</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Принятие поправок к гл. 3-8 Конституции РФ требует одобрения (а значит, и участия) законодательных (представительных) органов не менее чем двух третей субъектов Российской Федерации (ст. 136 Конституции РФ).</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Разработка проекта новой Конституции РФ и его принятие возложены на Конституционное Собрание (ст. 135 Конституции).</w:t>
      </w:r>
    </w:p>
    <w:p w:rsidR="002F6414" w:rsidRPr="002F6414" w:rsidRDefault="002F6414" w:rsidP="00B87D97">
      <w:pPr>
        <w:pStyle w:val="21"/>
        <w:suppressAutoHyphens/>
        <w:spacing w:line="360" w:lineRule="auto"/>
        <w:ind w:firstLine="709"/>
        <w:rPr>
          <w:sz w:val="28"/>
          <w:szCs w:val="28"/>
        </w:rPr>
      </w:pPr>
      <w:r w:rsidRPr="002F6414">
        <w:rPr>
          <w:sz w:val="28"/>
          <w:szCs w:val="28"/>
        </w:rPr>
        <w:t>Комитеты, комиссии парламентов принимают участие в законода</w:t>
      </w:r>
      <w:r w:rsidRPr="002F6414">
        <w:rPr>
          <w:sz w:val="28"/>
          <w:szCs w:val="28"/>
        </w:rPr>
        <w:softHyphen/>
        <w:t>тельном процессе согласно конституциям или регламентам. На них может быть возложена работа над законопроектами, регулирующими отношения в определенных сферах общественной и государственной жизни, т.е. они могут специализироваться на тех или иных отраслях права, либо через них проходят все законопроекты (так отличаются, соответственно, специальные комиссии и Большая комиссия парламента Финляндии).</w:t>
      </w:r>
    </w:p>
    <w:p w:rsidR="002F6414" w:rsidRPr="002F6414" w:rsidRDefault="002F6414" w:rsidP="00B87D97">
      <w:pPr>
        <w:pStyle w:val="21"/>
        <w:suppressAutoHyphens/>
        <w:spacing w:line="360" w:lineRule="auto"/>
        <w:ind w:firstLine="709"/>
        <w:rPr>
          <w:sz w:val="28"/>
          <w:szCs w:val="28"/>
        </w:rPr>
      </w:pPr>
      <w:r w:rsidRPr="002F6414">
        <w:rPr>
          <w:sz w:val="28"/>
          <w:szCs w:val="28"/>
        </w:rPr>
        <w:t xml:space="preserve">Центральная комиссия референдума Российской Федерации участвует в законодательном процессе согласно Федеральному закону от 10 октября </w:t>
      </w:r>
      <w:smartTag w:uri="urn:schemas-microsoft-com:office:smarttags" w:element="metricconverter">
        <w:smartTagPr>
          <w:attr w:name="ProductID" w:val="1995 ã"/>
        </w:smartTagPr>
        <w:r w:rsidRPr="002F6414">
          <w:rPr>
            <w:sz w:val="28"/>
            <w:szCs w:val="28"/>
          </w:rPr>
          <w:t>1995 г</w:t>
        </w:r>
      </w:smartTag>
      <w:r w:rsidRPr="002F6414">
        <w:rPr>
          <w:sz w:val="28"/>
          <w:szCs w:val="28"/>
        </w:rPr>
        <w:t>. «О референдуме Российской Федерации»</w:t>
      </w:r>
      <w:r w:rsidRPr="002F6414">
        <w:rPr>
          <w:rStyle w:val="a5"/>
        </w:rPr>
        <w:footnoteReference w:id="12"/>
      </w:r>
      <w:r w:rsidRPr="002F6414">
        <w:rPr>
          <w:sz w:val="28"/>
          <w:szCs w:val="28"/>
        </w:rPr>
        <w:t>, обеспечивая проведение всенародного голосования в России. К обязанностям Председателя Центрального избирательного совета в Испании относятся подведение итогов общенациональных референдумов, их официальное объявление, в том числе путем немедленного сообщения председателям правительства и палат парламента. Таким образом, осуществляя свои полномочия, данное должностное лицо является субъектом законодательного процесса.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Некоторые субъекты законодательного процесса должны отвечать специальным требованиям, относящимся к их численности:</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1) предложение о пересмотре положений глав 1, 2 и 9 Конституции РФ должно быть поддержано при голосовании группой численностью не менее трех пятых от общего числа членов Совета Федерации и депутатов Государственной Думы;</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2) граждане России могут приобрести статус субъектов законода</w:t>
      </w:r>
      <w:r w:rsidRPr="002F6414">
        <w:rPr>
          <w:rFonts w:ascii="Times New Roman" w:hAnsi="Times New Roman"/>
          <w:sz w:val="28"/>
          <w:szCs w:val="28"/>
        </w:rPr>
        <w:softHyphen/>
        <w:t>тельного процесса — инициаторов проведения референдума, объединившись в группу численностью не менее двух миллионов человек (ст. 8 Федерального закона «</w:t>
      </w:r>
      <w:r w:rsidR="00443A3B">
        <w:rPr>
          <w:rFonts w:ascii="Times New Roman" w:hAnsi="Times New Roman"/>
          <w:sz w:val="28"/>
          <w:szCs w:val="28"/>
        </w:rPr>
        <w:t>О референдуме Российской Федера</w:t>
      </w:r>
      <w:r w:rsidRPr="002F6414">
        <w:rPr>
          <w:rFonts w:ascii="Times New Roman" w:hAnsi="Times New Roman"/>
          <w:sz w:val="28"/>
          <w:szCs w:val="28"/>
        </w:rPr>
        <w:t>ции»).</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Институт народной инициативы, предусмотренный законодательством рада стран, требует объединения в группу определенной численности (в Италии - 50 тыс. человек, в Бразилии - не менее 1% избирателей из не менее 5 штатов).</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 xml:space="preserve">Таким образом, субъектами законодательного процесса являются субъекты права законодательной инициативы, а </w:t>
      </w:r>
      <w:r w:rsidR="00BB5CE1">
        <w:rPr>
          <w:rFonts w:ascii="Times New Roman" w:hAnsi="Times New Roman"/>
          <w:sz w:val="28"/>
          <w:szCs w:val="28"/>
        </w:rPr>
        <w:t>также граждане и их объединения,</w:t>
      </w:r>
      <w:r w:rsidRPr="002F6414">
        <w:rPr>
          <w:rFonts w:ascii="Times New Roman" w:hAnsi="Times New Roman"/>
          <w:sz w:val="28"/>
          <w:szCs w:val="28"/>
        </w:rPr>
        <w:t xml:space="preserve"> лица, обладающие специальной правосубъектностью (депутаты), их объединения, а также государственные органы, их подразделения, государственные, общественные организации, научные учреждения, которые тем или иным образом участвуют в создании закона.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Все субъекты могут быть разделены на следующие группы:</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1) в обязательном порядке участвующие в законодательном процессе;</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2) участвующие в законодательном процессе в силу специфики конкретного законодательного акта.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К первой группе относятся те, чье участие в законодательном процессе обусловлено их компетенцией, ролью, которую они играют в жизни государства: Парламент (его депутаты), палаты, комитеты, комиссии, глава государства, а также иные органы, непосредственно связанные с движением закона от реализации права законодательной инициативы до опубликования.</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Указанные лица и органы всегда участвуют в законодательном про</w:t>
      </w:r>
      <w:r w:rsidRPr="002F6414">
        <w:rPr>
          <w:rFonts w:ascii="Times New Roman" w:hAnsi="Times New Roman"/>
          <w:sz w:val="28"/>
          <w:szCs w:val="28"/>
        </w:rPr>
        <w:softHyphen/>
        <w:t>цессе, поскольку это связано с их обязанностями. Исполнение возложенных обязанностей не исключает того, что в этом же процессе они могут реализовать предоставленные им права. Например, депутат Государственной Думы в России после осуществления права законодательной инициативы принимает участие в работе комитета и участвует в голосовании.</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Вторую группу составляют те, чье участие в создании закона связано со спецификой конкретного законодательного процесса. Последняя может быть вызвана видом нормативного акта (конституция, поправки к ней), важностью общественных отношений, подлежащих</w:t>
      </w:r>
      <w:r w:rsidR="00F653B7">
        <w:rPr>
          <w:rFonts w:ascii="Times New Roman" w:hAnsi="Times New Roman"/>
          <w:sz w:val="28"/>
          <w:szCs w:val="28"/>
        </w:rPr>
        <w:t xml:space="preserve"> </w:t>
      </w:r>
      <w:r w:rsidRPr="002F6414">
        <w:rPr>
          <w:rFonts w:ascii="Times New Roman" w:hAnsi="Times New Roman"/>
          <w:sz w:val="28"/>
          <w:szCs w:val="28"/>
        </w:rPr>
        <w:t>регулированию (например, расходование федерального бюджета), процедурой принятия закона (референдум), особенностями сферы деятельности государства и общества (реализация законодательной инициативы высшими судебными органами по вопросам их ведения).</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Все субъекты законодательного процесса: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1) участвуют в этом процессе в силу своих полномочий (прав и/или обязанностей), установленных, как правило, конституциями и принятыми в соответствии с ней иными законами;</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2) совершают в рамках законода</w:t>
      </w:r>
      <w:r w:rsidR="00F653B7">
        <w:rPr>
          <w:rFonts w:ascii="Times New Roman" w:hAnsi="Times New Roman"/>
          <w:sz w:val="28"/>
          <w:szCs w:val="28"/>
        </w:rPr>
        <w:t>тельного процесса действия, все</w:t>
      </w:r>
      <w:r w:rsidRPr="002F6414">
        <w:rPr>
          <w:rFonts w:ascii="Times New Roman" w:hAnsi="Times New Roman"/>
          <w:sz w:val="28"/>
          <w:szCs w:val="28"/>
        </w:rPr>
        <w:t>гда взаимосвязанные, взаимобусловленные выполнением другими субъектами процесса возложенных на них полномочий, то есть действия, предпринимаемые субъектами, в полной мере приобретают логическую оправданность, значимость и целесообразность только при завершении всего процесса в целом;</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3) действуют в рамках нормативно определенных процедур, вызы</w:t>
      </w:r>
      <w:r w:rsidRPr="002F6414">
        <w:rPr>
          <w:rFonts w:ascii="Times New Roman" w:hAnsi="Times New Roman"/>
          <w:sz w:val="28"/>
          <w:szCs w:val="28"/>
        </w:rPr>
        <w:softHyphen/>
        <w:t>вают (как правило) юридически значимые последствия;</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4) действуют с целью создания закона.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Значение законодательного процесса в первую очередь связано с его ролью в механизме законотворчества.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Всякое государство выполняет социальную функцию. Его возник</w:t>
      </w:r>
      <w:r w:rsidRPr="002F6414">
        <w:rPr>
          <w:rFonts w:ascii="Times New Roman" w:hAnsi="Times New Roman"/>
          <w:sz w:val="28"/>
          <w:szCs w:val="28"/>
        </w:rPr>
        <w:softHyphen/>
        <w:t>новение и существование связаны с наличием социальной асимметрии в обществе</w:t>
      </w:r>
      <w:r w:rsidRPr="002F6414">
        <w:rPr>
          <w:rStyle w:val="a5"/>
          <w:rFonts w:ascii="Times New Roman" w:hAnsi="Times New Roman"/>
        </w:rPr>
        <w:footnoteReference w:id="13"/>
      </w:r>
      <w:r w:rsidRPr="002F6414">
        <w:rPr>
          <w:rFonts w:ascii="Times New Roman" w:hAnsi="Times New Roman"/>
          <w:sz w:val="28"/>
          <w:szCs w:val="28"/>
        </w:rPr>
        <w:t>, которую оно разрешает, совершая управленческие действия в отношении общества. Конкретные пропорции разграничения сфер влияния между государством и гражданским обществом зависят от уровня развития последнего, наличия у него надежных механизмов самоуправления. Однако в любом случае государство определяет «правила» (в том числе и в нормативной форме), в силу которых «игра» различного рода сил должна заканчиваться социальным консенсусом.</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Правотворчество государства - одна из форм управления обществом. Нормы законов являются прямым результатом деятельности институтов власти и их исполнение зависит от того, насколько точно были оценены возможность и необходимость законодательного регулирования процессов, происходящих в различных сферах государственной и общественной жизни.</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Создание нормативного акта напрямую связано с выявлением по</w:t>
      </w:r>
      <w:r w:rsidRPr="002F6414">
        <w:rPr>
          <w:rFonts w:ascii="Times New Roman" w:hAnsi="Times New Roman"/>
          <w:sz w:val="28"/>
          <w:szCs w:val="28"/>
        </w:rPr>
        <w:softHyphen/>
        <w:t>требностей общества, закономерностей его развития, поскольку в философско-правовом смысле целью законотворчества является со</w:t>
      </w:r>
      <w:r w:rsidRPr="002F6414">
        <w:rPr>
          <w:rFonts w:ascii="Times New Roman" w:hAnsi="Times New Roman"/>
          <w:sz w:val="28"/>
          <w:szCs w:val="28"/>
        </w:rPr>
        <w:softHyphen/>
        <w:t>гласование интересов различных социальных групп общества путем их перевода на язык норм права</w:t>
      </w:r>
      <w:r w:rsidRPr="002F6414">
        <w:rPr>
          <w:rStyle w:val="a5"/>
          <w:rFonts w:ascii="Times New Roman" w:hAnsi="Times New Roman"/>
        </w:rPr>
        <w:footnoteReference w:id="14"/>
      </w:r>
      <w:r w:rsidRPr="002F6414">
        <w:rPr>
          <w:rFonts w:ascii="Times New Roman" w:hAnsi="Times New Roman"/>
          <w:sz w:val="28"/>
          <w:szCs w:val="28"/>
        </w:rPr>
        <w:t>.</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Право оказывает активное влияние на сознание общества в процессе взаимодействия с ним.</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Введение в действие закона означает создание условий, позволяющих субъектам общества беспрепятственно и эффективно удовлетворять многообразные интересы и потребности</w:t>
      </w:r>
      <w:r w:rsidRPr="002F6414">
        <w:rPr>
          <w:rStyle w:val="a5"/>
          <w:rFonts w:ascii="Times New Roman" w:hAnsi="Times New Roman"/>
        </w:rPr>
        <w:footnoteReference w:id="15"/>
      </w:r>
      <w:r w:rsidRPr="002F6414">
        <w:rPr>
          <w:rFonts w:ascii="Times New Roman" w:hAnsi="Times New Roman"/>
          <w:sz w:val="28"/>
          <w:szCs w:val="28"/>
        </w:rPr>
        <w:t>. Это в свою очередь приводит к качественному и количественному изменению таких потребностей, что вызывает необходимость в установлении новых нормативных регуляторов (т.е. принятии новых законов для регулирования развивающихся отношений в обществе).</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Таким образом, закон — это не только результат восприятия, познания и прогнозирования законодателем потребностей общества: в отношениях «нормативная среда - правосознание общества» поступательное развитие одного элемента взаимосвязанно и взаимообусловлено изменениями качественных и количественных характеристик другого</w:t>
      </w:r>
      <w:r w:rsidR="00936376">
        <w:rPr>
          <w:rFonts w:ascii="Times New Roman" w:hAnsi="Times New Roman"/>
          <w:sz w:val="28"/>
          <w:szCs w:val="28"/>
        </w:rPr>
        <w:t>.</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С этой точки зрения, природа законотворчества заключается в вы</w:t>
      </w:r>
      <w:r w:rsidRPr="002F6414">
        <w:rPr>
          <w:rFonts w:ascii="Times New Roman" w:hAnsi="Times New Roman"/>
          <w:sz w:val="28"/>
          <w:szCs w:val="28"/>
        </w:rPr>
        <w:softHyphen/>
        <w:t>явлении, освоении существующих интересов личности, общества, го</w:t>
      </w:r>
      <w:r w:rsidRPr="002F6414">
        <w:rPr>
          <w:rFonts w:ascii="Times New Roman" w:hAnsi="Times New Roman"/>
          <w:sz w:val="28"/>
          <w:szCs w:val="28"/>
        </w:rPr>
        <w:softHyphen/>
        <w:t>сударства и влиянии на них через закрепление в юридической форме норм поведения.</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Законодательный процесс является формально-юридическим вы</w:t>
      </w:r>
      <w:r w:rsidRPr="002F6414">
        <w:rPr>
          <w:rFonts w:ascii="Times New Roman" w:hAnsi="Times New Roman"/>
          <w:sz w:val="28"/>
          <w:szCs w:val="28"/>
        </w:rPr>
        <w:softHyphen/>
        <w:t>ражением законотворческой функции государства. Он «отвечает» за технологию создания закона. В результате последовательной реализации составляющих его процедур в правовой среде начинает официально действовать новый закон - нормативный акт, создающий, изменяющий или отменяющий нормы права, а значит, влияющий на массовое правосознание общества.</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Анализируя значение законодательного процесса, нельзя не учитывать того факта, что он составляет содержание деятельности парламентов.</w:t>
      </w:r>
    </w:p>
    <w:p w:rsidR="002F6414" w:rsidRPr="002F6414" w:rsidRDefault="002F641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6414">
        <w:rPr>
          <w:rFonts w:ascii="Times New Roman" w:hAnsi="Times New Roman"/>
          <w:sz w:val="28"/>
          <w:szCs w:val="28"/>
        </w:rPr>
        <w:t>Правотворческая деятельность парламентов претерпела исторически серьезные изменения, однако принятие законов продолжает оставаться главной функцией высших представительных органов власти. Стабильная нормативная регламентация процесса создания закона обеспечивает:</w:t>
      </w:r>
    </w:p>
    <w:p w:rsidR="00936376" w:rsidRPr="00936376" w:rsidRDefault="00936376"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936376">
        <w:rPr>
          <w:rFonts w:ascii="Times New Roman" w:hAnsi="Times New Roman"/>
          <w:sz w:val="28"/>
          <w:szCs w:val="28"/>
        </w:rPr>
        <w:t>1) качественный уровень подготовки формы и содержания нормативного акта;</w:t>
      </w:r>
    </w:p>
    <w:p w:rsidR="00936376" w:rsidRPr="00936376" w:rsidRDefault="00936376" w:rsidP="00B87D97">
      <w:pPr>
        <w:pStyle w:val="21"/>
        <w:suppressAutoHyphens/>
        <w:spacing w:line="360" w:lineRule="auto"/>
        <w:ind w:firstLine="709"/>
        <w:rPr>
          <w:sz w:val="28"/>
          <w:szCs w:val="28"/>
        </w:rPr>
      </w:pPr>
      <w:r w:rsidRPr="00936376">
        <w:rPr>
          <w:sz w:val="28"/>
          <w:szCs w:val="28"/>
        </w:rPr>
        <w:t>2) привлечение широкого спектра мнений различного рода политических сил с целью максимальное обеспечения интересов различных социальных групп;</w:t>
      </w:r>
    </w:p>
    <w:p w:rsidR="00936376" w:rsidRPr="00936376" w:rsidRDefault="00936376"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936376">
        <w:rPr>
          <w:rFonts w:ascii="Times New Roman" w:hAnsi="Times New Roman"/>
          <w:sz w:val="28"/>
          <w:szCs w:val="28"/>
        </w:rPr>
        <w:t>3) эффективные механизмы контроля деятельности высших органов государственной власти в процессе законотворчества.</w:t>
      </w:r>
    </w:p>
    <w:p w:rsidR="00936376" w:rsidRPr="00936376" w:rsidRDefault="00936376"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936376">
        <w:rPr>
          <w:rFonts w:ascii="Times New Roman" w:hAnsi="Times New Roman"/>
          <w:sz w:val="28"/>
          <w:szCs w:val="28"/>
        </w:rPr>
        <w:t>Таким образом, законодательный процесс имеет значение и только как процессуальная сторона законотворчества, отражающая его формальное содержание, но и</w:t>
      </w:r>
      <w:r w:rsidR="006E2A5B">
        <w:rPr>
          <w:rFonts w:ascii="Times New Roman" w:hAnsi="Times New Roman"/>
          <w:sz w:val="28"/>
          <w:szCs w:val="28"/>
        </w:rPr>
        <w:t xml:space="preserve"> является стабилизирующим факто</w:t>
      </w:r>
      <w:r w:rsidRPr="00936376">
        <w:rPr>
          <w:rFonts w:ascii="Times New Roman" w:hAnsi="Times New Roman"/>
          <w:sz w:val="28"/>
          <w:szCs w:val="28"/>
        </w:rPr>
        <w:t>ром правовой системы общества.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ГЛАВА 2</w:t>
      </w:r>
      <w:r w:rsidRPr="00340561">
        <w:rPr>
          <w:rFonts w:ascii="Times New Roman" w:hAnsi="Times New Roman"/>
          <w:b/>
          <w:sz w:val="28"/>
          <w:szCs w:val="28"/>
        </w:rPr>
        <w:t>. Стадии законодательного процесса</w:t>
      </w:r>
    </w:p>
    <w:p w:rsidR="00B87D97" w:rsidRDefault="00B87D97" w:rsidP="00B87D97">
      <w:pPr>
        <w:widowControl w:val="0"/>
        <w:suppressAutoHyphens/>
        <w:autoSpaceDE w:val="0"/>
        <w:autoSpaceDN w:val="0"/>
        <w:adjustRightInd w:val="0"/>
        <w:spacing w:after="0" w:line="360" w:lineRule="auto"/>
        <w:ind w:firstLine="709"/>
        <w:jc w:val="both"/>
        <w:rPr>
          <w:rFonts w:ascii="Times New Roman" w:hAnsi="Times New Roman"/>
          <w:b/>
          <w:sz w:val="28"/>
          <w:szCs w:val="28"/>
          <w:lang w:val="en-US"/>
        </w:rPr>
      </w:pP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b/>
          <w:sz w:val="28"/>
          <w:szCs w:val="28"/>
        </w:rPr>
      </w:pPr>
      <w:r w:rsidRPr="00340561">
        <w:rPr>
          <w:rFonts w:ascii="Times New Roman" w:hAnsi="Times New Roman"/>
          <w:b/>
          <w:sz w:val="28"/>
          <w:szCs w:val="28"/>
        </w:rPr>
        <w:t xml:space="preserve">2.1. Внесение законопроекта в законодательный орган </w:t>
      </w:r>
    </w:p>
    <w:p w:rsidR="00B87D97" w:rsidRDefault="00B87D97" w:rsidP="00B87D97">
      <w:pPr>
        <w:widowControl w:val="0"/>
        <w:suppressAutoHyphens/>
        <w:autoSpaceDE w:val="0"/>
        <w:autoSpaceDN w:val="0"/>
        <w:adjustRightInd w:val="0"/>
        <w:spacing w:after="0" w:line="360" w:lineRule="auto"/>
        <w:ind w:firstLine="709"/>
        <w:jc w:val="both"/>
        <w:rPr>
          <w:rFonts w:ascii="Times New Roman" w:hAnsi="Times New Roman"/>
          <w:sz w:val="28"/>
          <w:szCs w:val="28"/>
          <w:lang w:val="en-US"/>
        </w:rPr>
      </w:pP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рамках стадии законодательной инициативы происходит реализация уполномоченным субъектом своего права законодательной инициативы, т.е. права возбуждать перед законодательным органом вопрос об издании нового нормативного акта.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юридической литературе нет единого мнения о законодательной инициативе как первой стадии законодательного процесса. Ряд авторов предлагает выделить этап создания (разработки) проекта нормативного акта</w:t>
      </w:r>
      <w:r w:rsidRPr="00340561">
        <w:rPr>
          <w:rStyle w:val="a5"/>
          <w:rFonts w:ascii="Times New Roman" w:hAnsi="Times New Roman"/>
        </w:rPr>
        <w:footnoteReference w:id="16"/>
      </w:r>
      <w:r w:rsidRPr="00340561">
        <w:rPr>
          <w:rFonts w:ascii="Times New Roman" w:hAnsi="Times New Roman"/>
          <w:sz w:val="28"/>
          <w:szCs w:val="28"/>
        </w:rPr>
        <w:t>, выявление потребностей в принятии закона</w:t>
      </w:r>
      <w:r w:rsidRPr="00340561">
        <w:rPr>
          <w:rStyle w:val="a5"/>
          <w:rFonts w:ascii="Times New Roman" w:hAnsi="Times New Roman"/>
        </w:rPr>
        <w:footnoteReference w:id="17"/>
      </w:r>
      <w:r w:rsidRPr="00340561">
        <w:rPr>
          <w:rFonts w:ascii="Times New Roman" w:hAnsi="Times New Roman"/>
          <w:sz w:val="28"/>
          <w:szCs w:val="28"/>
        </w:rPr>
        <w:t>, или деятельность по прогнозированию и планированию законодательного процесса</w:t>
      </w:r>
      <w:r w:rsidRPr="00340561">
        <w:rPr>
          <w:rStyle w:val="a5"/>
          <w:rFonts w:ascii="Times New Roman" w:hAnsi="Times New Roman"/>
        </w:rPr>
        <w:footnoteReference w:id="18"/>
      </w:r>
      <w:r w:rsidRPr="00340561">
        <w:rPr>
          <w:rFonts w:ascii="Times New Roman" w:hAnsi="Times New Roman"/>
          <w:sz w:val="28"/>
          <w:szCs w:val="28"/>
        </w:rPr>
        <w:t>. Среди тех, кто признает стадию законодательной инициативы начальной стадией законодательного процесса, имеются разногласия по вопросам содержания и пределов этой стадии: следует ли считать, что она начинается внесением законопроекта или она включает этап предварительного обсуждения проекта, предшествующий внесению</w:t>
      </w:r>
      <w:r w:rsidRPr="00340561">
        <w:rPr>
          <w:rStyle w:val="a5"/>
          <w:rFonts w:ascii="Times New Roman" w:hAnsi="Times New Roman"/>
        </w:rPr>
        <w:footnoteReference w:id="19"/>
      </w:r>
      <w:r w:rsidRPr="00340561">
        <w:rPr>
          <w:rFonts w:ascii="Times New Roman" w:hAnsi="Times New Roman"/>
          <w:sz w:val="28"/>
          <w:szCs w:val="28"/>
        </w:rPr>
        <w:t>. Высказывались мнения о том, что законодательный процесс начинается с включения законопроекта в повестку дня</w:t>
      </w:r>
      <w:r w:rsidRPr="00340561">
        <w:rPr>
          <w:rStyle w:val="a5"/>
          <w:rFonts w:ascii="Times New Roman" w:hAnsi="Times New Roman"/>
        </w:rPr>
        <w:footnoteReference w:id="20"/>
      </w:r>
      <w:r w:rsidRPr="00340561">
        <w:rPr>
          <w:rFonts w:ascii="Times New Roman" w:hAnsi="Times New Roman"/>
          <w:sz w:val="28"/>
          <w:szCs w:val="28"/>
        </w:rPr>
        <w:t>. Таким образом, реализация права законодательной инициативы как стадия вообще исключалась из законодательного процесса.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Иногда можно встретить «смешение» понятий «законотворчество» и «законодательный процесс». Однако субъекты законотворчества не всегда могут быть участниками пр</w:t>
      </w:r>
      <w:r w:rsidR="0088542A">
        <w:rPr>
          <w:rFonts w:ascii="Times New Roman" w:hAnsi="Times New Roman"/>
          <w:sz w:val="28"/>
          <w:szCs w:val="28"/>
        </w:rPr>
        <w:t>авоотношений, составляющих зако</w:t>
      </w:r>
      <w:r w:rsidRPr="00340561">
        <w:rPr>
          <w:rFonts w:ascii="Times New Roman" w:hAnsi="Times New Roman"/>
          <w:sz w:val="28"/>
          <w:szCs w:val="28"/>
        </w:rPr>
        <w:t>нодательный процесс, который протекает в формах, как правило, жестко установленных конституциями, законами, парламентскими регламентами</w:t>
      </w:r>
      <w:r w:rsidRPr="00340561">
        <w:rPr>
          <w:rStyle w:val="a5"/>
          <w:rFonts w:ascii="Times New Roman" w:hAnsi="Times New Roman"/>
        </w:rPr>
        <w:footnoteReference w:id="21"/>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А.М. Мицкевич предлагает разграничение понятий: «создание нор</w:t>
      </w:r>
      <w:r w:rsidRPr="00340561">
        <w:rPr>
          <w:rFonts w:ascii="Times New Roman" w:hAnsi="Times New Roman"/>
          <w:sz w:val="28"/>
          <w:szCs w:val="28"/>
        </w:rPr>
        <w:softHyphen/>
        <w:t>мативного акта» и «законодательная деятельность». Процесс создания акта подразделяется на подготовку проекта, рассмотрение и принятие его правотворческим органом, опубликование нормативного акта. За</w:t>
      </w:r>
      <w:r w:rsidRPr="00340561">
        <w:rPr>
          <w:rFonts w:ascii="Times New Roman" w:hAnsi="Times New Roman"/>
          <w:sz w:val="28"/>
          <w:szCs w:val="28"/>
        </w:rPr>
        <w:softHyphen/>
        <w:t>конодательная деятельность является более узким понятием (что следует из соотношения «нормативный акт» — «закон», где последний является одним из видов нормативных актов). Она состоит из законодательной инициативы, обсуждения законопроекта, утверждения или принятия закона, опубликования закона</w:t>
      </w:r>
      <w:r w:rsidRPr="00340561">
        <w:rPr>
          <w:rStyle w:val="a5"/>
          <w:rFonts w:ascii="Times New Roman" w:hAnsi="Times New Roman"/>
        </w:rPr>
        <w:footnoteReference w:id="22"/>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Таким образом, исследователи выделяют деятельность специально уполномоченных органов по созданию закона.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Принимая во внимание самоценность и значимость процессуальной стороны законотворчества, а т</w:t>
      </w:r>
      <w:r w:rsidR="00111DAC">
        <w:rPr>
          <w:rFonts w:ascii="Times New Roman" w:hAnsi="Times New Roman"/>
          <w:sz w:val="28"/>
          <w:szCs w:val="28"/>
        </w:rPr>
        <w:t>акже место закона в системе нор</w:t>
      </w:r>
      <w:r w:rsidRPr="00340561">
        <w:rPr>
          <w:rFonts w:ascii="Times New Roman" w:hAnsi="Times New Roman"/>
          <w:sz w:val="28"/>
          <w:szCs w:val="28"/>
        </w:rPr>
        <w:t>мативных актов, следует определять содержание данной стадии только деятельностью органов и должностных лиц по реализации права законодательной инициативы. С формально-юридической точки зрения такая реализация начинает</w:t>
      </w:r>
      <w:r w:rsidR="00111DAC">
        <w:rPr>
          <w:rFonts w:ascii="Times New Roman" w:hAnsi="Times New Roman"/>
          <w:sz w:val="28"/>
          <w:szCs w:val="28"/>
        </w:rPr>
        <w:t>ся с внесения законопроекта (за</w:t>
      </w:r>
      <w:r w:rsidRPr="00340561">
        <w:rPr>
          <w:rFonts w:ascii="Times New Roman" w:hAnsi="Times New Roman"/>
          <w:sz w:val="28"/>
          <w:szCs w:val="28"/>
        </w:rPr>
        <w:t>конодательного предложения) в законодательный орган, поскольку именно с этого момента возникает обязанность последнего принять его к рассмотрению.</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Круг субъектов права законодательной инициативы не является одинаковым для разных государств.</w:t>
      </w:r>
      <w:r w:rsidR="000A3343">
        <w:rPr>
          <w:rFonts w:ascii="Times New Roman" w:hAnsi="Times New Roman"/>
          <w:sz w:val="28"/>
          <w:szCs w:val="28"/>
        </w:rPr>
        <w:t xml:space="preserve"> Как правило, в него входят гла</w:t>
      </w:r>
      <w:r w:rsidRPr="00340561">
        <w:rPr>
          <w:rFonts w:ascii="Times New Roman" w:hAnsi="Times New Roman"/>
          <w:sz w:val="28"/>
          <w:szCs w:val="28"/>
        </w:rPr>
        <w:t>ва государства (монарх, президент), палаты парламента, постоянные комиссии и комитеты палат. Иногда этим правом могут обладать иные субъекты: советы крупных регионов, Генеральный прокурор, Верховный суд и некоторые другие органы по вопросам своей компетенции, сенаторы, депутаты. Последние вправе предложить законопроект от собственного имени (Бразилия, Египет, Польша) или же законодательная инициатива может принадлежать только определенной группе депутатов.</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Для некоторых стран характерен достаточно широкий круг субъектов права законодательной инициативы. Так, на Кубе такое право предоставлено депутатам, Государственному совету, Совету министров, комиссиям Национальной ассамблеи народной власти, Национальному комитету, Профцентру трудящихся Кубы и национальным руководствам других массовых </w:t>
      </w:r>
      <w:r w:rsidR="00F503B1">
        <w:rPr>
          <w:rFonts w:ascii="Times New Roman" w:hAnsi="Times New Roman"/>
          <w:sz w:val="28"/>
          <w:szCs w:val="28"/>
        </w:rPr>
        <w:t>общественных организаций, Народ</w:t>
      </w:r>
      <w:r w:rsidRPr="00340561">
        <w:rPr>
          <w:rFonts w:ascii="Times New Roman" w:hAnsi="Times New Roman"/>
          <w:sz w:val="28"/>
          <w:szCs w:val="28"/>
        </w:rPr>
        <w:t>ному верховному трибуналу по вопросам отправления правосудия, Генеральной прокуратуре по вопросам ее компетенции, а также не менее чем 10 тыс. избирателей.</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В США, напротив, таким правом обладают только парламентарии (исключение составляет проект бюджета, который представляется Президентом); в Финляндии — только президент и </w:t>
      </w:r>
      <w:r w:rsidR="00F503B1">
        <w:rPr>
          <w:rFonts w:ascii="Times New Roman" w:hAnsi="Times New Roman"/>
          <w:sz w:val="28"/>
          <w:szCs w:val="28"/>
        </w:rPr>
        <w:t xml:space="preserve">парламентарии. </w:t>
      </w:r>
      <w:r w:rsidRPr="00340561">
        <w:rPr>
          <w:rFonts w:ascii="Times New Roman" w:hAnsi="Times New Roman"/>
          <w:sz w:val="28"/>
          <w:szCs w:val="28"/>
        </w:rPr>
        <w:t>Правительства весьма активно участвуют в законодательном процессе. Наиболее заметна их роль в странах, где существует институт ответственного правительства, которое осуществляет право законодательной инициативы либо непосредственно, либо через депутатов правящей партии.</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ряде стран существует институт народной инициативы. На практике это означает, что проект, подписанный определенным числом граждан, должен быть принят к рассмотрению парламентом. Народная инициатива довольно часто применяется в Швейцарии, в других странах практически не используется</w:t>
      </w:r>
      <w:r w:rsidRPr="00340561">
        <w:rPr>
          <w:rStyle w:val="a5"/>
          <w:rFonts w:ascii="Times New Roman" w:hAnsi="Times New Roman"/>
        </w:rPr>
        <w:footnoteReference w:id="23"/>
      </w:r>
      <w:r w:rsidRPr="00340561">
        <w:rPr>
          <w:rFonts w:ascii="Times New Roman" w:hAnsi="Times New Roman"/>
          <w:sz w:val="28"/>
          <w:szCs w:val="28"/>
        </w:rPr>
        <w:t>. Нередко конституции ограничивают перечень общественных отношений, которые могут быть урегулированы законом, принятым на основе народной инициативы. Так, в Испании она запрещена по вопросам, подлежащим регулированию органическими законами, относящимися к налоговым или международным отношениям, а также к проблеме помилования.</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России есть примеры установления права законодательной ини</w:t>
      </w:r>
      <w:r w:rsidRPr="00340561">
        <w:rPr>
          <w:rFonts w:ascii="Times New Roman" w:hAnsi="Times New Roman"/>
          <w:sz w:val="28"/>
          <w:szCs w:val="28"/>
        </w:rPr>
        <w:softHyphen/>
        <w:t>циативы граждан в субъектах Федерации. Согласно Закону г. Москвы от 14 декабря 1994 года «О законодательных актах города Москвы»</w:t>
      </w:r>
      <w:r w:rsidRPr="00340561">
        <w:rPr>
          <w:rStyle w:val="a5"/>
          <w:rFonts w:ascii="Times New Roman" w:hAnsi="Times New Roman"/>
        </w:rPr>
        <w:footnoteReference w:id="24"/>
      </w:r>
      <w:r w:rsidRPr="00340561">
        <w:rPr>
          <w:rFonts w:ascii="Times New Roman" w:hAnsi="Times New Roman"/>
          <w:sz w:val="28"/>
          <w:szCs w:val="28"/>
        </w:rPr>
        <w:t xml:space="preserve"> правом законодательной инициативы обладают жители города, которые реализуют его путем внесения в Московскую городскую Думу петиций с предложениями при</w:t>
      </w:r>
      <w:r w:rsidR="00BE53C4">
        <w:rPr>
          <w:rFonts w:ascii="Times New Roman" w:hAnsi="Times New Roman"/>
          <w:sz w:val="28"/>
          <w:szCs w:val="28"/>
        </w:rPr>
        <w:t>нятия законодательных актов, от</w:t>
      </w:r>
      <w:r w:rsidRPr="00340561">
        <w:rPr>
          <w:rFonts w:ascii="Times New Roman" w:hAnsi="Times New Roman"/>
          <w:sz w:val="28"/>
          <w:szCs w:val="28"/>
        </w:rPr>
        <w:t>мены или изменения ранее принятых.</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Реализация права законодательной инициативы может зависеть от вида законодательного акта.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России предложения о поправках и пересмотре положений' Кон</w:t>
      </w:r>
      <w:r w:rsidRPr="00340561">
        <w:rPr>
          <w:rFonts w:ascii="Times New Roman" w:hAnsi="Times New Roman"/>
          <w:sz w:val="28"/>
          <w:szCs w:val="28"/>
        </w:rPr>
        <w:softHyphen/>
        <w:t>ституции РФ могут вносить Президент, Совет Федерации, Государственная Дума, Правительство, законодательные (представительные) органы субъектов РФ, а также группа численностью не менее 1/5 членов Совета Федерации или Государ</w:t>
      </w:r>
      <w:r w:rsidR="00B13E38">
        <w:rPr>
          <w:rFonts w:ascii="Times New Roman" w:hAnsi="Times New Roman"/>
          <w:sz w:val="28"/>
          <w:szCs w:val="28"/>
        </w:rPr>
        <w:t>ственной Думы (ст. 134 Конститу</w:t>
      </w:r>
      <w:r w:rsidRPr="00340561">
        <w:rPr>
          <w:rFonts w:ascii="Times New Roman" w:hAnsi="Times New Roman"/>
          <w:sz w:val="28"/>
          <w:szCs w:val="28"/>
        </w:rPr>
        <w:t>ции РФ).</w:t>
      </w:r>
    </w:p>
    <w:p w:rsidR="00BE53C4"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Как правило, круг субъектов права законодательной инициативы установлен в конституциях. Однако есть примеры закрепления соот</w:t>
      </w:r>
      <w:r w:rsidRPr="00340561">
        <w:rPr>
          <w:rFonts w:ascii="Times New Roman" w:hAnsi="Times New Roman"/>
          <w:sz w:val="28"/>
          <w:szCs w:val="28"/>
        </w:rPr>
        <w:softHyphen/>
        <w:t xml:space="preserve">ветствующих положений в иных нормативных актах. Характерен «разброс» норм, закрепляющих круг субъектов законодательной инициативы для англосаксонской системы права. </w:t>
      </w:r>
    </w:p>
    <w:p w:rsidR="00BE53C4"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Законодательной деятельностью, в том числе на стадии реализации права законодательной инициативы, должны заниматься лица, обладающие качествами, позволяющими им, оценивая перспективы развития государства, выявить необходимость в урегулировании общественных отношений с помощью законодательных механизмов, адекватно и своевременно отреагировать на потребности общества. </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Субъективное право является гарантируемой государством мерой возможного (дозволенного) поведения лица, обладающего данным правом. Содержание права законодательной инициативы включает три элемента</w:t>
      </w:r>
      <w:r w:rsidRPr="00340561">
        <w:rPr>
          <w:rStyle w:val="a5"/>
          <w:rFonts w:ascii="Times New Roman" w:hAnsi="Times New Roman"/>
        </w:rPr>
        <w:footnoteReference w:id="25"/>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1) возможность управомоченного лица — субъекта права законо</w:t>
      </w:r>
      <w:r w:rsidRPr="00340561">
        <w:rPr>
          <w:rFonts w:ascii="Times New Roman" w:hAnsi="Times New Roman"/>
          <w:sz w:val="28"/>
          <w:szCs w:val="28"/>
        </w:rPr>
        <w:softHyphen/>
        <w:t>дательной инициативы - внести в законодательный орган законопроект или законодательное предложение;</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2) возможность субъекта права законодательной инициативы требовать от парламента включения законопроекта или законодательного предложения в повестку дня или представления мотивированного отказа, основанного на соответствующих нормах;</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3) возможность субъекта права законодательной инициативы обра</w:t>
      </w:r>
      <w:r w:rsidRPr="00340561">
        <w:rPr>
          <w:rFonts w:ascii="Times New Roman" w:hAnsi="Times New Roman"/>
          <w:sz w:val="28"/>
          <w:szCs w:val="28"/>
        </w:rPr>
        <w:softHyphen/>
        <w:t>титься к уполномоченным органам за защитой своих нарушенных прав.</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Праву субъекта законодательной инициативы корреспондирует обязанность парламента рассмотреть поступившее предложение. Однако последний не «связан» внесенным предложением по существу, т.е. не обязан принять предлагаемый закон.</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Очевидно, что обязанность законодательного органа: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1) является гарантией реализации права законодательной инициативы;</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2) определяет статус субъекта законодательной и</w:t>
      </w:r>
      <w:r w:rsidR="00BE53C4">
        <w:rPr>
          <w:rFonts w:ascii="Times New Roman" w:hAnsi="Times New Roman"/>
          <w:sz w:val="28"/>
          <w:szCs w:val="28"/>
        </w:rPr>
        <w:t>нициативы, вы</w:t>
      </w:r>
      <w:r w:rsidRPr="00340561">
        <w:rPr>
          <w:rFonts w:ascii="Times New Roman" w:hAnsi="Times New Roman"/>
          <w:sz w:val="28"/>
          <w:szCs w:val="28"/>
        </w:rPr>
        <w:t>деляя его таким образом из круга иных участников законодательной деятельности;</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3) с формально-юридической точки зрения служит основой для реализации механизма судебной защиты в случаях нарушения парламентом права субъекта законодательной инициативы.</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Содержание конкретных п</w:t>
      </w:r>
      <w:r w:rsidR="002701C4">
        <w:rPr>
          <w:rFonts w:ascii="Times New Roman" w:hAnsi="Times New Roman"/>
          <w:sz w:val="28"/>
          <w:szCs w:val="28"/>
        </w:rPr>
        <w:t>роцедур, определяющих последова</w:t>
      </w:r>
      <w:r w:rsidRPr="00340561">
        <w:rPr>
          <w:rFonts w:ascii="Times New Roman" w:hAnsi="Times New Roman"/>
          <w:sz w:val="28"/>
          <w:szCs w:val="28"/>
        </w:rPr>
        <w:t>тельность действий субъекта права законодательной инициативы, зависит от расстановки политических сил, а также от содержания самого нормативного акта.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России законопроекты о вв</w:t>
      </w:r>
      <w:r w:rsidR="002701C4">
        <w:rPr>
          <w:rFonts w:ascii="Times New Roman" w:hAnsi="Times New Roman"/>
          <w:sz w:val="28"/>
          <w:szCs w:val="28"/>
        </w:rPr>
        <w:t>едении или отмене налогов, осво</w:t>
      </w:r>
      <w:r w:rsidRPr="00340561">
        <w:rPr>
          <w:rFonts w:ascii="Times New Roman" w:hAnsi="Times New Roman"/>
          <w:sz w:val="28"/>
          <w:szCs w:val="28"/>
        </w:rPr>
        <w:t>бождении от их уплаты, о выпуске государственных займов, об изме</w:t>
      </w:r>
      <w:r w:rsidRPr="00340561">
        <w:rPr>
          <w:rFonts w:ascii="Times New Roman" w:hAnsi="Times New Roman"/>
          <w:sz w:val="28"/>
          <w:szCs w:val="28"/>
        </w:rPr>
        <w:softHyphen/>
        <w:t>нении финансовых обязательств гос</w:t>
      </w:r>
      <w:r w:rsidR="002701C4">
        <w:rPr>
          <w:rFonts w:ascii="Times New Roman" w:hAnsi="Times New Roman"/>
          <w:sz w:val="28"/>
          <w:szCs w:val="28"/>
        </w:rPr>
        <w:t>ударства, а также другие законо</w:t>
      </w:r>
      <w:r w:rsidRPr="00340561">
        <w:rPr>
          <w:rFonts w:ascii="Times New Roman" w:hAnsi="Times New Roman"/>
          <w:sz w:val="28"/>
          <w:szCs w:val="28"/>
        </w:rPr>
        <w:t>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w:t>
      </w:r>
      <w:r w:rsidR="002701C4">
        <w:rPr>
          <w:rFonts w:ascii="Times New Roman" w:hAnsi="Times New Roman"/>
          <w:sz w:val="28"/>
          <w:szCs w:val="28"/>
        </w:rPr>
        <w:t>вительства (ч. 3 ст. 104 Консти</w:t>
      </w:r>
      <w:r w:rsidRPr="00340561">
        <w:rPr>
          <w:rFonts w:ascii="Times New Roman" w:hAnsi="Times New Roman"/>
          <w:sz w:val="28"/>
          <w:szCs w:val="28"/>
        </w:rPr>
        <w:t>туции РФ). Согласно Регламенту</w:t>
      </w:r>
      <w:r w:rsidR="002701C4">
        <w:rPr>
          <w:rFonts w:ascii="Times New Roman" w:hAnsi="Times New Roman"/>
          <w:sz w:val="28"/>
          <w:szCs w:val="28"/>
        </w:rPr>
        <w:t xml:space="preserve"> Государственной Думы для подго</w:t>
      </w:r>
      <w:r w:rsidRPr="00340561">
        <w:rPr>
          <w:rFonts w:ascii="Times New Roman" w:hAnsi="Times New Roman"/>
          <w:sz w:val="28"/>
          <w:szCs w:val="28"/>
        </w:rPr>
        <w:t>товки такого заключения установлен 14-дневный с</w:t>
      </w:r>
      <w:r w:rsidR="002701C4">
        <w:rPr>
          <w:rFonts w:ascii="Times New Roman" w:hAnsi="Times New Roman"/>
          <w:sz w:val="28"/>
          <w:szCs w:val="28"/>
        </w:rPr>
        <w:t>рок. Однако нор</w:t>
      </w:r>
      <w:r w:rsidRPr="00340561">
        <w:rPr>
          <w:rFonts w:ascii="Times New Roman" w:hAnsi="Times New Roman"/>
          <w:sz w:val="28"/>
          <w:szCs w:val="28"/>
        </w:rPr>
        <w:t>мы Регламента не являются обязательными для Правительства. Кроме того, отсутствует точное указа</w:t>
      </w:r>
      <w:r w:rsidR="00E87301">
        <w:rPr>
          <w:rFonts w:ascii="Times New Roman" w:hAnsi="Times New Roman"/>
          <w:sz w:val="28"/>
          <w:szCs w:val="28"/>
        </w:rPr>
        <w:t>ние на то, что считать датой на</w:t>
      </w:r>
      <w:r w:rsidRPr="00340561">
        <w:rPr>
          <w:rFonts w:ascii="Times New Roman" w:hAnsi="Times New Roman"/>
          <w:sz w:val="28"/>
          <w:szCs w:val="28"/>
        </w:rPr>
        <w:t>чала исчисления такого срока</w:t>
      </w:r>
      <w:r w:rsidRPr="00340561">
        <w:rPr>
          <w:rStyle w:val="a5"/>
          <w:rFonts w:ascii="Times New Roman" w:hAnsi="Times New Roman"/>
        </w:rPr>
        <w:footnoteReference w:id="26"/>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Порядок внесения законопро</w:t>
      </w:r>
      <w:r w:rsidR="00E87301">
        <w:rPr>
          <w:rFonts w:ascii="Times New Roman" w:hAnsi="Times New Roman"/>
          <w:sz w:val="28"/>
          <w:szCs w:val="28"/>
        </w:rPr>
        <w:t>екта непосредственно в законода</w:t>
      </w:r>
      <w:r w:rsidRPr="00340561">
        <w:rPr>
          <w:rFonts w:ascii="Times New Roman" w:hAnsi="Times New Roman"/>
          <w:sz w:val="28"/>
          <w:szCs w:val="28"/>
        </w:rPr>
        <w:t>тельный орган имеет ряд особенностей.</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В некоторых странах они могут </w:t>
      </w:r>
      <w:r w:rsidR="00E87301">
        <w:rPr>
          <w:rFonts w:ascii="Times New Roman" w:hAnsi="Times New Roman"/>
          <w:sz w:val="28"/>
          <w:szCs w:val="28"/>
        </w:rPr>
        <w:t>быть представлены в любую из па</w:t>
      </w:r>
      <w:r w:rsidRPr="00340561">
        <w:rPr>
          <w:rFonts w:ascii="Times New Roman" w:hAnsi="Times New Roman"/>
          <w:sz w:val="28"/>
          <w:szCs w:val="28"/>
        </w:rPr>
        <w:t>лат (Италия), в других - делаетс</w:t>
      </w:r>
      <w:r w:rsidR="00E87301">
        <w:rPr>
          <w:rFonts w:ascii="Times New Roman" w:hAnsi="Times New Roman"/>
          <w:sz w:val="28"/>
          <w:szCs w:val="28"/>
        </w:rPr>
        <w:t>я исключение для финансовых бил</w:t>
      </w:r>
      <w:r w:rsidRPr="00340561">
        <w:rPr>
          <w:rFonts w:ascii="Times New Roman" w:hAnsi="Times New Roman"/>
          <w:sz w:val="28"/>
          <w:szCs w:val="28"/>
        </w:rPr>
        <w:t>лей: ими занимается нижняя палата (США); в ФРГ законопроекты вносятся только в Бундестаг. В ряде случаев процедура внесения обусловлена характером правоотношений, регулируемых актом: в Колумбии законопроект, касающийся международных отношений, вносится в верхнюю палату - Сенат.</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Еще одним достаточно необычным для российского правосознания способом внесения законопрое</w:t>
      </w:r>
      <w:r w:rsidR="00E87301">
        <w:rPr>
          <w:rFonts w:ascii="Times New Roman" w:hAnsi="Times New Roman"/>
          <w:sz w:val="28"/>
          <w:szCs w:val="28"/>
        </w:rPr>
        <w:t>кта является участие в жеребьев</w:t>
      </w:r>
      <w:r w:rsidRPr="00340561">
        <w:rPr>
          <w:rFonts w:ascii="Times New Roman" w:hAnsi="Times New Roman"/>
          <w:sz w:val="28"/>
          <w:szCs w:val="28"/>
        </w:rPr>
        <w:t>ке. До 20 депутатов (в зависимости от числа пятниц, представленных в распоряжение депутатов — «р</w:t>
      </w:r>
      <w:r w:rsidR="00E87301">
        <w:rPr>
          <w:rFonts w:ascii="Times New Roman" w:hAnsi="Times New Roman"/>
          <w:sz w:val="28"/>
          <w:szCs w:val="28"/>
        </w:rPr>
        <w:t>ядовых членов») получают возмож</w:t>
      </w:r>
      <w:r w:rsidRPr="00340561">
        <w:rPr>
          <w:rFonts w:ascii="Times New Roman" w:hAnsi="Times New Roman"/>
          <w:sz w:val="28"/>
          <w:szCs w:val="28"/>
        </w:rPr>
        <w:t>ность внести свои билли. Дальне</w:t>
      </w:r>
      <w:r w:rsidR="00E87301">
        <w:rPr>
          <w:rFonts w:ascii="Times New Roman" w:hAnsi="Times New Roman"/>
          <w:sz w:val="28"/>
          <w:szCs w:val="28"/>
        </w:rPr>
        <w:t>йшее прохождение зависит во мно</w:t>
      </w:r>
      <w:r w:rsidRPr="00340561">
        <w:rPr>
          <w:rFonts w:ascii="Times New Roman" w:hAnsi="Times New Roman"/>
          <w:sz w:val="28"/>
          <w:szCs w:val="28"/>
        </w:rPr>
        <w:t>гом от того, какое место депутат занимает в списке. Чем ближе он к его началу, тем на более раннюю пятницу будет н</w:t>
      </w:r>
      <w:r w:rsidR="00E87301">
        <w:rPr>
          <w:rFonts w:ascii="Times New Roman" w:hAnsi="Times New Roman"/>
          <w:sz w:val="28"/>
          <w:szCs w:val="28"/>
        </w:rPr>
        <w:t>азначено обсужде</w:t>
      </w:r>
      <w:r w:rsidRPr="00340561">
        <w:rPr>
          <w:rFonts w:ascii="Times New Roman" w:hAnsi="Times New Roman"/>
          <w:sz w:val="28"/>
          <w:szCs w:val="28"/>
        </w:rPr>
        <w:t>ние его предложения</w:t>
      </w:r>
      <w:r w:rsidRPr="00340561">
        <w:rPr>
          <w:rStyle w:val="a5"/>
          <w:rFonts w:ascii="Times New Roman" w:hAnsi="Times New Roman"/>
        </w:rPr>
        <w:footnoteReference w:id="27"/>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Право законодательной инициативы может быть реализовано в форме законодательного предложения или готового законопроекта. Теоретически, разница между этими двумя формами следует из буквального смысла терминов: первое имеет в виду идею, концепцию будущего закона, второе - предполагает наличие текста со всеми атрибутами закона (преамбулой, статьями, па</w:t>
      </w:r>
      <w:r w:rsidR="00E87301">
        <w:rPr>
          <w:rFonts w:ascii="Times New Roman" w:hAnsi="Times New Roman"/>
          <w:sz w:val="28"/>
          <w:szCs w:val="28"/>
        </w:rPr>
        <w:t>раграфами, точными формулировка</w:t>
      </w:r>
      <w:r w:rsidRPr="00340561">
        <w:rPr>
          <w:rFonts w:ascii="Times New Roman" w:hAnsi="Times New Roman"/>
          <w:sz w:val="28"/>
          <w:szCs w:val="28"/>
        </w:rPr>
        <w:t>ми; и т.д.)</w:t>
      </w:r>
      <w:r w:rsidRPr="00340561">
        <w:rPr>
          <w:rStyle w:val="a5"/>
          <w:rFonts w:ascii="Times New Roman" w:hAnsi="Times New Roman"/>
        </w:rPr>
        <w:footnoteReference w:id="28"/>
      </w:r>
      <w:r w:rsidR="00E87301">
        <w:rPr>
          <w:rFonts w:ascii="Times New Roman" w:hAnsi="Times New Roman"/>
          <w:sz w:val="28"/>
          <w:szCs w:val="28"/>
        </w:rPr>
        <w:t>,</w:t>
      </w:r>
      <w:r w:rsidRPr="00340561">
        <w:rPr>
          <w:rFonts w:ascii="Times New Roman" w:hAnsi="Times New Roman"/>
          <w:sz w:val="28"/>
          <w:szCs w:val="28"/>
        </w:rPr>
        <w:t xml:space="preserve"> т.е. законодательное предложение отличается более облегченной формой реализации (нап</w:t>
      </w:r>
      <w:r w:rsidR="00E87301">
        <w:rPr>
          <w:rFonts w:ascii="Times New Roman" w:hAnsi="Times New Roman"/>
          <w:sz w:val="28"/>
          <w:szCs w:val="28"/>
        </w:rPr>
        <w:t>ример, может быть сделано в уст</w:t>
      </w:r>
      <w:r w:rsidRPr="00340561">
        <w:rPr>
          <w:rFonts w:ascii="Times New Roman" w:hAnsi="Times New Roman"/>
          <w:sz w:val="28"/>
          <w:szCs w:val="28"/>
        </w:rPr>
        <w:t>ной форме).</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На практике выбор формы может</w:t>
      </w:r>
      <w:r w:rsidR="00E87301">
        <w:rPr>
          <w:rFonts w:ascii="Times New Roman" w:hAnsi="Times New Roman"/>
          <w:sz w:val="28"/>
          <w:szCs w:val="28"/>
        </w:rPr>
        <w:t xml:space="preserve"> зависеть от вида субъекта зако</w:t>
      </w:r>
      <w:r w:rsidRPr="00340561">
        <w:rPr>
          <w:rFonts w:ascii="Times New Roman" w:hAnsi="Times New Roman"/>
          <w:sz w:val="28"/>
          <w:szCs w:val="28"/>
        </w:rPr>
        <w:t>нодательной инициативы. Так, во Франции Правительство вносит законопроекты, а парламентарии — законодательные предложения. В Финляндии право законодател</w:t>
      </w:r>
      <w:r w:rsidR="00E87301">
        <w:rPr>
          <w:rFonts w:ascii="Times New Roman" w:hAnsi="Times New Roman"/>
          <w:sz w:val="28"/>
          <w:szCs w:val="28"/>
        </w:rPr>
        <w:t>ьной инициативы реализуется Пре</w:t>
      </w:r>
      <w:r w:rsidRPr="00340561">
        <w:rPr>
          <w:rFonts w:ascii="Times New Roman" w:hAnsi="Times New Roman"/>
          <w:sz w:val="28"/>
          <w:szCs w:val="28"/>
        </w:rPr>
        <w:t>зидентом республики в форме «правительственного предложения», а парламентом - в форме «парламентской инициативы»</w:t>
      </w:r>
      <w:r w:rsidRPr="00340561">
        <w:rPr>
          <w:rStyle w:val="a5"/>
          <w:rFonts w:ascii="Times New Roman" w:hAnsi="Times New Roman"/>
        </w:rPr>
        <w:footnoteReference w:id="29"/>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Москве жители города вносят в Московскую городскую Думу законодательные предложения в ф</w:t>
      </w:r>
      <w:r w:rsidR="00E87301">
        <w:rPr>
          <w:rFonts w:ascii="Times New Roman" w:hAnsi="Times New Roman"/>
          <w:sz w:val="28"/>
          <w:szCs w:val="28"/>
        </w:rPr>
        <w:t>орме петиций, а все прочие субъ</w:t>
      </w:r>
      <w:r w:rsidRPr="00340561">
        <w:rPr>
          <w:rFonts w:ascii="Times New Roman" w:hAnsi="Times New Roman"/>
          <w:sz w:val="28"/>
          <w:szCs w:val="28"/>
        </w:rPr>
        <w:t>екты права законодательной инициативы — только законопроекты</w:t>
      </w:r>
      <w:r w:rsidRPr="00340561">
        <w:rPr>
          <w:rStyle w:val="a5"/>
          <w:rFonts w:ascii="Times New Roman" w:hAnsi="Times New Roman"/>
        </w:rPr>
        <w:footnoteReference w:id="30"/>
      </w:r>
      <w:r w:rsidRPr="00340561">
        <w:rPr>
          <w:rFonts w:ascii="Times New Roman" w:hAnsi="Times New Roman"/>
          <w:sz w:val="28"/>
          <w:szCs w:val="28"/>
        </w:rPr>
        <w:t xml:space="preserve">. В принципе такое разграничение </w:t>
      </w:r>
      <w:r w:rsidR="00E87301">
        <w:rPr>
          <w:rFonts w:ascii="Times New Roman" w:hAnsi="Times New Roman"/>
          <w:sz w:val="28"/>
          <w:szCs w:val="28"/>
        </w:rPr>
        <w:t>обосновано: граждане (в большин</w:t>
      </w:r>
      <w:r w:rsidRPr="00340561">
        <w:rPr>
          <w:rFonts w:ascii="Times New Roman" w:hAnsi="Times New Roman"/>
          <w:sz w:val="28"/>
          <w:szCs w:val="28"/>
        </w:rPr>
        <w:t>стве) не располагают необходим</w:t>
      </w:r>
      <w:r w:rsidR="00E87301">
        <w:rPr>
          <w:rFonts w:ascii="Times New Roman" w:hAnsi="Times New Roman"/>
          <w:sz w:val="28"/>
          <w:szCs w:val="28"/>
        </w:rPr>
        <w:t>ой подготовкой и квалифицирован</w:t>
      </w:r>
      <w:r w:rsidRPr="00340561">
        <w:rPr>
          <w:rFonts w:ascii="Times New Roman" w:hAnsi="Times New Roman"/>
          <w:sz w:val="28"/>
          <w:szCs w:val="28"/>
        </w:rPr>
        <w:t>ным персоналом для подготовки п</w:t>
      </w:r>
      <w:r w:rsidR="00E87301">
        <w:rPr>
          <w:rFonts w:ascii="Times New Roman" w:hAnsi="Times New Roman"/>
          <w:sz w:val="28"/>
          <w:szCs w:val="28"/>
        </w:rPr>
        <w:t>олноценного законопроекта, отве</w:t>
      </w:r>
      <w:r w:rsidRPr="00340561">
        <w:rPr>
          <w:rFonts w:ascii="Times New Roman" w:hAnsi="Times New Roman"/>
          <w:sz w:val="28"/>
          <w:szCs w:val="28"/>
        </w:rPr>
        <w:t>чающего всем требованиям к такого рода документам.</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Конституция РФ (ч. 1 ст. 104) предусматривает внесение в Государственную Думу только законопроектов. Однако Регламент Государственной Думы</w:t>
      </w:r>
      <w:r w:rsidRPr="00340561">
        <w:rPr>
          <w:rStyle w:val="a5"/>
          <w:rFonts w:ascii="Times New Roman" w:hAnsi="Times New Roman"/>
        </w:rPr>
        <w:footnoteReference w:id="31"/>
      </w:r>
      <w:r w:rsidRPr="00340561">
        <w:rPr>
          <w:rFonts w:ascii="Times New Roman" w:hAnsi="Times New Roman"/>
          <w:sz w:val="28"/>
          <w:szCs w:val="28"/>
        </w:rPr>
        <w:t xml:space="preserve"> содержит указания на осуществление законодательной инициативы и в иных формах.</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Согласно ст. 104 Регламента «законодательная инициатива осуще</w:t>
      </w:r>
      <w:r w:rsidRPr="00340561">
        <w:rPr>
          <w:rFonts w:ascii="Times New Roman" w:hAnsi="Times New Roman"/>
          <w:sz w:val="28"/>
          <w:szCs w:val="28"/>
        </w:rPr>
        <w:softHyphen/>
        <w:t>ствляется в форме внесения в Государственную Думу:</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а) проектов законов Российс</w:t>
      </w:r>
      <w:r w:rsidR="00E87301">
        <w:rPr>
          <w:rFonts w:ascii="Times New Roman" w:hAnsi="Times New Roman"/>
          <w:sz w:val="28"/>
          <w:szCs w:val="28"/>
        </w:rPr>
        <w:t>кой Федерации о поправках к Кон</w:t>
      </w:r>
      <w:r w:rsidRPr="00340561">
        <w:rPr>
          <w:rFonts w:ascii="Times New Roman" w:hAnsi="Times New Roman"/>
          <w:sz w:val="28"/>
          <w:szCs w:val="28"/>
        </w:rPr>
        <w:t>ституции Российской Федерации, федеральных конституционных законов, федеральных законов (далее - законопроекты);</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б) законопроектов о внесении изменений и дополнений в действующие законы Российской Федерации и законы РСФСР, федеральные конституционные законы и федеральные законы, либо о признание этих законов утратившими силу, либо о н</w:t>
      </w:r>
      <w:r w:rsidR="0001244B">
        <w:rPr>
          <w:rFonts w:ascii="Times New Roman" w:hAnsi="Times New Roman"/>
          <w:sz w:val="28"/>
          <w:szCs w:val="28"/>
        </w:rPr>
        <w:t>еприменении на тер</w:t>
      </w:r>
      <w:r w:rsidRPr="00340561">
        <w:rPr>
          <w:rFonts w:ascii="Times New Roman" w:hAnsi="Times New Roman"/>
          <w:sz w:val="28"/>
          <w:szCs w:val="28"/>
        </w:rPr>
        <w:t>ритории Российской Федерации актов законодательства Союза ССР;</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поправок к законопроектам.</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Непосредственно в Конституции РФ термины «законодательное предложение» и «поправки к законопроектам» используются только в контексте ст. 134: «предложения о поправках и пересмотре положений Конституции Российской Федерации». Таким образом, форма законодательного предложения може</w:t>
      </w:r>
      <w:r w:rsidR="00B94B92">
        <w:rPr>
          <w:rFonts w:ascii="Times New Roman" w:hAnsi="Times New Roman"/>
          <w:sz w:val="28"/>
          <w:szCs w:val="28"/>
        </w:rPr>
        <w:t xml:space="preserve">т быть использована субъектом </w:t>
      </w:r>
      <w:r w:rsidRPr="00340561">
        <w:rPr>
          <w:rFonts w:ascii="Times New Roman" w:hAnsi="Times New Roman"/>
          <w:sz w:val="28"/>
          <w:szCs w:val="28"/>
        </w:rPr>
        <w:t>законодательной инициативы только для внесения изменений в Конституцию РФ.</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Внося законодательное предложение, депутат не «связан» фор</w:t>
      </w:r>
      <w:r w:rsidRPr="00340561">
        <w:rPr>
          <w:rFonts w:ascii="Times New Roman" w:hAnsi="Times New Roman"/>
          <w:sz w:val="28"/>
          <w:szCs w:val="28"/>
        </w:rPr>
        <w:softHyphen/>
        <w:t>мальными рамками, что позволяет оперативно реагировать на возникающие потребности общества в нормативном регулировании. С другой стороны, запрет устной формы для внесения законодательного предложения может способствовать повышению ответственности депутата, а также законодательного органа. Такой запрет уменьшит число необоснованных идей, выдвигаемых в процессе реализации законодательной инициативы, и поможет «не потерять» ценные предложения, например, в ходе сессионных выступлений.</w:t>
      </w:r>
    </w:p>
    <w:p w:rsidR="00B87D97" w:rsidRDefault="00B87D97" w:rsidP="00B87D97">
      <w:pPr>
        <w:widowControl w:val="0"/>
        <w:suppressAutoHyphens/>
        <w:autoSpaceDE w:val="0"/>
        <w:autoSpaceDN w:val="0"/>
        <w:adjustRightInd w:val="0"/>
        <w:spacing w:after="0" w:line="360" w:lineRule="auto"/>
        <w:ind w:firstLine="709"/>
        <w:jc w:val="both"/>
        <w:rPr>
          <w:rFonts w:ascii="Times New Roman" w:hAnsi="Times New Roman"/>
          <w:sz w:val="28"/>
          <w:szCs w:val="28"/>
          <w:lang w:val="en-US"/>
        </w:rPr>
      </w:pPr>
    </w:p>
    <w:p w:rsidR="00340561" w:rsidRPr="00B94B92" w:rsidRDefault="00B94B92" w:rsidP="00B87D97">
      <w:pPr>
        <w:widowControl w:val="0"/>
        <w:suppressAutoHyphens/>
        <w:autoSpaceDE w:val="0"/>
        <w:autoSpaceDN w:val="0"/>
        <w:adjustRightInd w:val="0"/>
        <w:spacing w:after="0" w:line="360" w:lineRule="auto"/>
        <w:ind w:firstLine="709"/>
        <w:jc w:val="both"/>
        <w:rPr>
          <w:rFonts w:ascii="Times New Roman" w:hAnsi="Times New Roman"/>
          <w:b/>
          <w:sz w:val="28"/>
          <w:szCs w:val="28"/>
        </w:rPr>
      </w:pPr>
      <w:r w:rsidRPr="00B94B92">
        <w:rPr>
          <w:rFonts w:ascii="Times New Roman" w:hAnsi="Times New Roman"/>
          <w:b/>
          <w:sz w:val="28"/>
          <w:szCs w:val="28"/>
        </w:rPr>
        <w:t>2.2</w:t>
      </w:r>
      <w:r w:rsidR="00340561" w:rsidRPr="00B94B92">
        <w:rPr>
          <w:rFonts w:ascii="Times New Roman" w:hAnsi="Times New Roman"/>
          <w:b/>
          <w:sz w:val="28"/>
          <w:szCs w:val="28"/>
        </w:rPr>
        <w:t xml:space="preserve"> </w:t>
      </w:r>
      <w:r w:rsidRPr="00B94B92">
        <w:rPr>
          <w:rFonts w:ascii="Times New Roman" w:hAnsi="Times New Roman"/>
          <w:b/>
          <w:sz w:val="28"/>
          <w:szCs w:val="28"/>
        </w:rPr>
        <w:t>Обсуждение и доработка законопроекта в законодательном органе</w:t>
      </w:r>
    </w:p>
    <w:p w:rsidR="00B87D97" w:rsidRDefault="00B87D97" w:rsidP="00B87D97">
      <w:pPr>
        <w:widowControl w:val="0"/>
        <w:suppressAutoHyphens/>
        <w:autoSpaceDE w:val="0"/>
        <w:autoSpaceDN w:val="0"/>
        <w:adjustRightInd w:val="0"/>
        <w:spacing w:after="0" w:line="360" w:lineRule="auto"/>
        <w:ind w:firstLine="709"/>
        <w:jc w:val="both"/>
        <w:rPr>
          <w:rFonts w:ascii="Times New Roman" w:hAnsi="Times New Roman"/>
          <w:sz w:val="28"/>
          <w:szCs w:val="28"/>
          <w:lang w:val="en-US"/>
        </w:rPr>
      </w:pP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Это наиболее важная и объем</w:t>
      </w:r>
      <w:r w:rsidR="002F3DC3">
        <w:rPr>
          <w:rFonts w:ascii="Times New Roman" w:hAnsi="Times New Roman"/>
          <w:sz w:val="28"/>
          <w:szCs w:val="28"/>
        </w:rPr>
        <w:t>ная стадия законодательного про</w:t>
      </w:r>
      <w:r w:rsidRPr="00340561">
        <w:rPr>
          <w:rFonts w:ascii="Times New Roman" w:hAnsi="Times New Roman"/>
          <w:sz w:val="28"/>
          <w:szCs w:val="28"/>
        </w:rPr>
        <w:t>цесса, в рамках которой выделяются отдельные этапы, по мнению ряда авторов, являющиеся самост</w:t>
      </w:r>
      <w:r w:rsidR="002F3DC3">
        <w:rPr>
          <w:rFonts w:ascii="Times New Roman" w:hAnsi="Times New Roman"/>
          <w:sz w:val="28"/>
          <w:szCs w:val="28"/>
        </w:rPr>
        <w:t>оятельными стадиями: чтения, об</w:t>
      </w:r>
      <w:r w:rsidRPr="00340561">
        <w:rPr>
          <w:rFonts w:ascii="Times New Roman" w:hAnsi="Times New Roman"/>
          <w:sz w:val="28"/>
          <w:szCs w:val="28"/>
        </w:rPr>
        <w:t xml:space="preserve">суждения в комитетах (комиссиях). Они не являются обязательными, поскольку теоретически возможна </w:t>
      </w:r>
      <w:r w:rsidR="002F3DC3">
        <w:rPr>
          <w:rFonts w:ascii="Times New Roman" w:hAnsi="Times New Roman"/>
          <w:sz w:val="28"/>
          <w:szCs w:val="28"/>
        </w:rPr>
        <w:t>ситуация, когда законопроект мо</w:t>
      </w:r>
      <w:r w:rsidRPr="00340561">
        <w:rPr>
          <w:rFonts w:ascii="Times New Roman" w:hAnsi="Times New Roman"/>
          <w:sz w:val="28"/>
          <w:szCs w:val="28"/>
        </w:rPr>
        <w:t>жет быть принят и после первого чтения.</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Чтением называется обсуждение зак</w:t>
      </w:r>
      <w:r w:rsidR="00B87D97">
        <w:rPr>
          <w:rFonts w:ascii="Times New Roman" w:hAnsi="Times New Roman"/>
          <w:sz w:val="28"/>
          <w:szCs w:val="28"/>
        </w:rPr>
        <w:t>онопроектов на пленарных заседа</w:t>
      </w:r>
      <w:r w:rsidRPr="00340561">
        <w:rPr>
          <w:rFonts w:ascii="Times New Roman" w:hAnsi="Times New Roman"/>
          <w:sz w:val="28"/>
          <w:szCs w:val="28"/>
        </w:rPr>
        <w:t>ниях палат. В большинстве стран прое</w:t>
      </w:r>
      <w:r w:rsidR="00B87D97">
        <w:rPr>
          <w:rFonts w:ascii="Times New Roman" w:hAnsi="Times New Roman"/>
          <w:sz w:val="28"/>
          <w:szCs w:val="28"/>
        </w:rPr>
        <w:t>кт проходит три чтения (хотя за</w:t>
      </w:r>
      <w:r w:rsidRPr="00340561">
        <w:rPr>
          <w:rFonts w:ascii="Times New Roman" w:hAnsi="Times New Roman"/>
          <w:sz w:val="28"/>
          <w:szCs w:val="28"/>
        </w:rPr>
        <w:t>конодательная практика знает при</w:t>
      </w:r>
      <w:r w:rsidR="002F3DC3">
        <w:rPr>
          <w:rFonts w:ascii="Times New Roman" w:hAnsi="Times New Roman"/>
          <w:sz w:val="28"/>
          <w:szCs w:val="28"/>
        </w:rPr>
        <w:t>меры одного, двух и четырех чте</w:t>
      </w:r>
      <w:r w:rsidRPr="00340561">
        <w:rPr>
          <w:rFonts w:ascii="Times New Roman" w:hAnsi="Times New Roman"/>
          <w:sz w:val="28"/>
          <w:szCs w:val="28"/>
        </w:rPr>
        <w:t>ний).</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Значимость этапов различна для законодательных процессов разных стран. Так, для ФРГ наиболее важно первое чтение, когда происходит обсуждение отдельных положений закона. В США первое чтение фактически не имеет значения, поскольку проект сразу направляется в комитет.</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По общему правилу смысл первого чтения заключается в том, чтобы определить, «нужен ли такой закон» (Б.А. Страшун). В некоторых парламентах первое чтение состоит из дебатов по общим принципам - законопроекта.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Итогом первого чтения является голосование: при отрицательном решении проект снимается с повестки дня, при положительном — пере</w:t>
      </w:r>
      <w:r w:rsidRPr="00340561">
        <w:rPr>
          <w:rFonts w:ascii="Times New Roman" w:hAnsi="Times New Roman"/>
          <w:sz w:val="28"/>
          <w:szCs w:val="28"/>
        </w:rPr>
        <w:softHyphen/>
        <w:t>едается в постоянную комиссию (коми</w:t>
      </w:r>
      <w:r w:rsidR="002F3DC3">
        <w:rPr>
          <w:rFonts w:ascii="Times New Roman" w:hAnsi="Times New Roman"/>
          <w:sz w:val="28"/>
          <w:szCs w:val="28"/>
        </w:rPr>
        <w:t xml:space="preserve">тет) в соответствии с профилем </w:t>
      </w:r>
      <w:r w:rsidRPr="00340561">
        <w:rPr>
          <w:rFonts w:ascii="Times New Roman" w:hAnsi="Times New Roman"/>
          <w:sz w:val="28"/>
          <w:szCs w:val="28"/>
        </w:rPr>
        <w:t>проекта.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Наиболее типична организация работы над законопроектом на </w:t>
      </w:r>
      <w:r w:rsidR="002F3DC3" w:rsidRPr="00340561">
        <w:rPr>
          <w:rFonts w:ascii="Times New Roman" w:hAnsi="Times New Roman"/>
          <w:sz w:val="28"/>
          <w:szCs w:val="28"/>
        </w:rPr>
        <w:t>данной</w:t>
      </w:r>
      <w:r w:rsidRPr="00340561">
        <w:rPr>
          <w:rFonts w:ascii="Times New Roman" w:hAnsi="Times New Roman"/>
          <w:sz w:val="28"/>
          <w:szCs w:val="28"/>
        </w:rPr>
        <w:t xml:space="preserve"> стадии законодательного процесса в США, где основная деятельность Конгресса осуществляется не им самим, а многочисленными комитетами, формируемыми как Палатой представителей, так и Сенатом. В зависимости от своего содержания билль передается на рассмотрение профильного комитета. Передача документа в тот комитет, где заседает выдвинувший его депутат, позволяет отстаивать, проект на всем его пути от внесения до обсуждения в согласительном комитете. Члены последнего, как правило, избираются из состава того комитета, куда первоначально был направлен законопроект.</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Для того чтобы содержащиеся в билле формулировки позволили передать его на рассмотрение в н</w:t>
      </w:r>
      <w:r w:rsidR="005A5BB7">
        <w:rPr>
          <w:rFonts w:ascii="Times New Roman" w:hAnsi="Times New Roman"/>
          <w:sz w:val="28"/>
          <w:szCs w:val="28"/>
        </w:rPr>
        <w:t>адлежащий комитет, документ про</w:t>
      </w:r>
      <w:r w:rsidRPr="00340561">
        <w:rPr>
          <w:rFonts w:ascii="Times New Roman" w:hAnsi="Times New Roman"/>
          <w:sz w:val="28"/>
          <w:szCs w:val="28"/>
        </w:rPr>
        <w:t>ходит Ведомство законодательных кон</w:t>
      </w:r>
      <w:r w:rsidR="005A5BB7">
        <w:rPr>
          <w:rFonts w:ascii="Times New Roman" w:hAnsi="Times New Roman"/>
          <w:sz w:val="28"/>
          <w:szCs w:val="28"/>
        </w:rPr>
        <w:t>сультаций, а также обсуждает</w:t>
      </w:r>
      <w:r w:rsidRPr="00340561">
        <w:rPr>
          <w:rFonts w:ascii="Times New Roman" w:hAnsi="Times New Roman"/>
          <w:sz w:val="28"/>
          <w:szCs w:val="28"/>
        </w:rPr>
        <w:t>ся с юристом соответствующего комитета.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Документ может быть направлен </w:t>
      </w:r>
      <w:r w:rsidR="005A5BB7">
        <w:rPr>
          <w:rFonts w:ascii="Times New Roman" w:hAnsi="Times New Roman"/>
          <w:sz w:val="28"/>
          <w:szCs w:val="28"/>
        </w:rPr>
        <w:t>не в один, а в несколько комите</w:t>
      </w:r>
      <w:r w:rsidRPr="00340561">
        <w:rPr>
          <w:rFonts w:ascii="Times New Roman" w:hAnsi="Times New Roman"/>
          <w:sz w:val="28"/>
          <w:szCs w:val="28"/>
        </w:rPr>
        <w:t>тов. В этом случае возможны три варианта движения билля:</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1) одновременное направление в несколько комитетов;</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2) последовательное направление законопроекта или его части вначале в один, а затем в другой или другие комитеты;</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3) направление отдельных часте</w:t>
      </w:r>
      <w:r w:rsidR="005A5BB7">
        <w:rPr>
          <w:rFonts w:ascii="Times New Roman" w:hAnsi="Times New Roman"/>
          <w:sz w:val="28"/>
          <w:szCs w:val="28"/>
        </w:rPr>
        <w:t>й законопроекта в разные комите</w:t>
      </w:r>
      <w:r w:rsidRPr="00340561">
        <w:rPr>
          <w:rFonts w:ascii="Times New Roman" w:hAnsi="Times New Roman"/>
          <w:sz w:val="28"/>
          <w:szCs w:val="28"/>
        </w:rPr>
        <w:t>ты одновременно или последовательно.</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При определении комитета (комиссии), которому законопроект должен быть передан на рассмотрение, могут возникать конфликты. Как правило, в таких ситуациях решающее слово остается за палатой, при которой образуются комиссии. Если вопрос о компетенции не затрагивается, но рассматриваемый </w:t>
      </w:r>
      <w:r w:rsidR="005A5BB7">
        <w:rPr>
          <w:rFonts w:ascii="Times New Roman" w:hAnsi="Times New Roman"/>
          <w:sz w:val="28"/>
          <w:szCs w:val="28"/>
        </w:rPr>
        <w:t>законопроект входит в круг инте</w:t>
      </w:r>
      <w:r w:rsidRPr="00340561">
        <w:rPr>
          <w:rFonts w:ascii="Times New Roman" w:hAnsi="Times New Roman"/>
          <w:sz w:val="28"/>
          <w:szCs w:val="28"/>
        </w:rPr>
        <w:t>ресов нескольких комиссий, то каждая из них может потребовать, чтобы им была предоставлена воз</w:t>
      </w:r>
      <w:r w:rsidR="005A5BB7">
        <w:rPr>
          <w:rFonts w:ascii="Times New Roman" w:hAnsi="Times New Roman"/>
          <w:sz w:val="28"/>
          <w:szCs w:val="28"/>
        </w:rPr>
        <w:t>можность высказать мнение по ин</w:t>
      </w:r>
      <w:r w:rsidRPr="00340561">
        <w:rPr>
          <w:rFonts w:ascii="Times New Roman" w:hAnsi="Times New Roman"/>
          <w:sz w:val="28"/>
          <w:szCs w:val="28"/>
        </w:rPr>
        <w:t>тересующему вопросу. Такое решение спорных вопросов принято, например, во Франции. В России</w:t>
      </w:r>
      <w:r w:rsidR="005A5BB7">
        <w:rPr>
          <w:rFonts w:ascii="Times New Roman" w:hAnsi="Times New Roman"/>
          <w:sz w:val="28"/>
          <w:szCs w:val="28"/>
        </w:rPr>
        <w:t xml:space="preserve"> Регламентом Государственной Ду</w:t>
      </w:r>
      <w:r w:rsidRPr="00340561">
        <w:rPr>
          <w:rFonts w:ascii="Times New Roman" w:hAnsi="Times New Roman"/>
          <w:sz w:val="28"/>
          <w:szCs w:val="28"/>
        </w:rPr>
        <w:t>мы не предусмотрены процедуры урегулиров</w:t>
      </w:r>
      <w:r w:rsidR="005A5BB7">
        <w:rPr>
          <w:rFonts w:ascii="Times New Roman" w:hAnsi="Times New Roman"/>
          <w:sz w:val="28"/>
          <w:szCs w:val="28"/>
        </w:rPr>
        <w:t>ания подобных кон</w:t>
      </w:r>
      <w:r w:rsidRPr="00340561">
        <w:rPr>
          <w:rFonts w:ascii="Times New Roman" w:hAnsi="Times New Roman"/>
          <w:sz w:val="28"/>
          <w:szCs w:val="28"/>
        </w:rPr>
        <w:t>фликтов. Фактически последней инстанций является Совет Государственной Думы.</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Работа комитетов над законо</w:t>
      </w:r>
      <w:r w:rsidR="005A5BB7">
        <w:rPr>
          <w:rFonts w:ascii="Times New Roman" w:hAnsi="Times New Roman"/>
          <w:sz w:val="28"/>
          <w:szCs w:val="28"/>
        </w:rPr>
        <w:t>проектами, принятыми к производ</w:t>
      </w:r>
      <w:r w:rsidRPr="00340561">
        <w:rPr>
          <w:rFonts w:ascii="Times New Roman" w:hAnsi="Times New Roman"/>
          <w:sz w:val="28"/>
          <w:szCs w:val="28"/>
        </w:rPr>
        <w:t>ству, состоит из двух стадий.</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На первой стадии билль исследуется для того, чтобы выяснить, какие экономические, политические и иные последствия он может вызвать. Отосланные в комитет проекты заносятся в календарь комитета наряду с иными вопросами, находящимися там на рассмотрении. Палата может изъять законопроект из данного комитета и переслать в другой, но редко использует это право</w:t>
      </w:r>
      <w:r w:rsidRPr="00340561">
        <w:rPr>
          <w:rStyle w:val="a5"/>
          <w:rFonts w:ascii="Times New Roman" w:hAnsi="Times New Roman"/>
        </w:rPr>
        <w:footnoteReference w:id="32"/>
      </w:r>
      <w:r w:rsidRPr="00340561">
        <w:rPr>
          <w:rFonts w:ascii="Times New Roman" w:hAnsi="Times New Roman"/>
          <w:sz w:val="28"/>
          <w:szCs w:val="28"/>
        </w:rPr>
        <w:t>. Как правило, профильный комитет палаты сразу же направляет поступивший законопроект в правительственные учреждения, и дальнейшая работа зачастую ведется совместно. Кроме того, заслушиваются мнения представителей различных организаций, экспертов.</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Передача документа из комитета в подкомитет регулируется правилами самого комитета.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3а этой стадией следует «исполнительная сессия» — главная часть работы, которая носит конфиденциальный характер. Комитет обладает широкими полномочиями в отношении переданного ему билля: он может доложить билль палате, ничего в нем не меняя, выбросить отдельные статьи, внести новые, и</w:t>
      </w:r>
      <w:r w:rsidR="005A5BB7">
        <w:rPr>
          <w:rFonts w:ascii="Times New Roman" w:hAnsi="Times New Roman"/>
          <w:sz w:val="28"/>
          <w:szCs w:val="28"/>
        </w:rPr>
        <w:t>зменить редакцию и название бил</w:t>
      </w:r>
      <w:r w:rsidRPr="00340561">
        <w:rPr>
          <w:rFonts w:ascii="Times New Roman" w:hAnsi="Times New Roman"/>
          <w:sz w:val="28"/>
          <w:szCs w:val="28"/>
        </w:rPr>
        <w:t>ля, разработать альтернативный пр</w:t>
      </w:r>
      <w:r w:rsidR="005A5BB7">
        <w:rPr>
          <w:rFonts w:ascii="Times New Roman" w:hAnsi="Times New Roman"/>
          <w:sz w:val="28"/>
          <w:szCs w:val="28"/>
        </w:rPr>
        <w:t>оект. Фактически он может соста</w:t>
      </w:r>
      <w:r w:rsidRPr="00340561">
        <w:rPr>
          <w:rFonts w:ascii="Times New Roman" w:hAnsi="Times New Roman"/>
          <w:sz w:val="28"/>
          <w:szCs w:val="28"/>
        </w:rPr>
        <w:t>вить новый билль, поскольку действует независимо</w:t>
      </w:r>
      <w:r w:rsidRPr="00340561">
        <w:rPr>
          <w:rStyle w:val="a5"/>
          <w:rFonts w:ascii="Times New Roman" w:hAnsi="Times New Roman"/>
        </w:rPr>
        <w:footnoteReference w:id="33"/>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России после передачи Советом Думы законопроекта в соответ</w:t>
      </w:r>
      <w:r w:rsidRPr="00340561">
        <w:rPr>
          <w:rFonts w:ascii="Times New Roman" w:hAnsi="Times New Roman"/>
          <w:sz w:val="28"/>
          <w:szCs w:val="28"/>
        </w:rPr>
        <w:softHyphen/>
        <w:t>ствующий комитет, последний самостоятельно определяет порядок его подготовки и рассмотрения. Основная работа</w:t>
      </w:r>
      <w:r w:rsidR="005A5BB7">
        <w:rPr>
          <w:rFonts w:ascii="Times New Roman" w:hAnsi="Times New Roman"/>
          <w:sz w:val="28"/>
          <w:szCs w:val="28"/>
        </w:rPr>
        <w:t xml:space="preserve"> проводится в пар</w:t>
      </w:r>
      <w:r w:rsidRPr="00340561">
        <w:rPr>
          <w:rFonts w:ascii="Times New Roman" w:hAnsi="Times New Roman"/>
          <w:sz w:val="28"/>
          <w:szCs w:val="28"/>
        </w:rPr>
        <w:t>ламентских подкомитетах. На вто</w:t>
      </w:r>
      <w:r w:rsidR="005A5BB7">
        <w:rPr>
          <w:rFonts w:ascii="Times New Roman" w:hAnsi="Times New Roman"/>
          <w:sz w:val="28"/>
          <w:szCs w:val="28"/>
        </w:rPr>
        <w:t>рое чтение законопроект выносит</w:t>
      </w:r>
      <w:r w:rsidRPr="00340561">
        <w:rPr>
          <w:rFonts w:ascii="Times New Roman" w:hAnsi="Times New Roman"/>
          <w:sz w:val="28"/>
          <w:szCs w:val="28"/>
        </w:rPr>
        <w:t>ся с таблицами поправок, рекомендуемых комитетом соответственно к отклонению или к принятию.</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Рассмотрение законопроекта в</w:t>
      </w:r>
      <w:r w:rsidR="005A5BB7">
        <w:rPr>
          <w:rFonts w:ascii="Times New Roman" w:hAnsi="Times New Roman"/>
          <w:sz w:val="28"/>
          <w:szCs w:val="28"/>
        </w:rPr>
        <w:t xml:space="preserve"> Парламенте начинается с переда</w:t>
      </w:r>
      <w:r w:rsidRPr="00340561">
        <w:rPr>
          <w:rFonts w:ascii="Times New Roman" w:hAnsi="Times New Roman"/>
          <w:sz w:val="28"/>
          <w:szCs w:val="28"/>
        </w:rPr>
        <w:t>чи его в Совет при Председателе Парламента. Первое обсуждение происходит на пленарном заседании Совета, где все депутаты могут высказать свое мнение (так называемые «ремиссионные дебаты»).</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Только после этих процедур з</w:t>
      </w:r>
      <w:r w:rsidR="005A5BB7">
        <w:rPr>
          <w:rFonts w:ascii="Times New Roman" w:hAnsi="Times New Roman"/>
          <w:sz w:val="28"/>
          <w:szCs w:val="28"/>
        </w:rPr>
        <w:t>аконопроект попадает в специаль</w:t>
      </w:r>
      <w:r w:rsidRPr="00340561">
        <w:rPr>
          <w:rFonts w:ascii="Times New Roman" w:hAnsi="Times New Roman"/>
          <w:sz w:val="28"/>
          <w:szCs w:val="28"/>
        </w:rPr>
        <w:t>ные комиссии, для которых характерен закрытый порядок работы, хотя они имеют право привлекать</w:t>
      </w:r>
      <w:r w:rsidR="005A5BB7">
        <w:rPr>
          <w:rFonts w:ascii="Times New Roman" w:hAnsi="Times New Roman"/>
          <w:sz w:val="28"/>
          <w:szCs w:val="28"/>
        </w:rPr>
        <w:t xml:space="preserve"> экспертов, чиновников, исследо</w:t>
      </w:r>
      <w:r w:rsidRPr="00340561">
        <w:rPr>
          <w:rFonts w:ascii="Times New Roman" w:hAnsi="Times New Roman"/>
          <w:sz w:val="28"/>
          <w:szCs w:val="28"/>
        </w:rPr>
        <w:t>вателей, представителей общественных организаций. Законопроект проходит два заседания комиссии, п</w:t>
      </w:r>
      <w:r w:rsidR="005A5BB7">
        <w:rPr>
          <w:rFonts w:ascii="Times New Roman" w:hAnsi="Times New Roman"/>
          <w:sz w:val="28"/>
          <w:szCs w:val="28"/>
        </w:rPr>
        <w:t>о результатам последнего состав</w:t>
      </w:r>
      <w:r w:rsidRPr="00340561">
        <w:rPr>
          <w:rFonts w:ascii="Times New Roman" w:hAnsi="Times New Roman"/>
          <w:sz w:val="28"/>
          <w:szCs w:val="28"/>
        </w:rPr>
        <w:t xml:space="preserve">ляется памятная записка, а также фиксируются возражения и различные точки зрения по положениям </w:t>
      </w:r>
      <w:r w:rsidR="005A5BB7">
        <w:rPr>
          <w:rFonts w:ascii="Times New Roman" w:hAnsi="Times New Roman"/>
          <w:sz w:val="28"/>
          <w:szCs w:val="28"/>
        </w:rPr>
        <w:t>законопроекта, который затем пе</w:t>
      </w:r>
      <w:r w:rsidRPr="00340561">
        <w:rPr>
          <w:rFonts w:ascii="Times New Roman" w:hAnsi="Times New Roman"/>
          <w:sz w:val="28"/>
          <w:szCs w:val="28"/>
        </w:rPr>
        <w:t>редается на пленарное заседание Парламента.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После пленарного заседания законопроект попадает в Большую комиссию, задача которой - детал</w:t>
      </w:r>
      <w:r w:rsidR="005A5BB7">
        <w:rPr>
          <w:rFonts w:ascii="Times New Roman" w:hAnsi="Times New Roman"/>
          <w:sz w:val="28"/>
          <w:szCs w:val="28"/>
        </w:rPr>
        <w:t>ьное рассмотрение самого законо</w:t>
      </w:r>
      <w:r w:rsidRPr="00340561">
        <w:rPr>
          <w:rFonts w:ascii="Times New Roman" w:hAnsi="Times New Roman"/>
          <w:sz w:val="28"/>
          <w:szCs w:val="28"/>
        </w:rPr>
        <w:t>проекта и всех замечаний к нему.</w:t>
      </w:r>
      <w:r w:rsidR="005A5BB7">
        <w:rPr>
          <w:rFonts w:ascii="Times New Roman" w:hAnsi="Times New Roman"/>
          <w:sz w:val="28"/>
          <w:szCs w:val="28"/>
        </w:rPr>
        <w:t xml:space="preserve"> Памятная записка Большой комис</w:t>
      </w:r>
      <w:r w:rsidRPr="00340561">
        <w:rPr>
          <w:rFonts w:ascii="Times New Roman" w:hAnsi="Times New Roman"/>
          <w:sz w:val="28"/>
          <w:szCs w:val="28"/>
        </w:rPr>
        <w:t>сии - основа для второго чтения парламента.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Таким образом, тщательная полноценная работа парламентских комиссий, внесение поправок — стали (прежде всего, для парламентской оппозиции) основными инстр</w:t>
      </w:r>
      <w:r w:rsidR="005A5BB7">
        <w:rPr>
          <w:rFonts w:ascii="Times New Roman" w:hAnsi="Times New Roman"/>
          <w:sz w:val="28"/>
          <w:szCs w:val="28"/>
        </w:rPr>
        <w:t>ументами участия в законодатель</w:t>
      </w:r>
      <w:r w:rsidRPr="00340561">
        <w:rPr>
          <w:rFonts w:ascii="Times New Roman" w:hAnsi="Times New Roman"/>
          <w:sz w:val="28"/>
          <w:szCs w:val="28"/>
        </w:rPr>
        <w:t>ном процессе.</w:t>
      </w:r>
    </w:p>
    <w:p w:rsidR="00340561" w:rsidRPr="00340561" w:rsidRDefault="005A5BB7"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Однако</w:t>
      </w:r>
      <w:r w:rsidR="00340561" w:rsidRPr="00340561">
        <w:rPr>
          <w:rFonts w:ascii="Times New Roman" w:hAnsi="Times New Roman"/>
          <w:sz w:val="28"/>
          <w:szCs w:val="28"/>
        </w:rPr>
        <w:t xml:space="preserve">, значение комитетов (комиссий) парламента не одинаково </w:t>
      </w:r>
      <w:r>
        <w:rPr>
          <w:rFonts w:ascii="Times New Roman" w:hAnsi="Times New Roman"/>
          <w:sz w:val="28"/>
          <w:szCs w:val="28"/>
        </w:rPr>
        <w:t xml:space="preserve">в различных парламентах. </w:t>
      </w:r>
      <w:r w:rsidRPr="00340561">
        <w:rPr>
          <w:rFonts w:ascii="Times New Roman" w:hAnsi="Times New Roman"/>
          <w:sz w:val="28"/>
          <w:szCs w:val="28"/>
        </w:rPr>
        <w:t xml:space="preserve">Каким </w:t>
      </w:r>
      <w:r w:rsidR="00340561" w:rsidRPr="00340561">
        <w:rPr>
          <w:rFonts w:ascii="Times New Roman" w:hAnsi="Times New Roman"/>
          <w:sz w:val="28"/>
          <w:szCs w:val="28"/>
        </w:rPr>
        <w:t>бы ни было соотношение выполняемой ими работы с деятельностью палат, наличие двух форм обсуждения (сесс</w:t>
      </w:r>
      <w:r w:rsidR="00942BF6">
        <w:rPr>
          <w:rFonts w:ascii="Times New Roman" w:hAnsi="Times New Roman"/>
          <w:sz w:val="28"/>
          <w:szCs w:val="28"/>
        </w:rPr>
        <w:t>ионного и в рамках комитетов/ко</w:t>
      </w:r>
      <w:r w:rsidR="00340561" w:rsidRPr="00340561">
        <w:rPr>
          <w:rFonts w:ascii="Times New Roman" w:hAnsi="Times New Roman"/>
          <w:sz w:val="28"/>
          <w:szCs w:val="28"/>
        </w:rPr>
        <w:t>миссий) приводит к сочетанию исследований общих положений проекта и детальных формулировок, что способствует:</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1) оптимизации законодательного процесса;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2) улучшению качества законотворчества.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Второе чтение означает обсуждение законопроекта по существу. Как правило, оно проводится по докладу комитета (комиссии), работавшего с проектом. Такой доклад</w:t>
      </w:r>
      <w:r w:rsidR="00942BF6">
        <w:rPr>
          <w:rFonts w:ascii="Times New Roman" w:hAnsi="Times New Roman"/>
          <w:sz w:val="28"/>
          <w:szCs w:val="28"/>
        </w:rPr>
        <w:t xml:space="preserve"> имеет чрезвычайно важное значе</w:t>
      </w:r>
      <w:r w:rsidRPr="00340561">
        <w:rPr>
          <w:rFonts w:ascii="Times New Roman" w:hAnsi="Times New Roman"/>
          <w:sz w:val="28"/>
          <w:szCs w:val="28"/>
        </w:rPr>
        <w:t>ние. Его текст изучается депутатами до обсуждения в палате и, соответственно, оценки, выводы, в нем представленные, могут повлиять на позицию депутатов, еще не сформировавших собственного четкого мнения. В тексте доклада могут содержаться:</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1) указания на разногласия, возникшие в отношении отдельных положений законопроекта;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2) указания на намерения меньшинства прибегнуть к механизму внесения поправок во время обсуждения проекта в палате.</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На стадии второго чтения происходит обсуждение и голосование каждой статьи проекта, отдельных поправок, однако уже невозможно изменить основы законопроекта, принятые на первом чтении. Если по какой-либо причине значительная часть депутатов не согласна с содержащимися в проекте принципиальными решениями, возможно его отклонение и прекращение всякой работы над данным законопроектом.</w:t>
      </w:r>
      <w:r w:rsidR="00B87D97" w:rsidRPr="00B87D97">
        <w:rPr>
          <w:rFonts w:ascii="Times New Roman" w:hAnsi="Times New Roman"/>
          <w:sz w:val="28"/>
          <w:szCs w:val="28"/>
        </w:rPr>
        <w:t xml:space="preserve"> </w:t>
      </w:r>
      <w:r w:rsidRPr="00340561">
        <w:rPr>
          <w:rFonts w:ascii="Times New Roman" w:hAnsi="Times New Roman"/>
          <w:sz w:val="28"/>
          <w:szCs w:val="28"/>
        </w:rPr>
        <w:t xml:space="preserve">Часто регламенты требуют представления поправок в письменном виде и заранее, чтобы комиссия </w:t>
      </w:r>
      <w:r w:rsidR="00887AA7">
        <w:rPr>
          <w:rFonts w:ascii="Times New Roman" w:hAnsi="Times New Roman"/>
          <w:sz w:val="28"/>
          <w:szCs w:val="28"/>
        </w:rPr>
        <w:t>(комитет), работающая над проек</w:t>
      </w:r>
      <w:r w:rsidRPr="00340561">
        <w:rPr>
          <w:rFonts w:ascii="Times New Roman" w:hAnsi="Times New Roman"/>
          <w:sz w:val="28"/>
          <w:szCs w:val="28"/>
        </w:rPr>
        <w:t>том, а также все депутаты могли получить их своевре</w:t>
      </w:r>
      <w:r w:rsidR="00887AA7">
        <w:rPr>
          <w:rFonts w:ascii="Times New Roman" w:hAnsi="Times New Roman"/>
          <w:sz w:val="28"/>
          <w:szCs w:val="28"/>
        </w:rPr>
        <w:t>менно и выра</w:t>
      </w:r>
      <w:r w:rsidRPr="00340561">
        <w:rPr>
          <w:rFonts w:ascii="Times New Roman" w:hAnsi="Times New Roman"/>
          <w:sz w:val="28"/>
          <w:szCs w:val="28"/>
        </w:rPr>
        <w:t>ботать к ним свое отношение. Поэ</w:t>
      </w:r>
      <w:r w:rsidR="00887AA7">
        <w:rPr>
          <w:rFonts w:ascii="Times New Roman" w:hAnsi="Times New Roman"/>
          <w:sz w:val="28"/>
          <w:szCs w:val="28"/>
        </w:rPr>
        <w:t>тому во Франции, например, уста</w:t>
      </w:r>
      <w:r w:rsidRPr="00340561">
        <w:rPr>
          <w:rFonts w:ascii="Times New Roman" w:hAnsi="Times New Roman"/>
          <w:sz w:val="28"/>
          <w:szCs w:val="28"/>
        </w:rPr>
        <w:t>новлены сроки внесения поправок: 8 дней до обсуждения в палате</w:t>
      </w:r>
      <w:r w:rsidRPr="00340561">
        <w:rPr>
          <w:rStyle w:val="a5"/>
          <w:rFonts w:ascii="Times New Roman" w:hAnsi="Times New Roman"/>
        </w:rPr>
        <w:footnoteReference w:id="34"/>
      </w:r>
      <w:r w:rsidRPr="00340561">
        <w:rPr>
          <w:rFonts w:ascii="Times New Roman" w:hAnsi="Times New Roman"/>
          <w:sz w:val="28"/>
          <w:szCs w:val="28"/>
        </w:rPr>
        <w:t>.</w:t>
      </w:r>
      <w:r w:rsidR="00B87D97" w:rsidRPr="00B87D97">
        <w:rPr>
          <w:rFonts w:ascii="Times New Roman" w:hAnsi="Times New Roman"/>
          <w:sz w:val="28"/>
          <w:szCs w:val="28"/>
        </w:rPr>
        <w:t xml:space="preserve"> </w:t>
      </w:r>
      <w:r w:rsidRPr="00340561">
        <w:rPr>
          <w:rFonts w:ascii="Times New Roman" w:hAnsi="Times New Roman"/>
          <w:sz w:val="28"/>
          <w:szCs w:val="28"/>
        </w:rPr>
        <w:t>При третьем чтении законопроект обсуждается и голосуется в целом со всеми принятыми ранее п</w:t>
      </w:r>
      <w:r w:rsidR="00887AA7">
        <w:rPr>
          <w:rFonts w:ascii="Times New Roman" w:hAnsi="Times New Roman"/>
          <w:sz w:val="28"/>
          <w:szCs w:val="28"/>
        </w:rPr>
        <w:t>оправками. Новые поправки не до</w:t>
      </w:r>
      <w:r w:rsidRPr="00340561">
        <w:rPr>
          <w:rFonts w:ascii="Times New Roman" w:hAnsi="Times New Roman"/>
          <w:sz w:val="28"/>
          <w:szCs w:val="28"/>
        </w:rPr>
        <w:t>пускаются за исключением чисто редакционных. Теоретически на этой стадии законопроект также может быть отклонен, наприм</w:t>
      </w:r>
      <w:r w:rsidR="00887AA7">
        <w:rPr>
          <w:rFonts w:ascii="Times New Roman" w:hAnsi="Times New Roman"/>
          <w:sz w:val="28"/>
          <w:szCs w:val="28"/>
        </w:rPr>
        <w:t>ер, ес</w:t>
      </w:r>
      <w:r w:rsidRPr="00340561">
        <w:rPr>
          <w:rFonts w:ascii="Times New Roman" w:hAnsi="Times New Roman"/>
          <w:sz w:val="28"/>
          <w:szCs w:val="28"/>
        </w:rPr>
        <w:t>ли для его принятия требуется квалифицированное или абсолютное число голосов, а его сторонники не смогли набрать требуемого количества</w:t>
      </w:r>
      <w:r w:rsidRPr="00340561">
        <w:rPr>
          <w:rStyle w:val="a5"/>
          <w:rFonts w:ascii="Times New Roman" w:hAnsi="Times New Roman"/>
        </w:rPr>
        <w:footnoteReference w:id="35"/>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Обсуждение в ходе любого чтения может быть фракционным или свободным. При фракционном о</w:t>
      </w:r>
      <w:r w:rsidR="00887AA7">
        <w:rPr>
          <w:rFonts w:ascii="Times New Roman" w:hAnsi="Times New Roman"/>
          <w:sz w:val="28"/>
          <w:szCs w:val="28"/>
        </w:rPr>
        <w:t>бсуждении выступают лидеры фрак</w:t>
      </w:r>
      <w:r w:rsidRPr="00340561">
        <w:rPr>
          <w:rFonts w:ascii="Times New Roman" w:hAnsi="Times New Roman"/>
          <w:sz w:val="28"/>
          <w:szCs w:val="28"/>
        </w:rPr>
        <w:t>ции или уполномоченные ею депу</w:t>
      </w:r>
      <w:r w:rsidR="00887AA7">
        <w:rPr>
          <w:rFonts w:ascii="Times New Roman" w:hAnsi="Times New Roman"/>
          <w:sz w:val="28"/>
          <w:szCs w:val="28"/>
        </w:rPr>
        <w:t>таты для изложения позиции фрак</w:t>
      </w:r>
      <w:r w:rsidRPr="00340561">
        <w:rPr>
          <w:rFonts w:ascii="Times New Roman" w:hAnsi="Times New Roman"/>
          <w:sz w:val="28"/>
          <w:szCs w:val="28"/>
        </w:rPr>
        <w:t>ции по обсуждаемому законопроекту. В Израиле, Великобритании обсуждение фактически бывает только фракционным. Свободное обсуждение, когда депутат может высказать свою точку зрения, проводится очень редко, и каждый раз п</w:t>
      </w:r>
      <w:r w:rsidR="00887AA7">
        <w:rPr>
          <w:rFonts w:ascii="Times New Roman" w:hAnsi="Times New Roman"/>
          <w:sz w:val="28"/>
          <w:szCs w:val="28"/>
        </w:rPr>
        <w:t>о специальному разрешению парла</w:t>
      </w:r>
      <w:r w:rsidRPr="00340561">
        <w:rPr>
          <w:rFonts w:ascii="Times New Roman" w:hAnsi="Times New Roman"/>
          <w:sz w:val="28"/>
          <w:szCs w:val="28"/>
        </w:rPr>
        <w:t>мента.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Голосование в некоторых странах сравнительно свободно и не подчиняется фракционной дисциплине, в других — жестко связано партийной дисциплиной (в Великобритании оно свободно только по вопросам морали; в </w:t>
      </w:r>
      <w:smartTag w:uri="urn:schemas-microsoft-com:office:smarttags" w:element="metricconverter">
        <w:smartTagPr>
          <w:attr w:name="ProductID" w:val="1972 ã"/>
        </w:smartTagPr>
        <w:r w:rsidRPr="00340561">
          <w:rPr>
            <w:rFonts w:ascii="Times New Roman" w:hAnsi="Times New Roman"/>
            <w:sz w:val="28"/>
            <w:szCs w:val="28"/>
          </w:rPr>
          <w:t>1972 г</w:t>
        </w:r>
      </w:smartTag>
      <w:r w:rsidRPr="00340561">
        <w:rPr>
          <w:rFonts w:ascii="Times New Roman" w:hAnsi="Times New Roman"/>
          <w:sz w:val="28"/>
          <w:szCs w:val="28"/>
        </w:rPr>
        <w:t>. было проведено свободное голосование по вопросу о вступлении в «Общий рынок»). Для проведения свободного голосования необходимо специальное решение парламента.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Используются разные способы голосования:</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1) открытое - поднятием рук или «голосование ногами», когда сторонники законопроекта в парламенте выходят в одну дверь, а его противники - в другую, и счетчики в дверях подсчитывают число тех и других (Великобритания, Индия, США);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2) тайное — бюллетенями и п</w:t>
      </w:r>
      <w:r w:rsidR="00887AA7">
        <w:rPr>
          <w:rFonts w:ascii="Times New Roman" w:hAnsi="Times New Roman"/>
          <w:sz w:val="28"/>
          <w:szCs w:val="28"/>
        </w:rPr>
        <w:t>ри помощи электронного голосова</w:t>
      </w:r>
      <w:r w:rsidRPr="00340561">
        <w:rPr>
          <w:rFonts w:ascii="Times New Roman" w:hAnsi="Times New Roman"/>
          <w:sz w:val="28"/>
          <w:szCs w:val="28"/>
        </w:rPr>
        <w:t>ния (Палата представителей США, Финляндия, Швеция);</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3) поименно открытое голосование</w:t>
      </w:r>
      <w:r w:rsidRPr="00340561">
        <w:rPr>
          <w:rStyle w:val="a5"/>
          <w:rFonts w:ascii="Times New Roman" w:hAnsi="Times New Roman"/>
        </w:rPr>
        <w:footnoteReference w:id="36"/>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Законопроект, одобренный той палатой, в которую он был внесен, направляется вместе с сопроводительными документами в другую палату.</w:t>
      </w:r>
    </w:p>
    <w:p w:rsidR="00340561" w:rsidRPr="00887AA7" w:rsidRDefault="00887AA7" w:rsidP="00B87D97">
      <w:pPr>
        <w:widowControl w:val="0"/>
        <w:suppressAutoHyphen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887AA7">
        <w:rPr>
          <w:rFonts w:ascii="Times New Roman" w:hAnsi="Times New Roman"/>
          <w:b/>
          <w:sz w:val="28"/>
          <w:szCs w:val="28"/>
        </w:rPr>
        <w:t>2.3</w:t>
      </w:r>
      <w:r w:rsidR="00340561" w:rsidRPr="00887AA7">
        <w:rPr>
          <w:rFonts w:ascii="Times New Roman" w:hAnsi="Times New Roman"/>
          <w:b/>
          <w:sz w:val="28"/>
          <w:szCs w:val="28"/>
        </w:rPr>
        <w:t xml:space="preserve">. </w:t>
      </w:r>
      <w:r w:rsidRPr="00887AA7">
        <w:rPr>
          <w:rFonts w:ascii="Times New Roman" w:hAnsi="Times New Roman"/>
          <w:b/>
          <w:sz w:val="28"/>
          <w:szCs w:val="28"/>
        </w:rPr>
        <w:t>Принятие законов</w:t>
      </w:r>
    </w:p>
    <w:p w:rsidR="00B87D97" w:rsidRDefault="00B87D97" w:rsidP="00B87D97">
      <w:pPr>
        <w:widowControl w:val="0"/>
        <w:suppressAutoHyphens/>
        <w:autoSpaceDE w:val="0"/>
        <w:autoSpaceDN w:val="0"/>
        <w:adjustRightInd w:val="0"/>
        <w:spacing w:after="0" w:line="360" w:lineRule="auto"/>
        <w:ind w:firstLine="709"/>
        <w:jc w:val="both"/>
        <w:rPr>
          <w:rFonts w:ascii="Times New Roman" w:hAnsi="Times New Roman"/>
          <w:sz w:val="28"/>
          <w:szCs w:val="28"/>
          <w:lang w:val="en-US"/>
        </w:rPr>
      </w:pP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Содержание данной стадии различается в разных парламентах в зависимости от их структуры.</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однопалатных парламентах пр</w:t>
      </w:r>
      <w:r w:rsidR="003D4ED8">
        <w:rPr>
          <w:rFonts w:ascii="Times New Roman" w:hAnsi="Times New Roman"/>
          <w:sz w:val="28"/>
          <w:szCs w:val="28"/>
        </w:rPr>
        <w:t>инятие закона составляет послед</w:t>
      </w:r>
      <w:r w:rsidRPr="00340561">
        <w:rPr>
          <w:rFonts w:ascii="Times New Roman" w:hAnsi="Times New Roman"/>
          <w:sz w:val="28"/>
          <w:szCs w:val="28"/>
        </w:rPr>
        <w:t>нее голосование, т.е. последнее (или единственное) чтение.</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парламентах, состоящих из дв</w:t>
      </w:r>
      <w:r w:rsidR="003D4ED8">
        <w:rPr>
          <w:rFonts w:ascii="Times New Roman" w:hAnsi="Times New Roman"/>
          <w:sz w:val="28"/>
          <w:szCs w:val="28"/>
        </w:rPr>
        <w:t>ух палат, законопроект становит</w:t>
      </w:r>
      <w:r w:rsidRPr="00340561">
        <w:rPr>
          <w:rFonts w:ascii="Times New Roman" w:hAnsi="Times New Roman"/>
          <w:sz w:val="28"/>
          <w:szCs w:val="28"/>
        </w:rPr>
        <w:t>ся законом, если он принят в одинаковом тексте в обеих палатах. Как правило, во второй палате законопроект проходит те же стадии, что и в той палате, в которую он был внесен. На практике существуют процедуры «молчаливого одобрени</w:t>
      </w:r>
      <w:r w:rsidR="003D4ED8">
        <w:rPr>
          <w:rFonts w:ascii="Times New Roman" w:hAnsi="Times New Roman"/>
          <w:sz w:val="28"/>
          <w:szCs w:val="28"/>
        </w:rPr>
        <w:t>я», которые заключаются в отсут</w:t>
      </w:r>
      <w:r w:rsidRPr="00340561">
        <w:rPr>
          <w:rFonts w:ascii="Times New Roman" w:hAnsi="Times New Roman"/>
          <w:sz w:val="28"/>
          <w:szCs w:val="28"/>
        </w:rPr>
        <w:t xml:space="preserve">ствии официальной реакции на </w:t>
      </w:r>
      <w:r w:rsidR="003D4ED8">
        <w:rPr>
          <w:rFonts w:ascii="Times New Roman" w:hAnsi="Times New Roman"/>
          <w:sz w:val="28"/>
          <w:szCs w:val="28"/>
        </w:rPr>
        <w:t>закон, поступивший в верхнюю па</w:t>
      </w:r>
      <w:r w:rsidRPr="00340561">
        <w:rPr>
          <w:rFonts w:ascii="Times New Roman" w:hAnsi="Times New Roman"/>
          <w:sz w:val="28"/>
          <w:szCs w:val="28"/>
        </w:rPr>
        <w:t>лату.</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Так, согласно ст. 105 Конституции России с момента принятия Государственной Думой законопроект становится федеральным </w:t>
      </w:r>
      <w:r w:rsidR="003D4ED8">
        <w:rPr>
          <w:rFonts w:ascii="Times New Roman" w:hAnsi="Times New Roman"/>
          <w:sz w:val="28"/>
          <w:szCs w:val="28"/>
        </w:rPr>
        <w:t>за</w:t>
      </w:r>
      <w:r w:rsidRPr="00340561">
        <w:rPr>
          <w:rFonts w:ascii="Times New Roman" w:hAnsi="Times New Roman"/>
          <w:sz w:val="28"/>
          <w:szCs w:val="28"/>
        </w:rPr>
        <w:t>коном. До прохождения Совета Федерации это еще не действующий федеральный закон, но уже и не законопроект, а принятый палатой акт, поступающий на рассмотрение другой палаты</w:t>
      </w:r>
      <w:r w:rsidRPr="00340561">
        <w:rPr>
          <w:rStyle w:val="a5"/>
          <w:rFonts w:ascii="Times New Roman" w:hAnsi="Times New Roman"/>
        </w:rPr>
        <w:footnoteReference w:id="37"/>
      </w:r>
      <w:r w:rsidR="003D4ED8">
        <w:rPr>
          <w:rFonts w:ascii="Times New Roman" w:hAnsi="Times New Roman"/>
          <w:sz w:val="28"/>
          <w:szCs w:val="28"/>
        </w:rPr>
        <w:t>. Федеральный за</w:t>
      </w:r>
      <w:r w:rsidRPr="00340561">
        <w:rPr>
          <w:rFonts w:ascii="Times New Roman" w:hAnsi="Times New Roman"/>
          <w:sz w:val="28"/>
          <w:szCs w:val="28"/>
        </w:rPr>
        <w:t>кон должен получить выраженное или молчаливое одобрение Совета Федерации. Без этого невозможно его дальнейшее движение. Процедуры «молчаливого одобрения» не могут применяться в тех случаях, когда Конституцией РФ прямо пр</w:t>
      </w:r>
      <w:r w:rsidR="003D4ED8">
        <w:rPr>
          <w:rFonts w:ascii="Times New Roman" w:hAnsi="Times New Roman"/>
          <w:sz w:val="28"/>
          <w:szCs w:val="28"/>
        </w:rPr>
        <w:t>едусмотрено обязательное рассмо</w:t>
      </w:r>
      <w:r w:rsidRPr="00340561">
        <w:rPr>
          <w:rFonts w:ascii="Times New Roman" w:hAnsi="Times New Roman"/>
          <w:sz w:val="28"/>
          <w:szCs w:val="28"/>
        </w:rPr>
        <w:t>трение верхней палатой федеральных законов (ст. 106-107).</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В случае возникновения у палат разногласий применяется механизм выработки согласованного </w:t>
      </w:r>
      <w:r w:rsidR="003D4ED8">
        <w:rPr>
          <w:rFonts w:ascii="Times New Roman" w:hAnsi="Times New Roman"/>
          <w:sz w:val="28"/>
          <w:szCs w:val="28"/>
        </w:rPr>
        <w:t>решения. Его процедуры определя</w:t>
      </w:r>
      <w:r w:rsidRPr="00340561">
        <w:rPr>
          <w:rFonts w:ascii="Times New Roman" w:hAnsi="Times New Roman"/>
          <w:sz w:val="28"/>
          <w:szCs w:val="28"/>
        </w:rPr>
        <w:t>ются положением палат.</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При равноправных палатах применяются различные примирительные процедуры, целью кот</w:t>
      </w:r>
      <w:r w:rsidR="003D4ED8">
        <w:rPr>
          <w:rFonts w:ascii="Times New Roman" w:hAnsi="Times New Roman"/>
          <w:sz w:val="28"/>
          <w:szCs w:val="28"/>
        </w:rPr>
        <w:t>орых является достижение компро</w:t>
      </w:r>
      <w:r w:rsidRPr="00340561">
        <w:rPr>
          <w:rFonts w:ascii="Times New Roman" w:hAnsi="Times New Roman"/>
          <w:sz w:val="28"/>
          <w:szCs w:val="28"/>
        </w:rPr>
        <w:t>мисса, поскольку если одна из пала</w:t>
      </w:r>
      <w:r w:rsidR="003D4ED8">
        <w:rPr>
          <w:rFonts w:ascii="Times New Roman" w:hAnsi="Times New Roman"/>
          <w:sz w:val="28"/>
          <w:szCs w:val="28"/>
        </w:rPr>
        <w:t>т окончательно отвергнет законо</w:t>
      </w:r>
      <w:r w:rsidRPr="00340561">
        <w:rPr>
          <w:rFonts w:ascii="Times New Roman" w:hAnsi="Times New Roman"/>
          <w:sz w:val="28"/>
          <w:szCs w:val="28"/>
        </w:rPr>
        <w:t>проект, то такой законопроект не может быть внесен вновь на той же сессии парламента. Выработка и принятие согласованного текста законопроекта осуществляется двумя основными методами.</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1. Метод челнока состоит в том, что спорный законопроект пересы</w:t>
      </w:r>
      <w:r w:rsidRPr="00340561">
        <w:rPr>
          <w:rFonts w:ascii="Times New Roman" w:hAnsi="Times New Roman"/>
          <w:sz w:val="28"/>
          <w:szCs w:val="28"/>
        </w:rPr>
        <w:softHyphen/>
        <w:t>лается из одной палаты в другую до тех пор, пока одна из них не согласится с предложениями другой либ</w:t>
      </w:r>
      <w:r w:rsidR="003D4ED8">
        <w:rPr>
          <w:rFonts w:ascii="Times New Roman" w:hAnsi="Times New Roman"/>
          <w:sz w:val="28"/>
          <w:szCs w:val="28"/>
        </w:rPr>
        <w:t>о пока законопроект не будет от</w:t>
      </w:r>
      <w:r w:rsidRPr="00340561">
        <w:rPr>
          <w:rFonts w:ascii="Times New Roman" w:hAnsi="Times New Roman"/>
          <w:sz w:val="28"/>
          <w:szCs w:val="28"/>
        </w:rPr>
        <w:t>вергнут окончательно (применяется в  парламентах Аргентины, Боливии, Венесуэлы). К отрицател</w:t>
      </w:r>
      <w:r w:rsidR="00C27BAC">
        <w:rPr>
          <w:rFonts w:ascii="Times New Roman" w:hAnsi="Times New Roman"/>
          <w:sz w:val="28"/>
          <w:szCs w:val="28"/>
        </w:rPr>
        <w:t>ьным сторонам метода челнока от</w:t>
      </w:r>
      <w:r w:rsidRPr="00340561">
        <w:rPr>
          <w:rFonts w:ascii="Times New Roman" w:hAnsi="Times New Roman"/>
          <w:sz w:val="28"/>
          <w:szCs w:val="28"/>
        </w:rPr>
        <w:t>носится сложность в применении, а также тот факт, что примирение достигается непосредственно палат</w:t>
      </w:r>
      <w:r w:rsidR="00C27BAC">
        <w:rPr>
          <w:rFonts w:ascii="Times New Roman" w:hAnsi="Times New Roman"/>
          <w:sz w:val="28"/>
          <w:szCs w:val="28"/>
        </w:rPr>
        <w:t>ами, в результате чего законода</w:t>
      </w:r>
      <w:r w:rsidRPr="00340561">
        <w:rPr>
          <w:rFonts w:ascii="Times New Roman" w:hAnsi="Times New Roman"/>
          <w:sz w:val="28"/>
          <w:szCs w:val="28"/>
        </w:rPr>
        <w:t>тельный процесс затягивается.</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2. Метод согласительных комитетов подразумевает совершение примиренческих механизмов не па</w:t>
      </w:r>
      <w:r w:rsidR="00C27BAC">
        <w:rPr>
          <w:rFonts w:ascii="Times New Roman" w:hAnsi="Times New Roman"/>
          <w:sz w:val="28"/>
          <w:szCs w:val="28"/>
        </w:rPr>
        <w:t>латами, а по их поручению специ</w:t>
      </w:r>
      <w:r w:rsidRPr="00340561">
        <w:rPr>
          <w:rFonts w:ascii="Times New Roman" w:hAnsi="Times New Roman"/>
          <w:sz w:val="28"/>
          <w:szCs w:val="28"/>
        </w:rPr>
        <w:t>альными органами.</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Положения билля, принятого Палатой представителей, могут быть значительно изменены согла</w:t>
      </w:r>
      <w:r w:rsidR="00C27BAC">
        <w:rPr>
          <w:rFonts w:ascii="Times New Roman" w:hAnsi="Times New Roman"/>
          <w:sz w:val="28"/>
          <w:szCs w:val="28"/>
        </w:rPr>
        <w:t>сительным комитетом. В этом слу</w:t>
      </w:r>
      <w:r w:rsidRPr="00340561">
        <w:rPr>
          <w:rFonts w:ascii="Times New Roman" w:hAnsi="Times New Roman"/>
          <w:sz w:val="28"/>
          <w:szCs w:val="28"/>
        </w:rPr>
        <w:t xml:space="preserve">чае депутаты - авторы документа могут в соответствии с регламентом палаты обратиться к членам согласительного комитета с рекомендацией сохранить прежнюю редакцию </w:t>
      </w:r>
      <w:r w:rsidR="00C27BAC">
        <w:rPr>
          <w:rFonts w:ascii="Times New Roman" w:hAnsi="Times New Roman"/>
          <w:sz w:val="28"/>
          <w:szCs w:val="28"/>
        </w:rPr>
        <w:t>отдельных положений. Подоб</w:t>
      </w:r>
      <w:r w:rsidRPr="00340561">
        <w:rPr>
          <w:rFonts w:ascii="Times New Roman" w:hAnsi="Times New Roman"/>
          <w:sz w:val="28"/>
          <w:szCs w:val="28"/>
        </w:rPr>
        <w:t>ная просьба, если решение по ней</w:t>
      </w:r>
      <w:r w:rsidR="00C27BAC">
        <w:rPr>
          <w:rFonts w:ascii="Times New Roman" w:hAnsi="Times New Roman"/>
          <w:sz w:val="28"/>
          <w:szCs w:val="28"/>
        </w:rPr>
        <w:t xml:space="preserve"> было принято палатой представи</w:t>
      </w:r>
      <w:r w:rsidRPr="00340561">
        <w:rPr>
          <w:rFonts w:ascii="Times New Roman" w:hAnsi="Times New Roman"/>
          <w:sz w:val="28"/>
          <w:szCs w:val="28"/>
        </w:rPr>
        <w:t>телей, не является обязательным для согласительного комитета, но все-таки обладает некоторой сило</w:t>
      </w:r>
      <w:r w:rsidR="00C27BAC">
        <w:rPr>
          <w:rFonts w:ascii="Times New Roman" w:hAnsi="Times New Roman"/>
          <w:sz w:val="28"/>
          <w:szCs w:val="28"/>
        </w:rPr>
        <w:t>й. Члены согласительного комите</w:t>
      </w:r>
      <w:r w:rsidRPr="00340561">
        <w:rPr>
          <w:rFonts w:ascii="Times New Roman" w:hAnsi="Times New Roman"/>
          <w:sz w:val="28"/>
          <w:szCs w:val="28"/>
        </w:rPr>
        <w:t>та считают, что такие рекомендации усложняют процедуру принятия решений, которая должна носить гибкий характер, а значит, не может быть связана рекомендациями одной из сторон.</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Альтернативным вариантом является обращение (с письмом или лично) авторов документа, принятого палатой, или его отдельных по</w:t>
      </w:r>
      <w:r w:rsidRPr="00340561">
        <w:rPr>
          <w:rFonts w:ascii="Times New Roman" w:hAnsi="Times New Roman"/>
          <w:sz w:val="28"/>
          <w:szCs w:val="28"/>
        </w:rPr>
        <w:softHyphen/>
        <w:t>ложений, к членам согласитель</w:t>
      </w:r>
      <w:r w:rsidR="00C27BAC">
        <w:rPr>
          <w:rFonts w:ascii="Times New Roman" w:hAnsi="Times New Roman"/>
          <w:sz w:val="28"/>
          <w:szCs w:val="28"/>
        </w:rPr>
        <w:t>ного комитета — депутатам о под</w:t>
      </w:r>
      <w:r w:rsidRPr="00340561">
        <w:rPr>
          <w:rFonts w:ascii="Times New Roman" w:hAnsi="Times New Roman"/>
          <w:sz w:val="28"/>
          <w:szCs w:val="28"/>
        </w:rPr>
        <w:t>держке позиции палаты</w:t>
      </w:r>
      <w:r w:rsidRPr="00340561">
        <w:rPr>
          <w:rStyle w:val="a5"/>
          <w:rFonts w:ascii="Times New Roman" w:hAnsi="Times New Roman"/>
        </w:rPr>
        <w:footnoteReference w:id="38"/>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О принятом решении комитет </w:t>
      </w:r>
      <w:r w:rsidR="00C27BAC">
        <w:rPr>
          <w:rFonts w:ascii="Times New Roman" w:hAnsi="Times New Roman"/>
          <w:sz w:val="28"/>
          <w:szCs w:val="28"/>
        </w:rPr>
        <w:t>докладывает палатам, которые мо</w:t>
      </w:r>
      <w:r w:rsidRPr="00340561">
        <w:rPr>
          <w:rFonts w:ascii="Times New Roman" w:hAnsi="Times New Roman"/>
          <w:sz w:val="28"/>
          <w:szCs w:val="28"/>
        </w:rPr>
        <w:t>гут либо принять его предложения, либо отклонить его целиком. За палатами сохраняется право вернуть билль согласительному комите</w:t>
      </w:r>
      <w:r w:rsidRPr="00340561">
        <w:rPr>
          <w:rFonts w:ascii="Times New Roman" w:hAnsi="Times New Roman"/>
          <w:sz w:val="28"/>
          <w:szCs w:val="28"/>
        </w:rPr>
        <w:softHyphen/>
        <w:t>ту для повторного рассмотрения</w:t>
      </w:r>
      <w:r w:rsidRPr="00340561">
        <w:rPr>
          <w:rStyle w:val="a5"/>
          <w:rFonts w:ascii="Times New Roman" w:hAnsi="Times New Roman"/>
        </w:rPr>
        <w:footnoteReference w:id="39"/>
      </w:r>
      <w:r w:rsidRPr="00340561">
        <w:rPr>
          <w:rFonts w:ascii="Times New Roman" w:hAnsi="Times New Roman"/>
          <w:sz w:val="28"/>
          <w:szCs w:val="28"/>
        </w:rPr>
        <w:t>. Как правило, доклад согласительного комитета принимается. В противном случае либо возобновляются переговоры между палатами, либо законопроект считается «похороненным», а на него уже затрачены огромные силы (в том числе и материального характера). Т</w:t>
      </w:r>
      <w:r w:rsidR="00C27BAC">
        <w:rPr>
          <w:rFonts w:ascii="Times New Roman" w:hAnsi="Times New Roman"/>
          <w:sz w:val="28"/>
          <w:szCs w:val="28"/>
        </w:rPr>
        <w:t>ем не менее, окончательный вари</w:t>
      </w:r>
      <w:r w:rsidRPr="00340561">
        <w:rPr>
          <w:rFonts w:ascii="Times New Roman" w:hAnsi="Times New Roman"/>
          <w:sz w:val="28"/>
          <w:szCs w:val="28"/>
        </w:rPr>
        <w:t>ант текста, представляемый в палату для принятия, редко является идентичным тому, который был принят палатой представителей или сенатом</w:t>
      </w:r>
      <w:r w:rsidRPr="00340561">
        <w:rPr>
          <w:rStyle w:val="a5"/>
          <w:rFonts w:ascii="Times New Roman" w:hAnsi="Times New Roman"/>
        </w:rPr>
        <w:footnoteReference w:id="40"/>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Процедура преодоления возражений применяется в тех бикамеральных парламентах, где верхняя палата выполняет сдерживающую функцию.</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Существует два основных спос</w:t>
      </w:r>
      <w:r w:rsidR="00C27BAC">
        <w:rPr>
          <w:rFonts w:ascii="Times New Roman" w:hAnsi="Times New Roman"/>
          <w:sz w:val="28"/>
          <w:szCs w:val="28"/>
        </w:rPr>
        <w:t>оба преодоления возражения верх</w:t>
      </w:r>
      <w:r w:rsidRPr="00340561">
        <w:rPr>
          <w:rFonts w:ascii="Times New Roman" w:hAnsi="Times New Roman"/>
          <w:sz w:val="28"/>
          <w:szCs w:val="28"/>
        </w:rPr>
        <w:t>них палат.</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1. Возражение преодолеваетс</w:t>
      </w:r>
      <w:r w:rsidR="00C27BAC">
        <w:rPr>
          <w:rFonts w:ascii="Times New Roman" w:hAnsi="Times New Roman"/>
          <w:sz w:val="28"/>
          <w:szCs w:val="28"/>
        </w:rPr>
        <w:t>я самой нижней палатой путем по</w:t>
      </w:r>
      <w:r w:rsidRPr="00340561">
        <w:rPr>
          <w:rFonts w:ascii="Times New Roman" w:hAnsi="Times New Roman"/>
          <w:sz w:val="28"/>
          <w:szCs w:val="28"/>
        </w:rPr>
        <w:t>вторного голосования.</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2. Возражения верхней палаты</w:t>
      </w:r>
      <w:r w:rsidR="00C27BAC">
        <w:rPr>
          <w:rFonts w:ascii="Times New Roman" w:hAnsi="Times New Roman"/>
          <w:sz w:val="28"/>
          <w:szCs w:val="28"/>
        </w:rPr>
        <w:t xml:space="preserve"> преодолеваются совместным засе</w:t>
      </w:r>
      <w:r w:rsidRPr="00340561">
        <w:rPr>
          <w:rFonts w:ascii="Times New Roman" w:hAnsi="Times New Roman"/>
          <w:sz w:val="28"/>
          <w:szCs w:val="28"/>
        </w:rPr>
        <w:t>данием палат по спорному вопросу</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Таким образом, наличие двух палат парламента и необходимость достижения ими компромисса являются стабилизирующим фактором не только законодательного процесса, но и в целом общественной жизни.</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После прохождения представительного органа законопроект ста</w:t>
      </w:r>
      <w:r w:rsidRPr="00340561">
        <w:rPr>
          <w:rFonts w:ascii="Times New Roman" w:hAnsi="Times New Roman"/>
          <w:sz w:val="28"/>
          <w:szCs w:val="28"/>
        </w:rPr>
        <w:softHyphen/>
        <w:t>новится законом, то есть закон принимается, но он еще не является действующим актом. Для его вступления в силу требуется проведение процедур санкционирования и промульгации.</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странах, воспринявших брита</w:t>
      </w:r>
      <w:r w:rsidR="00C27BAC">
        <w:rPr>
          <w:rFonts w:ascii="Times New Roman" w:hAnsi="Times New Roman"/>
          <w:sz w:val="28"/>
          <w:szCs w:val="28"/>
        </w:rPr>
        <w:t>нскую модель парламента, указан</w:t>
      </w:r>
      <w:r w:rsidRPr="00340561">
        <w:rPr>
          <w:rFonts w:ascii="Times New Roman" w:hAnsi="Times New Roman"/>
          <w:sz w:val="28"/>
          <w:szCs w:val="28"/>
        </w:rPr>
        <w:t>ные процедуры с формальной точ</w:t>
      </w:r>
      <w:r w:rsidR="00C27BAC">
        <w:rPr>
          <w:rFonts w:ascii="Times New Roman" w:hAnsi="Times New Roman"/>
          <w:sz w:val="28"/>
          <w:szCs w:val="28"/>
        </w:rPr>
        <w:t>ки зрения проводятся внутри пар</w:t>
      </w:r>
      <w:r w:rsidRPr="00340561">
        <w:rPr>
          <w:rFonts w:ascii="Times New Roman" w:hAnsi="Times New Roman"/>
          <w:sz w:val="28"/>
          <w:szCs w:val="28"/>
        </w:rPr>
        <w:t>ламента, так как глава государства вх</w:t>
      </w:r>
      <w:r w:rsidR="00C27BAC">
        <w:rPr>
          <w:rFonts w:ascii="Times New Roman" w:hAnsi="Times New Roman"/>
          <w:sz w:val="28"/>
          <w:szCs w:val="28"/>
        </w:rPr>
        <w:t>одит в его состав наряду с пала</w:t>
      </w:r>
      <w:r w:rsidRPr="00340561">
        <w:rPr>
          <w:rFonts w:ascii="Times New Roman" w:hAnsi="Times New Roman"/>
          <w:sz w:val="28"/>
          <w:szCs w:val="28"/>
        </w:rPr>
        <w:t>тами.</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lang w:val="en-US"/>
        </w:rPr>
        <w:t>B</w:t>
      </w:r>
      <w:r w:rsidRPr="00340561">
        <w:rPr>
          <w:rFonts w:ascii="Times New Roman" w:hAnsi="Times New Roman"/>
          <w:sz w:val="28"/>
          <w:szCs w:val="28"/>
        </w:rPr>
        <w:t xml:space="preserve"> других странах они проводятся вне парламента, хотя иногда представительный орган власти в них участвует</w:t>
      </w:r>
      <w:r w:rsidRPr="00340561">
        <w:rPr>
          <w:rStyle w:val="a5"/>
          <w:rFonts w:ascii="Times New Roman" w:hAnsi="Times New Roman"/>
        </w:rPr>
        <w:footnoteReference w:id="41"/>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Промульгация является предметом рассмотрения специального параграфа, поскольку является с</w:t>
      </w:r>
      <w:r w:rsidR="00C27BAC">
        <w:rPr>
          <w:rFonts w:ascii="Times New Roman" w:hAnsi="Times New Roman"/>
          <w:sz w:val="28"/>
          <w:szCs w:val="28"/>
        </w:rPr>
        <w:t>амостоятельной стадией законода</w:t>
      </w:r>
      <w:r w:rsidRPr="00340561">
        <w:rPr>
          <w:rFonts w:ascii="Times New Roman" w:hAnsi="Times New Roman"/>
          <w:sz w:val="28"/>
          <w:szCs w:val="28"/>
        </w:rPr>
        <w:t>тельного процесса.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Санкционирование закона осуще</w:t>
      </w:r>
      <w:r w:rsidR="00C27BAC">
        <w:rPr>
          <w:rFonts w:ascii="Times New Roman" w:hAnsi="Times New Roman"/>
          <w:sz w:val="28"/>
          <w:szCs w:val="28"/>
        </w:rPr>
        <w:t>ствляется главой государства пу</w:t>
      </w:r>
      <w:r w:rsidRPr="00340561">
        <w:rPr>
          <w:rFonts w:ascii="Times New Roman" w:hAnsi="Times New Roman"/>
          <w:sz w:val="28"/>
          <w:szCs w:val="28"/>
        </w:rPr>
        <w:t>тем подписания его официального текста. Понятие санкционирования напоминает о временах абсол</w:t>
      </w:r>
      <w:r w:rsidR="00C27BAC">
        <w:rPr>
          <w:rFonts w:ascii="Times New Roman" w:hAnsi="Times New Roman"/>
          <w:sz w:val="28"/>
          <w:szCs w:val="28"/>
        </w:rPr>
        <w:t>ютной власти монархов, когда за</w:t>
      </w:r>
      <w:r w:rsidRPr="00340561">
        <w:rPr>
          <w:rFonts w:ascii="Times New Roman" w:hAnsi="Times New Roman"/>
          <w:sz w:val="28"/>
          <w:szCs w:val="28"/>
        </w:rPr>
        <w:t>кон, принятый парламентом, вступая в силу только при непременном условии, что глава государства с ним согласен и свое согласие выражает подписью. В противном случае глава государства отказывается подписать закон, нала</w:t>
      </w:r>
      <w:r w:rsidR="00C27BAC">
        <w:rPr>
          <w:rFonts w:ascii="Times New Roman" w:hAnsi="Times New Roman"/>
          <w:sz w:val="28"/>
          <w:szCs w:val="28"/>
        </w:rPr>
        <w:t>гая на него абсолютное вето: за</w:t>
      </w:r>
      <w:r w:rsidRPr="00340561">
        <w:rPr>
          <w:rFonts w:ascii="Times New Roman" w:hAnsi="Times New Roman"/>
          <w:sz w:val="28"/>
          <w:szCs w:val="28"/>
        </w:rPr>
        <w:t>кон выбрасывается в корзину</w:t>
      </w:r>
      <w:r w:rsidRPr="00340561">
        <w:rPr>
          <w:rStyle w:val="a5"/>
          <w:rFonts w:ascii="Times New Roman" w:hAnsi="Times New Roman"/>
        </w:rPr>
        <w:footnoteReference w:id="42"/>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Постепенно глава государства утрачивал с</w:t>
      </w:r>
      <w:r w:rsidR="00C27BAC">
        <w:rPr>
          <w:rFonts w:ascii="Times New Roman" w:hAnsi="Times New Roman"/>
          <w:sz w:val="28"/>
          <w:szCs w:val="28"/>
        </w:rPr>
        <w:t>вои полномочия в обла</w:t>
      </w:r>
      <w:r w:rsidRPr="00340561">
        <w:rPr>
          <w:rFonts w:ascii="Times New Roman" w:hAnsi="Times New Roman"/>
          <w:sz w:val="28"/>
          <w:szCs w:val="28"/>
        </w:rPr>
        <w:t>сти законодательного процесса, институт абсолютного вето трансформировался в институт отлагательного вето</w:t>
      </w:r>
      <w:r w:rsidRPr="00340561">
        <w:rPr>
          <w:rStyle w:val="a5"/>
          <w:rFonts w:ascii="Times New Roman" w:hAnsi="Times New Roman"/>
        </w:rPr>
        <w:footnoteReference w:id="43"/>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Процедура санкционирования </w:t>
      </w:r>
      <w:r w:rsidR="00C27BAC">
        <w:rPr>
          <w:rFonts w:ascii="Times New Roman" w:hAnsi="Times New Roman"/>
          <w:sz w:val="28"/>
          <w:szCs w:val="28"/>
        </w:rPr>
        <w:t>(подписания) — одна из форм уча</w:t>
      </w:r>
      <w:r w:rsidRPr="00340561">
        <w:rPr>
          <w:rFonts w:ascii="Times New Roman" w:hAnsi="Times New Roman"/>
          <w:sz w:val="28"/>
          <w:szCs w:val="28"/>
        </w:rPr>
        <w:t>стия глав государств в законодате</w:t>
      </w:r>
      <w:r w:rsidR="00C27BAC">
        <w:rPr>
          <w:rFonts w:ascii="Times New Roman" w:hAnsi="Times New Roman"/>
          <w:sz w:val="28"/>
          <w:szCs w:val="28"/>
        </w:rPr>
        <w:t>льном процессе. Однако в консти</w:t>
      </w:r>
      <w:r w:rsidRPr="00340561">
        <w:rPr>
          <w:rFonts w:ascii="Times New Roman" w:hAnsi="Times New Roman"/>
          <w:sz w:val="28"/>
          <w:szCs w:val="28"/>
        </w:rPr>
        <w:t>туциях не всегда достаточно ясно закрепляется их роль в принятии законов.</w:t>
      </w:r>
    </w:p>
    <w:p w:rsidR="00B87D97" w:rsidRDefault="00B87D97" w:rsidP="00B87D97">
      <w:pPr>
        <w:widowControl w:val="0"/>
        <w:suppressAutoHyphens/>
        <w:autoSpaceDE w:val="0"/>
        <w:autoSpaceDN w:val="0"/>
        <w:adjustRightInd w:val="0"/>
        <w:spacing w:after="0" w:line="360" w:lineRule="auto"/>
        <w:ind w:firstLine="709"/>
        <w:jc w:val="both"/>
        <w:rPr>
          <w:rFonts w:ascii="Times New Roman" w:hAnsi="Times New Roman"/>
          <w:b/>
          <w:sz w:val="28"/>
          <w:szCs w:val="28"/>
          <w:lang w:val="en-US"/>
        </w:rPr>
      </w:pPr>
    </w:p>
    <w:p w:rsidR="00340561" w:rsidRPr="00C27BAC" w:rsidRDefault="00C27BAC" w:rsidP="00B87D97">
      <w:pPr>
        <w:widowControl w:val="0"/>
        <w:suppressAutoHyphens/>
        <w:autoSpaceDE w:val="0"/>
        <w:autoSpaceDN w:val="0"/>
        <w:adjustRightInd w:val="0"/>
        <w:spacing w:after="0" w:line="360" w:lineRule="auto"/>
        <w:ind w:firstLine="709"/>
        <w:jc w:val="both"/>
        <w:rPr>
          <w:rFonts w:ascii="Times New Roman" w:hAnsi="Times New Roman"/>
          <w:b/>
          <w:sz w:val="28"/>
          <w:szCs w:val="28"/>
        </w:rPr>
      </w:pPr>
      <w:r w:rsidRPr="00C27BAC">
        <w:rPr>
          <w:rFonts w:ascii="Times New Roman" w:hAnsi="Times New Roman"/>
          <w:b/>
          <w:sz w:val="28"/>
          <w:szCs w:val="28"/>
        </w:rPr>
        <w:t>2.4</w:t>
      </w:r>
      <w:r w:rsidR="00340561" w:rsidRPr="00C27BAC">
        <w:rPr>
          <w:rFonts w:ascii="Times New Roman" w:hAnsi="Times New Roman"/>
          <w:b/>
          <w:sz w:val="28"/>
          <w:szCs w:val="28"/>
        </w:rPr>
        <w:t xml:space="preserve">. </w:t>
      </w:r>
      <w:r w:rsidRPr="00C27BAC">
        <w:rPr>
          <w:rFonts w:ascii="Times New Roman" w:hAnsi="Times New Roman"/>
          <w:b/>
          <w:sz w:val="28"/>
          <w:szCs w:val="28"/>
        </w:rPr>
        <w:t>Президентское вето. Суть права вето</w:t>
      </w:r>
    </w:p>
    <w:p w:rsidR="00B87D97" w:rsidRDefault="00B87D97" w:rsidP="00B87D97">
      <w:pPr>
        <w:widowControl w:val="0"/>
        <w:suppressAutoHyphens/>
        <w:autoSpaceDE w:val="0"/>
        <w:autoSpaceDN w:val="0"/>
        <w:adjustRightInd w:val="0"/>
        <w:spacing w:after="0" w:line="360" w:lineRule="auto"/>
        <w:ind w:firstLine="709"/>
        <w:jc w:val="both"/>
        <w:rPr>
          <w:rFonts w:ascii="Times New Roman" w:hAnsi="Times New Roman"/>
          <w:sz w:val="28"/>
          <w:szCs w:val="28"/>
          <w:lang w:val="en-US"/>
        </w:rPr>
      </w:pP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Право вето является важной формой участия президента в законо</w:t>
      </w:r>
      <w:r w:rsidRPr="00340561">
        <w:rPr>
          <w:rFonts w:ascii="Times New Roman" w:hAnsi="Times New Roman"/>
          <w:sz w:val="28"/>
          <w:szCs w:val="28"/>
        </w:rPr>
        <w:softHyphen/>
        <w:t>дательном процессе. Значимость этого права возрастает в силу того, что оно принадлежит президенту и является одним из традиционно закрепляемых за ним полномочий.</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большинстве демократических государств, имеющих президента с полномочиями главы государства, существует право вето как эффективное средство воздействия на деятельность парламента. Таким правом президента наделяют конституции президентских, полупрезидентских (смешанных), а также некоторых парламентских республик.</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Право вето — это право главы государства не согласиться с законом, принятым парламентом, и еще не вступившим в силу. Право вето используется главой государства на стадии подписания закона или промульгации.</w:t>
      </w:r>
    </w:p>
    <w:p w:rsidR="00340561" w:rsidRPr="00340561" w:rsidRDefault="00B40564"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Конституционное право, </w:t>
      </w:r>
      <w:r w:rsidR="00340561" w:rsidRPr="00340561">
        <w:rPr>
          <w:rFonts w:ascii="Times New Roman" w:hAnsi="Times New Roman"/>
          <w:sz w:val="28"/>
          <w:szCs w:val="28"/>
        </w:rPr>
        <w:t>выделяет две основные разновидности вето: абсолютное (или резолютивное) и относительное (или отлагательное). Аб</w:t>
      </w:r>
      <w:r w:rsidR="00340561" w:rsidRPr="00340561">
        <w:rPr>
          <w:rFonts w:ascii="Times New Roman" w:hAnsi="Times New Roman"/>
          <w:sz w:val="28"/>
          <w:szCs w:val="28"/>
        </w:rPr>
        <w:softHyphen/>
        <w:t>солютное, или резолютивное, вето состоит в том, что отказ главы государ</w:t>
      </w:r>
      <w:r w:rsidR="00340561" w:rsidRPr="00340561">
        <w:rPr>
          <w:rFonts w:ascii="Times New Roman" w:hAnsi="Times New Roman"/>
          <w:sz w:val="28"/>
          <w:szCs w:val="28"/>
        </w:rPr>
        <w:softHyphen/>
        <w:t>ства утвердить (подписать) закон, принятый парламентом, является окончательным и не может быть преодолен. Относительное, или отлага</w:t>
      </w:r>
      <w:r w:rsidR="00340561" w:rsidRPr="00340561">
        <w:rPr>
          <w:rFonts w:ascii="Times New Roman" w:hAnsi="Times New Roman"/>
          <w:sz w:val="28"/>
          <w:szCs w:val="28"/>
        </w:rPr>
        <w:softHyphen/>
        <w:t>тельное, вето представляет собой такой запрет, налагаемый главой госу</w:t>
      </w:r>
      <w:r w:rsidR="00340561" w:rsidRPr="00340561">
        <w:rPr>
          <w:rFonts w:ascii="Times New Roman" w:hAnsi="Times New Roman"/>
          <w:sz w:val="28"/>
          <w:szCs w:val="28"/>
        </w:rPr>
        <w:softHyphen/>
        <w:t>дарства на закон, принятый парлам</w:t>
      </w:r>
      <w:r>
        <w:rPr>
          <w:rFonts w:ascii="Times New Roman" w:hAnsi="Times New Roman"/>
          <w:sz w:val="28"/>
          <w:szCs w:val="28"/>
        </w:rPr>
        <w:t>ентом, который может быть парла</w:t>
      </w:r>
      <w:r w:rsidR="00340561" w:rsidRPr="00340561">
        <w:rPr>
          <w:rFonts w:ascii="Times New Roman" w:hAnsi="Times New Roman"/>
          <w:sz w:val="28"/>
          <w:szCs w:val="28"/>
        </w:rPr>
        <w:t xml:space="preserve">ментом преодолен. В настоящее время абсолютное вето практически не применяется (в Англии последний случай абсолютного вето датируется </w:t>
      </w:r>
      <w:smartTag w:uri="urn:schemas-microsoft-com:office:smarttags" w:element="metricconverter">
        <w:smartTagPr>
          <w:attr w:name="ProductID" w:val="1707 ã"/>
        </w:smartTagPr>
        <w:r w:rsidR="00340561" w:rsidRPr="00340561">
          <w:rPr>
            <w:rFonts w:ascii="Times New Roman" w:hAnsi="Times New Roman"/>
            <w:sz w:val="28"/>
            <w:szCs w:val="28"/>
          </w:rPr>
          <w:t>1707 г</w:t>
        </w:r>
      </w:smartTag>
      <w:r w:rsidR="00340561" w:rsidRPr="00340561">
        <w:rPr>
          <w:rFonts w:ascii="Times New Roman" w:hAnsi="Times New Roman"/>
          <w:sz w:val="28"/>
          <w:szCs w:val="28"/>
        </w:rPr>
        <w:t>.), хотя формально и не исключ</w:t>
      </w:r>
      <w:r>
        <w:rPr>
          <w:rFonts w:ascii="Times New Roman" w:hAnsi="Times New Roman"/>
          <w:sz w:val="28"/>
          <w:szCs w:val="28"/>
        </w:rPr>
        <w:t>ается. Абсолютное вето непосред</w:t>
      </w:r>
      <w:r w:rsidR="00340561" w:rsidRPr="00340561">
        <w:rPr>
          <w:rFonts w:ascii="Times New Roman" w:hAnsi="Times New Roman"/>
          <w:sz w:val="28"/>
          <w:szCs w:val="28"/>
        </w:rPr>
        <w:t>ственным образом связано с понятие</w:t>
      </w:r>
      <w:r>
        <w:rPr>
          <w:rFonts w:ascii="Times New Roman" w:hAnsi="Times New Roman"/>
          <w:sz w:val="28"/>
          <w:szCs w:val="28"/>
        </w:rPr>
        <w:t>м санкционирования закона, кото</w:t>
      </w:r>
      <w:r w:rsidR="00340561" w:rsidRPr="00340561">
        <w:rPr>
          <w:rFonts w:ascii="Times New Roman" w:hAnsi="Times New Roman"/>
          <w:sz w:val="28"/>
          <w:szCs w:val="28"/>
        </w:rPr>
        <w:t>рое своими корнями уходит во времена борьбы между монархами и парламентами. Развитие конституционного права привело к тому, что глава государства утратил право по своему усмотрению отвергать принятый парламентом закон, а вето стало относительным (отлагательным). Ныне термин «санкционирование» сохранился в сравнительно немногих конституциях, и большинство из них говорит о подписании или о промульгации</w:t>
      </w:r>
      <w:r w:rsidR="00340561" w:rsidRPr="00340561">
        <w:rPr>
          <w:rStyle w:val="a5"/>
          <w:rFonts w:ascii="Times New Roman" w:hAnsi="Times New Roman"/>
        </w:rPr>
        <w:footnoteReference w:id="44"/>
      </w:r>
      <w:r w:rsidR="00340561"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Как правило, вето распространяется на законопроект в целом, и </w:t>
      </w:r>
      <w:r w:rsidR="00B40564">
        <w:rPr>
          <w:rFonts w:ascii="Times New Roman" w:hAnsi="Times New Roman"/>
          <w:sz w:val="28"/>
          <w:szCs w:val="28"/>
        </w:rPr>
        <w:t>не может распространяться на от</w:t>
      </w:r>
      <w:r w:rsidRPr="00340561">
        <w:rPr>
          <w:rFonts w:ascii="Times New Roman" w:hAnsi="Times New Roman"/>
          <w:sz w:val="28"/>
          <w:szCs w:val="28"/>
        </w:rPr>
        <w:t xml:space="preserve">дельные его положения. Это создает часто неудобства, так как президенту приходится либо одобрять законопроект целиком с неугодными ему статьями, либо опротестовывать весь законопроект по причине присутствия в нем статей, с которыми президент не согласен. </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России вето трудно назвать выборочным, поскольку Конституция говорит о праве Президента отклонить закон, не уточняя это право в отношении его отдельных положений и статей. Вместе с тем, как показывает практика реализации этого президентского полномочия, Президент может не согласиться как с законом в целом, так и с каким-либо его отдельным положением.</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Конституции, не указывая подробных оснований для отклонения президентом закона парламента, при этом могут содержать требования об обоснованности и мотивированности президентского вето. Конституция РФ </w:t>
      </w:r>
      <w:smartTag w:uri="urn:schemas-microsoft-com:office:smarttags" w:element="metricconverter">
        <w:smartTagPr>
          <w:attr w:name="ProductID" w:val="1993 ã"/>
        </w:smartTagPr>
        <w:r w:rsidRPr="00340561">
          <w:rPr>
            <w:rFonts w:ascii="Times New Roman" w:hAnsi="Times New Roman"/>
            <w:sz w:val="28"/>
            <w:szCs w:val="28"/>
          </w:rPr>
          <w:t>1993 г</w:t>
        </w:r>
      </w:smartTag>
      <w:r w:rsidRPr="00340561">
        <w:rPr>
          <w:rFonts w:ascii="Times New Roman" w:hAnsi="Times New Roman"/>
          <w:sz w:val="28"/>
          <w:szCs w:val="28"/>
        </w:rPr>
        <w:t>. также не закрепляет перечня оснований для отклонения. Вместе с тем на практике наиболее частыми причинами отклонения Президентом РФ пр</w:t>
      </w:r>
      <w:r w:rsidR="00B40564">
        <w:rPr>
          <w:rFonts w:ascii="Times New Roman" w:hAnsi="Times New Roman"/>
          <w:sz w:val="28"/>
          <w:szCs w:val="28"/>
        </w:rPr>
        <w:t>инятых Федеральным Собранием за</w:t>
      </w:r>
      <w:r w:rsidRPr="00340561">
        <w:rPr>
          <w:rFonts w:ascii="Times New Roman" w:hAnsi="Times New Roman"/>
          <w:sz w:val="28"/>
          <w:szCs w:val="28"/>
        </w:rPr>
        <w:t>конов являются: несоответствие Конституции, неясность источников финансирования. Так, нередко выявляется несоответствие отдельных статей и положений закона статье 72 Конституции РФ (в части разделения полномочий между Российской Федерацией и ее субъектами), статьям 10 и 73 Конституции, когда наблюдается вторжение в компетенцию других ветвей власти или в компетенцию субъектов Федерации по вопросам, отнесенным к их ведению.</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Процедура преодоления вето в основных чертах закреплена в конституциях. Конституционные положения, регулирующие эту процедуру в разных странах, являются сходными по своей сути и, как правило, закрепляют следующее: к</w:t>
      </w:r>
      <w:r w:rsidR="00F417AF">
        <w:rPr>
          <w:rFonts w:ascii="Times New Roman" w:hAnsi="Times New Roman"/>
          <w:sz w:val="28"/>
          <w:szCs w:val="28"/>
        </w:rPr>
        <w:t>онституционное право вето прези</w:t>
      </w:r>
      <w:r w:rsidRPr="00340561">
        <w:rPr>
          <w:rFonts w:ascii="Times New Roman" w:hAnsi="Times New Roman"/>
          <w:sz w:val="28"/>
          <w:szCs w:val="28"/>
        </w:rPr>
        <w:t>дента на стадии промульгации, заключающееся в отказе подписать закон, принятый парламентом, и возвращении его в парламент с мотивированными возражениями (относительное вето); срок, в течение которого президент может использовать право вето (применяются разные сроки, как правило, в пределах от 30 до 10 дней); право повторного рассмотрения парламентом возвращенного президентом закона; основной способ преодоления президентского вето в парламенте квалифицированным (в две трети, реже — в три четверти) большинством голосов либо простым большинством голосов (как правило, на пленарном заседании); наконец, конституционную обя</w:t>
      </w:r>
      <w:r w:rsidRPr="00340561">
        <w:rPr>
          <w:rFonts w:ascii="Times New Roman" w:hAnsi="Times New Roman"/>
          <w:sz w:val="28"/>
          <w:szCs w:val="28"/>
        </w:rPr>
        <w:softHyphen/>
        <w:t>занность президента подписать зако</w:t>
      </w:r>
      <w:r w:rsidR="00F417AF">
        <w:rPr>
          <w:rFonts w:ascii="Times New Roman" w:hAnsi="Times New Roman"/>
          <w:sz w:val="28"/>
          <w:szCs w:val="28"/>
        </w:rPr>
        <w:t>н в установленный срок, если ве</w:t>
      </w:r>
      <w:r w:rsidRPr="00340561">
        <w:rPr>
          <w:rFonts w:ascii="Times New Roman" w:hAnsi="Times New Roman"/>
          <w:sz w:val="28"/>
          <w:szCs w:val="28"/>
        </w:rPr>
        <w:t>то преодолено парламентом. Подробно процедура преодоления вето в парламенте регулируется нормами регламентов.</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Принятый парламентом закон направляется для подписи главе го</w:t>
      </w:r>
      <w:r w:rsidRPr="00340561">
        <w:rPr>
          <w:rFonts w:ascii="Times New Roman" w:hAnsi="Times New Roman"/>
          <w:sz w:val="28"/>
          <w:szCs w:val="28"/>
        </w:rPr>
        <w:softHyphen/>
        <w:t>сударства, который в установленный срок (иногда этот срок точно не определен) может либо подписать его, либо отказать в санкции (подписи), т.е. наложить вето. Сам акт наложения вето состоит в том, что глава государства составляет послание, в котором излагаются его мотивированные возражения против закона. «Опротестованный» закон вместе с посланием направляется главой государства парламенту, который может поступить двояко:</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а) принять возражения главы го</w:t>
      </w:r>
      <w:r w:rsidR="00F417AF">
        <w:rPr>
          <w:rFonts w:ascii="Times New Roman" w:hAnsi="Times New Roman"/>
          <w:sz w:val="28"/>
          <w:szCs w:val="28"/>
        </w:rPr>
        <w:t>сударства и внести соответствую</w:t>
      </w:r>
      <w:r w:rsidRPr="00340561">
        <w:rPr>
          <w:rFonts w:ascii="Times New Roman" w:hAnsi="Times New Roman"/>
          <w:sz w:val="28"/>
          <w:szCs w:val="28"/>
        </w:rPr>
        <w:t>щие изменения в закон, вновь отправив его для получения санкции;</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б) отклонить возражения главы государства, для чего необходимо повторное одобрение закона, как </w:t>
      </w:r>
      <w:r w:rsidR="00F417AF">
        <w:rPr>
          <w:rFonts w:ascii="Times New Roman" w:hAnsi="Times New Roman"/>
          <w:sz w:val="28"/>
          <w:szCs w:val="28"/>
        </w:rPr>
        <w:t>правило, квалифицированным боль</w:t>
      </w:r>
      <w:r w:rsidRPr="00340561">
        <w:rPr>
          <w:rFonts w:ascii="Times New Roman" w:hAnsi="Times New Roman"/>
          <w:sz w:val="28"/>
          <w:szCs w:val="28"/>
        </w:rPr>
        <w:t>шинством голосов</w:t>
      </w:r>
      <w:r w:rsidRPr="00340561">
        <w:rPr>
          <w:rStyle w:val="a5"/>
          <w:rFonts w:ascii="Times New Roman" w:hAnsi="Times New Roman"/>
        </w:rPr>
        <w:footnoteReference w:id="45"/>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Однако, если в течение 10-днев</w:t>
      </w:r>
      <w:r w:rsidR="00F417AF">
        <w:rPr>
          <w:rFonts w:ascii="Times New Roman" w:hAnsi="Times New Roman"/>
          <w:sz w:val="28"/>
          <w:szCs w:val="28"/>
        </w:rPr>
        <w:t>ного срока окончится сессия Кон</w:t>
      </w:r>
      <w:r w:rsidRPr="00340561">
        <w:rPr>
          <w:rFonts w:ascii="Times New Roman" w:hAnsi="Times New Roman"/>
          <w:sz w:val="28"/>
          <w:szCs w:val="28"/>
        </w:rPr>
        <w:t>гресса, то все, не подписанные Пре</w:t>
      </w:r>
      <w:r w:rsidR="00F417AF">
        <w:rPr>
          <w:rFonts w:ascii="Times New Roman" w:hAnsi="Times New Roman"/>
          <w:sz w:val="28"/>
          <w:szCs w:val="28"/>
        </w:rPr>
        <w:t>зидентом билли, считаются откло</w:t>
      </w:r>
      <w:r w:rsidRPr="00340561">
        <w:rPr>
          <w:rFonts w:ascii="Times New Roman" w:hAnsi="Times New Roman"/>
          <w:sz w:val="28"/>
          <w:szCs w:val="28"/>
        </w:rPr>
        <w:t>ненными. Такая форма отклонения носит название «карманного вето». Подобные случаи возникают, если Конгресс направляет Президенту закон менее чем за 10 дней до окончания работы своей сессии, а Президент не хочет его утверждать, то тогда глава исполнительной власти намеренно задерживает его у себя и не возвращает со своими возражениями в Конгресс. У Конгресса не остается времени для проведения повторного голосов</w:t>
      </w:r>
      <w:r w:rsidR="00F417AF">
        <w:rPr>
          <w:rFonts w:ascii="Times New Roman" w:hAnsi="Times New Roman"/>
          <w:sz w:val="28"/>
          <w:szCs w:val="28"/>
        </w:rPr>
        <w:t>ания по данному биллю, в резуль</w:t>
      </w:r>
      <w:r w:rsidRPr="00340561">
        <w:rPr>
          <w:rFonts w:ascii="Times New Roman" w:hAnsi="Times New Roman"/>
          <w:sz w:val="28"/>
          <w:szCs w:val="28"/>
        </w:rPr>
        <w:t>тате чего он отклоняется, по крайней мере, до следующей сессии Конгресса. В этом случае карманное в</w:t>
      </w:r>
      <w:r w:rsidR="00F417AF">
        <w:rPr>
          <w:rFonts w:ascii="Times New Roman" w:hAnsi="Times New Roman"/>
          <w:sz w:val="28"/>
          <w:szCs w:val="28"/>
        </w:rPr>
        <w:t>ето приобретает определенный эф</w:t>
      </w:r>
      <w:r w:rsidRPr="00340561">
        <w:rPr>
          <w:rFonts w:ascii="Times New Roman" w:hAnsi="Times New Roman"/>
          <w:sz w:val="28"/>
          <w:szCs w:val="28"/>
        </w:rPr>
        <w:t>фект абсолютного вето.</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России подписание и обнародование принятого федерального закона является конституционной обязанностью Президента Российской Федерации. В соответств</w:t>
      </w:r>
      <w:r w:rsidR="00F417AF">
        <w:rPr>
          <w:rFonts w:ascii="Times New Roman" w:hAnsi="Times New Roman"/>
          <w:sz w:val="28"/>
          <w:szCs w:val="28"/>
        </w:rPr>
        <w:t>ии с Конституцией Российской Фе</w:t>
      </w:r>
      <w:r w:rsidRPr="00340561">
        <w:rPr>
          <w:rFonts w:ascii="Times New Roman" w:hAnsi="Times New Roman"/>
          <w:sz w:val="28"/>
          <w:szCs w:val="28"/>
        </w:rPr>
        <w:t>дерации после одобрения Советом Федерации федерального закона, последний в течение пяти дней направляется Советом Федерации Президенту. Также Президенту направляются и те, принятые Государственной Думой федеральные законы, которые не были рассмотрены Советом Федерации в четырнадцатидневный срок. Однако Президент не должен подписывать федеральные законы в обязательном порядке, у него всегда имеется возможность отклонить феде</w:t>
      </w:r>
      <w:r w:rsidRPr="00340561">
        <w:rPr>
          <w:rFonts w:ascii="Times New Roman" w:hAnsi="Times New Roman"/>
          <w:sz w:val="28"/>
          <w:szCs w:val="28"/>
        </w:rPr>
        <w:softHyphen/>
        <w:t>ральный закон, еще раз вернув депутатов Государственной Думы и членов Совета Федерации к его рассмотрению. Согласно статье 107 части третьей Конституции Российской Федерации, если Президент в течение четырнадцати дней с момента поступления к нему федерального закона отклонит его, то Государственная Дума и Совет Федерации в установленном конституцией порядке вновь рассматривают данный закон. В этом случае Президент использует свое право отлагательного вето. Конституция Российской Федерации, впрочем, как и ряд других конституций, термин «вето» не употребляет. Вместе с тем по существу это право вето п</w:t>
      </w:r>
      <w:r w:rsidR="009A3AC1">
        <w:rPr>
          <w:rFonts w:ascii="Times New Roman" w:hAnsi="Times New Roman"/>
          <w:sz w:val="28"/>
          <w:szCs w:val="28"/>
        </w:rPr>
        <w:t>редусмотрено частью третьей ста</w:t>
      </w:r>
      <w:r w:rsidRPr="00340561">
        <w:rPr>
          <w:rFonts w:ascii="Times New Roman" w:hAnsi="Times New Roman"/>
          <w:sz w:val="28"/>
          <w:szCs w:val="28"/>
        </w:rPr>
        <w:t>тьи 107. При повторном рассмотрении Федеральное Собрание может согласиться с доводами Президент</w:t>
      </w:r>
      <w:r w:rsidR="009A3AC1">
        <w:rPr>
          <w:rFonts w:ascii="Times New Roman" w:hAnsi="Times New Roman"/>
          <w:sz w:val="28"/>
          <w:szCs w:val="28"/>
        </w:rPr>
        <w:t>а, изменить закон или вообще от</w:t>
      </w:r>
      <w:r w:rsidRPr="00340561">
        <w:rPr>
          <w:rFonts w:ascii="Times New Roman" w:hAnsi="Times New Roman"/>
          <w:sz w:val="28"/>
          <w:szCs w:val="28"/>
        </w:rPr>
        <w:t>казаться от его принятия. Если ж</w:t>
      </w:r>
      <w:r w:rsidR="009A3AC1">
        <w:rPr>
          <w:rFonts w:ascii="Times New Roman" w:hAnsi="Times New Roman"/>
          <w:sz w:val="28"/>
          <w:szCs w:val="28"/>
        </w:rPr>
        <w:t>е Федеральное Собрание настаивае</w:t>
      </w:r>
      <w:r w:rsidRPr="00340561">
        <w:rPr>
          <w:rFonts w:ascii="Times New Roman" w:hAnsi="Times New Roman"/>
          <w:sz w:val="28"/>
          <w:szCs w:val="28"/>
        </w:rPr>
        <w:t>т на своем первоначальном решении, оно может преодолеть вето Президента, но для этого нужно квалифицированное большинство голосов, т.е. не менее двух третей го</w:t>
      </w:r>
      <w:r w:rsidR="009A3AC1">
        <w:rPr>
          <w:rFonts w:ascii="Times New Roman" w:hAnsi="Times New Roman"/>
          <w:sz w:val="28"/>
          <w:szCs w:val="28"/>
        </w:rPr>
        <w:t>лосов от общего числа членов Со</w:t>
      </w:r>
      <w:r w:rsidRPr="00340561">
        <w:rPr>
          <w:rFonts w:ascii="Times New Roman" w:hAnsi="Times New Roman"/>
          <w:sz w:val="28"/>
          <w:szCs w:val="28"/>
        </w:rPr>
        <w:t>вета Федерации и депутатов Государственной Думы. Если при по</w:t>
      </w:r>
      <w:r w:rsidRPr="00340561">
        <w:rPr>
          <w:rFonts w:ascii="Times New Roman" w:hAnsi="Times New Roman"/>
          <w:sz w:val="28"/>
          <w:szCs w:val="28"/>
        </w:rPr>
        <w:softHyphen/>
        <w:t>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w:t>
      </w:r>
      <w:r w:rsidR="009A3AC1">
        <w:rPr>
          <w:rFonts w:ascii="Times New Roman" w:hAnsi="Times New Roman"/>
          <w:sz w:val="28"/>
          <w:szCs w:val="28"/>
        </w:rPr>
        <w:t>санию Президентом Российской Фе</w:t>
      </w:r>
      <w:r w:rsidRPr="00340561">
        <w:rPr>
          <w:rFonts w:ascii="Times New Roman" w:hAnsi="Times New Roman"/>
          <w:sz w:val="28"/>
          <w:szCs w:val="28"/>
        </w:rPr>
        <w:t>дерации в течение семи дней и обнародованию.</w:t>
      </w:r>
    </w:p>
    <w:p w:rsidR="00947013"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 xml:space="preserve">Из Конституции Российской </w:t>
      </w:r>
      <w:r w:rsidR="009A3AC1">
        <w:rPr>
          <w:rFonts w:ascii="Times New Roman" w:hAnsi="Times New Roman"/>
          <w:sz w:val="28"/>
          <w:szCs w:val="28"/>
        </w:rPr>
        <w:t>Федерации не следует, что Прези</w:t>
      </w:r>
      <w:r w:rsidRPr="00340561">
        <w:rPr>
          <w:rFonts w:ascii="Times New Roman" w:hAnsi="Times New Roman"/>
          <w:sz w:val="28"/>
          <w:szCs w:val="28"/>
        </w:rPr>
        <w:t>дент может возвращать в палаты Федерального Собрания законы, принятые с соблюдением требов</w:t>
      </w:r>
      <w:r w:rsidR="009A3AC1">
        <w:rPr>
          <w:rFonts w:ascii="Times New Roman" w:hAnsi="Times New Roman"/>
          <w:sz w:val="28"/>
          <w:szCs w:val="28"/>
        </w:rPr>
        <w:t>аний Конституции и предусмотрен</w:t>
      </w:r>
      <w:r w:rsidRPr="00340561">
        <w:rPr>
          <w:rFonts w:ascii="Times New Roman" w:hAnsi="Times New Roman"/>
          <w:sz w:val="28"/>
          <w:szCs w:val="28"/>
        </w:rPr>
        <w:t>ных ею условий и процедур, без рас</w:t>
      </w:r>
      <w:r w:rsidR="009A3AC1">
        <w:rPr>
          <w:rFonts w:ascii="Times New Roman" w:hAnsi="Times New Roman"/>
          <w:sz w:val="28"/>
          <w:szCs w:val="28"/>
        </w:rPr>
        <w:t>смотрения, а значит, и без моти</w:t>
      </w:r>
      <w:r w:rsidRPr="00340561">
        <w:rPr>
          <w:rFonts w:ascii="Times New Roman" w:hAnsi="Times New Roman"/>
          <w:sz w:val="28"/>
          <w:szCs w:val="28"/>
        </w:rPr>
        <w:t>вов отклонения.</w:t>
      </w:r>
    </w:p>
    <w:p w:rsidR="009A3AC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то же время в случае нарушения установленного Конституцией порядка принятия федерального закона, если эти нарушения ставят под сомнение результаты волеизъявления палат Федерального Собрания и само принятие закона, Президент Российской Федерации вправе в силу части 2 статьи 80 и части 1 статьи 107 Конституции РФ вернуть его в соответствующую палату, указав на конкретные нарушения названных конституционных требований. Президент РФ не может использовать свое право вето в отношении федеральных конституционных законов. Вместе с тем отсутствие такого права не означает, что в случае обнаружения в переданном на подпись федеральном конституционном законе несоответствия конституционным нормам Президент не вправе обратиться к палатам Федерального Собрания с предложением рассмотреть спорные вопросы. Президент в этом случае выступает как гарант Конституции Российской Федерации. Однако юр</w:t>
      </w:r>
      <w:r w:rsidR="009A3AC1">
        <w:rPr>
          <w:rFonts w:ascii="Times New Roman" w:hAnsi="Times New Roman"/>
          <w:sz w:val="28"/>
          <w:szCs w:val="28"/>
        </w:rPr>
        <w:t>идической силой вето такое обра</w:t>
      </w:r>
      <w:r w:rsidRPr="00340561">
        <w:rPr>
          <w:rFonts w:ascii="Times New Roman" w:hAnsi="Times New Roman"/>
          <w:sz w:val="28"/>
          <w:szCs w:val="28"/>
        </w:rPr>
        <w:t>щение не обладает. Окончательно спор в подобных случаях должен быть решен Конституционным Судом Российской Федерации.</w:t>
      </w:r>
    </w:p>
    <w:p w:rsidR="00B87D97" w:rsidRDefault="00B87D97" w:rsidP="00B87D97">
      <w:pPr>
        <w:widowControl w:val="0"/>
        <w:suppressAutoHyphens/>
        <w:autoSpaceDE w:val="0"/>
        <w:autoSpaceDN w:val="0"/>
        <w:adjustRightInd w:val="0"/>
        <w:spacing w:after="0" w:line="360" w:lineRule="auto"/>
        <w:ind w:firstLine="709"/>
        <w:jc w:val="both"/>
        <w:rPr>
          <w:rFonts w:ascii="Times New Roman" w:hAnsi="Times New Roman"/>
          <w:b/>
          <w:sz w:val="28"/>
          <w:szCs w:val="28"/>
          <w:lang w:val="en-US"/>
        </w:rPr>
      </w:pPr>
    </w:p>
    <w:p w:rsidR="00340561" w:rsidRPr="009A3AC1" w:rsidRDefault="009A3AC1" w:rsidP="00B87D97">
      <w:pPr>
        <w:widowControl w:val="0"/>
        <w:suppressAutoHyphens/>
        <w:autoSpaceDE w:val="0"/>
        <w:autoSpaceDN w:val="0"/>
        <w:adjustRightInd w:val="0"/>
        <w:spacing w:after="0" w:line="360" w:lineRule="auto"/>
        <w:ind w:firstLine="709"/>
        <w:jc w:val="both"/>
        <w:rPr>
          <w:rFonts w:ascii="Times New Roman" w:hAnsi="Times New Roman"/>
          <w:b/>
          <w:sz w:val="28"/>
          <w:szCs w:val="28"/>
        </w:rPr>
      </w:pPr>
      <w:r w:rsidRPr="009A3AC1">
        <w:rPr>
          <w:rFonts w:ascii="Times New Roman" w:hAnsi="Times New Roman"/>
          <w:b/>
          <w:sz w:val="28"/>
          <w:szCs w:val="28"/>
        </w:rPr>
        <w:t>2.5. Опубликование закона и вступление его в силу</w:t>
      </w:r>
    </w:p>
    <w:p w:rsidR="00B87D97" w:rsidRDefault="00B87D97" w:rsidP="00B87D97">
      <w:pPr>
        <w:widowControl w:val="0"/>
        <w:suppressAutoHyphens/>
        <w:autoSpaceDE w:val="0"/>
        <w:autoSpaceDN w:val="0"/>
        <w:adjustRightInd w:val="0"/>
        <w:spacing w:after="0" w:line="360" w:lineRule="auto"/>
        <w:ind w:firstLine="709"/>
        <w:jc w:val="both"/>
        <w:rPr>
          <w:rFonts w:ascii="Times New Roman" w:hAnsi="Times New Roman"/>
          <w:sz w:val="28"/>
          <w:szCs w:val="28"/>
          <w:lang w:val="en-US"/>
        </w:rPr>
      </w:pP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Опубликование закона</w:t>
      </w:r>
      <w:r w:rsidRPr="00340561">
        <w:rPr>
          <w:rStyle w:val="a5"/>
          <w:rFonts w:ascii="Times New Roman" w:hAnsi="Times New Roman"/>
        </w:rPr>
        <w:footnoteReference w:id="46"/>
      </w:r>
      <w:r w:rsidRPr="00340561">
        <w:rPr>
          <w:rFonts w:ascii="Times New Roman" w:hAnsi="Times New Roman"/>
          <w:sz w:val="28"/>
          <w:szCs w:val="28"/>
        </w:rPr>
        <w:t xml:space="preserve"> означает по</w:t>
      </w:r>
      <w:r w:rsidR="009A3AC1">
        <w:rPr>
          <w:rFonts w:ascii="Times New Roman" w:hAnsi="Times New Roman"/>
          <w:sz w:val="28"/>
          <w:szCs w:val="28"/>
        </w:rPr>
        <w:t>мещение его текста в установле</w:t>
      </w:r>
      <w:r w:rsidR="009A3AC1" w:rsidRPr="00340561">
        <w:rPr>
          <w:rFonts w:ascii="Times New Roman" w:hAnsi="Times New Roman"/>
          <w:sz w:val="28"/>
          <w:szCs w:val="28"/>
        </w:rPr>
        <w:t>нном</w:t>
      </w:r>
      <w:r w:rsidRPr="00340561">
        <w:rPr>
          <w:rFonts w:ascii="Times New Roman" w:hAnsi="Times New Roman"/>
          <w:sz w:val="28"/>
          <w:szCs w:val="28"/>
        </w:rPr>
        <w:t xml:space="preserve"> официальном печатном издании, которое воспроизводит полный аутентичный текст закона. Целью дан</w:t>
      </w:r>
      <w:r w:rsidR="009A3AC1">
        <w:rPr>
          <w:rFonts w:ascii="Times New Roman" w:hAnsi="Times New Roman"/>
          <w:sz w:val="28"/>
          <w:szCs w:val="28"/>
        </w:rPr>
        <w:t>ной стадии законодательного про</w:t>
      </w:r>
      <w:r w:rsidRPr="00340561">
        <w:rPr>
          <w:rFonts w:ascii="Times New Roman" w:hAnsi="Times New Roman"/>
          <w:sz w:val="28"/>
          <w:szCs w:val="28"/>
        </w:rPr>
        <w:t>цесса является официальное доведение до сведения исполнителей содержания принятого акта, широкое ознакомление с законом обще</w:t>
      </w:r>
      <w:r w:rsidRPr="00340561">
        <w:rPr>
          <w:rFonts w:ascii="Times New Roman" w:hAnsi="Times New Roman"/>
          <w:sz w:val="28"/>
          <w:szCs w:val="28"/>
        </w:rPr>
        <w:softHyphen/>
        <w:t>ственности, граждан и государственных органов, издание разного рода официальных дубликатов.</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Различается неофициальное</w:t>
      </w:r>
      <w:r w:rsidR="009A3AC1">
        <w:rPr>
          <w:rFonts w:ascii="Times New Roman" w:hAnsi="Times New Roman"/>
          <w:sz w:val="28"/>
          <w:szCs w:val="28"/>
        </w:rPr>
        <w:t xml:space="preserve"> и официальное опубликование за</w:t>
      </w:r>
      <w:r w:rsidRPr="00340561">
        <w:rPr>
          <w:rFonts w:ascii="Times New Roman" w:hAnsi="Times New Roman"/>
          <w:sz w:val="28"/>
          <w:szCs w:val="28"/>
        </w:rPr>
        <w:t>кона.</w:t>
      </w:r>
      <w:r w:rsidR="00B87D97" w:rsidRPr="00B87D97">
        <w:rPr>
          <w:rFonts w:ascii="Times New Roman" w:hAnsi="Times New Roman"/>
          <w:sz w:val="28"/>
          <w:szCs w:val="28"/>
        </w:rPr>
        <w:t xml:space="preserve"> </w:t>
      </w:r>
      <w:r w:rsidRPr="00340561">
        <w:rPr>
          <w:rFonts w:ascii="Times New Roman" w:hAnsi="Times New Roman"/>
          <w:sz w:val="28"/>
          <w:szCs w:val="28"/>
        </w:rPr>
        <w:t>При неофициальном опубликовании сообщение об издании закона или изложение его содержания ос</w:t>
      </w:r>
      <w:r w:rsidR="009A3AC1">
        <w:rPr>
          <w:rFonts w:ascii="Times New Roman" w:hAnsi="Times New Roman"/>
          <w:sz w:val="28"/>
          <w:szCs w:val="28"/>
        </w:rPr>
        <w:t>уществляется издательствами, ве</w:t>
      </w:r>
      <w:r w:rsidRPr="00340561">
        <w:rPr>
          <w:rFonts w:ascii="Times New Roman" w:hAnsi="Times New Roman"/>
          <w:sz w:val="28"/>
          <w:szCs w:val="28"/>
        </w:rPr>
        <w:t xml:space="preserve">домственными органами, научными учреждениями, организациями. Неофициальное опубликование </w:t>
      </w:r>
      <w:r w:rsidR="009A3AC1">
        <w:rPr>
          <w:rFonts w:ascii="Times New Roman" w:hAnsi="Times New Roman"/>
          <w:sz w:val="28"/>
          <w:szCs w:val="28"/>
        </w:rPr>
        <w:t>имеет только информационное зна</w:t>
      </w:r>
      <w:r w:rsidRPr="00340561">
        <w:rPr>
          <w:rFonts w:ascii="Times New Roman" w:hAnsi="Times New Roman"/>
          <w:sz w:val="28"/>
          <w:szCs w:val="28"/>
        </w:rPr>
        <w:t>чение и не порождает правовых последствий. В его процессе могут быть представлены не только вновь принятые законы, но и законы, утратившие силу, а также проекты законов.</w:t>
      </w:r>
    </w:p>
    <w:p w:rsidR="00B87D97"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lang w:val="en-US"/>
        </w:rPr>
      </w:pPr>
      <w:r w:rsidRPr="00340561">
        <w:rPr>
          <w:rFonts w:ascii="Times New Roman" w:hAnsi="Times New Roman"/>
          <w:sz w:val="28"/>
          <w:szCs w:val="28"/>
        </w:rPr>
        <w:t xml:space="preserve">Официальное опубликование закона </w:t>
      </w:r>
      <w:r w:rsidR="009A3AC1">
        <w:rPr>
          <w:rFonts w:ascii="Times New Roman" w:hAnsi="Times New Roman"/>
          <w:sz w:val="28"/>
          <w:szCs w:val="28"/>
        </w:rPr>
        <w:t>необходимо для создания дублика</w:t>
      </w:r>
      <w:r w:rsidRPr="00340561">
        <w:rPr>
          <w:rFonts w:ascii="Times New Roman" w:hAnsi="Times New Roman"/>
          <w:sz w:val="28"/>
          <w:szCs w:val="28"/>
        </w:rPr>
        <w:t xml:space="preserve">тов официального текста принятого закона и определения вступления его в силу. </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Оно имеет формально-юридическое значение и заключается в нормативно урегулированном объявлении от имени уполномоченного субъекта законодательного процесса для всеобщего сведения полного и точного текста принятого закона пут</w:t>
      </w:r>
      <w:r w:rsidR="009A3AC1">
        <w:rPr>
          <w:rFonts w:ascii="Times New Roman" w:hAnsi="Times New Roman"/>
          <w:sz w:val="28"/>
          <w:szCs w:val="28"/>
        </w:rPr>
        <w:t>ем его помещения в предусмотрен</w:t>
      </w:r>
      <w:r w:rsidRPr="00340561">
        <w:rPr>
          <w:rFonts w:ascii="Times New Roman" w:hAnsi="Times New Roman"/>
          <w:sz w:val="28"/>
          <w:szCs w:val="28"/>
        </w:rPr>
        <w:t>ном законодательством официальном издании, на которое можно ссылаться в сводах и собраниях законодательства, актах применения права, печатных работах, судебных заседаниях и т.д.</w:t>
      </w:r>
      <w:r w:rsidRPr="00340561">
        <w:rPr>
          <w:rStyle w:val="a5"/>
          <w:rFonts w:ascii="Times New Roman" w:hAnsi="Times New Roman"/>
        </w:rPr>
        <w:footnoteReference w:id="47"/>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Опубликование является с</w:t>
      </w:r>
      <w:r w:rsidR="009A3AC1">
        <w:rPr>
          <w:rFonts w:ascii="Times New Roman" w:hAnsi="Times New Roman"/>
          <w:sz w:val="28"/>
          <w:szCs w:val="28"/>
        </w:rPr>
        <w:t>оставляющей более широкого поня</w:t>
      </w:r>
      <w:r w:rsidRPr="00340561">
        <w:rPr>
          <w:rFonts w:ascii="Times New Roman" w:hAnsi="Times New Roman"/>
          <w:sz w:val="28"/>
          <w:szCs w:val="28"/>
        </w:rPr>
        <w:t>тия — обнародование (оглашение) зак</w:t>
      </w:r>
      <w:r w:rsidR="009A3AC1">
        <w:rPr>
          <w:rFonts w:ascii="Times New Roman" w:hAnsi="Times New Roman"/>
          <w:sz w:val="28"/>
          <w:szCs w:val="28"/>
        </w:rPr>
        <w:t>она. На практике иногда происхо</w:t>
      </w:r>
      <w:r w:rsidRPr="00340561">
        <w:rPr>
          <w:rFonts w:ascii="Times New Roman" w:hAnsi="Times New Roman"/>
          <w:sz w:val="28"/>
          <w:szCs w:val="28"/>
        </w:rPr>
        <w:t>дит смешение данных терминов. Так, согласно Федеральному закону от 14 июня 1994 года «О порядке опубликования и вступления в силу федеральных конституционных з</w:t>
      </w:r>
      <w:r w:rsidR="009A3AC1">
        <w:rPr>
          <w:rFonts w:ascii="Times New Roman" w:hAnsi="Times New Roman"/>
          <w:sz w:val="28"/>
          <w:szCs w:val="28"/>
        </w:rPr>
        <w:t>аконов, федеральных законов, ак</w:t>
      </w:r>
      <w:r w:rsidRPr="00340561">
        <w:rPr>
          <w:rFonts w:ascii="Times New Roman" w:hAnsi="Times New Roman"/>
          <w:sz w:val="28"/>
          <w:szCs w:val="28"/>
        </w:rPr>
        <w:t>тов палат Федерального Собрания»</w:t>
      </w:r>
      <w:r w:rsidRPr="00340561">
        <w:rPr>
          <w:rStyle w:val="a5"/>
          <w:rFonts w:ascii="Times New Roman" w:hAnsi="Times New Roman"/>
        </w:rPr>
        <w:footnoteReference w:id="48"/>
      </w:r>
      <w:r w:rsidR="009A3AC1">
        <w:rPr>
          <w:rFonts w:ascii="Times New Roman" w:hAnsi="Times New Roman"/>
          <w:sz w:val="28"/>
          <w:szCs w:val="28"/>
        </w:rPr>
        <w:t xml:space="preserve"> под обнародованием понимает</w:t>
      </w:r>
      <w:r w:rsidRPr="00340561">
        <w:rPr>
          <w:rFonts w:ascii="Times New Roman" w:hAnsi="Times New Roman"/>
          <w:sz w:val="28"/>
          <w:szCs w:val="28"/>
        </w:rPr>
        <w:t>ся только доведение федерального закона до общего сведения по телевидению и радио, а под опубликованием — воспроизведение его текста в печати. Конституция России содержит три термина «официальное опубликование», «опублик</w:t>
      </w:r>
      <w:r w:rsidR="009A3AC1">
        <w:rPr>
          <w:rFonts w:ascii="Times New Roman" w:hAnsi="Times New Roman"/>
          <w:sz w:val="28"/>
          <w:szCs w:val="28"/>
        </w:rPr>
        <w:t>ование» и «обнародование». В ча</w:t>
      </w:r>
      <w:r w:rsidRPr="00340561">
        <w:rPr>
          <w:rFonts w:ascii="Times New Roman" w:hAnsi="Times New Roman"/>
          <w:sz w:val="28"/>
          <w:szCs w:val="28"/>
        </w:rPr>
        <w:t>стности, на Президента РФ возложена обязанность обнародования закона. Если понятие «официаль</w:t>
      </w:r>
      <w:r w:rsidR="009A3AC1">
        <w:rPr>
          <w:rFonts w:ascii="Times New Roman" w:hAnsi="Times New Roman"/>
          <w:sz w:val="28"/>
          <w:szCs w:val="28"/>
        </w:rPr>
        <w:t>ное опубликование» не рассматри</w:t>
      </w:r>
      <w:r w:rsidRPr="00340561">
        <w:rPr>
          <w:rFonts w:ascii="Times New Roman" w:hAnsi="Times New Roman"/>
          <w:sz w:val="28"/>
          <w:szCs w:val="28"/>
        </w:rPr>
        <w:t>вать как одну из составляющих по</w:t>
      </w:r>
      <w:r w:rsidR="009A3AC1">
        <w:rPr>
          <w:rFonts w:ascii="Times New Roman" w:hAnsi="Times New Roman"/>
          <w:sz w:val="28"/>
          <w:szCs w:val="28"/>
        </w:rPr>
        <w:t>нятия «обнародование», то дейст</w:t>
      </w:r>
      <w:r w:rsidRPr="00340561">
        <w:rPr>
          <w:rFonts w:ascii="Times New Roman" w:hAnsi="Times New Roman"/>
          <w:sz w:val="28"/>
          <w:szCs w:val="28"/>
        </w:rPr>
        <w:t>вия Президента РФ должны сводиться только к доведению закона до всеобщего сведения с помощью радио и телевидения. Это, однако, является неадекватным толкованием конституционного термина: «обнародование»</w:t>
      </w:r>
      <w:r w:rsidRPr="00340561">
        <w:rPr>
          <w:rStyle w:val="a5"/>
          <w:rFonts w:ascii="Times New Roman" w:hAnsi="Times New Roman"/>
        </w:rPr>
        <w:footnoteReference w:id="49"/>
      </w:r>
      <w:r w:rsidRPr="00340561">
        <w:rPr>
          <w:rFonts w:ascii="Times New Roman" w:hAnsi="Times New Roman"/>
          <w:sz w:val="28"/>
          <w:szCs w:val="28"/>
        </w:rPr>
        <w:t>.</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Дата опубликования имеет важно</w:t>
      </w:r>
      <w:r w:rsidR="009A3AC1">
        <w:rPr>
          <w:rFonts w:ascii="Times New Roman" w:hAnsi="Times New Roman"/>
          <w:sz w:val="28"/>
          <w:szCs w:val="28"/>
        </w:rPr>
        <w:t>е значение, поскольку от нее ве</w:t>
      </w:r>
      <w:r w:rsidRPr="00340561">
        <w:rPr>
          <w:rFonts w:ascii="Times New Roman" w:hAnsi="Times New Roman"/>
          <w:sz w:val="28"/>
          <w:szCs w:val="28"/>
        </w:rPr>
        <w:t>дется отсчет срока, установленного для вступления закона в силу.</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Пока закон официально не опубликован, он не может вступить в силу. Это является одним из основополагающих конституционных принципов современных государств: неопубликованные законы не применяются (ст. 15 Конституции РФ). Невозможны в этом случае и другие формы его реализации — с</w:t>
      </w:r>
      <w:r w:rsidR="009A3AC1">
        <w:rPr>
          <w:rFonts w:ascii="Times New Roman" w:hAnsi="Times New Roman"/>
          <w:sz w:val="28"/>
          <w:szCs w:val="28"/>
        </w:rPr>
        <w:t>облюдение, исполнение, использо</w:t>
      </w:r>
      <w:r w:rsidRPr="00340561">
        <w:rPr>
          <w:rFonts w:ascii="Times New Roman" w:hAnsi="Times New Roman"/>
          <w:sz w:val="28"/>
          <w:szCs w:val="28"/>
        </w:rPr>
        <w:t>вание. Если предполагается, что гражданин обязан знать законы, то их опубликование есть необходимое условие получения гражданами такого знания.</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В законе выражена государственная общеобязательная воля. Его создание и окончательное оформление этой воли предполагает включение закона в систему правового регулирования, а это невозможно без официального ознакомления с его предписаниями всего общества, отдельных граждан, государственных органов и должностных лиц.</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Значимость и самостоятельность данной стадии обусловлены тем, что право на информацию о новых правовых актах - одно из обще</w:t>
      </w:r>
      <w:r w:rsidRPr="00340561">
        <w:rPr>
          <w:rFonts w:ascii="Times New Roman" w:hAnsi="Times New Roman"/>
          <w:sz w:val="28"/>
          <w:szCs w:val="28"/>
        </w:rPr>
        <w:softHyphen/>
        <w:t>признанных международным сообществом прав человека.</w:t>
      </w:r>
    </w:p>
    <w:p w:rsidR="00340561" w:rsidRPr="00340561" w:rsidRDefault="00340561"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0561">
        <w:rPr>
          <w:rFonts w:ascii="Times New Roman" w:hAnsi="Times New Roman"/>
          <w:sz w:val="28"/>
          <w:szCs w:val="28"/>
        </w:rPr>
        <w:t>Именно официальное опубликование служит гарантией того, что публикуемый текст полностью соответствует подлиннику, то есть тому тексту, который был принят за</w:t>
      </w:r>
      <w:r w:rsidR="00245DC6">
        <w:rPr>
          <w:rFonts w:ascii="Times New Roman" w:hAnsi="Times New Roman"/>
          <w:sz w:val="28"/>
          <w:szCs w:val="28"/>
        </w:rPr>
        <w:t>конодательным органом (или рефе</w:t>
      </w:r>
      <w:r w:rsidRPr="00340561">
        <w:rPr>
          <w:rFonts w:ascii="Times New Roman" w:hAnsi="Times New Roman"/>
          <w:sz w:val="28"/>
          <w:szCs w:val="28"/>
        </w:rPr>
        <w:t>рендумом) и подписан компете</w:t>
      </w:r>
      <w:r w:rsidR="00245DC6">
        <w:rPr>
          <w:rFonts w:ascii="Times New Roman" w:hAnsi="Times New Roman"/>
          <w:sz w:val="28"/>
          <w:szCs w:val="28"/>
        </w:rPr>
        <w:t>нтным должностным лицом. В отли</w:t>
      </w:r>
      <w:r w:rsidRPr="00340561">
        <w:rPr>
          <w:rFonts w:ascii="Times New Roman" w:hAnsi="Times New Roman"/>
          <w:sz w:val="28"/>
          <w:szCs w:val="28"/>
        </w:rPr>
        <w:t>чие от иных способов обнародования, целью которых также является доведение до сведения законов (информативная функция), оф</w:t>
      </w:r>
      <w:r w:rsidR="00245DC6">
        <w:rPr>
          <w:rFonts w:ascii="Times New Roman" w:hAnsi="Times New Roman"/>
          <w:sz w:val="28"/>
          <w:szCs w:val="28"/>
        </w:rPr>
        <w:t>ици</w:t>
      </w:r>
      <w:r w:rsidRPr="00340561">
        <w:rPr>
          <w:rFonts w:ascii="Times New Roman" w:hAnsi="Times New Roman"/>
          <w:sz w:val="28"/>
          <w:szCs w:val="28"/>
        </w:rPr>
        <w:t>альное опубликование носит удостоверяющий характер</w:t>
      </w:r>
      <w:r w:rsidRPr="00340561">
        <w:rPr>
          <w:rStyle w:val="a5"/>
          <w:rFonts w:ascii="Times New Roman" w:hAnsi="Times New Roman"/>
        </w:rPr>
        <w:footnoteReference w:id="50"/>
      </w:r>
      <w:r w:rsidRPr="00340561">
        <w:rPr>
          <w:rFonts w:ascii="Times New Roman" w:hAnsi="Times New Roman"/>
          <w:sz w:val="28"/>
          <w:szCs w:val="28"/>
        </w:rPr>
        <w:t>.</w:t>
      </w:r>
    </w:p>
    <w:p w:rsidR="00340561" w:rsidRPr="00340561" w:rsidRDefault="00340561" w:rsidP="00B87D97">
      <w:pPr>
        <w:pStyle w:val="21"/>
        <w:suppressAutoHyphens/>
        <w:spacing w:line="360" w:lineRule="auto"/>
        <w:ind w:firstLine="709"/>
        <w:rPr>
          <w:sz w:val="28"/>
          <w:szCs w:val="28"/>
        </w:rPr>
      </w:pPr>
      <w:r w:rsidRPr="00340561">
        <w:rPr>
          <w:sz w:val="28"/>
          <w:szCs w:val="28"/>
        </w:rPr>
        <w:t xml:space="preserve">Таким образом, официальное </w:t>
      </w:r>
      <w:r w:rsidR="00245DC6">
        <w:rPr>
          <w:sz w:val="28"/>
          <w:szCs w:val="28"/>
        </w:rPr>
        <w:t>опубликование - завершающая ста</w:t>
      </w:r>
      <w:r w:rsidRPr="00340561">
        <w:rPr>
          <w:sz w:val="28"/>
          <w:szCs w:val="28"/>
        </w:rPr>
        <w:t>дия законодательного процесса, для которой характерны следующие признаки:</w:t>
      </w:r>
    </w:p>
    <w:p w:rsidR="00340561" w:rsidRPr="00340561" w:rsidRDefault="00340561" w:rsidP="00B87D97">
      <w:pPr>
        <w:pStyle w:val="21"/>
        <w:suppressAutoHyphens/>
        <w:spacing w:line="360" w:lineRule="auto"/>
        <w:ind w:firstLine="709"/>
        <w:rPr>
          <w:sz w:val="28"/>
          <w:szCs w:val="28"/>
        </w:rPr>
      </w:pPr>
      <w:r w:rsidRPr="00340561">
        <w:rPr>
          <w:sz w:val="28"/>
          <w:szCs w:val="28"/>
        </w:rPr>
        <w:t>1. Носит юридический, официальный характер, происходит в нормативно определенных рамках;</w:t>
      </w:r>
    </w:p>
    <w:p w:rsidR="00340561" w:rsidRPr="00340561" w:rsidRDefault="00245DC6"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340561" w:rsidRPr="00340561">
        <w:rPr>
          <w:rFonts w:ascii="Times New Roman" w:hAnsi="Times New Roman"/>
          <w:sz w:val="28"/>
          <w:szCs w:val="28"/>
        </w:rPr>
        <w:t>Осуществляется от имени и</w:t>
      </w:r>
      <w:r>
        <w:rPr>
          <w:rFonts w:ascii="Times New Roman" w:hAnsi="Times New Roman"/>
          <w:sz w:val="28"/>
          <w:szCs w:val="28"/>
        </w:rPr>
        <w:t>ли по прямому нормативно закреп</w:t>
      </w:r>
      <w:r w:rsidR="00340561" w:rsidRPr="00340561">
        <w:rPr>
          <w:rFonts w:ascii="Times New Roman" w:hAnsi="Times New Roman"/>
          <w:sz w:val="28"/>
          <w:szCs w:val="28"/>
        </w:rPr>
        <w:t>ленному поручению представительного органа;</w:t>
      </w:r>
    </w:p>
    <w:p w:rsidR="00340561" w:rsidRPr="00340561" w:rsidRDefault="00245DC6" w:rsidP="00B87D97">
      <w:pPr>
        <w:widowControl w:val="0"/>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340561" w:rsidRPr="00340561">
        <w:rPr>
          <w:rFonts w:ascii="Times New Roman" w:hAnsi="Times New Roman"/>
          <w:sz w:val="28"/>
          <w:szCs w:val="28"/>
        </w:rPr>
        <w:t xml:space="preserve"> Выполняет информационную функцию, которая заключается в доведении до всеобщего сведения текста закона путем его первичного обнародования (оглашения), и</w:t>
      </w:r>
      <w:r>
        <w:rPr>
          <w:rFonts w:ascii="Times New Roman" w:hAnsi="Times New Roman"/>
          <w:sz w:val="28"/>
          <w:szCs w:val="28"/>
        </w:rPr>
        <w:t xml:space="preserve"> функцию удостоверения, посколь</w:t>
      </w:r>
      <w:r w:rsidR="00340561" w:rsidRPr="00340561">
        <w:rPr>
          <w:rFonts w:ascii="Times New Roman" w:hAnsi="Times New Roman"/>
          <w:sz w:val="28"/>
          <w:szCs w:val="28"/>
        </w:rPr>
        <w:t>ку результатом является официальное издание, то есть документ, удостоверяющий действие закона, его точный текст, на который можно ссылаться в процессе применения норм права, в печатных изданиях и т.д.</w:t>
      </w:r>
    </w:p>
    <w:p w:rsidR="00C70DE0" w:rsidRPr="00B87D97" w:rsidRDefault="004A4DBC" w:rsidP="00B87D97">
      <w:pPr>
        <w:pStyle w:val="2"/>
      </w:pPr>
      <w:r>
        <w:br w:type="page"/>
      </w:r>
      <w:r w:rsidR="00B87D97" w:rsidRPr="00B87D97">
        <w:t xml:space="preserve">Глава 3 Уголовный </w:t>
      </w:r>
      <w:r w:rsidR="00B87D97">
        <w:t>кодекс Российской Федерации</w:t>
      </w:r>
    </w:p>
    <w:p w:rsidR="00B87D97" w:rsidRDefault="00B87D97"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lang w:val="en-US"/>
        </w:rPr>
      </w:pP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rPr>
      </w:pPr>
      <w:r w:rsidRPr="00C70DE0">
        <w:rPr>
          <w:color w:val="000000"/>
          <w:sz w:val="28"/>
          <w:szCs w:val="28"/>
        </w:rPr>
        <w:t xml:space="preserve">Работа над проектами </w:t>
      </w:r>
      <w:r w:rsidRPr="00554CAD">
        <w:rPr>
          <w:color w:val="000000"/>
          <w:sz w:val="28"/>
          <w:szCs w:val="28"/>
        </w:rPr>
        <w:t>кодифицированного</w:t>
      </w:r>
      <w:r w:rsidRPr="00C70DE0">
        <w:rPr>
          <w:color w:val="000000"/>
          <w:sz w:val="28"/>
          <w:szCs w:val="28"/>
        </w:rPr>
        <w:t xml:space="preserve"> уголовного законодательства началась сразу после распада СССР. Первый проект Уголовного кодекса был внесён </w:t>
      </w:r>
      <w:r w:rsidRPr="00554CAD">
        <w:rPr>
          <w:color w:val="000000"/>
          <w:sz w:val="28"/>
          <w:szCs w:val="28"/>
        </w:rPr>
        <w:t>Президентом РФ</w:t>
      </w:r>
      <w:r w:rsidRPr="00C70DE0">
        <w:rPr>
          <w:color w:val="000000"/>
          <w:sz w:val="28"/>
          <w:szCs w:val="28"/>
        </w:rPr>
        <w:t xml:space="preserve"> в </w:t>
      </w:r>
      <w:r w:rsidRPr="00554CAD">
        <w:rPr>
          <w:color w:val="000000"/>
          <w:sz w:val="28"/>
          <w:szCs w:val="28"/>
        </w:rPr>
        <w:t>Верховный Совет</w:t>
      </w:r>
      <w:r w:rsidRPr="00C70DE0">
        <w:rPr>
          <w:color w:val="000000"/>
          <w:sz w:val="28"/>
          <w:szCs w:val="28"/>
        </w:rPr>
        <w:t xml:space="preserve"> </w:t>
      </w:r>
      <w:r w:rsidRPr="00554CAD">
        <w:rPr>
          <w:color w:val="000000"/>
          <w:sz w:val="28"/>
          <w:szCs w:val="28"/>
        </w:rPr>
        <w:t>19 октября</w:t>
      </w:r>
      <w:r w:rsidRPr="00C70DE0">
        <w:rPr>
          <w:color w:val="000000"/>
          <w:sz w:val="28"/>
          <w:szCs w:val="28"/>
        </w:rPr>
        <w:t xml:space="preserve"> </w:t>
      </w:r>
      <w:r w:rsidRPr="00554CAD">
        <w:rPr>
          <w:color w:val="000000"/>
          <w:sz w:val="28"/>
          <w:szCs w:val="28"/>
        </w:rPr>
        <w:t>1992 года</w:t>
      </w:r>
      <w:r w:rsidRPr="00C70DE0">
        <w:rPr>
          <w:color w:val="000000"/>
          <w:sz w:val="28"/>
          <w:szCs w:val="28"/>
        </w:rPr>
        <w:t xml:space="preserve">, он уже предусматривал многие изменения, определившие облик нового уголовного законодательства России: приоритет охраны жизни и здоровья человека, верховенство норм </w:t>
      </w:r>
      <w:r w:rsidRPr="00554CAD">
        <w:rPr>
          <w:color w:val="000000"/>
          <w:sz w:val="28"/>
          <w:szCs w:val="28"/>
        </w:rPr>
        <w:t>международного права</w:t>
      </w:r>
      <w:r w:rsidRPr="00C70DE0">
        <w:rPr>
          <w:color w:val="000000"/>
          <w:sz w:val="28"/>
          <w:szCs w:val="28"/>
        </w:rPr>
        <w:t xml:space="preserve"> и гуманизация ответственности за преступления небольшой тяжести; тем не менее, этот проект так и не был рассмотрен Верховным Советом, поскольку был отвергнут Комитетом по законодательству и судебно-правовой реформе</w:t>
      </w:r>
      <w:r w:rsidRPr="00554CAD">
        <w:rPr>
          <w:color w:val="000000"/>
          <w:sz w:val="28"/>
          <w:szCs w:val="28"/>
          <w:vertAlign w:val="superscript"/>
        </w:rPr>
        <w:t>[</w:t>
      </w:r>
      <w:r w:rsidR="00AE7493">
        <w:rPr>
          <w:rStyle w:val="a5"/>
          <w:color w:val="000000"/>
        </w:rPr>
        <w:footnoteReference w:id="51"/>
      </w:r>
      <w:r w:rsidRPr="00C70DE0">
        <w:rPr>
          <w:color w:val="000000"/>
          <w:sz w:val="28"/>
          <w:szCs w:val="28"/>
        </w:rPr>
        <w:t>.</w:t>
      </w: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rPr>
      </w:pPr>
      <w:r w:rsidRPr="00C70DE0">
        <w:rPr>
          <w:color w:val="000000"/>
          <w:sz w:val="28"/>
          <w:szCs w:val="28"/>
        </w:rPr>
        <w:t xml:space="preserve">В </w:t>
      </w:r>
      <w:r w:rsidRPr="00554CAD">
        <w:rPr>
          <w:color w:val="000000"/>
          <w:sz w:val="28"/>
          <w:szCs w:val="28"/>
        </w:rPr>
        <w:t>1993</w:t>
      </w:r>
      <w:r w:rsidRPr="00C70DE0">
        <w:rPr>
          <w:color w:val="000000"/>
          <w:sz w:val="28"/>
          <w:szCs w:val="28"/>
        </w:rPr>
        <w:t>—</w:t>
      </w:r>
      <w:r w:rsidRPr="00554CAD">
        <w:rPr>
          <w:color w:val="000000"/>
          <w:sz w:val="28"/>
          <w:szCs w:val="28"/>
        </w:rPr>
        <w:t>1994 годах</w:t>
      </w:r>
      <w:r w:rsidRPr="00C70DE0">
        <w:rPr>
          <w:color w:val="000000"/>
          <w:sz w:val="28"/>
          <w:szCs w:val="28"/>
        </w:rPr>
        <w:t xml:space="preserve"> велась также работа по разработке альтернативных проектов Уголовного кодекса. Если Особенная часть этих проектов в целом совпадала с проектом 1992 года, то в Общей части имелись значительные расхождения: предусматривались такие новации, как введение уголовной ответственности </w:t>
      </w:r>
      <w:r w:rsidRPr="00554CAD">
        <w:rPr>
          <w:color w:val="000000"/>
          <w:sz w:val="28"/>
          <w:szCs w:val="28"/>
        </w:rPr>
        <w:t>юридических лиц</w:t>
      </w:r>
      <w:r w:rsidRPr="00C70DE0">
        <w:rPr>
          <w:color w:val="000000"/>
          <w:sz w:val="28"/>
          <w:szCs w:val="28"/>
        </w:rPr>
        <w:t xml:space="preserve">, разделение уголовного законодательства на кодифицированное и некодифицированное, понижение </w:t>
      </w:r>
      <w:r w:rsidRPr="00554CAD">
        <w:rPr>
          <w:color w:val="000000"/>
          <w:sz w:val="28"/>
          <w:szCs w:val="28"/>
        </w:rPr>
        <w:t>возраста уголовной ответственности</w:t>
      </w:r>
      <w:r w:rsidRPr="00C70DE0">
        <w:rPr>
          <w:color w:val="000000"/>
          <w:sz w:val="28"/>
          <w:szCs w:val="28"/>
        </w:rPr>
        <w:t>, введение кары как цели наказания и т. д.</w:t>
      </w:r>
      <w:r w:rsidR="00AE7493">
        <w:rPr>
          <w:rStyle w:val="a5"/>
          <w:color w:val="000000"/>
        </w:rPr>
        <w:footnoteReference w:id="52"/>
      </w:r>
      <w:r w:rsidR="00AE7493" w:rsidRPr="00C70DE0">
        <w:rPr>
          <w:color w:val="000000"/>
          <w:sz w:val="28"/>
          <w:szCs w:val="28"/>
        </w:rPr>
        <w:t xml:space="preserve"> </w:t>
      </w: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rPr>
      </w:pPr>
      <w:r w:rsidRPr="00C70DE0">
        <w:rPr>
          <w:color w:val="000000"/>
          <w:sz w:val="28"/>
          <w:szCs w:val="28"/>
        </w:rPr>
        <w:t xml:space="preserve">В октябре </w:t>
      </w:r>
      <w:r w:rsidRPr="00554CAD">
        <w:rPr>
          <w:color w:val="000000"/>
          <w:sz w:val="28"/>
          <w:szCs w:val="28"/>
        </w:rPr>
        <w:t>1994 года</w:t>
      </w:r>
      <w:r w:rsidRPr="00C70DE0">
        <w:rPr>
          <w:color w:val="000000"/>
          <w:sz w:val="28"/>
          <w:szCs w:val="28"/>
        </w:rPr>
        <w:t xml:space="preserve"> на рассмотрение в </w:t>
      </w:r>
      <w:r w:rsidRPr="00554CAD">
        <w:rPr>
          <w:color w:val="000000"/>
          <w:sz w:val="28"/>
          <w:szCs w:val="28"/>
        </w:rPr>
        <w:t>Государственную Думу</w:t>
      </w:r>
      <w:r w:rsidRPr="00C70DE0">
        <w:rPr>
          <w:color w:val="000000"/>
          <w:sz w:val="28"/>
          <w:szCs w:val="28"/>
        </w:rPr>
        <w:t xml:space="preserve"> поступают два проекта Уголовного кодекса: президентский (основанный на проекте 1992 года) и депутатский (основанный на итогах разработки альтернативных проектов); начинается долгая и кропотливая работа по согласованию двух проектов, в ходе которой было рассмотрено более 2000 замечаний, поступивших от депутатов. Наконец, </w:t>
      </w:r>
      <w:r w:rsidRPr="00554CAD">
        <w:rPr>
          <w:color w:val="000000"/>
          <w:sz w:val="28"/>
          <w:szCs w:val="28"/>
        </w:rPr>
        <w:t>19 июня</w:t>
      </w:r>
      <w:r w:rsidRPr="00C70DE0">
        <w:rPr>
          <w:color w:val="000000"/>
          <w:sz w:val="28"/>
          <w:szCs w:val="28"/>
        </w:rPr>
        <w:t xml:space="preserve"> </w:t>
      </w:r>
      <w:r w:rsidRPr="00554CAD">
        <w:rPr>
          <w:color w:val="000000"/>
          <w:sz w:val="28"/>
          <w:szCs w:val="28"/>
        </w:rPr>
        <w:t>1995 года</w:t>
      </w:r>
      <w:r w:rsidRPr="00C70DE0">
        <w:rPr>
          <w:color w:val="000000"/>
          <w:sz w:val="28"/>
          <w:szCs w:val="28"/>
        </w:rPr>
        <w:t xml:space="preserve"> проект принимается Государственной Думой в третьем чтении, однако </w:t>
      </w:r>
      <w:r w:rsidRPr="00554CAD">
        <w:rPr>
          <w:color w:val="000000"/>
          <w:sz w:val="28"/>
          <w:szCs w:val="28"/>
        </w:rPr>
        <w:t>Совет Федерации</w:t>
      </w:r>
      <w:r w:rsidRPr="00C70DE0">
        <w:rPr>
          <w:color w:val="000000"/>
          <w:sz w:val="28"/>
          <w:szCs w:val="28"/>
        </w:rPr>
        <w:t xml:space="preserve"> его отклоняет. </w:t>
      </w:r>
      <w:r w:rsidRPr="00554CAD">
        <w:rPr>
          <w:color w:val="000000"/>
          <w:sz w:val="28"/>
          <w:szCs w:val="28"/>
        </w:rPr>
        <w:t>24 ноября</w:t>
      </w:r>
      <w:r w:rsidRPr="00C70DE0">
        <w:rPr>
          <w:color w:val="000000"/>
          <w:sz w:val="28"/>
          <w:szCs w:val="28"/>
        </w:rPr>
        <w:t xml:space="preserve"> </w:t>
      </w:r>
      <w:r w:rsidRPr="00554CAD">
        <w:rPr>
          <w:color w:val="000000"/>
          <w:sz w:val="28"/>
          <w:szCs w:val="28"/>
        </w:rPr>
        <w:t>1995 года</w:t>
      </w:r>
      <w:r w:rsidRPr="00C70DE0">
        <w:rPr>
          <w:color w:val="000000"/>
          <w:sz w:val="28"/>
          <w:szCs w:val="28"/>
        </w:rPr>
        <w:t xml:space="preserve"> Государственная Дума, проголосовав в четвёртый раз, повторно принимает проект, но в декабре на него накладывает </w:t>
      </w:r>
      <w:r w:rsidRPr="00554CAD">
        <w:rPr>
          <w:color w:val="000000"/>
          <w:sz w:val="28"/>
          <w:szCs w:val="28"/>
        </w:rPr>
        <w:t>вето</w:t>
      </w:r>
      <w:r w:rsidRPr="00C70DE0">
        <w:rPr>
          <w:color w:val="000000"/>
          <w:sz w:val="28"/>
          <w:szCs w:val="28"/>
        </w:rPr>
        <w:t xml:space="preserve"> Президент; создаётся новая согласительная комиссия и проект отправляется на повторную доработку</w:t>
      </w:r>
      <w:r w:rsidR="00AE7493">
        <w:rPr>
          <w:rStyle w:val="a5"/>
          <w:color w:val="000000"/>
        </w:rPr>
        <w:footnoteReference w:id="53"/>
      </w:r>
      <w:r w:rsidRPr="00C70DE0">
        <w:rPr>
          <w:color w:val="000000"/>
          <w:sz w:val="28"/>
          <w:szCs w:val="28"/>
        </w:rPr>
        <w:t>.</w:t>
      </w: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rPr>
      </w:pPr>
      <w:r w:rsidRPr="00C70DE0">
        <w:rPr>
          <w:color w:val="000000"/>
          <w:sz w:val="28"/>
          <w:szCs w:val="28"/>
        </w:rPr>
        <w:t xml:space="preserve">Наконец, </w:t>
      </w:r>
      <w:r w:rsidRPr="00554CAD">
        <w:rPr>
          <w:color w:val="000000"/>
          <w:sz w:val="28"/>
          <w:szCs w:val="28"/>
        </w:rPr>
        <w:t>24 мая</w:t>
      </w:r>
      <w:r w:rsidRPr="00C70DE0">
        <w:rPr>
          <w:color w:val="000000"/>
          <w:sz w:val="28"/>
          <w:szCs w:val="28"/>
        </w:rPr>
        <w:t xml:space="preserve"> </w:t>
      </w:r>
      <w:r w:rsidRPr="00554CAD">
        <w:rPr>
          <w:color w:val="000000"/>
          <w:sz w:val="28"/>
          <w:szCs w:val="28"/>
        </w:rPr>
        <w:t>1996 года</w:t>
      </w:r>
      <w:r w:rsidRPr="00C70DE0">
        <w:rPr>
          <w:color w:val="000000"/>
          <w:sz w:val="28"/>
          <w:szCs w:val="28"/>
        </w:rPr>
        <w:t xml:space="preserve"> окончательный вариант </w:t>
      </w:r>
      <w:r w:rsidRPr="00554CAD">
        <w:rPr>
          <w:color w:val="000000"/>
          <w:sz w:val="28"/>
          <w:szCs w:val="28"/>
        </w:rPr>
        <w:t>Уголовного кодекса РФ</w:t>
      </w:r>
      <w:r w:rsidRPr="00C70DE0">
        <w:rPr>
          <w:color w:val="000000"/>
          <w:sz w:val="28"/>
          <w:szCs w:val="28"/>
        </w:rPr>
        <w:t xml:space="preserve"> принимается Государственной Думой. </w:t>
      </w:r>
      <w:r w:rsidRPr="00554CAD">
        <w:rPr>
          <w:color w:val="000000"/>
          <w:sz w:val="28"/>
          <w:szCs w:val="28"/>
        </w:rPr>
        <w:t>5 июня</w:t>
      </w:r>
      <w:r w:rsidRPr="00C70DE0">
        <w:rPr>
          <w:color w:val="000000"/>
          <w:sz w:val="28"/>
          <w:szCs w:val="28"/>
        </w:rPr>
        <w:t xml:space="preserve"> </w:t>
      </w:r>
      <w:r w:rsidRPr="00554CAD">
        <w:rPr>
          <w:color w:val="000000"/>
          <w:sz w:val="28"/>
          <w:szCs w:val="28"/>
        </w:rPr>
        <w:t>1996 года</w:t>
      </w:r>
      <w:r w:rsidRPr="00C70DE0">
        <w:rPr>
          <w:color w:val="000000"/>
          <w:sz w:val="28"/>
          <w:szCs w:val="28"/>
        </w:rPr>
        <w:t xml:space="preserve"> он одобряется Советом Федерации, а 13 июня 1996 года он подписывается Президентом РФ.</w:t>
      </w: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rPr>
      </w:pPr>
      <w:bookmarkStart w:id="1" w:name=".D0.9E.D1.82.D0.BB.D0.B8.D1.87.D0.B8.D1."/>
      <w:bookmarkEnd w:id="1"/>
      <w:r w:rsidRPr="00C70DE0">
        <w:rPr>
          <w:color w:val="000000"/>
          <w:sz w:val="28"/>
          <w:szCs w:val="28"/>
        </w:rPr>
        <w:t xml:space="preserve">Принятый в 1996 году Уголовный кодекс Российской Федерации сменил Уголовный Кодекс РСФСР 1960 года. Среди наиболее существенных изменений можно назвать достаточно полное отражение в нём новых экономических и политических реалий российского общества, переход к приоритетной защите </w:t>
      </w:r>
      <w:r w:rsidRPr="00554CAD">
        <w:rPr>
          <w:color w:val="000000"/>
          <w:sz w:val="28"/>
          <w:szCs w:val="28"/>
        </w:rPr>
        <w:t>прав и свобод человека</w:t>
      </w:r>
      <w:r w:rsidRPr="00C70DE0">
        <w:rPr>
          <w:color w:val="000000"/>
          <w:sz w:val="28"/>
          <w:szCs w:val="28"/>
        </w:rPr>
        <w:t xml:space="preserve">, а не интересов государства, усиление ответственности за наиболее тяжкие </w:t>
      </w:r>
      <w:r w:rsidRPr="00554CAD">
        <w:rPr>
          <w:color w:val="000000"/>
          <w:sz w:val="28"/>
          <w:szCs w:val="28"/>
        </w:rPr>
        <w:t>преступления</w:t>
      </w:r>
      <w:r w:rsidRPr="00C70DE0">
        <w:rPr>
          <w:color w:val="000000"/>
          <w:sz w:val="28"/>
          <w:szCs w:val="28"/>
        </w:rPr>
        <w:t xml:space="preserve"> и снижение ответственности за преступления небольшой тяжести, совершённые впервые, новые основания </w:t>
      </w:r>
      <w:r w:rsidRPr="00554CAD">
        <w:rPr>
          <w:color w:val="000000"/>
          <w:sz w:val="28"/>
          <w:szCs w:val="28"/>
        </w:rPr>
        <w:t>освобождения от уголовной ответственности</w:t>
      </w:r>
      <w:r w:rsidRPr="00C70DE0">
        <w:rPr>
          <w:color w:val="000000"/>
          <w:sz w:val="28"/>
          <w:szCs w:val="28"/>
        </w:rPr>
        <w:t xml:space="preserve"> и другие нововведения, призванные усилить </w:t>
      </w:r>
      <w:r w:rsidRPr="00554CAD">
        <w:rPr>
          <w:color w:val="000000"/>
          <w:sz w:val="28"/>
          <w:szCs w:val="28"/>
        </w:rPr>
        <w:t>профилактический</w:t>
      </w:r>
      <w:r w:rsidRPr="00C70DE0">
        <w:rPr>
          <w:color w:val="000000"/>
          <w:sz w:val="28"/>
          <w:szCs w:val="28"/>
        </w:rPr>
        <w:t xml:space="preserve"> потенциал уголовного закона</w:t>
      </w:r>
      <w:r w:rsidR="00AE7493">
        <w:rPr>
          <w:rStyle w:val="a5"/>
          <w:color w:val="000000"/>
        </w:rPr>
        <w:footnoteReference w:id="54"/>
      </w:r>
      <w:r w:rsidR="00AE7493">
        <w:rPr>
          <w:color w:val="000000"/>
          <w:sz w:val="28"/>
          <w:szCs w:val="28"/>
        </w:rPr>
        <w:t>.</w:t>
      </w: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rPr>
      </w:pPr>
      <w:r w:rsidRPr="00C70DE0">
        <w:rPr>
          <w:color w:val="000000"/>
          <w:sz w:val="28"/>
          <w:szCs w:val="28"/>
        </w:rPr>
        <w:t xml:space="preserve">Значительно изменена была Особенная часть: введено около 70 новых </w:t>
      </w:r>
      <w:r w:rsidRPr="00554CAD">
        <w:rPr>
          <w:color w:val="000000"/>
          <w:sz w:val="28"/>
          <w:szCs w:val="28"/>
        </w:rPr>
        <w:t>составов преступлений</w:t>
      </w:r>
      <w:r w:rsidRPr="00C70DE0">
        <w:rPr>
          <w:color w:val="000000"/>
          <w:sz w:val="28"/>
          <w:szCs w:val="28"/>
        </w:rPr>
        <w:t xml:space="preserve">, декриминализовано более 80 составов, ранее предусматривавшихся УК РФ; в диспозиции и санкции практически всех статей, которые перешли из </w:t>
      </w:r>
      <w:r w:rsidRPr="00554CAD">
        <w:rPr>
          <w:color w:val="000000"/>
          <w:sz w:val="28"/>
          <w:szCs w:val="28"/>
        </w:rPr>
        <w:t>УК РСФСР</w:t>
      </w:r>
      <w:r w:rsidRPr="00C70DE0">
        <w:rPr>
          <w:color w:val="000000"/>
          <w:sz w:val="28"/>
          <w:szCs w:val="28"/>
        </w:rPr>
        <w:t xml:space="preserve"> в УК РФ, были внесены изменения</w:t>
      </w:r>
      <w:r w:rsidR="00AE7493">
        <w:rPr>
          <w:rStyle w:val="a5"/>
          <w:color w:val="000000"/>
        </w:rPr>
        <w:footnoteReference w:id="55"/>
      </w:r>
      <w:r w:rsidRPr="00C70DE0">
        <w:rPr>
          <w:color w:val="000000"/>
          <w:sz w:val="28"/>
          <w:szCs w:val="28"/>
        </w:rPr>
        <w:t>.</w:t>
      </w: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rPr>
      </w:pPr>
      <w:bookmarkStart w:id="2" w:name=".D0.A3.D0.B3.D0.BE.D0.BB.D0.BE.D0.B2.D0."/>
      <w:bookmarkEnd w:id="2"/>
      <w:r w:rsidRPr="00C70DE0">
        <w:rPr>
          <w:color w:val="000000"/>
          <w:sz w:val="28"/>
          <w:szCs w:val="28"/>
        </w:rPr>
        <w:t xml:space="preserve">Порядок введения в действие Уголовного кодекса РФ изложен в специальном федеральном законе «О введении в действие Уголовного кодекса Российской Федерации». Согласно ему, Уголовный кодекс РФ вступил в силу с 1 января 1997 года, за исключением некоторых положений. Согласно ст. 4 этого закона, отдельные положения о наказаниях вводятся в действие по мере создания необходимых условий для их исполнения, но не позднее определённого срока: нормы о </w:t>
      </w:r>
      <w:r w:rsidRPr="00554CAD">
        <w:rPr>
          <w:color w:val="000000"/>
          <w:sz w:val="28"/>
          <w:szCs w:val="28"/>
        </w:rPr>
        <w:t>наказании</w:t>
      </w:r>
      <w:r w:rsidRPr="00C70DE0">
        <w:rPr>
          <w:color w:val="000000"/>
          <w:sz w:val="28"/>
          <w:szCs w:val="28"/>
        </w:rPr>
        <w:t xml:space="preserve"> в виде </w:t>
      </w:r>
      <w:r w:rsidRPr="00554CAD">
        <w:rPr>
          <w:color w:val="000000"/>
          <w:sz w:val="28"/>
          <w:szCs w:val="28"/>
        </w:rPr>
        <w:t>обязательных работ</w:t>
      </w:r>
      <w:r w:rsidRPr="00C70DE0">
        <w:rPr>
          <w:color w:val="000000"/>
          <w:sz w:val="28"/>
          <w:szCs w:val="28"/>
        </w:rPr>
        <w:t xml:space="preserve"> — не позднее </w:t>
      </w:r>
      <w:r w:rsidRPr="00554CAD">
        <w:rPr>
          <w:color w:val="000000"/>
          <w:sz w:val="28"/>
          <w:szCs w:val="28"/>
        </w:rPr>
        <w:t>2004 года</w:t>
      </w:r>
      <w:r w:rsidRPr="00C70DE0">
        <w:rPr>
          <w:color w:val="000000"/>
          <w:sz w:val="28"/>
          <w:szCs w:val="28"/>
        </w:rPr>
        <w:t xml:space="preserve">, о наказании в виде </w:t>
      </w:r>
      <w:r w:rsidRPr="00554CAD">
        <w:rPr>
          <w:color w:val="000000"/>
          <w:sz w:val="28"/>
          <w:szCs w:val="28"/>
        </w:rPr>
        <w:t>ограничения свободы</w:t>
      </w:r>
      <w:r w:rsidRPr="00C70DE0">
        <w:rPr>
          <w:color w:val="000000"/>
          <w:sz w:val="28"/>
          <w:szCs w:val="28"/>
        </w:rPr>
        <w:t xml:space="preserve"> — не позднее </w:t>
      </w:r>
      <w:r w:rsidRPr="00554CAD">
        <w:rPr>
          <w:color w:val="000000"/>
          <w:sz w:val="28"/>
          <w:szCs w:val="28"/>
        </w:rPr>
        <w:t>2005 года</w:t>
      </w:r>
      <w:r w:rsidRPr="00C70DE0">
        <w:rPr>
          <w:color w:val="000000"/>
          <w:sz w:val="28"/>
          <w:szCs w:val="28"/>
        </w:rPr>
        <w:t xml:space="preserve">, и о наказании в виде </w:t>
      </w:r>
      <w:r w:rsidRPr="00554CAD">
        <w:rPr>
          <w:color w:val="000000"/>
          <w:sz w:val="28"/>
          <w:szCs w:val="28"/>
        </w:rPr>
        <w:t>ареста</w:t>
      </w:r>
      <w:r w:rsidRPr="00C70DE0">
        <w:rPr>
          <w:color w:val="000000"/>
          <w:sz w:val="28"/>
          <w:szCs w:val="28"/>
        </w:rPr>
        <w:t xml:space="preserve"> — не позднее </w:t>
      </w:r>
      <w:r w:rsidRPr="00554CAD">
        <w:rPr>
          <w:color w:val="000000"/>
          <w:sz w:val="28"/>
          <w:szCs w:val="28"/>
        </w:rPr>
        <w:t>2006 года</w:t>
      </w:r>
      <w:r w:rsidRPr="00C70DE0">
        <w:rPr>
          <w:color w:val="000000"/>
          <w:sz w:val="28"/>
          <w:szCs w:val="28"/>
        </w:rPr>
        <w:t>.</w:t>
      </w: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pPr>
      <w:r w:rsidRPr="00C70DE0">
        <w:rPr>
          <w:color w:val="000000"/>
          <w:sz w:val="28"/>
          <w:szCs w:val="28"/>
        </w:rPr>
        <w:t xml:space="preserve">В соответствии с ч. 1 ст. 11 Уголовного кодекса РФ он распространяет своё действие на всю территорию Российской Федерации (территориальный принцип действия уголовного закона в пространстве). </w:t>
      </w: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rPr>
      </w:pPr>
      <w:r w:rsidRPr="00C70DE0">
        <w:rPr>
          <w:color w:val="000000"/>
          <w:sz w:val="28"/>
          <w:szCs w:val="28"/>
        </w:rPr>
        <w:t xml:space="preserve">Уголовный кодекс РФ постоянно изменяется, за </w:t>
      </w:r>
      <w:r w:rsidR="00C53835">
        <w:rPr>
          <w:color w:val="000000"/>
          <w:sz w:val="28"/>
          <w:szCs w:val="28"/>
        </w:rPr>
        <w:t>время</w:t>
      </w:r>
      <w:r w:rsidRPr="00C70DE0">
        <w:rPr>
          <w:color w:val="000000"/>
          <w:sz w:val="28"/>
          <w:szCs w:val="28"/>
        </w:rPr>
        <w:t xml:space="preserve"> его действия (с 1 января 1997 года по 1 января 2007 года) было принято 25 законов, внёсших в него более 300 изменений</w:t>
      </w:r>
      <w:r w:rsidR="000D0ED1">
        <w:rPr>
          <w:rStyle w:val="a5"/>
          <w:color w:val="000000"/>
        </w:rPr>
        <w:footnoteReference w:id="56"/>
      </w:r>
      <w:r w:rsidR="00554CAD" w:rsidRPr="00554CAD">
        <w:rPr>
          <w:rFonts w:ascii="Calibri" w:hAnsi="Calibri"/>
          <w:color w:val="000000"/>
          <w:sz w:val="22"/>
          <w:szCs w:val="22"/>
        </w:rPr>
        <w:t>http://dic.academic.ru/dic.nsf/ruwiki/1152390 - cite_note-23</w:t>
      </w:r>
      <w:r w:rsidRPr="00C70DE0">
        <w:rPr>
          <w:color w:val="000000"/>
          <w:sz w:val="28"/>
          <w:szCs w:val="28"/>
        </w:rPr>
        <w:t>.</w:t>
      </w:r>
    </w:p>
    <w:p w:rsidR="004A4DBC" w:rsidRPr="00C70DE0" w:rsidRDefault="004A4DBC" w:rsidP="00B87D97">
      <w:pPr>
        <w:pStyle w:val="a9"/>
        <w:shd w:val="clear" w:color="auto" w:fill="FFFFFF"/>
        <w:suppressAutoHyphens/>
        <w:spacing w:before="0" w:beforeAutospacing="0" w:after="0" w:afterAutospacing="0" w:line="360" w:lineRule="auto"/>
        <w:ind w:firstLine="709"/>
        <w:jc w:val="both"/>
        <w:textAlignment w:val="baseline"/>
        <w:rPr>
          <w:color w:val="000000"/>
          <w:sz w:val="28"/>
          <w:szCs w:val="28"/>
        </w:rPr>
      </w:pPr>
      <w:r w:rsidRPr="00C70DE0">
        <w:rPr>
          <w:color w:val="000000"/>
          <w:sz w:val="28"/>
          <w:szCs w:val="28"/>
        </w:rPr>
        <w:t>Учёными называются следующие основные направления совершенствования Уголовного кодекса Российской Федерации</w:t>
      </w:r>
      <w:r w:rsidR="000D0ED1">
        <w:rPr>
          <w:rStyle w:val="a5"/>
          <w:color w:val="000000"/>
        </w:rPr>
        <w:footnoteReference w:id="57"/>
      </w:r>
      <w:r w:rsidRPr="00C70DE0">
        <w:rPr>
          <w:color w:val="000000"/>
          <w:sz w:val="28"/>
          <w:szCs w:val="28"/>
        </w:rPr>
        <w:t>:</w:t>
      </w:r>
    </w:p>
    <w:p w:rsidR="004A4DBC" w:rsidRPr="00C70DE0" w:rsidRDefault="004A4DBC" w:rsidP="00B87D97">
      <w:pPr>
        <w:numPr>
          <w:ilvl w:val="0"/>
          <w:numId w:val="3"/>
        </w:numPr>
        <w:shd w:val="clear" w:color="auto" w:fill="FFFFFF"/>
        <w:suppressAutoHyphens/>
        <w:spacing w:after="0" w:line="360" w:lineRule="auto"/>
        <w:ind w:left="0" w:firstLine="709"/>
        <w:jc w:val="both"/>
        <w:textAlignment w:val="baseline"/>
        <w:rPr>
          <w:rFonts w:ascii="Times New Roman" w:hAnsi="Times New Roman"/>
          <w:color w:val="000000"/>
          <w:sz w:val="28"/>
          <w:szCs w:val="28"/>
        </w:rPr>
      </w:pPr>
      <w:r w:rsidRPr="00C70DE0">
        <w:rPr>
          <w:rFonts w:ascii="Times New Roman" w:hAnsi="Times New Roman"/>
          <w:color w:val="000000"/>
          <w:sz w:val="28"/>
          <w:szCs w:val="28"/>
        </w:rPr>
        <w:t xml:space="preserve">Разработка новых, более эффективных видов </w:t>
      </w:r>
      <w:r w:rsidRPr="00554CAD">
        <w:rPr>
          <w:rFonts w:ascii="Times New Roman" w:hAnsi="Times New Roman"/>
          <w:color w:val="000000"/>
          <w:sz w:val="28"/>
          <w:szCs w:val="28"/>
        </w:rPr>
        <w:t>наказания</w:t>
      </w:r>
      <w:r w:rsidRPr="00C70DE0">
        <w:rPr>
          <w:rFonts w:ascii="Times New Roman" w:hAnsi="Times New Roman"/>
          <w:color w:val="000000"/>
          <w:sz w:val="28"/>
          <w:szCs w:val="28"/>
        </w:rPr>
        <w:t xml:space="preserve"> и совершенствование существующих с целью снизить долю </w:t>
      </w:r>
      <w:r w:rsidRPr="00554CAD">
        <w:rPr>
          <w:rFonts w:ascii="Times New Roman" w:hAnsi="Times New Roman"/>
          <w:color w:val="000000"/>
          <w:sz w:val="28"/>
          <w:szCs w:val="28"/>
        </w:rPr>
        <w:t>лишения свободы</w:t>
      </w:r>
      <w:r w:rsidRPr="00C70DE0">
        <w:rPr>
          <w:rFonts w:ascii="Times New Roman" w:hAnsi="Times New Roman"/>
          <w:color w:val="000000"/>
          <w:sz w:val="28"/>
          <w:szCs w:val="28"/>
        </w:rPr>
        <w:t xml:space="preserve"> в структуре применяемых наказаний. </w:t>
      </w:r>
    </w:p>
    <w:p w:rsidR="004A4DBC" w:rsidRPr="00C70DE0" w:rsidRDefault="004A4DBC" w:rsidP="00B87D97">
      <w:pPr>
        <w:numPr>
          <w:ilvl w:val="0"/>
          <w:numId w:val="3"/>
        </w:numPr>
        <w:shd w:val="clear" w:color="auto" w:fill="FFFFFF"/>
        <w:suppressAutoHyphens/>
        <w:spacing w:after="0" w:line="360" w:lineRule="auto"/>
        <w:ind w:left="0" w:firstLine="709"/>
        <w:jc w:val="both"/>
        <w:textAlignment w:val="baseline"/>
        <w:rPr>
          <w:rFonts w:ascii="Times New Roman" w:hAnsi="Times New Roman"/>
          <w:color w:val="000000"/>
          <w:sz w:val="28"/>
          <w:szCs w:val="28"/>
        </w:rPr>
      </w:pPr>
      <w:r w:rsidRPr="00C70DE0">
        <w:rPr>
          <w:rFonts w:ascii="Times New Roman" w:hAnsi="Times New Roman"/>
          <w:color w:val="000000"/>
          <w:sz w:val="28"/>
          <w:szCs w:val="28"/>
        </w:rPr>
        <w:t xml:space="preserve">Обновление и совершенствование норм об экономических преступлениях в связи с развитием правовой базы экономических отношений, появлением их новых форм. </w:t>
      </w:r>
    </w:p>
    <w:p w:rsidR="004A4DBC" w:rsidRPr="00C70DE0" w:rsidRDefault="004A4DBC" w:rsidP="00B87D97">
      <w:pPr>
        <w:numPr>
          <w:ilvl w:val="0"/>
          <w:numId w:val="3"/>
        </w:numPr>
        <w:shd w:val="clear" w:color="auto" w:fill="FFFFFF"/>
        <w:suppressAutoHyphens/>
        <w:spacing w:after="0" w:line="360" w:lineRule="auto"/>
        <w:ind w:left="0" w:firstLine="709"/>
        <w:jc w:val="both"/>
        <w:textAlignment w:val="baseline"/>
        <w:rPr>
          <w:rFonts w:ascii="Times New Roman" w:hAnsi="Times New Roman"/>
          <w:color w:val="000000"/>
          <w:sz w:val="28"/>
          <w:szCs w:val="28"/>
        </w:rPr>
      </w:pPr>
      <w:r w:rsidRPr="00C70DE0">
        <w:rPr>
          <w:rFonts w:ascii="Times New Roman" w:hAnsi="Times New Roman"/>
          <w:color w:val="000000"/>
          <w:sz w:val="28"/>
          <w:szCs w:val="28"/>
        </w:rPr>
        <w:t xml:space="preserve">Обновление и совершенствование норм об ответственности за совершение преступлений </w:t>
      </w:r>
      <w:r w:rsidRPr="00554CAD">
        <w:rPr>
          <w:rFonts w:ascii="Times New Roman" w:hAnsi="Times New Roman"/>
          <w:color w:val="000000"/>
          <w:sz w:val="28"/>
          <w:szCs w:val="28"/>
        </w:rPr>
        <w:t>террористического</w:t>
      </w:r>
      <w:r w:rsidRPr="00C70DE0">
        <w:rPr>
          <w:rFonts w:ascii="Times New Roman" w:hAnsi="Times New Roman"/>
          <w:color w:val="000000"/>
          <w:sz w:val="28"/>
          <w:szCs w:val="28"/>
        </w:rPr>
        <w:t xml:space="preserve"> характера, а также норм, направленных на противодействие </w:t>
      </w:r>
      <w:r w:rsidRPr="00554CAD">
        <w:rPr>
          <w:rFonts w:ascii="Times New Roman" w:hAnsi="Times New Roman"/>
          <w:color w:val="000000"/>
          <w:sz w:val="28"/>
          <w:szCs w:val="28"/>
        </w:rPr>
        <w:t>организованной преступности</w:t>
      </w:r>
      <w:r w:rsidRPr="00C70DE0">
        <w:rPr>
          <w:rFonts w:ascii="Times New Roman" w:hAnsi="Times New Roman"/>
          <w:color w:val="000000"/>
          <w:sz w:val="28"/>
          <w:szCs w:val="28"/>
        </w:rPr>
        <w:t xml:space="preserve">. </w:t>
      </w:r>
    </w:p>
    <w:p w:rsidR="004A4DBC" w:rsidRPr="00C70DE0" w:rsidRDefault="004A4DBC" w:rsidP="00B87D97">
      <w:pPr>
        <w:numPr>
          <w:ilvl w:val="0"/>
          <w:numId w:val="3"/>
        </w:numPr>
        <w:shd w:val="clear" w:color="auto" w:fill="FFFFFF"/>
        <w:suppressAutoHyphens/>
        <w:spacing w:after="0" w:line="360" w:lineRule="auto"/>
        <w:ind w:left="0" w:firstLine="709"/>
        <w:jc w:val="both"/>
        <w:textAlignment w:val="baseline"/>
        <w:rPr>
          <w:rFonts w:ascii="Times New Roman" w:hAnsi="Times New Roman"/>
          <w:color w:val="000000"/>
          <w:sz w:val="28"/>
          <w:szCs w:val="28"/>
        </w:rPr>
      </w:pPr>
      <w:r w:rsidRPr="00C70DE0">
        <w:rPr>
          <w:rFonts w:ascii="Times New Roman" w:hAnsi="Times New Roman"/>
          <w:color w:val="000000"/>
          <w:sz w:val="28"/>
          <w:szCs w:val="28"/>
        </w:rPr>
        <w:t xml:space="preserve">Разработка норм уголовного законодательства, предназначенных для применения во время </w:t>
      </w:r>
      <w:r w:rsidRPr="00554CAD">
        <w:rPr>
          <w:rFonts w:ascii="Times New Roman" w:hAnsi="Times New Roman"/>
          <w:color w:val="000000"/>
          <w:sz w:val="28"/>
          <w:szCs w:val="28"/>
        </w:rPr>
        <w:t>военных действий</w:t>
      </w:r>
      <w:r w:rsidRPr="00C70DE0">
        <w:rPr>
          <w:rFonts w:ascii="Times New Roman" w:hAnsi="Times New Roman"/>
          <w:color w:val="000000"/>
          <w:sz w:val="28"/>
          <w:szCs w:val="28"/>
        </w:rPr>
        <w:t xml:space="preserve"> и в боевой обстановке. </w:t>
      </w:r>
    </w:p>
    <w:p w:rsidR="004A4DBC" w:rsidRPr="00C70DE0" w:rsidRDefault="004A4DBC" w:rsidP="00B87D97">
      <w:pPr>
        <w:numPr>
          <w:ilvl w:val="0"/>
          <w:numId w:val="3"/>
        </w:numPr>
        <w:shd w:val="clear" w:color="auto" w:fill="FFFFFF"/>
        <w:suppressAutoHyphens/>
        <w:spacing w:after="0" w:line="360" w:lineRule="auto"/>
        <w:ind w:left="0" w:firstLine="709"/>
        <w:jc w:val="both"/>
        <w:textAlignment w:val="baseline"/>
        <w:rPr>
          <w:rFonts w:ascii="Times New Roman" w:hAnsi="Times New Roman"/>
          <w:color w:val="000000"/>
          <w:sz w:val="28"/>
          <w:szCs w:val="28"/>
        </w:rPr>
      </w:pPr>
      <w:r w:rsidRPr="00C70DE0">
        <w:rPr>
          <w:rFonts w:ascii="Times New Roman" w:hAnsi="Times New Roman"/>
          <w:color w:val="000000"/>
          <w:sz w:val="28"/>
          <w:szCs w:val="28"/>
        </w:rPr>
        <w:t xml:space="preserve">Имплементация в уголовное законодательство норм </w:t>
      </w:r>
      <w:r w:rsidRPr="00554CAD">
        <w:rPr>
          <w:rFonts w:ascii="Times New Roman" w:hAnsi="Times New Roman"/>
          <w:color w:val="000000"/>
          <w:sz w:val="28"/>
          <w:szCs w:val="28"/>
        </w:rPr>
        <w:t>международного права</w:t>
      </w:r>
      <w:r w:rsidRPr="00C70DE0">
        <w:rPr>
          <w:rFonts w:ascii="Times New Roman" w:hAnsi="Times New Roman"/>
          <w:color w:val="000000"/>
          <w:sz w:val="28"/>
          <w:szCs w:val="28"/>
        </w:rPr>
        <w:t xml:space="preserve">, приведение УК РФ в соответствие международным правовым актам. </w:t>
      </w:r>
    </w:p>
    <w:p w:rsidR="004A4DBC" w:rsidRPr="00C70DE0" w:rsidRDefault="004A4DBC" w:rsidP="00B87D97">
      <w:pPr>
        <w:numPr>
          <w:ilvl w:val="0"/>
          <w:numId w:val="3"/>
        </w:numPr>
        <w:shd w:val="clear" w:color="auto" w:fill="FFFFFF"/>
        <w:suppressAutoHyphens/>
        <w:spacing w:after="0" w:line="360" w:lineRule="auto"/>
        <w:ind w:left="0" w:firstLine="709"/>
        <w:jc w:val="both"/>
        <w:textAlignment w:val="baseline"/>
        <w:rPr>
          <w:rFonts w:ascii="Times New Roman" w:hAnsi="Times New Roman"/>
          <w:color w:val="000000"/>
          <w:sz w:val="28"/>
          <w:szCs w:val="28"/>
        </w:rPr>
      </w:pPr>
      <w:r w:rsidRPr="00554CAD">
        <w:rPr>
          <w:rFonts w:ascii="Times New Roman" w:hAnsi="Times New Roman"/>
          <w:color w:val="000000"/>
          <w:sz w:val="28"/>
          <w:szCs w:val="28"/>
        </w:rPr>
        <w:t>Декриминализация</w:t>
      </w:r>
      <w:r w:rsidRPr="00C70DE0">
        <w:rPr>
          <w:rFonts w:ascii="Times New Roman" w:hAnsi="Times New Roman"/>
          <w:color w:val="000000"/>
          <w:sz w:val="28"/>
          <w:szCs w:val="28"/>
        </w:rPr>
        <w:t xml:space="preserve"> многих преступлений небольшой тяжести с установлением за них </w:t>
      </w:r>
      <w:r w:rsidRPr="00554CAD">
        <w:rPr>
          <w:rFonts w:ascii="Times New Roman" w:hAnsi="Times New Roman"/>
          <w:color w:val="000000"/>
          <w:sz w:val="28"/>
          <w:szCs w:val="28"/>
        </w:rPr>
        <w:t>административной ответственности</w:t>
      </w:r>
      <w:r w:rsidRPr="00C70DE0">
        <w:rPr>
          <w:rFonts w:ascii="Times New Roman" w:hAnsi="Times New Roman"/>
          <w:color w:val="000000"/>
          <w:sz w:val="28"/>
          <w:szCs w:val="28"/>
        </w:rPr>
        <w:t>.</w:t>
      </w:r>
    </w:p>
    <w:p w:rsidR="007F5B7C" w:rsidRDefault="007F5B7C" w:rsidP="00B87D97">
      <w:pPr>
        <w:widowControl w:val="0"/>
        <w:suppressAutoHyphen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7F5B7C">
        <w:rPr>
          <w:rFonts w:ascii="Times New Roman" w:hAnsi="Times New Roman"/>
          <w:b/>
          <w:sz w:val="28"/>
          <w:szCs w:val="28"/>
        </w:rPr>
        <w:t>ЗАКЛЮЧЕНИЕ</w:t>
      </w:r>
    </w:p>
    <w:p w:rsidR="00B87D97" w:rsidRDefault="00B87D97" w:rsidP="00B87D97">
      <w:pPr>
        <w:pStyle w:val="a9"/>
        <w:suppressAutoHyphens/>
        <w:spacing w:before="0" w:beforeAutospacing="0" w:after="0" w:afterAutospacing="0" w:line="360" w:lineRule="auto"/>
        <w:ind w:firstLine="709"/>
        <w:jc w:val="both"/>
        <w:rPr>
          <w:sz w:val="28"/>
          <w:szCs w:val="28"/>
        </w:rPr>
      </w:pPr>
    </w:p>
    <w:p w:rsidR="007F5B7C" w:rsidRPr="007F5B7C" w:rsidRDefault="007F5B7C" w:rsidP="00B87D97">
      <w:pPr>
        <w:pStyle w:val="a9"/>
        <w:suppressAutoHyphens/>
        <w:spacing w:before="0" w:beforeAutospacing="0" w:after="0" w:afterAutospacing="0" w:line="360" w:lineRule="auto"/>
        <w:ind w:firstLine="709"/>
        <w:jc w:val="both"/>
        <w:rPr>
          <w:sz w:val="28"/>
          <w:szCs w:val="28"/>
        </w:rPr>
      </w:pPr>
      <w:r w:rsidRPr="007F5B7C">
        <w:rPr>
          <w:sz w:val="28"/>
          <w:szCs w:val="28"/>
        </w:rPr>
        <w:t>Законодательный процесс в Российской Федерации имеет свои особенности, он урегулирован непосредственно Конституцией Российской Федерации. При этом установлен строго определенный круг субъектов законодательной инициативы. В законодательном процессе участвуют органы всех ветвей власти при ведущей роли Государственной Думы Федерального Собрания.</w:t>
      </w:r>
    </w:p>
    <w:p w:rsidR="007F5B7C" w:rsidRPr="007F5B7C" w:rsidRDefault="007F5B7C" w:rsidP="00B87D97">
      <w:pPr>
        <w:pStyle w:val="a9"/>
        <w:suppressAutoHyphens/>
        <w:spacing w:before="0" w:beforeAutospacing="0" w:after="0" w:afterAutospacing="0" w:line="360" w:lineRule="auto"/>
        <w:ind w:firstLine="709"/>
        <w:jc w:val="both"/>
        <w:rPr>
          <w:sz w:val="28"/>
          <w:szCs w:val="28"/>
        </w:rPr>
      </w:pPr>
      <w:r w:rsidRPr="007F5B7C">
        <w:rPr>
          <w:iCs/>
          <w:sz w:val="28"/>
          <w:szCs w:val="28"/>
        </w:rPr>
        <w:t>Законодательная инициатива</w:t>
      </w:r>
      <w:r w:rsidRPr="007F5B7C">
        <w:rPr>
          <w:sz w:val="28"/>
          <w:szCs w:val="28"/>
        </w:rPr>
        <w:t xml:space="preserve"> - это право уполномоченных субъектов официально поставить вопрос об издании, изменении или отмене закона. Выступление с законодательной инициативой влечет обязательное обсуждение ее в парламенте. Согласно Конституции РФ правом законодательной инициативы обладают Президент России, Совет Федерации в целом, отдельные члены Совета Федерации, депутаты Государственной Думы, Правительство России, законодательные (представительные) органы субъектов Российской Федерации, а также Конституционный Суд, Верховный Суд, Высший Арбитражный Суд по вопросам их ведения.</w:t>
      </w:r>
    </w:p>
    <w:p w:rsidR="000D0ED1" w:rsidRDefault="004A4DBC" w:rsidP="00B87D97">
      <w:pPr>
        <w:widowControl w:val="0"/>
        <w:tabs>
          <w:tab w:val="left" w:pos="284"/>
          <w:tab w:val="left" w:pos="426"/>
        </w:tabs>
        <w:suppressAutoHyphens/>
        <w:autoSpaceDE w:val="0"/>
        <w:autoSpaceDN w:val="0"/>
        <w:adjustRightInd w:val="0"/>
        <w:spacing w:after="0" w:line="360" w:lineRule="auto"/>
        <w:rPr>
          <w:rFonts w:ascii="Times New Roman" w:hAnsi="Times New Roman"/>
          <w:b/>
          <w:sz w:val="28"/>
          <w:szCs w:val="28"/>
        </w:rPr>
      </w:pPr>
      <w:r>
        <w:rPr>
          <w:rFonts w:ascii="Times New Roman" w:hAnsi="Times New Roman"/>
          <w:sz w:val="28"/>
          <w:szCs w:val="28"/>
        </w:rPr>
        <w:br w:type="page"/>
      </w:r>
      <w:r w:rsidR="009A1886" w:rsidRPr="00CD124F">
        <w:rPr>
          <w:rFonts w:ascii="Times New Roman" w:hAnsi="Times New Roman"/>
          <w:b/>
          <w:sz w:val="28"/>
          <w:szCs w:val="28"/>
        </w:rPr>
        <w:t>БИБЛИОГРАФИЧЕСКИЙ СПИСОК</w:t>
      </w:r>
    </w:p>
    <w:p w:rsidR="00B87D97" w:rsidRDefault="00B87D97" w:rsidP="00B87D97">
      <w:pPr>
        <w:widowControl w:val="0"/>
        <w:tabs>
          <w:tab w:val="left" w:pos="284"/>
          <w:tab w:val="left" w:pos="426"/>
        </w:tabs>
        <w:suppressAutoHyphens/>
        <w:autoSpaceDE w:val="0"/>
        <w:autoSpaceDN w:val="0"/>
        <w:adjustRightInd w:val="0"/>
        <w:spacing w:after="0" w:line="360" w:lineRule="auto"/>
        <w:rPr>
          <w:rFonts w:ascii="Times New Roman" w:hAnsi="Times New Roman"/>
          <w:sz w:val="28"/>
          <w:szCs w:val="28"/>
        </w:rPr>
      </w:pP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Курс уголовного права. Общая часть. Том 1: Учение о преступлении / Под ред. Н. Ф. Кузнецовой, И. М. Тяжковой. М., 2002. С. 56</w:t>
      </w:r>
      <w:r w:rsidR="00277E81">
        <w:rPr>
          <w:rFonts w:ascii="Times New Roman" w:hAnsi="Times New Roman"/>
          <w:color w:val="000000"/>
          <w:sz w:val="28"/>
          <w:szCs w:val="28"/>
        </w:rPr>
        <w:t>-59</w:t>
      </w:r>
      <w:r w:rsidRPr="000D0ED1">
        <w:rPr>
          <w:rFonts w:ascii="Times New Roman" w:hAnsi="Times New Roman"/>
          <w:color w:val="000000"/>
          <w:sz w:val="28"/>
          <w:szCs w:val="28"/>
        </w:rPr>
        <w:t xml:space="preserve">.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Крылова Н. Е. Уголовное право. Учебник. Практикум. М., 2000.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Якубов А. Е. Обратная сила уголовного закона: некоторые проблемы совершенствования Уголовного кодекса </w:t>
      </w:r>
      <w:r w:rsidR="008F36FD">
        <w:rPr>
          <w:rFonts w:ascii="Times New Roman" w:hAnsi="Times New Roman"/>
          <w:color w:val="000000"/>
          <w:sz w:val="28"/>
          <w:szCs w:val="28"/>
        </w:rPr>
        <w:t>РФ</w:t>
      </w:r>
      <w:r w:rsidRPr="000D0ED1">
        <w:rPr>
          <w:rFonts w:ascii="Times New Roman" w:hAnsi="Times New Roman"/>
          <w:color w:val="000000"/>
          <w:sz w:val="28"/>
          <w:szCs w:val="28"/>
        </w:rPr>
        <w:t xml:space="preserve">. СПб., 2003. С. 31.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Уголовное право России. Части Общая и Особенная: учебник / Под ред. А. И. Рарога. М., 2008. С. 15—1</w:t>
      </w:r>
      <w:r w:rsidR="008F36FD">
        <w:rPr>
          <w:rFonts w:ascii="Times New Roman" w:hAnsi="Times New Roman"/>
          <w:color w:val="000000"/>
          <w:sz w:val="28"/>
          <w:szCs w:val="28"/>
        </w:rPr>
        <w:t>9</w:t>
      </w:r>
      <w:r w:rsidRPr="000D0ED1">
        <w:rPr>
          <w:rFonts w:ascii="Times New Roman" w:hAnsi="Times New Roman"/>
          <w:color w:val="000000"/>
          <w:sz w:val="28"/>
          <w:szCs w:val="28"/>
        </w:rPr>
        <w:t xml:space="preserve">.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Уголовное право Российской Федерации. Общая часть / Под ред. А. С. Михлина. М., 2004. С. 34.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Пункт 6 Постановления Конституционного Суда РФ от 24.10.1996 N 17-П "По делу о проверке конституционности части первой статьи 2 Федерального закона от 7 марта 1996 года "О внесении изменений в Закон Российской Федерации «Об акцизах».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Уголовное право России. Практический курс / Под общ. ред. А. И. Бастрыкина; под науч. ред. А. В. Наумова. М., 2007. С. 27; Определение Конституционного Суда РФ от 16 января 2001 года № 1-О «По делу о проверке конституционности примечания 2 к статье 158 УК РФ» // Российская газета. 2001. 3 февраля.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Федеральный закон от 31.07.1998 N 155-ФЗ (ред. от 29.12.2004) «О внутренних морских водах, территориальном море и прилежащей зоне Российской Федерации» // СЗ РФ. 03.08.1998. № 31. Ст. 3833.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Закон РФ от 21.02.1992 № 2395-1 (ред. от 26.06.2007) «О недрах» // Российская газета. 15.03.1995. № 52.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Курс уголовного права. Общая часть. Том 1: Учение о преступлении / Под ред. Н. Ф. Кузнецовой, И. М. Тяжковой. М., 2002. С. 93.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Федеральный закон от 30.11.1995 N 187-ФЗ (ред. от 04.11.2006) «О континентальном шельфе Российской Федерации» // Российская газета. 07.12.1995. № 237.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Федеральный закон от 17.12.1998 N 191-ФЗ (ред. от 04.11.2006) «Об исключительной экономической зоне Российской Федерации» // Российская газета. 24.12.1998. № 244.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Уголовное право. Общая часть / Отв. ред. И. Я. Козаченко, З. А. Незнамова. М., 2001. С. 39.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Российское уголовное право. Общая часть / Под ред. В. С. Комиссарова. СПб., 2005. С. 71.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Договор о принципах деятельности государств по исследованию космического пространства, включая Луну и другие небесные тела 1967 г.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Уголовное право России. Практический курс / Под общ. ред. А. И. Бастрыкина; под науч. ред. А. В. Наумова. 3-е изд., перераб. и доп. М., 2007. С. 24. </w:t>
      </w:r>
    </w:p>
    <w:p w:rsidR="000D0ED1" w:rsidRPr="000D0ED1" w:rsidRDefault="000D0ED1" w:rsidP="00B87D97">
      <w:pPr>
        <w:numPr>
          <w:ilvl w:val="0"/>
          <w:numId w:val="4"/>
        </w:numPr>
        <w:shd w:val="clear" w:color="auto" w:fill="FFFFFF"/>
        <w:tabs>
          <w:tab w:val="left" w:pos="284"/>
          <w:tab w:val="left" w:pos="426"/>
        </w:tabs>
        <w:suppressAutoHyphens/>
        <w:spacing w:after="0" w:line="360" w:lineRule="auto"/>
        <w:ind w:left="0" w:firstLine="0"/>
        <w:textAlignment w:val="baseline"/>
        <w:rPr>
          <w:rFonts w:ascii="Times New Roman" w:hAnsi="Times New Roman"/>
          <w:color w:val="000000"/>
          <w:sz w:val="28"/>
          <w:szCs w:val="28"/>
        </w:rPr>
      </w:pPr>
      <w:r w:rsidRPr="000D0ED1">
        <w:rPr>
          <w:rFonts w:ascii="Times New Roman" w:hAnsi="Times New Roman"/>
          <w:color w:val="000000"/>
          <w:sz w:val="28"/>
          <w:szCs w:val="28"/>
        </w:rPr>
        <w:t xml:space="preserve">Наумов А. В. Российское уголовное право. Курс лекций. В 2-х тт. Т. 1. Общая часть. М., 2004. С. 151. </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Авакьян С.А. Федеральное Собрание - Парламент России. М., 1999.</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Боботов С.В. Законодательный процесс в Соединенных Штатах Америки // Жур</w:t>
      </w:r>
      <w:r w:rsidRPr="00340561">
        <w:rPr>
          <w:rFonts w:ascii="Times New Roman" w:hAnsi="Times New Roman"/>
          <w:sz w:val="28"/>
          <w:szCs w:val="28"/>
        </w:rPr>
        <w:softHyphen/>
        <w:t>нал российского права. 1997. № 5.</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Боботов С.В. Законодательный процесс в Великобритании // Журнал российско</w:t>
      </w:r>
      <w:r w:rsidRPr="00340561">
        <w:rPr>
          <w:rFonts w:ascii="Times New Roman" w:hAnsi="Times New Roman"/>
          <w:sz w:val="28"/>
          <w:szCs w:val="28"/>
        </w:rPr>
        <w:softHyphen/>
        <w:t>го права. 1998. №4-5.</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Бошно С.В. Субъекты права законодательной инициативы: традиции и совре</w:t>
      </w:r>
      <w:r w:rsidRPr="00340561">
        <w:rPr>
          <w:rFonts w:ascii="Times New Roman" w:hAnsi="Times New Roman"/>
          <w:sz w:val="28"/>
          <w:szCs w:val="28"/>
        </w:rPr>
        <w:softHyphen/>
        <w:t xml:space="preserve">менные подходы, реальность и перспективы. - В сб.: Осуществление политической и правовой реформ в Российской Федерации. Вып. </w:t>
      </w:r>
      <w:smartTag w:uri="urn:schemas-microsoft-com:office:smarttags" w:element="metricconverter">
        <w:smartTagPr>
          <w:attr w:name="ProductID" w:val="3. Ì"/>
        </w:smartTagPr>
        <w:r w:rsidRPr="00340561">
          <w:rPr>
            <w:rFonts w:ascii="Times New Roman" w:hAnsi="Times New Roman"/>
            <w:sz w:val="28"/>
            <w:szCs w:val="28"/>
          </w:rPr>
          <w:t>3. М</w:t>
        </w:r>
      </w:smartTag>
      <w:r w:rsidRPr="00340561">
        <w:rPr>
          <w:rFonts w:ascii="Times New Roman" w:hAnsi="Times New Roman"/>
          <w:sz w:val="28"/>
          <w:szCs w:val="28"/>
        </w:rPr>
        <w:t>., 1996.</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Гранкин И.В. Парламент России. М., 1999.</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Гузнов А.Г., Кененов А.А., Рождественская Т.Э. Современный законодательный процесс: основные институты и понятия. Смоленск, 1995.</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Законодательный процесс в России: граждане и власть. Практические советы. М., 1996.</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Законотворчество в Российской Федерации. Под ред. А.С. Пиголкина. М., 2000.</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Керимов А.Д. Закон во Франции: от принятия до промульгирования // Государство и право. 1997. № 7.</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Комментарий к Конституции Российской Федерации. Под общ. ред. Ю.В. Кудрявцева. М., 1996.</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Конституционное (государственное) право зарубежных стран. Общая часть. Т. 1-2. Учебник. Под ред. Б.А.Страшуна. М., 1999.</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Конституционное право зарубежных стран. Учебник. Под общ. ред. М.В. Баглая, Ю.И. Лейбо, Л.М. Энтина. М., 1999.</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Малков В.П. Опубликование и вступление в силу федеральных законов, иных нормативных актов // Государство и право. 1995. № 5.</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Очерки парламентского права (зарубежный опыт). Под ред. Б.Н. Топорнина. М., 1993.</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 xml:space="preserve">Парламент и президент (опыт зарубежных стран) // Труды Института законодательства и сравнительного правоведения. </w:t>
      </w:r>
      <w:smartTag w:uri="urn:schemas-microsoft-com:office:smarttags" w:element="metricconverter">
        <w:smartTagPr>
          <w:attr w:name="ProductID" w:val="58. Ì"/>
        </w:smartTagPr>
        <w:r w:rsidRPr="00340561">
          <w:rPr>
            <w:rFonts w:ascii="Times New Roman" w:hAnsi="Times New Roman"/>
            <w:sz w:val="28"/>
            <w:szCs w:val="28"/>
          </w:rPr>
          <w:t>58. М</w:t>
        </w:r>
      </w:smartTag>
      <w:r w:rsidRPr="00340561">
        <w:rPr>
          <w:rFonts w:ascii="Times New Roman" w:hAnsi="Times New Roman"/>
          <w:sz w:val="28"/>
          <w:szCs w:val="28"/>
        </w:rPr>
        <w:t>., 1995.</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Савельева Е.М. Сравнительный опыт организации законодательной деятельно</w:t>
      </w:r>
      <w:r w:rsidRPr="00340561">
        <w:rPr>
          <w:rFonts w:ascii="Times New Roman" w:hAnsi="Times New Roman"/>
          <w:sz w:val="28"/>
          <w:szCs w:val="28"/>
        </w:rPr>
        <w:softHyphen/>
        <w:t>сти во Франции, Германии и Испании (аналитический обзор). Под общ ред. А.Я. По-луяна. М., 2000.</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Сахаров Н.А. Институт президентства в современном мире. М., 1994.</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Шохин А.Н. Взаимодействие властей в законодательном процессе. М., 1997.</w:t>
      </w:r>
    </w:p>
    <w:p w:rsidR="00340561" w:rsidRPr="00340561" w:rsidRDefault="00340561" w:rsidP="00B87D97">
      <w:pPr>
        <w:widowControl w:val="0"/>
        <w:numPr>
          <w:ilvl w:val="0"/>
          <w:numId w:val="4"/>
        </w:numPr>
        <w:tabs>
          <w:tab w:val="clear" w:pos="720"/>
          <w:tab w:val="num" w:pos="-2410"/>
          <w:tab w:val="left" w:pos="284"/>
          <w:tab w:val="left" w:pos="426"/>
        </w:tabs>
        <w:suppressAutoHyphens/>
        <w:autoSpaceDE w:val="0"/>
        <w:autoSpaceDN w:val="0"/>
        <w:adjustRightInd w:val="0"/>
        <w:spacing w:after="0" w:line="360" w:lineRule="auto"/>
        <w:ind w:left="0" w:firstLine="0"/>
        <w:rPr>
          <w:rFonts w:ascii="Times New Roman" w:hAnsi="Times New Roman"/>
          <w:sz w:val="28"/>
          <w:szCs w:val="28"/>
        </w:rPr>
      </w:pPr>
      <w:r w:rsidRPr="00340561">
        <w:rPr>
          <w:rFonts w:ascii="Times New Roman" w:hAnsi="Times New Roman"/>
          <w:sz w:val="28"/>
          <w:szCs w:val="28"/>
        </w:rPr>
        <w:t>Штатина М.А. Организация законодательного процесса в Конгрессе США. М., 1994.</w:t>
      </w:r>
      <w:bookmarkStart w:id="3" w:name="_GoBack"/>
      <w:bookmarkEnd w:id="3"/>
    </w:p>
    <w:sectPr w:rsidR="00340561" w:rsidRPr="00340561" w:rsidSect="00055E2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61F" w:rsidRDefault="00A8661F" w:rsidP="006A04DD">
      <w:pPr>
        <w:spacing w:after="0" w:line="240" w:lineRule="auto"/>
      </w:pPr>
      <w:r>
        <w:separator/>
      </w:r>
    </w:p>
  </w:endnote>
  <w:endnote w:type="continuationSeparator" w:id="0">
    <w:p w:rsidR="00A8661F" w:rsidRDefault="00A8661F" w:rsidP="006A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61F" w:rsidRDefault="00A8661F" w:rsidP="006A04DD">
      <w:pPr>
        <w:spacing w:after="0" w:line="240" w:lineRule="auto"/>
      </w:pPr>
      <w:r>
        <w:separator/>
      </w:r>
    </w:p>
  </w:footnote>
  <w:footnote w:type="continuationSeparator" w:id="0">
    <w:p w:rsidR="00A8661F" w:rsidRDefault="00A8661F" w:rsidP="006A04DD">
      <w:pPr>
        <w:spacing w:after="0" w:line="240" w:lineRule="auto"/>
      </w:pPr>
      <w:r>
        <w:continuationSeparator/>
      </w:r>
    </w:p>
  </w:footnote>
  <w:footnote w:id="1">
    <w:p w:rsidR="00A8661F" w:rsidRDefault="004A4DBC" w:rsidP="008F36FD">
      <w:pPr>
        <w:pStyle w:val="a7"/>
        <w:spacing w:line="240" w:lineRule="auto"/>
        <w:jc w:val="left"/>
      </w:pPr>
      <w:r w:rsidRPr="008F36FD">
        <w:rPr>
          <w:rStyle w:val="a5"/>
          <w:sz w:val="18"/>
          <w:szCs w:val="18"/>
        </w:rPr>
        <w:t>1</w:t>
      </w:r>
      <w:r w:rsidRPr="008F36FD">
        <w:t xml:space="preserve"> Кудрявцев В.Н. О правопонимании и законности //Государство и право - 1994. - №3.- стр.4</w:t>
      </w:r>
    </w:p>
  </w:footnote>
  <w:footnote w:id="2">
    <w:p w:rsidR="00A8661F" w:rsidRDefault="004A4DBC" w:rsidP="008F36FD">
      <w:pPr>
        <w:pStyle w:val="a7"/>
        <w:spacing w:line="240" w:lineRule="auto"/>
        <w:jc w:val="left"/>
      </w:pPr>
      <w:r w:rsidRPr="008F36FD">
        <w:rPr>
          <w:rStyle w:val="a5"/>
          <w:sz w:val="18"/>
          <w:szCs w:val="18"/>
        </w:rPr>
        <w:footnoteRef/>
      </w:r>
      <w:r w:rsidRPr="008F36FD">
        <w:t>См. Законодательство Российской Федерации: Теоретические вопросы, проблемы и перспективы развития. /«Круглый стол» журнала «Советское государство и право» //Советское государство и право. 1992. №10,11.</w:t>
      </w:r>
    </w:p>
  </w:footnote>
  <w:footnote w:id="3">
    <w:p w:rsidR="00A8661F" w:rsidRDefault="004A4DBC" w:rsidP="008F36FD">
      <w:pPr>
        <w:pStyle w:val="a7"/>
        <w:spacing w:line="240" w:lineRule="auto"/>
        <w:jc w:val="left"/>
      </w:pPr>
      <w:r w:rsidRPr="008F36FD">
        <w:rPr>
          <w:rStyle w:val="a5"/>
          <w:sz w:val="18"/>
          <w:szCs w:val="18"/>
        </w:rPr>
        <w:footnoteRef/>
      </w:r>
      <w:r w:rsidRPr="008F36FD">
        <w:t xml:space="preserve"> Котелевская И.В. Информация и законодательный процесс // Советское государство и право, 1990. № 9.</w:t>
      </w:r>
    </w:p>
  </w:footnote>
  <w:footnote w:id="4">
    <w:p w:rsidR="00A8661F" w:rsidRDefault="004A4DBC" w:rsidP="008F36FD">
      <w:pPr>
        <w:pStyle w:val="a7"/>
        <w:spacing w:line="240" w:lineRule="auto"/>
        <w:jc w:val="left"/>
      </w:pPr>
      <w:r w:rsidRPr="008F36FD">
        <w:rPr>
          <w:rStyle w:val="a5"/>
          <w:sz w:val="18"/>
          <w:szCs w:val="18"/>
        </w:rPr>
        <w:footnoteRef/>
      </w:r>
      <w:r w:rsidRPr="008F36FD">
        <w:t xml:space="preserve"> Гузнов А.Г. Кененов А.А. Рождественская Т.Э. Современный законодательный процесс: основные институты. Смоленск, 1995. С.77. </w:t>
      </w:r>
    </w:p>
  </w:footnote>
  <w:footnote w:id="5">
    <w:p w:rsidR="00A8661F" w:rsidRDefault="004A4DBC" w:rsidP="008F36FD">
      <w:pPr>
        <w:pStyle w:val="a7"/>
        <w:spacing w:line="240" w:lineRule="auto"/>
        <w:jc w:val="left"/>
      </w:pPr>
      <w:r w:rsidRPr="008F36FD">
        <w:rPr>
          <w:rStyle w:val="a5"/>
          <w:sz w:val="18"/>
          <w:szCs w:val="18"/>
        </w:rPr>
        <w:footnoteRef/>
      </w:r>
      <w:r w:rsidRPr="008F36FD">
        <w:t xml:space="preserve"> Алексеев С.С. Проблемы теории права. Т.2. Свердловск, 1973. С.16.</w:t>
      </w:r>
    </w:p>
  </w:footnote>
  <w:footnote w:id="6">
    <w:p w:rsidR="00A8661F" w:rsidRDefault="004A4DBC" w:rsidP="008F36FD">
      <w:pPr>
        <w:pStyle w:val="a7"/>
        <w:spacing w:line="240" w:lineRule="auto"/>
        <w:jc w:val="left"/>
      </w:pPr>
      <w:r w:rsidRPr="008F36FD">
        <w:rPr>
          <w:rStyle w:val="a5"/>
          <w:sz w:val="18"/>
          <w:szCs w:val="18"/>
        </w:rPr>
        <w:footnoteRef/>
      </w:r>
      <w:r w:rsidRPr="008F36FD">
        <w:t xml:space="preserve"> Горшенев В.М. Способы и организационные формы правового регулирования в социалистическом обществе. М., 1972. С. 156-157.</w:t>
      </w:r>
    </w:p>
  </w:footnote>
  <w:footnote w:id="7">
    <w:p w:rsidR="00A8661F" w:rsidRDefault="004A4DBC" w:rsidP="008F36FD">
      <w:pPr>
        <w:pStyle w:val="a7"/>
        <w:spacing w:line="240" w:lineRule="auto"/>
        <w:jc w:val="left"/>
      </w:pPr>
      <w:r w:rsidRPr="008F36FD">
        <w:rPr>
          <w:rStyle w:val="a5"/>
          <w:sz w:val="18"/>
          <w:szCs w:val="18"/>
        </w:rPr>
        <w:footnoteRef/>
      </w:r>
      <w:r w:rsidRPr="008F36FD">
        <w:t xml:space="preserve"> Тихомиров Ю.А. Теория закона. С. 182. </w:t>
      </w:r>
    </w:p>
  </w:footnote>
  <w:footnote w:id="8">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Конституционное (государственное) право зарубежных стран. Под ред. Б.А. Стра-шуна. М.. 1999. С. 532.</w:t>
      </w:r>
    </w:p>
  </w:footnote>
  <w:footnote w:id="9">
    <w:p w:rsidR="00A8661F" w:rsidRDefault="004A4DBC" w:rsidP="00055E2F">
      <w:pPr>
        <w:pStyle w:val="21"/>
        <w:ind w:firstLine="0"/>
        <w:jc w:val="left"/>
      </w:pPr>
      <w:r w:rsidRPr="008F36FD">
        <w:rPr>
          <w:rStyle w:val="a5"/>
          <w:sz w:val="18"/>
          <w:szCs w:val="18"/>
        </w:rPr>
        <w:footnoteRef/>
      </w:r>
      <w:r w:rsidRPr="008F36FD">
        <w:rPr>
          <w:sz w:val="18"/>
          <w:szCs w:val="18"/>
        </w:rPr>
        <w:t xml:space="preserve"> Бошно С.Ю. Законодательная инициатива в Государственной Думе Федерального Собрания Российской Федерации: Автореф. дис. на соискан. уч. степени канд. юр. наук. М., 1997. С. 17.</w:t>
      </w:r>
    </w:p>
  </w:footnote>
  <w:footnote w:id="10">
    <w:p w:rsidR="00A8661F" w:rsidRDefault="004A4DBC" w:rsidP="008F36FD">
      <w:pPr>
        <w:pStyle w:val="a7"/>
        <w:spacing w:line="240" w:lineRule="auto"/>
        <w:jc w:val="left"/>
      </w:pPr>
      <w:r w:rsidRPr="008F36FD">
        <w:rPr>
          <w:rStyle w:val="a5"/>
          <w:sz w:val="18"/>
          <w:szCs w:val="18"/>
        </w:rPr>
        <w:footnoteRef/>
      </w:r>
      <w:r w:rsidRPr="008F36FD">
        <w:t xml:space="preserve"> Воеводин Л.Д. Юридический статус личности в России. М., 1997. С. 131.</w:t>
      </w:r>
    </w:p>
  </w:footnote>
  <w:footnote w:id="11">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Керимов А.Д. Закон во Франции: от принятия до промульгирования // Государство и право. 1997. № 7. С. 71.</w:t>
      </w:r>
    </w:p>
  </w:footnote>
  <w:footnote w:id="12">
    <w:p w:rsidR="00A8661F" w:rsidRDefault="004A4DBC" w:rsidP="008F36FD">
      <w:pPr>
        <w:pStyle w:val="a7"/>
        <w:spacing w:line="240" w:lineRule="auto"/>
        <w:jc w:val="left"/>
      </w:pPr>
      <w:r w:rsidRPr="008F36FD">
        <w:rPr>
          <w:rStyle w:val="a5"/>
          <w:sz w:val="18"/>
          <w:szCs w:val="18"/>
        </w:rPr>
        <w:footnoteRef/>
      </w:r>
      <w:r w:rsidRPr="008F36FD">
        <w:t xml:space="preserve"> СЗ РФ. 1995. № 42. Ст. 3951.</w:t>
      </w:r>
    </w:p>
  </w:footnote>
  <w:footnote w:id="13">
    <w:p w:rsidR="00A8661F" w:rsidRDefault="004A4DBC" w:rsidP="00B87D97">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Чиркин В.Е.  Власть,  ненасилие и социальная справедливость // Советское государство и право, 1991. №9. С.100.</w:t>
      </w:r>
    </w:p>
  </w:footnote>
  <w:footnote w:id="14">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Дмитриевцев К.Н. Процесс правотворчества в РФ: Автореф. дисс. на соис. уч. степени канд. юр. наук. Нижний Новгород, 1994. С. 3.</w:t>
      </w:r>
    </w:p>
  </w:footnote>
  <w:footnote w:id="15">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Гойман В.И. Механизм обеспечения реализации закона в современных условиях // Советское государство и право. 1991. № 12. С. 12-13.</w:t>
      </w:r>
    </w:p>
  </w:footnote>
  <w:footnote w:id="16">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Колдаева Н.П. Законодательная инициатива как правовой институт: Ав-тореф. дис. на соиск. уч. степени канд. юр. наук. М., 1973, с. 8; Андрианов Н.Е.</w:t>
      </w:r>
      <w:r w:rsidR="00947013">
        <w:rPr>
          <w:rFonts w:ascii="Times New Roman" w:hAnsi="Times New Roman"/>
          <w:sz w:val="18"/>
          <w:szCs w:val="18"/>
        </w:rPr>
        <w:t xml:space="preserve"> О законо</w:t>
      </w:r>
      <w:r w:rsidRPr="008F36FD">
        <w:rPr>
          <w:rFonts w:ascii="Times New Roman" w:hAnsi="Times New Roman"/>
          <w:sz w:val="18"/>
          <w:szCs w:val="18"/>
        </w:rPr>
        <w:t>дательной инициативе // Советское государство и право, 1964, № 9, с. 62-63; Законодательство и законодательная деятельность в СССР. М., 1972. С. 115.</w:t>
      </w:r>
    </w:p>
  </w:footnote>
  <w:footnote w:id="17">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Государственное право буржуазных и развивающихся стран. М., 1989. С. 290; Мишин А.А. Конституционное (государственное) право зарубежных стран. М., 1998. С. 225.</w:t>
      </w:r>
    </w:p>
  </w:footnote>
  <w:footnote w:id="18">
    <w:p w:rsidR="00A8661F" w:rsidRDefault="004A4DBC" w:rsidP="008F36FD">
      <w:pPr>
        <w:pStyle w:val="a7"/>
        <w:spacing w:line="240" w:lineRule="auto"/>
        <w:jc w:val="left"/>
      </w:pPr>
      <w:r w:rsidRPr="008F36FD">
        <w:rPr>
          <w:rStyle w:val="a5"/>
          <w:sz w:val="18"/>
          <w:szCs w:val="18"/>
        </w:rPr>
        <w:footnoteRef/>
      </w:r>
      <w:r w:rsidRPr="008F36FD">
        <w:t xml:space="preserve"> Тихомиров Ю.А. Теория закона. М., 1982. С. 182. Колдаева Н.П. Указ. соч. С. 182.</w:t>
      </w:r>
    </w:p>
  </w:footnote>
  <w:footnote w:id="19">
    <w:p w:rsidR="00A8661F" w:rsidRDefault="004A4DBC" w:rsidP="008F36FD">
      <w:pPr>
        <w:pStyle w:val="a7"/>
        <w:spacing w:line="240" w:lineRule="auto"/>
        <w:jc w:val="left"/>
      </w:pPr>
      <w:r w:rsidRPr="008F36FD">
        <w:rPr>
          <w:rStyle w:val="a5"/>
          <w:sz w:val="18"/>
          <w:szCs w:val="18"/>
        </w:rPr>
        <w:footnoteRef/>
      </w:r>
      <w:r w:rsidRPr="008F36FD">
        <w:t xml:space="preserve"> Колдаева Н.П. Указ.соч. С.8.</w:t>
      </w:r>
    </w:p>
  </w:footnote>
  <w:footnote w:id="20">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Ковачев Д.А. Законодательный процесс в европейских социалистических государствах. М., 1966. С. 88.</w:t>
      </w:r>
    </w:p>
  </w:footnote>
  <w:footnote w:id="21">
    <w:p w:rsidR="00A8661F" w:rsidRDefault="004A4DBC" w:rsidP="008F36FD">
      <w:pPr>
        <w:pStyle w:val="a7"/>
        <w:spacing w:line="240" w:lineRule="auto"/>
        <w:jc w:val="left"/>
      </w:pPr>
      <w:r w:rsidRPr="008F36FD">
        <w:rPr>
          <w:rStyle w:val="a5"/>
          <w:sz w:val="18"/>
          <w:szCs w:val="18"/>
        </w:rPr>
        <w:footnoteRef/>
      </w:r>
      <w:r w:rsidRPr="008F36FD">
        <w:t xml:space="preserve"> Конституционное (государственное) право зарубежных стран. Общая часть. Под ред. Б.А. Страшуна. М., 1999. С. 532.</w:t>
      </w:r>
    </w:p>
  </w:footnote>
  <w:footnote w:id="22">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См.: Теория государства и права. Под ред. М.Н. Марченко. М., 1987. С. 330.</w:t>
      </w:r>
    </w:p>
  </w:footnote>
  <w:footnote w:id="23">
    <w:p w:rsidR="00A8661F" w:rsidRDefault="004A4DBC" w:rsidP="00947013">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Чиркин В.Е. Основы сравнительного правоведения. М., 1997. С. 24. Ведомости Московской городской Думы. 1995. № 1. Ст. 9.</w:t>
      </w:r>
    </w:p>
  </w:footnote>
  <w:footnote w:id="24">
    <w:p w:rsidR="00A8661F" w:rsidRDefault="004A4DBC" w:rsidP="008F36FD">
      <w:pPr>
        <w:pStyle w:val="a7"/>
        <w:spacing w:line="240" w:lineRule="auto"/>
        <w:jc w:val="left"/>
      </w:pPr>
      <w:r w:rsidRPr="008F36FD">
        <w:rPr>
          <w:rStyle w:val="a5"/>
          <w:sz w:val="18"/>
          <w:szCs w:val="18"/>
        </w:rPr>
        <w:footnoteRef/>
      </w:r>
      <w:r w:rsidRPr="008F36FD">
        <w:t xml:space="preserve"> Ведомости Московской городской Думы, 1995. №1. Ст.9.</w:t>
      </w:r>
    </w:p>
  </w:footnote>
  <w:footnote w:id="25">
    <w:p w:rsidR="00A8661F" w:rsidRDefault="004A4DBC" w:rsidP="008F36FD">
      <w:pPr>
        <w:pStyle w:val="a7"/>
        <w:spacing w:line="240" w:lineRule="auto"/>
        <w:jc w:val="left"/>
      </w:pPr>
      <w:r w:rsidRPr="008F36FD">
        <w:rPr>
          <w:rStyle w:val="a5"/>
          <w:sz w:val="18"/>
          <w:szCs w:val="18"/>
        </w:rPr>
        <w:footnoteRef/>
      </w:r>
      <w:r w:rsidRPr="008F36FD">
        <w:t xml:space="preserve"> Теория государства и права. Под ред. М.Н. Марченко. С. 353-354.</w:t>
      </w:r>
    </w:p>
  </w:footnote>
  <w:footnote w:id="26">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Гузнов А.Г., Кененов А.А., Рождественская Т.Э. Современный законодательный процесс: основные институты. Смоленск, 1995. С. 7.</w:t>
      </w:r>
    </w:p>
  </w:footnote>
  <w:footnote w:id="27">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Подробнее о процедуре внесения законопроектов в Великобритании см.: Богданов-ская И.Ю. Закон в английском праве. М., 1987. о - -г Государственное право буржуазных и развивающихся стран. М., 1989. С. 291.</w:t>
      </w:r>
    </w:p>
  </w:footnote>
  <w:footnote w:id="28">
    <w:p w:rsidR="00A8661F" w:rsidRDefault="004A4DBC" w:rsidP="008F36FD">
      <w:pPr>
        <w:pStyle w:val="a7"/>
        <w:spacing w:line="240" w:lineRule="auto"/>
        <w:jc w:val="left"/>
      </w:pPr>
      <w:r w:rsidRPr="008F36FD">
        <w:rPr>
          <w:rStyle w:val="a5"/>
          <w:sz w:val="18"/>
          <w:szCs w:val="18"/>
        </w:rPr>
        <w:footnoteRef/>
      </w:r>
      <w:r w:rsidRPr="008F36FD">
        <w:t xml:space="preserve"> Конституционное (государственное) право зарубежных стран. Общая часть. Под ред. Б.А. Страшуна, М. 1999. С. 532-533. Звягин Ю.Г. Парламент и регламент. Заметки журналиста // Журнал российского права. 1997. № 11. С. 55.</w:t>
      </w:r>
    </w:p>
  </w:footnote>
  <w:footnote w:id="29">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Законодательная процедура и систематизация законодательства в Финляндии. Законодательство зарубежных стран. Обзорная информация. Вып. </w:t>
      </w:r>
      <w:smartTag w:uri="urn:schemas-microsoft-com:office:smarttags" w:element="metricconverter">
        <w:smartTagPr>
          <w:attr w:name="ProductID" w:val="177. Ì"/>
        </w:smartTagPr>
        <w:r w:rsidRPr="008F36FD">
          <w:rPr>
            <w:rFonts w:ascii="Times New Roman" w:hAnsi="Times New Roman"/>
            <w:sz w:val="18"/>
            <w:szCs w:val="18"/>
          </w:rPr>
          <w:t>177. М</w:t>
        </w:r>
      </w:smartTag>
      <w:r w:rsidRPr="008F36FD">
        <w:rPr>
          <w:rFonts w:ascii="Times New Roman" w:hAnsi="Times New Roman"/>
          <w:sz w:val="18"/>
          <w:szCs w:val="18"/>
        </w:rPr>
        <w:t>., 1980. С. 7.</w:t>
      </w:r>
    </w:p>
  </w:footnote>
  <w:footnote w:id="30">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Закон города Москвы «О законодательных актах города Москвы» // Ведомости Московской городской Думы. 1995. № 1. Ст. 9.</w:t>
      </w:r>
    </w:p>
  </w:footnote>
  <w:footnote w:id="31">
    <w:p w:rsidR="00A8661F" w:rsidRDefault="004A4DBC" w:rsidP="008F36FD">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СЗ РФ. 1998. №7. Ст. 801.</w:t>
      </w:r>
    </w:p>
  </w:footnote>
  <w:footnote w:id="32">
    <w:p w:rsidR="00A8661F" w:rsidRDefault="004A4DBC" w:rsidP="00947013">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Мамаев В.А. Регламент Конгресса США. М., 1962. С. 44.</w:t>
      </w:r>
    </w:p>
  </w:footnote>
  <w:footnote w:id="33">
    <w:p w:rsidR="00A8661F" w:rsidRDefault="004A4DBC" w:rsidP="00947013">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Мишин А.А. Конституционное (государственное) право зарубежных стран. М., 1998, С. 230.</w:t>
      </w:r>
    </w:p>
  </w:footnote>
  <w:footnote w:id="34">
    <w:p w:rsidR="00A8661F" w:rsidRDefault="004A4DBC" w:rsidP="00947013">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Конституционное (государственное) право зарубежных стран. Общая часть. Под ред. Б.А. Страшуна. М., 1999. С. 541.</w:t>
      </w:r>
    </w:p>
  </w:footnote>
  <w:footnote w:id="35">
    <w:p w:rsidR="00A8661F" w:rsidRDefault="004A4DBC" w:rsidP="00947013">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Конституционное (государственное) право зарубежных стран. Общая часть. Под ред. Б.А. Страшуна. М., 1999. С. 542.</w:t>
      </w:r>
    </w:p>
  </w:footnote>
  <w:footnote w:id="36">
    <w:p w:rsidR="00A8661F" w:rsidRDefault="004A4DBC" w:rsidP="008F36FD">
      <w:pPr>
        <w:pStyle w:val="a7"/>
        <w:spacing w:line="240" w:lineRule="auto"/>
        <w:jc w:val="left"/>
      </w:pPr>
      <w:r w:rsidRPr="008F36FD">
        <w:rPr>
          <w:rStyle w:val="a5"/>
          <w:sz w:val="18"/>
          <w:szCs w:val="18"/>
        </w:rPr>
        <w:footnoteRef/>
      </w:r>
      <w:r w:rsidRPr="008F36FD">
        <w:t xml:space="preserve"> Конституционное (государственное) право зарубежных стран. Общая часть  Под оед Б.А. Страшуна. М., 1999. С. 527.</w:t>
      </w:r>
    </w:p>
  </w:footnote>
  <w:footnote w:id="37">
    <w:p w:rsidR="00A8661F" w:rsidRDefault="004A4DBC" w:rsidP="00B87D97">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Комментарий к Конституции Российской Федерации. Под общ. ред. Ю.В. Кудрявцева. М., 1996. С. 443.</w:t>
      </w:r>
    </w:p>
  </w:footnote>
  <w:footnote w:id="38">
    <w:p w:rsidR="00A8661F" w:rsidRDefault="004A4DBC" w:rsidP="008F36FD">
      <w:pPr>
        <w:pStyle w:val="a7"/>
        <w:spacing w:line="240" w:lineRule="auto"/>
        <w:jc w:val="left"/>
      </w:pPr>
      <w:r w:rsidRPr="008F36FD">
        <w:rPr>
          <w:rStyle w:val="a5"/>
          <w:sz w:val="18"/>
          <w:szCs w:val="18"/>
        </w:rPr>
        <w:footnoteRef/>
      </w:r>
      <w:r w:rsidRPr="008F36FD">
        <w:t xml:space="preserve"> Илона Б. Никелс. Указ. соч. С. 434.</w:t>
      </w:r>
    </w:p>
  </w:footnote>
  <w:footnote w:id="39">
    <w:p w:rsidR="00A8661F" w:rsidRDefault="004A4DBC" w:rsidP="00947013">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Мишин А.А. Конституционен (государственное) право зарубежных стран. М., 19 С. 235.</w:t>
      </w:r>
    </w:p>
  </w:footnote>
  <w:footnote w:id="40">
    <w:p w:rsidR="00A8661F" w:rsidRDefault="004A4DBC" w:rsidP="008F36FD">
      <w:pPr>
        <w:pStyle w:val="a7"/>
        <w:spacing w:line="240" w:lineRule="auto"/>
        <w:jc w:val="left"/>
      </w:pPr>
      <w:r w:rsidRPr="008F36FD">
        <w:rPr>
          <w:rStyle w:val="a5"/>
          <w:sz w:val="18"/>
          <w:szCs w:val="18"/>
        </w:rPr>
        <w:footnoteRef/>
      </w:r>
      <w:r w:rsidRPr="008F36FD">
        <w:t xml:space="preserve"> Илона Б. Никеле. Указ. соч. С. 42.</w:t>
      </w:r>
    </w:p>
  </w:footnote>
  <w:footnote w:id="41">
    <w:p w:rsidR="00A8661F" w:rsidRDefault="004A4DBC" w:rsidP="008F36FD">
      <w:pPr>
        <w:pStyle w:val="a7"/>
        <w:spacing w:line="240" w:lineRule="auto"/>
        <w:jc w:val="left"/>
      </w:pPr>
      <w:r w:rsidRPr="008F36FD">
        <w:rPr>
          <w:rStyle w:val="a5"/>
          <w:sz w:val="18"/>
          <w:szCs w:val="18"/>
        </w:rPr>
        <w:footnoteRef/>
      </w:r>
      <w:r w:rsidRPr="008F36FD">
        <w:t xml:space="preserve"> Конституционное (государственное) право зарубежных стран. Общая часть. Под ред. Б.А. Страшуна. М., 1999. С. 547.</w:t>
      </w:r>
    </w:p>
  </w:footnote>
  <w:footnote w:id="42">
    <w:p w:rsidR="00A8661F" w:rsidRDefault="004A4DBC" w:rsidP="008F36FD">
      <w:pPr>
        <w:pStyle w:val="a7"/>
        <w:spacing w:line="240" w:lineRule="auto"/>
        <w:jc w:val="left"/>
      </w:pPr>
      <w:r w:rsidRPr="008F36FD">
        <w:rPr>
          <w:rStyle w:val="a5"/>
          <w:sz w:val="18"/>
          <w:szCs w:val="18"/>
        </w:rPr>
        <w:footnoteRef/>
      </w:r>
      <w:r w:rsidRPr="008F36FD">
        <w:t xml:space="preserve"> Там же.</w:t>
      </w:r>
    </w:p>
  </w:footnote>
  <w:footnote w:id="43">
    <w:p w:rsidR="00A8661F" w:rsidRDefault="004A4DBC" w:rsidP="008F36FD">
      <w:pPr>
        <w:pStyle w:val="a7"/>
        <w:spacing w:line="240" w:lineRule="auto"/>
        <w:jc w:val="left"/>
      </w:pPr>
      <w:r w:rsidRPr="008F36FD">
        <w:rPr>
          <w:rStyle w:val="a5"/>
          <w:sz w:val="18"/>
          <w:szCs w:val="18"/>
        </w:rPr>
        <w:footnoteRef/>
      </w:r>
      <w:r w:rsidRPr="008F36FD">
        <w:t xml:space="preserve"> О процедуре наложения вето см. подробнее: § 4 настоящей главы.</w:t>
      </w:r>
    </w:p>
  </w:footnote>
  <w:footnote w:id="44">
    <w:p w:rsidR="00A8661F" w:rsidRDefault="004A4DBC" w:rsidP="008F36FD">
      <w:pPr>
        <w:pStyle w:val="a7"/>
        <w:spacing w:line="240" w:lineRule="auto"/>
        <w:jc w:val="left"/>
      </w:pPr>
      <w:r w:rsidRPr="008F36FD">
        <w:rPr>
          <w:rStyle w:val="a5"/>
          <w:sz w:val="18"/>
          <w:szCs w:val="18"/>
        </w:rPr>
        <w:footnoteRef/>
      </w:r>
      <w:r w:rsidRPr="008F36FD">
        <w:t xml:space="preserve"> Конституционное (государственное) право зарубежных стран. Общая часть. Под ред. Б.А. Страшуна. М., 1999. С. 548.</w:t>
      </w:r>
    </w:p>
  </w:footnote>
  <w:footnote w:id="45">
    <w:p w:rsidR="00A8661F" w:rsidRDefault="004A4DBC" w:rsidP="008F36FD">
      <w:pPr>
        <w:pStyle w:val="a7"/>
        <w:spacing w:line="240" w:lineRule="auto"/>
        <w:jc w:val="left"/>
      </w:pPr>
      <w:r w:rsidRPr="008F36FD">
        <w:rPr>
          <w:rStyle w:val="a5"/>
          <w:sz w:val="18"/>
          <w:szCs w:val="18"/>
        </w:rPr>
        <w:footnoteRef/>
      </w:r>
      <w:r w:rsidRPr="008F36FD">
        <w:t xml:space="preserve"> Государственное право буржуазных и развивающихся стран. М., 1989. С. 257.</w:t>
      </w:r>
    </w:p>
  </w:footnote>
  <w:footnote w:id="46">
    <w:p w:rsidR="00A8661F" w:rsidRDefault="004A4DBC" w:rsidP="00947013">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В некоторых странах сохранилось историческое название - «провозглашение закона». См.: Государственное и административное устройство Германии. Бонн, Мюнхен, Т. 1. С. 117.</w:t>
      </w:r>
    </w:p>
  </w:footnote>
  <w:footnote w:id="47">
    <w:p w:rsidR="00A8661F" w:rsidRDefault="004A4DBC" w:rsidP="008F36FD">
      <w:pPr>
        <w:pStyle w:val="a7"/>
        <w:spacing w:line="240" w:lineRule="auto"/>
        <w:jc w:val="left"/>
      </w:pPr>
      <w:r w:rsidRPr="008F36FD">
        <w:rPr>
          <w:rStyle w:val="a5"/>
          <w:sz w:val="18"/>
          <w:szCs w:val="18"/>
        </w:rPr>
        <w:footnoteRef/>
      </w:r>
      <w:r w:rsidRPr="008F36FD">
        <w:t xml:space="preserve"> Юридический энциклопедический словарь. М.,1984 С. 213.</w:t>
      </w:r>
    </w:p>
  </w:footnote>
  <w:footnote w:id="48">
    <w:p w:rsidR="00A8661F" w:rsidRDefault="004A4DBC" w:rsidP="008F36FD">
      <w:pPr>
        <w:pStyle w:val="a7"/>
        <w:spacing w:line="240" w:lineRule="auto"/>
        <w:jc w:val="left"/>
      </w:pPr>
      <w:r w:rsidRPr="008F36FD">
        <w:rPr>
          <w:rStyle w:val="a5"/>
          <w:sz w:val="18"/>
          <w:szCs w:val="18"/>
        </w:rPr>
        <w:footnoteRef/>
      </w:r>
      <w:r w:rsidRPr="008F36FD">
        <w:t xml:space="preserve"> СЗ РФ. 1804, М» Я Ст. 801.; СЭ РФ. 1998, </w:t>
      </w:r>
      <w:r w:rsidRPr="008F36FD">
        <w:rPr>
          <w:lang w:val="en-US"/>
        </w:rPr>
        <w:t>N</w:t>
      </w:r>
      <w:r w:rsidRPr="008F36FD">
        <w:t>» 43, Ст. 6124.</w:t>
      </w:r>
    </w:p>
  </w:footnote>
  <w:footnote w:id="49">
    <w:p w:rsidR="00A8661F" w:rsidRDefault="004A4DBC" w:rsidP="008F36FD">
      <w:pPr>
        <w:pStyle w:val="a7"/>
        <w:spacing w:line="240" w:lineRule="auto"/>
        <w:jc w:val="left"/>
      </w:pPr>
      <w:r w:rsidRPr="008F36FD">
        <w:rPr>
          <w:rStyle w:val="a5"/>
          <w:sz w:val="18"/>
          <w:szCs w:val="18"/>
        </w:rPr>
        <w:footnoteRef/>
      </w:r>
      <w:r w:rsidRPr="008F36FD">
        <w:t xml:space="preserve"> Комментарий к Конституции Российской Федерации. Под общ. Ред. Ю.В. Кудрявцева. М., 1996. С.443.  </w:t>
      </w:r>
    </w:p>
  </w:footnote>
  <w:footnote w:id="50">
    <w:p w:rsidR="00A8661F" w:rsidRDefault="004A4DBC" w:rsidP="00EF1779">
      <w:pPr>
        <w:widowControl w:val="0"/>
        <w:autoSpaceDE w:val="0"/>
        <w:autoSpaceDN w:val="0"/>
        <w:adjustRightInd w:val="0"/>
        <w:spacing w:after="0" w:line="240" w:lineRule="auto"/>
      </w:pPr>
      <w:r w:rsidRPr="008F36FD">
        <w:rPr>
          <w:rStyle w:val="a5"/>
          <w:rFonts w:ascii="Times New Roman" w:hAnsi="Times New Roman"/>
          <w:sz w:val="18"/>
          <w:szCs w:val="18"/>
        </w:rPr>
        <w:footnoteRef/>
      </w:r>
      <w:r w:rsidRPr="008F36FD">
        <w:rPr>
          <w:rFonts w:ascii="Times New Roman" w:hAnsi="Times New Roman"/>
          <w:sz w:val="18"/>
          <w:szCs w:val="18"/>
        </w:rPr>
        <w:t xml:space="preserve"> Пиголкин А.С. Официальное оглашение норматиных актов - самостоятельная стадия правотворческого процесса // Правоведение. 1976. № 6. С. 18.</w:t>
      </w:r>
    </w:p>
  </w:footnote>
  <w:footnote w:id="51">
    <w:p w:rsidR="00A8661F" w:rsidRDefault="00AE7493" w:rsidP="008F36FD">
      <w:pPr>
        <w:shd w:val="clear" w:color="auto" w:fill="FFFFFF"/>
        <w:spacing w:after="0" w:line="240" w:lineRule="auto"/>
        <w:textAlignment w:val="baseline"/>
      </w:pPr>
      <w:r w:rsidRPr="008F36FD">
        <w:rPr>
          <w:rStyle w:val="a5"/>
          <w:sz w:val="18"/>
          <w:szCs w:val="18"/>
        </w:rPr>
        <w:footnoteRef/>
      </w:r>
      <w:r w:rsidRPr="008F36FD">
        <w:rPr>
          <w:rFonts w:ascii="Times New Roman" w:hAnsi="Times New Roman"/>
          <w:sz w:val="18"/>
          <w:szCs w:val="18"/>
        </w:rPr>
        <w:t xml:space="preserve"> </w:t>
      </w:r>
      <w:r w:rsidRPr="008F36FD">
        <w:rPr>
          <w:rFonts w:ascii="Times New Roman" w:hAnsi="Times New Roman"/>
          <w:color w:val="000000"/>
          <w:sz w:val="18"/>
          <w:szCs w:val="18"/>
        </w:rPr>
        <w:t>Курс уголовного права. Общая часть. Том 1: Учение о преступлении / Под ред. Н. Ф. Кузнецовой, И. М. Тяжковой. М., 2002. С. 56.</w:t>
      </w:r>
    </w:p>
  </w:footnote>
  <w:footnote w:id="52">
    <w:p w:rsidR="00A8661F" w:rsidRDefault="00AE7493" w:rsidP="008F36FD">
      <w:pPr>
        <w:pStyle w:val="a7"/>
        <w:spacing w:line="240" w:lineRule="auto"/>
        <w:jc w:val="left"/>
      </w:pPr>
      <w:r w:rsidRPr="008F36FD">
        <w:rPr>
          <w:rStyle w:val="a5"/>
          <w:sz w:val="18"/>
          <w:szCs w:val="18"/>
        </w:rPr>
        <w:footnoteRef/>
      </w:r>
      <w:r w:rsidRPr="008F36FD">
        <w:t xml:space="preserve"> </w:t>
      </w:r>
      <w:r w:rsidRPr="008F36FD">
        <w:rPr>
          <w:color w:val="000000"/>
        </w:rPr>
        <w:t>Курс уголовного права. Общая часть. Том 1: Учение о преступлении / Под ред. Н. Ф. Кузнецовой, И. М. Тяжковой. М., 2002. С. 57.</w:t>
      </w:r>
    </w:p>
  </w:footnote>
  <w:footnote w:id="53">
    <w:p w:rsidR="00A8661F" w:rsidRDefault="00AE7493" w:rsidP="008F36FD">
      <w:pPr>
        <w:pStyle w:val="a7"/>
        <w:spacing w:line="240" w:lineRule="auto"/>
        <w:jc w:val="left"/>
      </w:pPr>
      <w:r w:rsidRPr="008F36FD">
        <w:rPr>
          <w:rStyle w:val="a5"/>
          <w:sz w:val="18"/>
          <w:szCs w:val="18"/>
        </w:rPr>
        <w:footnoteRef/>
      </w:r>
      <w:r w:rsidRPr="008F36FD">
        <w:t xml:space="preserve"> </w:t>
      </w:r>
      <w:r w:rsidRPr="008F36FD">
        <w:rPr>
          <w:color w:val="000000"/>
        </w:rPr>
        <w:t>Крылова Н. Е. Уголовное право. Учебник. Практикум. М., 2000.</w:t>
      </w:r>
    </w:p>
  </w:footnote>
  <w:footnote w:id="54">
    <w:p w:rsidR="00A8661F" w:rsidRDefault="00AE7493" w:rsidP="008F36FD">
      <w:pPr>
        <w:pStyle w:val="a7"/>
        <w:spacing w:line="240" w:lineRule="auto"/>
        <w:jc w:val="left"/>
      </w:pPr>
      <w:r w:rsidRPr="008F36FD">
        <w:rPr>
          <w:rStyle w:val="a5"/>
          <w:sz w:val="18"/>
          <w:szCs w:val="18"/>
        </w:rPr>
        <w:footnoteRef/>
      </w:r>
      <w:r w:rsidRPr="008F36FD">
        <w:t xml:space="preserve"> </w:t>
      </w:r>
      <w:r w:rsidRPr="008F36FD">
        <w:rPr>
          <w:color w:val="000000"/>
        </w:rPr>
        <w:t>Якубов А. Е. Обратная сила уголовного закона: некоторые проблемы совершенствования Уголовного кодекса Российской Федерации. СПб., 2003. С. 31.</w:t>
      </w:r>
    </w:p>
  </w:footnote>
  <w:footnote w:id="55">
    <w:p w:rsidR="00A8661F" w:rsidRDefault="00AE7493" w:rsidP="008F36FD">
      <w:pPr>
        <w:pStyle w:val="a7"/>
        <w:spacing w:line="240" w:lineRule="auto"/>
        <w:jc w:val="left"/>
      </w:pPr>
      <w:r w:rsidRPr="008F36FD">
        <w:rPr>
          <w:rStyle w:val="a5"/>
          <w:sz w:val="18"/>
          <w:szCs w:val="18"/>
        </w:rPr>
        <w:footnoteRef/>
      </w:r>
      <w:r w:rsidRPr="008F36FD">
        <w:t xml:space="preserve"> </w:t>
      </w:r>
      <w:r w:rsidRPr="008F36FD">
        <w:rPr>
          <w:color w:val="000000"/>
        </w:rPr>
        <w:t>Уголовное право России. Части Общая и Особенная: учебник / Под ред. А. И. Рарога. М., 2008. С. 15—16.</w:t>
      </w:r>
    </w:p>
  </w:footnote>
  <w:footnote w:id="56">
    <w:p w:rsidR="00A8661F" w:rsidRDefault="000D0ED1" w:rsidP="008F36FD">
      <w:pPr>
        <w:pStyle w:val="a7"/>
        <w:spacing w:line="240" w:lineRule="auto"/>
        <w:jc w:val="left"/>
      </w:pPr>
      <w:r w:rsidRPr="008F36FD">
        <w:rPr>
          <w:rStyle w:val="a5"/>
          <w:sz w:val="18"/>
          <w:szCs w:val="18"/>
        </w:rPr>
        <w:footnoteRef/>
      </w:r>
      <w:r w:rsidRPr="008F36FD">
        <w:t xml:space="preserve"> </w:t>
      </w:r>
      <w:r w:rsidRPr="008F36FD">
        <w:rPr>
          <w:color w:val="000000"/>
        </w:rPr>
        <w:t>Уголовное право России. Практический курс / Под общ. ред. А. И. Бастрыкина; под науч. ред. А. В. Наумова. 3-е изд., перераб. и доп. М., 2007. С. 24.</w:t>
      </w:r>
    </w:p>
  </w:footnote>
  <w:footnote w:id="57">
    <w:p w:rsidR="00A8661F" w:rsidRDefault="000D0ED1" w:rsidP="008F36FD">
      <w:pPr>
        <w:pStyle w:val="a7"/>
        <w:spacing w:line="240" w:lineRule="auto"/>
        <w:jc w:val="left"/>
      </w:pPr>
      <w:r w:rsidRPr="008F36FD">
        <w:rPr>
          <w:rStyle w:val="a5"/>
          <w:sz w:val="18"/>
          <w:szCs w:val="18"/>
        </w:rPr>
        <w:footnoteRef/>
      </w:r>
      <w:r w:rsidRPr="008F36FD">
        <w:t xml:space="preserve"> </w:t>
      </w:r>
      <w:r w:rsidRPr="008F36FD">
        <w:rPr>
          <w:color w:val="000000"/>
        </w:rPr>
        <w:t>Наумов А. В. Российское уголовное право. Курс лекций. В 2-х тт. Т. 1. Общая часть. М., 2004. С. 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013" w:rsidRDefault="00554CAD">
    <w:pPr>
      <w:pStyle w:val="aa"/>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436CD"/>
    <w:multiLevelType w:val="multilevel"/>
    <w:tmpl w:val="13CA86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D6875D6"/>
    <w:multiLevelType w:val="multilevel"/>
    <w:tmpl w:val="CAF6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34ABF"/>
    <w:multiLevelType w:val="multilevel"/>
    <w:tmpl w:val="793E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B27900"/>
    <w:multiLevelType w:val="multilevel"/>
    <w:tmpl w:val="D78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4DD"/>
    <w:rsid w:val="000027A8"/>
    <w:rsid w:val="0001244B"/>
    <w:rsid w:val="00055E2F"/>
    <w:rsid w:val="000854CA"/>
    <w:rsid w:val="000A3343"/>
    <w:rsid w:val="000B1AC9"/>
    <w:rsid w:val="000D0ED1"/>
    <w:rsid w:val="00111DAC"/>
    <w:rsid w:val="00152A03"/>
    <w:rsid w:val="001D6D84"/>
    <w:rsid w:val="001D6EF1"/>
    <w:rsid w:val="00245DC6"/>
    <w:rsid w:val="002701C4"/>
    <w:rsid w:val="00277E81"/>
    <w:rsid w:val="002F3DC3"/>
    <w:rsid w:val="002F6414"/>
    <w:rsid w:val="00340561"/>
    <w:rsid w:val="003D4ED8"/>
    <w:rsid w:val="00405D7A"/>
    <w:rsid w:val="00443A3B"/>
    <w:rsid w:val="00492065"/>
    <w:rsid w:val="004A4DBC"/>
    <w:rsid w:val="00554CAD"/>
    <w:rsid w:val="005754D7"/>
    <w:rsid w:val="005A5BB7"/>
    <w:rsid w:val="006A04DD"/>
    <w:rsid w:val="006E2A5B"/>
    <w:rsid w:val="007F5B7C"/>
    <w:rsid w:val="0088542A"/>
    <w:rsid w:val="00887AA7"/>
    <w:rsid w:val="008C3656"/>
    <w:rsid w:val="008F36FD"/>
    <w:rsid w:val="00936376"/>
    <w:rsid w:val="00942BF6"/>
    <w:rsid w:val="00947013"/>
    <w:rsid w:val="00966B40"/>
    <w:rsid w:val="00971E10"/>
    <w:rsid w:val="009A1886"/>
    <w:rsid w:val="009A3AC1"/>
    <w:rsid w:val="00A02F9B"/>
    <w:rsid w:val="00A8661F"/>
    <w:rsid w:val="00AD5D40"/>
    <w:rsid w:val="00AE5B46"/>
    <w:rsid w:val="00AE7493"/>
    <w:rsid w:val="00B13E38"/>
    <w:rsid w:val="00B40564"/>
    <w:rsid w:val="00B56C9B"/>
    <w:rsid w:val="00B87D97"/>
    <w:rsid w:val="00B94B92"/>
    <w:rsid w:val="00BB1639"/>
    <w:rsid w:val="00BB5CAA"/>
    <w:rsid w:val="00BB5CE1"/>
    <w:rsid w:val="00BE53C4"/>
    <w:rsid w:val="00C27BAC"/>
    <w:rsid w:val="00C53835"/>
    <w:rsid w:val="00C70DE0"/>
    <w:rsid w:val="00C846F9"/>
    <w:rsid w:val="00CD124F"/>
    <w:rsid w:val="00D2490F"/>
    <w:rsid w:val="00D37ED7"/>
    <w:rsid w:val="00D757B1"/>
    <w:rsid w:val="00D97CF0"/>
    <w:rsid w:val="00DB032C"/>
    <w:rsid w:val="00DE48EA"/>
    <w:rsid w:val="00E02433"/>
    <w:rsid w:val="00E42CEE"/>
    <w:rsid w:val="00E87301"/>
    <w:rsid w:val="00EA4F9F"/>
    <w:rsid w:val="00EE5EC7"/>
    <w:rsid w:val="00EF1779"/>
    <w:rsid w:val="00F305A5"/>
    <w:rsid w:val="00F417AF"/>
    <w:rsid w:val="00F503B1"/>
    <w:rsid w:val="00F653B7"/>
    <w:rsid w:val="00FA0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FC6AF4-B51E-4978-9165-1FF40988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2F6414"/>
    <w:pPr>
      <w:keepNext/>
      <w:spacing w:before="600" w:after="480"/>
      <w:jc w:val="center"/>
      <w:outlineLvl w:val="0"/>
    </w:pPr>
    <w:rPr>
      <w:rFonts w:ascii="Times New Roman" w:hAnsi="Times New Roman"/>
      <w:b/>
      <w:bCs/>
      <w:kern w:val="32"/>
      <w:sz w:val="28"/>
      <w:szCs w:val="32"/>
    </w:rPr>
  </w:style>
  <w:style w:type="paragraph" w:styleId="2">
    <w:name w:val="heading 2"/>
    <w:basedOn w:val="a"/>
    <w:next w:val="a"/>
    <w:link w:val="20"/>
    <w:autoRedefine/>
    <w:uiPriority w:val="99"/>
    <w:qFormat/>
    <w:rsid w:val="00B87D97"/>
    <w:pPr>
      <w:keepNext/>
      <w:widowControl w:val="0"/>
      <w:shd w:val="clear" w:color="auto" w:fill="FFFFFF"/>
      <w:tabs>
        <w:tab w:val="left" w:pos="6285"/>
      </w:tabs>
      <w:suppressAutoHyphens/>
      <w:autoSpaceDE w:val="0"/>
      <w:autoSpaceDN w:val="0"/>
      <w:adjustRightInd w:val="0"/>
      <w:spacing w:after="0" w:line="360" w:lineRule="auto"/>
      <w:ind w:firstLine="709"/>
      <w:jc w:val="both"/>
      <w:textAlignment w:val="baseline"/>
      <w:outlineLvl w:val="1"/>
    </w:pPr>
    <w:rPr>
      <w:rFonts w:ascii="Times New Roman" w:hAnsi="Times New Roman"/>
      <w:b/>
      <w:bCs/>
      <w:iCs/>
      <w:noProof/>
      <w:sz w:val="28"/>
      <w:szCs w:val="28"/>
    </w:rPr>
  </w:style>
  <w:style w:type="paragraph" w:styleId="3">
    <w:name w:val="heading 3"/>
    <w:basedOn w:val="a"/>
    <w:next w:val="a"/>
    <w:link w:val="30"/>
    <w:uiPriority w:val="9"/>
    <w:semiHidden/>
    <w:unhideWhenUsed/>
    <w:qFormat/>
    <w:rsid w:val="004A4DB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F6414"/>
    <w:pPr>
      <w:spacing w:after="0" w:line="360" w:lineRule="auto"/>
      <w:ind w:firstLine="709"/>
      <w:jc w:val="both"/>
    </w:pPr>
    <w:rPr>
      <w:rFonts w:ascii="Times New Roman" w:hAnsi="Times New Roman"/>
      <w:sz w:val="28"/>
      <w:szCs w:val="24"/>
    </w:rPr>
  </w:style>
  <w:style w:type="character" w:styleId="a5">
    <w:name w:val="footnote reference"/>
    <w:uiPriority w:val="99"/>
    <w:semiHidden/>
    <w:rsid w:val="006A04DD"/>
    <w:rPr>
      <w:rFonts w:cs="Times New Roman"/>
      <w:sz w:val="28"/>
      <w:szCs w:val="28"/>
      <w:vertAlign w:val="superscript"/>
    </w:rPr>
  </w:style>
  <w:style w:type="character" w:styleId="a6">
    <w:name w:val="Hyperlink"/>
    <w:uiPriority w:val="99"/>
    <w:unhideWhenUsed/>
    <w:rsid w:val="004A4DBC"/>
    <w:rPr>
      <w:rFonts w:cs="Times New Roman"/>
      <w:color w:val="333333"/>
      <w:u w:val="none"/>
      <w:effect w:val="none"/>
    </w:rPr>
  </w:style>
  <w:style w:type="character" w:customStyle="1" w:styleId="20">
    <w:name w:val="Заголовок 2 Знак"/>
    <w:link w:val="2"/>
    <w:uiPriority w:val="99"/>
    <w:locked/>
    <w:rsid w:val="00B87D97"/>
    <w:rPr>
      <w:rFonts w:ascii="Times New Roman" w:hAnsi="Times New Roman" w:cs="Times New Roman"/>
      <w:b/>
      <w:bCs/>
      <w:iCs/>
      <w:noProof/>
      <w:sz w:val="28"/>
      <w:szCs w:val="28"/>
      <w:shd w:val="clear" w:color="auto" w:fill="FFFFFF"/>
      <w:lang w:val="ru-RU" w:eastAsia="ru-RU"/>
    </w:rPr>
  </w:style>
  <w:style w:type="paragraph" w:styleId="a7">
    <w:name w:val="footnote text"/>
    <w:basedOn w:val="a"/>
    <w:link w:val="a8"/>
    <w:autoRedefine/>
    <w:uiPriority w:val="99"/>
    <w:semiHidden/>
    <w:rsid w:val="002701C4"/>
    <w:pPr>
      <w:autoSpaceDE w:val="0"/>
      <w:autoSpaceDN w:val="0"/>
      <w:spacing w:after="0" w:line="360" w:lineRule="auto"/>
      <w:jc w:val="both"/>
    </w:pPr>
    <w:rPr>
      <w:rFonts w:ascii="Times New Roman" w:hAnsi="Times New Roman"/>
      <w:sz w:val="18"/>
      <w:szCs w:val="18"/>
    </w:rPr>
  </w:style>
  <w:style w:type="character" w:customStyle="1" w:styleId="10">
    <w:name w:val="Заголовок 1 Знак"/>
    <w:link w:val="1"/>
    <w:uiPriority w:val="9"/>
    <w:locked/>
    <w:rsid w:val="002F6414"/>
    <w:rPr>
      <w:rFonts w:ascii="Times New Roman" w:hAnsi="Times New Roman" w:cs="Times New Roman"/>
      <w:b/>
      <w:bCs/>
      <w:kern w:val="32"/>
      <w:sz w:val="32"/>
      <w:szCs w:val="32"/>
    </w:rPr>
  </w:style>
  <w:style w:type="character" w:customStyle="1" w:styleId="a8">
    <w:name w:val="Текст сноски Знак"/>
    <w:link w:val="a7"/>
    <w:semiHidden/>
    <w:locked/>
    <w:rsid w:val="002701C4"/>
    <w:rPr>
      <w:rFonts w:ascii="Times New Roman" w:hAnsi="Times New Roman" w:cs="Times New Roman"/>
      <w:sz w:val="18"/>
      <w:szCs w:val="18"/>
    </w:rPr>
  </w:style>
  <w:style w:type="paragraph" w:styleId="21">
    <w:name w:val="Body Text Indent 2"/>
    <w:basedOn w:val="a"/>
    <w:link w:val="22"/>
    <w:uiPriority w:val="99"/>
    <w:rsid w:val="002F6414"/>
    <w:pPr>
      <w:widowControl w:val="0"/>
      <w:autoSpaceDE w:val="0"/>
      <w:autoSpaceDN w:val="0"/>
      <w:adjustRightInd w:val="0"/>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link w:val="a3"/>
    <w:locked/>
    <w:rsid w:val="002F6414"/>
    <w:rPr>
      <w:rFonts w:ascii="Times New Roman" w:hAnsi="Times New Roman" w:cs="Times New Roman"/>
      <w:sz w:val="24"/>
      <w:szCs w:val="24"/>
    </w:rPr>
  </w:style>
  <w:style w:type="character" w:customStyle="1" w:styleId="30">
    <w:name w:val="Заголовок 3 Знак"/>
    <w:link w:val="3"/>
    <w:uiPriority w:val="9"/>
    <w:semiHidden/>
    <w:locked/>
    <w:rsid w:val="004A4DBC"/>
    <w:rPr>
      <w:rFonts w:ascii="Cambria" w:hAnsi="Cambria" w:cs="Times New Roman"/>
      <w:b/>
      <w:bCs/>
      <w:sz w:val="26"/>
      <w:szCs w:val="26"/>
    </w:rPr>
  </w:style>
  <w:style w:type="character" w:customStyle="1" w:styleId="22">
    <w:name w:val="Основной текст с отступом 2 Знак"/>
    <w:link w:val="21"/>
    <w:locked/>
    <w:rsid w:val="002F6414"/>
    <w:rPr>
      <w:rFonts w:ascii="Times New Roman" w:hAnsi="Times New Roman" w:cs="Times New Roman"/>
      <w:sz w:val="24"/>
    </w:rPr>
  </w:style>
  <w:style w:type="paragraph" w:styleId="a9">
    <w:name w:val="Normal (Web)"/>
    <w:basedOn w:val="a"/>
    <w:uiPriority w:val="99"/>
    <w:unhideWhenUsed/>
    <w:rsid w:val="004A4DBC"/>
    <w:pPr>
      <w:spacing w:before="100" w:beforeAutospacing="1" w:after="100" w:afterAutospacing="1" w:line="240" w:lineRule="auto"/>
    </w:pPr>
    <w:rPr>
      <w:rFonts w:ascii="Times New Roman" w:hAnsi="Times New Roman"/>
      <w:sz w:val="24"/>
      <w:szCs w:val="24"/>
    </w:rPr>
  </w:style>
  <w:style w:type="character" w:customStyle="1" w:styleId="mw-headline">
    <w:name w:val="mw-headline"/>
    <w:rsid w:val="004A4DBC"/>
    <w:rPr>
      <w:rFonts w:cs="Times New Roman"/>
    </w:rPr>
  </w:style>
  <w:style w:type="paragraph" w:styleId="aa">
    <w:name w:val="header"/>
    <w:basedOn w:val="a"/>
    <w:link w:val="ab"/>
    <w:uiPriority w:val="99"/>
    <w:unhideWhenUsed/>
    <w:rsid w:val="00947013"/>
    <w:pPr>
      <w:tabs>
        <w:tab w:val="center" w:pos="4677"/>
        <w:tab w:val="right" w:pos="9355"/>
      </w:tabs>
    </w:pPr>
  </w:style>
  <w:style w:type="paragraph" w:styleId="ac">
    <w:name w:val="footer"/>
    <w:basedOn w:val="a"/>
    <w:link w:val="ad"/>
    <w:uiPriority w:val="99"/>
    <w:semiHidden/>
    <w:unhideWhenUsed/>
    <w:rsid w:val="00947013"/>
    <w:pPr>
      <w:tabs>
        <w:tab w:val="center" w:pos="4677"/>
        <w:tab w:val="right" w:pos="9355"/>
      </w:tabs>
    </w:pPr>
  </w:style>
  <w:style w:type="character" w:customStyle="1" w:styleId="ab">
    <w:name w:val="Верхний колонтитул Знак"/>
    <w:link w:val="aa"/>
    <w:uiPriority w:val="99"/>
    <w:locked/>
    <w:rsid w:val="00947013"/>
    <w:rPr>
      <w:rFonts w:cs="Times New Roman"/>
      <w:sz w:val="22"/>
      <w:szCs w:val="22"/>
    </w:rPr>
  </w:style>
  <w:style w:type="character" w:customStyle="1" w:styleId="ad">
    <w:name w:val="Нижний колонтитул Знак"/>
    <w:link w:val="ac"/>
    <w:uiPriority w:val="99"/>
    <w:semiHidden/>
    <w:locked/>
    <w:rsid w:val="0094701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222587">
      <w:marLeft w:val="0"/>
      <w:marRight w:val="0"/>
      <w:marTop w:val="0"/>
      <w:marBottom w:val="0"/>
      <w:divBdr>
        <w:top w:val="none" w:sz="0" w:space="0" w:color="auto"/>
        <w:left w:val="none" w:sz="0" w:space="0" w:color="auto"/>
        <w:bottom w:val="none" w:sz="0" w:space="0" w:color="auto"/>
        <w:right w:val="none" w:sz="0" w:space="0" w:color="auto"/>
      </w:divBdr>
      <w:divsChild>
        <w:div w:id="1406222590">
          <w:marLeft w:val="0"/>
          <w:marRight w:val="0"/>
          <w:marTop w:val="0"/>
          <w:marBottom w:val="0"/>
          <w:divBdr>
            <w:top w:val="none" w:sz="0" w:space="0" w:color="auto"/>
            <w:left w:val="single" w:sz="8" w:space="0" w:color="CCCCCC"/>
            <w:bottom w:val="single" w:sz="8" w:space="0" w:color="CCCCCC"/>
            <w:right w:val="single" w:sz="8" w:space="0" w:color="CCCCCC"/>
          </w:divBdr>
          <w:divsChild>
            <w:div w:id="1406222586">
              <w:marLeft w:val="0"/>
              <w:marRight w:val="5000"/>
              <w:marTop w:val="0"/>
              <w:marBottom w:val="0"/>
              <w:divBdr>
                <w:top w:val="none" w:sz="0" w:space="0" w:color="auto"/>
                <w:left w:val="none" w:sz="0" w:space="0" w:color="auto"/>
                <w:bottom w:val="none" w:sz="0" w:space="0" w:color="auto"/>
                <w:right w:val="none" w:sz="0" w:space="0" w:color="auto"/>
              </w:divBdr>
              <w:divsChild>
                <w:div w:id="1406222589">
                  <w:marLeft w:val="0"/>
                  <w:marRight w:val="0"/>
                  <w:marTop w:val="0"/>
                  <w:marBottom w:val="0"/>
                  <w:divBdr>
                    <w:top w:val="none" w:sz="0" w:space="0" w:color="auto"/>
                    <w:left w:val="none" w:sz="0" w:space="0" w:color="auto"/>
                    <w:bottom w:val="none" w:sz="0" w:space="0" w:color="auto"/>
                    <w:right w:val="none" w:sz="0" w:space="0" w:color="auto"/>
                  </w:divBdr>
                  <w:divsChild>
                    <w:div w:id="1406222603">
                      <w:marLeft w:val="0"/>
                      <w:marRight w:val="0"/>
                      <w:marTop w:val="0"/>
                      <w:marBottom w:val="0"/>
                      <w:divBdr>
                        <w:top w:val="none" w:sz="0" w:space="0" w:color="auto"/>
                        <w:left w:val="none" w:sz="0" w:space="0" w:color="auto"/>
                        <w:bottom w:val="none" w:sz="0" w:space="0" w:color="auto"/>
                        <w:right w:val="none" w:sz="0" w:space="0" w:color="auto"/>
                      </w:divBdr>
                      <w:divsChild>
                        <w:div w:id="1406222593">
                          <w:marLeft w:val="0"/>
                          <w:marRight w:val="0"/>
                          <w:marTop w:val="0"/>
                          <w:marBottom w:val="0"/>
                          <w:divBdr>
                            <w:top w:val="none" w:sz="0" w:space="0" w:color="auto"/>
                            <w:left w:val="none" w:sz="0" w:space="0" w:color="auto"/>
                            <w:bottom w:val="none" w:sz="0" w:space="0" w:color="auto"/>
                            <w:right w:val="none" w:sz="0" w:space="0" w:color="auto"/>
                          </w:divBdr>
                          <w:divsChild>
                            <w:div w:id="1406222591">
                              <w:marLeft w:val="0"/>
                              <w:marRight w:val="0"/>
                              <w:marTop w:val="0"/>
                              <w:marBottom w:val="0"/>
                              <w:divBdr>
                                <w:top w:val="none" w:sz="0" w:space="0" w:color="auto"/>
                                <w:left w:val="none" w:sz="0" w:space="0" w:color="auto"/>
                                <w:bottom w:val="none" w:sz="0" w:space="0" w:color="auto"/>
                                <w:right w:val="none" w:sz="0" w:space="0" w:color="auto"/>
                              </w:divBdr>
                              <w:divsChild>
                                <w:div w:id="14062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22588">
      <w:marLeft w:val="0"/>
      <w:marRight w:val="0"/>
      <w:marTop w:val="0"/>
      <w:marBottom w:val="0"/>
      <w:divBdr>
        <w:top w:val="none" w:sz="0" w:space="0" w:color="auto"/>
        <w:left w:val="none" w:sz="0" w:space="0" w:color="auto"/>
        <w:bottom w:val="none" w:sz="0" w:space="0" w:color="auto"/>
        <w:right w:val="none" w:sz="0" w:space="0" w:color="auto"/>
      </w:divBdr>
      <w:divsChild>
        <w:div w:id="1406222599">
          <w:marLeft w:val="0"/>
          <w:marRight w:val="0"/>
          <w:marTop w:val="0"/>
          <w:marBottom w:val="0"/>
          <w:divBdr>
            <w:top w:val="none" w:sz="0" w:space="0" w:color="auto"/>
            <w:left w:val="single" w:sz="8" w:space="0" w:color="CCCCCC"/>
            <w:bottom w:val="single" w:sz="8" w:space="0" w:color="CCCCCC"/>
            <w:right w:val="single" w:sz="8" w:space="0" w:color="CCCCCC"/>
          </w:divBdr>
          <w:divsChild>
            <w:div w:id="1406222602">
              <w:marLeft w:val="0"/>
              <w:marRight w:val="5000"/>
              <w:marTop w:val="0"/>
              <w:marBottom w:val="0"/>
              <w:divBdr>
                <w:top w:val="none" w:sz="0" w:space="0" w:color="auto"/>
                <w:left w:val="none" w:sz="0" w:space="0" w:color="auto"/>
                <w:bottom w:val="none" w:sz="0" w:space="0" w:color="auto"/>
                <w:right w:val="none" w:sz="0" w:space="0" w:color="auto"/>
              </w:divBdr>
              <w:divsChild>
                <w:div w:id="1406222604">
                  <w:marLeft w:val="0"/>
                  <w:marRight w:val="0"/>
                  <w:marTop w:val="0"/>
                  <w:marBottom w:val="0"/>
                  <w:divBdr>
                    <w:top w:val="none" w:sz="0" w:space="0" w:color="auto"/>
                    <w:left w:val="none" w:sz="0" w:space="0" w:color="auto"/>
                    <w:bottom w:val="none" w:sz="0" w:space="0" w:color="auto"/>
                    <w:right w:val="none" w:sz="0" w:space="0" w:color="auto"/>
                  </w:divBdr>
                  <w:divsChild>
                    <w:div w:id="14062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2592">
      <w:marLeft w:val="0"/>
      <w:marRight w:val="0"/>
      <w:marTop w:val="0"/>
      <w:marBottom w:val="0"/>
      <w:divBdr>
        <w:top w:val="none" w:sz="0" w:space="0" w:color="auto"/>
        <w:left w:val="none" w:sz="0" w:space="0" w:color="auto"/>
        <w:bottom w:val="none" w:sz="0" w:space="0" w:color="auto"/>
        <w:right w:val="none" w:sz="0" w:space="0" w:color="auto"/>
      </w:divBdr>
      <w:divsChild>
        <w:div w:id="1406222597">
          <w:marLeft w:val="0"/>
          <w:marRight w:val="0"/>
          <w:marTop w:val="0"/>
          <w:marBottom w:val="0"/>
          <w:divBdr>
            <w:top w:val="none" w:sz="0" w:space="0" w:color="auto"/>
            <w:left w:val="single" w:sz="8" w:space="0" w:color="CCCCCC"/>
            <w:bottom w:val="single" w:sz="8" w:space="0" w:color="CCCCCC"/>
            <w:right w:val="single" w:sz="8" w:space="0" w:color="CCCCCC"/>
          </w:divBdr>
          <w:divsChild>
            <w:div w:id="1406222594">
              <w:marLeft w:val="0"/>
              <w:marRight w:val="5000"/>
              <w:marTop w:val="0"/>
              <w:marBottom w:val="0"/>
              <w:divBdr>
                <w:top w:val="none" w:sz="0" w:space="0" w:color="auto"/>
                <w:left w:val="none" w:sz="0" w:space="0" w:color="auto"/>
                <w:bottom w:val="none" w:sz="0" w:space="0" w:color="auto"/>
                <w:right w:val="none" w:sz="0" w:space="0" w:color="auto"/>
              </w:divBdr>
              <w:divsChild>
                <w:div w:id="14062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22598">
      <w:marLeft w:val="0"/>
      <w:marRight w:val="0"/>
      <w:marTop w:val="0"/>
      <w:marBottom w:val="0"/>
      <w:divBdr>
        <w:top w:val="none" w:sz="0" w:space="0" w:color="auto"/>
        <w:left w:val="none" w:sz="0" w:space="0" w:color="auto"/>
        <w:bottom w:val="none" w:sz="0" w:space="0" w:color="auto"/>
        <w:right w:val="none" w:sz="0" w:space="0" w:color="auto"/>
      </w:divBdr>
      <w:divsChild>
        <w:div w:id="1406222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10596</Words>
  <Characters>60403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2014-03-06T04:41:00Z</dcterms:created>
  <dcterms:modified xsi:type="dcterms:W3CDTF">2014-03-06T04:41:00Z</dcterms:modified>
</cp:coreProperties>
</file>