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A7" w:rsidRPr="004130F9" w:rsidRDefault="00FA7BA7" w:rsidP="00DF1FC7">
      <w:pPr>
        <w:spacing w:line="360" w:lineRule="auto"/>
        <w:jc w:val="center"/>
        <w:rPr>
          <w:color w:val="000000"/>
          <w:sz w:val="28"/>
          <w:szCs w:val="28"/>
        </w:rPr>
      </w:pPr>
      <w:r w:rsidRPr="004130F9">
        <w:rPr>
          <w:color w:val="000000"/>
          <w:sz w:val="28"/>
          <w:szCs w:val="28"/>
        </w:rPr>
        <w:t>Федеральное агентство по образованию</w:t>
      </w:r>
    </w:p>
    <w:p w:rsidR="00FA7BA7" w:rsidRPr="004130F9" w:rsidRDefault="00FA7BA7" w:rsidP="00DF1FC7">
      <w:pPr>
        <w:spacing w:line="360" w:lineRule="auto"/>
        <w:jc w:val="center"/>
        <w:rPr>
          <w:color w:val="000000"/>
          <w:sz w:val="28"/>
          <w:szCs w:val="28"/>
        </w:rPr>
      </w:pPr>
      <w:r w:rsidRPr="004130F9">
        <w:rPr>
          <w:color w:val="000000"/>
          <w:sz w:val="28"/>
          <w:szCs w:val="28"/>
        </w:rPr>
        <w:t>ГОУ «Санкт – Петербургский государственный политехнический университет»</w:t>
      </w:r>
    </w:p>
    <w:p w:rsidR="00FA7BA7" w:rsidRPr="004130F9" w:rsidRDefault="00FA7BA7" w:rsidP="00DF1FC7">
      <w:pPr>
        <w:spacing w:line="360" w:lineRule="auto"/>
        <w:jc w:val="center"/>
        <w:rPr>
          <w:color w:val="000000"/>
          <w:sz w:val="28"/>
          <w:szCs w:val="28"/>
        </w:rPr>
      </w:pPr>
      <w:r w:rsidRPr="004130F9">
        <w:rPr>
          <w:color w:val="000000"/>
          <w:sz w:val="28"/>
          <w:szCs w:val="28"/>
        </w:rPr>
        <w:t>Чебоксарский институт экономики и менеджмента (филиал)</w:t>
      </w:r>
    </w:p>
    <w:p w:rsidR="00FA7BA7" w:rsidRPr="004130F9" w:rsidRDefault="00FA7BA7" w:rsidP="00DF1FC7">
      <w:pPr>
        <w:spacing w:line="360" w:lineRule="auto"/>
        <w:jc w:val="center"/>
        <w:rPr>
          <w:color w:val="000000"/>
          <w:sz w:val="28"/>
          <w:szCs w:val="28"/>
        </w:rPr>
      </w:pPr>
      <w:r w:rsidRPr="004130F9">
        <w:rPr>
          <w:color w:val="000000"/>
          <w:sz w:val="28"/>
          <w:szCs w:val="28"/>
        </w:rPr>
        <w:t>Кафедра финансов, денежного обращения и кредита</w:t>
      </w:r>
    </w:p>
    <w:p w:rsidR="00FA7BA7" w:rsidRPr="004130F9" w:rsidRDefault="00FA7BA7" w:rsidP="00DF1FC7">
      <w:pPr>
        <w:spacing w:line="360" w:lineRule="auto"/>
        <w:jc w:val="center"/>
        <w:rPr>
          <w:color w:val="000000"/>
          <w:sz w:val="28"/>
          <w:szCs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b/>
          <w:color w:val="000000"/>
          <w:sz w:val="28"/>
          <w:szCs w:val="28"/>
        </w:rPr>
      </w:pPr>
      <w:r w:rsidRPr="004130F9">
        <w:rPr>
          <w:b/>
          <w:color w:val="000000"/>
          <w:sz w:val="28"/>
          <w:szCs w:val="28"/>
        </w:rPr>
        <w:t>КУРСОВАЯ РАБОТА</w:t>
      </w:r>
    </w:p>
    <w:p w:rsidR="00FA7BA7" w:rsidRPr="004130F9" w:rsidRDefault="00FA7BA7" w:rsidP="00DF1FC7">
      <w:pPr>
        <w:spacing w:line="360" w:lineRule="auto"/>
        <w:jc w:val="center"/>
        <w:rPr>
          <w:color w:val="000000"/>
          <w:sz w:val="28"/>
          <w:szCs w:val="28"/>
        </w:rPr>
      </w:pPr>
      <w:r w:rsidRPr="004130F9">
        <w:rPr>
          <w:color w:val="000000"/>
          <w:sz w:val="28"/>
          <w:szCs w:val="28"/>
        </w:rPr>
        <w:t xml:space="preserve">по курсу </w:t>
      </w:r>
      <w:r w:rsidR="00DF1FC7">
        <w:rPr>
          <w:color w:val="000000"/>
          <w:sz w:val="28"/>
          <w:szCs w:val="28"/>
        </w:rPr>
        <w:t>"</w:t>
      </w:r>
      <w:r w:rsidRPr="004130F9">
        <w:rPr>
          <w:color w:val="000000"/>
          <w:sz w:val="28"/>
          <w:szCs w:val="28"/>
        </w:rPr>
        <w:t>Бюджетное планирование и прогнозирование</w:t>
      </w:r>
      <w:r w:rsidR="00DF1FC7">
        <w:rPr>
          <w:color w:val="000000"/>
          <w:sz w:val="28"/>
          <w:szCs w:val="28"/>
        </w:rPr>
        <w:t>"</w:t>
      </w:r>
    </w:p>
    <w:p w:rsidR="00FA7BA7" w:rsidRPr="004130F9" w:rsidRDefault="00E2578C" w:rsidP="00DF1FC7">
      <w:pPr>
        <w:spacing w:line="360" w:lineRule="auto"/>
        <w:jc w:val="center"/>
        <w:rPr>
          <w:color w:val="000000"/>
          <w:sz w:val="28"/>
          <w:szCs w:val="28"/>
        </w:rPr>
      </w:pPr>
      <w:r w:rsidRPr="004130F9">
        <w:rPr>
          <w:color w:val="000000"/>
          <w:sz w:val="28"/>
          <w:szCs w:val="28"/>
        </w:rPr>
        <w:t xml:space="preserve">Тема: </w:t>
      </w:r>
      <w:r w:rsidR="00DF1FC7">
        <w:rPr>
          <w:color w:val="000000"/>
          <w:sz w:val="28"/>
          <w:szCs w:val="28"/>
        </w:rPr>
        <w:t>"</w:t>
      </w:r>
      <w:r w:rsidRPr="004130F9">
        <w:rPr>
          <w:color w:val="000000"/>
          <w:sz w:val="28"/>
          <w:szCs w:val="28"/>
        </w:rPr>
        <w:t>Зарубежный опыт бюджетного планирования и прогнозирования</w:t>
      </w:r>
      <w:r w:rsidR="00DF1FC7">
        <w:rPr>
          <w:color w:val="000000"/>
          <w:sz w:val="28"/>
          <w:szCs w:val="28"/>
        </w:rPr>
        <w:t>"</w:t>
      </w:r>
    </w:p>
    <w:p w:rsidR="00FA7BA7" w:rsidRPr="004130F9" w:rsidRDefault="00FA7BA7" w:rsidP="00DF1FC7">
      <w:pPr>
        <w:spacing w:line="360" w:lineRule="auto"/>
        <w:jc w:val="center"/>
        <w:rPr>
          <w:color w:val="000000"/>
          <w:sz w:val="28"/>
          <w:szCs w:val="28"/>
        </w:rPr>
      </w:pPr>
    </w:p>
    <w:p w:rsidR="00FA7BA7" w:rsidRPr="004130F9" w:rsidRDefault="00FA7BA7" w:rsidP="00DF1FC7">
      <w:pPr>
        <w:spacing w:line="360" w:lineRule="auto"/>
        <w:jc w:val="center"/>
        <w:rPr>
          <w:color w:val="000000"/>
          <w:sz w:val="28"/>
          <w:szCs w:val="28"/>
        </w:rPr>
      </w:pPr>
    </w:p>
    <w:p w:rsidR="00FA7BA7" w:rsidRPr="004130F9" w:rsidRDefault="00FA7BA7" w:rsidP="00DF1FC7">
      <w:pPr>
        <w:spacing w:line="360" w:lineRule="auto"/>
        <w:jc w:val="center"/>
        <w:rPr>
          <w:color w:val="000000"/>
          <w:sz w:val="28"/>
          <w:szCs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FA7BA7" w:rsidRPr="004130F9" w:rsidRDefault="00FA7BA7" w:rsidP="00DF1FC7">
      <w:pPr>
        <w:spacing w:line="360" w:lineRule="auto"/>
        <w:jc w:val="center"/>
        <w:rPr>
          <w:color w:val="000000"/>
          <w:sz w:val="28"/>
        </w:rPr>
      </w:pPr>
    </w:p>
    <w:p w:rsidR="00D0195F" w:rsidRPr="004130F9" w:rsidRDefault="00D0195F" w:rsidP="00DF1FC7">
      <w:pPr>
        <w:spacing w:line="360" w:lineRule="auto"/>
        <w:jc w:val="center"/>
        <w:rPr>
          <w:color w:val="000000"/>
          <w:sz w:val="28"/>
          <w:szCs w:val="28"/>
        </w:rPr>
      </w:pPr>
    </w:p>
    <w:p w:rsidR="00FA7BA7" w:rsidRPr="004130F9" w:rsidRDefault="00FA7BA7" w:rsidP="00DF1FC7">
      <w:pPr>
        <w:spacing w:line="360" w:lineRule="auto"/>
        <w:jc w:val="center"/>
        <w:rPr>
          <w:color w:val="000000"/>
          <w:sz w:val="28"/>
        </w:rPr>
      </w:pPr>
      <w:r w:rsidRPr="004130F9">
        <w:rPr>
          <w:color w:val="000000"/>
          <w:sz w:val="28"/>
          <w:szCs w:val="28"/>
        </w:rPr>
        <w:t>Чебоксары</w:t>
      </w:r>
    </w:p>
    <w:p w:rsidR="00DF1FC7" w:rsidRDefault="00FA7BA7" w:rsidP="00DF1FC7">
      <w:pPr>
        <w:spacing w:line="360" w:lineRule="auto"/>
        <w:jc w:val="center"/>
        <w:rPr>
          <w:color w:val="000000"/>
          <w:sz w:val="28"/>
          <w:szCs w:val="28"/>
        </w:rPr>
      </w:pPr>
      <w:r w:rsidRPr="004130F9">
        <w:rPr>
          <w:color w:val="000000"/>
          <w:sz w:val="28"/>
          <w:szCs w:val="28"/>
        </w:rPr>
        <w:t>2009</w:t>
      </w:r>
    </w:p>
    <w:p w:rsidR="00E2578C" w:rsidRPr="004130F9" w:rsidRDefault="00DF1FC7" w:rsidP="00DF1FC7">
      <w:pPr>
        <w:spacing w:line="360" w:lineRule="auto"/>
        <w:ind w:firstLine="720"/>
        <w:jc w:val="both"/>
        <w:rPr>
          <w:color w:val="000000"/>
          <w:sz w:val="28"/>
          <w:szCs w:val="28"/>
        </w:rPr>
      </w:pPr>
      <w:r>
        <w:rPr>
          <w:color w:val="000000"/>
          <w:sz w:val="28"/>
          <w:szCs w:val="28"/>
        </w:rPr>
        <w:br w:type="page"/>
      </w:r>
      <w:r w:rsidRPr="00DF1FC7">
        <w:rPr>
          <w:b/>
          <w:color w:val="000000"/>
          <w:sz w:val="28"/>
          <w:szCs w:val="28"/>
        </w:rPr>
        <w:t>Содержание</w:t>
      </w:r>
    </w:p>
    <w:p w:rsidR="00DF1FC7" w:rsidRDefault="00DF1FC7" w:rsidP="004130F9">
      <w:pPr>
        <w:shd w:val="clear" w:color="auto" w:fill="FFFFFF"/>
        <w:tabs>
          <w:tab w:val="left" w:pos="8789"/>
        </w:tabs>
        <w:spacing w:line="360" w:lineRule="auto"/>
        <w:ind w:firstLine="709"/>
        <w:jc w:val="both"/>
        <w:rPr>
          <w:color w:val="000000"/>
          <w:sz w:val="28"/>
          <w:szCs w:val="28"/>
        </w:rPr>
      </w:pPr>
    </w:p>
    <w:p w:rsidR="00E2578C" w:rsidRPr="004130F9" w:rsidRDefault="00DF1FC7" w:rsidP="00DF1FC7">
      <w:pPr>
        <w:shd w:val="clear" w:color="auto" w:fill="FFFFFF"/>
        <w:tabs>
          <w:tab w:val="left" w:pos="8789"/>
        </w:tabs>
        <w:spacing w:line="360" w:lineRule="auto"/>
        <w:jc w:val="both"/>
        <w:rPr>
          <w:color w:val="000000"/>
          <w:sz w:val="28"/>
        </w:rPr>
      </w:pPr>
      <w:r w:rsidRPr="004130F9">
        <w:rPr>
          <w:color w:val="000000"/>
          <w:sz w:val="28"/>
          <w:szCs w:val="28"/>
        </w:rPr>
        <w:t>Введение</w:t>
      </w:r>
    </w:p>
    <w:p w:rsidR="004130F9" w:rsidRDefault="009C7224" w:rsidP="00DF1FC7">
      <w:pPr>
        <w:shd w:val="clear" w:color="auto" w:fill="FFFFFF"/>
        <w:tabs>
          <w:tab w:val="left" w:pos="8616"/>
        </w:tabs>
        <w:spacing w:line="360" w:lineRule="auto"/>
        <w:jc w:val="both"/>
        <w:rPr>
          <w:color w:val="000000"/>
          <w:sz w:val="28"/>
          <w:szCs w:val="28"/>
        </w:rPr>
      </w:pPr>
      <w:r w:rsidRPr="004130F9">
        <w:rPr>
          <w:color w:val="000000"/>
          <w:sz w:val="28"/>
          <w:szCs w:val="28"/>
        </w:rPr>
        <w:t xml:space="preserve">1. </w:t>
      </w:r>
      <w:r w:rsidR="00B01312" w:rsidRPr="004130F9">
        <w:rPr>
          <w:color w:val="000000"/>
          <w:sz w:val="28"/>
          <w:szCs w:val="28"/>
        </w:rPr>
        <w:t xml:space="preserve">Становление планирования и </w:t>
      </w:r>
      <w:r w:rsidR="006611A0" w:rsidRPr="004130F9">
        <w:rPr>
          <w:color w:val="000000"/>
          <w:sz w:val="28"/>
          <w:szCs w:val="28"/>
        </w:rPr>
        <w:t>прогнозирования</w:t>
      </w:r>
      <w:r w:rsidR="00DF1FC7">
        <w:rPr>
          <w:color w:val="000000"/>
          <w:sz w:val="28"/>
          <w:szCs w:val="28"/>
        </w:rPr>
        <w:t xml:space="preserve"> </w:t>
      </w:r>
      <w:r w:rsidR="00F71D66" w:rsidRPr="004130F9">
        <w:rPr>
          <w:color w:val="000000"/>
          <w:sz w:val="28"/>
          <w:szCs w:val="28"/>
        </w:rPr>
        <w:t xml:space="preserve">в зарубежных </w:t>
      </w:r>
      <w:r w:rsidR="006611A0" w:rsidRPr="004130F9">
        <w:rPr>
          <w:color w:val="000000"/>
          <w:sz w:val="28"/>
          <w:szCs w:val="28"/>
        </w:rPr>
        <w:t>странах</w:t>
      </w:r>
    </w:p>
    <w:p w:rsidR="004130F9" w:rsidRDefault="00E2578C" w:rsidP="00DF1FC7">
      <w:pPr>
        <w:shd w:val="clear" w:color="auto" w:fill="FFFFFF"/>
        <w:tabs>
          <w:tab w:val="left" w:pos="1260"/>
          <w:tab w:val="left" w:pos="8515"/>
        </w:tabs>
        <w:spacing w:line="360" w:lineRule="auto"/>
        <w:jc w:val="both"/>
        <w:rPr>
          <w:color w:val="000000"/>
          <w:sz w:val="28"/>
        </w:rPr>
      </w:pPr>
      <w:r w:rsidRPr="004130F9">
        <w:rPr>
          <w:color w:val="000000"/>
          <w:sz w:val="28"/>
          <w:szCs w:val="28"/>
        </w:rPr>
        <w:t>1.1</w:t>
      </w:r>
      <w:r w:rsidR="006611A0" w:rsidRPr="004130F9">
        <w:rPr>
          <w:color w:val="000000"/>
          <w:sz w:val="28"/>
          <w:szCs w:val="28"/>
        </w:rPr>
        <w:t xml:space="preserve"> Возникновение и развитие прогнозирования и планирования в мировой практике</w:t>
      </w:r>
    </w:p>
    <w:p w:rsidR="00E2578C" w:rsidRPr="004130F9" w:rsidRDefault="00DF1FC7" w:rsidP="00DF1FC7">
      <w:pPr>
        <w:shd w:val="clear" w:color="auto" w:fill="FFFFFF"/>
        <w:tabs>
          <w:tab w:val="left" w:pos="1260"/>
          <w:tab w:val="left" w:pos="8515"/>
          <w:tab w:val="left" w:pos="8640"/>
        </w:tabs>
        <w:spacing w:line="360" w:lineRule="auto"/>
        <w:jc w:val="both"/>
        <w:rPr>
          <w:color w:val="000000"/>
          <w:sz w:val="28"/>
          <w:szCs w:val="28"/>
        </w:rPr>
      </w:pPr>
      <w:r>
        <w:rPr>
          <w:color w:val="000000"/>
          <w:sz w:val="28"/>
          <w:szCs w:val="28"/>
        </w:rPr>
        <w:t>1.2</w:t>
      </w:r>
      <w:r w:rsidR="009C7224" w:rsidRPr="004130F9">
        <w:rPr>
          <w:color w:val="000000"/>
          <w:sz w:val="28"/>
          <w:szCs w:val="28"/>
        </w:rPr>
        <w:t xml:space="preserve"> </w:t>
      </w:r>
      <w:r w:rsidR="00B01312" w:rsidRPr="004130F9">
        <w:rPr>
          <w:color w:val="000000"/>
          <w:sz w:val="28"/>
          <w:szCs w:val="28"/>
        </w:rPr>
        <w:t>Методы</w:t>
      </w:r>
      <w:r w:rsidR="00BD7DDA" w:rsidRPr="004130F9">
        <w:rPr>
          <w:color w:val="000000"/>
          <w:sz w:val="28"/>
          <w:szCs w:val="28"/>
        </w:rPr>
        <w:t>, подходы</w:t>
      </w:r>
      <w:r w:rsidR="00B01312" w:rsidRPr="004130F9">
        <w:rPr>
          <w:color w:val="000000"/>
          <w:sz w:val="28"/>
          <w:szCs w:val="28"/>
        </w:rPr>
        <w:t xml:space="preserve"> и особенности </w:t>
      </w:r>
      <w:r w:rsidR="0064391C" w:rsidRPr="004130F9">
        <w:rPr>
          <w:color w:val="000000"/>
          <w:sz w:val="28"/>
          <w:szCs w:val="28"/>
        </w:rPr>
        <w:t xml:space="preserve">бюджетного </w:t>
      </w:r>
      <w:r w:rsidR="00B01312" w:rsidRPr="004130F9">
        <w:rPr>
          <w:color w:val="000000"/>
          <w:sz w:val="28"/>
          <w:szCs w:val="28"/>
        </w:rPr>
        <w:t>п</w:t>
      </w:r>
      <w:r w:rsidR="00F71D66" w:rsidRPr="004130F9">
        <w:rPr>
          <w:color w:val="000000"/>
          <w:sz w:val="28"/>
          <w:szCs w:val="28"/>
        </w:rPr>
        <w:t xml:space="preserve">рогнозирования и </w:t>
      </w:r>
      <w:r w:rsidR="003165C5" w:rsidRPr="004130F9">
        <w:rPr>
          <w:color w:val="000000"/>
          <w:sz w:val="28"/>
          <w:szCs w:val="28"/>
        </w:rPr>
        <w:t>планирования</w:t>
      </w:r>
      <w:r w:rsidR="00F80126" w:rsidRPr="004130F9">
        <w:rPr>
          <w:color w:val="000000"/>
          <w:sz w:val="28"/>
          <w:szCs w:val="28"/>
        </w:rPr>
        <w:t xml:space="preserve"> </w:t>
      </w:r>
      <w:r w:rsidR="00F95470" w:rsidRPr="004130F9">
        <w:rPr>
          <w:color w:val="000000"/>
          <w:sz w:val="28"/>
          <w:szCs w:val="28"/>
        </w:rPr>
        <w:t>за</w:t>
      </w:r>
      <w:r w:rsidR="002F16C8" w:rsidRPr="004130F9">
        <w:rPr>
          <w:color w:val="000000"/>
          <w:sz w:val="28"/>
          <w:szCs w:val="28"/>
        </w:rPr>
        <w:t xml:space="preserve"> </w:t>
      </w:r>
      <w:r w:rsidR="00F95470" w:rsidRPr="004130F9">
        <w:rPr>
          <w:color w:val="000000"/>
          <w:sz w:val="28"/>
          <w:szCs w:val="28"/>
        </w:rPr>
        <w:t>рубеж</w:t>
      </w:r>
      <w:r w:rsidR="002F16C8" w:rsidRPr="004130F9">
        <w:rPr>
          <w:color w:val="000000"/>
          <w:sz w:val="28"/>
          <w:szCs w:val="28"/>
        </w:rPr>
        <w:t>ом</w:t>
      </w:r>
    </w:p>
    <w:p w:rsidR="004130F9" w:rsidRDefault="00E2578C" w:rsidP="00DF1FC7">
      <w:pPr>
        <w:shd w:val="clear" w:color="auto" w:fill="FFFFFF"/>
        <w:tabs>
          <w:tab w:val="left" w:pos="2347"/>
          <w:tab w:val="left" w:pos="8424"/>
        </w:tabs>
        <w:spacing w:line="360" w:lineRule="auto"/>
        <w:jc w:val="both"/>
        <w:rPr>
          <w:color w:val="000000"/>
          <w:sz w:val="28"/>
          <w:szCs w:val="28"/>
        </w:rPr>
      </w:pPr>
      <w:r w:rsidRPr="004130F9">
        <w:rPr>
          <w:color w:val="000000"/>
          <w:sz w:val="28"/>
          <w:szCs w:val="28"/>
        </w:rPr>
        <w:t xml:space="preserve">2. </w:t>
      </w:r>
      <w:r w:rsidR="009C7224" w:rsidRPr="004130F9">
        <w:rPr>
          <w:color w:val="000000"/>
          <w:sz w:val="28"/>
          <w:szCs w:val="28"/>
        </w:rPr>
        <w:t>Совершенств</w:t>
      </w:r>
      <w:r w:rsidR="006C1918" w:rsidRPr="004130F9">
        <w:rPr>
          <w:color w:val="000000"/>
          <w:sz w:val="28"/>
          <w:szCs w:val="28"/>
        </w:rPr>
        <w:t>ование бюджетного планирования</w:t>
      </w:r>
      <w:r w:rsidR="00DF1FC7">
        <w:rPr>
          <w:color w:val="000000"/>
          <w:sz w:val="28"/>
          <w:szCs w:val="28"/>
        </w:rPr>
        <w:t xml:space="preserve"> </w:t>
      </w:r>
      <w:r w:rsidR="006C1918" w:rsidRPr="004130F9">
        <w:rPr>
          <w:color w:val="000000"/>
          <w:sz w:val="28"/>
          <w:szCs w:val="28"/>
        </w:rPr>
        <w:t xml:space="preserve">и </w:t>
      </w:r>
      <w:r w:rsidR="009C7224" w:rsidRPr="004130F9">
        <w:rPr>
          <w:color w:val="000000"/>
          <w:sz w:val="28"/>
          <w:szCs w:val="28"/>
        </w:rPr>
        <w:t>прогнозирования в развитых странах мира</w:t>
      </w:r>
    </w:p>
    <w:p w:rsidR="004130F9" w:rsidRDefault="00DF1FC7" w:rsidP="00DF1FC7">
      <w:pPr>
        <w:shd w:val="clear" w:color="auto" w:fill="FFFFFF"/>
        <w:tabs>
          <w:tab w:val="left" w:pos="2347"/>
          <w:tab w:val="left" w:pos="8424"/>
        </w:tabs>
        <w:spacing w:line="360" w:lineRule="auto"/>
        <w:jc w:val="both"/>
        <w:rPr>
          <w:bCs/>
          <w:color w:val="000000"/>
          <w:sz w:val="28"/>
          <w:szCs w:val="28"/>
        </w:rPr>
      </w:pPr>
      <w:r>
        <w:rPr>
          <w:color w:val="000000"/>
          <w:sz w:val="28"/>
          <w:szCs w:val="28"/>
        </w:rPr>
        <w:t>2.1</w:t>
      </w:r>
      <w:r w:rsidR="00F80126" w:rsidRPr="004130F9">
        <w:rPr>
          <w:color w:val="000000"/>
          <w:sz w:val="28"/>
          <w:szCs w:val="28"/>
        </w:rPr>
        <w:t xml:space="preserve"> </w:t>
      </w:r>
      <w:r w:rsidR="00F80126" w:rsidRPr="004130F9">
        <w:rPr>
          <w:bCs/>
          <w:color w:val="000000"/>
          <w:sz w:val="28"/>
          <w:szCs w:val="28"/>
        </w:rPr>
        <w:t>Долгосрочное макроэкономическое прогнозирование:</w:t>
      </w:r>
      <w:r>
        <w:rPr>
          <w:bCs/>
          <w:color w:val="000000"/>
          <w:sz w:val="28"/>
          <w:szCs w:val="28"/>
        </w:rPr>
        <w:t xml:space="preserve"> </w:t>
      </w:r>
      <w:r w:rsidR="00F80126" w:rsidRPr="004130F9">
        <w:rPr>
          <w:bCs/>
          <w:color w:val="000000"/>
          <w:sz w:val="28"/>
          <w:szCs w:val="28"/>
        </w:rPr>
        <w:t>опыт стран Е</w:t>
      </w:r>
      <w:r w:rsidR="002F16C8" w:rsidRPr="004130F9">
        <w:rPr>
          <w:bCs/>
          <w:color w:val="000000"/>
          <w:sz w:val="28"/>
          <w:szCs w:val="28"/>
        </w:rPr>
        <w:t xml:space="preserve">вропейского </w:t>
      </w:r>
      <w:r w:rsidR="00F80126" w:rsidRPr="004130F9">
        <w:rPr>
          <w:bCs/>
          <w:color w:val="000000"/>
          <w:sz w:val="28"/>
          <w:szCs w:val="28"/>
        </w:rPr>
        <w:t>С</w:t>
      </w:r>
      <w:r w:rsidR="002F16C8" w:rsidRPr="004130F9">
        <w:rPr>
          <w:bCs/>
          <w:color w:val="000000"/>
          <w:sz w:val="28"/>
          <w:szCs w:val="28"/>
        </w:rPr>
        <w:t>оюза (ЕС)</w:t>
      </w:r>
    </w:p>
    <w:p w:rsidR="00F80126" w:rsidRPr="004130F9" w:rsidRDefault="00DF1FC7" w:rsidP="00DF1FC7">
      <w:pPr>
        <w:shd w:val="clear" w:color="auto" w:fill="FFFFFF"/>
        <w:tabs>
          <w:tab w:val="left" w:pos="1080"/>
        </w:tabs>
        <w:autoSpaceDE w:val="0"/>
        <w:autoSpaceDN w:val="0"/>
        <w:adjustRightInd w:val="0"/>
        <w:spacing w:line="360" w:lineRule="auto"/>
        <w:jc w:val="both"/>
        <w:rPr>
          <w:color w:val="000000"/>
          <w:sz w:val="28"/>
          <w:szCs w:val="28"/>
        </w:rPr>
      </w:pPr>
      <w:r>
        <w:rPr>
          <w:color w:val="000000"/>
          <w:sz w:val="28"/>
          <w:szCs w:val="28"/>
        </w:rPr>
        <w:t>2.2</w:t>
      </w:r>
      <w:r w:rsidR="00F80126" w:rsidRPr="004130F9">
        <w:rPr>
          <w:color w:val="000000"/>
          <w:sz w:val="28"/>
          <w:szCs w:val="28"/>
        </w:rPr>
        <w:t xml:space="preserve"> Особеннос</w:t>
      </w:r>
      <w:r w:rsidR="0064391C" w:rsidRPr="004130F9">
        <w:rPr>
          <w:color w:val="000000"/>
          <w:sz w:val="28"/>
          <w:szCs w:val="28"/>
        </w:rPr>
        <w:t xml:space="preserve">ти долгосрочного прогнозирования и </w:t>
      </w:r>
      <w:r w:rsidR="00F80126" w:rsidRPr="004130F9">
        <w:rPr>
          <w:color w:val="000000"/>
          <w:sz w:val="28"/>
          <w:szCs w:val="28"/>
        </w:rPr>
        <w:t xml:space="preserve">планирования </w:t>
      </w:r>
      <w:r w:rsidR="0064391C" w:rsidRPr="004130F9">
        <w:rPr>
          <w:color w:val="000000"/>
          <w:sz w:val="28"/>
          <w:szCs w:val="28"/>
        </w:rPr>
        <w:t xml:space="preserve">в </w:t>
      </w:r>
      <w:r w:rsidR="00F80126" w:rsidRPr="004130F9">
        <w:rPr>
          <w:color w:val="000000"/>
          <w:sz w:val="28"/>
          <w:szCs w:val="28"/>
        </w:rPr>
        <w:t>США</w:t>
      </w:r>
      <w:r w:rsidR="00F71D66" w:rsidRPr="004130F9">
        <w:rPr>
          <w:color w:val="000000"/>
          <w:sz w:val="28"/>
          <w:szCs w:val="28"/>
        </w:rPr>
        <w:t xml:space="preserve">, </w:t>
      </w:r>
      <w:r w:rsidR="00F80126" w:rsidRPr="004130F9">
        <w:rPr>
          <w:color w:val="000000"/>
          <w:sz w:val="28"/>
          <w:szCs w:val="28"/>
        </w:rPr>
        <w:t>Японии</w:t>
      </w:r>
      <w:r w:rsidR="00F71D66" w:rsidRPr="004130F9">
        <w:rPr>
          <w:color w:val="000000"/>
          <w:sz w:val="28"/>
          <w:szCs w:val="28"/>
        </w:rPr>
        <w:t xml:space="preserve"> и Южной Корее</w:t>
      </w:r>
    </w:p>
    <w:p w:rsidR="00DF1FC7" w:rsidRDefault="00DF1FC7" w:rsidP="00DF1FC7">
      <w:pPr>
        <w:shd w:val="clear" w:color="auto" w:fill="FFFFFF"/>
        <w:tabs>
          <w:tab w:val="left" w:pos="1080"/>
          <w:tab w:val="left" w:pos="9540"/>
        </w:tabs>
        <w:autoSpaceDE w:val="0"/>
        <w:autoSpaceDN w:val="0"/>
        <w:adjustRightInd w:val="0"/>
        <w:spacing w:line="360" w:lineRule="auto"/>
        <w:jc w:val="both"/>
        <w:rPr>
          <w:color w:val="000000"/>
          <w:sz w:val="28"/>
          <w:szCs w:val="28"/>
        </w:rPr>
      </w:pPr>
      <w:r w:rsidRPr="004130F9">
        <w:rPr>
          <w:color w:val="000000"/>
          <w:sz w:val="28"/>
          <w:szCs w:val="28"/>
        </w:rPr>
        <w:t>Выводы и предложения</w:t>
      </w:r>
    </w:p>
    <w:p w:rsidR="00E2578C" w:rsidRPr="00DF1FC7" w:rsidRDefault="00DF1FC7" w:rsidP="00DF1FC7">
      <w:pPr>
        <w:shd w:val="clear" w:color="auto" w:fill="FFFFFF"/>
        <w:tabs>
          <w:tab w:val="left" w:pos="1080"/>
          <w:tab w:val="left" w:pos="9540"/>
        </w:tabs>
        <w:autoSpaceDE w:val="0"/>
        <w:autoSpaceDN w:val="0"/>
        <w:adjustRightInd w:val="0"/>
        <w:spacing w:line="360" w:lineRule="auto"/>
        <w:jc w:val="both"/>
        <w:rPr>
          <w:color w:val="000000"/>
          <w:sz w:val="28"/>
          <w:szCs w:val="28"/>
        </w:rPr>
      </w:pPr>
      <w:r w:rsidRPr="004130F9">
        <w:rPr>
          <w:color w:val="000000"/>
          <w:sz w:val="28"/>
          <w:szCs w:val="28"/>
        </w:rPr>
        <w:t>Список литературы</w:t>
      </w:r>
      <w:r>
        <w:rPr>
          <w:color w:val="000000"/>
          <w:sz w:val="28"/>
          <w:szCs w:val="28"/>
        </w:rPr>
        <w:t xml:space="preserve"> </w:t>
      </w:r>
    </w:p>
    <w:p w:rsidR="00E2578C" w:rsidRPr="004130F9" w:rsidRDefault="00E2578C" w:rsidP="004130F9">
      <w:pPr>
        <w:spacing w:line="360" w:lineRule="auto"/>
        <w:ind w:firstLine="709"/>
        <w:jc w:val="both"/>
        <w:rPr>
          <w:color w:val="000000"/>
          <w:sz w:val="28"/>
        </w:rPr>
      </w:pPr>
    </w:p>
    <w:p w:rsidR="006611A0" w:rsidRPr="004130F9" w:rsidRDefault="006611A0" w:rsidP="004130F9">
      <w:pPr>
        <w:spacing w:line="360" w:lineRule="auto"/>
        <w:ind w:firstLine="709"/>
        <w:jc w:val="both"/>
        <w:rPr>
          <w:color w:val="000000"/>
          <w:sz w:val="28"/>
        </w:rPr>
      </w:pPr>
    </w:p>
    <w:p w:rsidR="006611A0" w:rsidRPr="004130F9" w:rsidRDefault="00DF1FC7" w:rsidP="00DF1FC7">
      <w:pPr>
        <w:spacing w:line="360" w:lineRule="auto"/>
        <w:ind w:firstLine="709"/>
        <w:jc w:val="both"/>
      </w:pPr>
      <w:r>
        <w:br w:type="page"/>
      </w:r>
      <w:r w:rsidRPr="00DF1FC7">
        <w:rPr>
          <w:b/>
          <w:sz w:val="28"/>
          <w:szCs w:val="28"/>
        </w:rPr>
        <w:t>Введение</w:t>
      </w:r>
    </w:p>
    <w:p w:rsidR="00DF1FC7" w:rsidRDefault="00DF1FC7" w:rsidP="004130F9">
      <w:pPr>
        <w:pStyle w:val="a6"/>
        <w:spacing w:before="0" w:beforeAutospacing="0" w:after="0" w:afterAutospacing="0" w:line="360" w:lineRule="auto"/>
        <w:ind w:firstLine="709"/>
        <w:jc w:val="both"/>
        <w:rPr>
          <w:color w:val="000000"/>
          <w:sz w:val="28"/>
          <w:szCs w:val="28"/>
        </w:rPr>
      </w:pPr>
    </w:p>
    <w:p w:rsidR="006611A0" w:rsidRPr="004130F9" w:rsidRDefault="006611A0"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народе говорят, что мудрость – это умение предвидеть будущие последствия происходящих в данный момент действий и умение руководить ими. Другими словами, мудрость – это обращение в будущее, то есть человек знающий, пыта</w:t>
      </w:r>
      <w:r w:rsidR="002F16C8" w:rsidRPr="004130F9">
        <w:rPr>
          <w:color w:val="000000"/>
          <w:sz w:val="28"/>
          <w:szCs w:val="28"/>
        </w:rPr>
        <w:t>ется повлиять на будущее. Это</w:t>
      </w:r>
      <w:r w:rsidRPr="004130F9">
        <w:rPr>
          <w:color w:val="000000"/>
          <w:sz w:val="28"/>
          <w:szCs w:val="28"/>
        </w:rPr>
        <w:t xml:space="preserve"> важно </w:t>
      </w:r>
      <w:r w:rsidR="002F16C8" w:rsidRPr="004130F9">
        <w:rPr>
          <w:color w:val="000000"/>
          <w:sz w:val="28"/>
          <w:szCs w:val="28"/>
        </w:rPr>
        <w:t xml:space="preserve">и </w:t>
      </w:r>
      <w:r w:rsidRPr="004130F9">
        <w:rPr>
          <w:color w:val="000000"/>
          <w:sz w:val="28"/>
          <w:szCs w:val="28"/>
        </w:rPr>
        <w:t>в экономике.</w:t>
      </w:r>
    </w:p>
    <w:p w:rsidR="006611A0" w:rsidRPr="004130F9" w:rsidRDefault="006611A0"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 xml:space="preserve">Для того чтобы управлять будущим, человечество создало определенные механизмы, которые в экономической науке называются </w:t>
      </w:r>
      <w:r w:rsidR="004130F9">
        <w:rPr>
          <w:color w:val="000000"/>
          <w:sz w:val="28"/>
          <w:szCs w:val="28"/>
        </w:rPr>
        <w:t>–</w:t>
      </w:r>
      <w:r w:rsidR="004130F9" w:rsidRPr="004130F9">
        <w:rPr>
          <w:color w:val="000000"/>
          <w:sz w:val="28"/>
          <w:szCs w:val="28"/>
        </w:rPr>
        <w:t xml:space="preserve"> </w:t>
      </w:r>
      <w:r w:rsidRPr="004130F9">
        <w:rPr>
          <w:color w:val="000000"/>
          <w:sz w:val="28"/>
          <w:szCs w:val="28"/>
        </w:rPr>
        <w:t xml:space="preserve">прогнозирование, макроэкономическое планирование и экономическое программирование. Прогнозирование – это получение информации о будущем; это предвидение, которое делится на научное и ненаучное (интуитивное, каждодневное и религиозное). Научное предвидение базируется на знаниях закономерностей развития природы, общества и мышления; интуитивное – на так называемом жизненном опыте, связанными с аналогиями, приметами </w:t>
      </w:r>
      <w:r w:rsidR="004130F9">
        <w:rPr>
          <w:color w:val="000000"/>
          <w:sz w:val="28"/>
          <w:szCs w:val="28"/>
        </w:rPr>
        <w:t>и т.д.</w:t>
      </w:r>
      <w:r w:rsidRPr="004130F9">
        <w:rPr>
          <w:color w:val="000000"/>
          <w:sz w:val="28"/>
          <w:szCs w:val="28"/>
        </w:rPr>
        <w:t>; религиозное предвидение ещё называют пророчеством, то есть верой в сверхъестественные силы, предрассудки и прочее.</w:t>
      </w:r>
    </w:p>
    <w:p w:rsidR="006611A0" w:rsidRPr="004130F9" w:rsidRDefault="006611A0"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Прогнозирование – это предвидение, которое базируется на специальном научном исследовании. Какие же бывают прогнозы? Поисковый</w:t>
      </w:r>
      <w:r w:rsidR="0021786F" w:rsidRPr="004130F9">
        <w:rPr>
          <w:color w:val="000000"/>
          <w:sz w:val="28"/>
          <w:szCs w:val="28"/>
        </w:rPr>
        <w:t xml:space="preserve"> прогноз</w:t>
      </w:r>
      <w:r w:rsidRPr="004130F9">
        <w:rPr>
          <w:color w:val="000000"/>
          <w:sz w:val="28"/>
          <w:szCs w:val="28"/>
        </w:rPr>
        <w:t xml:space="preserve"> – это определение возможного положения явления в будущем; нормативный – определение путей и сроков достижения возможного положения явления, которое принято за цель.</w:t>
      </w:r>
      <w:r w:rsidRPr="004130F9">
        <w:rPr>
          <w:color w:val="000000"/>
          <w:sz w:val="28"/>
          <w:szCs w:val="28"/>
        </w:rPr>
        <w:br/>
      </w:r>
      <w:r w:rsidR="004130F9">
        <w:rPr>
          <w:color w:val="000000"/>
          <w:sz w:val="28"/>
          <w:szCs w:val="28"/>
        </w:rPr>
        <w:t xml:space="preserve"> </w:t>
      </w:r>
      <w:r w:rsidRPr="004130F9">
        <w:rPr>
          <w:color w:val="000000"/>
          <w:sz w:val="28"/>
          <w:szCs w:val="28"/>
        </w:rPr>
        <w:t>Целевой прогноз отвечает на вопрос: что именно желательно и почему?</w:t>
      </w:r>
      <w:r w:rsidRPr="004130F9">
        <w:rPr>
          <w:color w:val="000000"/>
          <w:sz w:val="28"/>
          <w:szCs w:val="28"/>
        </w:rPr>
        <w:br/>
        <w:t>Программный прогноз отвечает на вопрос: что конкретно необходимо сделать, чтобы достичь желаемого? Прогнозирование имеет два конкретных аспекта: предсказывать и предвидеть. В зависимости от того, какой результат необходимо получить или, что необходимо спрогнозировать, преимущество предоставляется то одному, то другому аспекту.</w:t>
      </w:r>
    </w:p>
    <w:p w:rsidR="006611A0" w:rsidRPr="004130F9" w:rsidRDefault="006611A0"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Прогнозирование необходимо, потому что будущее необычно и эффект многих решений, принимаемых сегодня, на протяжении определённого времени не ощущаются. Поэтому точное предвидение будущего повышает эффективность процесса принятия решения.</w:t>
      </w:r>
    </w:p>
    <w:p w:rsidR="006611A0" w:rsidRPr="004130F9" w:rsidRDefault="006611A0" w:rsidP="004130F9">
      <w:pPr>
        <w:pStyle w:val="a6"/>
        <w:spacing w:before="0" w:beforeAutospacing="0" w:after="0" w:afterAutospacing="0" w:line="360" w:lineRule="auto"/>
        <w:ind w:firstLine="709"/>
        <w:jc w:val="both"/>
        <w:rPr>
          <w:color w:val="000000"/>
          <w:sz w:val="28"/>
          <w:szCs w:val="28"/>
        </w:rPr>
      </w:pPr>
    </w:p>
    <w:p w:rsidR="006611A0" w:rsidRPr="004130F9" w:rsidRDefault="006611A0" w:rsidP="004130F9">
      <w:pPr>
        <w:pStyle w:val="a6"/>
        <w:spacing w:before="0" w:beforeAutospacing="0" w:after="0" w:afterAutospacing="0" w:line="360" w:lineRule="auto"/>
        <w:ind w:firstLine="709"/>
        <w:jc w:val="both"/>
        <w:rPr>
          <w:color w:val="000000"/>
          <w:sz w:val="28"/>
          <w:szCs w:val="28"/>
        </w:rPr>
      </w:pPr>
    </w:p>
    <w:p w:rsidR="006611A0" w:rsidRPr="00DF1FC7" w:rsidRDefault="00DF1FC7" w:rsidP="00DF1FC7">
      <w:pPr>
        <w:pStyle w:val="a6"/>
        <w:spacing w:before="0" w:beforeAutospacing="0" w:after="0" w:afterAutospacing="0" w:line="360" w:lineRule="auto"/>
        <w:ind w:firstLine="709"/>
        <w:jc w:val="both"/>
        <w:rPr>
          <w:b/>
          <w:sz w:val="28"/>
          <w:szCs w:val="28"/>
        </w:rPr>
      </w:pPr>
      <w:r>
        <w:br w:type="page"/>
      </w:r>
      <w:r w:rsidR="006611A0" w:rsidRPr="00DF1FC7">
        <w:rPr>
          <w:b/>
          <w:sz w:val="28"/>
          <w:szCs w:val="28"/>
        </w:rPr>
        <w:t>1. Становление планирования и прогнозирования в зарубежных странах</w:t>
      </w:r>
    </w:p>
    <w:p w:rsidR="00DF1FC7" w:rsidRPr="00DF1FC7" w:rsidRDefault="00DF1FC7" w:rsidP="004130F9">
      <w:pPr>
        <w:pStyle w:val="a6"/>
        <w:spacing w:before="0" w:beforeAutospacing="0" w:after="0" w:afterAutospacing="0" w:line="360" w:lineRule="auto"/>
        <w:ind w:firstLine="709"/>
        <w:jc w:val="both"/>
        <w:rPr>
          <w:b/>
          <w:color w:val="000000"/>
          <w:sz w:val="28"/>
          <w:szCs w:val="28"/>
        </w:rPr>
      </w:pPr>
    </w:p>
    <w:p w:rsidR="006611A0" w:rsidRPr="00DF1FC7" w:rsidRDefault="00DF1FC7" w:rsidP="004130F9">
      <w:pPr>
        <w:pStyle w:val="a6"/>
        <w:spacing w:before="0" w:beforeAutospacing="0" w:after="0" w:afterAutospacing="0" w:line="360" w:lineRule="auto"/>
        <w:ind w:firstLine="709"/>
        <w:jc w:val="both"/>
        <w:rPr>
          <w:b/>
          <w:color w:val="000000"/>
          <w:sz w:val="28"/>
          <w:szCs w:val="28"/>
        </w:rPr>
      </w:pPr>
      <w:r w:rsidRPr="00DF1FC7">
        <w:rPr>
          <w:b/>
          <w:color w:val="000000"/>
          <w:sz w:val="28"/>
          <w:szCs w:val="28"/>
        </w:rPr>
        <w:t>1.1</w:t>
      </w:r>
      <w:r w:rsidR="006611A0" w:rsidRPr="00DF1FC7">
        <w:rPr>
          <w:b/>
          <w:color w:val="000000"/>
          <w:sz w:val="28"/>
          <w:szCs w:val="28"/>
        </w:rPr>
        <w:t xml:space="preserve"> Возникновение и развитие прогнозирования и планирования в мировой практике</w:t>
      </w:r>
    </w:p>
    <w:p w:rsidR="00DF1FC7" w:rsidRDefault="00DF1FC7" w:rsidP="004130F9">
      <w:pPr>
        <w:pStyle w:val="a6"/>
        <w:spacing w:before="0" w:beforeAutospacing="0" w:after="0" w:afterAutospacing="0" w:line="360" w:lineRule="auto"/>
        <w:ind w:firstLine="709"/>
        <w:jc w:val="both"/>
        <w:rPr>
          <w:color w:val="000000"/>
          <w:sz w:val="28"/>
          <w:szCs w:val="28"/>
        </w:rPr>
      </w:pP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зарубежных экономических центрах, занимающихся прогнозными и аналитическими вопросами, используются десятки, сотни прогнозных эконометрических систем. Широко известна одна из пер</w:t>
      </w:r>
      <w:r w:rsidR="002F16C8" w:rsidRPr="004130F9">
        <w:rPr>
          <w:color w:val="000000"/>
          <w:sz w:val="28"/>
          <w:szCs w:val="28"/>
        </w:rPr>
        <w:t xml:space="preserve">вых развернутых </w:t>
      </w:r>
      <w:r w:rsidRPr="004130F9">
        <w:rPr>
          <w:color w:val="000000"/>
          <w:sz w:val="28"/>
          <w:szCs w:val="28"/>
        </w:rPr>
        <w:t xml:space="preserve">моделей национального хозяйства, разработанная </w:t>
      </w:r>
      <w:r w:rsidR="00F412E6" w:rsidRPr="004130F9">
        <w:rPr>
          <w:color w:val="000000"/>
          <w:sz w:val="28"/>
          <w:szCs w:val="28"/>
        </w:rPr>
        <w:t xml:space="preserve">американским ученым-экономистом, </w:t>
      </w:r>
      <w:r w:rsidRPr="004130F9">
        <w:rPr>
          <w:color w:val="000000"/>
          <w:sz w:val="28"/>
          <w:szCs w:val="28"/>
        </w:rPr>
        <w:t>лауреатом Нобелевской прем</w:t>
      </w:r>
      <w:r w:rsidR="00F412E6" w:rsidRPr="004130F9">
        <w:rPr>
          <w:color w:val="000000"/>
          <w:sz w:val="28"/>
          <w:szCs w:val="28"/>
        </w:rPr>
        <w:t>ии по экономике (1980</w:t>
      </w:r>
      <w:r w:rsidR="004130F9">
        <w:rPr>
          <w:color w:val="000000"/>
          <w:sz w:val="28"/>
          <w:szCs w:val="28"/>
        </w:rPr>
        <w:t> </w:t>
      </w:r>
      <w:r w:rsidR="004130F9" w:rsidRPr="004130F9">
        <w:rPr>
          <w:color w:val="000000"/>
          <w:sz w:val="28"/>
          <w:szCs w:val="28"/>
        </w:rPr>
        <w:t>г</w:t>
      </w:r>
      <w:r w:rsidR="00F412E6" w:rsidRPr="004130F9">
        <w:rPr>
          <w:color w:val="000000"/>
          <w:sz w:val="28"/>
          <w:szCs w:val="28"/>
        </w:rPr>
        <w:t xml:space="preserve">.) </w:t>
      </w:r>
      <w:r w:rsidR="005B5AD4" w:rsidRPr="004130F9">
        <w:rPr>
          <w:color w:val="000000"/>
          <w:sz w:val="28"/>
          <w:szCs w:val="28"/>
        </w:rPr>
        <w:t>Лоренсом</w:t>
      </w:r>
      <w:r w:rsidR="00F412E6" w:rsidRPr="004130F9">
        <w:rPr>
          <w:color w:val="000000"/>
          <w:sz w:val="28"/>
          <w:szCs w:val="28"/>
        </w:rPr>
        <w:t xml:space="preserve"> Робертом</w:t>
      </w:r>
      <w:r w:rsidRPr="004130F9">
        <w:rPr>
          <w:color w:val="000000"/>
          <w:sz w:val="28"/>
          <w:szCs w:val="28"/>
        </w:rPr>
        <w:t xml:space="preserve"> Клейном. Эта модель включает 15 внутрисистемных переменных, которые определяются с помощью 12 стохастических линейных и нелинейных уравнений и четырех детерминированных тождеств.</w:t>
      </w: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современной России прогнозы развития национальной экономики, основных народно-хозяйственных комплексов, уже стали основой формирования государственной экономической политики. Широко развиваются прогнозы ситуаций на валютном рынке, на рынке среднесрочных и краткосрочных ценных бумаг, но забыт опыт оптимизационного прогнозирования социальной и производственной сфер всего народного хозяйства. Поэтому изучение опыта зарубежных стран в области прогнозирования и планирования, представляет для Российской Федерации большую ценность.</w:t>
      </w: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 xml:space="preserve">Разработки в области экономического </w:t>
      </w:r>
      <w:r w:rsidR="0021786F" w:rsidRPr="004130F9">
        <w:rPr>
          <w:color w:val="000000"/>
          <w:sz w:val="28"/>
          <w:szCs w:val="28"/>
        </w:rPr>
        <w:t xml:space="preserve">планирования и </w:t>
      </w:r>
      <w:r w:rsidRPr="004130F9">
        <w:rPr>
          <w:color w:val="000000"/>
          <w:sz w:val="28"/>
          <w:szCs w:val="28"/>
        </w:rPr>
        <w:t>прогнозирования</w:t>
      </w:r>
      <w:r w:rsidR="0021786F" w:rsidRPr="004130F9">
        <w:rPr>
          <w:color w:val="000000"/>
          <w:sz w:val="28"/>
          <w:szCs w:val="28"/>
        </w:rPr>
        <w:t>,</w:t>
      </w:r>
      <w:r w:rsidRPr="004130F9">
        <w:rPr>
          <w:color w:val="000000"/>
          <w:sz w:val="28"/>
          <w:szCs w:val="28"/>
        </w:rPr>
        <w:t xml:space="preserve"> в зарубежных странах</w:t>
      </w:r>
      <w:r w:rsidR="0021786F" w:rsidRPr="004130F9">
        <w:rPr>
          <w:color w:val="000000"/>
          <w:sz w:val="28"/>
          <w:szCs w:val="28"/>
        </w:rPr>
        <w:t>,</w:t>
      </w:r>
      <w:r w:rsidRPr="004130F9">
        <w:rPr>
          <w:color w:val="000000"/>
          <w:sz w:val="28"/>
          <w:szCs w:val="28"/>
        </w:rPr>
        <w:t xml:space="preserve"> возникли в последней четверти XIX</w:t>
      </w:r>
      <w:r w:rsidR="004130F9">
        <w:rPr>
          <w:color w:val="000000"/>
          <w:sz w:val="28"/>
          <w:szCs w:val="28"/>
        </w:rPr>
        <w:t> </w:t>
      </w:r>
      <w:r w:rsidR="004130F9" w:rsidRPr="004130F9">
        <w:rPr>
          <w:color w:val="000000"/>
          <w:sz w:val="28"/>
          <w:szCs w:val="28"/>
        </w:rPr>
        <w:t>в</w:t>
      </w:r>
      <w:r w:rsidRPr="004130F9">
        <w:rPr>
          <w:color w:val="000000"/>
          <w:sz w:val="28"/>
          <w:szCs w:val="28"/>
        </w:rPr>
        <w:t xml:space="preserve">. Они были связаны с попытками исследователей выявить будущие тенденции производства основных продуктов, на основе анализа поведения находившихся в их распоряжении статистических данных. Главными методами прогнозирования тогда </w:t>
      </w:r>
      <w:r w:rsidR="00DF1FC7">
        <w:rPr>
          <w:color w:val="000000"/>
          <w:sz w:val="28"/>
          <w:szCs w:val="28"/>
        </w:rPr>
        <w:t>б</w:t>
      </w:r>
      <w:r w:rsidR="004130F9" w:rsidRPr="004130F9">
        <w:rPr>
          <w:color w:val="000000"/>
          <w:sz w:val="28"/>
          <w:szCs w:val="28"/>
        </w:rPr>
        <w:t>ыли</w:t>
      </w:r>
      <w:r w:rsidRPr="004130F9">
        <w:rPr>
          <w:color w:val="000000"/>
          <w:sz w:val="28"/>
          <w:szCs w:val="28"/>
        </w:rPr>
        <w:t xml:space="preserve"> экспертные оценки, которые основывались на качественном анализе рядов и простая экстраполяция, </w:t>
      </w:r>
      <w:r w:rsidR="004130F9">
        <w:rPr>
          <w:color w:val="000000"/>
          <w:sz w:val="28"/>
          <w:szCs w:val="28"/>
        </w:rPr>
        <w:t>т.е.</w:t>
      </w:r>
      <w:r w:rsidRPr="004130F9">
        <w:rPr>
          <w:color w:val="000000"/>
          <w:sz w:val="28"/>
          <w:szCs w:val="28"/>
        </w:rPr>
        <w:t xml:space="preserve"> перенесение прошлых тенденций на будущее.</w:t>
      </w:r>
    </w:p>
    <w:p w:rsidR="00515B25" w:rsidRPr="004130F9" w:rsidRDefault="005B5AD4"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начале ХХ века</w:t>
      </w:r>
      <w:r w:rsidR="00515B25" w:rsidRPr="004130F9">
        <w:rPr>
          <w:color w:val="000000"/>
          <w:sz w:val="28"/>
          <w:szCs w:val="28"/>
        </w:rPr>
        <w:t xml:space="preserve"> были сделаны первые попытки выявления экономических индикаторов. В частности, экономист </w:t>
      </w:r>
      <w:r w:rsidR="004130F9" w:rsidRPr="004130F9">
        <w:rPr>
          <w:color w:val="000000"/>
          <w:sz w:val="28"/>
          <w:szCs w:val="28"/>
        </w:rPr>
        <w:t>Дж.</w:t>
      </w:r>
      <w:r w:rsidR="004130F9">
        <w:rPr>
          <w:color w:val="000000"/>
          <w:sz w:val="28"/>
          <w:szCs w:val="28"/>
        </w:rPr>
        <w:t> </w:t>
      </w:r>
      <w:r w:rsidR="004130F9" w:rsidRPr="004130F9">
        <w:rPr>
          <w:color w:val="000000"/>
          <w:sz w:val="28"/>
          <w:szCs w:val="28"/>
        </w:rPr>
        <w:t>Брукмайер</w:t>
      </w:r>
      <w:r w:rsidR="00515B25" w:rsidRPr="004130F9">
        <w:rPr>
          <w:color w:val="000000"/>
          <w:sz w:val="28"/>
          <w:szCs w:val="28"/>
        </w:rPr>
        <w:t xml:space="preserve"> уже в </w:t>
      </w:r>
      <w:r w:rsidR="004130F9" w:rsidRPr="004130F9">
        <w:rPr>
          <w:color w:val="000000"/>
          <w:sz w:val="28"/>
          <w:szCs w:val="28"/>
        </w:rPr>
        <w:t>1911</w:t>
      </w:r>
      <w:r w:rsidR="004130F9">
        <w:rPr>
          <w:color w:val="000000"/>
          <w:sz w:val="28"/>
          <w:szCs w:val="28"/>
        </w:rPr>
        <w:t> </w:t>
      </w:r>
      <w:r w:rsidR="004130F9" w:rsidRPr="004130F9">
        <w:rPr>
          <w:color w:val="000000"/>
          <w:sz w:val="28"/>
          <w:szCs w:val="28"/>
        </w:rPr>
        <w:t>г</w:t>
      </w:r>
      <w:r w:rsidR="00515B25" w:rsidRPr="004130F9">
        <w:rPr>
          <w:color w:val="000000"/>
          <w:sz w:val="28"/>
          <w:szCs w:val="28"/>
        </w:rPr>
        <w:t>. пробовал использовать для прогнозирования три хронологических ряда следующих показателей: индекс банковских кредитов, индекс цен акций, индекс общей экономической активности. Дальнейшее развитие этот подход получил в 20</w:t>
      </w:r>
      <w:r w:rsidR="004130F9">
        <w:rPr>
          <w:color w:val="000000"/>
          <w:sz w:val="28"/>
          <w:szCs w:val="28"/>
        </w:rPr>
        <w:t>-</w:t>
      </w:r>
      <w:r w:rsidR="004130F9" w:rsidRPr="004130F9">
        <w:rPr>
          <w:color w:val="000000"/>
          <w:sz w:val="28"/>
          <w:szCs w:val="28"/>
        </w:rPr>
        <w:t>е</w:t>
      </w:r>
      <w:r w:rsidR="00515B25" w:rsidRPr="004130F9">
        <w:rPr>
          <w:color w:val="000000"/>
          <w:sz w:val="28"/>
          <w:szCs w:val="28"/>
        </w:rPr>
        <w:t xml:space="preserve"> годы в исследованиях Гарвардского университета, использовались так называемые «гвар</w:t>
      </w:r>
      <w:r w:rsidR="00ED1220" w:rsidRPr="004130F9">
        <w:rPr>
          <w:color w:val="000000"/>
          <w:sz w:val="28"/>
          <w:szCs w:val="28"/>
        </w:rPr>
        <w:t>дейские кривые</w:t>
      </w:r>
      <w:r w:rsidR="00DA69CF" w:rsidRPr="004130F9">
        <w:rPr>
          <w:color w:val="000000"/>
          <w:sz w:val="28"/>
          <w:szCs w:val="28"/>
        </w:rPr>
        <w:t>»</w:t>
      </w:r>
      <w:r w:rsidR="00ED1220" w:rsidRPr="004130F9">
        <w:rPr>
          <w:color w:val="000000"/>
          <w:sz w:val="28"/>
          <w:szCs w:val="28"/>
        </w:rPr>
        <w:t xml:space="preserve"> </w:t>
      </w:r>
      <w:r w:rsidR="00DA69CF" w:rsidRPr="004130F9">
        <w:rPr>
          <w:color w:val="000000"/>
          <w:sz w:val="28"/>
          <w:szCs w:val="28"/>
        </w:rPr>
        <w:t>(</w:t>
      </w:r>
      <w:r w:rsidR="00ED1220" w:rsidRPr="004130F9">
        <w:rPr>
          <w:color w:val="000000"/>
          <w:sz w:val="28"/>
          <w:szCs w:val="28"/>
        </w:rPr>
        <w:t xml:space="preserve">А – </w:t>
      </w:r>
      <w:r w:rsidR="004130F9" w:rsidRPr="004130F9">
        <w:rPr>
          <w:color w:val="000000"/>
          <w:sz w:val="28"/>
          <w:szCs w:val="28"/>
        </w:rPr>
        <w:t>В</w:t>
      </w:r>
      <w:r w:rsidR="004130F9">
        <w:rPr>
          <w:color w:val="000000"/>
          <w:sz w:val="28"/>
          <w:szCs w:val="28"/>
        </w:rPr>
        <w:t>-</w:t>
      </w:r>
      <w:r w:rsidR="004130F9" w:rsidRPr="004130F9">
        <w:rPr>
          <w:color w:val="000000"/>
          <w:sz w:val="28"/>
          <w:szCs w:val="28"/>
        </w:rPr>
        <w:t>С</w:t>
      </w:r>
      <w:r w:rsidR="00DA69CF" w:rsidRPr="004130F9">
        <w:rPr>
          <w:color w:val="000000"/>
          <w:sz w:val="28"/>
          <w:szCs w:val="28"/>
        </w:rPr>
        <w:t>)</w:t>
      </w:r>
      <w:r w:rsidR="00515B25" w:rsidRPr="004130F9">
        <w:rPr>
          <w:color w:val="000000"/>
          <w:sz w:val="28"/>
          <w:szCs w:val="28"/>
        </w:rPr>
        <w:t xml:space="preserve">. Кривая </w:t>
      </w:r>
      <w:r w:rsidR="00DA69CF" w:rsidRPr="004130F9">
        <w:rPr>
          <w:color w:val="000000"/>
          <w:sz w:val="28"/>
          <w:szCs w:val="28"/>
        </w:rPr>
        <w:t>(</w:t>
      </w:r>
      <w:r w:rsidR="00515B25" w:rsidRPr="004130F9">
        <w:rPr>
          <w:color w:val="000000"/>
          <w:sz w:val="28"/>
          <w:szCs w:val="28"/>
        </w:rPr>
        <w:t>А</w:t>
      </w:r>
      <w:r w:rsidR="00DA69CF" w:rsidRPr="004130F9">
        <w:rPr>
          <w:color w:val="000000"/>
          <w:sz w:val="28"/>
          <w:szCs w:val="28"/>
        </w:rPr>
        <w:t>)</w:t>
      </w:r>
      <w:r w:rsidR="00515B25" w:rsidRPr="004130F9">
        <w:rPr>
          <w:color w:val="000000"/>
          <w:sz w:val="28"/>
          <w:szCs w:val="28"/>
        </w:rPr>
        <w:t xml:space="preserve"> представляла собой индекс стоимости ценных бумаг на бирже, кривая </w:t>
      </w:r>
      <w:r w:rsidR="00DA69CF" w:rsidRPr="004130F9">
        <w:rPr>
          <w:color w:val="000000"/>
          <w:sz w:val="28"/>
          <w:szCs w:val="28"/>
        </w:rPr>
        <w:t>(</w:t>
      </w:r>
      <w:r w:rsidR="00515B25" w:rsidRPr="004130F9">
        <w:rPr>
          <w:color w:val="000000"/>
          <w:sz w:val="28"/>
          <w:szCs w:val="28"/>
        </w:rPr>
        <w:t>В</w:t>
      </w:r>
      <w:r w:rsidR="00DA69CF" w:rsidRPr="004130F9">
        <w:rPr>
          <w:color w:val="000000"/>
          <w:sz w:val="28"/>
          <w:szCs w:val="28"/>
        </w:rPr>
        <w:t>)</w:t>
      </w:r>
      <w:r w:rsidR="0021786F" w:rsidRPr="004130F9">
        <w:rPr>
          <w:color w:val="000000"/>
          <w:sz w:val="28"/>
          <w:szCs w:val="28"/>
        </w:rPr>
        <w:t xml:space="preserve"> – </w:t>
      </w:r>
      <w:r w:rsidR="00515B25" w:rsidRPr="004130F9">
        <w:rPr>
          <w:color w:val="000000"/>
          <w:sz w:val="28"/>
          <w:szCs w:val="28"/>
        </w:rPr>
        <w:t xml:space="preserve">величину депозитов в банках, кривая </w:t>
      </w:r>
      <w:r w:rsidR="00DA69CF" w:rsidRPr="004130F9">
        <w:rPr>
          <w:color w:val="000000"/>
          <w:sz w:val="28"/>
          <w:szCs w:val="28"/>
        </w:rPr>
        <w:t>(</w:t>
      </w:r>
      <w:r w:rsidR="00515B25" w:rsidRPr="004130F9">
        <w:rPr>
          <w:color w:val="000000"/>
          <w:sz w:val="28"/>
          <w:szCs w:val="28"/>
        </w:rPr>
        <w:t>С</w:t>
      </w:r>
      <w:r w:rsidR="00DA69CF" w:rsidRPr="004130F9">
        <w:rPr>
          <w:color w:val="000000"/>
          <w:sz w:val="28"/>
          <w:szCs w:val="28"/>
        </w:rPr>
        <w:t>)</w:t>
      </w:r>
      <w:r w:rsidR="0021786F" w:rsidRPr="004130F9">
        <w:rPr>
          <w:color w:val="000000"/>
          <w:sz w:val="28"/>
          <w:szCs w:val="28"/>
        </w:rPr>
        <w:t xml:space="preserve"> – </w:t>
      </w:r>
      <w:r w:rsidR="00515B25" w:rsidRPr="004130F9">
        <w:rPr>
          <w:color w:val="000000"/>
          <w:sz w:val="28"/>
          <w:szCs w:val="28"/>
        </w:rPr>
        <w:t>норму процента. В основе выбора именно этих показателей в качестве индикаторов лежали представления, согласно которым в окрестностях поворотных точек цикла</w:t>
      </w:r>
      <w:r w:rsidR="0021786F" w:rsidRPr="004130F9">
        <w:rPr>
          <w:color w:val="000000"/>
          <w:sz w:val="28"/>
          <w:szCs w:val="28"/>
        </w:rPr>
        <w:t>,</w:t>
      </w:r>
      <w:r w:rsidR="00515B25" w:rsidRPr="004130F9">
        <w:rPr>
          <w:color w:val="000000"/>
          <w:sz w:val="28"/>
          <w:szCs w:val="28"/>
        </w:rPr>
        <w:t xml:space="preserve"> данные пок</w:t>
      </w:r>
      <w:r w:rsidR="00ED1220" w:rsidRPr="004130F9">
        <w:rPr>
          <w:color w:val="000000"/>
          <w:sz w:val="28"/>
          <w:szCs w:val="28"/>
        </w:rPr>
        <w:t>азатели должны были фиксировать изменени</w:t>
      </w:r>
      <w:r w:rsidR="0021786F" w:rsidRPr="004130F9">
        <w:rPr>
          <w:color w:val="000000"/>
          <w:sz w:val="28"/>
          <w:szCs w:val="28"/>
        </w:rPr>
        <w:t>я</w:t>
      </w:r>
      <w:r w:rsidR="00515B25" w:rsidRPr="004130F9">
        <w:rPr>
          <w:color w:val="000000"/>
          <w:sz w:val="28"/>
          <w:szCs w:val="28"/>
        </w:rPr>
        <w:t xml:space="preserve"> экономической конъюнктуры в указанной последовательности.</w:t>
      </w: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Мощным толчком в развитии прогнозирования и планирования за рубежом</w:t>
      </w:r>
      <w:r w:rsidR="0021786F" w:rsidRPr="004130F9">
        <w:rPr>
          <w:color w:val="000000"/>
          <w:sz w:val="28"/>
          <w:szCs w:val="28"/>
        </w:rPr>
        <w:t xml:space="preserve">, явилась «Великая депрессия» </w:t>
      </w:r>
      <w:r w:rsidR="004130F9">
        <w:rPr>
          <w:color w:val="000000"/>
          <w:sz w:val="28"/>
          <w:szCs w:val="28"/>
        </w:rPr>
        <w:t>–</w:t>
      </w:r>
      <w:r w:rsidR="004130F9" w:rsidRPr="004130F9">
        <w:rPr>
          <w:color w:val="000000"/>
          <w:sz w:val="28"/>
          <w:szCs w:val="28"/>
        </w:rPr>
        <w:t xml:space="preserve"> </w:t>
      </w:r>
      <w:r w:rsidR="00ED1220" w:rsidRPr="004130F9">
        <w:rPr>
          <w:color w:val="000000"/>
          <w:sz w:val="28"/>
          <w:szCs w:val="28"/>
        </w:rPr>
        <w:t>экономический кризис в США</w:t>
      </w:r>
      <w:r w:rsidR="0021786F" w:rsidRPr="004130F9">
        <w:rPr>
          <w:color w:val="000000"/>
          <w:sz w:val="28"/>
          <w:szCs w:val="28"/>
        </w:rPr>
        <w:t xml:space="preserve"> 1929</w:t>
      </w:r>
      <w:r w:rsidR="004130F9">
        <w:rPr>
          <w:color w:val="000000"/>
          <w:sz w:val="28"/>
          <w:szCs w:val="28"/>
        </w:rPr>
        <w:t>–</w:t>
      </w:r>
      <w:r w:rsidR="004130F9" w:rsidRPr="004130F9">
        <w:rPr>
          <w:color w:val="000000"/>
          <w:sz w:val="28"/>
          <w:szCs w:val="28"/>
        </w:rPr>
        <w:t>1933</w:t>
      </w:r>
      <w:r w:rsidR="004130F9">
        <w:rPr>
          <w:color w:val="000000"/>
          <w:sz w:val="28"/>
          <w:szCs w:val="28"/>
        </w:rPr>
        <w:t> </w:t>
      </w:r>
      <w:r w:rsidR="004130F9" w:rsidRPr="004130F9">
        <w:rPr>
          <w:color w:val="000000"/>
          <w:sz w:val="28"/>
          <w:szCs w:val="28"/>
        </w:rPr>
        <w:t>гг</w:t>
      </w:r>
      <w:r w:rsidR="00ED1220" w:rsidRPr="004130F9">
        <w:rPr>
          <w:color w:val="000000"/>
          <w:sz w:val="28"/>
          <w:szCs w:val="28"/>
        </w:rPr>
        <w:t>.,</w:t>
      </w:r>
      <w:r w:rsidRPr="004130F9">
        <w:rPr>
          <w:color w:val="000000"/>
          <w:sz w:val="28"/>
          <w:szCs w:val="28"/>
        </w:rPr>
        <w:t xml:space="preserve"> </w:t>
      </w:r>
      <w:r w:rsidR="00ED1220" w:rsidRPr="004130F9">
        <w:rPr>
          <w:color w:val="000000"/>
          <w:sz w:val="28"/>
          <w:szCs w:val="28"/>
        </w:rPr>
        <w:t>который заставил государственные власти искать</w:t>
      </w:r>
      <w:r w:rsidRPr="004130F9">
        <w:rPr>
          <w:color w:val="000000"/>
          <w:sz w:val="28"/>
          <w:szCs w:val="28"/>
        </w:rPr>
        <w:t xml:space="preserve"> пути выхода из него.</w:t>
      </w: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30</w:t>
      </w:r>
      <w:r w:rsidR="004130F9">
        <w:rPr>
          <w:color w:val="000000"/>
          <w:sz w:val="28"/>
          <w:szCs w:val="28"/>
        </w:rPr>
        <w:t>-</w:t>
      </w:r>
      <w:r w:rsidR="004130F9" w:rsidRPr="004130F9">
        <w:rPr>
          <w:color w:val="000000"/>
          <w:sz w:val="28"/>
          <w:szCs w:val="28"/>
        </w:rPr>
        <w:t>е</w:t>
      </w:r>
      <w:r w:rsidRPr="004130F9">
        <w:rPr>
          <w:color w:val="000000"/>
          <w:sz w:val="28"/>
          <w:szCs w:val="28"/>
        </w:rPr>
        <w:t xml:space="preserve"> гг.</w:t>
      </w:r>
      <w:r w:rsidR="00ED1220" w:rsidRPr="004130F9">
        <w:rPr>
          <w:color w:val="000000"/>
          <w:sz w:val="28"/>
          <w:szCs w:val="28"/>
        </w:rPr>
        <w:t xml:space="preserve"> </w:t>
      </w:r>
      <w:r w:rsidR="00ED1220" w:rsidRPr="004130F9">
        <w:rPr>
          <w:color w:val="000000"/>
          <w:sz w:val="28"/>
          <w:szCs w:val="28"/>
          <w:lang w:val="en-US"/>
        </w:rPr>
        <w:t>XX</w:t>
      </w:r>
      <w:r w:rsidR="00ED1220" w:rsidRPr="004130F9">
        <w:rPr>
          <w:color w:val="000000"/>
          <w:sz w:val="28"/>
          <w:szCs w:val="28"/>
        </w:rPr>
        <w:t xml:space="preserve"> века</w:t>
      </w:r>
      <w:r w:rsidR="004130F9">
        <w:rPr>
          <w:color w:val="000000"/>
          <w:sz w:val="28"/>
          <w:szCs w:val="28"/>
        </w:rPr>
        <w:t xml:space="preserve"> </w:t>
      </w:r>
      <w:r w:rsidRPr="004130F9">
        <w:rPr>
          <w:color w:val="000000"/>
          <w:sz w:val="28"/>
          <w:szCs w:val="28"/>
        </w:rPr>
        <w:t>впервые за рубежом возникает планирование на макро</w:t>
      </w:r>
      <w:r w:rsidR="00ED1220" w:rsidRPr="004130F9">
        <w:rPr>
          <w:color w:val="000000"/>
          <w:sz w:val="28"/>
          <w:szCs w:val="28"/>
        </w:rPr>
        <w:t xml:space="preserve">экономическом </w:t>
      </w:r>
      <w:r w:rsidRPr="004130F9">
        <w:rPr>
          <w:color w:val="000000"/>
          <w:sz w:val="28"/>
          <w:szCs w:val="28"/>
        </w:rPr>
        <w:t xml:space="preserve">уровне. Прогнозы и планы становятся необходимым элементом системы регулирования </w:t>
      </w:r>
      <w:r w:rsidR="00ED1220" w:rsidRPr="004130F9">
        <w:rPr>
          <w:color w:val="000000"/>
          <w:sz w:val="28"/>
          <w:szCs w:val="28"/>
        </w:rPr>
        <w:t xml:space="preserve">национальной </w:t>
      </w:r>
      <w:r w:rsidRPr="004130F9">
        <w:rPr>
          <w:color w:val="000000"/>
          <w:sz w:val="28"/>
          <w:szCs w:val="28"/>
        </w:rPr>
        <w:t xml:space="preserve">экономики. Прогнозы составлялись с помощью модели </w:t>
      </w:r>
      <w:r w:rsidR="004130F9">
        <w:rPr>
          <w:color w:val="000000"/>
          <w:sz w:val="28"/>
          <w:szCs w:val="28"/>
        </w:rPr>
        <w:t>«</w:t>
      </w:r>
      <w:r w:rsidR="004130F9" w:rsidRPr="004130F9">
        <w:rPr>
          <w:color w:val="000000"/>
          <w:sz w:val="28"/>
          <w:szCs w:val="28"/>
        </w:rPr>
        <w:t>з</w:t>
      </w:r>
      <w:r w:rsidRPr="004130F9">
        <w:rPr>
          <w:color w:val="000000"/>
          <w:sz w:val="28"/>
          <w:szCs w:val="28"/>
        </w:rPr>
        <w:t xml:space="preserve">атраты </w:t>
      </w:r>
      <w:r w:rsidR="004130F9">
        <w:rPr>
          <w:color w:val="000000"/>
          <w:sz w:val="28"/>
          <w:szCs w:val="28"/>
        </w:rPr>
        <w:t>–</w:t>
      </w:r>
      <w:r w:rsidR="004130F9" w:rsidRPr="004130F9">
        <w:rPr>
          <w:color w:val="000000"/>
          <w:sz w:val="28"/>
          <w:szCs w:val="28"/>
        </w:rPr>
        <w:t xml:space="preserve"> </w:t>
      </w:r>
      <w:r w:rsidRPr="004130F9">
        <w:rPr>
          <w:color w:val="000000"/>
          <w:sz w:val="28"/>
          <w:szCs w:val="28"/>
        </w:rPr>
        <w:t>выпуск</w:t>
      </w:r>
      <w:r w:rsidR="004130F9">
        <w:rPr>
          <w:color w:val="000000"/>
          <w:sz w:val="28"/>
          <w:szCs w:val="28"/>
        </w:rPr>
        <w:t>»</w:t>
      </w:r>
      <w:r w:rsidR="004130F9" w:rsidRPr="004130F9">
        <w:rPr>
          <w:color w:val="000000"/>
          <w:sz w:val="28"/>
          <w:szCs w:val="28"/>
        </w:rPr>
        <w:t>,</w:t>
      </w:r>
      <w:r w:rsidRPr="004130F9">
        <w:rPr>
          <w:color w:val="000000"/>
          <w:sz w:val="28"/>
          <w:szCs w:val="28"/>
        </w:rPr>
        <w:t xml:space="preserve"> линейного программирования, моделей системного анализа и на основе экспертных оценок.</w:t>
      </w:r>
      <w:r w:rsidR="00ED1220" w:rsidRPr="004130F9">
        <w:rPr>
          <w:color w:val="000000"/>
          <w:sz w:val="28"/>
          <w:szCs w:val="28"/>
        </w:rPr>
        <w:t xml:space="preserve"> </w:t>
      </w:r>
      <w:r w:rsidRPr="004130F9">
        <w:rPr>
          <w:color w:val="000000"/>
          <w:sz w:val="28"/>
          <w:szCs w:val="28"/>
        </w:rPr>
        <w:t>Первые планы на макро</w:t>
      </w:r>
      <w:r w:rsidR="00ED1220" w:rsidRPr="004130F9">
        <w:rPr>
          <w:color w:val="000000"/>
          <w:sz w:val="28"/>
          <w:szCs w:val="28"/>
        </w:rPr>
        <w:t xml:space="preserve">экономическом </w:t>
      </w:r>
      <w:r w:rsidRPr="004130F9">
        <w:rPr>
          <w:color w:val="000000"/>
          <w:sz w:val="28"/>
          <w:szCs w:val="28"/>
        </w:rPr>
        <w:t>уровне охватывали финансово-бюджетную и денежно-кредитную политику и выражались в составлении национальных бюджетов. Они отличались от государственных бюджетов тем, что учитывали доходы не только государства, но и в целом по стране.</w:t>
      </w:r>
    </w:p>
    <w:p w:rsidR="00515B25" w:rsidRPr="004130F9" w:rsidRDefault="00F412E6"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1944 году</w:t>
      </w:r>
      <w:r w:rsidR="00515B25" w:rsidRPr="004130F9">
        <w:rPr>
          <w:color w:val="000000"/>
          <w:sz w:val="28"/>
          <w:szCs w:val="28"/>
        </w:rPr>
        <w:t xml:space="preserve"> </w:t>
      </w:r>
      <w:r w:rsidRPr="004130F9">
        <w:rPr>
          <w:color w:val="000000"/>
          <w:sz w:val="28"/>
          <w:szCs w:val="28"/>
        </w:rPr>
        <w:t xml:space="preserve">известный немецкий экономист </w:t>
      </w:r>
      <w:r w:rsidR="004130F9" w:rsidRPr="004130F9">
        <w:rPr>
          <w:color w:val="000000"/>
          <w:sz w:val="28"/>
          <w:szCs w:val="28"/>
        </w:rPr>
        <w:t>К.</w:t>
      </w:r>
      <w:r w:rsidR="004130F9">
        <w:rPr>
          <w:color w:val="000000"/>
          <w:sz w:val="28"/>
          <w:szCs w:val="28"/>
        </w:rPr>
        <w:t> </w:t>
      </w:r>
      <w:r w:rsidR="004130F9" w:rsidRPr="004130F9">
        <w:rPr>
          <w:color w:val="000000"/>
          <w:sz w:val="28"/>
          <w:szCs w:val="28"/>
        </w:rPr>
        <w:t>Ландауэр</w:t>
      </w:r>
      <w:r w:rsidRPr="004130F9">
        <w:rPr>
          <w:color w:val="000000"/>
          <w:sz w:val="28"/>
          <w:szCs w:val="28"/>
        </w:rPr>
        <w:t>, эмигрировавший в США,</w:t>
      </w:r>
      <w:r w:rsidR="00515B25" w:rsidRPr="004130F9">
        <w:rPr>
          <w:color w:val="000000"/>
          <w:sz w:val="28"/>
          <w:szCs w:val="28"/>
        </w:rPr>
        <w:t xml:space="preserve"> опубликовал </w:t>
      </w:r>
      <w:r w:rsidRPr="004130F9">
        <w:rPr>
          <w:color w:val="000000"/>
          <w:sz w:val="28"/>
          <w:szCs w:val="28"/>
        </w:rPr>
        <w:t xml:space="preserve">свою </w:t>
      </w:r>
      <w:r w:rsidR="00515B25" w:rsidRPr="004130F9">
        <w:rPr>
          <w:color w:val="000000"/>
          <w:sz w:val="28"/>
          <w:szCs w:val="28"/>
        </w:rPr>
        <w:t>книгу под названием «Теория национального экономического планирования». Система планирования, предложенная автором, очень похожа на</w:t>
      </w:r>
      <w:r w:rsidR="00ED1220" w:rsidRPr="004130F9">
        <w:rPr>
          <w:color w:val="000000"/>
          <w:sz w:val="28"/>
          <w:szCs w:val="28"/>
        </w:rPr>
        <w:t xml:space="preserve"> ту, которая позже стала</w:t>
      </w:r>
      <w:r w:rsidR="00515B25" w:rsidRPr="004130F9">
        <w:rPr>
          <w:color w:val="000000"/>
          <w:sz w:val="28"/>
          <w:szCs w:val="28"/>
        </w:rPr>
        <w:t xml:space="preserve"> известна</w:t>
      </w:r>
      <w:r w:rsidR="00ED1220" w:rsidRPr="004130F9">
        <w:rPr>
          <w:color w:val="000000"/>
          <w:sz w:val="28"/>
          <w:szCs w:val="28"/>
        </w:rPr>
        <w:t>,</w:t>
      </w:r>
      <w:r w:rsidR="00515B25" w:rsidRPr="004130F9">
        <w:rPr>
          <w:color w:val="000000"/>
          <w:sz w:val="28"/>
          <w:szCs w:val="28"/>
        </w:rPr>
        <w:t xml:space="preserve"> как </w:t>
      </w:r>
      <w:r w:rsidR="004130F9">
        <w:rPr>
          <w:color w:val="000000"/>
          <w:sz w:val="28"/>
          <w:szCs w:val="28"/>
        </w:rPr>
        <w:t>«</w:t>
      </w:r>
      <w:r w:rsidR="004130F9" w:rsidRPr="004130F9">
        <w:rPr>
          <w:color w:val="000000"/>
          <w:sz w:val="28"/>
          <w:szCs w:val="28"/>
        </w:rPr>
        <w:t>И</w:t>
      </w:r>
      <w:r w:rsidR="00515B25" w:rsidRPr="004130F9">
        <w:rPr>
          <w:color w:val="000000"/>
          <w:sz w:val="28"/>
          <w:szCs w:val="28"/>
        </w:rPr>
        <w:t>ндикативное планирование</w:t>
      </w:r>
      <w:r w:rsidR="004130F9">
        <w:rPr>
          <w:color w:val="000000"/>
          <w:sz w:val="28"/>
          <w:szCs w:val="28"/>
        </w:rPr>
        <w:t>»</w:t>
      </w:r>
      <w:r w:rsidR="004130F9" w:rsidRPr="004130F9">
        <w:rPr>
          <w:color w:val="000000"/>
          <w:sz w:val="28"/>
          <w:szCs w:val="28"/>
        </w:rPr>
        <w:t>,</w:t>
      </w:r>
      <w:r w:rsidR="00515B25" w:rsidRPr="004130F9">
        <w:rPr>
          <w:color w:val="000000"/>
          <w:sz w:val="28"/>
          <w:szCs w:val="28"/>
        </w:rPr>
        <w:t xml:space="preserve"> в рамках которого </w:t>
      </w:r>
      <w:r w:rsidR="00ED1220" w:rsidRPr="004130F9">
        <w:rPr>
          <w:color w:val="000000"/>
          <w:sz w:val="28"/>
          <w:szCs w:val="28"/>
        </w:rPr>
        <w:t xml:space="preserve">национальное </w:t>
      </w:r>
      <w:r w:rsidR="00515B25" w:rsidRPr="004130F9">
        <w:rPr>
          <w:color w:val="000000"/>
          <w:sz w:val="28"/>
          <w:szCs w:val="28"/>
        </w:rPr>
        <w:t>правительство воздействует на экономическое развитие скорее посредством координации и обеспечения информацией, чем путем принятия решений и выдачи указаний.</w:t>
      </w: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послевоенные годы планирование на макро</w:t>
      </w:r>
      <w:r w:rsidR="00B66570" w:rsidRPr="004130F9">
        <w:rPr>
          <w:color w:val="000000"/>
          <w:sz w:val="28"/>
          <w:szCs w:val="28"/>
        </w:rPr>
        <w:t xml:space="preserve">экономическом </w:t>
      </w:r>
      <w:r w:rsidRPr="004130F9">
        <w:rPr>
          <w:color w:val="000000"/>
          <w:sz w:val="28"/>
          <w:szCs w:val="28"/>
        </w:rPr>
        <w:t>уровне становится предметом широких дискуссий</w:t>
      </w:r>
      <w:r w:rsidR="00B66570" w:rsidRPr="004130F9">
        <w:rPr>
          <w:color w:val="000000"/>
          <w:sz w:val="28"/>
          <w:szCs w:val="28"/>
        </w:rPr>
        <w:t>, с целью не только избежать</w:t>
      </w:r>
      <w:r w:rsidRPr="004130F9">
        <w:rPr>
          <w:color w:val="000000"/>
          <w:sz w:val="28"/>
          <w:szCs w:val="28"/>
        </w:rPr>
        <w:t xml:space="preserve"> кризисов, но и регулирования</w:t>
      </w:r>
      <w:r w:rsidR="00B66570" w:rsidRPr="004130F9">
        <w:rPr>
          <w:color w:val="000000"/>
          <w:sz w:val="28"/>
          <w:szCs w:val="28"/>
        </w:rPr>
        <w:t xml:space="preserve"> процессов распределения национального продукта</w:t>
      </w:r>
      <w:r w:rsidRPr="004130F9">
        <w:rPr>
          <w:color w:val="000000"/>
          <w:sz w:val="28"/>
          <w:szCs w:val="28"/>
        </w:rPr>
        <w:t>. Национализация ряда отраслей, рост доли государственного сектора в экономике</w:t>
      </w:r>
      <w:r w:rsidR="00B66570" w:rsidRPr="004130F9">
        <w:rPr>
          <w:color w:val="000000"/>
          <w:sz w:val="28"/>
          <w:szCs w:val="28"/>
        </w:rPr>
        <w:t>,</w:t>
      </w:r>
      <w:r w:rsidRPr="004130F9">
        <w:rPr>
          <w:color w:val="000000"/>
          <w:sz w:val="28"/>
          <w:szCs w:val="28"/>
        </w:rPr>
        <w:t xml:space="preserve"> дали возможность правительствам осуществлять прямой ко</w:t>
      </w:r>
      <w:r w:rsidR="00B66570" w:rsidRPr="004130F9">
        <w:rPr>
          <w:color w:val="000000"/>
          <w:sz w:val="28"/>
          <w:szCs w:val="28"/>
        </w:rPr>
        <w:t>н</w:t>
      </w:r>
      <w:r w:rsidR="00F412E6" w:rsidRPr="004130F9">
        <w:rPr>
          <w:color w:val="000000"/>
          <w:sz w:val="28"/>
          <w:szCs w:val="28"/>
        </w:rPr>
        <w:t>троль над</w:t>
      </w:r>
      <w:r w:rsidR="00B66570" w:rsidRPr="004130F9">
        <w:rPr>
          <w:color w:val="000000"/>
          <w:sz w:val="28"/>
          <w:szCs w:val="28"/>
        </w:rPr>
        <w:t xml:space="preserve"> внешней торговлей, ценовой политикой и</w:t>
      </w:r>
      <w:r w:rsidRPr="004130F9">
        <w:rPr>
          <w:color w:val="000000"/>
          <w:sz w:val="28"/>
          <w:szCs w:val="28"/>
        </w:rPr>
        <w:t xml:space="preserve"> финансами. В 50</w:t>
      </w:r>
      <w:r w:rsidR="004130F9">
        <w:rPr>
          <w:color w:val="000000"/>
          <w:sz w:val="28"/>
          <w:szCs w:val="28"/>
        </w:rPr>
        <w:t>-</w:t>
      </w:r>
      <w:r w:rsidR="004130F9" w:rsidRPr="004130F9">
        <w:rPr>
          <w:color w:val="000000"/>
          <w:sz w:val="28"/>
          <w:szCs w:val="28"/>
        </w:rPr>
        <w:t>е</w:t>
      </w:r>
      <w:r w:rsidRPr="004130F9">
        <w:rPr>
          <w:color w:val="000000"/>
          <w:sz w:val="28"/>
          <w:szCs w:val="28"/>
        </w:rPr>
        <w:t xml:space="preserve"> гг.</w:t>
      </w:r>
      <w:r w:rsidR="00B66570" w:rsidRPr="004130F9">
        <w:rPr>
          <w:color w:val="000000"/>
          <w:sz w:val="28"/>
          <w:szCs w:val="28"/>
        </w:rPr>
        <w:t xml:space="preserve"> </w:t>
      </w:r>
      <w:r w:rsidR="00B66570" w:rsidRPr="004130F9">
        <w:rPr>
          <w:color w:val="000000"/>
          <w:sz w:val="28"/>
          <w:szCs w:val="28"/>
          <w:lang w:val="en-US"/>
        </w:rPr>
        <w:t>XX</w:t>
      </w:r>
      <w:r w:rsidR="00B66570" w:rsidRPr="004130F9">
        <w:rPr>
          <w:color w:val="000000"/>
          <w:sz w:val="28"/>
          <w:szCs w:val="28"/>
        </w:rPr>
        <w:t xml:space="preserve"> века,</w:t>
      </w:r>
      <w:r w:rsidRPr="004130F9">
        <w:rPr>
          <w:color w:val="000000"/>
          <w:sz w:val="28"/>
          <w:szCs w:val="28"/>
        </w:rPr>
        <w:t xml:space="preserve"> во многих странах произошел отход от составления национальных </w:t>
      </w:r>
      <w:r w:rsidR="00B66570" w:rsidRPr="004130F9">
        <w:rPr>
          <w:color w:val="000000"/>
          <w:sz w:val="28"/>
          <w:szCs w:val="28"/>
        </w:rPr>
        <w:t xml:space="preserve">государственных </w:t>
      </w:r>
      <w:r w:rsidRPr="004130F9">
        <w:rPr>
          <w:color w:val="000000"/>
          <w:sz w:val="28"/>
          <w:szCs w:val="28"/>
        </w:rPr>
        <w:t>планов в форме бюджетов. Сформировались два новых направления. Первое</w:t>
      </w:r>
      <w:r w:rsidR="00B66570" w:rsidRPr="004130F9">
        <w:rPr>
          <w:color w:val="000000"/>
          <w:sz w:val="28"/>
          <w:szCs w:val="28"/>
        </w:rPr>
        <w:t>,</w:t>
      </w:r>
      <w:r w:rsidRPr="004130F9">
        <w:rPr>
          <w:color w:val="000000"/>
          <w:sz w:val="28"/>
          <w:szCs w:val="28"/>
        </w:rPr>
        <w:t xml:space="preserve"> связано с усложнением административного </w:t>
      </w:r>
      <w:r w:rsidR="00B66570" w:rsidRPr="004130F9">
        <w:rPr>
          <w:color w:val="000000"/>
          <w:sz w:val="28"/>
          <w:szCs w:val="28"/>
        </w:rPr>
        <w:t xml:space="preserve">государственного </w:t>
      </w:r>
      <w:r w:rsidRPr="004130F9">
        <w:rPr>
          <w:color w:val="000000"/>
          <w:sz w:val="28"/>
          <w:szCs w:val="28"/>
        </w:rPr>
        <w:t>аппарата, используемого для раз</w:t>
      </w:r>
      <w:r w:rsidR="00B66570" w:rsidRPr="004130F9">
        <w:rPr>
          <w:color w:val="000000"/>
          <w:sz w:val="28"/>
          <w:szCs w:val="28"/>
        </w:rPr>
        <w:t>работки планов; второе,</w:t>
      </w:r>
      <w:r w:rsidRPr="004130F9">
        <w:rPr>
          <w:color w:val="000000"/>
          <w:sz w:val="28"/>
          <w:szCs w:val="28"/>
        </w:rPr>
        <w:t xml:space="preserve"> с расширением сферы </w:t>
      </w:r>
      <w:r w:rsidR="00B66570" w:rsidRPr="004130F9">
        <w:rPr>
          <w:color w:val="000000"/>
          <w:sz w:val="28"/>
          <w:szCs w:val="28"/>
        </w:rPr>
        <w:t xml:space="preserve">деятельности </w:t>
      </w:r>
      <w:r w:rsidRPr="004130F9">
        <w:rPr>
          <w:color w:val="000000"/>
          <w:sz w:val="28"/>
          <w:szCs w:val="28"/>
        </w:rPr>
        <w:t>планирования</w:t>
      </w:r>
      <w:r w:rsidR="00B66570" w:rsidRPr="004130F9">
        <w:rPr>
          <w:color w:val="000000"/>
          <w:sz w:val="28"/>
          <w:szCs w:val="28"/>
        </w:rPr>
        <w:t xml:space="preserve"> и прогнозирования</w:t>
      </w:r>
      <w:r w:rsidRPr="004130F9">
        <w:rPr>
          <w:color w:val="000000"/>
          <w:sz w:val="28"/>
          <w:szCs w:val="28"/>
        </w:rPr>
        <w:t>. Если на первом этапе национальные экономические планы составлялись в Министерстве финансов</w:t>
      </w:r>
      <w:r w:rsidR="00B66570" w:rsidRPr="004130F9">
        <w:rPr>
          <w:color w:val="000000"/>
          <w:sz w:val="28"/>
          <w:szCs w:val="28"/>
        </w:rPr>
        <w:t xml:space="preserve"> государства</w:t>
      </w:r>
      <w:r w:rsidRPr="004130F9">
        <w:rPr>
          <w:color w:val="000000"/>
          <w:sz w:val="28"/>
          <w:szCs w:val="28"/>
        </w:rPr>
        <w:t>, то в начале 60</w:t>
      </w:r>
      <w:r w:rsidR="004130F9">
        <w:rPr>
          <w:color w:val="000000"/>
          <w:sz w:val="28"/>
          <w:szCs w:val="28"/>
        </w:rPr>
        <w:t>-</w:t>
      </w:r>
      <w:r w:rsidR="004130F9" w:rsidRPr="004130F9">
        <w:rPr>
          <w:color w:val="000000"/>
          <w:sz w:val="28"/>
          <w:szCs w:val="28"/>
        </w:rPr>
        <w:t>х</w:t>
      </w:r>
      <w:r w:rsidRPr="004130F9">
        <w:rPr>
          <w:color w:val="000000"/>
          <w:sz w:val="28"/>
          <w:szCs w:val="28"/>
        </w:rPr>
        <w:t xml:space="preserve"> годов</w:t>
      </w:r>
      <w:r w:rsidR="00B66570" w:rsidRPr="004130F9">
        <w:rPr>
          <w:color w:val="000000"/>
          <w:sz w:val="28"/>
          <w:szCs w:val="28"/>
        </w:rPr>
        <w:t xml:space="preserve"> </w:t>
      </w:r>
      <w:r w:rsidR="00B66570" w:rsidRPr="004130F9">
        <w:rPr>
          <w:color w:val="000000"/>
          <w:sz w:val="28"/>
          <w:szCs w:val="28"/>
          <w:lang w:val="en-US"/>
        </w:rPr>
        <w:t>XX</w:t>
      </w:r>
      <w:r w:rsidR="00B66570" w:rsidRPr="004130F9">
        <w:rPr>
          <w:color w:val="000000"/>
          <w:sz w:val="28"/>
          <w:szCs w:val="28"/>
        </w:rPr>
        <w:t xml:space="preserve"> века</w:t>
      </w:r>
      <w:r w:rsidRPr="004130F9">
        <w:rPr>
          <w:color w:val="000000"/>
          <w:sz w:val="28"/>
          <w:szCs w:val="28"/>
        </w:rPr>
        <w:t xml:space="preserve"> создаются специальные плановые органы: </w:t>
      </w:r>
      <w:r w:rsidR="00B66570" w:rsidRPr="004130F9">
        <w:rPr>
          <w:color w:val="000000"/>
          <w:sz w:val="28"/>
          <w:szCs w:val="28"/>
        </w:rPr>
        <w:t xml:space="preserve">так, во Франции – это </w:t>
      </w:r>
      <w:r w:rsidRPr="004130F9">
        <w:rPr>
          <w:color w:val="000000"/>
          <w:sz w:val="28"/>
          <w:szCs w:val="28"/>
        </w:rPr>
        <w:t>Генераль</w:t>
      </w:r>
      <w:r w:rsidR="00B66570" w:rsidRPr="004130F9">
        <w:rPr>
          <w:color w:val="000000"/>
          <w:sz w:val="28"/>
          <w:szCs w:val="28"/>
        </w:rPr>
        <w:t xml:space="preserve">ный комиссариат по планированию, в Японии – это </w:t>
      </w:r>
      <w:r w:rsidRPr="004130F9">
        <w:rPr>
          <w:color w:val="000000"/>
          <w:sz w:val="28"/>
          <w:szCs w:val="28"/>
        </w:rPr>
        <w:t>Эконо</w:t>
      </w:r>
      <w:r w:rsidR="00B66570" w:rsidRPr="004130F9">
        <w:rPr>
          <w:color w:val="000000"/>
          <w:sz w:val="28"/>
          <w:szCs w:val="28"/>
        </w:rPr>
        <w:t xml:space="preserve">мический консультативный совет и </w:t>
      </w:r>
      <w:r w:rsidRPr="004130F9">
        <w:rPr>
          <w:color w:val="000000"/>
          <w:sz w:val="28"/>
          <w:szCs w:val="28"/>
        </w:rPr>
        <w:t>Управление экономического планиро</w:t>
      </w:r>
      <w:r w:rsidR="00B66570" w:rsidRPr="004130F9">
        <w:rPr>
          <w:color w:val="000000"/>
          <w:sz w:val="28"/>
          <w:szCs w:val="28"/>
        </w:rPr>
        <w:t xml:space="preserve">вания; в Нидерландах – это </w:t>
      </w:r>
      <w:r w:rsidRPr="004130F9">
        <w:rPr>
          <w:color w:val="000000"/>
          <w:sz w:val="28"/>
          <w:szCs w:val="28"/>
        </w:rPr>
        <w:t xml:space="preserve">Центральное </w:t>
      </w:r>
      <w:r w:rsidR="00B66570" w:rsidRPr="004130F9">
        <w:rPr>
          <w:color w:val="000000"/>
          <w:sz w:val="28"/>
          <w:szCs w:val="28"/>
        </w:rPr>
        <w:t xml:space="preserve">плановое бюро; в Канаде – </w:t>
      </w:r>
      <w:r w:rsidRPr="004130F9">
        <w:rPr>
          <w:color w:val="000000"/>
          <w:sz w:val="28"/>
          <w:szCs w:val="28"/>
        </w:rPr>
        <w:t>Экономический совет.</w:t>
      </w: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Необходимость макроэкономического планирования</w:t>
      </w:r>
      <w:r w:rsidR="00B66570" w:rsidRPr="004130F9">
        <w:rPr>
          <w:color w:val="000000"/>
          <w:sz w:val="28"/>
          <w:szCs w:val="28"/>
        </w:rPr>
        <w:t>,</w:t>
      </w:r>
      <w:r w:rsidRPr="004130F9">
        <w:rPr>
          <w:color w:val="000000"/>
          <w:sz w:val="28"/>
          <w:szCs w:val="28"/>
        </w:rPr>
        <w:t xml:space="preserve"> была обусловлена макроэкономической неустойчивостью, усилением степени интеграции различных хозяйственных единиц и секторов экономики, ростом доли правительства в использовании ВНП</w:t>
      </w:r>
      <w:r w:rsidR="00B66570" w:rsidRPr="004130F9">
        <w:rPr>
          <w:color w:val="000000"/>
          <w:sz w:val="28"/>
          <w:szCs w:val="28"/>
        </w:rPr>
        <w:t>, загрязнением окружающей среды и другими немаловажными факторами.</w:t>
      </w: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До 70</w:t>
      </w:r>
      <w:r w:rsidR="004130F9">
        <w:rPr>
          <w:color w:val="000000"/>
          <w:sz w:val="28"/>
          <w:szCs w:val="28"/>
        </w:rPr>
        <w:t>-</w:t>
      </w:r>
      <w:r w:rsidR="004130F9" w:rsidRPr="004130F9">
        <w:rPr>
          <w:color w:val="000000"/>
          <w:sz w:val="28"/>
          <w:szCs w:val="28"/>
        </w:rPr>
        <w:t>х</w:t>
      </w:r>
      <w:r w:rsidRPr="004130F9">
        <w:rPr>
          <w:color w:val="000000"/>
          <w:sz w:val="28"/>
          <w:szCs w:val="28"/>
        </w:rPr>
        <w:t xml:space="preserve"> гг.</w:t>
      </w:r>
      <w:r w:rsidR="00C90FAD" w:rsidRPr="004130F9">
        <w:rPr>
          <w:color w:val="000000"/>
          <w:sz w:val="28"/>
          <w:szCs w:val="28"/>
        </w:rPr>
        <w:t xml:space="preserve"> </w:t>
      </w:r>
      <w:r w:rsidR="00C90FAD" w:rsidRPr="004130F9">
        <w:rPr>
          <w:color w:val="000000"/>
          <w:sz w:val="28"/>
          <w:szCs w:val="28"/>
          <w:lang w:val="en-US"/>
        </w:rPr>
        <w:t>XX</w:t>
      </w:r>
      <w:r w:rsidR="00C90FAD" w:rsidRPr="004130F9">
        <w:rPr>
          <w:color w:val="000000"/>
          <w:sz w:val="28"/>
          <w:szCs w:val="28"/>
        </w:rPr>
        <w:t xml:space="preserve"> века</w:t>
      </w:r>
      <w:r w:rsidRPr="004130F9">
        <w:rPr>
          <w:color w:val="000000"/>
          <w:sz w:val="28"/>
          <w:szCs w:val="28"/>
        </w:rPr>
        <w:t xml:space="preserve"> </w:t>
      </w:r>
      <w:r w:rsidR="00C90FAD" w:rsidRPr="004130F9">
        <w:rPr>
          <w:color w:val="000000"/>
          <w:sz w:val="28"/>
          <w:szCs w:val="28"/>
        </w:rPr>
        <w:t xml:space="preserve">западные </w:t>
      </w:r>
      <w:r w:rsidRPr="004130F9">
        <w:rPr>
          <w:color w:val="000000"/>
          <w:sz w:val="28"/>
          <w:szCs w:val="28"/>
        </w:rPr>
        <w:t xml:space="preserve">страны осуществляли прогноз посредством национальных моделей прогнозирования. В середине </w:t>
      </w:r>
      <w:r w:rsidR="00C90FAD" w:rsidRPr="004130F9">
        <w:rPr>
          <w:color w:val="000000"/>
          <w:sz w:val="28"/>
          <w:szCs w:val="28"/>
        </w:rPr>
        <w:t>19</w:t>
      </w:r>
      <w:r w:rsidRPr="004130F9">
        <w:rPr>
          <w:color w:val="000000"/>
          <w:sz w:val="28"/>
          <w:szCs w:val="28"/>
        </w:rPr>
        <w:t>70</w:t>
      </w:r>
      <w:r w:rsidR="004130F9">
        <w:rPr>
          <w:color w:val="000000"/>
          <w:sz w:val="28"/>
          <w:szCs w:val="28"/>
        </w:rPr>
        <w:t>-</w:t>
      </w:r>
      <w:r w:rsidR="004130F9" w:rsidRPr="004130F9">
        <w:rPr>
          <w:color w:val="000000"/>
          <w:sz w:val="28"/>
          <w:szCs w:val="28"/>
        </w:rPr>
        <w:t>х</w:t>
      </w:r>
      <w:r w:rsidRPr="004130F9">
        <w:rPr>
          <w:color w:val="000000"/>
          <w:sz w:val="28"/>
          <w:szCs w:val="28"/>
        </w:rPr>
        <w:t xml:space="preserve"> гг. начинают создаваться макроэкономические модели, с помощью которых прогнозируется развитие экономики ряда стран, регионов и всего мира. Впервые они стали разрабатываться в США. Так, модель </w:t>
      </w:r>
      <w:r w:rsidR="00C90FAD" w:rsidRPr="004130F9">
        <w:rPr>
          <w:color w:val="000000"/>
          <w:sz w:val="28"/>
          <w:szCs w:val="28"/>
        </w:rPr>
        <w:t>«</w:t>
      </w:r>
      <w:r w:rsidRPr="004130F9">
        <w:rPr>
          <w:color w:val="000000"/>
          <w:sz w:val="28"/>
          <w:szCs w:val="28"/>
        </w:rPr>
        <w:t>ЛИНК</w:t>
      </w:r>
      <w:r w:rsidR="00C90FAD" w:rsidRPr="004130F9">
        <w:rPr>
          <w:color w:val="000000"/>
          <w:sz w:val="28"/>
          <w:szCs w:val="28"/>
        </w:rPr>
        <w:t>»</w:t>
      </w:r>
      <w:r w:rsidRPr="004130F9">
        <w:rPr>
          <w:color w:val="000000"/>
          <w:sz w:val="28"/>
          <w:szCs w:val="28"/>
        </w:rPr>
        <w:t xml:space="preserve"> включает 10 национальных моделей (9 европейских стран и Японию). При разработк</w:t>
      </w:r>
      <w:r w:rsidR="00C90FAD" w:rsidRPr="004130F9">
        <w:rPr>
          <w:color w:val="000000"/>
          <w:sz w:val="28"/>
          <w:szCs w:val="28"/>
        </w:rPr>
        <w:t>е будущего мировой экономики Организация Объединенных Наций (ООН)</w:t>
      </w:r>
      <w:r w:rsidRPr="004130F9">
        <w:rPr>
          <w:color w:val="000000"/>
          <w:sz w:val="28"/>
          <w:szCs w:val="28"/>
        </w:rPr>
        <w:t xml:space="preserve"> использовала макроэкономическую модель </w:t>
      </w:r>
      <w:r w:rsidR="004130F9" w:rsidRPr="004130F9">
        <w:rPr>
          <w:color w:val="000000"/>
          <w:sz w:val="28"/>
          <w:szCs w:val="28"/>
        </w:rPr>
        <w:t>В.</w:t>
      </w:r>
      <w:r w:rsidR="004130F9">
        <w:rPr>
          <w:color w:val="000000"/>
          <w:sz w:val="28"/>
          <w:szCs w:val="28"/>
        </w:rPr>
        <w:t> </w:t>
      </w:r>
      <w:r w:rsidR="004130F9" w:rsidRPr="004130F9">
        <w:rPr>
          <w:color w:val="000000"/>
          <w:sz w:val="28"/>
          <w:szCs w:val="28"/>
        </w:rPr>
        <w:t>Леонтьева</w:t>
      </w:r>
      <w:r w:rsidRPr="004130F9">
        <w:rPr>
          <w:color w:val="000000"/>
          <w:sz w:val="28"/>
          <w:szCs w:val="28"/>
        </w:rPr>
        <w:t>, состоявшую из 15 взаимосвязанных региональных моделей.</w:t>
      </w:r>
    </w:p>
    <w:p w:rsidR="00515B25" w:rsidRPr="004130F9" w:rsidRDefault="00515B25"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Каждая страна</w:t>
      </w:r>
      <w:r w:rsidR="00C90FAD" w:rsidRPr="004130F9">
        <w:rPr>
          <w:color w:val="000000"/>
          <w:sz w:val="28"/>
          <w:szCs w:val="28"/>
        </w:rPr>
        <w:t>,</w:t>
      </w:r>
      <w:r w:rsidRPr="004130F9">
        <w:rPr>
          <w:color w:val="000000"/>
          <w:sz w:val="28"/>
          <w:szCs w:val="28"/>
        </w:rPr>
        <w:t xml:space="preserve"> с учетом специфики национальной экономики</w:t>
      </w:r>
      <w:r w:rsidR="00C90FAD" w:rsidRPr="004130F9">
        <w:rPr>
          <w:color w:val="000000"/>
          <w:sz w:val="28"/>
          <w:szCs w:val="28"/>
        </w:rPr>
        <w:t>,</w:t>
      </w:r>
      <w:r w:rsidRPr="004130F9">
        <w:rPr>
          <w:color w:val="000000"/>
          <w:sz w:val="28"/>
          <w:szCs w:val="28"/>
        </w:rPr>
        <w:t xml:space="preserve"> использует оп</w:t>
      </w:r>
      <w:r w:rsidR="00C90FAD" w:rsidRPr="004130F9">
        <w:rPr>
          <w:color w:val="000000"/>
          <w:sz w:val="28"/>
          <w:szCs w:val="28"/>
        </w:rPr>
        <w:t xml:space="preserve">ределенные подходы в прогнозировании и планировании экономических и социально значимых </w:t>
      </w:r>
      <w:r w:rsidRPr="004130F9">
        <w:rPr>
          <w:color w:val="000000"/>
          <w:sz w:val="28"/>
          <w:szCs w:val="28"/>
        </w:rPr>
        <w:t>проце</w:t>
      </w:r>
      <w:r w:rsidR="00C90FAD" w:rsidRPr="004130F9">
        <w:rPr>
          <w:color w:val="000000"/>
          <w:sz w:val="28"/>
          <w:szCs w:val="28"/>
        </w:rPr>
        <w:t>ссов, постоянно совершенствуя эти модели,</w:t>
      </w:r>
      <w:r w:rsidRPr="004130F9">
        <w:rPr>
          <w:color w:val="000000"/>
          <w:sz w:val="28"/>
          <w:szCs w:val="28"/>
        </w:rPr>
        <w:t xml:space="preserve"> применительно к изменяющимся условиям</w:t>
      </w:r>
      <w:r w:rsidR="00C90FAD" w:rsidRPr="004130F9">
        <w:rPr>
          <w:color w:val="000000"/>
          <w:sz w:val="28"/>
          <w:szCs w:val="28"/>
        </w:rPr>
        <w:t xml:space="preserve"> как внутри страны, так и на мировой экономической авансцене</w:t>
      </w:r>
      <w:r w:rsidRPr="004130F9">
        <w:rPr>
          <w:color w:val="000000"/>
          <w:sz w:val="28"/>
          <w:szCs w:val="28"/>
        </w:rPr>
        <w:t>.</w:t>
      </w:r>
    </w:p>
    <w:p w:rsidR="006C1918" w:rsidRPr="004130F9" w:rsidRDefault="006C1918" w:rsidP="004130F9">
      <w:pPr>
        <w:spacing w:line="360" w:lineRule="auto"/>
        <w:ind w:firstLine="709"/>
        <w:jc w:val="both"/>
        <w:rPr>
          <w:color w:val="000000"/>
          <w:sz w:val="28"/>
          <w:szCs w:val="28"/>
        </w:rPr>
      </w:pPr>
    </w:p>
    <w:p w:rsidR="00B01312" w:rsidRPr="00DF1FC7" w:rsidRDefault="00DF1FC7" w:rsidP="004130F9">
      <w:pPr>
        <w:spacing w:line="360" w:lineRule="auto"/>
        <w:ind w:firstLine="709"/>
        <w:jc w:val="both"/>
        <w:rPr>
          <w:b/>
          <w:color w:val="000000"/>
          <w:sz w:val="28"/>
          <w:szCs w:val="28"/>
        </w:rPr>
      </w:pPr>
      <w:r w:rsidRPr="00DF1FC7">
        <w:rPr>
          <w:b/>
          <w:color w:val="000000"/>
          <w:sz w:val="28"/>
          <w:szCs w:val="28"/>
        </w:rPr>
        <w:t>1.2</w:t>
      </w:r>
      <w:r w:rsidR="004130F9" w:rsidRPr="00DF1FC7">
        <w:rPr>
          <w:b/>
          <w:color w:val="000000"/>
          <w:sz w:val="28"/>
          <w:szCs w:val="28"/>
        </w:rPr>
        <w:t xml:space="preserve"> </w:t>
      </w:r>
      <w:r w:rsidR="00BD7DDA" w:rsidRPr="00DF1FC7">
        <w:rPr>
          <w:b/>
          <w:color w:val="000000"/>
          <w:sz w:val="28"/>
          <w:szCs w:val="28"/>
        </w:rPr>
        <w:t xml:space="preserve">Методы, подходы </w:t>
      </w:r>
      <w:r w:rsidR="00B01312" w:rsidRPr="00DF1FC7">
        <w:rPr>
          <w:b/>
          <w:color w:val="000000"/>
          <w:sz w:val="28"/>
          <w:szCs w:val="28"/>
        </w:rPr>
        <w:t xml:space="preserve">и особенности </w:t>
      </w:r>
      <w:r w:rsidR="00934345" w:rsidRPr="00DF1FC7">
        <w:rPr>
          <w:b/>
          <w:color w:val="000000"/>
          <w:sz w:val="28"/>
          <w:szCs w:val="28"/>
        </w:rPr>
        <w:t xml:space="preserve">бюджетного </w:t>
      </w:r>
      <w:r w:rsidR="00B01312" w:rsidRPr="00DF1FC7">
        <w:rPr>
          <w:b/>
          <w:color w:val="000000"/>
          <w:sz w:val="28"/>
          <w:szCs w:val="28"/>
        </w:rPr>
        <w:t>планирования</w:t>
      </w:r>
      <w:r w:rsidR="00BD7DDA" w:rsidRPr="00DF1FC7">
        <w:rPr>
          <w:b/>
          <w:color w:val="000000"/>
          <w:sz w:val="28"/>
          <w:szCs w:val="28"/>
        </w:rPr>
        <w:t xml:space="preserve"> и </w:t>
      </w:r>
      <w:r w:rsidR="00C36551" w:rsidRPr="00DF1FC7">
        <w:rPr>
          <w:b/>
          <w:color w:val="000000"/>
          <w:sz w:val="28"/>
          <w:szCs w:val="28"/>
        </w:rPr>
        <w:t>прогнозирования</w:t>
      </w:r>
      <w:r w:rsidR="00BD7DDA" w:rsidRPr="00DF1FC7">
        <w:rPr>
          <w:b/>
          <w:color w:val="000000"/>
          <w:sz w:val="28"/>
          <w:szCs w:val="28"/>
        </w:rPr>
        <w:t xml:space="preserve"> </w:t>
      </w:r>
      <w:r w:rsidR="00697178" w:rsidRPr="00DF1FC7">
        <w:rPr>
          <w:b/>
          <w:color w:val="000000"/>
          <w:sz w:val="28"/>
          <w:szCs w:val="28"/>
        </w:rPr>
        <w:t>за рубежом</w:t>
      </w:r>
    </w:p>
    <w:p w:rsidR="00934345" w:rsidRPr="004130F9" w:rsidRDefault="00934345" w:rsidP="004130F9">
      <w:pPr>
        <w:spacing w:line="360" w:lineRule="auto"/>
        <w:ind w:firstLine="709"/>
        <w:jc w:val="both"/>
        <w:rPr>
          <w:color w:val="000000"/>
          <w:sz w:val="28"/>
          <w:szCs w:val="28"/>
        </w:rPr>
      </w:pPr>
    </w:p>
    <w:p w:rsidR="00934345" w:rsidRPr="004130F9" w:rsidRDefault="00934345" w:rsidP="004130F9">
      <w:pPr>
        <w:pStyle w:val="2"/>
        <w:spacing w:before="0" w:beforeAutospacing="0" w:after="0" w:afterAutospacing="0" w:line="360" w:lineRule="auto"/>
        <w:ind w:firstLine="709"/>
        <w:jc w:val="both"/>
        <w:rPr>
          <w:rStyle w:val="a9"/>
          <w:b w:val="0"/>
          <w:bCs w:val="0"/>
          <w:i w:val="0"/>
          <w:color w:val="000000"/>
          <w:sz w:val="28"/>
          <w:szCs w:val="28"/>
        </w:rPr>
      </w:pPr>
      <w:r w:rsidRPr="00FC3225">
        <w:rPr>
          <w:b w:val="0"/>
          <w:color w:val="000000"/>
          <w:sz w:val="28"/>
          <w:szCs w:val="28"/>
        </w:rPr>
        <w:t>Бюджетное планирование</w:t>
      </w:r>
      <w:r w:rsidRPr="004130F9">
        <w:rPr>
          <w:b w:val="0"/>
          <w:color w:val="000000"/>
          <w:sz w:val="28"/>
          <w:szCs w:val="28"/>
        </w:rPr>
        <w:t xml:space="preserve"> </w:t>
      </w:r>
      <w:r w:rsidRPr="004130F9">
        <w:rPr>
          <w:rStyle w:val="a8"/>
          <w:color w:val="000000"/>
          <w:sz w:val="28"/>
          <w:szCs w:val="28"/>
        </w:rPr>
        <w:t>(</w:t>
      </w:r>
      <w:r w:rsidR="00C36551" w:rsidRPr="004130F9">
        <w:rPr>
          <w:rStyle w:val="a8"/>
          <w:color w:val="000000"/>
          <w:sz w:val="28"/>
          <w:szCs w:val="28"/>
        </w:rPr>
        <w:t xml:space="preserve">от </w:t>
      </w:r>
      <w:r w:rsidRPr="004130F9">
        <w:rPr>
          <w:rStyle w:val="a8"/>
          <w:color w:val="000000"/>
          <w:sz w:val="28"/>
          <w:szCs w:val="28"/>
        </w:rPr>
        <w:t>англ. budgetary planni</w:t>
      </w:r>
      <w:r w:rsidR="00C36551" w:rsidRPr="004130F9">
        <w:rPr>
          <w:rStyle w:val="a8"/>
          <w:color w:val="000000"/>
          <w:sz w:val="28"/>
          <w:szCs w:val="28"/>
        </w:rPr>
        <w:t xml:space="preserve">ng) – это </w:t>
      </w:r>
      <w:r w:rsidRPr="004130F9">
        <w:rPr>
          <w:rStyle w:val="a8"/>
          <w:color w:val="000000"/>
          <w:sz w:val="28"/>
          <w:szCs w:val="28"/>
        </w:rPr>
        <w:t xml:space="preserve">составляющая </w:t>
      </w:r>
      <w:r w:rsidRPr="004130F9">
        <w:rPr>
          <w:rStyle w:val="a9"/>
          <w:b w:val="0"/>
          <w:bCs w:val="0"/>
          <w:i w:val="0"/>
          <w:color w:val="000000"/>
          <w:sz w:val="28"/>
          <w:szCs w:val="28"/>
        </w:rPr>
        <w:t>финансового планирования</w:t>
      </w:r>
      <w:r w:rsidRPr="004130F9">
        <w:rPr>
          <w:rStyle w:val="a9"/>
          <w:b w:val="0"/>
          <w:bCs w:val="0"/>
          <w:color w:val="000000"/>
          <w:sz w:val="28"/>
          <w:szCs w:val="28"/>
        </w:rPr>
        <w:t xml:space="preserve">, </w:t>
      </w:r>
      <w:r w:rsidRPr="004130F9">
        <w:rPr>
          <w:rStyle w:val="a8"/>
          <w:color w:val="000000"/>
          <w:sz w:val="28"/>
          <w:szCs w:val="28"/>
        </w:rPr>
        <w:t>позволяющая определить объем, источники и целенаправленное использование бюджетных ресурсов на каждом из уровней управления: федеральном, региональном, муниципальном</w:t>
      </w:r>
      <w:r w:rsidR="00C36551" w:rsidRPr="004130F9">
        <w:rPr>
          <w:rStyle w:val="a8"/>
          <w:color w:val="000000"/>
          <w:sz w:val="28"/>
          <w:szCs w:val="28"/>
        </w:rPr>
        <w:t>; это необходимый компонент</w:t>
      </w:r>
      <w:r w:rsidRPr="004130F9">
        <w:rPr>
          <w:rStyle w:val="a8"/>
          <w:color w:val="000000"/>
          <w:sz w:val="28"/>
          <w:szCs w:val="28"/>
        </w:rPr>
        <w:t xml:space="preserve"> функционирования </w:t>
      </w:r>
      <w:r w:rsidRPr="004130F9">
        <w:rPr>
          <w:rStyle w:val="a9"/>
          <w:b w:val="0"/>
          <w:bCs w:val="0"/>
          <w:i w:val="0"/>
          <w:color w:val="000000"/>
          <w:sz w:val="28"/>
          <w:szCs w:val="28"/>
        </w:rPr>
        <w:t>бюджетной системы</w:t>
      </w:r>
      <w:r w:rsidRPr="004130F9">
        <w:rPr>
          <w:rStyle w:val="a9"/>
          <w:b w:val="0"/>
          <w:bCs w:val="0"/>
          <w:color w:val="000000"/>
          <w:sz w:val="28"/>
          <w:szCs w:val="28"/>
        </w:rPr>
        <w:t xml:space="preserve">, </w:t>
      </w:r>
      <w:r w:rsidRPr="004130F9">
        <w:rPr>
          <w:rStyle w:val="a8"/>
          <w:color w:val="000000"/>
          <w:sz w:val="28"/>
          <w:szCs w:val="28"/>
        </w:rPr>
        <w:t xml:space="preserve">неотъемлемая часть </w:t>
      </w:r>
      <w:r w:rsidRPr="004130F9">
        <w:rPr>
          <w:rStyle w:val="a9"/>
          <w:b w:val="0"/>
          <w:bCs w:val="0"/>
          <w:i w:val="0"/>
          <w:color w:val="000000"/>
          <w:sz w:val="28"/>
          <w:szCs w:val="28"/>
        </w:rPr>
        <w:t>бюджетного процесса.</w:t>
      </w:r>
    </w:p>
    <w:p w:rsidR="001E01BD" w:rsidRPr="004130F9" w:rsidRDefault="00C36551"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условиях перевода национальных экономик стран СНГ на рыночные основы хозяйствования,</w:t>
      </w:r>
      <w:r w:rsidR="001E01BD" w:rsidRPr="004130F9">
        <w:rPr>
          <w:color w:val="000000"/>
          <w:sz w:val="28"/>
          <w:szCs w:val="28"/>
        </w:rPr>
        <w:t xml:space="preserve"> после распада Советского Союза,</w:t>
      </w:r>
      <w:r w:rsidRPr="004130F9">
        <w:rPr>
          <w:color w:val="000000"/>
          <w:sz w:val="28"/>
          <w:szCs w:val="28"/>
        </w:rPr>
        <w:t xml:space="preserve"> существенно измени</w:t>
      </w:r>
      <w:r w:rsidR="00D76E64" w:rsidRPr="004130F9">
        <w:rPr>
          <w:color w:val="000000"/>
          <w:sz w:val="28"/>
          <w:szCs w:val="28"/>
        </w:rPr>
        <w:t>лись содержание</w:t>
      </w:r>
      <w:r w:rsidRPr="004130F9">
        <w:rPr>
          <w:color w:val="000000"/>
          <w:sz w:val="28"/>
          <w:szCs w:val="28"/>
        </w:rPr>
        <w:t xml:space="preserve"> и методика </w:t>
      </w:r>
      <w:r w:rsidR="001E01BD" w:rsidRPr="004130F9">
        <w:rPr>
          <w:color w:val="000000"/>
          <w:sz w:val="28"/>
          <w:szCs w:val="28"/>
        </w:rPr>
        <w:t>бюджетного планирования, оставшаяся в наследство от Госплана СССР.</w:t>
      </w:r>
      <w:r w:rsidR="004130F9">
        <w:rPr>
          <w:color w:val="000000"/>
          <w:sz w:val="28"/>
          <w:szCs w:val="28"/>
        </w:rPr>
        <w:t xml:space="preserve"> </w:t>
      </w:r>
      <w:r w:rsidRPr="004130F9">
        <w:rPr>
          <w:color w:val="000000"/>
          <w:sz w:val="28"/>
          <w:szCs w:val="28"/>
        </w:rPr>
        <w:t>Количественн</w:t>
      </w:r>
      <w:r w:rsidR="001E01BD" w:rsidRPr="004130F9">
        <w:rPr>
          <w:color w:val="000000"/>
          <w:sz w:val="28"/>
          <w:szCs w:val="28"/>
        </w:rPr>
        <w:t>ые ориентиры, используемые в бюджетном планировании</w:t>
      </w:r>
      <w:r w:rsidRPr="004130F9">
        <w:rPr>
          <w:color w:val="000000"/>
          <w:sz w:val="28"/>
          <w:szCs w:val="28"/>
        </w:rPr>
        <w:t>, из директивных стали ин</w:t>
      </w:r>
      <w:r w:rsidR="001E01BD" w:rsidRPr="004130F9">
        <w:rPr>
          <w:color w:val="000000"/>
          <w:sz w:val="28"/>
          <w:szCs w:val="28"/>
        </w:rPr>
        <w:t>дикативными (рекомендательными),</w:t>
      </w:r>
      <w:r w:rsidRPr="004130F9">
        <w:rPr>
          <w:color w:val="000000"/>
          <w:sz w:val="28"/>
          <w:szCs w:val="28"/>
        </w:rPr>
        <w:t xml:space="preserve"> появилась возможность вместо валовых затратных показателей п</w:t>
      </w:r>
      <w:r w:rsidR="001E01BD" w:rsidRPr="004130F9">
        <w:rPr>
          <w:color w:val="000000"/>
          <w:sz w:val="28"/>
          <w:szCs w:val="28"/>
        </w:rPr>
        <w:t>рименять иные измерители, нацеленные</w:t>
      </w:r>
      <w:r w:rsidRPr="004130F9">
        <w:rPr>
          <w:color w:val="000000"/>
          <w:sz w:val="28"/>
          <w:szCs w:val="28"/>
        </w:rPr>
        <w:t xml:space="preserve"> на конечные качеств</w:t>
      </w:r>
      <w:r w:rsidR="001E01BD" w:rsidRPr="004130F9">
        <w:rPr>
          <w:color w:val="000000"/>
          <w:sz w:val="28"/>
          <w:szCs w:val="28"/>
        </w:rPr>
        <w:t>енные</w:t>
      </w:r>
      <w:r w:rsidRPr="004130F9">
        <w:rPr>
          <w:color w:val="000000"/>
          <w:sz w:val="28"/>
          <w:szCs w:val="28"/>
        </w:rPr>
        <w:t xml:space="preserve"> и количеств</w:t>
      </w:r>
      <w:r w:rsidR="001E01BD" w:rsidRPr="004130F9">
        <w:rPr>
          <w:color w:val="000000"/>
          <w:sz w:val="28"/>
          <w:szCs w:val="28"/>
        </w:rPr>
        <w:t>енные результаты. В</w:t>
      </w:r>
      <w:r w:rsidRPr="004130F9">
        <w:rPr>
          <w:color w:val="000000"/>
          <w:sz w:val="28"/>
          <w:szCs w:val="28"/>
        </w:rPr>
        <w:t>озникла необходимость использования разных вариантов прогнозных расчет</w:t>
      </w:r>
      <w:r w:rsidR="001E01BD" w:rsidRPr="004130F9">
        <w:rPr>
          <w:color w:val="000000"/>
          <w:sz w:val="28"/>
          <w:szCs w:val="28"/>
        </w:rPr>
        <w:t>ов,</w:t>
      </w:r>
      <w:r w:rsidRPr="004130F9">
        <w:rPr>
          <w:color w:val="000000"/>
          <w:sz w:val="28"/>
          <w:szCs w:val="28"/>
        </w:rPr>
        <w:t xml:space="preserve"> большое значение</w:t>
      </w:r>
      <w:r w:rsidR="001E01BD" w:rsidRPr="004130F9">
        <w:rPr>
          <w:color w:val="000000"/>
          <w:sz w:val="28"/>
          <w:szCs w:val="28"/>
        </w:rPr>
        <w:t xml:space="preserve"> стало придаваться выбору оптимальных</w:t>
      </w:r>
      <w:r w:rsidRPr="004130F9">
        <w:rPr>
          <w:color w:val="000000"/>
          <w:sz w:val="28"/>
          <w:szCs w:val="28"/>
        </w:rPr>
        <w:t xml:space="preserve"> решений. </w:t>
      </w:r>
      <w:r w:rsidR="001E01BD" w:rsidRPr="004130F9">
        <w:rPr>
          <w:color w:val="000000"/>
          <w:sz w:val="28"/>
          <w:szCs w:val="28"/>
        </w:rPr>
        <w:t xml:space="preserve">Также как и в Российской Федерации, в Украине, </w:t>
      </w:r>
      <w:r w:rsidR="00D76E64" w:rsidRPr="004130F9">
        <w:rPr>
          <w:color w:val="000000"/>
          <w:sz w:val="28"/>
          <w:szCs w:val="28"/>
        </w:rPr>
        <w:t xml:space="preserve">в Республике </w:t>
      </w:r>
      <w:r w:rsidR="001E01BD" w:rsidRPr="004130F9">
        <w:rPr>
          <w:color w:val="000000"/>
          <w:sz w:val="28"/>
          <w:szCs w:val="28"/>
        </w:rPr>
        <w:t>Бе</w:t>
      </w:r>
      <w:r w:rsidR="00D76E64" w:rsidRPr="004130F9">
        <w:rPr>
          <w:color w:val="000000"/>
          <w:sz w:val="28"/>
          <w:szCs w:val="28"/>
        </w:rPr>
        <w:t>ларусь, Молдове и в</w:t>
      </w:r>
      <w:r w:rsidR="001E01BD" w:rsidRPr="004130F9">
        <w:rPr>
          <w:color w:val="000000"/>
          <w:sz w:val="28"/>
          <w:szCs w:val="28"/>
        </w:rPr>
        <w:t xml:space="preserve"> Казахстан</w:t>
      </w:r>
      <w:r w:rsidR="00D76E64" w:rsidRPr="004130F9">
        <w:rPr>
          <w:color w:val="000000"/>
          <w:sz w:val="28"/>
          <w:szCs w:val="28"/>
        </w:rPr>
        <w:t>е</w:t>
      </w:r>
      <w:r w:rsidR="001E01BD" w:rsidRPr="004130F9">
        <w:rPr>
          <w:color w:val="000000"/>
          <w:sz w:val="28"/>
          <w:szCs w:val="28"/>
        </w:rPr>
        <w:t>, бюджетное планирование сохранило свое значение как база для составления основного финансового плана</w:t>
      </w:r>
      <w:r w:rsidR="00C76477" w:rsidRPr="004130F9">
        <w:rPr>
          <w:color w:val="000000"/>
          <w:sz w:val="28"/>
          <w:szCs w:val="28"/>
        </w:rPr>
        <w:t>,</w:t>
      </w:r>
      <w:r w:rsidR="001E01BD" w:rsidRPr="004130F9">
        <w:rPr>
          <w:color w:val="000000"/>
          <w:sz w:val="28"/>
          <w:szCs w:val="28"/>
        </w:rPr>
        <w:t xml:space="preserve"> деятельности органов власти разных уровней. Ежегодно бюджетные показатели утверждаются </w:t>
      </w:r>
      <w:r w:rsidR="00C76477" w:rsidRPr="004130F9">
        <w:rPr>
          <w:color w:val="000000"/>
          <w:sz w:val="28"/>
          <w:szCs w:val="28"/>
        </w:rPr>
        <w:t>на государственном</w:t>
      </w:r>
      <w:r w:rsidR="001E01BD" w:rsidRPr="004130F9">
        <w:rPr>
          <w:color w:val="000000"/>
          <w:sz w:val="28"/>
          <w:szCs w:val="28"/>
        </w:rPr>
        <w:t xml:space="preserve"> и региональном уровнях</w:t>
      </w:r>
      <w:r w:rsidR="006002E1" w:rsidRPr="004130F9">
        <w:rPr>
          <w:color w:val="000000"/>
          <w:sz w:val="28"/>
          <w:szCs w:val="28"/>
        </w:rPr>
        <w:t xml:space="preserve"> </w:t>
      </w:r>
      <w:r w:rsidR="004130F9">
        <w:rPr>
          <w:color w:val="000000"/>
          <w:sz w:val="28"/>
          <w:szCs w:val="28"/>
        </w:rPr>
        <w:t>–</w:t>
      </w:r>
      <w:r w:rsidR="004130F9" w:rsidRPr="004130F9">
        <w:rPr>
          <w:color w:val="000000"/>
          <w:sz w:val="28"/>
          <w:szCs w:val="28"/>
        </w:rPr>
        <w:t xml:space="preserve"> </w:t>
      </w:r>
      <w:r w:rsidR="001E01BD" w:rsidRPr="004130F9">
        <w:rPr>
          <w:color w:val="000000"/>
          <w:sz w:val="28"/>
          <w:szCs w:val="28"/>
        </w:rPr>
        <w:t xml:space="preserve">в форме законов, на местном </w:t>
      </w:r>
      <w:r w:rsidR="004130F9">
        <w:rPr>
          <w:color w:val="000000"/>
          <w:sz w:val="28"/>
          <w:szCs w:val="28"/>
        </w:rPr>
        <w:t>–</w:t>
      </w:r>
      <w:r w:rsidR="004130F9" w:rsidRPr="004130F9">
        <w:rPr>
          <w:color w:val="000000"/>
          <w:sz w:val="28"/>
          <w:szCs w:val="28"/>
        </w:rPr>
        <w:t xml:space="preserve"> </w:t>
      </w:r>
      <w:r w:rsidR="001E01BD" w:rsidRPr="004130F9">
        <w:rPr>
          <w:color w:val="000000"/>
          <w:sz w:val="28"/>
          <w:szCs w:val="28"/>
        </w:rPr>
        <w:t>в форме решений представительных органов местного самоуправления. К числу наиболее распространенных методов бюджетного планирования, относят методы: экономического анализа; экстраполяции; математического моделирования; индексный, балансовый и другие.</w:t>
      </w:r>
    </w:p>
    <w:p w:rsidR="001E01BD" w:rsidRPr="004130F9" w:rsidRDefault="00C76477" w:rsidP="004130F9">
      <w:pPr>
        <w:pStyle w:val="a6"/>
        <w:spacing w:before="0" w:beforeAutospacing="0" w:after="0" w:afterAutospacing="0" w:line="360" w:lineRule="auto"/>
        <w:ind w:firstLine="709"/>
        <w:jc w:val="both"/>
        <w:rPr>
          <w:color w:val="000000"/>
          <w:sz w:val="28"/>
          <w:szCs w:val="28"/>
        </w:rPr>
      </w:pPr>
      <w:r w:rsidRPr="004130F9">
        <w:rPr>
          <w:rStyle w:val="a8"/>
          <w:b w:val="0"/>
          <w:color w:val="000000"/>
          <w:sz w:val="28"/>
          <w:szCs w:val="28"/>
        </w:rPr>
        <w:t xml:space="preserve">Бюджетное планирование в этих странах </w:t>
      </w:r>
      <w:r w:rsidR="001E01BD" w:rsidRPr="004130F9">
        <w:rPr>
          <w:rStyle w:val="a8"/>
          <w:b w:val="0"/>
          <w:color w:val="000000"/>
          <w:sz w:val="28"/>
          <w:szCs w:val="28"/>
        </w:rPr>
        <w:t>осуществляется в несколько этапов:</w:t>
      </w:r>
      <w:r w:rsidR="001E01BD" w:rsidRPr="004130F9">
        <w:rPr>
          <w:b/>
          <w:color w:val="000000"/>
          <w:sz w:val="28"/>
          <w:szCs w:val="28"/>
        </w:rPr>
        <w:t xml:space="preserve"> </w:t>
      </w:r>
      <w:r w:rsidR="001E01BD" w:rsidRPr="004130F9">
        <w:rPr>
          <w:color w:val="000000"/>
          <w:sz w:val="28"/>
          <w:szCs w:val="28"/>
        </w:rPr>
        <w:t>соста</w:t>
      </w:r>
      <w:r w:rsidRPr="004130F9">
        <w:rPr>
          <w:color w:val="000000"/>
          <w:sz w:val="28"/>
          <w:szCs w:val="28"/>
        </w:rPr>
        <w:t>вление проектов бюджетов финансовыми</w:t>
      </w:r>
      <w:r w:rsidR="001E01BD" w:rsidRPr="004130F9">
        <w:rPr>
          <w:color w:val="000000"/>
          <w:sz w:val="28"/>
          <w:szCs w:val="28"/>
        </w:rPr>
        <w:t xml:space="preserve"> органами разных уровней; рассмотрение </w:t>
      </w:r>
      <w:r w:rsidRPr="004130F9">
        <w:rPr>
          <w:color w:val="000000"/>
          <w:sz w:val="28"/>
          <w:szCs w:val="28"/>
        </w:rPr>
        <w:t>проектов бюджетов в исполнительных</w:t>
      </w:r>
      <w:r w:rsidR="001E01BD" w:rsidRPr="004130F9">
        <w:rPr>
          <w:color w:val="000000"/>
          <w:sz w:val="28"/>
          <w:szCs w:val="28"/>
        </w:rPr>
        <w:t xml:space="preserve"> органах власти; рассмотрение проектов бюджетов и утверждение бюджетов в зак</w:t>
      </w:r>
      <w:r w:rsidRPr="004130F9">
        <w:rPr>
          <w:color w:val="000000"/>
          <w:sz w:val="28"/>
          <w:szCs w:val="28"/>
        </w:rPr>
        <w:t>онодательных и представительных органах государственной</w:t>
      </w:r>
      <w:r w:rsidR="001E01BD" w:rsidRPr="004130F9">
        <w:rPr>
          <w:color w:val="000000"/>
          <w:sz w:val="28"/>
          <w:szCs w:val="28"/>
        </w:rPr>
        <w:t xml:space="preserve"> власти разных уровней и в органах местного самоуправления; покв</w:t>
      </w:r>
      <w:r w:rsidRPr="004130F9">
        <w:rPr>
          <w:color w:val="000000"/>
          <w:sz w:val="28"/>
          <w:szCs w:val="28"/>
        </w:rPr>
        <w:t>артальное распределение финансовыми органами государственных</w:t>
      </w:r>
      <w:r w:rsidR="001E01BD" w:rsidRPr="004130F9">
        <w:rPr>
          <w:color w:val="000000"/>
          <w:sz w:val="28"/>
          <w:szCs w:val="28"/>
        </w:rPr>
        <w:t>, регион</w:t>
      </w:r>
      <w:r w:rsidRPr="004130F9">
        <w:rPr>
          <w:color w:val="000000"/>
          <w:sz w:val="28"/>
          <w:szCs w:val="28"/>
        </w:rPr>
        <w:t>альных и муниципальных</w:t>
      </w:r>
      <w:r w:rsidR="001E01BD" w:rsidRPr="004130F9">
        <w:rPr>
          <w:color w:val="000000"/>
          <w:sz w:val="28"/>
          <w:szCs w:val="28"/>
        </w:rPr>
        <w:t xml:space="preserve"> уровней доходов и расходов, а также составление </w:t>
      </w:r>
      <w:r w:rsidR="001E01BD" w:rsidRPr="004130F9">
        <w:rPr>
          <w:rStyle w:val="a8"/>
          <w:b w:val="0"/>
          <w:iCs/>
          <w:color w:val="000000"/>
          <w:sz w:val="28"/>
          <w:szCs w:val="28"/>
        </w:rPr>
        <w:t>сводных бюджетных росписей</w:t>
      </w:r>
      <w:r w:rsidR="001E01BD" w:rsidRPr="004130F9">
        <w:rPr>
          <w:rStyle w:val="a9"/>
          <w:color w:val="000000"/>
          <w:sz w:val="28"/>
          <w:szCs w:val="28"/>
        </w:rPr>
        <w:t>.</w:t>
      </w:r>
    </w:p>
    <w:p w:rsidR="00841AB2" w:rsidRPr="004130F9" w:rsidRDefault="0090643C" w:rsidP="004130F9">
      <w:pPr>
        <w:pStyle w:val="2"/>
        <w:spacing w:before="0" w:beforeAutospacing="0" w:after="0" w:afterAutospacing="0" w:line="360" w:lineRule="auto"/>
        <w:ind w:firstLine="709"/>
        <w:jc w:val="both"/>
        <w:rPr>
          <w:b w:val="0"/>
          <w:color w:val="000000"/>
          <w:sz w:val="28"/>
        </w:rPr>
      </w:pPr>
      <w:r w:rsidRPr="00FC3225">
        <w:rPr>
          <w:b w:val="0"/>
          <w:color w:val="000000"/>
          <w:sz w:val="28"/>
          <w:szCs w:val="28"/>
        </w:rPr>
        <w:t>Бюджетное прогнозирование</w:t>
      </w:r>
      <w:r w:rsidRPr="004130F9">
        <w:rPr>
          <w:color w:val="000000"/>
          <w:sz w:val="28"/>
        </w:rPr>
        <w:t xml:space="preserve"> </w:t>
      </w:r>
      <w:r w:rsidRPr="004130F9">
        <w:rPr>
          <w:rStyle w:val="a8"/>
          <w:color w:val="000000"/>
          <w:sz w:val="28"/>
          <w:szCs w:val="28"/>
        </w:rPr>
        <w:t>(от англ. budgetary forecasting) – это</w:t>
      </w:r>
      <w:r w:rsidR="004130F9">
        <w:rPr>
          <w:rStyle w:val="a8"/>
          <w:color w:val="000000"/>
          <w:sz w:val="28"/>
          <w:szCs w:val="28"/>
        </w:rPr>
        <w:t xml:space="preserve"> </w:t>
      </w:r>
      <w:r w:rsidRPr="004130F9">
        <w:rPr>
          <w:rStyle w:val="a8"/>
          <w:color w:val="000000"/>
          <w:sz w:val="28"/>
          <w:szCs w:val="28"/>
        </w:rPr>
        <w:t xml:space="preserve">обоснованное, опирающееся на реальные расчеты предположение о направлениях развития </w:t>
      </w:r>
      <w:r w:rsidRPr="004130F9">
        <w:rPr>
          <w:rStyle w:val="a9"/>
          <w:b w:val="0"/>
          <w:bCs w:val="0"/>
          <w:i w:val="0"/>
          <w:color w:val="000000"/>
          <w:sz w:val="28"/>
          <w:szCs w:val="28"/>
        </w:rPr>
        <w:t>бюджета,</w:t>
      </w:r>
      <w:r w:rsidRPr="004130F9">
        <w:rPr>
          <w:rStyle w:val="a9"/>
          <w:b w:val="0"/>
          <w:bCs w:val="0"/>
          <w:color w:val="000000"/>
          <w:sz w:val="28"/>
          <w:szCs w:val="28"/>
        </w:rPr>
        <w:t xml:space="preserve"> </w:t>
      </w:r>
      <w:r w:rsidRPr="004130F9">
        <w:rPr>
          <w:rStyle w:val="a8"/>
          <w:color w:val="000000"/>
          <w:sz w:val="28"/>
          <w:szCs w:val="28"/>
        </w:rPr>
        <w:t xml:space="preserve">возможных состояниях его доходов и расходов в будущем, путях и сроках достижения этих состояний. Это неотъемлемая часть </w:t>
      </w:r>
      <w:r w:rsidRPr="004130F9">
        <w:rPr>
          <w:rStyle w:val="a9"/>
          <w:b w:val="0"/>
          <w:bCs w:val="0"/>
          <w:i w:val="0"/>
          <w:color w:val="000000"/>
          <w:sz w:val="28"/>
          <w:szCs w:val="28"/>
        </w:rPr>
        <w:t>бюджетного процесса,</w:t>
      </w:r>
      <w:r w:rsidRPr="004130F9">
        <w:rPr>
          <w:rStyle w:val="a9"/>
          <w:b w:val="0"/>
          <w:bCs w:val="0"/>
          <w:color w:val="000000"/>
          <w:sz w:val="28"/>
          <w:szCs w:val="28"/>
        </w:rPr>
        <w:t xml:space="preserve"> </w:t>
      </w:r>
      <w:r w:rsidRPr="004130F9">
        <w:rPr>
          <w:rStyle w:val="a8"/>
          <w:color w:val="000000"/>
          <w:sz w:val="28"/>
          <w:szCs w:val="28"/>
        </w:rPr>
        <w:t xml:space="preserve">база </w:t>
      </w:r>
      <w:r w:rsidRPr="004130F9">
        <w:rPr>
          <w:rStyle w:val="a9"/>
          <w:b w:val="0"/>
          <w:bCs w:val="0"/>
          <w:i w:val="0"/>
          <w:color w:val="000000"/>
          <w:sz w:val="28"/>
          <w:szCs w:val="28"/>
        </w:rPr>
        <w:t>бюджетного планирования.</w:t>
      </w:r>
      <w:r w:rsidRPr="004130F9">
        <w:rPr>
          <w:rStyle w:val="a9"/>
          <w:b w:val="0"/>
          <w:bCs w:val="0"/>
          <w:color w:val="000000"/>
          <w:sz w:val="28"/>
          <w:szCs w:val="28"/>
        </w:rPr>
        <w:t xml:space="preserve"> </w:t>
      </w:r>
      <w:r w:rsidR="00841AB2" w:rsidRPr="004130F9">
        <w:rPr>
          <w:b w:val="0"/>
          <w:color w:val="000000"/>
          <w:sz w:val="28"/>
          <w:szCs w:val="28"/>
        </w:rPr>
        <w:t>Прогноз строится на тщательном изучении информации о состоянии бюджета на данный момент; определении в соответствии с выявленными закономерностями разных вариантов достижения предполагаемых бюджетных показателей; нахождении в результате анализа наилучшего варианта развития бюджетных отношений.</w:t>
      </w:r>
    </w:p>
    <w:p w:rsidR="00841AB2" w:rsidRPr="004130F9" w:rsidRDefault="00841AB2" w:rsidP="004130F9">
      <w:pPr>
        <w:pStyle w:val="2"/>
        <w:spacing w:before="0" w:beforeAutospacing="0" w:after="0" w:afterAutospacing="0" w:line="360" w:lineRule="auto"/>
        <w:ind w:firstLine="709"/>
        <w:jc w:val="both"/>
        <w:rPr>
          <w:b w:val="0"/>
          <w:color w:val="000000"/>
          <w:sz w:val="28"/>
          <w:szCs w:val="28"/>
        </w:rPr>
      </w:pPr>
      <w:r w:rsidRPr="004130F9">
        <w:rPr>
          <w:b w:val="0"/>
          <w:color w:val="000000"/>
          <w:sz w:val="28"/>
          <w:szCs w:val="28"/>
        </w:rPr>
        <w:t xml:space="preserve">Прогнозирование бюджета ориентирует на поиск оптимального решения задач, на выбор наилучшего из возможных вариантов. В процессе бюджетного прогнозирования рассматриваются различные варианты </w:t>
      </w:r>
      <w:r w:rsidRPr="00FC3225">
        <w:rPr>
          <w:rStyle w:val="a9"/>
          <w:b w:val="0"/>
          <w:bCs w:val="0"/>
          <w:i w:val="0"/>
          <w:color w:val="000000"/>
          <w:sz w:val="28"/>
          <w:szCs w:val="28"/>
        </w:rPr>
        <w:t>бюджетной политики</w:t>
      </w:r>
      <w:r w:rsidRPr="004130F9">
        <w:rPr>
          <w:rStyle w:val="a9"/>
          <w:b w:val="0"/>
          <w:bCs w:val="0"/>
          <w:color w:val="000000"/>
          <w:sz w:val="28"/>
          <w:szCs w:val="28"/>
        </w:rPr>
        <w:t xml:space="preserve"> </w:t>
      </w:r>
      <w:r w:rsidRPr="004130F9">
        <w:rPr>
          <w:b w:val="0"/>
          <w:color w:val="000000"/>
          <w:sz w:val="28"/>
          <w:szCs w:val="28"/>
        </w:rPr>
        <w:t xml:space="preserve">государства, разные концепции развития бюджета с учетом множества экономических и социальных задач, объективных и субъективных факторов, действующих на государственном, региональном и местном уровнях. При этом непрерывность прогнозирования бюджета обусловливает систематическое уточнение бюджетных показателей по мере формирования новых данных. </w:t>
      </w:r>
      <w:r w:rsidR="00D76E64" w:rsidRPr="004130F9">
        <w:rPr>
          <w:b w:val="0"/>
          <w:color w:val="000000"/>
          <w:sz w:val="28"/>
          <w:szCs w:val="28"/>
        </w:rPr>
        <w:t>В Армении</w:t>
      </w:r>
      <w:r w:rsidRPr="004130F9">
        <w:rPr>
          <w:b w:val="0"/>
          <w:color w:val="000000"/>
          <w:sz w:val="28"/>
          <w:szCs w:val="28"/>
        </w:rPr>
        <w:t>, Туркменистан</w:t>
      </w:r>
      <w:r w:rsidR="0054061A" w:rsidRPr="004130F9">
        <w:rPr>
          <w:b w:val="0"/>
          <w:color w:val="000000"/>
          <w:sz w:val="28"/>
          <w:szCs w:val="28"/>
        </w:rPr>
        <w:t>е</w:t>
      </w:r>
      <w:r w:rsidRPr="004130F9">
        <w:rPr>
          <w:b w:val="0"/>
          <w:color w:val="000000"/>
          <w:sz w:val="28"/>
          <w:szCs w:val="28"/>
        </w:rPr>
        <w:t xml:space="preserve"> и Узбекистан</w:t>
      </w:r>
      <w:r w:rsidR="0054061A" w:rsidRPr="004130F9">
        <w:rPr>
          <w:b w:val="0"/>
          <w:color w:val="000000"/>
          <w:sz w:val="28"/>
          <w:szCs w:val="28"/>
        </w:rPr>
        <w:t>е</w:t>
      </w:r>
      <w:r w:rsidRPr="004130F9">
        <w:rPr>
          <w:b w:val="0"/>
          <w:color w:val="000000"/>
          <w:sz w:val="28"/>
          <w:szCs w:val="28"/>
        </w:rPr>
        <w:t xml:space="preserve"> </w:t>
      </w:r>
      <w:r w:rsidRPr="004130F9">
        <w:rPr>
          <w:rStyle w:val="a8"/>
          <w:color w:val="000000"/>
          <w:sz w:val="28"/>
          <w:szCs w:val="28"/>
        </w:rPr>
        <w:t>для составления прогнозов используются два подхода:</w:t>
      </w:r>
      <w:r w:rsidRPr="004130F9">
        <w:rPr>
          <w:b w:val="0"/>
          <w:color w:val="000000"/>
          <w:sz w:val="28"/>
          <w:szCs w:val="28"/>
        </w:rPr>
        <w:t xml:space="preserve"> генетический и нормативно-целевой, которые с успехом переняли у своего северного соседа – России.</w:t>
      </w:r>
    </w:p>
    <w:p w:rsidR="00A44512" w:rsidRPr="004130F9" w:rsidRDefault="00A44512" w:rsidP="004130F9">
      <w:pPr>
        <w:pStyle w:val="a6"/>
        <w:spacing w:before="0" w:beforeAutospacing="0" w:after="0" w:afterAutospacing="0" w:line="360" w:lineRule="auto"/>
        <w:ind w:firstLine="709"/>
        <w:jc w:val="both"/>
        <w:rPr>
          <w:color w:val="000000"/>
          <w:sz w:val="28"/>
          <w:szCs w:val="28"/>
        </w:rPr>
      </w:pPr>
      <w:r w:rsidRPr="004130F9">
        <w:rPr>
          <w:rStyle w:val="a8"/>
          <w:b w:val="0"/>
          <w:color w:val="000000"/>
          <w:sz w:val="28"/>
          <w:szCs w:val="28"/>
        </w:rPr>
        <w:t>В процессе прогнозирования бюджета используются различные методы:</w:t>
      </w:r>
      <w:r w:rsidRPr="004130F9">
        <w:rPr>
          <w:color w:val="000000"/>
          <w:sz w:val="28"/>
          <w:szCs w:val="28"/>
        </w:rPr>
        <w:t xml:space="preserve"> метод математического моделирования; индексный; нормативный; экспертных оценок; балансовый и другие. Метод математического моделирования, основанный на применении экономико-математической модели, позволяет учесть множество взаимных связывающих факторов, влияющих на бюджетные показатели, и выбрать из нескольких вариантов проекта бюджета наиболее подходящий, соответствующий принятой концепции социально-экономического ра</w:t>
      </w:r>
      <w:r w:rsidR="00E47E62" w:rsidRPr="004130F9">
        <w:rPr>
          <w:color w:val="000000"/>
          <w:sz w:val="28"/>
          <w:szCs w:val="28"/>
        </w:rPr>
        <w:t>звития страны и проводимой бюджетной политики</w:t>
      </w:r>
      <w:r w:rsidRPr="004130F9">
        <w:rPr>
          <w:color w:val="000000"/>
          <w:sz w:val="28"/>
          <w:szCs w:val="28"/>
        </w:rPr>
        <w:t xml:space="preserve">. При индексном методе используются разнообразные индексы, отражающие динамику цен, уровень жизни, реальные доходы населения </w:t>
      </w:r>
      <w:r w:rsidR="004130F9">
        <w:rPr>
          <w:color w:val="000000"/>
          <w:sz w:val="28"/>
          <w:szCs w:val="28"/>
        </w:rPr>
        <w:t>и т.д.</w:t>
      </w:r>
      <w:r w:rsidRPr="004130F9">
        <w:rPr>
          <w:color w:val="000000"/>
          <w:sz w:val="28"/>
          <w:szCs w:val="28"/>
        </w:rPr>
        <w:t xml:space="preserve"> Широко применяется</w:t>
      </w:r>
      <w:r w:rsidRPr="004130F9">
        <w:rPr>
          <w:rStyle w:val="a8"/>
          <w:color w:val="000000"/>
          <w:sz w:val="28"/>
          <w:szCs w:val="28"/>
        </w:rPr>
        <w:t xml:space="preserve"> </w:t>
      </w:r>
      <w:r w:rsidRPr="004130F9">
        <w:rPr>
          <w:rStyle w:val="a9"/>
          <w:bCs/>
          <w:i w:val="0"/>
          <w:color w:val="000000"/>
          <w:sz w:val="28"/>
          <w:szCs w:val="28"/>
        </w:rPr>
        <w:t>дефлятор</w:t>
      </w:r>
      <w:r w:rsidRPr="004130F9">
        <w:rPr>
          <w:rStyle w:val="a9"/>
          <w:bCs/>
          <w:color w:val="000000"/>
          <w:sz w:val="28"/>
          <w:szCs w:val="28"/>
        </w:rPr>
        <w:t xml:space="preserve"> </w:t>
      </w:r>
      <w:r w:rsidRPr="004130F9">
        <w:rPr>
          <w:rStyle w:val="a8"/>
          <w:b w:val="0"/>
          <w:color w:val="000000"/>
          <w:sz w:val="28"/>
          <w:szCs w:val="28"/>
        </w:rPr>
        <w:t>(индекс цен)</w:t>
      </w:r>
      <w:r w:rsidR="00E47E62" w:rsidRPr="004130F9">
        <w:rPr>
          <w:rStyle w:val="a8"/>
          <w:b w:val="0"/>
          <w:color w:val="000000"/>
          <w:sz w:val="28"/>
          <w:szCs w:val="28"/>
        </w:rPr>
        <w:t>,</w:t>
      </w:r>
      <w:r w:rsidRPr="004130F9">
        <w:rPr>
          <w:color w:val="000000"/>
          <w:sz w:val="28"/>
          <w:szCs w:val="28"/>
        </w:rPr>
        <w:t xml:space="preserve"> коэффициент пересче</w:t>
      </w:r>
      <w:r w:rsidR="00E47E62" w:rsidRPr="004130F9">
        <w:rPr>
          <w:color w:val="000000"/>
          <w:sz w:val="28"/>
          <w:szCs w:val="28"/>
        </w:rPr>
        <w:t>та цен в неизменные, предназначенные для расчета бюджетных доходов и расходов, т</w:t>
      </w:r>
      <w:r w:rsidR="004130F9">
        <w:rPr>
          <w:color w:val="000000"/>
          <w:sz w:val="28"/>
          <w:szCs w:val="28"/>
        </w:rPr>
        <w:t>. </w:t>
      </w:r>
      <w:r w:rsidR="004130F9" w:rsidRPr="004130F9">
        <w:rPr>
          <w:color w:val="000000"/>
          <w:sz w:val="28"/>
          <w:szCs w:val="28"/>
        </w:rPr>
        <w:t>к</w:t>
      </w:r>
      <w:r w:rsidR="00E47E62" w:rsidRPr="004130F9">
        <w:rPr>
          <w:color w:val="000000"/>
          <w:sz w:val="28"/>
          <w:szCs w:val="28"/>
        </w:rPr>
        <w:t>. в них</w:t>
      </w:r>
      <w:r w:rsidR="005B5AD4" w:rsidRPr="004130F9">
        <w:rPr>
          <w:color w:val="000000"/>
          <w:sz w:val="28"/>
          <w:szCs w:val="28"/>
        </w:rPr>
        <w:t>,</w:t>
      </w:r>
      <w:r w:rsidRPr="004130F9">
        <w:rPr>
          <w:color w:val="000000"/>
          <w:sz w:val="28"/>
          <w:szCs w:val="28"/>
        </w:rPr>
        <w:t xml:space="preserve"> прежде </w:t>
      </w:r>
      <w:r w:rsidR="005B5AD4" w:rsidRPr="004130F9">
        <w:rPr>
          <w:color w:val="000000"/>
          <w:sz w:val="28"/>
          <w:szCs w:val="28"/>
        </w:rPr>
        <w:t>всего,</w:t>
      </w:r>
      <w:r w:rsidRPr="004130F9">
        <w:rPr>
          <w:color w:val="000000"/>
          <w:sz w:val="28"/>
          <w:szCs w:val="28"/>
        </w:rPr>
        <w:t xml:space="preserve"> отражается инфляция.</w:t>
      </w:r>
    </w:p>
    <w:p w:rsidR="00A44512" w:rsidRPr="004130F9" w:rsidRDefault="00A44512"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Инструментами нормативного метода являются прогрессивные нормы и финансово</w:t>
      </w:r>
      <w:r w:rsidR="00E47E62" w:rsidRPr="004130F9">
        <w:rPr>
          <w:color w:val="000000"/>
          <w:sz w:val="28"/>
          <w:szCs w:val="28"/>
        </w:rPr>
        <w:t>-</w:t>
      </w:r>
      <w:r w:rsidRPr="004130F9">
        <w:rPr>
          <w:color w:val="000000"/>
          <w:sz w:val="28"/>
          <w:szCs w:val="28"/>
        </w:rPr>
        <w:t>бюджетные норматив</w:t>
      </w:r>
      <w:r w:rsidR="00E47E62" w:rsidRPr="004130F9">
        <w:rPr>
          <w:color w:val="000000"/>
          <w:sz w:val="28"/>
          <w:szCs w:val="28"/>
        </w:rPr>
        <w:t>ы, необходимые для расчета бюджетных доходов на основе установленных</w:t>
      </w:r>
      <w:r w:rsidRPr="004130F9">
        <w:rPr>
          <w:color w:val="000000"/>
          <w:sz w:val="28"/>
          <w:szCs w:val="28"/>
        </w:rPr>
        <w:t xml:space="preserve"> налоговых ставок и учета нек</w:t>
      </w:r>
      <w:r w:rsidR="00E47E62" w:rsidRPr="004130F9">
        <w:rPr>
          <w:color w:val="000000"/>
          <w:sz w:val="28"/>
          <w:szCs w:val="28"/>
        </w:rPr>
        <w:t>оторых макроэкономических</w:t>
      </w:r>
      <w:r w:rsidRPr="004130F9">
        <w:rPr>
          <w:color w:val="000000"/>
          <w:sz w:val="28"/>
          <w:szCs w:val="28"/>
        </w:rPr>
        <w:t xml:space="preserve"> ориентиров: уровня налогового бр</w:t>
      </w:r>
      <w:r w:rsidR="00E47E62" w:rsidRPr="004130F9">
        <w:rPr>
          <w:color w:val="000000"/>
          <w:sz w:val="28"/>
          <w:szCs w:val="28"/>
        </w:rPr>
        <w:t>емени; предельного размера бюджетного</w:t>
      </w:r>
      <w:r w:rsidRPr="004130F9">
        <w:rPr>
          <w:color w:val="000000"/>
          <w:sz w:val="28"/>
          <w:szCs w:val="28"/>
        </w:rPr>
        <w:t xml:space="preserve"> дефицита (в</w:t>
      </w:r>
      <w:r w:rsidR="004130F9">
        <w:rPr>
          <w:color w:val="000000"/>
          <w:sz w:val="28"/>
          <w:szCs w:val="28"/>
        </w:rPr>
        <w:t>%</w:t>
      </w:r>
      <w:r w:rsidRPr="004130F9">
        <w:rPr>
          <w:color w:val="000000"/>
          <w:sz w:val="28"/>
          <w:szCs w:val="28"/>
        </w:rPr>
        <w:t xml:space="preserve"> к ВВП и объему расходов бю</w:t>
      </w:r>
      <w:r w:rsidR="00E47E62" w:rsidRPr="004130F9">
        <w:rPr>
          <w:color w:val="000000"/>
          <w:sz w:val="28"/>
          <w:szCs w:val="28"/>
        </w:rPr>
        <w:t>джета); предельной величины государственного</w:t>
      </w:r>
      <w:r w:rsidRPr="004130F9">
        <w:rPr>
          <w:color w:val="000000"/>
          <w:sz w:val="28"/>
          <w:szCs w:val="28"/>
        </w:rPr>
        <w:t xml:space="preserve"> долга </w:t>
      </w:r>
      <w:r w:rsidR="004130F9">
        <w:rPr>
          <w:color w:val="000000"/>
          <w:sz w:val="28"/>
          <w:szCs w:val="28"/>
        </w:rPr>
        <w:t>и т.п.</w:t>
      </w:r>
    </w:p>
    <w:p w:rsidR="00A44512" w:rsidRPr="004130F9" w:rsidRDefault="00A44512"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К методу экспертных оценок прибегают, когда закономерности</w:t>
      </w:r>
      <w:r w:rsidR="00E47E62" w:rsidRPr="004130F9">
        <w:rPr>
          <w:color w:val="000000"/>
          <w:sz w:val="28"/>
          <w:szCs w:val="28"/>
        </w:rPr>
        <w:t xml:space="preserve"> развития тех или иных экономических</w:t>
      </w:r>
      <w:r w:rsidRPr="004130F9">
        <w:rPr>
          <w:color w:val="000000"/>
          <w:sz w:val="28"/>
          <w:szCs w:val="28"/>
        </w:rPr>
        <w:t xml:space="preserve"> процессов еще не выявлены, аналоги </w:t>
      </w:r>
      <w:r w:rsidR="005B5AD4" w:rsidRPr="004130F9">
        <w:rPr>
          <w:color w:val="000000"/>
          <w:sz w:val="28"/>
          <w:szCs w:val="28"/>
        </w:rPr>
        <w:t>отсутствуют,</w:t>
      </w:r>
      <w:r w:rsidRPr="004130F9">
        <w:rPr>
          <w:color w:val="000000"/>
          <w:sz w:val="28"/>
          <w:szCs w:val="28"/>
        </w:rPr>
        <w:t xml:space="preserve"> и приходится</w:t>
      </w:r>
      <w:r w:rsidR="00E47E62" w:rsidRPr="004130F9">
        <w:rPr>
          <w:color w:val="000000"/>
          <w:sz w:val="28"/>
          <w:szCs w:val="28"/>
        </w:rPr>
        <w:t xml:space="preserve"> использовать специально выполненные</w:t>
      </w:r>
      <w:r w:rsidRPr="004130F9">
        <w:rPr>
          <w:color w:val="000000"/>
          <w:sz w:val="28"/>
          <w:szCs w:val="28"/>
        </w:rPr>
        <w:t xml:space="preserve"> расчеты специалистов</w:t>
      </w:r>
      <w:r w:rsidR="00E47E62" w:rsidRPr="004130F9">
        <w:rPr>
          <w:color w:val="000000"/>
          <w:sz w:val="28"/>
          <w:szCs w:val="28"/>
        </w:rPr>
        <w:t>-экспертов</w:t>
      </w:r>
      <w:r w:rsidRPr="004130F9">
        <w:rPr>
          <w:color w:val="000000"/>
          <w:sz w:val="28"/>
          <w:szCs w:val="28"/>
        </w:rPr>
        <w:t>. Балансовый метод, при к</w:t>
      </w:r>
      <w:r w:rsidR="00E47E62" w:rsidRPr="004130F9">
        <w:rPr>
          <w:color w:val="000000"/>
          <w:sz w:val="28"/>
          <w:szCs w:val="28"/>
        </w:rPr>
        <w:t>ото</w:t>
      </w:r>
      <w:r w:rsidRPr="004130F9">
        <w:rPr>
          <w:color w:val="000000"/>
          <w:sz w:val="28"/>
          <w:szCs w:val="28"/>
        </w:rPr>
        <w:t xml:space="preserve">ром осуществляются сопоставления (активов с пассивами, целого с его частями </w:t>
      </w:r>
      <w:r w:rsidR="004130F9">
        <w:rPr>
          <w:color w:val="000000"/>
          <w:sz w:val="28"/>
          <w:szCs w:val="28"/>
        </w:rPr>
        <w:t>и т.д.</w:t>
      </w:r>
      <w:r w:rsidRPr="004130F9">
        <w:rPr>
          <w:color w:val="000000"/>
          <w:sz w:val="28"/>
          <w:szCs w:val="28"/>
        </w:rPr>
        <w:t>), позволяет увязать расходы любого бюджета с его доходами, выявить пропорции в распределении средств между бюджетами.</w:t>
      </w:r>
    </w:p>
    <w:p w:rsidR="004130F9" w:rsidRDefault="00E47E62"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Прогнозирование бюджета</w:t>
      </w:r>
      <w:r w:rsidR="00A44512" w:rsidRPr="004130F9">
        <w:rPr>
          <w:color w:val="000000"/>
          <w:sz w:val="28"/>
          <w:szCs w:val="28"/>
        </w:rPr>
        <w:t xml:space="preserve"> сводится к расчету вероятных доходов бюджет</w:t>
      </w:r>
      <w:r w:rsidRPr="004130F9">
        <w:rPr>
          <w:color w:val="000000"/>
          <w:sz w:val="28"/>
          <w:szCs w:val="28"/>
        </w:rPr>
        <w:t>а (применительно к соответствующему</w:t>
      </w:r>
      <w:r w:rsidR="00A44512" w:rsidRPr="004130F9">
        <w:rPr>
          <w:color w:val="000000"/>
          <w:sz w:val="28"/>
          <w:szCs w:val="28"/>
        </w:rPr>
        <w:t xml:space="preserve"> уровню</w:t>
      </w:r>
      <w:r w:rsidRPr="004130F9">
        <w:rPr>
          <w:color w:val="000000"/>
          <w:sz w:val="28"/>
          <w:szCs w:val="28"/>
        </w:rPr>
        <w:t xml:space="preserve"> бюджетной системы: государственному</w:t>
      </w:r>
      <w:r w:rsidR="00A44512" w:rsidRPr="004130F9">
        <w:rPr>
          <w:color w:val="000000"/>
          <w:sz w:val="28"/>
          <w:szCs w:val="28"/>
        </w:rPr>
        <w:t xml:space="preserve">, региональному, местному), определению объемов </w:t>
      </w:r>
      <w:r w:rsidRPr="004130F9">
        <w:rPr>
          <w:color w:val="000000"/>
          <w:sz w:val="28"/>
          <w:szCs w:val="28"/>
        </w:rPr>
        <w:t>и направлений расходования бюджетных</w:t>
      </w:r>
      <w:r w:rsidR="00A44512" w:rsidRPr="004130F9">
        <w:rPr>
          <w:color w:val="000000"/>
          <w:sz w:val="28"/>
          <w:szCs w:val="28"/>
        </w:rPr>
        <w:t xml:space="preserve"> средств, установлени</w:t>
      </w:r>
      <w:r w:rsidRPr="004130F9">
        <w:rPr>
          <w:color w:val="000000"/>
          <w:sz w:val="28"/>
          <w:szCs w:val="28"/>
        </w:rPr>
        <w:t>ю возможных изменений в межбюджетных</w:t>
      </w:r>
      <w:r w:rsidR="00A44512" w:rsidRPr="004130F9">
        <w:rPr>
          <w:color w:val="000000"/>
          <w:sz w:val="28"/>
          <w:szCs w:val="28"/>
        </w:rPr>
        <w:t xml:space="preserve"> отношениях. Если прогнозные расчеты касаются предстоящего (планируемого) года, то они выполняются для конкретных видов доходов и расходов в соответствии с действующей в стране </w:t>
      </w:r>
      <w:r w:rsidR="00A44512" w:rsidRPr="00FC3225">
        <w:rPr>
          <w:rStyle w:val="style1"/>
          <w:color w:val="000000"/>
          <w:sz w:val="28"/>
          <w:szCs w:val="28"/>
        </w:rPr>
        <w:t>бюджетной классификацией</w:t>
      </w:r>
      <w:r w:rsidR="00A44512" w:rsidRPr="004130F9">
        <w:rPr>
          <w:rStyle w:val="a9"/>
          <w:color w:val="000000"/>
          <w:sz w:val="28"/>
          <w:szCs w:val="28"/>
        </w:rPr>
        <w:t xml:space="preserve">; </w:t>
      </w:r>
      <w:r w:rsidR="00A44512" w:rsidRPr="004130F9">
        <w:rPr>
          <w:color w:val="000000"/>
          <w:sz w:val="28"/>
          <w:szCs w:val="28"/>
        </w:rPr>
        <w:t>если же относятся к периоду, следующему за планируемым годом, для основн</w:t>
      </w:r>
      <w:r w:rsidR="00D76E64" w:rsidRPr="004130F9">
        <w:rPr>
          <w:color w:val="000000"/>
          <w:sz w:val="28"/>
          <w:szCs w:val="28"/>
        </w:rPr>
        <w:t>ых параметров и структуры соответствующего</w:t>
      </w:r>
      <w:r w:rsidR="00A44512" w:rsidRPr="004130F9">
        <w:rPr>
          <w:color w:val="000000"/>
          <w:sz w:val="28"/>
          <w:szCs w:val="28"/>
        </w:rPr>
        <w:t xml:space="preserve"> бюджета.</w:t>
      </w:r>
    </w:p>
    <w:p w:rsidR="008E0287" w:rsidRPr="004130F9" w:rsidRDefault="008D7BCA"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 xml:space="preserve">В то же время, например, </w:t>
      </w:r>
      <w:r w:rsidRPr="004130F9">
        <w:rPr>
          <w:rStyle w:val="a8"/>
          <w:b w:val="0"/>
          <w:color w:val="000000"/>
          <w:sz w:val="28"/>
          <w:szCs w:val="28"/>
        </w:rPr>
        <w:t>в Германии, Австрии и Канаде,</w:t>
      </w:r>
      <w:r w:rsidRPr="004130F9">
        <w:rPr>
          <w:color w:val="000000"/>
          <w:sz w:val="28"/>
          <w:szCs w:val="28"/>
        </w:rPr>
        <w:t xml:space="preserve"> наряду с раздельными налоговыми доходами, поступающими только в тот или иной уровень бюджетной системы, применяются и совместные налоги, распределяемые между бюджетами разных уровней (в Канаде </w:t>
      </w:r>
      <w:r w:rsidR="004130F9">
        <w:rPr>
          <w:color w:val="000000"/>
          <w:sz w:val="28"/>
          <w:szCs w:val="28"/>
        </w:rPr>
        <w:t>–</w:t>
      </w:r>
      <w:r w:rsidR="004130F9" w:rsidRPr="004130F9">
        <w:rPr>
          <w:color w:val="000000"/>
          <w:sz w:val="28"/>
          <w:szCs w:val="28"/>
        </w:rPr>
        <w:t xml:space="preserve"> </w:t>
      </w:r>
      <w:r w:rsidRPr="004130F9">
        <w:rPr>
          <w:color w:val="000000"/>
          <w:sz w:val="28"/>
          <w:szCs w:val="28"/>
        </w:rPr>
        <w:t xml:space="preserve">все на постоянной, а в Германии и Австрии </w:t>
      </w:r>
      <w:r w:rsidR="004130F9">
        <w:rPr>
          <w:color w:val="000000"/>
          <w:sz w:val="28"/>
          <w:szCs w:val="28"/>
        </w:rPr>
        <w:t>–</w:t>
      </w:r>
      <w:r w:rsidR="004130F9" w:rsidRPr="004130F9">
        <w:rPr>
          <w:color w:val="000000"/>
          <w:sz w:val="28"/>
          <w:szCs w:val="28"/>
        </w:rPr>
        <w:t xml:space="preserve"> </w:t>
      </w:r>
      <w:r w:rsidRPr="004130F9">
        <w:rPr>
          <w:color w:val="000000"/>
          <w:sz w:val="28"/>
          <w:szCs w:val="28"/>
        </w:rPr>
        <w:t xml:space="preserve">одни на постоянной, а другой на временной основе). Федеральный центр обычно устанавливает и контролирует налоговые доходы, в наибольшей степени связанные с макроэкономической политикой: налоги с доходов корпораций, НДС, налог на природные ресурсы, таможенные пошлины, налог на экспорт товаров и услуг. Такие налоги, как налог на личные доходы, различные виды акцизов, прогнозируются и выполняются, перечисляя в бюджеты разных уровней. За регионом и местными бюджетами в большинстве случаев закрепляются: налоги с розничного оборота (налог с продаж), налог на собственность, налог на автотранспортные средства </w:t>
      </w:r>
      <w:r w:rsidR="00D76E64" w:rsidRPr="004130F9">
        <w:rPr>
          <w:color w:val="000000"/>
          <w:sz w:val="28"/>
          <w:szCs w:val="28"/>
        </w:rPr>
        <w:t>и другие.</w:t>
      </w:r>
      <w:r w:rsidRPr="004130F9">
        <w:rPr>
          <w:color w:val="000000"/>
          <w:sz w:val="28"/>
          <w:szCs w:val="28"/>
        </w:rPr>
        <w:t xml:space="preserve"> Имеются и иные подходы. Так, в США штаты и в Швейцарии кантоны получили право планировать и выполнять взимание налогов с доходов корпораций и индивидуальный подоходный налог, налоги за пользование природными ресурсами. В Австралии провинциям не дано право взимать налог с продаж и прочие косвенные доходы. В Канаде властям провинций разрешено планировать и взимать в свои бюджеты дополнительную надбавку к общему подоходному налогу.</w:t>
      </w:r>
    </w:p>
    <w:p w:rsidR="00186A79" w:rsidRPr="004130F9" w:rsidRDefault="008E0287"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 xml:space="preserve">В некоторых странах используют планы и прогнозы на составление </w:t>
      </w:r>
      <w:r w:rsidRPr="00FC3225">
        <w:rPr>
          <w:color w:val="000000"/>
          <w:sz w:val="28"/>
          <w:szCs w:val="28"/>
        </w:rPr>
        <w:t>Чрезвычайного бюджет</w:t>
      </w:r>
      <w:r w:rsidRPr="004130F9">
        <w:rPr>
          <w:color w:val="000000"/>
          <w:sz w:val="28"/>
          <w:szCs w:val="28"/>
        </w:rPr>
        <w:t xml:space="preserve">а – это бюджет, принимаемый в условиях введения чрезвычайного положения в стране, либо дополнительно к обычному бюджету, либо вместо него. </w:t>
      </w:r>
      <w:r w:rsidRPr="004130F9">
        <w:rPr>
          <w:bCs/>
          <w:color w:val="000000"/>
          <w:sz w:val="28"/>
          <w:szCs w:val="28"/>
        </w:rPr>
        <w:t>Чрезвычайный бюджет</w:t>
      </w:r>
      <w:r w:rsidRPr="004130F9">
        <w:rPr>
          <w:color w:val="000000"/>
          <w:sz w:val="28"/>
          <w:szCs w:val="28"/>
        </w:rPr>
        <w:t xml:space="preserve"> составляется в основном в период войн или стихийных бедствий. Однако в некоторых странах он имел специфический характер. Так, в Бельгии до 1976</w:t>
      </w:r>
      <w:r w:rsidR="00D76E64" w:rsidRPr="004130F9">
        <w:rPr>
          <w:color w:val="000000"/>
          <w:sz w:val="28"/>
          <w:szCs w:val="28"/>
        </w:rPr>
        <w:t xml:space="preserve"> года</w:t>
      </w:r>
      <w:r w:rsidRPr="004130F9">
        <w:rPr>
          <w:color w:val="000000"/>
          <w:sz w:val="28"/>
          <w:szCs w:val="28"/>
        </w:rPr>
        <w:t xml:space="preserve"> функционировал </w:t>
      </w:r>
      <w:r w:rsidRPr="004130F9">
        <w:rPr>
          <w:bCs/>
          <w:color w:val="000000"/>
          <w:sz w:val="28"/>
          <w:szCs w:val="28"/>
        </w:rPr>
        <w:t>чрезвычайный бюджет</w:t>
      </w:r>
      <w:r w:rsidRPr="004130F9">
        <w:rPr>
          <w:color w:val="000000"/>
          <w:sz w:val="28"/>
          <w:szCs w:val="28"/>
        </w:rPr>
        <w:t xml:space="preserve"> капитальных затрат, впоследствии объединенный с государственным бюджетом. В ряде африканских стран бюджеты капиталовложений (или бюджеты развития) называют </w:t>
      </w:r>
      <w:r w:rsidRPr="004130F9">
        <w:rPr>
          <w:bCs/>
          <w:color w:val="000000"/>
          <w:sz w:val="28"/>
          <w:szCs w:val="28"/>
        </w:rPr>
        <w:t>чрезвычайным бюджетом</w:t>
      </w:r>
      <w:r w:rsidRPr="004130F9">
        <w:rPr>
          <w:color w:val="000000"/>
          <w:sz w:val="28"/>
          <w:szCs w:val="28"/>
        </w:rPr>
        <w:t xml:space="preserve">. Расходы таких </w:t>
      </w:r>
      <w:r w:rsidRPr="004130F9">
        <w:rPr>
          <w:bCs/>
          <w:color w:val="000000"/>
          <w:sz w:val="28"/>
          <w:szCs w:val="28"/>
        </w:rPr>
        <w:t>чрезвычайных бюджетов</w:t>
      </w:r>
      <w:r w:rsidRPr="004130F9">
        <w:rPr>
          <w:color w:val="000000"/>
          <w:sz w:val="28"/>
          <w:szCs w:val="28"/>
        </w:rPr>
        <w:t xml:space="preserve"> покрываются за счет внутренних и внешних займов и кредитов. </w:t>
      </w:r>
      <w:r w:rsidRPr="004130F9">
        <w:rPr>
          <w:color w:val="000000"/>
          <w:sz w:val="28"/>
          <w:szCs w:val="28"/>
        </w:rPr>
        <w:br/>
      </w:r>
      <w:r w:rsidR="004130F9">
        <w:rPr>
          <w:color w:val="000000"/>
          <w:sz w:val="28"/>
          <w:szCs w:val="28"/>
        </w:rPr>
        <w:t xml:space="preserve"> </w:t>
      </w:r>
      <w:r w:rsidR="00186A79" w:rsidRPr="004130F9">
        <w:rPr>
          <w:color w:val="000000"/>
          <w:sz w:val="28"/>
          <w:szCs w:val="28"/>
        </w:rPr>
        <w:t>В странах бывшего социалистического лагеря Восточной Европы применяются самые разные методы прогнозирования и планирования. При переходе к рыночной экономике изменились сложившиеся методы прогнозирования и планирования. В основу прогноза и плана бюджетирования положена договорная система. Так, в Чехии и Словакии главным в планировании и прогнозировании является хозяйственный договор, он является основой разработки, как планов предприятий, так и государственного прогноза развития национальной экономики. В Венгерской Рес</w:t>
      </w:r>
      <w:r w:rsidR="009844DB" w:rsidRPr="004130F9">
        <w:rPr>
          <w:color w:val="000000"/>
          <w:sz w:val="28"/>
          <w:szCs w:val="28"/>
        </w:rPr>
        <w:t>публике</w:t>
      </w:r>
      <w:r w:rsidR="00186A79" w:rsidRPr="004130F9">
        <w:rPr>
          <w:color w:val="000000"/>
          <w:sz w:val="28"/>
          <w:szCs w:val="28"/>
        </w:rPr>
        <w:t xml:space="preserve"> достаточно хорошо сложилась многоканальная система сбыта национального продукта, что исключает монопольное положение производителя и покупателя. Все венгерские предприятия самостоятельно заключают договоры с зарубежными покупателями, минуя внешнеторговые государственные организации, и ведут расчеты в свободно конвертируемой валюте на демократических началах. Основной задаче</w:t>
      </w:r>
      <w:r w:rsidR="005A6204" w:rsidRPr="004130F9">
        <w:rPr>
          <w:color w:val="000000"/>
          <w:sz w:val="28"/>
          <w:szCs w:val="28"/>
        </w:rPr>
        <w:t>й Министерст</w:t>
      </w:r>
      <w:r w:rsidR="00186A79" w:rsidRPr="004130F9">
        <w:rPr>
          <w:color w:val="000000"/>
          <w:sz w:val="28"/>
          <w:szCs w:val="28"/>
        </w:rPr>
        <w:t>ва сельского хозяйства и пищевой промышленности Венгрии является стратегическое прогнозирование</w:t>
      </w:r>
      <w:r w:rsidR="005A6204" w:rsidRPr="004130F9">
        <w:rPr>
          <w:color w:val="000000"/>
          <w:sz w:val="28"/>
          <w:szCs w:val="28"/>
        </w:rPr>
        <w:t xml:space="preserve"> и планирование, с целью предупреждения то</w:t>
      </w:r>
      <w:r w:rsidR="00186A79" w:rsidRPr="004130F9">
        <w:rPr>
          <w:color w:val="000000"/>
          <w:sz w:val="28"/>
          <w:szCs w:val="28"/>
        </w:rPr>
        <w:t>варопроизводителей о перепроизводстве какого-либо вида продукции. В других странах Восточной Европы планы и прогнозы также не нося</w:t>
      </w:r>
      <w:r w:rsidR="005A6204" w:rsidRPr="004130F9">
        <w:rPr>
          <w:color w:val="000000"/>
          <w:sz w:val="28"/>
          <w:szCs w:val="28"/>
        </w:rPr>
        <w:t xml:space="preserve">т директивного характера. Также </w:t>
      </w:r>
      <w:r w:rsidR="00186A79" w:rsidRPr="004130F9">
        <w:rPr>
          <w:color w:val="000000"/>
          <w:sz w:val="28"/>
          <w:szCs w:val="28"/>
        </w:rPr>
        <w:t xml:space="preserve">просматривается </w:t>
      </w:r>
      <w:r w:rsidR="005A6204" w:rsidRPr="004130F9">
        <w:rPr>
          <w:color w:val="000000"/>
          <w:sz w:val="28"/>
          <w:szCs w:val="28"/>
        </w:rPr>
        <w:t xml:space="preserve">легкое </w:t>
      </w:r>
      <w:r w:rsidR="00186A79" w:rsidRPr="004130F9">
        <w:rPr>
          <w:color w:val="000000"/>
          <w:sz w:val="28"/>
          <w:szCs w:val="28"/>
        </w:rPr>
        <w:t>г</w:t>
      </w:r>
      <w:r w:rsidR="005A6204" w:rsidRPr="004130F9">
        <w:rPr>
          <w:color w:val="000000"/>
          <w:sz w:val="28"/>
          <w:szCs w:val="28"/>
        </w:rPr>
        <w:t>осударственное регулирование экономики</w:t>
      </w:r>
      <w:r w:rsidR="00186A79" w:rsidRPr="004130F9">
        <w:rPr>
          <w:color w:val="000000"/>
          <w:sz w:val="28"/>
          <w:szCs w:val="28"/>
        </w:rPr>
        <w:t xml:space="preserve"> в Венгрии и Польше.</w:t>
      </w:r>
    </w:p>
    <w:p w:rsidR="00186A79" w:rsidRPr="004130F9" w:rsidRDefault="00186A79" w:rsidP="004130F9">
      <w:pPr>
        <w:pStyle w:val="2"/>
        <w:spacing w:before="0" w:beforeAutospacing="0" w:after="0" w:afterAutospacing="0" w:line="360" w:lineRule="auto"/>
        <w:ind w:firstLine="709"/>
        <w:jc w:val="both"/>
        <w:rPr>
          <w:b w:val="0"/>
          <w:color w:val="000000"/>
          <w:sz w:val="28"/>
          <w:szCs w:val="28"/>
        </w:rPr>
      </w:pPr>
    </w:p>
    <w:p w:rsidR="00DA69CF" w:rsidRPr="004130F9" w:rsidRDefault="00DA69CF" w:rsidP="004130F9">
      <w:pPr>
        <w:pStyle w:val="2"/>
        <w:spacing w:before="0" w:beforeAutospacing="0" w:after="0" w:afterAutospacing="0" w:line="360" w:lineRule="auto"/>
        <w:ind w:firstLine="709"/>
        <w:jc w:val="both"/>
        <w:rPr>
          <w:b w:val="0"/>
          <w:bCs w:val="0"/>
          <w:iCs/>
          <w:color w:val="000000"/>
          <w:sz w:val="28"/>
          <w:szCs w:val="28"/>
        </w:rPr>
      </w:pPr>
    </w:p>
    <w:p w:rsidR="0054061A" w:rsidRPr="00DF1FC7" w:rsidRDefault="00DF1FC7" w:rsidP="004130F9">
      <w:pPr>
        <w:pStyle w:val="2"/>
        <w:spacing w:before="0" w:beforeAutospacing="0" w:after="0" w:afterAutospacing="0" w:line="360" w:lineRule="auto"/>
        <w:ind w:firstLine="709"/>
        <w:jc w:val="both"/>
        <w:rPr>
          <w:bCs w:val="0"/>
          <w:iCs/>
          <w:color w:val="000000"/>
          <w:sz w:val="28"/>
          <w:szCs w:val="28"/>
        </w:rPr>
      </w:pPr>
      <w:r>
        <w:rPr>
          <w:b w:val="0"/>
          <w:bCs w:val="0"/>
          <w:iCs/>
          <w:color w:val="000000"/>
          <w:sz w:val="28"/>
          <w:szCs w:val="28"/>
        </w:rPr>
        <w:br w:type="page"/>
      </w:r>
      <w:r w:rsidR="009C7224" w:rsidRPr="00DF1FC7">
        <w:rPr>
          <w:bCs w:val="0"/>
          <w:iCs/>
          <w:color w:val="000000"/>
          <w:sz w:val="28"/>
          <w:szCs w:val="28"/>
        </w:rPr>
        <w:t xml:space="preserve">2. </w:t>
      </w:r>
      <w:r w:rsidR="009C7224" w:rsidRPr="00DF1FC7">
        <w:rPr>
          <w:color w:val="000000"/>
          <w:sz w:val="28"/>
          <w:szCs w:val="28"/>
        </w:rPr>
        <w:t>Совершенствование бюджетного планирования и прогнозирования в развитых странах мира</w:t>
      </w:r>
    </w:p>
    <w:p w:rsidR="00DF1FC7" w:rsidRPr="00DF1FC7" w:rsidRDefault="00DF1FC7" w:rsidP="004130F9">
      <w:pPr>
        <w:shd w:val="clear" w:color="auto" w:fill="FFFFFF"/>
        <w:tabs>
          <w:tab w:val="left" w:pos="2347"/>
          <w:tab w:val="left" w:pos="8424"/>
        </w:tabs>
        <w:spacing w:line="360" w:lineRule="auto"/>
        <w:ind w:firstLine="709"/>
        <w:jc w:val="both"/>
        <w:rPr>
          <w:b/>
          <w:iCs/>
          <w:color w:val="000000"/>
          <w:sz w:val="28"/>
          <w:szCs w:val="28"/>
        </w:rPr>
      </w:pPr>
    </w:p>
    <w:p w:rsidR="009C7224" w:rsidRPr="00DF1FC7" w:rsidRDefault="00DF1FC7" w:rsidP="004130F9">
      <w:pPr>
        <w:shd w:val="clear" w:color="auto" w:fill="FFFFFF"/>
        <w:tabs>
          <w:tab w:val="left" w:pos="2347"/>
          <w:tab w:val="left" w:pos="8424"/>
        </w:tabs>
        <w:spacing w:line="360" w:lineRule="auto"/>
        <w:ind w:firstLine="709"/>
        <w:jc w:val="both"/>
        <w:rPr>
          <w:b/>
          <w:color w:val="000000"/>
          <w:sz w:val="28"/>
          <w:szCs w:val="28"/>
        </w:rPr>
      </w:pPr>
      <w:r w:rsidRPr="00DF1FC7">
        <w:rPr>
          <w:b/>
          <w:iCs/>
          <w:color w:val="000000"/>
          <w:sz w:val="28"/>
          <w:szCs w:val="28"/>
        </w:rPr>
        <w:t>2.1</w:t>
      </w:r>
      <w:r w:rsidR="009C7224" w:rsidRPr="00DF1FC7">
        <w:rPr>
          <w:b/>
          <w:iCs/>
          <w:color w:val="000000"/>
          <w:sz w:val="28"/>
          <w:szCs w:val="28"/>
        </w:rPr>
        <w:t xml:space="preserve"> </w:t>
      </w:r>
      <w:r w:rsidR="009C7224" w:rsidRPr="00DF1FC7">
        <w:rPr>
          <w:b/>
          <w:color w:val="000000"/>
          <w:sz w:val="28"/>
          <w:szCs w:val="28"/>
        </w:rPr>
        <w:t>Долгосрочное макроэкономическое прогнозирование:</w:t>
      </w:r>
      <w:r w:rsidRPr="00DF1FC7">
        <w:rPr>
          <w:b/>
          <w:color w:val="000000"/>
          <w:sz w:val="28"/>
          <w:szCs w:val="28"/>
        </w:rPr>
        <w:t xml:space="preserve"> </w:t>
      </w:r>
      <w:r w:rsidR="009C7224" w:rsidRPr="00DF1FC7">
        <w:rPr>
          <w:b/>
          <w:color w:val="000000"/>
          <w:sz w:val="28"/>
          <w:szCs w:val="28"/>
        </w:rPr>
        <w:t>опыт стран ЕС (Европейского Союза)</w:t>
      </w:r>
    </w:p>
    <w:p w:rsidR="009C7224" w:rsidRPr="004130F9" w:rsidRDefault="009C7224" w:rsidP="004130F9">
      <w:pPr>
        <w:shd w:val="clear" w:color="auto" w:fill="FFFFFF"/>
        <w:tabs>
          <w:tab w:val="left" w:pos="2347"/>
          <w:tab w:val="left" w:pos="8424"/>
        </w:tabs>
        <w:spacing w:line="360" w:lineRule="auto"/>
        <w:ind w:firstLine="709"/>
        <w:jc w:val="both"/>
        <w:rPr>
          <w:color w:val="000000"/>
          <w:sz w:val="28"/>
          <w:szCs w:val="28"/>
        </w:rPr>
      </w:pPr>
    </w:p>
    <w:p w:rsidR="00537C82" w:rsidRPr="004130F9" w:rsidRDefault="00214780" w:rsidP="004130F9">
      <w:pPr>
        <w:shd w:val="clear" w:color="auto" w:fill="FFFFFF"/>
        <w:spacing w:line="360" w:lineRule="auto"/>
        <w:ind w:firstLine="709"/>
        <w:jc w:val="both"/>
        <w:rPr>
          <w:color w:val="000000"/>
          <w:sz w:val="28"/>
          <w:szCs w:val="28"/>
        </w:rPr>
      </w:pPr>
      <w:r w:rsidRPr="004130F9">
        <w:rPr>
          <w:color w:val="000000"/>
          <w:sz w:val="28"/>
          <w:szCs w:val="28"/>
        </w:rPr>
        <w:t>В п</w:t>
      </w:r>
      <w:r w:rsidR="009C7224" w:rsidRPr="004130F9">
        <w:rPr>
          <w:color w:val="000000"/>
          <w:sz w:val="28"/>
          <w:szCs w:val="28"/>
        </w:rPr>
        <w:t xml:space="preserve">оследние годы страны ЕС перешли к разработке собственного ежегодного бюджетного процесса на основе стратегического многолетнего подхода. Общим для всех подходов </w:t>
      </w:r>
      <w:r w:rsidR="00A16ACC" w:rsidRPr="004130F9">
        <w:rPr>
          <w:color w:val="000000"/>
          <w:sz w:val="28"/>
          <w:szCs w:val="28"/>
        </w:rPr>
        <w:t>в</w:t>
      </w:r>
      <w:r w:rsidR="009C7224" w:rsidRPr="004130F9">
        <w:rPr>
          <w:color w:val="000000"/>
          <w:sz w:val="28"/>
          <w:szCs w:val="28"/>
        </w:rPr>
        <w:t xml:space="preserve"> </w:t>
      </w:r>
      <w:r w:rsidR="00A16ACC" w:rsidRPr="004130F9">
        <w:rPr>
          <w:color w:val="000000"/>
          <w:sz w:val="28"/>
          <w:szCs w:val="28"/>
        </w:rPr>
        <w:t>долгосрочном</w:t>
      </w:r>
      <w:r w:rsidR="009C7224" w:rsidRPr="004130F9">
        <w:rPr>
          <w:color w:val="000000"/>
          <w:sz w:val="28"/>
          <w:szCs w:val="28"/>
        </w:rPr>
        <w:t xml:space="preserve"> </w:t>
      </w:r>
      <w:r w:rsidR="00A16ACC" w:rsidRPr="004130F9">
        <w:rPr>
          <w:color w:val="000000"/>
          <w:sz w:val="28"/>
          <w:szCs w:val="28"/>
        </w:rPr>
        <w:t>бюджетировании</w:t>
      </w:r>
      <w:r w:rsidR="009C7224" w:rsidRPr="004130F9">
        <w:rPr>
          <w:color w:val="000000"/>
          <w:sz w:val="28"/>
          <w:szCs w:val="28"/>
        </w:rPr>
        <w:t>, является включение прогнозных оценок доходов и расходов на несколько лет вперед после текущего года, при этом практика, связанная с долгосрочным бюджетом, существенно различается от страны к стране. Поскольку подходы к составлению перспективного бюджета зависят от различных политических задач и конкретных бюджетных институтов, не имеет смысла пытаться установить наиболее оптимальный подход для Ев</w:t>
      </w:r>
      <w:r w:rsidRPr="004130F9">
        <w:rPr>
          <w:color w:val="000000"/>
          <w:sz w:val="28"/>
          <w:szCs w:val="28"/>
        </w:rPr>
        <w:t>ропы. Здесь представлен</w:t>
      </w:r>
      <w:r w:rsidR="009C7224" w:rsidRPr="004130F9">
        <w:rPr>
          <w:color w:val="000000"/>
          <w:sz w:val="28"/>
          <w:szCs w:val="28"/>
        </w:rPr>
        <w:t xml:space="preserve"> обзор подходов к долгосрочному бюджетному прогнозированию, которые оказались успешными для двух стран со значительными </w:t>
      </w:r>
      <w:r w:rsidRPr="004130F9">
        <w:rPr>
          <w:color w:val="000000"/>
          <w:sz w:val="28"/>
          <w:szCs w:val="28"/>
        </w:rPr>
        <w:t>отличиями, с двумя</w:t>
      </w:r>
      <w:r w:rsidR="009C7224" w:rsidRPr="004130F9">
        <w:rPr>
          <w:color w:val="000000"/>
          <w:sz w:val="28"/>
          <w:szCs w:val="28"/>
        </w:rPr>
        <w:t xml:space="preserve"> проти</w:t>
      </w:r>
      <w:r w:rsidRPr="004130F9">
        <w:rPr>
          <w:color w:val="000000"/>
          <w:sz w:val="28"/>
          <w:szCs w:val="28"/>
        </w:rPr>
        <w:t>воположными ситуациями – Германия и Франция</w:t>
      </w:r>
      <w:r w:rsidR="009C7224" w:rsidRPr="004130F9">
        <w:rPr>
          <w:color w:val="000000"/>
          <w:sz w:val="28"/>
          <w:szCs w:val="28"/>
        </w:rPr>
        <w:t>.</w:t>
      </w:r>
    </w:p>
    <w:p w:rsidR="009C7224" w:rsidRPr="004130F9" w:rsidRDefault="009C7224" w:rsidP="004130F9">
      <w:pPr>
        <w:shd w:val="clear" w:color="auto" w:fill="FFFFFF"/>
        <w:spacing w:line="360" w:lineRule="auto"/>
        <w:ind w:firstLine="709"/>
        <w:jc w:val="both"/>
        <w:rPr>
          <w:color w:val="000000"/>
          <w:sz w:val="28"/>
          <w:szCs w:val="28"/>
        </w:rPr>
      </w:pPr>
      <w:r w:rsidRPr="004130F9">
        <w:rPr>
          <w:color w:val="000000"/>
          <w:sz w:val="28"/>
          <w:szCs w:val="28"/>
        </w:rPr>
        <w:t>В Германии бюджетный процесс децентрализован, и макроэкономическое прогнозирование правительства осуществляется с привлечением сторонних экспертных организаций, тогда как во Франции всем процессом, включая задачи по прогнозированию, занимается Министерство финансов. Помимо этого, в силу соглашений с ЕС – Маастрихтский договор и связанный с ним «Пакт стабильности и развития» (ПСР) – обе страны-участницы еврозоны должны соблюдать заложенные фискальные параметры для сектора общего государственного управления. Установлены верхние ограничения для ежегодного дефицита в 3 процента ВВП и общего долга до 60 процентов ВВП. В соответствии с ПСР государство должно стремиться к сбалансированному бюджету и разрабатывать ежегодные программы обеспечения стабильности и роста, отражающие выполнение этих целевых показателей.</w:t>
      </w:r>
    </w:p>
    <w:p w:rsidR="00DA69CF" w:rsidRPr="004130F9" w:rsidRDefault="00DA69CF" w:rsidP="004130F9">
      <w:pPr>
        <w:shd w:val="clear" w:color="auto" w:fill="FFFFFF"/>
        <w:spacing w:line="360" w:lineRule="auto"/>
        <w:ind w:firstLine="709"/>
        <w:jc w:val="both"/>
        <w:rPr>
          <w:color w:val="000000"/>
          <w:sz w:val="28"/>
          <w:szCs w:val="28"/>
        </w:rPr>
      </w:pPr>
      <w:r w:rsidRPr="004130F9">
        <w:rPr>
          <w:color w:val="000000"/>
          <w:sz w:val="28"/>
          <w:szCs w:val="28"/>
        </w:rPr>
        <w:t>Многолетнее программирование расходов требует надежности макроэкономических прогнозов, увязанных с налогово-бюджетными целевыми показателями, которые бы были допустимыми в совокупности и тем самым являлись надежными прогнозами будущих ресурсов.</w:t>
      </w:r>
    </w:p>
    <w:p w:rsidR="00DA69CF" w:rsidRPr="004130F9" w:rsidRDefault="00DA69CF" w:rsidP="004130F9">
      <w:pPr>
        <w:shd w:val="clear" w:color="auto" w:fill="FFFFFF"/>
        <w:spacing w:line="360" w:lineRule="auto"/>
        <w:ind w:firstLine="709"/>
        <w:jc w:val="both"/>
        <w:rPr>
          <w:color w:val="000000"/>
          <w:sz w:val="28"/>
          <w:szCs w:val="28"/>
        </w:rPr>
      </w:pPr>
      <w:r w:rsidRPr="004130F9">
        <w:rPr>
          <w:color w:val="000000"/>
          <w:sz w:val="28"/>
          <w:szCs w:val="28"/>
        </w:rPr>
        <w:t>С 20</w:t>
      </w:r>
      <w:r w:rsidR="004130F9">
        <w:rPr>
          <w:color w:val="000000"/>
          <w:sz w:val="28"/>
          <w:szCs w:val="28"/>
        </w:rPr>
        <w:t>-</w:t>
      </w:r>
      <w:r w:rsidR="004130F9" w:rsidRPr="004130F9">
        <w:rPr>
          <w:color w:val="000000"/>
          <w:sz w:val="28"/>
          <w:szCs w:val="28"/>
        </w:rPr>
        <w:t>х</w:t>
      </w:r>
      <w:r w:rsidRPr="004130F9">
        <w:rPr>
          <w:color w:val="000000"/>
          <w:sz w:val="28"/>
          <w:szCs w:val="28"/>
        </w:rPr>
        <w:t xml:space="preserve"> годов прошлого столетия усилия по описанию и прогнозированию экономических циклов на основе статистических рядов подвели некоторые страны либо к расширению функции статистических учреждений правительства, либо к созданию новых институтов для занятия краткосрочным экономическим анализом. Развивались и методы решения этих задач, вызывая многочисленные споры. Три таких метода, реализуемые в настоящее время, не являются, конечно, взаимоисключающими, но в каждой из стран они часто и по-разному противопоставлялись друг другу.</w:t>
      </w:r>
    </w:p>
    <w:p w:rsidR="00A16ACC" w:rsidRPr="004130F9" w:rsidRDefault="00DA69CF" w:rsidP="004130F9">
      <w:pPr>
        <w:numPr>
          <w:ilvl w:val="0"/>
          <w:numId w:val="5"/>
        </w:numPr>
        <w:shd w:val="clear" w:color="auto" w:fill="FFFFFF"/>
        <w:tabs>
          <w:tab w:val="left" w:pos="180"/>
        </w:tabs>
        <w:autoSpaceDE w:val="0"/>
        <w:autoSpaceDN w:val="0"/>
        <w:adjustRightInd w:val="0"/>
        <w:spacing w:line="360" w:lineRule="auto"/>
        <w:ind w:left="0" w:firstLine="709"/>
        <w:jc w:val="both"/>
        <w:rPr>
          <w:color w:val="000000"/>
          <w:sz w:val="28"/>
          <w:szCs w:val="28"/>
        </w:rPr>
      </w:pPr>
      <w:r w:rsidRPr="004130F9">
        <w:rPr>
          <w:color w:val="000000"/>
          <w:sz w:val="28"/>
          <w:szCs w:val="28"/>
        </w:rPr>
        <w:t>Первый метод</w:t>
      </w:r>
      <w:r w:rsidR="00A16ACC" w:rsidRPr="004130F9">
        <w:rPr>
          <w:color w:val="000000"/>
          <w:sz w:val="28"/>
          <w:szCs w:val="28"/>
        </w:rPr>
        <w:t xml:space="preserve"> –</w:t>
      </w:r>
      <w:r w:rsidRPr="004130F9">
        <w:rPr>
          <w:color w:val="000000"/>
          <w:sz w:val="28"/>
          <w:szCs w:val="28"/>
        </w:rPr>
        <w:t xml:space="preserve"> метод краткосрочного экономического анализа. Его суть</w:t>
      </w:r>
      <w:r w:rsidR="00A16ACC" w:rsidRPr="004130F9">
        <w:rPr>
          <w:color w:val="000000"/>
          <w:sz w:val="28"/>
          <w:szCs w:val="28"/>
        </w:rPr>
        <w:t xml:space="preserve"> – </w:t>
      </w:r>
      <w:r w:rsidR="0064391C" w:rsidRPr="004130F9">
        <w:rPr>
          <w:color w:val="000000"/>
          <w:sz w:val="28"/>
          <w:szCs w:val="28"/>
        </w:rPr>
        <w:t>в изучении внутригодич</w:t>
      </w:r>
      <w:r w:rsidRPr="004130F9">
        <w:rPr>
          <w:color w:val="000000"/>
          <w:sz w:val="28"/>
          <w:szCs w:val="28"/>
        </w:rPr>
        <w:t>ных рядов, обычно ежемесячных, с 50</w:t>
      </w:r>
      <w:r w:rsidR="004130F9">
        <w:rPr>
          <w:color w:val="000000"/>
          <w:sz w:val="28"/>
          <w:szCs w:val="28"/>
        </w:rPr>
        <w:t>-</w:t>
      </w:r>
      <w:r w:rsidR="004130F9" w:rsidRPr="004130F9">
        <w:rPr>
          <w:color w:val="000000"/>
          <w:sz w:val="28"/>
          <w:szCs w:val="28"/>
        </w:rPr>
        <w:t>х</w:t>
      </w:r>
      <w:r w:rsidRPr="004130F9">
        <w:rPr>
          <w:color w:val="000000"/>
          <w:sz w:val="28"/>
          <w:szCs w:val="28"/>
        </w:rPr>
        <w:t xml:space="preserve"> годов этот метод был дополнен обследованием уверенности руководителей предприятий. Достоверность данного подхода является «качественной» и не подкрепляется ни бухгалтерскими балансами, ни экономическим моделированием.</w:t>
      </w:r>
    </w:p>
    <w:p w:rsidR="00DA69CF" w:rsidRPr="004130F9" w:rsidRDefault="00DA69CF" w:rsidP="004130F9">
      <w:pPr>
        <w:numPr>
          <w:ilvl w:val="0"/>
          <w:numId w:val="5"/>
        </w:numPr>
        <w:shd w:val="clear" w:color="auto" w:fill="FFFFFF"/>
        <w:tabs>
          <w:tab w:val="left" w:pos="180"/>
        </w:tabs>
        <w:autoSpaceDE w:val="0"/>
        <w:autoSpaceDN w:val="0"/>
        <w:adjustRightInd w:val="0"/>
        <w:spacing w:line="360" w:lineRule="auto"/>
        <w:ind w:left="0" w:firstLine="709"/>
        <w:jc w:val="both"/>
        <w:rPr>
          <w:color w:val="000000"/>
          <w:sz w:val="28"/>
          <w:szCs w:val="28"/>
        </w:rPr>
      </w:pPr>
      <w:r w:rsidRPr="004130F9">
        <w:rPr>
          <w:color w:val="000000"/>
          <w:sz w:val="28"/>
          <w:szCs w:val="28"/>
        </w:rPr>
        <w:t>Второй метод</w:t>
      </w:r>
      <w:r w:rsidR="00A16ACC" w:rsidRPr="004130F9">
        <w:rPr>
          <w:color w:val="000000"/>
          <w:sz w:val="28"/>
          <w:szCs w:val="28"/>
        </w:rPr>
        <w:t xml:space="preserve"> – это</w:t>
      </w:r>
      <w:r w:rsidRPr="004130F9">
        <w:rPr>
          <w:color w:val="000000"/>
          <w:sz w:val="28"/>
          <w:szCs w:val="28"/>
        </w:rPr>
        <w:t xml:space="preserve"> метод «национальных счетов». Он подразумевает ведение ежегодных национальных счетов, которые затем «проецируются» на текущий и будущий год для составления «экономических бюджетов» или среднесрочных прогнозов. Они состоят из прогнозов годовых потоков (зачастую основанных на экспертной оценке), представленных в рамках национальных счетов, которые считаются последовательными и универсальными.</w:t>
      </w:r>
    </w:p>
    <w:p w:rsidR="00DA69CF" w:rsidRPr="004130F9" w:rsidRDefault="00DA69CF" w:rsidP="004130F9">
      <w:pPr>
        <w:numPr>
          <w:ilvl w:val="0"/>
          <w:numId w:val="5"/>
        </w:numPr>
        <w:shd w:val="clear" w:color="auto" w:fill="FFFFFF"/>
        <w:tabs>
          <w:tab w:val="left" w:pos="470"/>
        </w:tabs>
        <w:autoSpaceDE w:val="0"/>
        <w:autoSpaceDN w:val="0"/>
        <w:adjustRightInd w:val="0"/>
        <w:spacing w:line="360" w:lineRule="auto"/>
        <w:ind w:left="0" w:firstLine="709"/>
        <w:jc w:val="both"/>
        <w:rPr>
          <w:color w:val="000000"/>
          <w:sz w:val="28"/>
          <w:szCs w:val="28"/>
        </w:rPr>
      </w:pPr>
      <w:r w:rsidRPr="004130F9">
        <w:rPr>
          <w:color w:val="000000"/>
          <w:sz w:val="28"/>
          <w:szCs w:val="28"/>
        </w:rPr>
        <w:t>Третий метод, связанный с именем голландского экономиста Яна Тинбергена, полагается на эконометрическое моделирование устойчивых тенденций, наблюдавшихся в прошлом. Этот метод появился в Нидерландах в 1936 году и применяется для динамического планирования, разительно отличающегося от французского планирования, которое использовалось до конца 60</w:t>
      </w:r>
      <w:r w:rsidR="004130F9">
        <w:rPr>
          <w:color w:val="000000"/>
          <w:sz w:val="28"/>
          <w:szCs w:val="28"/>
        </w:rPr>
        <w:t>-</w:t>
      </w:r>
      <w:r w:rsidR="004130F9" w:rsidRPr="004130F9">
        <w:rPr>
          <w:color w:val="000000"/>
          <w:sz w:val="28"/>
          <w:szCs w:val="28"/>
        </w:rPr>
        <w:t>х</w:t>
      </w:r>
      <w:r w:rsidRPr="004130F9">
        <w:rPr>
          <w:color w:val="000000"/>
          <w:sz w:val="28"/>
          <w:szCs w:val="28"/>
        </w:rPr>
        <w:t xml:space="preserve"> г</w:t>
      </w:r>
      <w:r w:rsidR="00A16ACC" w:rsidRPr="004130F9">
        <w:rPr>
          <w:color w:val="000000"/>
          <w:sz w:val="28"/>
          <w:szCs w:val="28"/>
        </w:rPr>
        <w:t>одов прошлого века.</w:t>
      </w:r>
    </w:p>
    <w:p w:rsidR="00A16ACC" w:rsidRPr="004130F9" w:rsidRDefault="00A16ACC" w:rsidP="004130F9">
      <w:pPr>
        <w:shd w:val="clear" w:color="auto" w:fill="FFFFFF"/>
        <w:spacing w:line="360" w:lineRule="auto"/>
        <w:ind w:firstLine="709"/>
        <w:jc w:val="both"/>
        <w:rPr>
          <w:color w:val="000000"/>
          <w:sz w:val="28"/>
          <w:szCs w:val="28"/>
        </w:rPr>
      </w:pPr>
      <w:r w:rsidRPr="004130F9">
        <w:rPr>
          <w:color w:val="000000"/>
          <w:sz w:val="28"/>
          <w:szCs w:val="28"/>
        </w:rPr>
        <w:t>В Федеративной Республике Германии добилась высокого уровня нало</w:t>
      </w:r>
      <w:r w:rsidR="000956CB" w:rsidRPr="004130F9">
        <w:rPr>
          <w:color w:val="000000"/>
          <w:sz w:val="28"/>
          <w:szCs w:val="28"/>
        </w:rPr>
        <w:t xml:space="preserve">говой и </w:t>
      </w:r>
      <w:r w:rsidRPr="004130F9">
        <w:rPr>
          <w:color w:val="000000"/>
          <w:sz w:val="28"/>
          <w:szCs w:val="28"/>
        </w:rPr>
        <w:t xml:space="preserve">бюджетной прозрачности. </w:t>
      </w:r>
      <w:r w:rsidR="00776F1B" w:rsidRPr="004130F9">
        <w:rPr>
          <w:color w:val="000000"/>
          <w:sz w:val="28"/>
          <w:szCs w:val="28"/>
        </w:rPr>
        <w:t>Б</w:t>
      </w:r>
      <w:r w:rsidRPr="004130F9">
        <w:rPr>
          <w:color w:val="000000"/>
          <w:sz w:val="28"/>
          <w:szCs w:val="28"/>
        </w:rPr>
        <w:t xml:space="preserve">юджетное управление осуществляется в соответствии с всеобъемлющей, точной и тщательно выполняемой совокупностью </w:t>
      </w:r>
      <w:r w:rsidR="000956CB" w:rsidRPr="004130F9">
        <w:rPr>
          <w:color w:val="000000"/>
          <w:sz w:val="28"/>
          <w:szCs w:val="28"/>
        </w:rPr>
        <w:t>законов и правовых норм. Хотя фи</w:t>
      </w:r>
      <w:r w:rsidRPr="004130F9">
        <w:rPr>
          <w:color w:val="000000"/>
          <w:sz w:val="28"/>
          <w:szCs w:val="28"/>
        </w:rPr>
        <w:t>скальная система в Германии сильно децентрализована, и различные уровни государства обладают значительной самостоятельностью, в рамках единых правовых основ проводится четкое разделение ролей и ответственности. Разумные стандарты бюджетирования, учета и отчетности распространяются на все уровни государства, а подготовка долгосрочного бюджета является неотъемлемой частью процесса, тогда как в налогово-бюджетных отчетах отражаются условные обязательства, гарантии, налоговые расходы и участие в капитале.</w:t>
      </w:r>
    </w:p>
    <w:p w:rsidR="00776F1B" w:rsidRPr="004130F9" w:rsidRDefault="00776F1B" w:rsidP="004130F9">
      <w:pPr>
        <w:shd w:val="clear" w:color="auto" w:fill="FFFFFF"/>
        <w:spacing w:line="360" w:lineRule="auto"/>
        <w:ind w:firstLine="709"/>
        <w:jc w:val="both"/>
        <w:rPr>
          <w:color w:val="000000"/>
          <w:sz w:val="28"/>
          <w:szCs w:val="28"/>
        </w:rPr>
      </w:pPr>
      <w:r w:rsidRPr="004130F9">
        <w:rPr>
          <w:color w:val="000000"/>
          <w:sz w:val="28"/>
          <w:szCs w:val="28"/>
        </w:rPr>
        <w:t xml:space="preserve">Как Конституция, так и «Закон о содействии стабильности и росту» обязывают все уровни государственного управления вести ответственную политику в отношении налогово-бюджетного управления для достижения макроэкономических целевых показателей. Федеральный центр и федеральные земли обязаны строить свои бюджеты, принимая в расчет цель общего экономического равновесия. Заимствования федеральным центром ограничены суммой инвестиционного бюджета </w:t>
      </w:r>
      <w:r w:rsidR="004130F9" w:rsidRPr="004130F9">
        <w:rPr>
          <w:color w:val="000000"/>
          <w:sz w:val="28"/>
          <w:szCs w:val="28"/>
        </w:rPr>
        <w:t>(«золотое правило»</w:t>
      </w:r>
      <w:r w:rsidRPr="004130F9">
        <w:rPr>
          <w:color w:val="000000"/>
          <w:sz w:val="28"/>
          <w:szCs w:val="28"/>
        </w:rPr>
        <w:t>), и во многих федеральных землях действуют аналогичные нормы, хотя во всем остальном при принятии решений о заимствовании федеральный центр и земли пользуются самостоятельностью. Федеральный центр получил некоторые ограниченные права на установление в законодательном порядке верхних пределов заимствованиям в случае, если существует угроза общему экономическому равновесию. В свою очередь, финансовые дела органов самоуправления (</w:t>
      </w:r>
      <w:r w:rsidRPr="004130F9">
        <w:rPr>
          <w:color w:val="000000"/>
          <w:sz w:val="28"/>
          <w:szCs w:val="28"/>
          <w:lang w:val="en-US"/>
        </w:rPr>
        <w:t>Gemeinden</w:t>
      </w:r>
      <w:r w:rsidRPr="004130F9">
        <w:rPr>
          <w:color w:val="000000"/>
          <w:sz w:val="28"/>
          <w:szCs w:val="28"/>
        </w:rPr>
        <w:t xml:space="preserve">) подлежат контролю со стороны соответствующих федеральных земель, которые получают право на утверждение их бюджетов и заимствований. Без их утверждения </w:t>
      </w:r>
      <w:r w:rsidRPr="004130F9">
        <w:rPr>
          <w:color w:val="000000"/>
          <w:sz w:val="28"/>
          <w:szCs w:val="28"/>
          <w:lang w:val="en-US"/>
        </w:rPr>
        <w:t>Gemeinde</w:t>
      </w:r>
      <w:r w:rsidRPr="004130F9">
        <w:rPr>
          <w:color w:val="000000"/>
          <w:sz w:val="28"/>
          <w:szCs w:val="28"/>
        </w:rPr>
        <w:t xml:space="preserve"> может осуществить расходование только по обусловленным законом обязательствам. Органы самоуправления также обязаны отчитываться регулярно, но в пределах одного года и только по итоговым счетам. В том, что касается налогово-бюджетного управления, федеральная земля имеет право назначать налогового администратора для органов местного самоуправления.</w:t>
      </w:r>
    </w:p>
    <w:p w:rsidR="00776F1B" w:rsidRPr="004130F9" w:rsidRDefault="00776F1B" w:rsidP="004130F9">
      <w:pPr>
        <w:shd w:val="clear" w:color="auto" w:fill="FFFFFF"/>
        <w:spacing w:line="360" w:lineRule="auto"/>
        <w:ind w:firstLine="709"/>
        <w:jc w:val="both"/>
        <w:rPr>
          <w:color w:val="000000"/>
          <w:sz w:val="28"/>
          <w:szCs w:val="28"/>
        </w:rPr>
      </w:pPr>
      <w:r w:rsidRPr="004130F9">
        <w:rPr>
          <w:color w:val="000000"/>
          <w:sz w:val="28"/>
          <w:szCs w:val="28"/>
        </w:rPr>
        <w:t>Разработка бюджета на уровне общего правительства координируется Финансовым советом (</w:t>
      </w:r>
      <w:r w:rsidR="00581FB6" w:rsidRPr="004130F9">
        <w:rPr>
          <w:color w:val="000000"/>
          <w:sz w:val="28"/>
          <w:szCs w:val="28"/>
          <w:lang w:val="en-US"/>
        </w:rPr>
        <w:t>Finansplanungsrat</w:t>
      </w:r>
      <w:r w:rsidRPr="004130F9">
        <w:rPr>
          <w:color w:val="000000"/>
          <w:sz w:val="28"/>
          <w:szCs w:val="28"/>
        </w:rPr>
        <w:t>), однако в силу бюджетной самостоятельности федерального центра, земель и органов местного самоуправления соглашения между ними носят исключительно политический характер и не являются юридически обязательными. Финансовый совет учрежден Законом о бюджетных принципах, а его роль была усилена недавно принятием поправки к этому закону. В состав Совета входят министры финансов федерации и федеральных земель, а также представители органов местного самоуправления. Недавно в Финансовом совете была достигнута договоренность о внесении корректив в направления расходования для каждого уровня государственного управления для обеспечения соответствия фискальным пределам Маастрихтского договора и среднесрочным целям сбалансированного бюджета. Тем не менее, подробной разбивки расходных целевых показателей по федеральным землям не дается, кроме того, Финансовый совет не опубликовал никаких обоснований увязки расходных целевых показателей и бюджетных дефицитов.</w:t>
      </w:r>
    </w:p>
    <w:p w:rsidR="00776F1B" w:rsidRPr="004130F9" w:rsidRDefault="00776F1B" w:rsidP="004130F9">
      <w:pPr>
        <w:shd w:val="clear" w:color="auto" w:fill="FFFFFF"/>
        <w:spacing w:line="360" w:lineRule="auto"/>
        <w:ind w:firstLine="709"/>
        <w:jc w:val="both"/>
        <w:rPr>
          <w:color w:val="000000"/>
          <w:sz w:val="28"/>
          <w:szCs w:val="28"/>
        </w:rPr>
      </w:pPr>
      <w:r w:rsidRPr="004130F9">
        <w:rPr>
          <w:color w:val="000000"/>
          <w:sz w:val="28"/>
          <w:szCs w:val="28"/>
        </w:rPr>
        <w:t>Бюджетные документы раскрывают бюджетные прогнозы и позволяют обнародовать для общественности все макроэкономиче</w:t>
      </w:r>
      <w:r w:rsidR="000956CB" w:rsidRPr="004130F9">
        <w:rPr>
          <w:color w:val="000000"/>
          <w:sz w:val="28"/>
          <w:szCs w:val="28"/>
        </w:rPr>
        <w:t>ские допущения. При этом</w:t>
      </w:r>
      <w:r w:rsidRPr="004130F9">
        <w:rPr>
          <w:color w:val="000000"/>
          <w:sz w:val="28"/>
          <w:szCs w:val="28"/>
        </w:rPr>
        <w:t xml:space="preserve"> не дается никакого официальной характеристики, либо анализа зависимости между допущениями, налогово-бюджетным прогнозом и исполнением. Существуют тщательно задокументированные процедуры разработки макроэкономических параметров для бюджета. Соответствующие министерства, ряд исследовательских институтов, а также Бундесбанк регулярно проводят официальные совещания, помимо этого между экспертами устанавливаются и неформальные контакты. Тем не менее, окончательное решение принимается правительством: Канцлером, Министерством финансов, Министерством труда и Министерством экономики. Работа над прогнозом завершается официальным заявлением в прессе и открыто обсуждается в СМИ, а также в парламенте в рамках бюджетного процесса. Правительство не руководствуется какой-то одной моделью для прогнозирования, скорее оно полагается на экспертов. Прогноз составляется трижды в год: один раз в начале года для составления Ежегодного экономического отчета, а затем весной и осенью для Рабочей группы по налоговым расчет</w:t>
      </w:r>
      <w:r w:rsidR="001F522B" w:rsidRPr="004130F9">
        <w:rPr>
          <w:color w:val="000000"/>
          <w:sz w:val="28"/>
          <w:szCs w:val="28"/>
        </w:rPr>
        <w:t>ам</w:t>
      </w:r>
      <w:r w:rsidRPr="004130F9">
        <w:rPr>
          <w:color w:val="000000"/>
          <w:sz w:val="28"/>
          <w:szCs w:val="28"/>
        </w:rPr>
        <w:t>. Ежегодный экономический отчет пра</w:t>
      </w:r>
      <w:r w:rsidR="001F522B" w:rsidRPr="004130F9">
        <w:rPr>
          <w:color w:val="000000"/>
          <w:sz w:val="28"/>
          <w:szCs w:val="28"/>
        </w:rPr>
        <w:t>вительства</w:t>
      </w:r>
      <w:r w:rsidRPr="004130F9">
        <w:rPr>
          <w:color w:val="000000"/>
          <w:sz w:val="28"/>
          <w:szCs w:val="28"/>
        </w:rPr>
        <w:t>, предусмотренный Законом о содействии экономической стабильности и росту, включает в себя подробные прогнозы спроса и предложения, а также полновесный анализ прогнозов правительства.</w:t>
      </w:r>
    </w:p>
    <w:p w:rsidR="001F522B" w:rsidRPr="004130F9" w:rsidRDefault="001F522B" w:rsidP="004130F9">
      <w:pPr>
        <w:shd w:val="clear" w:color="auto" w:fill="FFFFFF"/>
        <w:spacing w:line="360" w:lineRule="auto"/>
        <w:ind w:firstLine="709"/>
        <w:jc w:val="both"/>
        <w:rPr>
          <w:color w:val="000000"/>
          <w:sz w:val="28"/>
          <w:szCs w:val="28"/>
        </w:rPr>
      </w:pPr>
      <w:r w:rsidRPr="004130F9">
        <w:rPr>
          <w:color w:val="000000"/>
          <w:sz w:val="28"/>
          <w:szCs w:val="28"/>
        </w:rPr>
        <w:t>Макроэкономический прогноз закладывает основы для оценки доходной части бюджета Рабочей группой по налоговым расчетам, однако соотношение между макроэкономическими допущениями и статьями доходной части не анализируется для последующего использования, не дается и анализа чувствительности. Это ограничивает полезность таких прогнозов в случаях, когда изменяются макроэкономические условия</w:t>
      </w:r>
      <w:r w:rsidR="000956CB" w:rsidRPr="004130F9">
        <w:rPr>
          <w:color w:val="000000"/>
          <w:sz w:val="28"/>
          <w:szCs w:val="28"/>
        </w:rPr>
        <w:t>. В состав межбюджетной р</w:t>
      </w:r>
      <w:r w:rsidRPr="004130F9">
        <w:rPr>
          <w:color w:val="000000"/>
          <w:sz w:val="28"/>
          <w:szCs w:val="28"/>
        </w:rPr>
        <w:t>абочей группы по налоговым расчетам входят представители федерального центра, всех 16 федеральных земель,</w:t>
      </w:r>
      <w:r w:rsidR="000956CB" w:rsidRPr="004130F9">
        <w:rPr>
          <w:color w:val="000000"/>
          <w:sz w:val="28"/>
          <w:szCs w:val="28"/>
        </w:rPr>
        <w:t xml:space="preserve"> органов</w:t>
      </w:r>
      <w:r w:rsidRPr="004130F9">
        <w:rPr>
          <w:color w:val="000000"/>
          <w:sz w:val="28"/>
          <w:szCs w:val="28"/>
        </w:rPr>
        <w:t xml:space="preserve"> местного самоуправления и Бундесбанка, Федерального статистического управления, Совета экономических экспертов и исследовательских институтов. Эта группа отвечает за подготовку официальных правительственных прогнозов по конкретным доходным статьям. За две недели до заседания члены рабочей группы обмениваются между собой собственными прогнозами. Хотя участники могут пользоваться моделями, окончательный официально публикуемый прогноз отражает консенсус всей группы. Агрегированные прогнозы для сектора общего государственного управления </w:t>
      </w:r>
      <w:r w:rsidR="004130F9" w:rsidRPr="004130F9">
        <w:rPr>
          <w:color w:val="000000"/>
          <w:sz w:val="28"/>
          <w:szCs w:val="28"/>
        </w:rPr>
        <w:t>(«общее правительство»</w:t>
      </w:r>
      <w:r w:rsidRPr="004130F9">
        <w:rPr>
          <w:color w:val="000000"/>
          <w:sz w:val="28"/>
          <w:szCs w:val="28"/>
        </w:rPr>
        <w:t>) публикуются в различных источниках, например, в рамках программ стабильности и роста, а подробные фискальные прогнозы общего правительства можно получить, ознакомившись с официальным среднесроч</w:t>
      </w:r>
      <w:r w:rsidR="000956CB" w:rsidRPr="004130F9">
        <w:rPr>
          <w:color w:val="000000"/>
          <w:sz w:val="28"/>
          <w:szCs w:val="28"/>
        </w:rPr>
        <w:t>ным ф</w:t>
      </w:r>
      <w:r w:rsidRPr="004130F9">
        <w:rPr>
          <w:color w:val="000000"/>
          <w:sz w:val="28"/>
          <w:szCs w:val="28"/>
        </w:rPr>
        <w:t>инансовым планом.</w:t>
      </w:r>
    </w:p>
    <w:p w:rsidR="00665069" w:rsidRPr="004130F9" w:rsidRDefault="00537C82" w:rsidP="004130F9">
      <w:pPr>
        <w:shd w:val="clear" w:color="auto" w:fill="FFFFFF"/>
        <w:spacing w:line="360" w:lineRule="auto"/>
        <w:ind w:firstLine="709"/>
        <w:jc w:val="both"/>
        <w:rPr>
          <w:color w:val="000000"/>
          <w:sz w:val="28"/>
          <w:szCs w:val="28"/>
        </w:rPr>
      </w:pPr>
      <w:r w:rsidRPr="004130F9">
        <w:rPr>
          <w:color w:val="000000"/>
          <w:sz w:val="28"/>
          <w:szCs w:val="28"/>
        </w:rPr>
        <w:t>Во Франции Министерство финансов обычно объединяется в одну группу с Министерством экономики. Департамент фискального законодательства</w:t>
      </w:r>
      <w:r w:rsidRPr="004130F9">
        <w:rPr>
          <w:i/>
          <w:iCs/>
          <w:color w:val="000000"/>
          <w:sz w:val="28"/>
          <w:szCs w:val="28"/>
        </w:rPr>
        <w:t xml:space="preserve"> </w:t>
      </w:r>
      <w:r w:rsidRPr="004130F9">
        <w:rPr>
          <w:color w:val="000000"/>
          <w:sz w:val="28"/>
          <w:szCs w:val="28"/>
        </w:rPr>
        <w:t>отвечает за разработку налогово-бюджетной политики. Функция сбора налогов поделена между Главным директоратом по налогам, в</w:t>
      </w:r>
      <w:r w:rsidRPr="004130F9">
        <w:rPr>
          <w:i/>
          <w:iCs/>
          <w:color w:val="000000"/>
          <w:sz w:val="28"/>
          <w:szCs w:val="28"/>
        </w:rPr>
        <w:t xml:space="preserve"> </w:t>
      </w:r>
      <w:r w:rsidRPr="004130F9">
        <w:rPr>
          <w:color w:val="000000"/>
          <w:sz w:val="28"/>
          <w:szCs w:val="28"/>
        </w:rPr>
        <w:t>котором 80 000 (восемьдесят тысяч) налоговых агентов занимаются прямым налогообложением и общеевропейским НДС, и Главным акцизным директоратом: в нем 19 000 (девятнадцать тысяч) агентов занимаются таможенными сборами и не относящимся к ЕС НДС. Государственный бюджет готовится и управляется Бюджетным директоратом с 250 агентами, причем ведение учета и финансовое исполнение бюджета осуществляется Государственным счетным директоратом</w:t>
      </w:r>
      <w:r w:rsidRPr="004130F9">
        <w:rPr>
          <w:i/>
          <w:iCs/>
          <w:color w:val="000000"/>
          <w:sz w:val="28"/>
          <w:szCs w:val="28"/>
        </w:rPr>
        <w:t xml:space="preserve">. </w:t>
      </w:r>
      <w:r w:rsidRPr="004130F9">
        <w:rPr>
          <w:color w:val="000000"/>
          <w:sz w:val="28"/>
          <w:szCs w:val="28"/>
        </w:rPr>
        <w:t>Этот директорат с 56 000 (пятьдесят шесть тысяч) агентов также отвечает за ведение учета и казначейства местных органов управления. Директорат казначейства</w:t>
      </w:r>
      <w:r w:rsidRPr="004130F9">
        <w:rPr>
          <w:i/>
          <w:iCs/>
          <w:color w:val="000000"/>
          <w:sz w:val="28"/>
          <w:szCs w:val="28"/>
        </w:rPr>
        <w:t xml:space="preserve"> </w:t>
      </w:r>
      <w:r w:rsidRPr="004130F9">
        <w:rPr>
          <w:color w:val="000000"/>
          <w:sz w:val="28"/>
          <w:szCs w:val="28"/>
        </w:rPr>
        <w:t>и Директорат прогнозирования являются общими для двух министерств. Директорат казначейства отвечает отдельно за государственный долг и внешние финансовые отношения. Директорат прогнозирования изучает основные экономические тенденции.</w:t>
      </w:r>
      <w:r w:rsidR="00665069" w:rsidRPr="004130F9">
        <w:rPr>
          <w:color w:val="000000"/>
          <w:sz w:val="28"/>
          <w:szCs w:val="28"/>
        </w:rPr>
        <w:t xml:space="preserve"> </w:t>
      </w:r>
      <w:r w:rsidRPr="004130F9">
        <w:rPr>
          <w:color w:val="000000"/>
          <w:sz w:val="28"/>
          <w:szCs w:val="28"/>
        </w:rPr>
        <w:t>Государственный бюджет составляется Бюджетным директоратом под руководством Министерства финансов. Бюджетный директорат играет основополагающую роль во всей процедуре подготовки и исполнения. Голосование в парламенте, которое происходит каждый год не позднее 31 декабря, вносит незначит</w:t>
      </w:r>
      <w:r w:rsidR="005135FE" w:rsidRPr="004130F9">
        <w:rPr>
          <w:color w:val="000000"/>
          <w:sz w:val="28"/>
          <w:szCs w:val="28"/>
        </w:rPr>
        <w:t>ельные поправки к предложениям п</w:t>
      </w:r>
      <w:r w:rsidRPr="004130F9">
        <w:rPr>
          <w:color w:val="000000"/>
          <w:sz w:val="28"/>
          <w:szCs w:val="28"/>
        </w:rPr>
        <w:t>равительства, особенно в части расходов. После проверки Конституционным советом, (независимым органом, в который можно направлять жалобы на конституционность решений правительства), бюджет исполняется каждым министерством, которое для этих целей назначает распорядителей центральным и местным бюджетами.</w:t>
      </w:r>
      <w:r w:rsidRPr="004130F9">
        <w:rPr>
          <w:iCs/>
          <w:color w:val="000000"/>
          <w:sz w:val="28"/>
          <w:szCs w:val="28"/>
        </w:rPr>
        <w:t xml:space="preserve"> </w:t>
      </w:r>
      <w:r w:rsidRPr="004130F9">
        <w:rPr>
          <w:color w:val="000000"/>
          <w:sz w:val="28"/>
          <w:szCs w:val="28"/>
        </w:rPr>
        <w:t>Макроэкономические основы и внутренние ресурсы готовятся Департаментом прогнозирования.</w:t>
      </w:r>
    </w:p>
    <w:p w:rsidR="00537C82" w:rsidRPr="004130F9" w:rsidRDefault="00537C82" w:rsidP="004130F9">
      <w:pPr>
        <w:shd w:val="clear" w:color="auto" w:fill="FFFFFF"/>
        <w:spacing w:line="360" w:lineRule="auto"/>
        <w:ind w:firstLine="709"/>
        <w:jc w:val="both"/>
        <w:rPr>
          <w:color w:val="000000"/>
          <w:sz w:val="28"/>
          <w:szCs w:val="28"/>
        </w:rPr>
      </w:pPr>
      <w:r w:rsidRPr="004130F9">
        <w:rPr>
          <w:color w:val="000000"/>
          <w:sz w:val="28"/>
          <w:szCs w:val="28"/>
        </w:rPr>
        <w:t xml:space="preserve">Содержание, стиль и значение экономического прогнозирования в административном и </w:t>
      </w:r>
      <w:r w:rsidR="00FC7DCA" w:rsidRPr="004130F9">
        <w:rPr>
          <w:color w:val="000000"/>
          <w:sz w:val="28"/>
          <w:szCs w:val="28"/>
        </w:rPr>
        <w:t xml:space="preserve">в </w:t>
      </w:r>
      <w:r w:rsidRPr="004130F9">
        <w:rPr>
          <w:color w:val="000000"/>
          <w:sz w:val="28"/>
          <w:szCs w:val="28"/>
        </w:rPr>
        <w:t>научном пространстве страны дают неплохое представление об опосредованное роли государства, в особенности в том, что касается научного и технического опыта. В некоторых странах экспертные знания сосредоточены более или менее за пределами правительственных учреждений (</w:t>
      </w:r>
      <w:r w:rsidR="00FC7DCA" w:rsidRPr="004130F9">
        <w:rPr>
          <w:color w:val="000000"/>
          <w:sz w:val="28"/>
          <w:szCs w:val="28"/>
        </w:rPr>
        <w:t xml:space="preserve">например, </w:t>
      </w:r>
      <w:r w:rsidRPr="004130F9">
        <w:rPr>
          <w:color w:val="000000"/>
          <w:sz w:val="28"/>
          <w:szCs w:val="28"/>
        </w:rPr>
        <w:t>Германия); эксперты работают в университетах и научных центрах, которые, даже если и получают государственные средства, находятся с правительством в договорных отношениях – два сектора, преследующие каждый свои цели. Франция являются собой более сложный пример. Прежде всего, общественно-признанные технические знания и опыт</w:t>
      </w:r>
      <w:r w:rsidR="0079786A" w:rsidRPr="004130F9">
        <w:rPr>
          <w:color w:val="000000"/>
          <w:sz w:val="28"/>
          <w:szCs w:val="28"/>
        </w:rPr>
        <w:t>,</w:t>
      </w:r>
      <w:r w:rsidR="004130F9">
        <w:rPr>
          <w:color w:val="000000"/>
          <w:sz w:val="28"/>
          <w:szCs w:val="28"/>
        </w:rPr>
        <w:t xml:space="preserve"> </w:t>
      </w:r>
      <w:r w:rsidRPr="004130F9">
        <w:rPr>
          <w:color w:val="000000"/>
          <w:sz w:val="28"/>
          <w:szCs w:val="28"/>
        </w:rPr>
        <w:t>и даже научные ресурсы – всегда раньше (и до некоторой степени и сегодня) принадлежали государству. Их «носителями» являются инженерные кадры</w:t>
      </w:r>
      <w:r w:rsidR="0079786A" w:rsidRPr="004130F9">
        <w:rPr>
          <w:iCs/>
          <w:color w:val="000000"/>
          <w:sz w:val="28"/>
          <w:szCs w:val="28"/>
        </w:rPr>
        <w:t>,</w:t>
      </w:r>
      <w:r w:rsidRPr="004130F9">
        <w:rPr>
          <w:i/>
          <w:iCs/>
          <w:color w:val="000000"/>
          <w:sz w:val="28"/>
          <w:szCs w:val="28"/>
        </w:rPr>
        <w:t xml:space="preserve"> </w:t>
      </w:r>
      <w:r w:rsidRPr="004130F9">
        <w:rPr>
          <w:color w:val="000000"/>
          <w:sz w:val="28"/>
          <w:szCs w:val="28"/>
        </w:rPr>
        <w:t>являющиеся выпускниками элитных «ведущих школ»</w:t>
      </w:r>
      <w:r w:rsidR="0079786A" w:rsidRPr="004130F9">
        <w:rPr>
          <w:color w:val="000000"/>
          <w:sz w:val="28"/>
          <w:szCs w:val="28"/>
        </w:rPr>
        <w:t>,</w:t>
      </w:r>
      <w:r w:rsidRPr="004130F9">
        <w:rPr>
          <w:i/>
          <w:iCs/>
          <w:color w:val="000000"/>
          <w:sz w:val="28"/>
          <w:szCs w:val="28"/>
        </w:rPr>
        <w:t xml:space="preserve"> </w:t>
      </w:r>
      <w:r w:rsidRPr="004130F9">
        <w:rPr>
          <w:color w:val="000000"/>
          <w:sz w:val="28"/>
          <w:szCs w:val="28"/>
        </w:rPr>
        <w:t xml:space="preserve">прототипом которых является </w:t>
      </w:r>
      <w:r w:rsidR="0079786A" w:rsidRPr="004130F9">
        <w:rPr>
          <w:bCs/>
          <w:color w:val="000000"/>
          <w:sz w:val="28"/>
          <w:szCs w:val="28"/>
        </w:rPr>
        <w:t>Национальный политехнический институт Тулузы</w:t>
      </w:r>
      <w:r w:rsidRPr="004130F9">
        <w:rPr>
          <w:color w:val="000000"/>
          <w:sz w:val="28"/>
          <w:szCs w:val="28"/>
        </w:rPr>
        <w:t>. В результате</w:t>
      </w:r>
      <w:r w:rsidR="00D86BC8" w:rsidRPr="004130F9">
        <w:rPr>
          <w:color w:val="000000"/>
          <w:sz w:val="28"/>
          <w:szCs w:val="28"/>
        </w:rPr>
        <w:t>,</w:t>
      </w:r>
      <w:r w:rsidRPr="004130F9">
        <w:rPr>
          <w:color w:val="000000"/>
          <w:sz w:val="28"/>
          <w:szCs w:val="28"/>
        </w:rPr>
        <w:t xml:space="preserve"> университеты всегда играли меньшую роль, что явственно прослеживается в преподавании математической экономики.</w:t>
      </w:r>
    </w:p>
    <w:p w:rsidR="00665069" w:rsidRPr="004130F9" w:rsidRDefault="00665069" w:rsidP="004130F9">
      <w:pPr>
        <w:shd w:val="clear" w:color="auto" w:fill="FFFFFF"/>
        <w:spacing w:line="360" w:lineRule="auto"/>
        <w:ind w:firstLine="709"/>
        <w:jc w:val="both"/>
        <w:rPr>
          <w:color w:val="000000"/>
          <w:sz w:val="28"/>
          <w:szCs w:val="28"/>
        </w:rPr>
      </w:pPr>
      <w:r w:rsidRPr="004130F9">
        <w:rPr>
          <w:color w:val="000000"/>
          <w:sz w:val="28"/>
          <w:szCs w:val="28"/>
        </w:rPr>
        <w:t>Департамент прогнозирования состоит из пяти поддиректоратов:</w:t>
      </w:r>
    </w:p>
    <w:p w:rsidR="00665069" w:rsidRPr="004130F9" w:rsidRDefault="00665069" w:rsidP="004130F9">
      <w:pPr>
        <w:numPr>
          <w:ilvl w:val="0"/>
          <w:numId w:val="11"/>
        </w:numPr>
        <w:shd w:val="clear" w:color="auto" w:fill="FFFFFF"/>
        <w:tabs>
          <w:tab w:val="left" w:pos="552"/>
        </w:tabs>
        <w:autoSpaceDE w:val="0"/>
        <w:autoSpaceDN w:val="0"/>
        <w:adjustRightInd w:val="0"/>
        <w:spacing w:line="360" w:lineRule="auto"/>
        <w:ind w:left="0" w:firstLine="709"/>
        <w:jc w:val="both"/>
        <w:rPr>
          <w:color w:val="000000"/>
          <w:sz w:val="28"/>
          <w:szCs w:val="28"/>
        </w:rPr>
      </w:pPr>
      <w:r w:rsidRPr="004130F9">
        <w:rPr>
          <w:color w:val="000000"/>
          <w:sz w:val="28"/>
          <w:szCs w:val="28"/>
        </w:rPr>
        <w:t>Поддиректорат макроэкономических прогнозов, которому поручено проводить прогнозирование и мониторинг, с тремя отделами: национальные прогнозы на основе модели, международные обобщения и мониторинг;</w:t>
      </w:r>
    </w:p>
    <w:p w:rsidR="00665069" w:rsidRPr="004130F9" w:rsidRDefault="00665069" w:rsidP="004130F9">
      <w:pPr>
        <w:numPr>
          <w:ilvl w:val="0"/>
          <w:numId w:val="11"/>
        </w:numPr>
        <w:shd w:val="clear" w:color="auto" w:fill="FFFFFF"/>
        <w:tabs>
          <w:tab w:val="left" w:pos="552"/>
        </w:tabs>
        <w:autoSpaceDE w:val="0"/>
        <w:autoSpaceDN w:val="0"/>
        <w:adjustRightInd w:val="0"/>
        <w:spacing w:line="360" w:lineRule="auto"/>
        <w:ind w:left="0" w:firstLine="709"/>
        <w:jc w:val="both"/>
        <w:rPr>
          <w:color w:val="000000"/>
          <w:sz w:val="28"/>
          <w:szCs w:val="28"/>
        </w:rPr>
      </w:pPr>
      <w:r w:rsidRPr="004130F9">
        <w:rPr>
          <w:color w:val="000000"/>
          <w:sz w:val="28"/>
          <w:szCs w:val="28"/>
        </w:rPr>
        <w:t xml:space="preserve">Поддиректорат макроэкономической политики </w:t>
      </w:r>
      <w:r w:rsidR="004130F9">
        <w:rPr>
          <w:color w:val="000000"/>
          <w:sz w:val="28"/>
          <w:szCs w:val="28"/>
        </w:rPr>
        <w:t>–</w:t>
      </w:r>
      <w:r w:rsidR="004130F9" w:rsidRPr="004130F9">
        <w:rPr>
          <w:color w:val="000000"/>
          <w:sz w:val="28"/>
          <w:szCs w:val="28"/>
        </w:rPr>
        <w:t xml:space="preserve"> </w:t>
      </w:r>
      <w:r w:rsidRPr="004130F9">
        <w:rPr>
          <w:color w:val="000000"/>
          <w:sz w:val="28"/>
          <w:szCs w:val="28"/>
        </w:rPr>
        <w:t>его задачей является оценка воздействия макроэкономической политики в динамике европейской интеграции и глобализации;</w:t>
      </w:r>
    </w:p>
    <w:p w:rsidR="00665069" w:rsidRPr="004130F9" w:rsidRDefault="00665069" w:rsidP="004130F9">
      <w:pPr>
        <w:numPr>
          <w:ilvl w:val="0"/>
          <w:numId w:val="11"/>
        </w:numPr>
        <w:shd w:val="clear" w:color="auto" w:fill="FFFFFF"/>
        <w:tabs>
          <w:tab w:val="left" w:pos="552"/>
        </w:tabs>
        <w:autoSpaceDE w:val="0"/>
        <w:autoSpaceDN w:val="0"/>
        <w:adjustRightInd w:val="0"/>
        <w:spacing w:line="360" w:lineRule="auto"/>
        <w:ind w:left="0" w:firstLine="709"/>
        <w:jc w:val="both"/>
        <w:rPr>
          <w:color w:val="000000"/>
          <w:sz w:val="28"/>
          <w:szCs w:val="28"/>
        </w:rPr>
      </w:pPr>
      <w:r w:rsidRPr="004130F9">
        <w:rPr>
          <w:color w:val="000000"/>
          <w:sz w:val="28"/>
          <w:szCs w:val="28"/>
        </w:rPr>
        <w:t>Поддиректорат отраслевой политики, который ставит диагноз экономической политике через отраслевой анализ;</w:t>
      </w:r>
    </w:p>
    <w:p w:rsidR="00F71F19" w:rsidRPr="004130F9" w:rsidRDefault="00F71F19" w:rsidP="004130F9">
      <w:pPr>
        <w:numPr>
          <w:ilvl w:val="0"/>
          <w:numId w:val="11"/>
        </w:numPr>
        <w:shd w:val="clear" w:color="auto" w:fill="FFFFFF"/>
        <w:tabs>
          <w:tab w:val="left" w:pos="552"/>
        </w:tabs>
        <w:autoSpaceDE w:val="0"/>
        <w:autoSpaceDN w:val="0"/>
        <w:adjustRightInd w:val="0"/>
        <w:spacing w:line="360" w:lineRule="auto"/>
        <w:ind w:left="0" w:firstLine="709"/>
        <w:jc w:val="both"/>
        <w:rPr>
          <w:color w:val="000000"/>
          <w:sz w:val="28"/>
          <w:szCs w:val="28"/>
        </w:rPr>
      </w:pPr>
      <w:r w:rsidRPr="004130F9">
        <w:rPr>
          <w:color w:val="000000"/>
          <w:sz w:val="28"/>
          <w:szCs w:val="28"/>
        </w:rPr>
        <w:t>Поддиректорат государственных финансов;</w:t>
      </w:r>
    </w:p>
    <w:p w:rsidR="00665069" w:rsidRPr="004130F9" w:rsidRDefault="00665069" w:rsidP="004130F9">
      <w:pPr>
        <w:numPr>
          <w:ilvl w:val="0"/>
          <w:numId w:val="11"/>
        </w:numPr>
        <w:shd w:val="clear" w:color="auto" w:fill="FFFFFF"/>
        <w:tabs>
          <w:tab w:val="left" w:pos="552"/>
        </w:tabs>
        <w:autoSpaceDE w:val="0"/>
        <w:autoSpaceDN w:val="0"/>
        <w:adjustRightInd w:val="0"/>
        <w:spacing w:line="360" w:lineRule="auto"/>
        <w:ind w:left="0" w:firstLine="709"/>
        <w:jc w:val="both"/>
        <w:rPr>
          <w:color w:val="000000"/>
          <w:sz w:val="28"/>
          <w:szCs w:val="28"/>
        </w:rPr>
      </w:pPr>
      <w:r w:rsidRPr="004130F9">
        <w:rPr>
          <w:color w:val="000000"/>
          <w:sz w:val="28"/>
          <w:szCs w:val="28"/>
        </w:rPr>
        <w:t xml:space="preserve">Поддиректорат </w:t>
      </w:r>
      <w:r w:rsidR="00F71F19" w:rsidRPr="004130F9">
        <w:rPr>
          <w:color w:val="000000"/>
          <w:sz w:val="28"/>
          <w:szCs w:val="28"/>
        </w:rPr>
        <w:t xml:space="preserve">социальной политики и </w:t>
      </w:r>
      <w:r w:rsidRPr="004130F9">
        <w:rPr>
          <w:color w:val="000000"/>
          <w:sz w:val="28"/>
          <w:szCs w:val="28"/>
        </w:rPr>
        <w:t>пенсионной системы.</w:t>
      </w:r>
    </w:p>
    <w:p w:rsidR="00665069" w:rsidRPr="004130F9" w:rsidRDefault="00665069" w:rsidP="004130F9">
      <w:pPr>
        <w:shd w:val="clear" w:color="auto" w:fill="FFFFFF"/>
        <w:spacing w:line="360" w:lineRule="auto"/>
        <w:ind w:firstLine="709"/>
        <w:jc w:val="both"/>
        <w:rPr>
          <w:color w:val="000000"/>
          <w:sz w:val="28"/>
          <w:szCs w:val="28"/>
        </w:rPr>
      </w:pPr>
      <w:r w:rsidRPr="004130F9">
        <w:rPr>
          <w:color w:val="000000"/>
          <w:sz w:val="28"/>
          <w:szCs w:val="28"/>
        </w:rPr>
        <w:t>Помимо этого, Директорат отвечает за работу Национальной экономической комиссии и выпуск обзора «Экономика и прогнозирование».</w:t>
      </w:r>
      <w:r w:rsidR="00F71F19" w:rsidRPr="004130F9">
        <w:rPr>
          <w:color w:val="000000"/>
          <w:sz w:val="28"/>
          <w:szCs w:val="28"/>
        </w:rPr>
        <w:t xml:space="preserve"> </w:t>
      </w:r>
      <w:r w:rsidRPr="004130F9">
        <w:rPr>
          <w:color w:val="000000"/>
          <w:sz w:val="28"/>
          <w:szCs w:val="28"/>
        </w:rPr>
        <w:t>Национальная экономическая комиссия является механизмом обеспечения участия представителей научной и деловой общественности в диагностике и прогнозировании.</w:t>
      </w:r>
      <w:r w:rsidR="00F71F19" w:rsidRPr="004130F9">
        <w:rPr>
          <w:color w:val="000000"/>
          <w:sz w:val="28"/>
          <w:szCs w:val="28"/>
        </w:rPr>
        <w:t xml:space="preserve"> </w:t>
      </w:r>
      <w:r w:rsidRPr="004130F9">
        <w:rPr>
          <w:color w:val="000000"/>
          <w:sz w:val="28"/>
          <w:szCs w:val="28"/>
        </w:rPr>
        <w:t>В Комиссии 22 члена, назначаемых министром финансов. Члены комиссии работают в течение четырех сессий в год:</w:t>
      </w:r>
    </w:p>
    <w:p w:rsidR="00665069" w:rsidRPr="004130F9" w:rsidRDefault="00665069" w:rsidP="004130F9">
      <w:pPr>
        <w:shd w:val="clear" w:color="auto" w:fill="FFFFFF"/>
        <w:spacing w:line="360" w:lineRule="auto"/>
        <w:ind w:firstLine="709"/>
        <w:jc w:val="both"/>
        <w:rPr>
          <w:color w:val="000000"/>
          <w:sz w:val="28"/>
          <w:szCs w:val="28"/>
        </w:rPr>
      </w:pPr>
      <w:r w:rsidRPr="004130F9">
        <w:rPr>
          <w:color w:val="000000"/>
          <w:sz w:val="28"/>
          <w:szCs w:val="28"/>
        </w:rPr>
        <w:t xml:space="preserve">Весенняя сессия </w:t>
      </w:r>
      <w:r w:rsidR="004130F9">
        <w:rPr>
          <w:color w:val="000000"/>
          <w:sz w:val="28"/>
          <w:szCs w:val="28"/>
        </w:rPr>
        <w:t>–</w:t>
      </w:r>
      <w:r w:rsidR="004130F9" w:rsidRPr="004130F9">
        <w:rPr>
          <w:color w:val="000000"/>
          <w:sz w:val="28"/>
          <w:szCs w:val="28"/>
        </w:rPr>
        <w:t xml:space="preserve"> </w:t>
      </w:r>
      <w:r w:rsidRPr="004130F9">
        <w:rPr>
          <w:color w:val="000000"/>
          <w:sz w:val="28"/>
          <w:szCs w:val="28"/>
        </w:rPr>
        <w:t>обзор предварительных национальных счетов текущего года и «экономических бюджетов» следующего;</w:t>
      </w:r>
    </w:p>
    <w:p w:rsidR="00665069" w:rsidRPr="004130F9" w:rsidRDefault="00665069" w:rsidP="004130F9">
      <w:pPr>
        <w:shd w:val="clear" w:color="auto" w:fill="FFFFFF"/>
        <w:spacing w:line="360" w:lineRule="auto"/>
        <w:ind w:firstLine="709"/>
        <w:jc w:val="both"/>
        <w:rPr>
          <w:color w:val="000000"/>
          <w:sz w:val="28"/>
          <w:szCs w:val="28"/>
        </w:rPr>
      </w:pPr>
      <w:r w:rsidRPr="004130F9">
        <w:rPr>
          <w:color w:val="000000"/>
          <w:sz w:val="28"/>
          <w:szCs w:val="28"/>
        </w:rPr>
        <w:t xml:space="preserve">Осенняя сессия </w:t>
      </w:r>
      <w:r w:rsidR="004130F9">
        <w:rPr>
          <w:color w:val="000000"/>
          <w:sz w:val="28"/>
          <w:szCs w:val="28"/>
        </w:rPr>
        <w:t>–</w:t>
      </w:r>
      <w:r w:rsidR="004130F9" w:rsidRPr="004130F9">
        <w:rPr>
          <w:color w:val="000000"/>
          <w:sz w:val="28"/>
          <w:szCs w:val="28"/>
        </w:rPr>
        <w:t xml:space="preserve"> </w:t>
      </w:r>
      <w:r w:rsidRPr="004130F9">
        <w:rPr>
          <w:color w:val="000000"/>
          <w:sz w:val="28"/>
          <w:szCs w:val="28"/>
        </w:rPr>
        <w:t>обзор доклада Министерства финансов по подготовке бюджета на следующий год.</w:t>
      </w:r>
    </w:p>
    <w:p w:rsidR="00665069" w:rsidRPr="004130F9" w:rsidRDefault="00665069" w:rsidP="004130F9">
      <w:pPr>
        <w:shd w:val="clear" w:color="auto" w:fill="FFFFFF"/>
        <w:spacing w:line="360" w:lineRule="auto"/>
        <w:ind w:firstLine="709"/>
        <w:jc w:val="both"/>
        <w:rPr>
          <w:color w:val="000000"/>
          <w:sz w:val="28"/>
          <w:szCs w:val="28"/>
        </w:rPr>
      </w:pPr>
      <w:r w:rsidRPr="004130F9">
        <w:rPr>
          <w:color w:val="000000"/>
          <w:sz w:val="28"/>
          <w:szCs w:val="28"/>
        </w:rPr>
        <w:t>Две другие сессии определяются в рамках согласованной программы.</w:t>
      </w:r>
      <w:r w:rsidR="00F71F19" w:rsidRPr="004130F9">
        <w:rPr>
          <w:color w:val="000000"/>
          <w:sz w:val="28"/>
          <w:szCs w:val="28"/>
        </w:rPr>
        <w:t xml:space="preserve"> </w:t>
      </w:r>
      <w:r w:rsidRPr="004130F9">
        <w:rPr>
          <w:color w:val="000000"/>
          <w:sz w:val="28"/>
          <w:szCs w:val="28"/>
        </w:rPr>
        <w:t>Комиссия может заказывать внешним институтам исследования, кроме того, создана постоянно действующая экспертная группа для консультирования комиссии.</w:t>
      </w:r>
    </w:p>
    <w:p w:rsidR="00D11F28" w:rsidRPr="004130F9" w:rsidRDefault="00D11F28" w:rsidP="004130F9">
      <w:pPr>
        <w:shd w:val="clear" w:color="auto" w:fill="FFFFFF"/>
        <w:spacing w:line="360" w:lineRule="auto"/>
        <w:ind w:firstLine="709"/>
        <w:jc w:val="both"/>
        <w:rPr>
          <w:color w:val="000000"/>
          <w:sz w:val="28"/>
          <w:szCs w:val="28"/>
        </w:rPr>
      </w:pPr>
    </w:p>
    <w:p w:rsidR="00FC7DCA" w:rsidRPr="00DF1FC7" w:rsidRDefault="00DF1FC7" w:rsidP="004130F9">
      <w:pPr>
        <w:shd w:val="clear" w:color="auto" w:fill="FFFFFF"/>
        <w:spacing w:line="360" w:lineRule="auto"/>
        <w:ind w:firstLine="709"/>
        <w:jc w:val="both"/>
        <w:rPr>
          <w:b/>
          <w:color w:val="000000"/>
          <w:sz w:val="28"/>
          <w:szCs w:val="28"/>
        </w:rPr>
      </w:pPr>
      <w:r w:rsidRPr="00DF1FC7">
        <w:rPr>
          <w:b/>
          <w:color w:val="000000"/>
          <w:sz w:val="28"/>
          <w:szCs w:val="28"/>
        </w:rPr>
        <w:t>2.2</w:t>
      </w:r>
      <w:r w:rsidR="00FC7DCA" w:rsidRPr="00DF1FC7">
        <w:rPr>
          <w:b/>
          <w:color w:val="000000"/>
          <w:sz w:val="28"/>
          <w:szCs w:val="28"/>
        </w:rPr>
        <w:t xml:space="preserve"> Особенности долгосрочного прогнозирования и планирова</w:t>
      </w:r>
      <w:r>
        <w:rPr>
          <w:b/>
          <w:color w:val="000000"/>
          <w:sz w:val="28"/>
          <w:szCs w:val="28"/>
        </w:rPr>
        <w:t>ния в США, Японии и Южной Корее</w:t>
      </w:r>
    </w:p>
    <w:p w:rsidR="00DF1FC7" w:rsidRDefault="00DF1FC7" w:rsidP="004130F9">
      <w:pPr>
        <w:pStyle w:val="a6"/>
        <w:spacing w:before="0" w:beforeAutospacing="0" w:after="0" w:afterAutospacing="0" w:line="360" w:lineRule="auto"/>
        <w:ind w:firstLine="709"/>
        <w:jc w:val="both"/>
        <w:rPr>
          <w:color w:val="000000"/>
          <w:sz w:val="28"/>
          <w:szCs w:val="28"/>
        </w:rPr>
      </w:pPr>
    </w:p>
    <w:p w:rsidR="00D11F28" w:rsidRPr="004130F9" w:rsidRDefault="00D11F28"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Широкое развитие регионального и отраслевого прогнозирования наблюдается в США, оно позволяет уточнить и оптимизировать общегосударственные прогнозы и программы по регулированию национальным производством.</w:t>
      </w:r>
    </w:p>
    <w:p w:rsidR="00D11F28" w:rsidRPr="004130F9" w:rsidRDefault="00D11F28"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 xml:space="preserve">Прогнозирование в США считается одной из важнейших форм регулирования экономики. Подчеркивая важность прогнозирования, американский экономист </w:t>
      </w:r>
      <w:r w:rsidR="004130F9" w:rsidRPr="004130F9">
        <w:rPr>
          <w:color w:val="000000"/>
          <w:sz w:val="28"/>
          <w:szCs w:val="28"/>
        </w:rPr>
        <w:t>О.</w:t>
      </w:r>
      <w:r w:rsidR="004130F9">
        <w:rPr>
          <w:color w:val="000000"/>
          <w:sz w:val="28"/>
          <w:szCs w:val="28"/>
        </w:rPr>
        <w:t> </w:t>
      </w:r>
      <w:r w:rsidR="004130F9" w:rsidRPr="004130F9">
        <w:rPr>
          <w:color w:val="000000"/>
          <w:sz w:val="28"/>
          <w:szCs w:val="28"/>
        </w:rPr>
        <w:t>Моргенштерн</w:t>
      </w:r>
      <w:r w:rsidRPr="004130F9">
        <w:rPr>
          <w:color w:val="000000"/>
          <w:sz w:val="28"/>
          <w:szCs w:val="28"/>
        </w:rPr>
        <w:t xml:space="preserve"> отмечал, что экономическая теория во всех ее видах в конечном итоге предназначена для построения прогнозов. На современном этапе большое внимание уделяется обеспечению надежного прогнозирования, позволяющего лучше видеть завтрашний день и принимать обоснованные решения. Поэтому п</w:t>
      </w:r>
      <w:r w:rsidR="00DE6F0C" w:rsidRPr="004130F9">
        <w:rPr>
          <w:color w:val="000000"/>
          <w:sz w:val="28"/>
          <w:szCs w:val="28"/>
        </w:rPr>
        <w:t>рогнозированием занимаются во многих университетах и институтах США</w:t>
      </w:r>
      <w:r w:rsidRPr="004130F9">
        <w:rPr>
          <w:color w:val="000000"/>
          <w:sz w:val="28"/>
          <w:szCs w:val="28"/>
        </w:rPr>
        <w:t>. В современное время прогнозирование ассимилировало и широко использует последние достижения экономической теории, экономико-математические методы и электронно-вычислительную технику.</w:t>
      </w:r>
    </w:p>
    <w:p w:rsidR="00D11F28" w:rsidRPr="004130F9" w:rsidRDefault="00D11F28"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области прогнозирования работают десятки тысяч профессионалов. Прогнозные разработки выполняют государственные подразделения различного уровня, исследовательские организации, коммерческие прогнозные фирмы, частные промышленные, банковские и торговые корпорации. Прогнозируются экономика на мировом уровне, развитие отдельных стран и групп стран, экономика СШ</w:t>
      </w:r>
      <w:r w:rsidR="00DE6F0C" w:rsidRPr="004130F9">
        <w:rPr>
          <w:color w:val="000000"/>
          <w:sz w:val="28"/>
          <w:szCs w:val="28"/>
        </w:rPr>
        <w:t>А в целом, ее отрасли</w:t>
      </w:r>
      <w:r w:rsidRPr="004130F9">
        <w:rPr>
          <w:color w:val="000000"/>
          <w:sz w:val="28"/>
          <w:szCs w:val="28"/>
        </w:rPr>
        <w:t>, штаты, округа,</w:t>
      </w:r>
      <w:r w:rsidR="00DE6F0C" w:rsidRPr="004130F9">
        <w:rPr>
          <w:color w:val="000000"/>
          <w:sz w:val="28"/>
          <w:szCs w:val="28"/>
        </w:rPr>
        <w:t xml:space="preserve"> графства и</w:t>
      </w:r>
      <w:r w:rsidRPr="004130F9">
        <w:rPr>
          <w:color w:val="000000"/>
          <w:sz w:val="28"/>
          <w:szCs w:val="28"/>
        </w:rPr>
        <w:t xml:space="preserve"> городские районы, отдельные фирмы, товарные рынки. Осуществляется прогноз отдельных аспектов развития, таких, как загрязнение окружающей среды, обеспеченность энергоресурсами, наличие рабочей силы </w:t>
      </w:r>
      <w:r w:rsidR="004130F9">
        <w:rPr>
          <w:color w:val="000000"/>
          <w:sz w:val="28"/>
          <w:szCs w:val="28"/>
        </w:rPr>
        <w:t>и т.д.</w:t>
      </w:r>
      <w:r w:rsidRPr="004130F9">
        <w:rPr>
          <w:color w:val="000000"/>
          <w:sz w:val="28"/>
          <w:szCs w:val="28"/>
        </w:rPr>
        <w:t xml:space="preserve"> Исключительно широк поток информации о прогнозных разработках. Организуются десятки научных конференций по экономическому прогнозированию. Ежегодно проводится Международный симпозиум по прогнози</w:t>
      </w:r>
      <w:r w:rsidR="00DE6F0C" w:rsidRPr="004130F9">
        <w:rPr>
          <w:color w:val="000000"/>
          <w:sz w:val="28"/>
          <w:szCs w:val="28"/>
        </w:rPr>
        <w:t>рованию, который привлекает до двух тысяч</w:t>
      </w:r>
      <w:r w:rsidRPr="004130F9">
        <w:rPr>
          <w:color w:val="000000"/>
          <w:sz w:val="28"/>
          <w:szCs w:val="28"/>
        </w:rPr>
        <w:t xml:space="preserve"> участников. В США появился термин «прогнозная индустрия». Прогнозные исследования становятся более глубокими, применяются многообразные методы и новейшие средства электронно-вычислительной техники.</w:t>
      </w:r>
    </w:p>
    <w:p w:rsidR="00D11F28" w:rsidRPr="004130F9" w:rsidRDefault="00D11F28"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 xml:space="preserve">Большинство макроэкономических прогнозов разрабатывается с помощью пяти главных методов. К ним относятся: методы экспертных оценок, экономических индикаторов, модели динамических рядов, эконометрическое моделирование, модель «затраты </w:t>
      </w:r>
      <w:r w:rsidR="004130F9">
        <w:rPr>
          <w:color w:val="000000"/>
          <w:sz w:val="28"/>
          <w:szCs w:val="28"/>
        </w:rPr>
        <w:t>–</w:t>
      </w:r>
      <w:r w:rsidR="004130F9" w:rsidRPr="004130F9">
        <w:rPr>
          <w:color w:val="000000"/>
          <w:sz w:val="28"/>
          <w:szCs w:val="28"/>
        </w:rPr>
        <w:t xml:space="preserve"> </w:t>
      </w:r>
      <w:r w:rsidRPr="004130F9">
        <w:rPr>
          <w:color w:val="000000"/>
          <w:sz w:val="28"/>
          <w:szCs w:val="28"/>
        </w:rPr>
        <w:t>выпуск».</w:t>
      </w:r>
    </w:p>
    <w:p w:rsidR="00D11F28" w:rsidRPr="004130F9" w:rsidRDefault="00D11F28"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США выделяются три уровня организации прогнозных исследований: прогнозирование в системе государственного регулирования; внутрифирменное прогнозирование; коммерческое прогнозирование. На уровне государственного регулирования выделяют два основных вида государственных подразделений: федеральные и штатов; местные органы власти.</w:t>
      </w:r>
    </w:p>
    <w:p w:rsidR="00D11F28" w:rsidRPr="004130F9" w:rsidRDefault="00D11F28"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Главные прогнозные разработки федерального правительства на макро</w:t>
      </w:r>
      <w:r w:rsidR="00BF4CE2" w:rsidRPr="004130F9">
        <w:rPr>
          <w:color w:val="000000"/>
          <w:sz w:val="28"/>
          <w:szCs w:val="28"/>
        </w:rPr>
        <w:t xml:space="preserve">экономическом </w:t>
      </w:r>
      <w:r w:rsidRPr="004130F9">
        <w:rPr>
          <w:color w:val="000000"/>
          <w:sz w:val="28"/>
          <w:szCs w:val="28"/>
        </w:rPr>
        <w:t>уровне сосредото</w:t>
      </w:r>
      <w:r w:rsidR="00DE6F0C" w:rsidRPr="004130F9">
        <w:rPr>
          <w:color w:val="000000"/>
          <w:sz w:val="28"/>
          <w:szCs w:val="28"/>
        </w:rPr>
        <w:t>чены в трех организациях: Совет</w:t>
      </w:r>
      <w:r w:rsidRPr="004130F9">
        <w:rPr>
          <w:color w:val="000000"/>
          <w:sz w:val="28"/>
          <w:szCs w:val="28"/>
        </w:rPr>
        <w:t xml:space="preserve"> эко</w:t>
      </w:r>
      <w:r w:rsidR="00DE6F0C" w:rsidRPr="004130F9">
        <w:rPr>
          <w:color w:val="000000"/>
          <w:sz w:val="28"/>
          <w:szCs w:val="28"/>
        </w:rPr>
        <w:t>номических консультантов, Совет</w:t>
      </w:r>
      <w:r w:rsidRPr="004130F9">
        <w:rPr>
          <w:color w:val="000000"/>
          <w:sz w:val="28"/>
          <w:szCs w:val="28"/>
        </w:rPr>
        <w:t xml:space="preserve"> управляющих федеральной резервной системы (ФРС) и Административно-бюджетном управлении (АБУ).</w:t>
      </w:r>
      <w:r w:rsidR="00DE6F0C" w:rsidRPr="004130F9">
        <w:rPr>
          <w:color w:val="000000"/>
          <w:sz w:val="28"/>
          <w:szCs w:val="28"/>
        </w:rPr>
        <w:t xml:space="preserve"> </w:t>
      </w:r>
      <w:r w:rsidRPr="004130F9">
        <w:rPr>
          <w:color w:val="000000"/>
          <w:sz w:val="28"/>
          <w:szCs w:val="28"/>
        </w:rPr>
        <w:t xml:space="preserve">Для выработки экономической политики правительства был создан специальный орган </w:t>
      </w:r>
      <w:r w:rsidR="004130F9">
        <w:rPr>
          <w:color w:val="000000"/>
          <w:sz w:val="28"/>
          <w:szCs w:val="28"/>
        </w:rPr>
        <w:t>–</w:t>
      </w:r>
      <w:r w:rsidR="004130F9" w:rsidRPr="004130F9">
        <w:rPr>
          <w:color w:val="000000"/>
          <w:sz w:val="28"/>
          <w:szCs w:val="28"/>
        </w:rPr>
        <w:t xml:space="preserve"> </w:t>
      </w:r>
      <w:r w:rsidRPr="004130F9">
        <w:rPr>
          <w:color w:val="000000"/>
          <w:sz w:val="28"/>
          <w:szCs w:val="28"/>
        </w:rPr>
        <w:t>Совет экономических консультантов. В функции Совета входят: помощь</w:t>
      </w:r>
      <w:r w:rsidR="00DE6F0C" w:rsidRPr="004130F9">
        <w:rPr>
          <w:color w:val="000000"/>
          <w:sz w:val="28"/>
          <w:szCs w:val="28"/>
        </w:rPr>
        <w:t xml:space="preserve"> и консультации президенту при с</w:t>
      </w:r>
      <w:r w:rsidRPr="004130F9">
        <w:rPr>
          <w:color w:val="000000"/>
          <w:sz w:val="28"/>
          <w:szCs w:val="28"/>
        </w:rPr>
        <w:t>оставлении экономического отчета; сбор и ан</w:t>
      </w:r>
      <w:r w:rsidR="00DE6F0C" w:rsidRPr="004130F9">
        <w:rPr>
          <w:color w:val="000000"/>
          <w:sz w:val="28"/>
          <w:szCs w:val="28"/>
        </w:rPr>
        <w:t>ализ информации о</w:t>
      </w:r>
      <w:r w:rsidRPr="004130F9">
        <w:rPr>
          <w:color w:val="000000"/>
          <w:sz w:val="28"/>
          <w:szCs w:val="28"/>
        </w:rPr>
        <w:t xml:space="preserve"> процессах</w:t>
      </w:r>
      <w:r w:rsidR="00DE6F0C" w:rsidRPr="004130F9">
        <w:rPr>
          <w:color w:val="000000"/>
          <w:sz w:val="28"/>
          <w:szCs w:val="28"/>
        </w:rPr>
        <w:t xml:space="preserve"> в экономике,</w:t>
      </w:r>
      <w:r w:rsidRPr="004130F9">
        <w:rPr>
          <w:color w:val="000000"/>
          <w:sz w:val="28"/>
          <w:szCs w:val="28"/>
        </w:rPr>
        <w:t xml:space="preserve"> с точки зрения задач правительства; оценка различных экономических программ и выработка ре</w:t>
      </w:r>
      <w:r w:rsidR="00DE6F0C" w:rsidRPr="004130F9">
        <w:rPr>
          <w:color w:val="000000"/>
          <w:sz w:val="28"/>
          <w:szCs w:val="28"/>
        </w:rPr>
        <w:t>комендаций; проведение специаль</w:t>
      </w:r>
      <w:r w:rsidRPr="004130F9">
        <w:rPr>
          <w:color w:val="000000"/>
          <w:sz w:val="28"/>
          <w:szCs w:val="28"/>
        </w:rPr>
        <w:t>ных исследований по заказу президента. Прогнозирование в США сформировалось и функционирует как отрасль коммерческой деятельности.</w:t>
      </w:r>
    </w:p>
    <w:p w:rsidR="00DE6F0C" w:rsidRPr="004130F9" w:rsidRDefault="00D11F28" w:rsidP="004130F9">
      <w:pPr>
        <w:spacing w:line="360" w:lineRule="auto"/>
        <w:ind w:firstLine="709"/>
        <w:jc w:val="both"/>
        <w:rPr>
          <w:color w:val="000000"/>
          <w:sz w:val="28"/>
          <w:szCs w:val="28"/>
        </w:rPr>
      </w:pPr>
      <w:r w:rsidRPr="004130F9">
        <w:rPr>
          <w:color w:val="000000"/>
          <w:sz w:val="28"/>
          <w:szCs w:val="28"/>
        </w:rPr>
        <w:t xml:space="preserve">Для США характерно стратегическое планирование, суть которого состоит в выборе главных приоритетов развития национальной экономики, ведущую роль, в реализации которых играет государство. В рамках стратегического планирования определяются пути, по которым предстоит идти обществу, решаются и другие важные вопросы </w:t>
      </w:r>
      <w:r w:rsidR="004130F9">
        <w:rPr>
          <w:color w:val="000000"/>
          <w:sz w:val="28"/>
          <w:szCs w:val="28"/>
        </w:rPr>
        <w:t>–</w:t>
      </w:r>
      <w:r w:rsidR="004130F9" w:rsidRPr="004130F9">
        <w:rPr>
          <w:color w:val="000000"/>
          <w:sz w:val="28"/>
          <w:szCs w:val="28"/>
        </w:rPr>
        <w:t xml:space="preserve"> </w:t>
      </w:r>
      <w:r w:rsidRPr="004130F9">
        <w:rPr>
          <w:color w:val="000000"/>
          <w:sz w:val="28"/>
          <w:szCs w:val="28"/>
        </w:rPr>
        <w:t>на каких рынках лучше действовать, какую новейшую технологию осваивать, как обеспечить социальное единство страны, на какой сектор экономики и общественные структуры опираться. Оно обеспечивает основу для всех управленческих решений.</w:t>
      </w:r>
      <w:r w:rsidR="00DE6F0C" w:rsidRPr="004130F9">
        <w:rPr>
          <w:color w:val="000000"/>
          <w:sz w:val="28"/>
          <w:szCs w:val="28"/>
        </w:rPr>
        <w:t xml:space="preserve"> </w:t>
      </w:r>
      <w:r w:rsidRPr="004130F9">
        <w:rPr>
          <w:color w:val="000000"/>
          <w:sz w:val="28"/>
          <w:szCs w:val="28"/>
        </w:rPr>
        <w:t xml:space="preserve">Стратегическое планирование охватывает разработку стратегических планов на федеральном уровне, уровне штатов и организаций (фирм). Разработчики стратегического плана контролируют </w:t>
      </w:r>
      <w:r w:rsidR="00DE6F0C" w:rsidRPr="004130F9">
        <w:rPr>
          <w:color w:val="000000"/>
          <w:sz w:val="28"/>
          <w:szCs w:val="28"/>
        </w:rPr>
        <w:t>внешние по отношению к организа</w:t>
      </w:r>
      <w:r w:rsidRPr="004130F9">
        <w:rPr>
          <w:color w:val="000000"/>
          <w:sz w:val="28"/>
          <w:szCs w:val="28"/>
        </w:rPr>
        <w:t>ции стране фактуры, чтобы определить возможные угрозы для фи</w:t>
      </w:r>
      <w:r w:rsidR="00DE6F0C" w:rsidRPr="004130F9">
        <w:rPr>
          <w:color w:val="000000"/>
          <w:sz w:val="28"/>
          <w:szCs w:val="28"/>
        </w:rPr>
        <w:t xml:space="preserve">рмы. </w:t>
      </w:r>
      <w:r w:rsidRPr="004130F9">
        <w:rPr>
          <w:color w:val="000000"/>
          <w:sz w:val="28"/>
          <w:szCs w:val="28"/>
        </w:rPr>
        <w:t>Особая значимость придается технологическим, экономическим, конкурентным, международным, рыночным и политическим факторам. Технологические факторы учитывают изменение технологий во внешней среде, что очень важно для технологического обновления; экономические</w:t>
      </w:r>
      <w:r w:rsidR="00D86BC8" w:rsidRPr="004130F9">
        <w:rPr>
          <w:color w:val="000000"/>
          <w:sz w:val="28"/>
          <w:szCs w:val="28"/>
        </w:rPr>
        <w:t xml:space="preserve"> факторы </w:t>
      </w:r>
      <w:r w:rsidR="004130F9">
        <w:rPr>
          <w:color w:val="000000"/>
          <w:sz w:val="28"/>
          <w:szCs w:val="28"/>
        </w:rPr>
        <w:t>–</w:t>
      </w:r>
      <w:r w:rsidR="004130F9" w:rsidRPr="004130F9">
        <w:rPr>
          <w:color w:val="000000"/>
          <w:sz w:val="28"/>
          <w:szCs w:val="28"/>
        </w:rPr>
        <w:t xml:space="preserve"> </w:t>
      </w:r>
      <w:r w:rsidRPr="004130F9">
        <w:rPr>
          <w:color w:val="000000"/>
          <w:sz w:val="28"/>
          <w:szCs w:val="28"/>
        </w:rPr>
        <w:t>включают оценку уровня занятости, инфляции, налоговых ставок, стабильности доллара США за ру</w:t>
      </w:r>
      <w:r w:rsidR="00D86BC8" w:rsidRPr="004130F9">
        <w:rPr>
          <w:color w:val="000000"/>
          <w:sz w:val="28"/>
          <w:szCs w:val="28"/>
        </w:rPr>
        <w:t>бежом и другие</w:t>
      </w:r>
      <w:r w:rsidRPr="004130F9">
        <w:rPr>
          <w:color w:val="000000"/>
          <w:sz w:val="28"/>
          <w:szCs w:val="28"/>
        </w:rPr>
        <w:t>; конкурентные</w:t>
      </w:r>
      <w:r w:rsidR="00D86BC8" w:rsidRPr="004130F9">
        <w:rPr>
          <w:color w:val="000000"/>
          <w:sz w:val="28"/>
          <w:szCs w:val="28"/>
        </w:rPr>
        <w:t xml:space="preserve"> факторы </w:t>
      </w:r>
      <w:r w:rsidR="004130F9">
        <w:rPr>
          <w:color w:val="000000"/>
          <w:sz w:val="28"/>
          <w:szCs w:val="28"/>
        </w:rPr>
        <w:t>–</w:t>
      </w:r>
      <w:r w:rsidR="004130F9" w:rsidRPr="004130F9">
        <w:rPr>
          <w:color w:val="000000"/>
          <w:sz w:val="28"/>
          <w:szCs w:val="28"/>
        </w:rPr>
        <w:t xml:space="preserve"> </w:t>
      </w:r>
      <w:r w:rsidRPr="004130F9">
        <w:rPr>
          <w:color w:val="000000"/>
          <w:sz w:val="28"/>
          <w:szCs w:val="28"/>
        </w:rPr>
        <w:t>предполагают выявление действий конкурента: что движет конкурентом, что он делает, что может сделать; политические</w:t>
      </w:r>
      <w:r w:rsidR="00D86BC8" w:rsidRPr="004130F9">
        <w:rPr>
          <w:color w:val="000000"/>
          <w:sz w:val="28"/>
          <w:szCs w:val="28"/>
        </w:rPr>
        <w:t xml:space="preserve"> факторы</w:t>
      </w:r>
      <w:r w:rsidRPr="004130F9">
        <w:rPr>
          <w:color w:val="000000"/>
          <w:sz w:val="28"/>
          <w:szCs w:val="28"/>
        </w:rPr>
        <w:t xml:space="preserve"> </w:t>
      </w:r>
      <w:r w:rsidR="004130F9">
        <w:rPr>
          <w:color w:val="000000"/>
          <w:sz w:val="28"/>
          <w:szCs w:val="28"/>
        </w:rPr>
        <w:t>–</w:t>
      </w:r>
      <w:r w:rsidR="004130F9" w:rsidRPr="004130F9">
        <w:rPr>
          <w:color w:val="000000"/>
          <w:sz w:val="28"/>
          <w:szCs w:val="28"/>
        </w:rPr>
        <w:t xml:space="preserve"> </w:t>
      </w:r>
      <w:r w:rsidRPr="004130F9">
        <w:rPr>
          <w:color w:val="000000"/>
          <w:sz w:val="28"/>
          <w:szCs w:val="28"/>
        </w:rPr>
        <w:t>учет руководством организации нормативных документов местных органов, властей штата и федерального правительства, кредитов федерального правительства и ш</w:t>
      </w:r>
      <w:r w:rsidR="00DE6F0C" w:rsidRPr="004130F9">
        <w:rPr>
          <w:color w:val="000000"/>
          <w:sz w:val="28"/>
          <w:szCs w:val="28"/>
        </w:rPr>
        <w:t>татов для финансирования долгос</w:t>
      </w:r>
      <w:r w:rsidRPr="004130F9">
        <w:rPr>
          <w:color w:val="000000"/>
          <w:sz w:val="28"/>
          <w:szCs w:val="28"/>
        </w:rPr>
        <w:t>рочных вложений, ограничений по найму рабочей силы и возможности получения ссуд, за соглашениями по тарифам торговли, направленными против других стран или заключен</w:t>
      </w:r>
      <w:r w:rsidR="00D86BC8" w:rsidRPr="004130F9">
        <w:rPr>
          <w:color w:val="000000"/>
          <w:sz w:val="28"/>
          <w:szCs w:val="28"/>
        </w:rPr>
        <w:t>ными с другими странами</w:t>
      </w:r>
      <w:r w:rsidRPr="004130F9">
        <w:rPr>
          <w:color w:val="000000"/>
          <w:sz w:val="28"/>
          <w:szCs w:val="28"/>
        </w:rPr>
        <w:t xml:space="preserve"> </w:t>
      </w:r>
      <w:r w:rsidR="004130F9">
        <w:rPr>
          <w:color w:val="000000"/>
          <w:sz w:val="28"/>
          <w:szCs w:val="28"/>
        </w:rPr>
        <w:t>и т.д.</w:t>
      </w:r>
      <w:r w:rsidRPr="004130F9">
        <w:rPr>
          <w:color w:val="000000"/>
          <w:sz w:val="28"/>
          <w:szCs w:val="28"/>
        </w:rPr>
        <w:t xml:space="preserve"> Международные факторы </w:t>
      </w:r>
      <w:r w:rsidR="004130F9">
        <w:rPr>
          <w:color w:val="000000"/>
          <w:sz w:val="28"/>
          <w:szCs w:val="28"/>
        </w:rPr>
        <w:t>–</w:t>
      </w:r>
      <w:r w:rsidR="004130F9" w:rsidRPr="004130F9">
        <w:rPr>
          <w:color w:val="000000"/>
          <w:sz w:val="28"/>
          <w:szCs w:val="28"/>
        </w:rPr>
        <w:t xml:space="preserve"> </w:t>
      </w:r>
      <w:r w:rsidRPr="004130F9">
        <w:rPr>
          <w:color w:val="000000"/>
          <w:sz w:val="28"/>
          <w:szCs w:val="28"/>
        </w:rPr>
        <w:t>изменение валютного курса, политических</w:t>
      </w:r>
      <w:r w:rsidR="00DE6F0C" w:rsidRPr="004130F9">
        <w:rPr>
          <w:color w:val="000000"/>
          <w:sz w:val="28"/>
          <w:szCs w:val="28"/>
        </w:rPr>
        <w:t xml:space="preserve"> решений в странах. Рыночные факторы </w:t>
      </w:r>
      <w:r w:rsidR="004130F9">
        <w:rPr>
          <w:color w:val="000000"/>
          <w:sz w:val="28"/>
          <w:szCs w:val="28"/>
        </w:rPr>
        <w:t>–</w:t>
      </w:r>
      <w:r w:rsidR="004130F9" w:rsidRPr="004130F9">
        <w:rPr>
          <w:color w:val="000000"/>
          <w:sz w:val="28"/>
          <w:szCs w:val="28"/>
        </w:rPr>
        <w:t xml:space="preserve"> </w:t>
      </w:r>
      <w:r w:rsidR="00DE6F0C" w:rsidRPr="004130F9">
        <w:rPr>
          <w:color w:val="000000"/>
          <w:sz w:val="28"/>
          <w:szCs w:val="28"/>
        </w:rPr>
        <w:t>изменчивость рыночной внешней среды, представляющей собой область постоянного беспокойства как в целом для страны, так и для организаций (конкуренция; доходы страны, населения и прочее).</w:t>
      </w:r>
    </w:p>
    <w:p w:rsidR="00D63FDB" w:rsidRPr="004130F9" w:rsidRDefault="00DE6F0C"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 xml:space="preserve">В Японии </w:t>
      </w:r>
      <w:r w:rsidR="00D63FDB" w:rsidRPr="004130F9">
        <w:rPr>
          <w:color w:val="000000"/>
          <w:sz w:val="28"/>
          <w:szCs w:val="28"/>
        </w:rPr>
        <w:t xml:space="preserve">все крупные фирмы имеют плановые отделы; подготовка плана централизована, планирование осуществляется сверху </w:t>
      </w:r>
      <w:r w:rsidR="004130F9">
        <w:rPr>
          <w:color w:val="000000"/>
          <w:sz w:val="28"/>
          <w:szCs w:val="28"/>
        </w:rPr>
        <w:t>–</w:t>
      </w:r>
      <w:r w:rsidR="004130F9" w:rsidRPr="004130F9">
        <w:rPr>
          <w:color w:val="000000"/>
          <w:sz w:val="28"/>
          <w:szCs w:val="28"/>
        </w:rPr>
        <w:t xml:space="preserve"> </w:t>
      </w:r>
      <w:r w:rsidR="00D63FDB" w:rsidRPr="004130F9">
        <w:rPr>
          <w:color w:val="000000"/>
          <w:sz w:val="28"/>
          <w:szCs w:val="28"/>
        </w:rPr>
        <w:t xml:space="preserve">вниз. Временной горизонт планирования обычно равен пяти годам, горизонт прогнозирования </w:t>
      </w:r>
      <w:r w:rsidR="004130F9">
        <w:rPr>
          <w:color w:val="000000"/>
          <w:sz w:val="28"/>
          <w:szCs w:val="28"/>
        </w:rPr>
        <w:t>–</w:t>
      </w:r>
      <w:r w:rsidR="004130F9" w:rsidRPr="004130F9">
        <w:rPr>
          <w:color w:val="000000"/>
          <w:sz w:val="28"/>
          <w:szCs w:val="28"/>
        </w:rPr>
        <w:t xml:space="preserve"> </w:t>
      </w:r>
      <w:r w:rsidR="00D63FDB" w:rsidRPr="004130F9">
        <w:rPr>
          <w:color w:val="000000"/>
          <w:sz w:val="28"/>
          <w:szCs w:val="28"/>
        </w:rPr>
        <w:t>пятнадцати годам. Процесс планирования в большинстве случаев включает четыре стадии: формулировку предпосылок, уточнение проблем, долгосрочную стратегию, среднесрочные и краткосрочные планы.</w:t>
      </w:r>
      <w:r w:rsidR="00C83536" w:rsidRPr="004130F9">
        <w:rPr>
          <w:color w:val="000000"/>
          <w:sz w:val="28"/>
          <w:szCs w:val="28"/>
        </w:rPr>
        <w:t xml:space="preserve"> </w:t>
      </w:r>
      <w:r w:rsidR="00D63FDB" w:rsidRPr="004130F9">
        <w:rPr>
          <w:color w:val="000000"/>
          <w:sz w:val="28"/>
          <w:szCs w:val="28"/>
        </w:rPr>
        <w:t>Особо следует подчеркнуть, что в Японии, как и во Франции, существует система общенационального прогнозирования, иногда ее называют индикативным планированием.</w:t>
      </w:r>
    </w:p>
    <w:p w:rsidR="00D63FDB" w:rsidRPr="004130F9" w:rsidRDefault="00D63FDB"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Особенность общегосударственного прогнозирования и планирования в Японии заключается в использовании системы социально-экономических прогнозов, планов и научно технологических программ как инструмента правительственного регулирования рыночной экономики. Вопросами прогнозирования и планирования социально-экономических процессов занимаются Экономический совет, образованный при правительстве, Управление экономического планирования, Министерство внешней торговли и промышленности (МВТП), Управление по науке и технологии. В Японии разрабатываются пятилетние планы-программы (носящие индикативный характер) как было сказано выше. Они разрабатываются по заданию правительства, в котором сформулированы важнейшие стратегические цели. Планы представляют собой совокупность государственных программ, ориентирующих и мобилизующих звенья экономики на достижение общенациональных целей. Планы-программы дают, во-первых, представление о наиболее вероятных путях развития национальной экономики, во-вторых, показывают проблемы, с которыми могут столкнуться правительство и деловые круги внутри и за пределами страны, в-третьих, обосновывают рекомендации по решению этих проблем. Для разработки планов изучаются статистические данные, конкурентоспособность продукции, спрос и предложение. На основании этих данных производится анализ и прогноз по каждой отрасли и экономике страны в целом. Опираясь на рекомендации</w:t>
      </w:r>
      <w:r w:rsidR="00D86BC8" w:rsidRPr="004130F9">
        <w:rPr>
          <w:color w:val="000000"/>
          <w:sz w:val="28"/>
          <w:szCs w:val="28"/>
        </w:rPr>
        <w:t xml:space="preserve"> правительства</w:t>
      </w:r>
      <w:r w:rsidRPr="004130F9">
        <w:rPr>
          <w:color w:val="000000"/>
          <w:sz w:val="28"/>
          <w:szCs w:val="28"/>
        </w:rPr>
        <w:t>, каждая корпорация вырабатывает свою стратегию.</w:t>
      </w:r>
    </w:p>
    <w:p w:rsidR="00D63FDB" w:rsidRPr="004130F9" w:rsidRDefault="00D63FDB"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 xml:space="preserve">Общепризнано, что основой японского бизнеса является планомерность, </w:t>
      </w:r>
      <w:r w:rsidR="004130F9">
        <w:rPr>
          <w:color w:val="000000"/>
          <w:sz w:val="28"/>
          <w:szCs w:val="28"/>
        </w:rPr>
        <w:t>т.е.</w:t>
      </w:r>
      <w:r w:rsidRPr="004130F9">
        <w:rPr>
          <w:color w:val="000000"/>
          <w:sz w:val="28"/>
          <w:szCs w:val="28"/>
        </w:rPr>
        <w:t xml:space="preserve"> все действия любого предприятия (организации) обязательно осуществляются по строгому плану. Всякое действие включает три операции: планирование, само действие и контроль. Многие исследователи утверждают, что страна буквально укутана сетью планов, и план в Японии не противоречит рынку. Большое внимание уделяется всем видам планов, особенно стратегическим, ориентированным на достижение крупных целей и развитие на долгосрочной основе. Долгосрочное планирование в Японии начало ускоренно внедряться с 1950 г</w:t>
      </w:r>
      <w:r w:rsidR="003101FB" w:rsidRPr="004130F9">
        <w:rPr>
          <w:color w:val="000000"/>
          <w:sz w:val="28"/>
          <w:szCs w:val="28"/>
        </w:rPr>
        <w:t>ода.</w:t>
      </w:r>
      <w:r w:rsidRPr="004130F9">
        <w:rPr>
          <w:color w:val="000000"/>
          <w:sz w:val="28"/>
          <w:szCs w:val="28"/>
        </w:rPr>
        <w:t xml:space="preserve"> В 1956</w:t>
      </w:r>
      <w:r w:rsidR="004130F9">
        <w:rPr>
          <w:color w:val="000000"/>
          <w:sz w:val="28"/>
          <w:szCs w:val="28"/>
        </w:rPr>
        <w:t> </w:t>
      </w:r>
      <w:r w:rsidR="004130F9" w:rsidRPr="004130F9">
        <w:rPr>
          <w:color w:val="000000"/>
          <w:sz w:val="28"/>
          <w:szCs w:val="28"/>
        </w:rPr>
        <w:t>г</w:t>
      </w:r>
      <w:r w:rsidRPr="004130F9">
        <w:rPr>
          <w:color w:val="000000"/>
          <w:sz w:val="28"/>
          <w:szCs w:val="28"/>
        </w:rPr>
        <w:t>. был принят первый пятилетний план экономического развития страны.</w:t>
      </w:r>
    </w:p>
    <w:p w:rsidR="00D63FDB" w:rsidRPr="004130F9" w:rsidRDefault="00D63FDB"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Правительство и предприниматели обычно учитывают многие рекомендации планов-программ. В тех случаях, когда возникают возражения правительства или деловых кругов против каких-то положений плана и Управление экономического планирования убеждается в обоснованности этих возражений, оно тут же вносит в документ коррективы. Такое планирование в Японии принято называть адаптивным.</w:t>
      </w:r>
      <w:r w:rsidR="003E337C" w:rsidRPr="004130F9">
        <w:rPr>
          <w:color w:val="000000"/>
          <w:sz w:val="28"/>
          <w:szCs w:val="28"/>
        </w:rPr>
        <w:t xml:space="preserve"> </w:t>
      </w:r>
      <w:r w:rsidRPr="004130F9">
        <w:rPr>
          <w:color w:val="000000"/>
          <w:sz w:val="28"/>
          <w:szCs w:val="28"/>
        </w:rPr>
        <w:t xml:space="preserve">Частные фирмы составляют детальные планы, определяющие их производственную и коммерческую деятельность, а также учитывающие общенациональные задачи и правительственные финансово-кредитные и налоговые льготы. Особое внимание обращается на квалификацию плановика и коллективный разум людей, работающих на предприятии и принимающих участие в планировании. План является основным средством рационализации деятельности и основным документом </w:t>
      </w:r>
      <w:r w:rsidR="003E337C" w:rsidRPr="004130F9">
        <w:rPr>
          <w:color w:val="000000"/>
          <w:sz w:val="28"/>
          <w:szCs w:val="28"/>
        </w:rPr>
        <w:t>по контролю</w:t>
      </w:r>
      <w:r w:rsidR="005B5AD4" w:rsidRPr="004130F9">
        <w:rPr>
          <w:color w:val="000000"/>
          <w:sz w:val="28"/>
          <w:szCs w:val="28"/>
        </w:rPr>
        <w:t xml:space="preserve"> над</w:t>
      </w:r>
      <w:r w:rsidRPr="004130F9">
        <w:rPr>
          <w:color w:val="000000"/>
          <w:sz w:val="28"/>
          <w:szCs w:val="28"/>
        </w:rPr>
        <w:t xml:space="preserve"> поставленными целями.</w:t>
      </w:r>
    </w:p>
    <w:p w:rsidR="00D63FDB" w:rsidRPr="004130F9" w:rsidRDefault="00D63FDB"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Правительство концентрирует свои ресурсы в основном на получении принципиально новых знаний и их применении (</w:t>
      </w:r>
      <w:r w:rsidR="004130F9">
        <w:rPr>
          <w:color w:val="000000"/>
          <w:sz w:val="28"/>
          <w:szCs w:val="28"/>
        </w:rPr>
        <w:t>т.е.</w:t>
      </w:r>
      <w:r w:rsidRPr="004130F9">
        <w:rPr>
          <w:color w:val="000000"/>
          <w:sz w:val="28"/>
          <w:szCs w:val="28"/>
        </w:rPr>
        <w:t xml:space="preserve"> на фундаментальных и прикладных исследованиях) и обеспечивает подготовку высококвалифицированных специалистов. Для Японии характерны достаточно высокие </w:t>
      </w:r>
      <w:r w:rsidR="003E337C" w:rsidRPr="004130F9">
        <w:rPr>
          <w:color w:val="000000"/>
          <w:sz w:val="28"/>
          <w:szCs w:val="28"/>
        </w:rPr>
        <w:t xml:space="preserve">темпы экономического роста. </w:t>
      </w:r>
      <w:r w:rsidRPr="004130F9">
        <w:rPr>
          <w:color w:val="000000"/>
          <w:sz w:val="28"/>
          <w:szCs w:val="28"/>
        </w:rPr>
        <w:t>В 1987</w:t>
      </w:r>
      <w:r w:rsidR="004130F9">
        <w:rPr>
          <w:color w:val="000000"/>
          <w:sz w:val="28"/>
          <w:szCs w:val="28"/>
        </w:rPr>
        <w:t> </w:t>
      </w:r>
      <w:r w:rsidR="004130F9" w:rsidRPr="004130F9">
        <w:rPr>
          <w:color w:val="000000"/>
          <w:sz w:val="28"/>
          <w:szCs w:val="28"/>
        </w:rPr>
        <w:t>г</w:t>
      </w:r>
      <w:r w:rsidRPr="004130F9">
        <w:rPr>
          <w:color w:val="000000"/>
          <w:sz w:val="28"/>
          <w:szCs w:val="28"/>
        </w:rPr>
        <w:t xml:space="preserve">. была принята программа трансформации экономической структуры Японии в целях достижения международной гармонии, или </w:t>
      </w:r>
      <w:r w:rsidR="004130F9">
        <w:rPr>
          <w:color w:val="000000"/>
          <w:sz w:val="28"/>
          <w:szCs w:val="28"/>
        </w:rPr>
        <w:t>«</w:t>
      </w:r>
      <w:r w:rsidR="004130F9" w:rsidRPr="004130F9">
        <w:rPr>
          <w:color w:val="000000"/>
          <w:sz w:val="28"/>
          <w:szCs w:val="28"/>
        </w:rPr>
        <w:t>Д</w:t>
      </w:r>
      <w:r w:rsidRPr="004130F9">
        <w:rPr>
          <w:color w:val="000000"/>
          <w:sz w:val="28"/>
          <w:szCs w:val="28"/>
        </w:rPr>
        <w:t>оклад Маэкавы</w:t>
      </w:r>
      <w:r w:rsidR="004130F9">
        <w:rPr>
          <w:color w:val="000000"/>
          <w:sz w:val="28"/>
          <w:szCs w:val="28"/>
        </w:rPr>
        <w:t>»</w:t>
      </w:r>
      <w:r w:rsidR="004130F9" w:rsidRPr="004130F9">
        <w:rPr>
          <w:color w:val="000000"/>
          <w:sz w:val="28"/>
          <w:szCs w:val="28"/>
        </w:rPr>
        <w:t>.</w:t>
      </w:r>
      <w:r w:rsidRPr="004130F9">
        <w:rPr>
          <w:color w:val="000000"/>
          <w:sz w:val="28"/>
          <w:szCs w:val="28"/>
        </w:rPr>
        <w:t xml:space="preserve"> Это экономическая стратегия</w:t>
      </w:r>
      <w:r w:rsidR="003E337C" w:rsidRPr="004130F9">
        <w:rPr>
          <w:color w:val="000000"/>
          <w:sz w:val="28"/>
          <w:szCs w:val="28"/>
        </w:rPr>
        <w:t xml:space="preserve"> развития Японии накануне ХХ</w:t>
      </w:r>
      <w:r w:rsidR="003E337C" w:rsidRPr="004130F9">
        <w:rPr>
          <w:color w:val="000000"/>
          <w:sz w:val="28"/>
          <w:szCs w:val="28"/>
          <w:lang w:val="en-US"/>
        </w:rPr>
        <w:t>I</w:t>
      </w:r>
      <w:r w:rsidR="003E337C" w:rsidRPr="004130F9">
        <w:rPr>
          <w:color w:val="000000"/>
          <w:sz w:val="28"/>
          <w:szCs w:val="28"/>
        </w:rPr>
        <w:t xml:space="preserve"> века.</w:t>
      </w:r>
      <w:r w:rsidRPr="004130F9">
        <w:rPr>
          <w:color w:val="000000"/>
          <w:sz w:val="28"/>
          <w:szCs w:val="28"/>
        </w:rPr>
        <w:t xml:space="preserve"> В ее основе Концепция преобразования Японии в международное государство, которое, с одной стороны, было бы гармонично интегрировано </w:t>
      </w:r>
      <w:r w:rsidR="003E337C" w:rsidRPr="004130F9">
        <w:rPr>
          <w:color w:val="000000"/>
          <w:sz w:val="28"/>
          <w:szCs w:val="28"/>
        </w:rPr>
        <w:t xml:space="preserve">в мировую систему, а с другой – </w:t>
      </w:r>
      <w:r w:rsidRPr="004130F9">
        <w:rPr>
          <w:color w:val="000000"/>
          <w:sz w:val="28"/>
          <w:szCs w:val="28"/>
        </w:rPr>
        <w:t>само представляло бы внутренне с</w:t>
      </w:r>
      <w:r w:rsidR="003E337C" w:rsidRPr="004130F9">
        <w:rPr>
          <w:color w:val="000000"/>
          <w:sz w:val="28"/>
          <w:szCs w:val="28"/>
        </w:rPr>
        <w:t>балансированный социально-эконо</w:t>
      </w:r>
      <w:r w:rsidRPr="004130F9">
        <w:rPr>
          <w:color w:val="000000"/>
          <w:sz w:val="28"/>
          <w:szCs w:val="28"/>
        </w:rPr>
        <w:t>мический организм. Среди средств и путей достижения поставленных целей в планах-программах, применяемых в Японии, представляют интерес следующие экономические рычаги и стимулы: льготное кредитование, льготное налогообложение, ускоренная амортизация, бюджетное субсидирование, поддержка рискованных инновацио</w:t>
      </w:r>
      <w:r w:rsidR="003E337C" w:rsidRPr="004130F9">
        <w:rPr>
          <w:color w:val="000000"/>
          <w:sz w:val="28"/>
          <w:szCs w:val="28"/>
        </w:rPr>
        <w:t>нных проектов,</w:t>
      </w:r>
      <w:r w:rsidRPr="004130F9">
        <w:rPr>
          <w:color w:val="000000"/>
          <w:sz w:val="28"/>
          <w:szCs w:val="28"/>
        </w:rPr>
        <w:t xml:space="preserve"> гос</w:t>
      </w:r>
      <w:r w:rsidR="003E337C" w:rsidRPr="004130F9">
        <w:rPr>
          <w:color w:val="000000"/>
          <w:sz w:val="28"/>
          <w:szCs w:val="28"/>
        </w:rPr>
        <w:t xml:space="preserve">ударственный </w:t>
      </w:r>
      <w:r w:rsidRPr="004130F9">
        <w:rPr>
          <w:color w:val="000000"/>
          <w:sz w:val="28"/>
          <w:szCs w:val="28"/>
        </w:rPr>
        <w:t xml:space="preserve">заказ. Льготное кредитование </w:t>
      </w:r>
      <w:r w:rsidR="004130F9">
        <w:rPr>
          <w:color w:val="000000"/>
          <w:sz w:val="28"/>
          <w:szCs w:val="28"/>
        </w:rPr>
        <w:t>–</w:t>
      </w:r>
      <w:r w:rsidR="004130F9" w:rsidRPr="004130F9">
        <w:rPr>
          <w:color w:val="000000"/>
          <w:sz w:val="28"/>
          <w:szCs w:val="28"/>
        </w:rPr>
        <w:t xml:space="preserve"> </w:t>
      </w:r>
      <w:r w:rsidRPr="004130F9">
        <w:rPr>
          <w:color w:val="000000"/>
          <w:sz w:val="28"/>
          <w:szCs w:val="28"/>
        </w:rPr>
        <w:t>основной источник финансовых средств для технологического обновления в Японии. Основным источником займов на цели разработки и освоения ново</w:t>
      </w:r>
      <w:r w:rsidR="003E337C" w:rsidRPr="004130F9">
        <w:rPr>
          <w:color w:val="000000"/>
          <w:sz w:val="28"/>
          <w:szCs w:val="28"/>
        </w:rPr>
        <w:t>й технологии является Японский Банк Р</w:t>
      </w:r>
      <w:r w:rsidRPr="004130F9">
        <w:rPr>
          <w:color w:val="000000"/>
          <w:sz w:val="28"/>
          <w:szCs w:val="28"/>
        </w:rPr>
        <w:t>азвития. В последние годы повысилась роль налоговых льгот. По предприятиям, выпускающим новую продукцию, они могут колебаться от 25 до 5</w:t>
      </w:r>
      <w:r w:rsidR="004130F9" w:rsidRPr="004130F9">
        <w:rPr>
          <w:color w:val="000000"/>
          <w:sz w:val="28"/>
          <w:szCs w:val="28"/>
        </w:rPr>
        <w:t>0</w:t>
      </w:r>
      <w:r w:rsidR="004130F9">
        <w:rPr>
          <w:color w:val="000000"/>
          <w:sz w:val="28"/>
          <w:szCs w:val="28"/>
        </w:rPr>
        <w:t>%</w:t>
      </w:r>
      <w:r w:rsidRPr="004130F9">
        <w:rPr>
          <w:color w:val="000000"/>
          <w:sz w:val="28"/>
          <w:szCs w:val="28"/>
        </w:rPr>
        <w:t>. Система ускоренной амортизации введена в Японии для компаний, применяющих либо энергосберегающее оборудование, либо содействующее эффективному использованию ресурсов. Бюджетное субсидирование осуществляется для поддержки исследований и разработок, проводимых государственными институтами, а также исследовательскими центрами совместно с частными компаниями.</w:t>
      </w:r>
    </w:p>
    <w:p w:rsidR="00157474" w:rsidRPr="004130F9" w:rsidRDefault="00157474"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Государственное планирование в Южной Ко</w:t>
      </w:r>
      <w:r w:rsidR="0051433A" w:rsidRPr="004130F9">
        <w:rPr>
          <w:color w:val="000000"/>
          <w:sz w:val="28"/>
          <w:szCs w:val="28"/>
        </w:rPr>
        <w:t>рее началось с так называемого «П</w:t>
      </w:r>
      <w:r w:rsidRPr="004130F9">
        <w:rPr>
          <w:color w:val="000000"/>
          <w:sz w:val="28"/>
          <w:szCs w:val="28"/>
        </w:rPr>
        <w:t>лана Натана</w:t>
      </w:r>
      <w:r w:rsidR="0051433A" w:rsidRPr="004130F9">
        <w:rPr>
          <w:color w:val="000000"/>
          <w:sz w:val="28"/>
          <w:szCs w:val="28"/>
        </w:rPr>
        <w:t>»</w:t>
      </w:r>
      <w:r w:rsidRPr="004130F9">
        <w:rPr>
          <w:color w:val="000000"/>
          <w:sz w:val="28"/>
          <w:szCs w:val="28"/>
        </w:rPr>
        <w:t>, разработанного в 1954</w:t>
      </w:r>
      <w:r w:rsidR="004130F9">
        <w:rPr>
          <w:color w:val="000000"/>
          <w:sz w:val="28"/>
          <w:szCs w:val="28"/>
        </w:rPr>
        <w:t> </w:t>
      </w:r>
      <w:r w:rsidR="004130F9" w:rsidRPr="004130F9">
        <w:rPr>
          <w:color w:val="000000"/>
          <w:sz w:val="28"/>
          <w:szCs w:val="28"/>
        </w:rPr>
        <w:t>г</w:t>
      </w:r>
      <w:r w:rsidRPr="004130F9">
        <w:rPr>
          <w:color w:val="000000"/>
          <w:sz w:val="28"/>
          <w:szCs w:val="28"/>
        </w:rPr>
        <w:t>. с привлечением экспертов ООН. Однако этот и ряд последующих планов были весьма несовершенны и не опирались на целостную концепцию экономического развития.</w:t>
      </w:r>
    </w:p>
    <w:p w:rsidR="0051433A" w:rsidRPr="004130F9" w:rsidRDefault="0051433A"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w:t>
      </w:r>
      <w:r w:rsidR="00157474" w:rsidRPr="004130F9">
        <w:rPr>
          <w:color w:val="000000"/>
          <w:sz w:val="28"/>
          <w:szCs w:val="28"/>
        </w:rPr>
        <w:t xml:space="preserve"> 60</w:t>
      </w:r>
      <w:r w:rsidR="004130F9">
        <w:rPr>
          <w:color w:val="000000"/>
          <w:sz w:val="28"/>
          <w:szCs w:val="28"/>
        </w:rPr>
        <w:t>-</w:t>
      </w:r>
      <w:r w:rsidR="004130F9" w:rsidRPr="004130F9">
        <w:rPr>
          <w:color w:val="000000"/>
          <w:sz w:val="28"/>
          <w:szCs w:val="28"/>
        </w:rPr>
        <w:t>х</w:t>
      </w:r>
      <w:r w:rsidR="00157474" w:rsidRPr="004130F9">
        <w:rPr>
          <w:color w:val="000000"/>
          <w:sz w:val="28"/>
          <w:szCs w:val="28"/>
        </w:rPr>
        <w:t xml:space="preserve"> гг.</w:t>
      </w:r>
      <w:r w:rsidRPr="004130F9">
        <w:rPr>
          <w:color w:val="000000"/>
          <w:sz w:val="28"/>
          <w:szCs w:val="28"/>
        </w:rPr>
        <w:t xml:space="preserve"> прошлого века,</w:t>
      </w:r>
      <w:r w:rsidR="00157474" w:rsidRPr="004130F9">
        <w:rPr>
          <w:color w:val="000000"/>
          <w:sz w:val="28"/>
          <w:szCs w:val="28"/>
        </w:rPr>
        <w:t xml:space="preserve"> экспертами Американского агентства международного развития была разработана долгосрочная (на 20 лет) программа развития экономики Южной Кореи. Она опиралась на рекомендации МВФ</w:t>
      </w:r>
      <w:r w:rsidRPr="004130F9">
        <w:rPr>
          <w:color w:val="000000"/>
          <w:sz w:val="28"/>
          <w:szCs w:val="28"/>
        </w:rPr>
        <w:t xml:space="preserve"> (Международного Валютного Фонда)</w:t>
      </w:r>
      <w:r w:rsidR="00157474" w:rsidRPr="004130F9">
        <w:rPr>
          <w:color w:val="000000"/>
          <w:sz w:val="28"/>
          <w:szCs w:val="28"/>
        </w:rPr>
        <w:t>, которые предполагали, что достичь высоких темпов экономического роста и повысить эффективность общественного производства в развивающихся странах</w:t>
      </w:r>
      <w:r w:rsidRPr="004130F9">
        <w:rPr>
          <w:color w:val="000000"/>
          <w:sz w:val="28"/>
          <w:szCs w:val="28"/>
        </w:rPr>
        <w:t>, в</w:t>
      </w:r>
      <w:r w:rsidR="00157474" w:rsidRPr="004130F9">
        <w:rPr>
          <w:color w:val="000000"/>
          <w:sz w:val="28"/>
          <w:szCs w:val="28"/>
        </w:rPr>
        <w:t>озможно путем приоритетного развития экспортных отраслей и ориентацией на мировой рынок. В концептуальном плане программа предполагала ориентацию индустриального развития на всемирное укрепление связей с рынками ведущих промышленно развитых стран; включение экспортного сектора экономики в систему международного разделения труда; приоритетное инвестирование конкурентоспособных отраслей экономики; поддержание внутреннего потребления на минимальном уровне; контроль государства над производством. Программой предусматривалось последовательно выполнить 4</w:t>
      </w:r>
      <w:r w:rsidRPr="004130F9">
        <w:rPr>
          <w:color w:val="000000"/>
          <w:sz w:val="28"/>
          <w:szCs w:val="28"/>
        </w:rPr>
        <w:t xml:space="preserve"> (четырех)</w:t>
      </w:r>
      <w:r w:rsidR="00157474" w:rsidRPr="004130F9">
        <w:rPr>
          <w:color w:val="000000"/>
          <w:sz w:val="28"/>
          <w:szCs w:val="28"/>
        </w:rPr>
        <w:t xml:space="preserve"> пятилетних плана (1962</w:t>
      </w:r>
      <w:r w:rsidR="004130F9">
        <w:rPr>
          <w:color w:val="000000"/>
          <w:sz w:val="28"/>
          <w:szCs w:val="28"/>
        </w:rPr>
        <w:t>–</w:t>
      </w:r>
      <w:r w:rsidR="004130F9" w:rsidRPr="004130F9">
        <w:rPr>
          <w:color w:val="000000"/>
          <w:sz w:val="28"/>
          <w:szCs w:val="28"/>
        </w:rPr>
        <w:t>1</w:t>
      </w:r>
      <w:r w:rsidR="00157474" w:rsidRPr="004130F9">
        <w:rPr>
          <w:color w:val="000000"/>
          <w:sz w:val="28"/>
          <w:szCs w:val="28"/>
        </w:rPr>
        <w:t>966</w:t>
      </w:r>
      <w:r w:rsidR="004130F9">
        <w:rPr>
          <w:color w:val="000000"/>
          <w:sz w:val="28"/>
          <w:szCs w:val="28"/>
        </w:rPr>
        <w:t> </w:t>
      </w:r>
      <w:r w:rsidR="004130F9" w:rsidRPr="004130F9">
        <w:rPr>
          <w:color w:val="000000"/>
          <w:sz w:val="28"/>
          <w:szCs w:val="28"/>
        </w:rPr>
        <w:t>гг</w:t>
      </w:r>
      <w:r w:rsidRPr="004130F9">
        <w:rPr>
          <w:color w:val="000000"/>
          <w:sz w:val="28"/>
          <w:szCs w:val="28"/>
        </w:rPr>
        <w:t>.</w:t>
      </w:r>
      <w:r w:rsidR="00157474" w:rsidRPr="004130F9">
        <w:rPr>
          <w:color w:val="000000"/>
          <w:sz w:val="28"/>
          <w:szCs w:val="28"/>
        </w:rPr>
        <w:t>, 1967</w:t>
      </w:r>
      <w:r w:rsidR="004130F9">
        <w:rPr>
          <w:color w:val="000000"/>
          <w:sz w:val="28"/>
          <w:szCs w:val="28"/>
        </w:rPr>
        <w:t>–</w:t>
      </w:r>
      <w:r w:rsidR="004130F9" w:rsidRPr="004130F9">
        <w:rPr>
          <w:color w:val="000000"/>
          <w:sz w:val="28"/>
          <w:szCs w:val="28"/>
        </w:rPr>
        <w:t>1</w:t>
      </w:r>
      <w:r w:rsidR="00157474" w:rsidRPr="004130F9">
        <w:rPr>
          <w:color w:val="000000"/>
          <w:sz w:val="28"/>
          <w:szCs w:val="28"/>
        </w:rPr>
        <w:t>971</w:t>
      </w:r>
      <w:r w:rsidR="004130F9">
        <w:rPr>
          <w:color w:val="000000"/>
          <w:sz w:val="28"/>
          <w:szCs w:val="28"/>
        </w:rPr>
        <w:t> </w:t>
      </w:r>
      <w:r w:rsidR="004130F9" w:rsidRPr="004130F9">
        <w:rPr>
          <w:color w:val="000000"/>
          <w:sz w:val="28"/>
          <w:szCs w:val="28"/>
        </w:rPr>
        <w:t>гг</w:t>
      </w:r>
      <w:r w:rsidRPr="004130F9">
        <w:rPr>
          <w:color w:val="000000"/>
          <w:sz w:val="28"/>
          <w:szCs w:val="28"/>
        </w:rPr>
        <w:t>.</w:t>
      </w:r>
      <w:r w:rsidR="00157474" w:rsidRPr="004130F9">
        <w:rPr>
          <w:color w:val="000000"/>
          <w:sz w:val="28"/>
          <w:szCs w:val="28"/>
        </w:rPr>
        <w:t>, 1972</w:t>
      </w:r>
      <w:r w:rsidR="004130F9">
        <w:rPr>
          <w:color w:val="000000"/>
          <w:sz w:val="28"/>
          <w:szCs w:val="28"/>
        </w:rPr>
        <w:t>–</w:t>
      </w:r>
      <w:r w:rsidR="004130F9" w:rsidRPr="004130F9">
        <w:rPr>
          <w:color w:val="000000"/>
          <w:sz w:val="28"/>
          <w:szCs w:val="28"/>
        </w:rPr>
        <w:t>1</w:t>
      </w:r>
      <w:r w:rsidR="00157474" w:rsidRPr="004130F9">
        <w:rPr>
          <w:color w:val="000000"/>
          <w:sz w:val="28"/>
          <w:szCs w:val="28"/>
        </w:rPr>
        <w:t>976</w:t>
      </w:r>
      <w:r w:rsidR="004130F9">
        <w:rPr>
          <w:color w:val="000000"/>
          <w:sz w:val="28"/>
          <w:szCs w:val="28"/>
        </w:rPr>
        <w:t> </w:t>
      </w:r>
      <w:r w:rsidR="004130F9" w:rsidRPr="004130F9">
        <w:rPr>
          <w:color w:val="000000"/>
          <w:sz w:val="28"/>
          <w:szCs w:val="28"/>
        </w:rPr>
        <w:t>гг</w:t>
      </w:r>
      <w:r w:rsidRPr="004130F9">
        <w:rPr>
          <w:color w:val="000000"/>
          <w:sz w:val="28"/>
          <w:szCs w:val="28"/>
        </w:rPr>
        <w:t>., 1977</w:t>
      </w:r>
      <w:r w:rsidR="004130F9">
        <w:rPr>
          <w:color w:val="000000"/>
          <w:sz w:val="28"/>
          <w:szCs w:val="28"/>
        </w:rPr>
        <w:t>–</w:t>
      </w:r>
      <w:r w:rsidR="004130F9" w:rsidRPr="004130F9">
        <w:rPr>
          <w:color w:val="000000"/>
          <w:sz w:val="28"/>
          <w:szCs w:val="28"/>
        </w:rPr>
        <w:t>1</w:t>
      </w:r>
      <w:r w:rsidR="00157474" w:rsidRPr="004130F9">
        <w:rPr>
          <w:color w:val="000000"/>
          <w:sz w:val="28"/>
          <w:szCs w:val="28"/>
        </w:rPr>
        <w:t>981</w:t>
      </w:r>
      <w:r w:rsidR="004130F9">
        <w:rPr>
          <w:color w:val="000000"/>
          <w:sz w:val="28"/>
          <w:szCs w:val="28"/>
        </w:rPr>
        <w:t> </w:t>
      </w:r>
      <w:r w:rsidR="004130F9" w:rsidRPr="004130F9">
        <w:rPr>
          <w:color w:val="000000"/>
          <w:sz w:val="28"/>
          <w:szCs w:val="28"/>
        </w:rPr>
        <w:t>гг</w:t>
      </w:r>
      <w:r w:rsidR="00157474" w:rsidRPr="004130F9">
        <w:rPr>
          <w:color w:val="000000"/>
          <w:sz w:val="28"/>
          <w:szCs w:val="28"/>
        </w:rPr>
        <w:t>.). Каждый план</w:t>
      </w:r>
      <w:r w:rsidRPr="004130F9">
        <w:rPr>
          <w:color w:val="000000"/>
          <w:sz w:val="28"/>
          <w:szCs w:val="28"/>
        </w:rPr>
        <w:t xml:space="preserve"> был нацелен на реализацию опре</w:t>
      </w:r>
      <w:r w:rsidR="00157474" w:rsidRPr="004130F9">
        <w:rPr>
          <w:color w:val="000000"/>
          <w:sz w:val="28"/>
          <w:szCs w:val="28"/>
        </w:rPr>
        <w:t>деленных приоритетов. Пятилетнее планирование применялось также в 80</w:t>
      </w:r>
      <w:r w:rsidR="004130F9">
        <w:rPr>
          <w:color w:val="000000"/>
          <w:sz w:val="28"/>
          <w:szCs w:val="28"/>
        </w:rPr>
        <w:t>-</w:t>
      </w:r>
      <w:r w:rsidR="004130F9" w:rsidRPr="004130F9">
        <w:rPr>
          <w:color w:val="000000"/>
          <w:sz w:val="28"/>
          <w:szCs w:val="28"/>
        </w:rPr>
        <w:t>е</w:t>
      </w:r>
      <w:r w:rsidR="00157474" w:rsidRPr="004130F9">
        <w:rPr>
          <w:color w:val="000000"/>
          <w:sz w:val="28"/>
          <w:szCs w:val="28"/>
        </w:rPr>
        <w:t xml:space="preserve"> и 90</w:t>
      </w:r>
      <w:r w:rsidR="004130F9">
        <w:rPr>
          <w:color w:val="000000"/>
          <w:sz w:val="28"/>
          <w:szCs w:val="28"/>
        </w:rPr>
        <w:t>-</w:t>
      </w:r>
      <w:r w:rsidR="004130F9" w:rsidRPr="004130F9">
        <w:rPr>
          <w:color w:val="000000"/>
          <w:sz w:val="28"/>
          <w:szCs w:val="28"/>
        </w:rPr>
        <w:t>е</w:t>
      </w:r>
      <w:r w:rsidR="00157474" w:rsidRPr="004130F9">
        <w:rPr>
          <w:color w:val="000000"/>
          <w:sz w:val="28"/>
          <w:szCs w:val="28"/>
        </w:rPr>
        <w:t xml:space="preserve"> гг.</w:t>
      </w:r>
      <w:r w:rsidRPr="004130F9">
        <w:rPr>
          <w:color w:val="000000"/>
          <w:sz w:val="28"/>
          <w:szCs w:val="28"/>
        </w:rPr>
        <w:t xml:space="preserve"> </w:t>
      </w:r>
      <w:r w:rsidRPr="004130F9">
        <w:rPr>
          <w:color w:val="000000"/>
          <w:sz w:val="28"/>
          <w:szCs w:val="28"/>
          <w:lang w:val="en-US"/>
        </w:rPr>
        <w:t>XX</w:t>
      </w:r>
      <w:r w:rsidRPr="004130F9">
        <w:rPr>
          <w:color w:val="000000"/>
          <w:sz w:val="28"/>
          <w:szCs w:val="28"/>
        </w:rPr>
        <w:t xml:space="preserve"> века. </w:t>
      </w:r>
      <w:r w:rsidR="00157474" w:rsidRPr="004130F9">
        <w:rPr>
          <w:color w:val="000000"/>
          <w:sz w:val="28"/>
          <w:szCs w:val="28"/>
        </w:rPr>
        <w:t>Предусматривается его сохранить и в дальнейшем.</w:t>
      </w:r>
    </w:p>
    <w:p w:rsidR="00C83536" w:rsidRPr="004130F9" w:rsidRDefault="00157474"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В Южной Корее широкое распространение в прогнозировании получили экспертные оценки. Для количественных расчетов с помощью методов моделирования Юж</w:t>
      </w:r>
      <w:r w:rsidR="0051433A" w:rsidRPr="004130F9">
        <w:rPr>
          <w:color w:val="000000"/>
          <w:sz w:val="28"/>
          <w:szCs w:val="28"/>
        </w:rPr>
        <w:t>ная Корея прибега</w:t>
      </w:r>
      <w:r w:rsidRPr="004130F9">
        <w:rPr>
          <w:color w:val="000000"/>
          <w:sz w:val="28"/>
          <w:szCs w:val="28"/>
        </w:rPr>
        <w:t>ет к помощи США. Экономической реалией Южной Кореи является централизованное планир</w:t>
      </w:r>
      <w:r w:rsidR="0051433A" w:rsidRPr="004130F9">
        <w:rPr>
          <w:color w:val="000000"/>
          <w:sz w:val="28"/>
          <w:szCs w:val="28"/>
        </w:rPr>
        <w:t>ование с использованием средне- и</w:t>
      </w:r>
      <w:r w:rsidRPr="004130F9">
        <w:rPr>
          <w:color w:val="000000"/>
          <w:sz w:val="28"/>
          <w:szCs w:val="28"/>
        </w:rPr>
        <w:t xml:space="preserve"> долгосрочных планов и целевых программ, с установлением порой детализированных производственных заданий и сроков их выполнения, со строгой системой мониторинга хозяйственной деятельности и безжалостной экономической, а иногда и административно-командной отбраковкой </w:t>
      </w:r>
      <w:r w:rsidR="0051433A" w:rsidRPr="004130F9">
        <w:rPr>
          <w:color w:val="000000"/>
          <w:sz w:val="28"/>
          <w:szCs w:val="28"/>
        </w:rPr>
        <w:t>«</w:t>
      </w:r>
      <w:r w:rsidRPr="004130F9">
        <w:rPr>
          <w:color w:val="000000"/>
          <w:sz w:val="28"/>
          <w:szCs w:val="28"/>
        </w:rPr>
        <w:t>неудачников</w:t>
      </w:r>
      <w:r w:rsidR="0051433A" w:rsidRPr="004130F9">
        <w:rPr>
          <w:color w:val="000000"/>
          <w:sz w:val="28"/>
          <w:szCs w:val="28"/>
        </w:rPr>
        <w:t>»</w:t>
      </w:r>
      <w:r w:rsidRPr="004130F9">
        <w:rPr>
          <w:color w:val="000000"/>
          <w:sz w:val="28"/>
          <w:szCs w:val="28"/>
        </w:rPr>
        <w:t>. Но все это увязано с рынком. Основная ставка делается на всемерное поощрение экспорта путем предоставления льгот и субсидирования национальных экспортеров. Если в течение строго ограниченного времени экспортеру не удалось занять рыночную нишу или нарастить свое присутствие на данном товарном рынке, он автоматически теряет льготы и субсидии.</w:t>
      </w:r>
    </w:p>
    <w:p w:rsidR="00157474" w:rsidRPr="004130F9" w:rsidRDefault="00157474" w:rsidP="004130F9">
      <w:pPr>
        <w:pStyle w:val="a6"/>
        <w:spacing w:before="0" w:beforeAutospacing="0" w:after="0" w:afterAutospacing="0" w:line="360" w:lineRule="auto"/>
        <w:ind w:firstLine="709"/>
        <w:jc w:val="both"/>
        <w:rPr>
          <w:color w:val="000000"/>
          <w:sz w:val="28"/>
          <w:szCs w:val="28"/>
        </w:rPr>
      </w:pPr>
      <w:r w:rsidRPr="004130F9">
        <w:rPr>
          <w:color w:val="000000"/>
          <w:sz w:val="28"/>
          <w:szCs w:val="28"/>
        </w:rPr>
        <w:t>Под контролем государства находятся внутрифирменные издержки и качество продукции, иностранный капитал. В основе экономического рынка Южной Кореи лежит рынок не внутренний, а мировой. Умелое использование планового и свободного рыночного развития</w:t>
      </w:r>
      <w:r w:rsidR="0051433A" w:rsidRPr="004130F9">
        <w:rPr>
          <w:color w:val="000000"/>
          <w:sz w:val="28"/>
          <w:szCs w:val="28"/>
        </w:rPr>
        <w:t>,</w:t>
      </w:r>
      <w:r w:rsidRPr="004130F9">
        <w:rPr>
          <w:color w:val="000000"/>
          <w:sz w:val="28"/>
          <w:szCs w:val="28"/>
        </w:rPr>
        <w:t xml:space="preserve"> позволило Южной </w:t>
      </w:r>
      <w:r w:rsidR="0051433A" w:rsidRPr="004130F9">
        <w:rPr>
          <w:color w:val="000000"/>
          <w:sz w:val="28"/>
          <w:szCs w:val="28"/>
        </w:rPr>
        <w:t>Корее в сжа</w:t>
      </w:r>
      <w:r w:rsidR="003101FB" w:rsidRPr="004130F9">
        <w:rPr>
          <w:color w:val="000000"/>
          <w:sz w:val="28"/>
          <w:szCs w:val="28"/>
        </w:rPr>
        <w:t>тые сроки во</w:t>
      </w:r>
      <w:r w:rsidR="0051433A" w:rsidRPr="004130F9">
        <w:rPr>
          <w:color w:val="000000"/>
          <w:sz w:val="28"/>
          <w:szCs w:val="28"/>
        </w:rPr>
        <w:t xml:space="preserve">йти в </w:t>
      </w:r>
      <w:r w:rsidR="003101FB" w:rsidRPr="004130F9">
        <w:rPr>
          <w:color w:val="000000"/>
          <w:sz w:val="28"/>
          <w:szCs w:val="28"/>
        </w:rPr>
        <w:t>разряд стран</w:t>
      </w:r>
      <w:r w:rsidR="0051433A" w:rsidRPr="004130F9">
        <w:rPr>
          <w:color w:val="000000"/>
          <w:sz w:val="28"/>
          <w:szCs w:val="28"/>
        </w:rPr>
        <w:t xml:space="preserve"> с развитой экономикой</w:t>
      </w:r>
      <w:r w:rsidRPr="004130F9">
        <w:rPr>
          <w:color w:val="000000"/>
          <w:sz w:val="28"/>
          <w:szCs w:val="28"/>
        </w:rPr>
        <w:t>. Любые хозяйственные решения в стране подчиняются общей цели. Планы социально-экономического развития Южной Кореи и на перспективу предусматривают дальнейшее масштабное и активное участие государства в процессе экономического развития.</w:t>
      </w:r>
    </w:p>
    <w:p w:rsidR="00DF1FC7" w:rsidRDefault="00DF1FC7" w:rsidP="004130F9">
      <w:pPr>
        <w:spacing w:line="360" w:lineRule="auto"/>
        <w:ind w:firstLine="709"/>
        <w:jc w:val="both"/>
        <w:rPr>
          <w:color w:val="000000"/>
          <w:sz w:val="28"/>
          <w:szCs w:val="28"/>
        </w:rPr>
      </w:pPr>
    </w:p>
    <w:p w:rsidR="00DF1FC7" w:rsidRDefault="00DF1FC7" w:rsidP="004130F9">
      <w:pPr>
        <w:spacing w:line="360" w:lineRule="auto"/>
        <w:ind w:firstLine="709"/>
        <w:jc w:val="both"/>
        <w:rPr>
          <w:color w:val="000000"/>
          <w:sz w:val="28"/>
          <w:szCs w:val="28"/>
        </w:rPr>
      </w:pPr>
    </w:p>
    <w:p w:rsidR="00596D37" w:rsidRPr="00DF1FC7" w:rsidRDefault="00DF1FC7" w:rsidP="004130F9">
      <w:pPr>
        <w:spacing w:line="360" w:lineRule="auto"/>
        <w:ind w:firstLine="709"/>
        <w:jc w:val="both"/>
        <w:rPr>
          <w:b/>
          <w:color w:val="000000"/>
          <w:sz w:val="28"/>
          <w:szCs w:val="28"/>
        </w:rPr>
      </w:pPr>
      <w:r>
        <w:rPr>
          <w:color w:val="000000"/>
          <w:sz w:val="28"/>
          <w:szCs w:val="28"/>
        </w:rPr>
        <w:br w:type="page"/>
      </w:r>
      <w:r w:rsidRPr="00DF1FC7">
        <w:rPr>
          <w:b/>
          <w:color w:val="000000"/>
          <w:sz w:val="28"/>
          <w:szCs w:val="28"/>
        </w:rPr>
        <w:t>Выводы и предложения</w:t>
      </w:r>
    </w:p>
    <w:p w:rsidR="00596D37" w:rsidRPr="00DF1FC7" w:rsidRDefault="00596D37" w:rsidP="004130F9">
      <w:pPr>
        <w:spacing w:line="360" w:lineRule="auto"/>
        <w:ind w:firstLine="709"/>
        <w:jc w:val="both"/>
        <w:rPr>
          <w:b/>
          <w:color w:val="000000"/>
          <w:sz w:val="28"/>
        </w:rPr>
      </w:pPr>
    </w:p>
    <w:p w:rsidR="00056453" w:rsidRPr="004130F9" w:rsidRDefault="00056453" w:rsidP="004130F9">
      <w:pPr>
        <w:shd w:val="clear" w:color="auto" w:fill="FFFFFF"/>
        <w:spacing w:line="360" w:lineRule="auto"/>
        <w:ind w:firstLine="709"/>
        <w:jc w:val="both"/>
        <w:rPr>
          <w:color w:val="000000"/>
          <w:sz w:val="28"/>
          <w:szCs w:val="28"/>
        </w:rPr>
      </w:pPr>
      <w:r w:rsidRPr="004130F9">
        <w:rPr>
          <w:bCs/>
          <w:color w:val="000000"/>
          <w:sz w:val="28"/>
          <w:szCs w:val="28"/>
        </w:rPr>
        <w:t>Необходимо сочетать прогнозирование, на основе моделирования другими методами экономического диагностирования.</w:t>
      </w:r>
      <w:r w:rsidRPr="004130F9">
        <w:rPr>
          <w:color w:val="000000"/>
          <w:sz w:val="28"/>
          <w:szCs w:val="28"/>
        </w:rPr>
        <w:t xml:space="preserve"> Существует, по крайней мере, два основания, по которым для составления надежной картины экономического будущего следует диверсифицировать инструментарий, используемый для получения знания об экономике, и не полагаться исключительно на эконометрический подход. Моделирование мобилизует значительные экспертные ресурсы при построении модели, однако при текущем прогнозировании выводы основываются в большей степени на тенденциях прошлых периодов, чем на новые, доминирующие в экономической среде условия. Для содействия процессу принятия решений необходимо прогнозировать макроэкономические последствия от предлагаемой меры и осуществлять мониторинг реального воздействия меры после ее реализации.</w:t>
      </w:r>
    </w:p>
    <w:p w:rsidR="00056453" w:rsidRPr="004130F9" w:rsidRDefault="00056453" w:rsidP="004130F9">
      <w:pPr>
        <w:shd w:val="clear" w:color="auto" w:fill="FFFFFF"/>
        <w:spacing w:line="360" w:lineRule="auto"/>
        <w:ind w:firstLine="709"/>
        <w:jc w:val="both"/>
        <w:rPr>
          <w:color w:val="000000"/>
          <w:sz w:val="28"/>
          <w:szCs w:val="28"/>
        </w:rPr>
      </w:pPr>
      <w:r w:rsidRPr="004130F9">
        <w:rPr>
          <w:color w:val="000000"/>
          <w:sz w:val="28"/>
          <w:szCs w:val="28"/>
        </w:rPr>
        <w:t>Для того чтобы защитить официальный прогноз, используемый в бюджетном процессе, от политического давления, способного поставить под угрозу доверие к общему бюджету, необходимо создать механизм, направленный на достижение консенсуса между основными заинтересованными сторонами – это должны быть: правительство, деловое сообщество, эксперты</w:t>
      </w:r>
      <w:r w:rsidR="003101FB" w:rsidRPr="004130F9">
        <w:rPr>
          <w:color w:val="000000"/>
          <w:sz w:val="28"/>
          <w:szCs w:val="28"/>
        </w:rPr>
        <w:t>, аналитики и другие стороны</w:t>
      </w:r>
      <w:r w:rsidRPr="004130F9">
        <w:rPr>
          <w:color w:val="000000"/>
          <w:sz w:val="28"/>
          <w:szCs w:val="28"/>
        </w:rPr>
        <w:t>.</w:t>
      </w:r>
    </w:p>
    <w:p w:rsidR="00596D37" w:rsidRPr="004130F9" w:rsidRDefault="00596D37" w:rsidP="004130F9">
      <w:pPr>
        <w:spacing w:line="360" w:lineRule="auto"/>
        <w:ind w:firstLine="709"/>
        <w:jc w:val="both"/>
        <w:rPr>
          <w:color w:val="000000"/>
          <w:sz w:val="28"/>
        </w:rPr>
      </w:pPr>
    </w:p>
    <w:p w:rsidR="00596D37" w:rsidRPr="004130F9" w:rsidRDefault="00596D37" w:rsidP="004130F9">
      <w:pPr>
        <w:spacing w:line="360" w:lineRule="auto"/>
        <w:ind w:firstLine="709"/>
        <w:jc w:val="both"/>
        <w:rPr>
          <w:color w:val="000000"/>
          <w:sz w:val="28"/>
        </w:rPr>
      </w:pPr>
    </w:p>
    <w:p w:rsidR="004A7B06" w:rsidRPr="00DF1FC7" w:rsidRDefault="00DF1FC7" w:rsidP="004130F9">
      <w:pPr>
        <w:spacing w:line="360" w:lineRule="auto"/>
        <w:ind w:firstLine="709"/>
        <w:jc w:val="both"/>
        <w:rPr>
          <w:b/>
          <w:color w:val="000000"/>
          <w:sz w:val="28"/>
          <w:szCs w:val="28"/>
        </w:rPr>
      </w:pPr>
      <w:r>
        <w:rPr>
          <w:color w:val="000000"/>
          <w:sz w:val="28"/>
        </w:rPr>
        <w:br w:type="page"/>
      </w:r>
      <w:r w:rsidRPr="00DF1FC7">
        <w:rPr>
          <w:b/>
          <w:color w:val="000000"/>
          <w:sz w:val="28"/>
          <w:szCs w:val="28"/>
        </w:rPr>
        <w:t>Список литературы</w:t>
      </w:r>
    </w:p>
    <w:p w:rsidR="004A7B06" w:rsidRPr="004130F9" w:rsidRDefault="004A7B06" w:rsidP="004130F9">
      <w:pPr>
        <w:spacing w:line="360" w:lineRule="auto"/>
        <w:ind w:firstLine="709"/>
        <w:jc w:val="both"/>
        <w:rPr>
          <w:color w:val="000000"/>
          <w:sz w:val="28"/>
          <w:szCs w:val="28"/>
        </w:rPr>
      </w:pPr>
    </w:p>
    <w:p w:rsidR="00EA1AB5" w:rsidRPr="004130F9" w:rsidRDefault="004130F9" w:rsidP="00DF1FC7">
      <w:pPr>
        <w:pStyle w:val="a6"/>
        <w:numPr>
          <w:ilvl w:val="0"/>
          <w:numId w:val="15"/>
        </w:numPr>
        <w:tabs>
          <w:tab w:val="clear" w:pos="1080"/>
          <w:tab w:val="num" w:pos="240"/>
        </w:tabs>
        <w:spacing w:before="0" w:beforeAutospacing="0" w:after="0" w:afterAutospacing="0" w:line="360" w:lineRule="auto"/>
        <w:ind w:left="0" w:firstLine="0"/>
        <w:jc w:val="both"/>
        <w:rPr>
          <w:color w:val="000000"/>
          <w:sz w:val="28"/>
          <w:szCs w:val="28"/>
        </w:rPr>
      </w:pPr>
      <w:r w:rsidRPr="004130F9">
        <w:rPr>
          <w:color w:val="000000"/>
          <w:sz w:val="28"/>
          <w:szCs w:val="28"/>
        </w:rPr>
        <w:t>Басовский</w:t>
      </w:r>
      <w:r>
        <w:rPr>
          <w:color w:val="000000"/>
          <w:sz w:val="28"/>
          <w:szCs w:val="28"/>
        </w:rPr>
        <w:t> </w:t>
      </w:r>
      <w:r w:rsidRPr="004130F9">
        <w:rPr>
          <w:color w:val="000000"/>
          <w:sz w:val="28"/>
          <w:szCs w:val="28"/>
        </w:rPr>
        <w:t>Л.Е.</w:t>
      </w:r>
      <w:r>
        <w:rPr>
          <w:color w:val="000000"/>
          <w:sz w:val="28"/>
          <w:szCs w:val="28"/>
        </w:rPr>
        <w:t> </w:t>
      </w:r>
      <w:r w:rsidRPr="004130F9">
        <w:rPr>
          <w:color w:val="000000"/>
          <w:sz w:val="28"/>
          <w:szCs w:val="28"/>
        </w:rPr>
        <w:t>Прогнозирование</w:t>
      </w:r>
      <w:r w:rsidR="00EA1AB5" w:rsidRPr="004130F9">
        <w:rPr>
          <w:color w:val="000000"/>
          <w:sz w:val="28"/>
          <w:szCs w:val="28"/>
        </w:rPr>
        <w:t xml:space="preserve"> и планирование в условиях рынка: Уч. пособие. </w:t>
      </w:r>
      <w:r>
        <w:rPr>
          <w:color w:val="000000"/>
          <w:sz w:val="28"/>
          <w:szCs w:val="28"/>
        </w:rPr>
        <w:t>–</w:t>
      </w:r>
      <w:r w:rsidRPr="004130F9">
        <w:rPr>
          <w:color w:val="000000"/>
          <w:sz w:val="28"/>
          <w:szCs w:val="28"/>
        </w:rPr>
        <w:t xml:space="preserve"> </w:t>
      </w:r>
      <w:r w:rsidR="00EA1AB5" w:rsidRPr="004130F9">
        <w:rPr>
          <w:color w:val="000000"/>
          <w:sz w:val="28"/>
          <w:szCs w:val="28"/>
        </w:rPr>
        <w:t xml:space="preserve">М.: ИНФРА-М, 2007, </w:t>
      </w:r>
      <w:r>
        <w:rPr>
          <w:color w:val="000000"/>
          <w:sz w:val="28"/>
          <w:szCs w:val="28"/>
        </w:rPr>
        <w:t>–</w:t>
      </w:r>
      <w:r w:rsidRPr="004130F9">
        <w:rPr>
          <w:color w:val="000000"/>
          <w:sz w:val="28"/>
          <w:szCs w:val="28"/>
        </w:rPr>
        <w:t xml:space="preserve"> </w:t>
      </w:r>
      <w:r w:rsidR="00EA1AB5" w:rsidRPr="004130F9">
        <w:rPr>
          <w:color w:val="000000"/>
          <w:sz w:val="28"/>
          <w:szCs w:val="28"/>
        </w:rPr>
        <w:t>260</w:t>
      </w:r>
      <w:r>
        <w:rPr>
          <w:color w:val="000000"/>
          <w:sz w:val="28"/>
          <w:szCs w:val="28"/>
        </w:rPr>
        <w:t> </w:t>
      </w:r>
      <w:r w:rsidRPr="004130F9">
        <w:rPr>
          <w:color w:val="000000"/>
          <w:sz w:val="28"/>
          <w:szCs w:val="28"/>
        </w:rPr>
        <w:t>с.</w:t>
      </w:r>
    </w:p>
    <w:p w:rsidR="00EA1AB5" w:rsidRPr="004130F9" w:rsidRDefault="004130F9" w:rsidP="00DF1FC7">
      <w:pPr>
        <w:pStyle w:val="a6"/>
        <w:numPr>
          <w:ilvl w:val="0"/>
          <w:numId w:val="15"/>
        </w:numPr>
        <w:tabs>
          <w:tab w:val="clear" w:pos="1080"/>
          <w:tab w:val="num" w:pos="240"/>
        </w:tabs>
        <w:spacing w:before="0" w:beforeAutospacing="0" w:after="0" w:afterAutospacing="0" w:line="360" w:lineRule="auto"/>
        <w:ind w:left="0" w:firstLine="0"/>
        <w:jc w:val="both"/>
        <w:rPr>
          <w:color w:val="000000"/>
          <w:sz w:val="28"/>
          <w:szCs w:val="28"/>
        </w:rPr>
      </w:pPr>
      <w:r w:rsidRPr="004130F9">
        <w:rPr>
          <w:color w:val="000000"/>
          <w:sz w:val="28"/>
          <w:szCs w:val="28"/>
        </w:rPr>
        <w:t>Владимиров</w:t>
      </w:r>
      <w:r>
        <w:rPr>
          <w:color w:val="000000"/>
          <w:sz w:val="28"/>
          <w:szCs w:val="28"/>
        </w:rPr>
        <w:t> </w:t>
      </w:r>
      <w:r w:rsidRPr="004130F9">
        <w:rPr>
          <w:color w:val="000000"/>
          <w:sz w:val="28"/>
          <w:szCs w:val="28"/>
        </w:rPr>
        <w:t>Л.П.</w:t>
      </w:r>
      <w:r>
        <w:rPr>
          <w:color w:val="000000"/>
          <w:sz w:val="28"/>
          <w:szCs w:val="28"/>
        </w:rPr>
        <w:t> </w:t>
      </w:r>
      <w:r w:rsidRPr="004130F9">
        <w:rPr>
          <w:color w:val="000000"/>
          <w:sz w:val="28"/>
          <w:szCs w:val="28"/>
        </w:rPr>
        <w:t>Прогнозирование</w:t>
      </w:r>
      <w:r w:rsidR="00EA1AB5" w:rsidRPr="004130F9">
        <w:rPr>
          <w:color w:val="000000"/>
          <w:sz w:val="28"/>
          <w:szCs w:val="28"/>
        </w:rPr>
        <w:t xml:space="preserve"> и планирование в условиях рынка: Уч. пособие./6</w:t>
      </w:r>
      <w:r>
        <w:rPr>
          <w:color w:val="000000"/>
          <w:sz w:val="28"/>
          <w:szCs w:val="28"/>
        </w:rPr>
        <w:t>-</w:t>
      </w:r>
      <w:r w:rsidRPr="004130F9">
        <w:rPr>
          <w:color w:val="000000"/>
          <w:sz w:val="28"/>
          <w:szCs w:val="28"/>
        </w:rPr>
        <w:t>е</w:t>
      </w:r>
      <w:r w:rsidR="00EA1AB5" w:rsidRPr="004130F9">
        <w:rPr>
          <w:color w:val="000000"/>
          <w:sz w:val="28"/>
          <w:szCs w:val="28"/>
        </w:rPr>
        <w:t xml:space="preserve"> изд., перераб. и доп. </w:t>
      </w:r>
      <w:r>
        <w:rPr>
          <w:color w:val="000000"/>
          <w:sz w:val="28"/>
          <w:szCs w:val="28"/>
        </w:rPr>
        <w:t>–</w:t>
      </w:r>
      <w:r w:rsidRPr="004130F9">
        <w:rPr>
          <w:color w:val="000000"/>
          <w:sz w:val="28"/>
          <w:szCs w:val="28"/>
        </w:rPr>
        <w:t xml:space="preserve"> </w:t>
      </w:r>
      <w:r w:rsidR="00EA1AB5" w:rsidRPr="004130F9">
        <w:rPr>
          <w:color w:val="000000"/>
          <w:sz w:val="28"/>
          <w:szCs w:val="28"/>
        </w:rPr>
        <w:t xml:space="preserve">М.: Джиков и К, 2008. </w:t>
      </w:r>
      <w:r>
        <w:rPr>
          <w:color w:val="000000"/>
          <w:sz w:val="28"/>
          <w:szCs w:val="28"/>
        </w:rPr>
        <w:t>–</w:t>
      </w:r>
      <w:r w:rsidRPr="004130F9">
        <w:rPr>
          <w:color w:val="000000"/>
          <w:sz w:val="28"/>
          <w:szCs w:val="28"/>
        </w:rPr>
        <w:t xml:space="preserve"> </w:t>
      </w:r>
      <w:r w:rsidR="00EA1AB5" w:rsidRPr="004130F9">
        <w:rPr>
          <w:color w:val="000000"/>
          <w:sz w:val="28"/>
          <w:szCs w:val="28"/>
        </w:rPr>
        <w:t>400</w:t>
      </w:r>
      <w:r>
        <w:rPr>
          <w:color w:val="000000"/>
          <w:sz w:val="28"/>
          <w:szCs w:val="28"/>
        </w:rPr>
        <w:t> </w:t>
      </w:r>
      <w:r w:rsidRPr="004130F9">
        <w:rPr>
          <w:color w:val="000000"/>
          <w:sz w:val="28"/>
          <w:szCs w:val="28"/>
        </w:rPr>
        <w:t>с.</w:t>
      </w:r>
    </w:p>
    <w:p w:rsidR="004A7B06" w:rsidRPr="004130F9" w:rsidRDefault="004130F9" w:rsidP="00DF1FC7">
      <w:pPr>
        <w:pStyle w:val="a6"/>
        <w:numPr>
          <w:ilvl w:val="0"/>
          <w:numId w:val="15"/>
        </w:numPr>
        <w:tabs>
          <w:tab w:val="clear" w:pos="1080"/>
          <w:tab w:val="num" w:pos="240"/>
        </w:tabs>
        <w:spacing w:before="0" w:beforeAutospacing="0" w:after="0" w:afterAutospacing="0" w:line="360" w:lineRule="auto"/>
        <w:ind w:left="0" w:firstLine="0"/>
        <w:jc w:val="both"/>
        <w:rPr>
          <w:color w:val="000000"/>
          <w:sz w:val="28"/>
          <w:szCs w:val="28"/>
        </w:rPr>
      </w:pPr>
      <w:r w:rsidRPr="004130F9">
        <w:rPr>
          <w:color w:val="000000"/>
          <w:sz w:val="28"/>
          <w:szCs w:val="28"/>
        </w:rPr>
        <w:t>Личко</w:t>
      </w:r>
      <w:r>
        <w:rPr>
          <w:color w:val="000000"/>
          <w:sz w:val="28"/>
          <w:szCs w:val="28"/>
        </w:rPr>
        <w:t> </w:t>
      </w:r>
      <w:r w:rsidRPr="004130F9">
        <w:rPr>
          <w:color w:val="000000"/>
          <w:sz w:val="28"/>
          <w:szCs w:val="28"/>
        </w:rPr>
        <w:t>К.П.</w:t>
      </w:r>
      <w:r>
        <w:rPr>
          <w:color w:val="000000"/>
          <w:sz w:val="28"/>
          <w:szCs w:val="28"/>
        </w:rPr>
        <w:t> </w:t>
      </w:r>
      <w:r w:rsidRPr="004130F9">
        <w:rPr>
          <w:color w:val="000000"/>
          <w:sz w:val="28"/>
          <w:szCs w:val="28"/>
        </w:rPr>
        <w:t>Прогнозирование</w:t>
      </w:r>
      <w:r w:rsidR="0064391C" w:rsidRPr="004130F9">
        <w:rPr>
          <w:color w:val="000000"/>
          <w:sz w:val="28"/>
          <w:szCs w:val="28"/>
        </w:rPr>
        <w:t xml:space="preserve"> </w:t>
      </w:r>
      <w:r w:rsidR="00F4337D" w:rsidRPr="004130F9">
        <w:rPr>
          <w:color w:val="000000"/>
          <w:sz w:val="28"/>
          <w:szCs w:val="28"/>
        </w:rPr>
        <w:t>и планирование в экономике</w:t>
      </w:r>
      <w:r w:rsidR="004A7B06" w:rsidRPr="004130F9">
        <w:rPr>
          <w:color w:val="000000"/>
          <w:sz w:val="28"/>
          <w:szCs w:val="28"/>
        </w:rPr>
        <w:t xml:space="preserve">: Учебник. </w:t>
      </w:r>
      <w:r>
        <w:rPr>
          <w:color w:val="000000"/>
          <w:sz w:val="28"/>
          <w:szCs w:val="28"/>
        </w:rPr>
        <w:t>–</w:t>
      </w:r>
      <w:r w:rsidRPr="004130F9">
        <w:rPr>
          <w:color w:val="000000"/>
          <w:sz w:val="28"/>
          <w:szCs w:val="28"/>
        </w:rPr>
        <w:t xml:space="preserve"> </w:t>
      </w:r>
      <w:r w:rsidR="004A7B06" w:rsidRPr="004130F9">
        <w:rPr>
          <w:color w:val="000000"/>
          <w:sz w:val="28"/>
          <w:szCs w:val="28"/>
        </w:rPr>
        <w:t xml:space="preserve">М.: Гардарики, 2006. </w:t>
      </w:r>
      <w:r>
        <w:rPr>
          <w:color w:val="000000"/>
          <w:sz w:val="28"/>
          <w:szCs w:val="28"/>
        </w:rPr>
        <w:t>–</w:t>
      </w:r>
      <w:r w:rsidRPr="004130F9">
        <w:rPr>
          <w:color w:val="000000"/>
          <w:sz w:val="28"/>
          <w:szCs w:val="28"/>
        </w:rPr>
        <w:t xml:space="preserve"> </w:t>
      </w:r>
      <w:r w:rsidR="004A7B06" w:rsidRPr="004130F9">
        <w:rPr>
          <w:color w:val="000000"/>
          <w:sz w:val="28"/>
          <w:szCs w:val="28"/>
        </w:rPr>
        <w:t>264</w:t>
      </w:r>
      <w:r>
        <w:rPr>
          <w:color w:val="000000"/>
          <w:sz w:val="28"/>
          <w:szCs w:val="28"/>
        </w:rPr>
        <w:t> </w:t>
      </w:r>
      <w:r w:rsidRPr="004130F9">
        <w:rPr>
          <w:color w:val="000000"/>
          <w:sz w:val="28"/>
          <w:szCs w:val="28"/>
        </w:rPr>
        <w:t>с.</w:t>
      </w:r>
    </w:p>
    <w:p w:rsidR="004A7B06" w:rsidRPr="004130F9" w:rsidRDefault="004130F9" w:rsidP="00DF1FC7">
      <w:pPr>
        <w:pStyle w:val="a6"/>
        <w:numPr>
          <w:ilvl w:val="0"/>
          <w:numId w:val="15"/>
        </w:numPr>
        <w:tabs>
          <w:tab w:val="clear" w:pos="1080"/>
          <w:tab w:val="num" w:pos="240"/>
        </w:tabs>
        <w:spacing w:before="0" w:beforeAutospacing="0" w:after="0" w:afterAutospacing="0" w:line="360" w:lineRule="auto"/>
        <w:ind w:left="0" w:firstLine="0"/>
        <w:jc w:val="both"/>
        <w:rPr>
          <w:color w:val="000000"/>
          <w:sz w:val="28"/>
          <w:szCs w:val="28"/>
        </w:rPr>
      </w:pPr>
      <w:r w:rsidRPr="004130F9">
        <w:rPr>
          <w:color w:val="000000"/>
          <w:sz w:val="28"/>
          <w:szCs w:val="28"/>
        </w:rPr>
        <w:t>Парсаданов</w:t>
      </w:r>
      <w:r>
        <w:rPr>
          <w:color w:val="000000"/>
          <w:sz w:val="28"/>
          <w:szCs w:val="28"/>
        </w:rPr>
        <w:t> </w:t>
      </w:r>
      <w:r w:rsidRPr="004130F9">
        <w:rPr>
          <w:color w:val="000000"/>
          <w:sz w:val="28"/>
          <w:szCs w:val="28"/>
        </w:rPr>
        <w:t>Г.А.</w:t>
      </w:r>
      <w:r>
        <w:rPr>
          <w:color w:val="000000"/>
          <w:sz w:val="28"/>
          <w:szCs w:val="28"/>
        </w:rPr>
        <w:t> </w:t>
      </w:r>
      <w:r w:rsidRPr="004130F9">
        <w:rPr>
          <w:color w:val="000000"/>
          <w:sz w:val="28"/>
          <w:szCs w:val="28"/>
        </w:rPr>
        <w:t>Прогнозирование</w:t>
      </w:r>
      <w:r w:rsidR="004A7B06" w:rsidRPr="004130F9">
        <w:rPr>
          <w:color w:val="000000"/>
          <w:sz w:val="28"/>
          <w:szCs w:val="28"/>
        </w:rPr>
        <w:t xml:space="preserve"> национальной экономики: Учебник для вузов. </w:t>
      </w:r>
      <w:r>
        <w:rPr>
          <w:color w:val="000000"/>
          <w:sz w:val="28"/>
          <w:szCs w:val="28"/>
        </w:rPr>
        <w:t>–</w:t>
      </w:r>
      <w:r w:rsidRPr="004130F9">
        <w:rPr>
          <w:color w:val="000000"/>
          <w:sz w:val="28"/>
          <w:szCs w:val="28"/>
        </w:rPr>
        <w:t xml:space="preserve"> </w:t>
      </w:r>
      <w:r w:rsidR="004A7B06" w:rsidRPr="004130F9">
        <w:rPr>
          <w:color w:val="000000"/>
          <w:sz w:val="28"/>
          <w:szCs w:val="28"/>
        </w:rPr>
        <w:t xml:space="preserve">М.: Высшая школа, 2007. </w:t>
      </w:r>
      <w:r>
        <w:rPr>
          <w:color w:val="000000"/>
          <w:sz w:val="28"/>
          <w:szCs w:val="28"/>
        </w:rPr>
        <w:t>–</w:t>
      </w:r>
      <w:r w:rsidRPr="004130F9">
        <w:rPr>
          <w:color w:val="000000"/>
          <w:sz w:val="28"/>
          <w:szCs w:val="28"/>
        </w:rPr>
        <w:t xml:space="preserve"> </w:t>
      </w:r>
      <w:r w:rsidR="004A7B06" w:rsidRPr="004130F9">
        <w:rPr>
          <w:color w:val="000000"/>
          <w:sz w:val="28"/>
          <w:szCs w:val="28"/>
        </w:rPr>
        <w:t>304</w:t>
      </w:r>
      <w:r>
        <w:rPr>
          <w:color w:val="000000"/>
          <w:sz w:val="28"/>
          <w:szCs w:val="28"/>
        </w:rPr>
        <w:t> </w:t>
      </w:r>
      <w:r w:rsidRPr="004130F9">
        <w:rPr>
          <w:color w:val="000000"/>
          <w:sz w:val="28"/>
          <w:szCs w:val="28"/>
        </w:rPr>
        <w:t>с.</w:t>
      </w:r>
    </w:p>
    <w:p w:rsidR="00F4337D" w:rsidRPr="004130F9" w:rsidRDefault="004130F9" w:rsidP="00DF1FC7">
      <w:pPr>
        <w:pStyle w:val="a6"/>
        <w:numPr>
          <w:ilvl w:val="0"/>
          <w:numId w:val="15"/>
        </w:numPr>
        <w:tabs>
          <w:tab w:val="clear" w:pos="1080"/>
          <w:tab w:val="num" w:pos="240"/>
        </w:tabs>
        <w:spacing w:before="0" w:beforeAutospacing="0" w:after="0" w:afterAutospacing="0" w:line="360" w:lineRule="auto"/>
        <w:ind w:left="0" w:firstLine="0"/>
        <w:jc w:val="both"/>
        <w:rPr>
          <w:color w:val="000000"/>
          <w:sz w:val="28"/>
          <w:szCs w:val="28"/>
        </w:rPr>
      </w:pPr>
      <w:r w:rsidRPr="004130F9">
        <w:rPr>
          <w:color w:val="000000"/>
          <w:sz w:val="28"/>
          <w:szCs w:val="28"/>
        </w:rPr>
        <w:t>Чиненов</w:t>
      </w:r>
      <w:r>
        <w:rPr>
          <w:color w:val="000000"/>
          <w:sz w:val="28"/>
          <w:szCs w:val="28"/>
        </w:rPr>
        <w:t> </w:t>
      </w:r>
      <w:r w:rsidRPr="004130F9">
        <w:rPr>
          <w:color w:val="000000"/>
          <w:sz w:val="28"/>
          <w:szCs w:val="28"/>
        </w:rPr>
        <w:t>М.В.</w:t>
      </w:r>
      <w:r w:rsidR="00F4337D" w:rsidRPr="004130F9">
        <w:rPr>
          <w:color w:val="000000"/>
          <w:sz w:val="28"/>
          <w:szCs w:val="28"/>
        </w:rPr>
        <w:t xml:space="preserve">, </w:t>
      </w:r>
      <w:r w:rsidRPr="004130F9">
        <w:rPr>
          <w:color w:val="000000"/>
          <w:sz w:val="28"/>
          <w:szCs w:val="28"/>
        </w:rPr>
        <w:t>Семибратов</w:t>
      </w:r>
      <w:r>
        <w:rPr>
          <w:color w:val="000000"/>
          <w:sz w:val="28"/>
          <w:szCs w:val="28"/>
        </w:rPr>
        <w:t> </w:t>
      </w:r>
      <w:r w:rsidRPr="004130F9">
        <w:rPr>
          <w:color w:val="000000"/>
          <w:sz w:val="28"/>
          <w:szCs w:val="28"/>
        </w:rPr>
        <w:t>В.С.</w:t>
      </w:r>
      <w:r>
        <w:rPr>
          <w:color w:val="000000"/>
          <w:sz w:val="28"/>
          <w:szCs w:val="28"/>
        </w:rPr>
        <w:t> </w:t>
      </w:r>
      <w:r w:rsidRPr="004130F9">
        <w:rPr>
          <w:color w:val="000000"/>
          <w:sz w:val="28"/>
          <w:szCs w:val="28"/>
        </w:rPr>
        <w:t>Бюджетное</w:t>
      </w:r>
      <w:r w:rsidR="00F4337D" w:rsidRPr="004130F9">
        <w:rPr>
          <w:color w:val="000000"/>
          <w:sz w:val="28"/>
          <w:szCs w:val="28"/>
        </w:rPr>
        <w:t xml:space="preserve"> планирование и прогнозирование. Уч. пособие – М.: Де-По, 2008, </w:t>
      </w:r>
      <w:r>
        <w:rPr>
          <w:color w:val="000000"/>
          <w:sz w:val="28"/>
          <w:szCs w:val="28"/>
        </w:rPr>
        <w:t>–</w:t>
      </w:r>
      <w:r w:rsidRPr="004130F9">
        <w:rPr>
          <w:color w:val="000000"/>
          <w:sz w:val="28"/>
          <w:szCs w:val="28"/>
        </w:rPr>
        <w:t xml:space="preserve"> </w:t>
      </w:r>
      <w:r w:rsidR="00F4337D" w:rsidRPr="004130F9">
        <w:rPr>
          <w:color w:val="000000"/>
          <w:sz w:val="28"/>
          <w:szCs w:val="28"/>
        </w:rPr>
        <w:t>116</w:t>
      </w:r>
      <w:r>
        <w:rPr>
          <w:color w:val="000000"/>
          <w:sz w:val="28"/>
          <w:szCs w:val="28"/>
        </w:rPr>
        <w:t> </w:t>
      </w:r>
      <w:r w:rsidRPr="004130F9">
        <w:rPr>
          <w:color w:val="000000"/>
          <w:sz w:val="28"/>
          <w:szCs w:val="28"/>
        </w:rPr>
        <w:t>с.</w:t>
      </w:r>
      <w:bookmarkStart w:id="0" w:name="_GoBack"/>
      <w:bookmarkEnd w:id="0"/>
    </w:p>
    <w:sectPr w:rsidR="00F4337D" w:rsidRPr="004130F9" w:rsidSect="004130F9">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E5" w:rsidRDefault="009972E5">
      <w:r>
        <w:separator/>
      </w:r>
    </w:p>
  </w:endnote>
  <w:endnote w:type="continuationSeparator" w:id="0">
    <w:p w:rsidR="009972E5" w:rsidRDefault="0099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8C" w:rsidRDefault="001B178C" w:rsidP="000F72BF">
    <w:pPr>
      <w:pStyle w:val="a3"/>
      <w:framePr w:wrap="around" w:vAnchor="text" w:hAnchor="margin" w:xAlign="center" w:y="1"/>
      <w:rPr>
        <w:rStyle w:val="a5"/>
      </w:rPr>
    </w:pPr>
  </w:p>
  <w:p w:rsidR="001B178C" w:rsidRDefault="001B17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E5" w:rsidRDefault="009972E5">
      <w:r>
        <w:separator/>
      </w:r>
    </w:p>
  </w:footnote>
  <w:footnote w:type="continuationSeparator" w:id="0">
    <w:p w:rsidR="009972E5" w:rsidRDefault="00997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FCF90E"/>
    <w:lvl w:ilvl="0">
      <w:numFmt w:val="bullet"/>
      <w:lvlText w:val="*"/>
      <w:lvlJc w:val="left"/>
    </w:lvl>
  </w:abstractNum>
  <w:abstractNum w:abstractNumId="1">
    <w:nsid w:val="0FF14F1B"/>
    <w:multiLevelType w:val="hybridMultilevel"/>
    <w:tmpl w:val="038E9DE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24D3A5D"/>
    <w:multiLevelType w:val="hybridMultilevel"/>
    <w:tmpl w:val="A2F2C66C"/>
    <w:lvl w:ilvl="0" w:tplc="E7EE2D2E">
      <w:start w:val="1"/>
      <w:numFmt w:val="decimal"/>
      <w:lvlText w:val="%1."/>
      <w:lvlJc w:val="left"/>
      <w:pPr>
        <w:tabs>
          <w:tab w:val="num" w:pos="470"/>
        </w:tabs>
        <w:ind w:left="470" w:hanging="360"/>
      </w:pPr>
      <w:rPr>
        <w:rFonts w:cs="Times New Roman" w:hint="default"/>
      </w:rPr>
    </w:lvl>
    <w:lvl w:ilvl="1" w:tplc="04190019" w:tentative="1">
      <w:start w:val="1"/>
      <w:numFmt w:val="lowerLetter"/>
      <w:lvlText w:val="%2."/>
      <w:lvlJc w:val="left"/>
      <w:pPr>
        <w:tabs>
          <w:tab w:val="num" w:pos="1190"/>
        </w:tabs>
        <w:ind w:left="1190" w:hanging="360"/>
      </w:pPr>
      <w:rPr>
        <w:rFonts w:cs="Times New Roman"/>
      </w:rPr>
    </w:lvl>
    <w:lvl w:ilvl="2" w:tplc="0419001B" w:tentative="1">
      <w:start w:val="1"/>
      <w:numFmt w:val="lowerRoman"/>
      <w:lvlText w:val="%3."/>
      <w:lvlJc w:val="right"/>
      <w:pPr>
        <w:tabs>
          <w:tab w:val="num" w:pos="1910"/>
        </w:tabs>
        <w:ind w:left="1910" w:hanging="180"/>
      </w:pPr>
      <w:rPr>
        <w:rFonts w:cs="Times New Roman"/>
      </w:rPr>
    </w:lvl>
    <w:lvl w:ilvl="3" w:tplc="0419000F" w:tentative="1">
      <w:start w:val="1"/>
      <w:numFmt w:val="decimal"/>
      <w:lvlText w:val="%4."/>
      <w:lvlJc w:val="left"/>
      <w:pPr>
        <w:tabs>
          <w:tab w:val="num" w:pos="2630"/>
        </w:tabs>
        <w:ind w:left="2630" w:hanging="360"/>
      </w:pPr>
      <w:rPr>
        <w:rFonts w:cs="Times New Roman"/>
      </w:rPr>
    </w:lvl>
    <w:lvl w:ilvl="4" w:tplc="04190019" w:tentative="1">
      <w:start w:val="1"/>
      <w:numFmt w:val="lowerLetter"/>
      <w:lvlText w:val="%5."/>
      <w:lvlJc w:val="left"/>
      <w:pPr>
        <w:tabs>
          <w:tab w:val="num" w:pos="3350"/>
        </w:tabs>
        <w:ind w:left="3350" w:hanging="360"/>
      </w:pPr>
      <w:rPr>
        <w:rFonts w:cs="Times New Roman"/>
      </w:rPr>
    </w:lvl>
    <w:lvl w:ilvl="5" w:tplc="0419001B" w:tentative="1">
      <w:start w:val="1"/>
      <w:numFmt w:val="lowerRoman"/>
      <w:lvlText w:val="%6."/>
      <w:lvlJc w:val="right"/>
      <w:pPr>
        <w:tabs>
          <w:tab w:val="num" w:pos="4070"/>
        </w:tabs>
        <w:ind w:left="4070" w:hanging="180"/>
      </w:pPr>
      <w:rPr>
        <w:rFonts w:cs="Times New Roman"/>
      </w:rPr>
    </w:lvl>
    <w:lvl w:ilvl="6" w:tplc="0419000F" w:tentative="1">
      <w:start w:val="1"/>
      <w:numFmt w:val="decimal"/>
      <w:lvlText w:val="%7."/>
      <w:lvlJc w:val="left"/>
      <w:pPr>
        <w:tabs>
          <w:tab w:val="num" w:pos="4790"/>
        </w:tabs>
        <w:ind w:left="4790" w:hanging="360"/>
      </w:pPr>
      <w:rPr>
        <w:rFonts w:cs="Times New Roman"/>
      </w:rPr>
    </w:lvl>
    <w:lvl w:ilvl="7" w:tplc="04190019" w:tentative="1">
      <w:start w:val="1"/>
      <w:numFmt w:val="lowerLetter"/>
      <w:lvlText w:val="%8."/>
      <w:lvlJc w:val="left"/>
      <w:pPr>
        <w:tabs>
          <w:tab w:val="num" w:pos="5510"/>
        </w:tabs>
        <w:ind w:left="5510" w:hanging="360"/>
      </w:pPr>
      <w:rPr>
        <w:rFonts w:cs="Times New Roman"/>
      </w:rPr>
    </w:lvl>
    <w:lvl w:ilvl="8" w:tplc="0419001B" w:tentative="1">
      <w:start w:val="1"/>
      <w:numFmt w:val="lowerRoman"/>
      <w:lvlText w:val="%9."/>
      <w:lvlJc w:val="right"/>
      <w:pPr>
        <w:tabs>
          <w:tab w:val="num" w:pos="6230"/>
        </w:tabs>
        <w:ind w:left="6230" w:hanging="180"/>
      </w:pPr>
      <w:rPr>
        <w:rFonts w:cs="Times New Roman"/>
      </w:rPr>
    </w:lvl>
  </w:abstractNum>
  <w:abstractNum w:abstractNumId="3">
    <w:nsid w:val="1B0829A4"/>
    <w:multiLevelType w:val="singleLevel"/>
    <w:tmpl w:val="66FE8DB4"/>
    <w:lvl w:ilvl="0">
      <w:start w:val="1"/>
      <w:numFmt w:val="decimal"/>
      <w:lvlText w:val="2.%1."/>
      <w:legacy w:legacy="1" w:legacySpace="0" w:legacyIndent="710"/>
      <w:lvlJc w:val="left"/>
      <w:rPr>
        <w:rFonts w:ascii="Times New Roman" w:hAnsi="Times New Roman" w:cs="Times New Roman" w:hint="default"/>
      </w:rPr>
    </w:lvl>
  </w:abstractNum>
  <w:abstractNum w:abstractNumId="4">
    <w:nsid w:val="31750AE6"/>
    <w:multiLevelType w:val="multilevel"/>
    <w:tmpl w:val="15748112"/>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496146E"/>
    <w:multiLevelType w:val="singleLevel"/>
    <w:tmpl w:val="064AB6EE"/>
    <w:lvl w:ilvl="0">
      <w:start w:val="1"/>
      <w:numFmt w:val="decimal"/>
      <w:lvlText w:val="%1."/>
      <w:legacy w:legacy="1" w:legacySpace="0" w:legacyIndent="336"/>
      <w:lvlJc w:val="left"/>
      <w:rPr>
        <w:rFonts w:ascii="Times New Roman" w:hAnsi="Times New Roman" w:cs="Times New Roman" w:hint="default"/>
      </w:rPr>
    </w:lvl>
  </w:abstractNum>
  <w:abstractNum w:abstractNumId="6">
    <w:nsid w:val="34FE4272"/>
    <w:multiLevelType w:val="hybridMultilevel"/>
    <w:tmpl w:val="8618C682"/>
    <w:lvl w:ilvl="0" w:tplc="04190001">
      <w:start w:val="1"/>
      <w:numFmt w:val="bullet"/>
      <w:lvlText w:val=""/>
      <w:lvlJc w:val="left"/>
      <w:pPr>
        <w:tabs>
          <w:tab w:val="num" w:pos="830"/>
        </w:tabs>
        <w:ind w:left="830" w:hanging="360"/>
      </w:pPr>
      <w:rPr>
        <w:rFonts w:ascii="Symbol" w:hAnsi="Symbol" w:hint="default"/>
      </w:rPr>
    </w:lvl>
    <w:lvl w:ilvl="1" w:tplc="04190003" w:tentative="1">
      <w:start w:val="1"/>
      <w:numFmt w:val="bullet"/>
      <w:lvlText w:val="o"/>
      <w:lvlJc w:val="left"/>
      <w:pPr>
        <w:tabs>
          <w:tab w:val="num" w:pos="1550"/>
        </w:tabs>
        <w:ind w:left="1550" w:hanging="360"/>
      </w:pPr>
      <w:rPr>
        <w:rFonts w:ascii="Courier New" w:hAnsi="Courier New" w:hint="default"/>
      </w:rPr>
    </w:lvl>
    <w:lvl w:ilvl="2" w:tplc="04190005" w:tentative="1">
      <w:start w:val="1"/>
      <w:numFmt w:val="bullet"/>
      <w:lvlText w:val=""/>
      <w:lvlJc w:val="left"/>
      <w:pPr>
        <w:tabs>
          <w:tab w:val="num" w:pos="2270"/>
        </w:tabs>
        <w:ind w:left="2270" w:hanging="360"/>
      </w:pPr>
      <w:rPr>
        <w:rFonts w:ascii="Wingdings" w:hAnsi="Wingdings" w:hint="default"/>
      </w:rPr>
    </w:lvl>
    <w:lvl w:ilvl="3" w:tplc="04190001" w:tentative="1">
      <w:start w:val="1"/>
      <w:numFmt w:val="bullet"/>
      <w:lvlText w:val=""/>
      <w:lvlJc w:val="left"/>
      <w:pPr>
        <w:tabs>
          <w:tab w:val="num" w:pos="2990"/>
        </w:tabs>
        <w:ind w:left="2990" w:hanging="360"/>
      </w:pPr>
      <w:rPr>
        <w:rFonts w:ascii="Symbol" w:hAnsi="Symbol" w:hint="default"/>
      </w:rPr>
    </w:lvl>
    <w:lvl w:ilvl="4" w:tplc="04190003" w:tentative="1">
      <w:start w:val="1"/>
      <w:numFmt w:val="bullet"/>
      <w:lvlText w:val="o"/>
      <w:lvlJc w:val="left"/>
      <w:pPr>
        <w:tabs>
          <w:tab w:val="num" w:pos="3710"/>
        </w:tabs>
        <w:ind w:left="3710" w:hanging="360"/>
      </w:pPr>
      <w:rPr>
        <w:rFonts w:ascii="Courier New" w:hAnsi="Courier New" w:hint="default"/>
      </w:rPr>
    </w:lvl>
    <w:lvl w:ilvl="5" w:tplc="04190005" w:tentative="1">
      <w:start w:val="1"/>
      <w:numFmt w:val="bullet"/>
      <w:lvlText w:val=""/>
      <w:lvlJc w:val="left"/>
      <w:pPr>
        <w:tabs>
          <w:tab w:val="num" w:pos="4430"/>
        </w:tabs>
        <w:ind w:left="4430" w:hanging="360"/>
      </w:pPr>
      <w:rPr>
        <w:rFonts w:ascii="Wingdings" w:hAnsi="Wingdings" w:hint="default"/>
      </w:rPr>
    </w:lvl>
    <w:lvl w:ilvl="6" w:tplc="04190001" w:tentative="1">
      <w:start w:val="1"/>
      <w:numFmt w:val="bullet"/>
      <w:lvlText w:val=""/>
      <w:lvlJc w:val="left"/>
      <w:pPr>
        <w:tabs>
          <w:tab w:val="num" w:pos="5150"/>
        </w:tabs>
        <w:ind w:left="5150" w:hanging="360"/>
      </w:pPr>
      <w:rPr>
        <w:rFonts w:ascii="Symbol" w:hAnsi="Symbol" w:hint="default"/>
      </w:rPr>
    </w:lvl>
    <w:lvl w:ilvl="7" w:tplc="04190003" w:tentative="1">
      <w:start w:val="1"/>
      <w:numFmt w:val="bullet"/>
      <w:lvlText w:val="o"/>
      <w:lvlJc w:val="left"/>
      <w:pPr>
        <w:tabs>
          <w:tab w:val="num" w:pos="5870"/>
        </w:tabs>
        <w:ind w:left="5870" w:hanging="360"/>
      </w:pPr>
      <w:rPr>
        <w:rFonts w:ascii="Courier New" w:hAnsi="Courier New" w:hint="default"/>
      </w:rPr>
    </w:lvl>
    <w:lvl w:ilvl="8" w:tplc="04190005" w:tentative="1">
      <w:start w:val="1"/>
      <w:numFmt w:val="bullet"/>
      <w:lvlText w:val=""/>
      <w:lvlJc w:val="left"/>
      <w:pPr>
        <w:tabs>
          <w:tab w:val="num" w:pos="6590"/>
        </w:tabs>
        <w:ind w:left="6590" w:hanging="360"/>
      </w:pPr>
      <w:rPr>
        <w:rFonts w:ascii="Wingdings" w:hAnsi="Wingdings" w:hint="default"/>
      </w:rPr>
    </w:lvl>
  </w:abstractNum>
  <w:abstractNum w:abstractNumId="7">
    <w:nsid w:val="3C1F3C42"/>
    <w:multiLevelType w:val="hybridMultilevel"/>
    <w:tmpl w:val="F230A1FE"/>
    <w:lvl w:ilvl="0" w:tplc="E7EE2D2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330"/>
        </w:tabs>
        <w:ind w:left="1330" w:hanging="360"/>
      </w:pPr>
      <w:rPr>
        <w:rFonts w:cs="Times New Roman"/>
      </w:rPr>
    </w:lvl>
    <w:lvl w:ilvl="2" w:tplc="0419001B" w:tentative="1">
      <w:start w:val="1"/>
      <w:numFmt w:val="lowerRoman"/>
      <w:lvlText w:val="%3."/>
      <w:lvlJc w:val="right"/>
      <w:pPr>
        <w:tabs>
          <w:tab w:val="num" w:pos="2050"/>
        </w:tabs>
        <w:ind w:left="2050" w:hanging="180"/>
      </w:pPr>
      <w:rPr>
        <w:rFonts w:cs="Times New Roman"/>
      </w:rPr>
    </w:lvl>
    <w:lvl w:ilvl="3" w:tplc="0419000F" w:tentative="1">
      <w:start w:val="1"/>
      <w:numFmt w:val="decimal"/>
      <w:lvlText w:val="%4."/>
      <w:lvlJc w:val="left"/>
      <w:pPr>
        <w:tabs>
          <w:tab w:val="num" w:pos="2770"/>
        </w:tabs>
        <w:ind w:left="2770" w:hanging="360"/>
      </w:pPr>
      <w:rPr>
        <w:rFonts w:cs="Times New Roman"/>
      </w:rPr>
    </w:lvl>
    <w:lvl w:ilvl="4" w:tplc="04190019" w:tentative="1">
      <w:start w:val="1"/>
      <w:numFmt w:val="lowerLetter"/>
      <w:lvlText w:val="%5."/>
      <w:lvlJc w:val="left"/>
      <w:pPr>
        <w:tabs>
          <w:tab w:val="num" w:pos="3490"/>
        </w:tabs>
        <w:ind w:left="3490" w:hanging="360"/>
      </w:pPr>
      <w:rPr>
        <w:rFonts w:cs="Times New Roman"/>
      </w:rPr>
    </w:lvl>
    <w:lvl w:ilvl="5" w:tplc="0419001B" w:tentative="1">
      <w:start w:val="1"/>
      <w:numFmt w:val="lowerRoman"/>
      <w:lvlText w:val="%6."/>
      <w:lvlJc w:val="right"/>
      <w:pPr>
        <w:tabs>
          <w:tab w:val="num" w:pos="4210"/>
        </w:tabs>
        <w:ind w:left="4210" w:hanging="180"/>
      </w:pPr>
      <w:rPr>
        <w:rFonts w:cs="Times New Roman"/>
      </w:rPr>
    </w:lvl>
    <w:lvl w:ilvl="6" w:tplc="0419000F" w:tentative="1">
      <w:start w:val="1"/>
      <w:numFmt w:val="decimal"/>
      <w:lvlText w:val="%7."/>
      <w:lvlJc w:val="left"/>
      <w:pPr>
        <w:tabs>
          <w:tab w:val="num" w:pos="4930"/>
        </w:tabs>
        <w:ind w:left="4930" w:hanging="360"/>
      </w:pPr>
      <w:rPr>
        <w:rFonts w:cs="Times New Roman"/>
      </w:rPr>
    </w:lvl>
    <w:lvl w:ilvl="7" w:tplc="04190019" w:tentative="1">
      <w:start w:val="1"/>
      <w:numFmt w:val="lowerLetter"/>
      <w:lvlText w:val="%8."/>
      <w:lvlJc w:val="left"/>
      <w:pPr>
        <w:tabs>
          <w:tab w:val="num" w:pos="5650"/>
        </w:tabs>
        <w:ind w:left="5650" w:hanging="360"/>
      </w:pPr>
      <w:rPr>
        <w:rFonts w:cs="Times New Roman"/>
      </w:rPr>
    </w:lvl>
    <w:lvl w:ilvl="8" w:tplc="0419001B" w:tentative="1">
      <w:start w:val="1"/>
      <w:numFmt w:val="lowerRoman"/>
      <w:lvlText w:val="%9."/>
      <w:lvlJc w:val="right"/>
      <w:pPr>
        <w:tabs>
          <w:tab w:val="num" w:pos="6370"/>
        </w:tabs>
        <w:ind w:left="6370" w:hanging="180"/>
      </w:pPr>
      <w:rPr>
        <w:rFonts w:cs="Times New Roman"/>
      </w:rPr>
    </w:lvl>
  </w:abstractNum>
  <w:abstractNum w:abstractNumId="8">
    <w:nsid w:val="4D4F07C6"/>
    <w:multiLevelType w:val="singleLevel"/>
    <w:tmpl w:val="A96AB4D6"/>
    <w:lvl w:ilvl="0">
      <w:start w:val="1"/>
      <w:numFmt w:val="decimal"/>
      <w:lvlText w:val="3.%1."/>
      <w:legacy w:legacy="1" w:legacySpace="0" w:legacyIndent="692"/>
      <w:lvlJc w:val="left"/>
      <w:rPr>
        <w:rFonts w:ascii="Times New Roman" w:hAnsi="Times New Roman" w:cs="Times New Roman" w:hint="default"/>
      </w:rPr>
    </w:lvl>
  </w:abstractNum>
  <w:abstractNum w:abstractNumId="9">
    <w:nsid w:val="5098137E"/>
    <w:multiLevelType w:val="hybridMultilevel"/>
    <w:tmpl w:val="C72EAE28"/>
    <w:lvl w:ilvl="0" w:tplc="E8B4F222">
      <w:start w:val="1"/>
      <w:numFmt w:val="decimal"/>
      <w:lvlText w:val="%1."/>
      <w:lvlJc w:val="left"/>
      <w:pPr>
        <w:tabs>
          <w:tab w:val="num" w:pos="830"/>
        </w:tabs>
        <w:ind w:left="83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80651A"/>
    <w:multiLevelType w:val="multilevel"/>
    <w:tmpl w:val="1CEE3154"/>
    <w:lvl w:ilvl="0">
      <w:start w:val="1"/>
      <w:numFmt w:val="bullet"/>
      <w:lvlText w:val=""/>
      <w:lvlJc w:val="left"/>
      <w:pPr>
        <w:tabs>
          <w:tab w:val="num" w:pos="830"/>
        </w:tabs>
        <w:ind w:left="83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D2C21FF"/>
    <w:multiLevelType w:val="hybridMultilevel"/>
    <w:tmpl w:val="10A83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05483B"/>
    <w:multiLevelType w:val="singleLevel"/>
    <w:tmpl w:val="73725B66"/>
    <w:lvl w:ilvl="0">
      <w:start w:val="1"/>
      <w:numFmt w:val="decimal"/>
      <w:lvlText w:val="(%1)"/>
      <w:legacy w:legacy="1" w:legacySpace="0" w:legacyIndent="360"/>
      <w:lvlJc w:val="left"/>
      <w:rPr>
        <w:rFonts w:ascii="Arial" w:hAnsi="Arial" w:cs="Arial" w:hint="default"/>
      </w:rPr>
    </w:lvl>
  </w:abstractNum>
  <w:abstractNum w:abstractNumId="13">
    <w:nsid w:val="7A3E6ABC"/>
    <w:multiLevelType w:val="hybridMultilevel"/>
    <w:tmpl w:val="15748112"/>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8"/>
    <w:lvlOverride w:ilvl="0">
      <w:lvl w:ilvl="0">
        <w:start w:val="1"/>
        <w:numFmt w:val="decimal"/>
        <w:lvlText w:val="3.%1."/>
        <w:legacy w:legacy="1" w:legacySpace="0" w:legacyIndent="691"/>
        <w:lvlJc w:val="left"/>
        <w:rPr>
          <w:rFonts w:ascii="Times New Roman" w:hAnsi="Times New Roman" w:cs="Times New Roman" w:hint="default"/>
        </w:rPr>
      </w:lvl>
    </w:lvlOverride>
  </w:num>
  <w:num w:numId="4">
    <w:abstractNumId w:val="12"/>
  </w:num>
  <w:num w:numId="5">
    <w:abstractNumId w:val="6"/>
  </w:num>
  <w:num w:numId="6">
    <w:abstractNumId w:val="2"/>
  </w:num>
  <w:num w:numId="7">
    <w:abstractNumId w:val="0"/>
    <w:lvlOverride w:ilvl="0">
      <w:lvl w:ilvl="0">
        <w:numFmt w:val="bullet"/>
        <w:lvlText w:val="•"/>
        <w:legacy w:legacy="1" w:legacySpace="0" w:legacyIndent="360"/>
        <w:lvlJc w:val="left"/>
        <w:rPr>
          <w:rFonts w:ascii="Arial" w:hAnsi="Arial" w:hint="default"/>
        </w:rPr>
      </w:lvl>
    </w:lvlOverride>
  </w:num>
  <w:num w:numId="8">
    <w:abstractNumId w:val="7"/>
  </w:num>
  <w:num w:numId="9">
    <w:abstractNumId w:val="13"/>
  </w:num>
  <w:num w:numId="10">
    <w:abstractNumId w:val="4"/>
  </w:num>
  <w:num w:numId="11">
    <w:abstractNumId w:val="9"/>
  </w:num>
  <w:num w:numId="12">
    <w:abstractNumId w:val="10"/>
  </w:num>
  <w:num w:numId="13">
    <w:abstractNumId w:val="5"/>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BA7"/>
    <w:rsid w:val="00046977"/>
    <w:rsid w:val="00056453"/>
    <w:rsid w:val="000956CB"/>
    <w:rsid w:val="000F72BF"/>
    <w:rsid w:val="00157474"/>
    <w:rsid w:val="00186A79"/>
    <w:rsid w:val="001B178C"/>
    <w:rsid w:val="001E01BD"/>
    <w:rsid w:val="001F522B"/>
    <w:rsid w:val="00214780"/>
    <w:rsid w:val="0021786F"/>
    <w:rsid w:val="0025401F"/>
    <w:rsid w:val="002F16C8"/>
    <w:rsid w:val="003101FB"/>
    <w:rsid w:val="003165C5"/>
    <w:rsid w:val="00322427"/>
    <w:rsid w:val="00350EEB"/>
    <w:rsid w:val="003E337C"/>
    <w:rsid w:val="004130F9"/>
    <w:rsid w:val="0047480A"/>
    <w:rsid w:val="004A7B06"/>
    <w:rsid w:val="004E3F4A"/>
    <w:rsid w:val="005135FE"/>
    <w:rsid w:val="0051433A"/>
    <w:rsid w:val="00515B25"/>
    <w:rsid w:val="00537C82"/>
    <w:rsid w:val="0054061A"/>
    <w:rsid w:val="00581FB6"/>
    <w:rsid w:val="00596D37"/>
    <w:rsid w:val="005A6204"/>
    <w:rsid w:val="005B5AD4"/>
    <w:rsid w:val="006002E1"/>
    <w:rsid w:val="0061690E"/>
    <w:rsid w:val="0064391C"/>
    <w:rsid w:val="006611A0"/>
    <w:rsid w:val="00665069"/>
    <w:rsid w:val="00697178"/>
    <w:rsid w:val="006C1918"/>
    <w:rsid w:val="00705D87"/>
    <w:rsid w:val="00776F1B"/>
    <w:rsid w:val="0079786A"/>
    <w:rsid w:val="007A056D"/>
    <w:rsid w:val="00841AB2"/>
    <w:rsid w:val="008541B7"/>
    <w:rsid w:val="008C130A"/>
    <w:rsid w:val="008D2648"/>
    <w:rsid w:val="008D7BCA"/>
    <w:rsid w:val="008E0287"/>
    <w:rsid w:val="0090643C"/>
    <w:rsid w:val="00934345"/>
    <w:rsid w:val="009844DB"/>
    <w:rsid w:val="009972E5"/>
    <w:rsid w:val="009C7224"/>
    <w:rsid w:val="00A16ACC"/>
    <w:rsid w:val="00A44512"/>
    <w:rsid w:val="00AA1463"/>
    <w:rsid w:val="00B01312"/>
    <w:rsid w:val="00B66570"/>
    <w:rsid w:val="00BC3584"/>
    <w:rsid w:val="00BD7DDA"/>
    <w:rsid w:val="00BF4CE2"/>
    <w:rsid w:val="00C36551"/>
    <w:rsid w:val="00C75082"/>
    <w:rsid w:val="00C76477"/>
    <w:rsid w:val="00C83536"/>
    <w:rsid w:val="00C90FAD"/>
    <w:rsid w:val="00D0195F"/>
    <w:rsid w:val="00D11F28"/>
    <w:rsid w:val="00D63FDB"/>
    <w:rsid w:val="00D76E64"/>
    <w:rsid w:val="00D86BC8"/>
    <w:rsid w:val="00DA69CF"/>
    <w:rsid w:val="00DE6F0C"/>
    <w:rsid w:val="00DF1FC7"/>
    <w:rsid w:val="00E2578C"/>
    <w:rsid w:val="00E45B4D"/>
    <w:rsid w:val="00E47E62"/>
    <w:rsid w:val="00EA1AB5"/>
    <w:rsid w:val="00ED1220"/>
    <w:rsid w:val="00F13607"/>
    <w:rsid w:val="00F412E6"/>
    <w:rsid w:val="00F4337D"/>
    <w:rsid w:val="00F5583F"/>
    <w:rsid w:val="00F71D66"/>
    <w:rsid w:val="00F71F19"/>
    <w:rsid w:val="00F80126"/>
    <w:rsid w:val="00F95470"/>
    <w:rsid w:val="00FA7BA7"/>
    <w:rsid w:val="00FC3225"/>
    <w:rsid w:val="00FC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A9354C-7E0C-4825-BF3C-9CB429D2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BA7"/>
    <w:rPr>
      <w:sz w:val="24"/>
      <w:szCs w:val="24"/>
    </w:rPr>
  </w:style>
  <w:style w:type="paragraph" w:styleId="1">
    <w:name w:val="heading 1"/>
    <w:basedOn w:val="a"/>
    <w:next w:val="a"/>
    <w:link w:val="10"/>
    <w:uiPriority w:val="99"/>
    <w:qFormat/>
    <w:rsid w:val="00F4337D"/>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93434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2578C"/>
    <w:pPr>
      <w:widowControl w:val="0"/>
      <w:tabs>
        <w:tab w:val="center" w:pos="4677"/>
        <w:tab w:val="right" w:pos="9355"/>
      </w:tabs>
      <w:autoSpaceDE w:val="0"/>
      <w:autoSpaceDN w:val="0"/>
      <w:adjustRightInd w:val="0"/>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2578C"/>
    <w:rPr>
      <w:rFonts w:cs="Times New Roman"/>
    </w:rPr>
  </w:style>
  <w:style w:type="paragraph" w:styleId="a6">
    <w:name w:val="Normal (Web)"/>
    <w:basedOn w:val="a"/>
    <w:uiPriority w:val="99"/>
    <w:rsid w:val="006611A0"/>
    <w:pPr>
      <w:spacing w:before="100" w:beforeAutospacing="1" w:after="100" w:afterAutospacing="1"/>
    </w:pPr>
  </w:style>
  <w:style w:type="character" w:styleId="a7">
    <w:name w:val="Hyperlink"/>
    <w:uiPriority w:val="99"/>
    <w:rsid w:val="00934345"/>
    <w:rPr>
      <w:rFonts w:cs="Times New Roman"/>
      <w:color w:val="0000FF"/>
      <w:u w:val="single"/>
    </w:rPr>
  </w:style>
  <w:style w:type="character" w:styleId="a8">
    <w:name w:val="Strong"/>
    <w:uiPriority w:val="99"/>
    <w:qFormat/>
    <w:rsid w:val="00934345"/>
    <w:rPr>
      <w:rFonts w:cs="Times New Roman"/>
      <w:b/>
      <w:bCs/>
    </w:rPr>
  </w:style>
  <w:style w:type="character" w:styleId="a9">
    <w:name w:val="Emphasis"/>
    <w:uiPriority w:val="99"/>
    <w:qFormat/>
    <w:rsid w:val="00934345"/>
    <w:rPr>
      <w:rFonts w:cs="Times New Roman"/>
      <w:i/>
      <w:iCs/>
    </w:rPr>
  </w:style>
  <w:style w:type="character" w:customStyle="1" w:styleId="style1">
    <w:name w:val="style1"/>
    <w:uiPriority w:val="99"/>
    <w:rsid w:val="00A44512"/>
    <w:rPr>
      <w:rFonts w:cs="Times New Roman"/>
    </w:rPr>
  </w:style>
  <w:style w:type="paragraph" w:styleId="aa">
    <w:name w:val="header"/>
    <w:basedOn w:val="a"/>
    <w:link w:val="ab"/>
    <w:uiPriority w:val="99"/>
    <w:rsid w:val="0051433A"/>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912062">
      <w:marLeft w:val="0"/>
      <w:marRight w:val="0"/>
      <w:marTop w:val="0"/>
      <w:marBottom w:val="0"/>
      <w:divBdr>
        <w:top w:val="none" w:sz="0" w:space="0" w:color="auto"/>
        <w:left w:val="none" w:sz="0" w:space="0" w:color="auto"/>
        <w:bottom w:val="none" w:sz="0" w:space="0" w:color="auto"/>
        <w:right w:val="none" w:sz="0" w:space="0" w:color="auto"/>
      </w:divBdr>
    </w:div>
    <w:div w:id="1567912063">
      <w:marLeft w:val="0"/>
      <w:marRight w:val="0"/>
      <w:marTop w:val="0"/>
      <w:marBottom w:val="0"/>
      <w:divBdr>
        <w:top w:val="none" w:sz="0" w:space="0" w:color="auto"/>
        <w:left w:val="none" w:sz="0" w:space="0" w:color="auto"/>
        <w:bottom w:val="none" w:sz="0" w:space="0" w:color="auto"/>
        <w:right w:val="none" w:sz="0" w:space="0" w:color="auto"/>
      </w:divBdr>
    </w:div>
    <w:div w:id="1567912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7109</Words>
  <Characters>40527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Давыдов </dc:creator>
  <cp:keywords/>
  <dc:description/>
  <cp:lastModifiedBy>admin</cp:lastModifiedBy>
  <cp:revision>2</cp:revision>
  <cp:lastPrinted>2009-09-14T08:17:00Z</cp:lastPrinted>
  <dcterms:created xsi:type="dcterms:W3CDTF">2014-03-12T13:12:00Z</dcterms:created>
  <dcterms:modified xsi:type="dcterms:W3CDTF">2014-03-12T13:12:00Z</dcterms:modified>
</cp:coreProperties>
</file>