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E0A" w:rsidRPr="00D37D51" w:rsidRDefault="009A42C3" w:rsidP="00D37D51">
      <w:pPr>
        <w:pStyle w:val="a6"/>
        <w:widowControl w:val="0"/>
        <w:spacing w:line="360" w:lineRule="auto"/>
        <w:ind w:firstLine="709"/>
        <w:jc w:val="both"/>
        <w:rPr>
          <w:b w:val="0"/>
          <w:szCs w:val="28"/>
        </w:rPr>
      </w:pPr>
      <w:r w:rsidRPr="00D37D51">
        <w:rPr>
          <w:b w:val="0"/>
          <w:szCs w:val="28"/>
        </w:rPr>
        <w:t>Содержание</w:t>
      </w:r>
    </w:p>
    <w:p w:rsidR="00D37D51" w:rsidRDefault="00D37D51" w:rsidP="00D37D51">
      <w:pPr>
        <w:pStyle w:val="1"/>
        <w:keepNext w:val="0"/>
        <w:widowControl w:val="0"/>
        <w:spacing w:line="360" w:lineRule="auto"/>
        <w:ind w:firstLine="709"/>
        <w:jc w:val="both"/>
        <w:rPr>
          <w:szCs w:val="28"/>
        </w:rPr>
      </w:pPr>
      <w:bookmarkStart w:id="0" w:name="_Toc167272514"/>
    </w:p>
    <w:p w:rsidR="00D37D51" w:rsidRPr="00D37D51" w:rsidRDefault="00D37D51" w:rsidP="00D37D51">
      <w:pPr>
        <w:pStyle w:val="1"/>
        <w:keepNext w:val="0"/>
        <w:widowControl w:val="0"/>
        <w:spacing w:line="360" w:lineRule="auto"/>
        <w:jc w:val="both"/>
        <w:rPr>
          <w:szCs w:val="28"/>
        </w:rPr>
      </w:pPr>
      <w:r>
        <w:rPr>
          <w:szCs w:val="28"/>
        </w:rPr>
        <w:t>Введение</w:t>
      </w:r>
    </w:p>
    <w:p w:rsidR="00D37D51" w:rsidRPr="00D37D51" w:rsidRDefault="00D37D51" w:rsidP="00D37D51">
      <w:pPr>
        <w:pStyle w:val="1"/>
        <w:keepNext w:val="0"/>
        <w:widowControl w:val="0"/>
        <w:spacing w:line="360" w:lineRule="auto"/>
        <w:jc w:val="both"/>
        <w:rPr>
          <w:szCs w:val="28"/>
        </w:rPr>
      </w:pPr>
      <w:r w:rsidRPr="00D37D51">
        <w:rPr>
          <w:szCs w:val="28"/>
        </w:rPr>
        <w:t>Гла</w:t>
      </w:r>
      <w:r>
        <w:rPr>
          <w:szCs w:val="28"/>
        </w:rPr>
        <w:t>ва 1. Понятие гражданских прав</w:t>
      </w:r>
    </w:p>
    <w:p w:rsidR="00D37D51" w:rsidRPr="00D37D51" w:rsidRDefault="00D37D51" w:rsidP="00D37D51">
      <w:pPr>
        <w:pStyle w:val="1"/>
        <w:keepNext w:val="0"/>
        <w:widowControl w:val="0"/>
        <w:spacing w:line="360" w:lineRule="auto"/>
        <w:jc w:val="both"/>
        <w:rPr>
          <w:szCs w:val="28"/>
        </w:rPr>
      </w:pPr>
      <w:r>
        <w:rPr>
          <w:szCs w:val="28"/>
        </w:rPr>
        <w:t>1.1 Гражданские права</w:t>
      </w:r>
      <w:r>
        <w:rPr>
          <w:szCs w:val="28"/>
        </w:rPr>
        <w:tab/>
      </w:r>
    </w:p>
    <w:p w:rsidR="00D37D51" w:rsidRPr="00D37D51" w:rsidRDefault="00D37D51" w:rsidP="00D37D51">
      <w:pPr>
        <w:pStyle w:val="1"/>
        <w:keepNext w:val="0"/>
        <w:widowControl w:val="0"/>
        <w:spacing w:line="360" w:lineRule="auto"/>
        <w:jc w:val="both"/>
        <w:rPr>
          <w:szCs w:val="28"/>
        </w:rPr>
      </w:pPr>
      <w:r w:rsidRPr="00D37D51">
        <w:rPr>
          <w:szCs w:val="28"/>
        </w:rPr>
        <w:t>1.2</w:t>
      </w:r>
      <w:r>
        <w:rPr>
          <w:szCs w:val="28"/>
        </w:rPr>
        <w:t xml:space="preserve"> Формы защиты гражданских прав</w:t>
      </w:r>
    </w:p>
    <w:p w:rsidR="00D37D51" w:rsidRPr="00D37D51" w:rsidRDefault="00D37D51" w:rsidP="00D37D51">
      <w:pPr>
        <w:pStyle w:val="1"/>
        <w:keepNext w:val="0"/>
        <w:widowControl w:val="0"/>
        <w:spacing w:line="360" w:lineRule="auto"/>
        <w:jc w:val="both"/>
        <w:rPr>
          <w:szCs w:val="28"/>
        </w:rPr>
      </w:pPr>
      <w:r w:rsidRPr="00D37D51">
        <w:rPr>
          <w:szCs w:val="28"/>
        </w:rPr>
        <w:t>Глава 2. С</w:t>
      </w:r>
      <w:r>
        <w:rPr>
          <w:szCs w:val="28"/>
        </w:rPr>
        <w:t>пособы защиты гражданских прав</w:t>
      </w:r>
    </w:p>
    <w:p w:rsidR="00D37D51" w:rsidRPr="00D37D51" w:rsidRDefault="00D37D51" w:rsidP="00D37D51">
      <w:pPr>
        <w:pStyle w:val="1"/>
        <w:keepNext w:val="0"/>
        <w:widowControl w:val="0"/>
        <w:spacing w:line="360" w:lineRule="auto"/>
        <w:jc w:val="both"/>
        <w:rPr>
          <w:szCs w:val="28"/>
        </w:rPr>
      </w:pPr>
      <w:r>
        <w:rPr>
          <w:szCs w:val="28"/>
        </w:rPr>
        <w:t>2.1 Выбор способа защиты</w:t>
      </w:r>
    </w:p>
    <w:p w:rsidR="00D37D51" w:rsidRPr="00D37D51" w:rsidRDefault="00D37D51" w:rsidP="00D37D51">
      <w:pPr>
        <w:pStyle w:val="1"/>
        <w:keepNext w:val="0"/>
        <w:widowControl w:val="0"/>
        <w:spacing w:line="360" w:lineRule="auto"/>
        <w:jc w:val="both"/>
        <w:rPr>
          <w:szCs w:val="28"/>
        </w:rPr>
      </w:pPr>
      <w:r>
        <w:rPr>
          <w:szCs w:val="28"/>
        </w:rPr>
        <w:t>2.2 Конкретные способы защиты</w:t>
      </w:r>
    </w:p>
    <w:p w:rsidR="00D37D51" w:rsidRPr="00D37D51" w:rsidRDefault="00D37D51" w:rsidP="00D37D51">
      <w:pPr>
        <w:pStyle w:val="1"/>
        <w:keepNext w:val="0"/>
        <w:widowControl w:val="0"/>
        <w:spacing w:line="360" w:lineRule="auto"/>
        <w:jc w:val="both"/>
        <w:rPr>
          <w:szCs w:val="28"/>
        </w:rPr>
      </w:pPr>
      <w:r>
        <w:rPr>
          <w:szCs w:val="28"/>
        </w:rPr>
        <w:t>Заключение</w:t>
      </w:r>
    </w:p>
    <w:p w:rsidR="00D37D51" w:rsidRPr="00D37D51" w:rsidRDefault="00D37D51" w:rsidP="00D37D51">
      <w:pPr>
        <w:pStyle w:val="1"/>
        <w:keepNext w:val="0"/>
        <w:widowControl w:val="0"/>
        <w:spacing w:line="360" w:lineRule="auto"/>
        <w:jc w:val="both"/>
        <w:rPr>
          <w:szCs w:val="28"/>
        </w:rPr>
      </w:pPr>
      <w:r w:rsidRPr="00D37D51">
        <w:rPr>
          <w:szCs w:val="28"/>
        </w:rPr>
        <w:t>Спи</w:t>
      </w:r>
      <w:r>
        <w:rPr>
          <w:szCs w:val="28"/>
        </w:rPr>
        <w:t>сок использованных источников</w:t>
      </w:r>
    </w:p>
    <w:p w:rsidR="00D37D51" w:rsidRPr="00D37D51" w:rsidRDefault="00D37D51" w:rsidP="00D37D51">
      <w:pPr>
        <w:pStyle w:val="1"/>
        <w:keepNext w:val="0"/>
        <w:widowControl w:val="0"/>
        <w:spacing w:line="360" w:lineRule="auto"/>
        <w:jc w:val="both"/>
        <w:rPr>
          <w:szCs w:val="28"/>
        </w:rPr>
      </w:pPr>
    </w:p>
    <w:p w:rsidR="00CF2E0A" w:rsidRPr="00D37D51" w:rsidRDefault="00D37D51" w:rsidP="00D37D51">
      <w:pPr>
        <w:pStyle w:val="1"/>
        <w:keepNext w:val="0"/>
        <w:widowControl w:val="0"/>
        <w:spacing w:line="360" w:lineRule="auto"/>
        <w:ind w:firstLine="709"/>
        <w:jc w:val="both"/>
        <w:rPr>
          <w:szCs w:val="28"/>
        </w:rPr>
      </w:pPr>
      <w:r>
        <w:rPr>
          <w:szCs w:val="28"/>
        </w:rPr>
        <w:br w:type="page"/>
      </w:r>
      <w:r w:rsidR="00CF2E0A" w:rsidRPr="00D37D51">
        <w:rPr>
          <w:szCs w:val="28"/>
        </w:rPr>
        <w:t>Введение</w:t>
      </w:r>
      <w:bookmarkEnd w:id="0"/>
    </w:p>
    <w:p w:rsidR="00CF2E0A" w:rsidRPr="00D37D51" w:rsidRDefault="00CF2E0A" w:rsidP="00D37D51">
      <w:pPr>
        <w:widowControl w:val="0"/>
        <w:spacing w:before="0" w:after="0" w:line="360" w:lineRule="auto"/>
        <w:ind w:firstLine="709"/>
        <w:jc w:val="both"/>
        <w:rPr>
          <w:sz w:val="28"/>
          <w:szCs w:val="28"/>
        </w:rPr>
      </w:pPr>
    </w:p>
    <w:p w:rsidR="00CF2E0A" w:rsidRPr="00D37D51" w:rsidRDefault="00CF2E0A" w:rsidP="00D37D51">
      <w:pPr>
        <w:widowControl w:val="0"/>
        <w:spacing w:before="0" w:after="0" w:line="360" w:lineRule="auto"/>
        <w:ind w:firstLine="709"/>
        <w:jc w:val="both"/>
        <w:rPr>
          <w:sz w:val="28"/>
          <w:szCs w:val="28"/>
        </w:rPr>
      </w:pPr>
      <w:r w:rsidRPr="00D37D51">
        <w:rPr>
          <w:sz w:val="28"/>
          <w:szCs w:val="28"/>
        </w:rPr>
        <w:t>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 В соответствии со сложившейся в науке традицией понятием "охрана гражданских прав" охватывается вся совокупность мер, обеспечивающих нормальный ход реализации прав. В него включают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субъективных прав. Что касается собственно правовых мер охраны, то к ним относятся все меры, с помощью которых обеспечивается как развитие гражданских правоотношений в их нормальном, ненарушенном состоянии, например закрепление гражданской право-, дееспособности субъектов, установление обязанностей и т.п., так и восстановление нарушенных или оспоренных прав и интересов.</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Наряду с таким широким пониманием охраны в науке и в законодательстве используется и понятие охраны в узком смысле слова. В этом случае в него включается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оспаривании. В целях избежания терминологической</w:t>
      </w:r>
      <w:r w:rsidR="00D37D51" w:rsidRPr="00D37D51">
        <w:rPr>
          <w:sz w:val="28"/>
          <w:szCs w:val="28"/>
        </w:rPr>
        <w:t xml:space="preserve"> </w:t>
      </w:r>
      <w:r w:rsidRPr="00D37D51">
        <w:rPr>
          <w:sz w:val="28"/>
          <w:szCs w:val="28"/>
        </w:rPr>
        <w:t>путаницы охрану в узком значении этого слова принято именовать защитой гражданских прав.</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Защита гражданских прав – одна из важнейших категорий теории гражданского и гражданско-процессуального права, без уяснения которой весьма сложно разобраться в характере и особенностях гражданско-правовой санкции, механизме их реализации и других вопросах.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Предметом защиты являются не только субъективные гражданские права, но и охраняемые законом интересы.</w:t>
      </w:r>
      <w:r w:rsidR="00D37D51" w:rsidRPr="00D37D51">
        <w:rPr>
          <w:sz w:val="28"/>
          <w:szCs w:val="28"/>
        </w:rPr>
        <w:t xml:space="preserve"> </w:t>
      </w:r>
      <w:r w:rsidRPr="00D37D51">
        <w:rPr>
          <w:sz w:val="28"/>
          <w:szCs w:val="28"/>
        </w:rPr>
        <w:t xml:space="preserve">Субъективное гражданское право и охраняемый законом интерес является очень близкими и зачастую совпадающими правовыми категориями. В самом деле, в основе всякого субъективного права лежит тот или иной интерес, для удовлетворения которого субъективное право и предоставляется управомоченному. Одновременно охраняемые интересы в большинстве случаев опосредуются конкретными субъективными правами, в связи с чем защита субъективного права представляет собой и защиту охраняемого законом интереса. Так, например, интерес арендатора в пользовании имуществом выступает в форме субъективного права владения и пользования имуществом, защитой которого обеспечивается и защита соответствующего интереса. </w:t>
      </w:r>
    </w:p>
    <w:p w:rsidR="00CF2E0A" w:rsidRPr="00D37D51" w:rsidRDefault="0010630A" w:rsidP="00D37D51">
      <w:pPr>
        <w:widowControl w:val="0"/>
        <w:spacing w:before="0" w:after="0" w:line="360" w:lineRule="auto"/>
        <w:ind w:firstLine="709"/>
        <w:jc w:val="both"/>
        <w:rPr>
          <w:sz w:val="28"/>
          <w:szCs w:val="28"/>
        </w:rPr>
      </w:pPr>
      <w:r w:rsidRPr="00D37D51">
        <w:rPr>
          <w:sz w:val="28"/>
          <w:szCs w:val="28"/>
        </w:rPr>
        <w:t>Целью работы является рассмотрение защиты и осуществление гражданских прав в гражданском праве РК.</w:t>
      </w:r>
    </w:p>
    <w:p w:rsidR="0010630A" w:rsidRPr="00D37D51" w:rsidRDefault="0010630A" w:rsidP="00D37D51">
      <w:pPr>
        <w:widowControl w:val="0"/>
        <w:spacing w:before="0" w:after="0" w:line="360" w:lineRule="auto"/>
        <w:ind w:firstLine="709"/>
        <w:jc w:val="both"/>
        <w:rPr>
          <w:sz w:val="28"/>
          <w:szCs w:val="28"/>
        </w:rPr>
      </w:pPr>
      <w:r w:rsidRPr="00D37D51">
        <w:rPr>
          <w:sz w:val="28"/>
          <w:szCs w:val="28"/>
        </w:rPr>
        <w:t>Задачи:</w:t>
      </w:r>
    </w:p>
    <w:p w:rsidR="0010630A" w:rsidRPr="00D37D51" w:rsidRDefault="0010630A" w:rsidP="00D37D51">
      <w:pPr>
        <w:widowControl w:val="0"/>
        <w:spacing w:before="0" w:after="0" w:line="360" w:lineRule="auto"/>
        <w:ind w:firstLine="709"/>
        <w:jc w:val="both"/>
        <w:rPr>
          <w:sz w:val="28"/>
          <w:szCs w:val="28"/>
        </w:rPr>
      </w:pPr>
      <w:r w:rsidRPr="00D37D51">
        <w:rPr>
          <w:sz w:val="28"/>
          <w:szCs w:val="28"/>
        </w:rPr>
        <w:t>- рассмотреть осуществление гражданских прав и их защита: сущность осуществление и формы защиты прав;</w:t>
      </w:r>
    </w:p>
    <w:p w:rsidR="0010630A" w:rsidRDefault="0010630A" w:rsidP="00D37D51">
      <w:pPr>
        <w:widowControl w:val="0"/>
        <w:spacing w:before="0" w:after="0" w:line="360" w:lineRule="auto"/>
        <w:ind w:firstLine="709"/>
        <w:jc w:val="both"/>
        <w:rPr>
          <w:sz w:val="28"/>
          <w:szCs w:val="28"/>
        </w:rPr>
      </w:pPr>
      <w:r w:rsidRPr="00D37D51">
        <w:rPr>
          <w:sz w:val="28"/>
          <w:szCs w:val="28"/>
        </w:rPr>
        <w:t>-</w:t>
      </w:r>
      <w:r w:rsidR="00D37D51" w:rsidRPr="00D37D51">
        <w:rPr>
          <w:sz w:val="28"/>
          <w:szCs w:val="28"/>
        </w:rPr>
        <w:t xml:space="preserve"> </w:t>
      </w:r>
      <w:r w:rsidRPr="00D37D51">
        <w:rPr>
          <w:sz w:val="28"/>
          <w:szCs w:val="28"/>
        </w:rPr>
        <w:t>исследование форм защиты гражданских прав:</w:t>
      </w:r>
      <w:r w:rsidR="00C93046" w:rsidRPr="00D37D51">
        <w:rPr>
          <w:sz w:val="28"/>
          <w:szCs w:val="28"/>
        </w:rPr>
        <w:t xml:space="preserve"> раскрыть выбор способов и методы защиты.</w:t>
      </w:r>
    </w:p>
    <w:p w:rsidR="00D37D51" w:rsidRPr="00D37D51" w:rsidRDefault="00D37D51" w:rsidP="00D37D51">
      <w:pPr>
        <w:widowControl w:val="0"/>
        <w:spacing w:before="0" w:after="0" w:line="360" w:lineRule="auto"/>
        <w:ind w:firstLine="709"/>
        <w:jc w:val="both"/>
        <w:rPr>
          <w:sz w:val="28"/>
          <w:szCs w:val="28"/>
        </w:rPr>
      </w:pPr>
    </w:p>
    <w:p w:rsidR="00EA26C4" w:rsidRPr="00D37D51" w:rsidRDefault="00CF2E0A" w:rsidP="00D37D51">
      <w:pPr>
        <w:pStyle w:val="1"/>
        <w:keepNext w:val="0"/>
        <w:widowControl w:val="0"/>
        <w:spacing w:line="360" w:lineRule="auto"/>
        <w:ind w:firstLine="709"/>
        <w:jc w:val="both"/>
        <w:rPr>
          <w:szCs w:val="28"/>
        </w:rPr>
      </w:pPr>
      <w:r w:rsidRPr="00D37D51">
        <w:rPr>
          <w:szCs w:val="28"/>
        </w:rPr>
        <w:br w:type="page"/>
      </w:r>
      <w:bookmarkStart w:id="1" w:name="_Toc167272515"/>
      <w:r w:rsidR="00DB2F24" w:rsidRPr="00D37D51">
        <w:rPr>
          <w:szCs w:val="28"/>
        </w:rPr>
        <w:t xml:space="preserve">Глава </w:t>
      </w:r>
      <w:r w:rsidRPr="00D37D51">
        <w:rPr>
          <w:szCs w:val="28"/>
        </w:rPr>
        <w:t xml:space="preserve">1. </w:t>
      </w:r>
      <w:bookmarkEnd w:id="1"/>
      <w:r w:rsidR="00EA26C4" w:rsidRPr="00D37D51">
        <w:rPr>
          <w:szCs w:val="28"/>
        </w:rPr>
        <w:t>Понятие гражданских прав</w:t>
      </w:r>
    </w:p>
    <w:p w:rsidR="00EA26C4" w:rsidRPr="00D37D51" w:rsidRDefault="00EA26C4" w:rsidP="00D37D51">
      <w:pPr>
        <w:widowControl w:val="0"/>
        <w:spacing w:before="0" w:after="0" w:line="360" w:lineRule="auto"/>
        <w:ind w:firstLine="709"/>
        <w:jc w:val="both"/>
        <w:rPr>
          <w:sz w:val="28"/>
        </w:rPr>
      </w:pPr>
    </w:p>
    <w:p w:rsidR="00EA26C4" w:rsidRPr="00D37D51" w:rsidRDefault="00EA26C4" w:rsidP="00D37D51">
      <w:pPr>
        <w:widowControl w:val="0"/>
        <w:spacing w:before="0" w:after="0" w:line="360" w:lineRule="auto"/>
        <w:ind w:firstLine="709"/>
        <w:jc w:val="both"/>
        <w:rPr>
          <w:sz w:val="28"/>
          <w:szCs w:val="28"/>
        </w:rPr>
      </w:pPr>
      <w:r w:rsidRPr="00D37D51">
        <w:rPr>
          <w:sz w:val="28"/>
          <w:szCs w:val="28"/>
        </w:rPr>
        <w:t>1.1.</w:t>
      </w:r>
      <w:r w:rsidR="00D37D51" w:rsidRPr="00D37D51">
        <w:rPr>
          <w:sz w:val="28"/>
          <w:szCs w:val="28"/>
        </w:rPr>
        <w:t xml:space="preserve"> </w:t>
      </w:r>
      <w:r w:rsidRPr="00D37D51">
        <w:rPr>
          <w:sz w:val="28"/>
          <w:szCs w:val="28"/>
        </w:rPr>
        <w:t>Гражданские права</w:t>
      </w:r>
    </w:p>
    <w:p w:rsidR="00EA26C4" w:rsidRPr="00D37D51" w:rsidRDefault="00EA26C4" w:rsidP="00D37D51">
      <w:pPr>
        <w:widowControl w:val="0"/>
        <w:spacing w:before="0" w:after="0" w:line="360" w:lineRule="auto"/>
        <w:ind w:firstLine="709"/>
        <w:jc w:val="both"/>
        <w:rPr>
          <w:sz w:val="28"/>
          <w:szCs w:val="28"/>
        </w:rPr>
      </w:pPr>
    </w:p>
    <w:p w:rsidR="00EA26C4" w:rsidRPr="00D37D51" w:rsidRDefault="00EA26C4" w:rsidP="00D37D51">
      <w:pPr>
        <w:pStyle w:val="af3"/>
        <w:widowControl w:val="0"/>
        <w:spacing w:line="360" w:lineRule="auto"/>
        <w:ind w:firstLine="709"/>
        <w:jc w:val="both"/>
        <w:rPr>
          <w:rFonts w:ascii="Times New Roman" w:hAnsi="Times New Roman" w:cs="Times New Roman"/>
          <w:color w:val="auto"/>
          <w:sz w:val="28"/>
          <w:szCs w:val="28"/>
        </w:rPr>
      </w:pPr>
      <w:r w:rsidRPr="00D37D51">
        <w:rPr>
          <w:rFonts w:ascii="Times New Roman" w:hAnsi="Times New Roman" w:cs="Times New Roman"/>
          <w:color w:val="auto"/>
          <w:sz w:val="28"/>
          <w:szCs w:val="28"/>
        </w:rPr>
        <w:t>Гражданские права человека — это группа прав, воплощающих индивидуальную свободу человека (личности). Ими от рождения обладает каждый человек, и они призваны гарантировать индивидуальную автономию и свободу, защищать личность от произвола со стороны власти и других людей.</w:t>
      </w:r>
    </w:p>
    <w:p w:rsidR="00EA26C4" w:rsidRPr="00D37D51" w:rsidRDefault="00EA26C4" w:rsidP="00D37D51">
      <w:pPr>
        <w:widowControl w:val="0"/>
        <w:spacing w:before="0" w:after="0" w:line="360" w:lineRule="auto"/>
        <w:ind w:firstLine="709"/>
        <w:jc w:val="both"/>
        <w:rPr>
          <w:sz w:val="28"/>
          <w:szCs w:val="28"/>
        </w:rPr>
      </w:pPr>
      <w:r w:rsidRPr="00D37D51">
        <w:rPr>
          <w:sz w:val="28"/>
          <w:szCs w:val="28"/>
        </w:rPr>
        <w:t xml:space="preserve">В отличие от других прав человека, где личность выступает в качестве политического деятеля (политические права), труженика и собственника (экономические права), участника социальной и культурной жизни (социальные и культурные права), в гражданских правах воплощаются интересы человека как индивидуальности, т.е. личности, обладающей неповторимыми и своеобразными особенностями. Эти права индивидуализируют личность, способствуют наилучшему проявлению духовных интересов, склонностей, личных способностей. Они гарантируют возможность беспрепятственного выбора различных вариантов поведения в сфере индивидуальной свободы. Их содержание определяется тем, что они призваны обеспечить такие существенные блага этой свободы как неприкосновенность жизни, честь и личное достоинство, личную безопасность, блага частной и семейной жизни. </w:t>
      </w:r>
    </w:p>
    <w:p w:rsidR="00EA26C4" w:rsidRPr="00D37D51" w:rsidRDefault="00EA26C4" w:rsidP="00D37D51">
      <w:pPr>
        <w:widowControl w:val="0"/>
        <w:spacing w:before="0" w:after="0" w:line="360" w:lineRule="auto"/>
        <w:ind w:firstLine="709"/>
        <w:jc w:val="both"/>
        <w:rPr>
          <w:sz w:val="28"/>
          <w:szCs w:val="28"/>
        </w:rPr>
      </w:pPr>
      <w:r w:rsidRPr="00D37D51">
        <w:rPr>
          <w:sz w:val="28"/>
          <w:szCs w:val="28"/>
        </w:rPr>
        <w:t xml:space="preserve">В отличие от других прав человека (например, политических) гражданским правам присущ индивидуальный, а не коллективный способ реализации. </w:t>
      </w:r>
    </w:p>
    <w:p w:rsidR="00EA26C4" w:rsidRPr="00D37D51" w:rsidRDefault="00EA26C4" w:rsidP="00D37D51">
      <w:pPr>
        <w:widowControl w:val="0"/>
        <w:spacing w:before="0" w:after="0" w:line="360" w:lineRule="auto"/>
        <w:ind w:firstLine="709"/>
        <w:jc w:val="both"/>
        <w:rPr>
          <w:sz w:val="28"/>
          <w:szCs w:val="28"/>
        </w:rPr>
      </w:pPr>
      <w:r w:rsidRPr="00D37D51">
        <w:rPr>
          <w:sz w:val="28"/>
          <w:szCs w:val="28"/>
        </w:rPr>
        <w:t xml:space="preserve">Как известно, Всеобщая декларация прав человека начинается с перечисления гражданских прав человека. И это не случайно. Первостепенное место гражданских прав среди всего каталога прав человека объясняется не только тем, что исторически они были признаны ранее всех остальных, но и их социальной значимостью. Ведь без обладания жизнью, достоинством, свободой и личной безопасностью теряют смысл все остальные права и свободы человека. Разумеется, это обстоятельство не может быть истолковано как средство принижения, ограничения или ликвидации других прав человека. </w:t>
      </w:r>
    </w:p>
    <w:p w:rsidR="00EA26C4" w:rsidRPr="00D37D51" w:rsidRDefault="00EA26C4" w:rsidP="00D37D51">
      <w:pPr>
        <w:widowControl w:val="0"/>
        <w:spacing w:before="0" w:after="0" w:line="360" w:lineRule="auto"/>
        <w:ind w:firstLine="709"/>
        <w:jc w:val="both"/>
        <w:rPr>
          <w:sz w:val="28"/>
          <w:szCs w:val="28"/>
        </w:rPr>
      </w:pPr>
      <w:r w:rsidRPr="00D37D51">
        <w:rPr>
          <w:sz w:val="28"/>
          <w:szCs w:val="28"/>
        </w:rPr>
        <w:t xml:space="preserve">Общую схему гражданских прав человека можно представить в следующем виде: </w:t>
      </w:r>
    </w:p>
    <w:p w:rsidR="00EA26C4" w:rsidRPr="00D37D51" w:rsidRDefault="00EA26C4" w:rsidP="00D37D51">
      <w:pPr>
        <w:widowControl w:val="0"/>
        <w:spacing w:before="0" w:after="0" w:line="360" w:lineRule="auto"/>
        <w:ind w:firstLine="709"/>
        <w:jc w:val="both"/>
        <w:rPr>
          <w:sz w:val="28"/>
          <w:szCs w:val="28"/>
        </w:rPr>
      </w:pPr>
      <w:r w:rsidRPr="00D37D51">
        <w:rPr>
          <w:sz w:val="28"/>
          <w:szCs w:val="28"/>
        </w:rPr>
        <w:t xml:space="preserve">1) право пользования определенными благами индивидуальной свободы; </w:t>
      </w:r>
    </w:p>
    <w:p w:rsidR="00EA26C4" w:rsidRPr="00D37D51" w:rsidRDefault="00EA26C4" w:rsidP="00D37D51">
      <w:pPr>
        <w:widowControl w:val="0"/>
        <w:spacing w:before="0" w:after="0" w:line="360" w:lineRule="auto"/>
        <w:ind w:firstLine="709"/>
        <w:jc w:val="both"/>
        <w:rPr>
          <w:sz w:val="28"/>
          <w:szCs w:val="28"/>
        </w:rPr>
      </w:pPr>
      <w:r w:rsidRPr="00D37D51">
        <w:rPr>
          <w:sz w:val="28"/>
          <w:szCs w:val="28"/>
        </w:rPr>
        <w:t xml:space="preserve">2) право требовать от обязанных лиц не препятствовать пользованию этими благами; </w:t>
      </w:r>
    </w:p>
    <w:p w:rsidR="00EA26C4" w:rsidRPr="00D37D51" w:rsidRDefault="00EA26C4" w:rsidP="00D37D51">
      <w:pPr>
        <w:widowControl w:val="0"/>
        <w:spacing w:before="0" w:after="0" w:line="360" w:lineRule="auto"/>
        <w:ind w:firstLine="709"/>
        <w:jc w:val="both"/>
        <w:rPr>
          <w:sz w:val="28"/>
          <w:szCs w:val="28"/>
        </w:rPr>
      </w:pPr>
      <w:r w:rsidRPr="00D37D51">
        <w:rPr>
          <w:sz w:val="28"/>
          <w:szCs w:val="28"/>
        </w:rPr>
        <w:t>3) право прибегнуть в необходимых случаях к мерам государственного принуждения для защиты возможностей пользования указанными благами;</w:t>
      </w:r>
    </w:p>
    <w:p w:rsidR="00EA26C4" w:rsidRPr="00D37D51" w:rsidRDefault="00EA26C4" w:rsidP="00D37D51">
      <w:pPr>
        <w:widowControl w:val="0"/>
        <w:spacing w:before="0" w:after="0" w:line="360" w:lineRule="auto"/>
        <w:ind w:firstLine="709"/>
        <w:jc w:val="both"/>
        <w:rPr>
          <w:sz w:val="28"/>
          <w:szCs w:val="28"/>
        </w:rPr>
      </w:pPr>
      <w:r w:rsidRPr="00D37D51">
        <w:rPr>
          <w:sz w:val="28"/>
          <w:szCs w:val="28"/>
        </w:rPr>
        <w:t>4) каждый вправе обращаться и в международные органы для защиты своих прав.</w:t>
      </w:r>
    </w:p>
    <w:p w:rsidR="00CF2E0A" w:rsidRPr="00D37D51" w:rsidRDefault="00CF2E0A" w:rsidP="00D37D51">
      <w:pPr>
        <w:widowControl w:val="0"/>
        <w:spacing w:before="0" w:after="0" w:line="360" w:lineRule="auto"/>
        <w:ind w:firstLine="709"/>
        <w:jc w:val="both"/>
        <w:rPr>
          <w:sz w:val="28"/>
          <w:szCs w:val="28"/>
        </w:rPr>
      </w:pPr>
    </w:p>
    <w:p w:rsidR="00CF2E0A" w:rsidRPr="00D37D51" w:rsidRDefault="00CF2E0A" w:rsidP="00D37D51">
      <w:pPr>
        <w:pStyle w:val="2"/>
        <w:keepNext w:val="0"/>
        <w:widowControl w:val="0"/>
        <w:spacing w:before="0" w:after="0" w:line="360" w:lineRule="auto"/>
        <w:ind w:firstLine="709"/>
        <w:jc w:val="both"/>
        <w:rPr>
          <w:rFonts w:ascii="Times New Roman" w:hAnsi="Times New Roman"/>
          <w:b w:val="0"/>
          <w:i w:val="0"/>
          <w:sz w:val="28"/>
          <w:szCs w:val="28"/>
        </w:rPr>
      </w:pPr>
      <w:bookmarkStart w:id="2" w:name="_Toc167272517"/>
      <w:r w:rsidRPr="00D37D51">
        <w:rPr>
          <w:rFonts w:ascii="Times New Roman" w:hAnsi="Times New Roman"/>
          <w:b w:val="0"/>
          <w:i w:val="0"/>
          <w:sz w:val="28"/>
          <w:szCs w:val="28"/>
        </w:rPr>
        <w:t>1.2 Формы защиты гражданских прав</w:t>
      </w:r>
      <w:bookmarkEnd w:id="2"/>
    </w:p>
    <w:p w:rsidR="00D74902" w:rsidRPr="00D37D51" w:rsidRDefault="00D74902" w:rsidP="00D37D51">
      <w:pPr>
        <w:pStyle w:val="a8"/>
        <w:widowControl w:val="0"/>
        <w:ind w:firstLine="709"/>
        <w:rPr>
          <w:szCs w:val="28"/>
        </w:rPr>
      </w:pPr>
    </w:p>
    <w:p w:rsidR="00CF2E0A" w:rsidRPr="00D37D51" w:rsidRDefault="00CF2E0A" w:rsidP="00D37D51">
      <w:pPr>
        <w:pStyle w:val="a8"/>
        <w:widowControl w:val="0"/>
        <w:ind w:firstLine="709"/>
        <w:rPr>
          <w:szCs w:val="28"/>
        </w:rPr>
      </w:pPr>
      <w:r w:rsidRPr="00D37D51">
        <w:rPr>
          <w:szCs w:val="28"/>
        </w:rPr>
        <w:t xml:space="preserve">Защита субъективных гражданских прав и охраняемых законом интересов осуществляется в предусмотренном законом порядке, т.е. посредством применения надлежащей формы, средств и способов защиты. Под формой защиты понимается комплекс внутренне согласованных организационных мероприятий по защите субъективных прав и охраняемых законом интересов. Различают две основные формы защиты – юрисдикционную и неюрисдикционную.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Юрисдикционная форма защиты есть деятельность уполномоченных государством органов по защите нарушенных и оспариваемых</w:t>
      </w:r>
      <w:r w:rsidR="00D37D51" w:rsidRPr="00D37D51">
        <w:rPr>
          <w:sz w:val="28"/>
          <w:szCs w:val="28"/>
        </w:rPr>
        <w:t xml:space="preserve"> </w:t>
      </w:r>
      <w:r w:rsidRPr="00D37D51">
        <w:rPr>
          <w:sz w:val="28"/>
          <w:szCs w:val="28"/>
        </w:rPr>
        <w:t xml:space="preserve">субъективных прав. Суть ее выражается в том, что лицо, права и законные интересы которого нарушены неправомерными действиями, обращается за защитой к государственным или иным компетентным органам (в суд, вышестоящую инстанцию и т.д.), которые уполномочены принять необходимые меры для восстановления нарушенного права и пресечения правонарушения.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В рамках юрисдикционной формы защиты, в свою очередь, выделяются общий и специальный порядок защиты нарушенных прав. По общему правилу, защита гражданских прав и охраняемых законом интересов осуществляется в судебном порядке. Основная масса гражданско-правовых интересов рассма</w:t>
      </w:r>
      <w:r w:rsidR="00BA2B3A" w:rsidRPr="00D37D51">
        <w:rPr>
          <w:sz w:val="28"/>
          <w:szCs w:val="28"/>
        </w:rPr>
        <w:t>тривается районными, городскими и</w:t>
      </w:r>
      <w:r w:rsidRPr="00D37D51">
        <w:rPr>
          <w:sz w:val="28"/>
          <w:szCs w:val="28"/>
        </w:rPr>
        <w:t xml:space="preserve"> областными судами.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В качестве средства судебной защиты гражданских прав и охраняемых законом интересов выступает, по общему правилу, иск, т.е. 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с другой стороны. В отдельных случаях средством судебной защиты заявление, в частности по делам особого производства. Судебный или, как его нередко называют, исковой порядок защиты применяется во всех случаях, кроме тех, которые особо указаны в законе.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Специальный порядок защиты гражданских прав и охраняемых законом интересов, в соответствии</w:t>
      </w:r>
      <w:r w:rsidR="00D37D51" w:rsidRPr="00D37D51">
        <w:rPr>
          <w:sz w:val="28"/>
          <w:szCs w:val="28"/>
        </w:rPr>
        <w:t xml:space="preserve"> </w:t>
      </w:r>
      <w:r w:rsidRPr="00D37D51">
        <w:rPr>
          <w:sz w:val="28"/>
          <w:szCs w:val="28"/>
        </w:rPr>
        <w:t xml:space="preserve">со ст. </w:t>
      </w:r>
      <w:r w:rsidR="007C71C1" w:rsidRPr="00D37D51">
        <w:rPr>
          <w:sz w:val="28"/>
          <w:szCs w:val="28"/>
        </w:rPr>
        <w:t>9</w:t>
      </w:r>
      <w:r w:rsidRPr="00D37D51">
        <w:rPr>
          <w:sz w:val="28"/>
          <w:szCs w:val="28"/>
        </w:rPr>
        <w:t xml:space="preserve"> </w:t>
      </w:r>
      <w:r w:rsidR="00234AE2" w:rsidRPr="00D37D51">
        <w:rPr>
          <w:sz w:val="28"/>
          <w:szCs w:val="28"/>
        </w:rPr>
        <w:t>ГК</w:t>
      </w:r>
      <w:r w:rsidRPr="00D37D51">
        <w:rPr>
          <w:sz w:val="28"/>
          <w:szCs w:val="28"/>
        </w:rPr>
        <w:t>, следует признавать административный порядок их защиты. Он применяется в виде исключения из общего правила, т.е. только в прямо указанных в законе случаях. В таком порядке происходит, например, защита прав и охраняемых законом интересов граждан и организаций от действий лиц, самоуправно занявших жилое помещение. Средством защиты гражданских прав, осуществляемой в административном порядке, является жалоба, подаваемая в соответствующий управленческий орган лицом, права и законные интересы которого пострада</w:t>
      </w:r>
      <w:r w:rsidR="00EE45A1" w:rsidRPr="00D37D51">
        <w:rPr>
          <w:sz w:val="28"/>
          <w:szCs w:val="28"/>
        </w:rPr>
        <w:t>ли в результате правонарушения.</w:t>
      </w:r>
      <w:r w:rsidR="00EE45A1" w:rsidRPr="00D37D51">
        <w:rPr>
          <w:rStyle w:val="ac"/>
          <w:sz w:val="28"/>
          <w:szCs w:val="28"/>
        </w:rPr>
        <w:footnoteReference w:id="1"/>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В некоторых случаях в соответствии с законом применяется смешанный, т.е. административно-судебный порядок защиты нарушенных гражданских прав. В этом случае потерпевший, прежде чем предъявить иск в суд, должен обратиться с жалобой в государственный орган управления.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Неюрисдикционная форма защиты охватывает собой действия граждан и организаций по защите гражданских прав и охраняемых законом интересов, которые совершаются ими самостоятельно, без обращения за помощью к государственным и иным компетентным органам. В новом ГК указанные действия объединены в понятие самозащита гражданских прав и рассматриваются в качестве одного из способов защиты гражданских прав (ст. 1</w:t>
      </w:r>
      <w:r w:rsidR="00830DFA" w:rsidRPr="00D37D51">
        <w:rPr>
          <w:sz w:val="28"/>
          <w:szCs w:val="28"/>
        </w:rPr>
        <w:t>0</w:t>
      </w:r>
      <w:r w:rsidRPr="00D37D51">
        <w:rPr>
          <w:sz w:val="28"/>
          <w:szCs w:val="28"/>
        </w:rPr>
        <w:t xml:space="preserve"> ГК). Самозащита гражданских прав с теории – это форма их защиты, допускаемая тогда, когда потерпевший располагает возможностями правомерного воздействия на нарушителя, не прибегая к помощи судебных или иных правоохранительных органов. В рамках этой формы защиты обладатель нарушенного или оспариваемого права может использовать различные способы самозащиты, которые должны быть соразмерны нарушению </w:t>
      </w:r>
      <w:r w:rsidR="00905ED2" w:rsidRPr="00D37D51">
        <w:rPr>
          <w:sz w:val="28"/>
          <w:szCs w:val="28"/>
        </w:rPr>
        <w:t>и</w:t>
      </w:r>
      <w:r w:rsidRPr="00D37D51">
        <w:rPr>
          <w:sz w:val="28"/>
          <w:szCs w:val="28"/>
        </w:rPr>
        <w:t xml:space="preserve"> не выходит за пределы действий, необхо</w:t>
      </w:r>
      <w:r w:rsidR="00905ED2" w:rsidRPr="00D37D51">
        <w:rPr>
          <w:sz w:val="28"/>
          <w:szCs w:val="28"/>
        </w:rPr>
        <w:t>димых для его пересечения (ст. 9</w:t>
      </w:r>
      <w:r w:rsidRPr="00D37D51">
        <w:rPr>
          <w:sz w:val="28"/>
          <w:szCs w:val="28"/>
        </w:rPr>
        <w:t xml:space="preserve"> ГК). К допускаемым мерам самозащиты относятся, в частности, действия лица в состоянии необходимой обороны (ст. </w:t>
      </w:r>
      <w:r w:rsidR="006355A4" w:rsidRPr="00D37D51">
        <w:rPr>
          <w:sz w:val="28"/>
          <w:szCs w:val="28"/>
        </w:rPr>
        <w:t>919</w:t>
      </w:r>
      <w:r w:rsidRPr="00D37D51">
        <w:rPr>
          <w:sz w:val="28"/>
          <w:szCs w:val="28"/>
        </w:rPr>
        <w:t xml:space="preserve"> ГК) и кр</w:t>
      </w:r>
      <w:r w:rsidR="006355A4" w:rsidRPr="00D37D51">
        <w:rPr>
          <w:sz w:val="28"/>
          <w:szCs w:val="28"/>
        </w:rPr>
        <w:t>айней необходимой обороны (ст. 920</w:t>
      </w:r>
      <w:r w:rsidRPr="00D37D51">
        <w:rPr>
          <w:sz w:val="28"/>
          <w:szCs w:val="28"/>
        </w:rPr>
        <w:t xml:space="preserve"> ГК), применение к нарушителю так называемых оперативных санкций, например, отказ совершить определенные действия в интересах неисправного контрагента (отказ оплаты, от передачи вещи и т.п.), поручение выполнения работы, не сделанной должником, другому лицу за счет должника (ст. </w:t>
      </w:r>
      <w:r w:rsidR="006355A4" w:rsidRPr="00D37D51">
        <w:rPr>
          <w:sz w:val="28"/>
          <w:szCs w:val="28"/>
        </w:rPr>
        <w:t>356</w:t>
      </w:r>
      <w:r w:rsidRPr="00D37D51">
        <w:rPr>
          <w:sz w:val="28"/>
          <w:szCs w:val="28"/>
        </w:rPr>
        <w:t xml:space="preserve"> ГК) и некоторые другие действия.</w:t>
      </w:r>
    </w:p>
    <w:p w:rsidR="00CF2E0A" w:rsidRDefault="00CF2E0A" w:rsidP="00D37D51">
      <w:pPr>
        <w:widowControl w:val="0"/>
        <w:spacing w:before="0" w:after="0" w:line="360" w:lineRule="auto"/>
        <w:ind w:firstLine="709"/>
        <w:jc w:val="both"/>
        <w:rPr>
          <w:sz w:val="28"/>
          <w:szCs w:val="28"/>
        </w:rPr>
      </w:pPr>
      <w:r w:rsidRPr="00D37D51">
        <w:rPr>
          <w:sz w:val="28"/>
          <w:szCs w:val="28"/>
        </w:rPr>
        <w:t>Защита гражданских прав и охраняемых законом интересов обеспечивается применением предусмотренных законом способов защиты.</w:t>
      </w:r>
      <w:r w:rsidRPr="00D37D51">
        <w:rPr>
          <w:rStyle w:val="ac"/>
          <w:sz w:val="28"/>
          <w:szCs w:val="28"/>
        </w:rPr>
        <w:footnoteReference w:id="2"/>
      </w:r>
    </w:p>
    <w:p w:rsidR="00D37D51" w:rsidRPr="00D37D51" w:rsidRDefault="00D37D51" w:rsidP="00D37D51">
      <w:pPr>
        <w:widowControl w:val="0"/>
        <w:spacing w:before="0" w:after="0" w:line="360" w:lineRule="auto"/>
        <w:ind w:firstLine="709"/>
        <w:jc w:val="both"/>
        <w:rPr>
          <w:sz w:val="28"/>
          <w:szCs w:val="28"/>
        </w:rPr>
      </w:pPr>
    </w:p>
    <w:p w:rsidR="00CF2E0A" w:rsidRPr="00D37D51" w:rsidRDefault="00CF2E0A" w:rsidP="00D37D51">
      <w:pPr>
        <w:pStyle w:val="1"/>
        <w:keepNext w:val="0"/>
        <w:widowControl w:val="0"/>
        <w:spacing w:line="360" w:lineRule="auto"/>
        <w:ind w:firstLine="709"/>
        <w:jc w:val="both"/>
        <w:rPr>
          <w:szCs w:val="28"/>
        </w:rPr>
      </w:pPr>
      <w:r w:rsidRPr="00D37D51">
        <w:rPr>
          <w:szCs w:val="28"/>
        </w:rPr>
        <w:br w:type="page"/>
      </w:r>
      <w:bookmarkStart w:id="3" w:name="_Toc167272518"/>
      <w:r w:rsidR="00DB2F24" w:rsidRPr="00D37D51">
        <w:rPr>
          <w:szCs w:val="28"/>
        </w:rPr>
        <w:t xml:space="preserve">Глава </w:t>
      </w:r>
      <w:r w:rsidRPr="00D37D51">
        <w:rPr>
          <w:szCs w:val="28"/>
        </w:rPr>
        <w:t>2. Способы защиты гражданских прав</w:t>
      </w:r>
      <w:bookmarkEnd w:id="3"/>
    </w:p>
    <w:p w:rsidR="00CF2E0A" w:rsidRPr="00D37D51" w:rsidRDefault="00CF2E0A" w:rsidP="00D37D51">
      <w:pPr>
        <w:widowControl w:val="0"/>
        <w:spacing w:before="0" w:after="0" w:line="360" w:lineRule="auto"/>
        <w:ind w:firstLine="709"/>
        <w:jc w:val="both"/>
        <w:rPr>
          <w:sz w:val="28"/>
          <w:szCs w:val="28"/>
        </w:rPr>
      </w:pPr>
    </w:p>
    <w:p w:rsidR="00CF2E0A" w:rsidRPr="00D37D51" w:rsidRDefault="00CF2E0A" w:rsidP="00D37D51">
      <w:pPr>
        <w:pStyle w:val="a8"/>
        <w:widowControl w:val="0"/>
        <w:ind w:firstLine="709"/>
        <w:rPr>
          <w:szCs w:val="28"/>
        </w:rPr>
      </w:pPr>
      <w:r w:rsidRPr="00D37D51">
        <w:rPr>
          <w:szCs w:val="28"/>
        </w:rPr>
        <w:t xml:space="preserve">Под способом защиты субъективных гражданских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нарушителя. Общий </w:t>
      </w:r>
      <w:r w:rsidR="00035E80" w:rsidRPr="00D37D51">
        <w:rPr>
          <w:szCs w:val="28"/>
        </w:rPr>
        <w:t>перечень этих мер дается в ст. 9</w:t>
      </w:r>
      <w:r w:rsidRPr="00D37D51">
        <w:rPr>
          <w:szCs w:val="28"/>
        </w:rPr>
        <w:t xml:space="preserve"> ГК, где говорится, что гражданские права защищаются путем:</w:t>
      </w:r>
      <w:r w:rsidR="00035E80" w:rsidRPr="00D37D51">
        <w:rPr>
          <w:szCs w:val="28"/>
        </w:rPr>
        <w:t xml:space="preserve"> </w:t>
      </w:r>
      <w:r w:rsidRPr="00D37D51">
        <w:rPr>
          <w:szCs w:val="28"/>
        </w:rPr>
        <w:t xml:space="preserve">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признания недействительным акта государственного органа или органа местного самоуправления; самозащиты права; присуждения к исполнению обязанности в натуре; возмещения убытков; взыскания неустойки; компенсации морального вреда; прекращения или изменения правоотношения; неприменения судом акта государственного органа или органа местного самоуправления, противоречащего закону; иными способами, предусмотренными законом. </w:t>
      </w:r>
      <w:r w:rsidR="00437EB4" w:rsidRPr="00D37D51">
        <w:rPr>
          <w:rStyle w:val="ac"/>
          <w:szCs w:val="28"/>
        </w:rPr>
        <w:footnoteReference w:id="3"/>
      </w:r>
    </w:p>
    <w:p w:rsidR="00CF2E0A" w:rsidRPr="00D37D51" w:rsidRDefault="00035E80" w:rsidP="00D37D51">
      <w:pPr>
        <w:widowControl w:val="0"/>
        <w:spacing w:before="0" w:after="0" w:line="360" w:lineRule="auto"/>
        <w:ind w:firstLine="709"/>
        <w:jc w:val="both"/>
        <w:rPr>
          <w:sz w:val="28"/>
          <w:szCs w:val="28"/>
        </w:rPr>
      </w:pPr>
      <w:r w:rsidRPr="00D37D51">
        <w:rPr>
          <w:sz w:val="28"/>
          <w:szCs w:val="28"/>
        </w:rPr>
        <w:t>В статье 9</w:t>
      </w:r>
      <w:r w:rsidR="00CF2E0A" w:rsidRPr="00D37D51">
        <w:rPr>
          <w:sz w:val="28"/>
          <w:szCs w:val="28"/>
        </w:rPr>
        <w:t xml:space="preserve"> названы одиннадцать способов защиты гражданских прав. Только два из них включены в перечень впервые. Это компенсация морального вреда и самозащита. Однако новым является лишь сам термин "самозащита", т.к. некоторые из ее приемов, например: удержание, были известны гражданскому законодательству и ранее. </w:t>
      </w:r>
    </w:p>
    <w:p w:rsidR="00CF2E0A" w:rsidRPr="00D37D51" w:rsidRDefault="00035E80" w:rsidP="00D37D51">
      <w:pPr>
        <w:widowControl w:val="0"/>
        <w:spacing w:before="0" w:after="0" w:line="360" w:lineRule="auto"/>
        <w:ind w:firstLine="709"/>
        <w:jc w:val="both"/>
        <w:rPr>
          <w:sz w:val="28"/>
          <w:szCs w:val="28"/>
        </w:rPr>
      </w:pPr>
      <w:r w:rsidRPr="00D37D51">
        <w:rPr>
          <w:sz w:val="28"/>
          <w:szCs w:val="28"/>
        </w:rPr>
        <w:t>Среди названных в статье 9</w:t>
      </w:r>
      <w:r w:rsidR="00CF2E0A" w:rsidRPr="00D37D51">
        <w:rPr>
          <w:sz w:val="28"/>
          <w:szCs w:val="28"/>
        </w:rPr>
        <w:t xml:space="preserve"> можно выделить: способы, применение которых возможно лишь судом (признание оспоримой сделки недействительной, признание недействительным акта государственного органа и т.д.); способы, которые могут быть использованы стороной правоотношения как с помощью суда, так и самостоятельно (возмещение убытков, взыскание неустойки и др.); самозащиту, защиту гражданских прав без участия суда. </w:t>
      </w:r>
    </w:p>
    <w:p w:rsidR="00CF2E0A" w:rsidRPr="00D37D51" w:rsidRDefault="00035E80" w:rsidP="00D37D51">
      <w:pPr>
        <w:widowControl w:val="0"/>
        <w:spacing w:before="0" w:after="0" w:line="360" w:lineRule="auto"/>
        <w:ind w:firstLine="709"/>
        <w:jc w:val="both"/>
        <w:rPr>
          <w:sz w:val="28"/>
          <w:szCs w:val="28"/>
        </w:rPr>
      </w:pPr>
      <w:r w:rsidRPr="00D37D51">
        <w:rPr>
          <w:sz w:val="28"/>
          <w:szCs w:val="28"/>
        </w:rPr>
        <w:t>Ряд перечисленных в статье 9</w:t>
      </w:r>
      <w:r w:rsidR="00CF2E0A" w:rsidRPr="00D37D51">
        <w:rPr>
          <w:sz w:val="28"/>
          <w:szCs w:val="28"/>
        </w:rPr>
        <w:t xml:space="preserve"> способов может быть применен не только судом, но и государственными органами, которые в случаях, предусмотренных законом, осуществляют защиту гражданских прав в административном порядке. Например, антимонопольные органы при совершении действий, запрещенных ст. 5 и 6 Закона о конкуренции, и нарушении тем самым прав граждан и юридических лиц вправе применить к нарушителю, занимающему доминирующее положение на товарном рынке, ряд ме</w:t>
      </w:r>
      <w:r w:rsidR="00830611" w:rsidRPr="00D37D51">
        <w:rPr>
          <w:sz w:val="28"/>
          <w:szCs w:val="28"/>
        </w:rPr>
        <w:t>р защиты, перечисленных статье 9</w:t>
      </w:r>
      <w:r w:rsidR="00CF2E0A" w:rsidRPr="00D37D51">
        <w:rPr>
          <w:sz w:val="28"/>
          <w:szCs w:val="28"/>
        </w:rPr>
        <w:t xml:space="preserve"> ГК. Например, направить предписание, обязывающее заключить или расторгнуть договор либо внести в него изменения, дать предписание о прекращении использования монопольно высоких цен и др. Однако при отказе выполнить предписание необходимо обратиться в суд, т.к. только суд может принять обязательное для всех решение о признании договора недействительным, об изменении или расторжении договора и т.д.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Перечень способов защиты не является исчерпывающим (практике известны и иные способы). </w:t>
      </w:r>
      <w:r w:rsidR="00E92E6F" w:rsidRPr="00D37D51">
        <w:rPr>
          <w:rStyle w:val="ac"/>
          <w:sz w:val="28"/>
          <w:szCs w:val="28"/>
        </w:rPr>
        <w:footnoteReference w:id="4"/>
      </w:r>
    </w:p>
    <w:p w:rsidR="00EE45A1" w:rsidRPr="00D37D51" w:rsidRDefault="00EE45A1" w:rsidP="00D37D51">
      <w:pPr>
        <w:widowControl w:val="0"/>
        <w:spacing w:before="0" w:after="0" w:line="360" w:lineRule="auto"/>
        <w:ind w:firstLine="709"/>
        <w:jc w:val="both"/>
        <w:rPr>
          <w:sz w:val="28"/>
          <w:szCs w:val="28"/>
        </w:rPr>
      </w:pPr>
    </w:p>
    <w:p w:rsidR="00CF2E0A" w:rsidRPr="00D37D51" w:rsidRDefault="00CF2E0A" w:rsidP="00D37D51">
      <w:pPr>
        <w:pStyle w:val="2"/>
        <w:keepNext w:val="0"/>
        <w:widowControl w:val="0"/>
        <w:spacing w:before="0" w:after="0" w:line="360" w:lineRule="auto"/>
        <w:ind w:firstLine="709"/>
        <w:jc w:val="both"/>
        <w:rPr>
          <w:rFonts w:ascii="Times New Roman" w:hAnsi="Times New Roman"/>
          <w:b w:val="0"/>
          <w:i w:val="0"/>
          <w:sz w:val="28"/>
          <w:szCs w:val="28"/>
        </w:rPr>
      </w:pPr>
      <w:bookmarkStart w:id="4" w:name="_Toc167272519"/>
      <w:r w:rsidRPr="00D37D51">
        <w:rPr>
          <w:rFonts w:ascii="Times New Roman" w:hAnsi="Times New Roman"/>
          <w:b w:val="0"/>
          <w:i w:val="0"/>
          <w:sz w:val="28"/>
          <w:szCs w:val="28"/>
        </w:rPr>
        <w:t>2.1 Выбор способа защиты</w:t>
      </w:r>
      <w:bookmarkEnd w:id="4"/>
    </w:p>
    <w:p w:rsidR="00CF2E0A" w:rsidRPr="00D37D51" w:rsidRDefault="00CF2E0A" w:rsidP="00D37D51">
      <w:pPr>
        <w:widowControl w:val="0"/>
        <w:spacing w:before="0" w:after="0" w:line="360" w:lineRule="auto"/>
        <w:ind w:firstLine="709"/>
        <w:jc w:val="both"/>
        <w:rPr>
          <w:sz w:val="28"/>
          <w:szCs w:val="28"/>
        </w:rPr>
      </w:pP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Как правило, обладатель нарушенного права может воспользоваться не любым, а вполне конкретным способом защиты своего права. Зачастую способ защиты нарушенного права прямо определен специальным законом, регламентирующим конкретное гражданское правоотношение. Так, например, собственник, который незаконно лишен владения вещью, в соответствии со ст. </w:t>
      </w:r>
      <w:r w:rsidR="00830611" w:rsidRPr="00D37D51">
        <w:rPr>
          <w:sz w:val="28"/>
          <w:szCs w:val="28"/>
        </w:rPr>
        <w:t>260</w:t>
      </w:r>
      <w:r w:rsidRPr="00D37D51">
        <w:rPr>
          <w:sz w:val="28"/>
          <w:szCs w:val="28"/>
        </w:rPr>
        <w:t xml:space="preserve"> ГК, вправе истребовать ее из чужого незаконного владения, т.е. восстановить положение, существовавшее до нарушения права. Чаще, однако, обладателю субъективного права предоставляется возможность определенного выбора способа защиты своего нарушенного права. Например, в договоре подряда, если подрядчик допустил отступления от условий договора, ухудшившие работу, или допустил иные недостатки в работе, заказчик вправе по своему выбору потребовать безвозмездного исправления указанных недостатков в разумный срок, или уменьшения установленной за работу цены, или возмещения своих расходов на устранение недостатков, когда право заказчика устранять их предусмотрено в договоре подряда (ст. </w:t>
      </w:r>
      <w:r w:rsidR="00264F5F" w:rsidRPr="00D37D51">
        <w:rPr>
          <w:sz w:val="28"/>
          <w:szCs w:val="28"/>
        </w:rPr>
        <w:t>635</w:t>
      </w:r>
      <w:r w:rsidRPr="00D37D51">
        <w:rPr>
          <w:sz w:val="28"/>
          <w:szCs w:val="28"/>
        </w:rPr>
        <w:t xml:space="preserve"> ГК).</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Закрепление в специальных нормах тех или иных способов защиты, равно как и выбор способа защиты из числа предусмотренных ст. </w:t>
      </w:r>
      <w:r w:rsidR="00830611" w:rsidRPr="00D37D51">
        <w:rPr>
          <w:sz w:val="28"/>
          <w:szCs w:val="28"/>
        </w:rPr>
        <w:t>9</w:t>
      </w:r>
      <w:r w:rsidRPr="00D37D51">
        <w:rPr>
          <w:sz w:val="28"/>
          <w:szCs w:val="28"/>
        </w:rPr>
        <w:t xml:space="preserve"> ГК в тех случаях, когда в специальных нормах нет указаний на конкретные способы защиты, в свою очередь, определяются спецификой защищаемого права и характером нарушения. Например, такие способы защиты, как возмещения убытков и взыскание неустойки, применяются чаще всего при нарушении имущественных прав. напротив, пресечение действий, нарушающих право или создающих угрозу его нарушения, является типичным способом защиты личных неимущественных прав. Достаточно очевидно влияние на выбор конкретных способов защиты и характера правонарушения. Так, если в результате правонарушения субъективное право полностью уничтожается, восстановить положение, существовавшее до нарушения права, практически невозможно, и потому подлежат применению те способы защиты, которые направлены на заглаживание причиненного вреда, - взыскание убытков и недоимки, возмещение вреда в натуре и т.п. таким образом, хотя обладатель нарушенного субъективного права в очерченных законом рамках самостоятельно выбирает конкретный способ его защиты, сам этот выбор обычно определяется отмеченными выше обстоятельствами.</w:t>
      </w:r>
    </w:p>
    <w:p w:rsidR="00CF2E0A" w:rsidRPr="00D37D51" w:rsidRDefault="00CF2E0A" w:rsidP="00D37D51">
      <w:pPr>
        <w:pStyle w:val="a8"/>
        <w:widowControl w:val="0"/>
        <w:ind w:firstLine="709"/>
        <w:rPr>
          <w:szCs w:val="28"/>
        </w:rPr>
      </w:pPr>
      <w:r w:rsidRPr="00D37D51">
        <w:rPr>
          <w:szCs w:val="28"/>
        </w:rPr>
        <w:t xml:space="preserve">Следует </w:t>
      </w:r>
      <w:r w:rsidR="00264F5F" w:rsidRPr="00D37D51">
        <w:rPr>
          <w:szCs w:val="28"/>
        </w:rPr>
        <w:t>учитывать, что указанные в ст. 9</w:t>
      </w:r>
      <w:r w:rsidRPr="00D37D51">
        <w:rPr>
          <w:szCs w:val="28"/>
        </w:rPr>
        <w:t xml:space="preserve"> ГК способы защиты неоднородны по своей юридической природе, что также оказывает существенное влияние на возможности их реализации. Наиболее распространенным в литературе является их подразделение на меры защиты и меры ответственности, которые различаются между собой по основаниям применения, социальному назначению и выполненным функциям, принципам реализации и некоторым другим моментам. Наибольшую практическую значимость при этом имеет то обстоятельство, что, по общему правилу, меры ответственности, в отличие отмер защиты, применяются лишь к виновному нарушителю субъективного права и выражаются в дополнительных обременениях в виде лишения правонарушителя определенных прав или возложения на него дополнительных обязанностей. Среди способов защиты граждан</w:t>
      </w:r>
      <w:r w:rsidR="00264F5F" w:rsidRPr="00D37D51">
        <w:rPr>
          <w:szCs w:val="28"/>
        </w:rPr>
        <w:t>ских прав, предусмотренных ст. 9</w:t>
      </w:r>
      <w:r w:rsidRPr="00D37D51">
        <w:rPr>
          <w:szCs w:val="28"/>
        </w:rPr>
        <w:t xml:space="preserve"> ГК, мерами ответственности могут быть признаны лишь возмещение убытков, взыскание неустойки и компенсация морального вреда; все остальные являются мерами защиты.</w:t>
      </w:r>
      <w:r w:rsidR="00E92E6F" w:rsidRPr="00D37D51">
        <w:rPr>
          <w:rStyle w:val="ac"/>
          <w:szCs w:val="28"/>
        </w:rPr>
        <w:footnoteReference w:id="5"/>
      </w:r>
    </w:p>
    <w:p w:rsidR="00437EB4" w:rsidRPr="00D37D51" w:rsidRDefault="00437EB4" w:rsidP="00D37D51">
      <w:pPr>
        <w:widowControl w:val="0"/>
        <w:spacing w:before="0" w:after="0" w:line="360" w:lineRule="auto"/>
        <w:ind w:firstLine="709"/>
        <w:jc w:val="both"/>
        <w:rPr>
          <w:sz w:val="28"/>
          <w:szCs w:val="28"/>
        </w:rPr>
      </w:pPr>
    </w:p>
    <w:p w:rsidR="00CF2E0A" w:rsidRPr="00D37D51" w:rsidRDefault="00CF2E0A" w:rsidP="00D37D51">
      <w:pPr>
        <w:pStyle w:val="2"/>
        <w:keepNext w:val="0"/>
        <w:widowControl w:val="0"/>
        <w:spacing w:before="0" w:after="0" w:line="360" w:lineRule="auto"/>
        <w:ind w:firstLine="709"/>
        <w:jc w:val="both"/>
        <w:rPr>
          <w:rFonts w:ascii="Times New Roman" w:hAnsi="Times New Roman"/>
          <w:b w:val="0"/>
          <w:i w:val="0"/>
          <w:sz w:val="28"/>
          <w:szCs w:val="28"/>
        </w:rPr>
      </w:pPr>
      <w:bookmarkStart w:id="5" w:name="_Toc167272520"/>
      <w:r w:rsidRPr="00D37D51">
        <w:rPr>
          <w:rFonts w:ascii="Times New Roman" w:hAnsi="Times New Roman"/>
          <w:b w:val="0"/>
          <w:i w:val="0"/>
          <w:sz w:val="28"/>
          <w:szCs w:val="28"/>
        </w:rPr>
        <w:t>2.</w:t>
      </w:r>
      <w:r w:rsidR="00437EB4" w:rsidRPr="00D37D51">
        <w:rPr>
          <w:rFonts w:ascii="Times New Roman" w:hAnsi="Times New Roman"/>
          <w:b w:val="0"/>
          <w:i w:val="0"/>
          <w:sz w:val="28"/>
          <w:szCs w:val="28"/>
        </w:rPr>
        <w:t>2</w:t>
      </w:r>
      <w:r w:rsidRPr="00D37D51">
        <w:rPr>
          <w:rFonts w:ascii="Times New Roman" w:hAnsi="Times New Roman"/>
          <w:b w:val="0"/>
          <w:i w:val="0"/>
          <w:sz w:val="28"/>
          <w:szCs w:val="28"/>
        </w:rPr>
        <w:t xml:space="preserve"> Конкретные способы защиты</w:t>
      </w:r>
      <w:bookmarkEnd w:id="5"/>
    </w:p>
    <w:p w:rsidR="00CF2E0A" w:rsidRPr="00D37D51" w:rsidRDefault="00CF2E0A" w:rsidP="00D37D51">
      <w:pPr>
        <w:widowControl w:val="0"/>
        <w:spacing w:before="0" w:after="0" w:line="360" w:lineRule="auto"/>
        <w:ind w:firstLine="709"/>
        <w:jc w:val="both"/>
        <w:rPr>
          <w:sz w:val="28"/>
          <w:szCs w:val="28"/>
        </w:rPr>
      </w:pPr>
    </w:p>
    <w:p w:rsidR="00CF2E0A" w:rsidRPr="00D37D51" w:rsidRDefault="00CF2E0A" w:rsidP="00D37D51">
      <w:pPr>
        <w:pStyle w:val="3"/>
        <w:keepNext w:val="0"/>
        <w:widowControl w:val="0"/>
        <w:jc w:val="both"/>
        <w:rPr>
          <w:szCs w:val="28"/>
        </w:rPr>
      </w:pPr>
      <w:bookmarkStart w:id="6" w:name="_Toc167258666"/>
      <w:bookmarkStart w:id="7" w:name="_Toc167259698"/>
      <w:bookmarkStart w:id="8" w:name="_Toc167259737"/>
      <w:bookmarkStart w:id="9" w:name="_Toc167272521"/>
      <w:r w:rsidRPr="00D37D51">
        <w:rPr>
          <w:szCs w:val="28"/>
        </w:rPr>
        <w:t>Признание права</w:t>
      </w:r>
      <w:bookmarkEnd w:id="6"/>
      <w:bookmarkEnd w:id="7"/>
      <w:bookmarkEnd w:id="8"/>
      <w:bookmarkEnd w:id="9"/>
    </w:p>
    <w:p w:rsidR="00CF2E0A" w:rsidRPr="00D37D51" w:rsidRDefault="00CF2E0A" w:rsidP="00D37D51">
      <w:pPr>
        <w:pStyle w:val="af"/>
        <w:widowControl w:val="0"/>
        <w:ind w:firstLine="709"/>
        <w:rPr>
          <w:szCs w:val="28"/>
        </w:rPr>
      </w:pPr>
      <w:r w:rsidRPr="00D37D51">
        <w:rPr>
          <w:szCs w:val="28"/>
        </w:rPr>
        <w:t>Обратимся к более детал</w:t>
      </w:r>
      <w:r w:rsidR="00264F5F" w:rsidRPr="00D37D51">
        <w:rPr>
          <w:szCs w:val="28"/>
        </w:rPr>
        <w:t>ьному анализу закрепленных ст. 9</w:t>
      </w:r>
      <w:r w:rsidRPr="00D37D51">
        <w:rPr>
          <w:szCs w:val="28"/>
        </w:rPr>
        <w:t xml:space="preserve"> ГК конкретных способов защиты. Первым из них названо признание субъективного права. Необходимость в данном способе защиты возникает тогда, когда наличие у лица определенного субъективного права подвергается сомнению, субъективное право оспаривается, отрицается или имеется реальная угроза таких действий. Зачастую неопределенность субъективного права приводит к невозможности его использования или, по крайней мере, затрудняет такое использование. Например, если собственник жилого дома не имеет на него правоустанавливающий документ, он не может этот дом продать, подарить, обменять и т.д. признание права как раз и является средством установления неопределенности во взаимоотношениях субъектов, создания необходимых условий для его реализации и предотвращения со стороны третьих лиц действий, препятствующих его нормальному осуществлению.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Признание права как средства его защиты по самой своей прироже может быть реализовано лишь в юрисдикционном (судебном) порядке, но не путем совершения истцом каких-либо самостоятельных односторонних действий. Требование истца о признании права обращено не к ответчику, а к суду, который должен официально подтвердить наличие или отсутствие у истца спорного права.</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Восстановление положения, существовавшего до нарушения права</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Восстановление положения, существовавшего до нарушения права, как самостоятельный способ защиты применяется в тех случаях, когда нарушенное регулятивное субъективное право в результате правонарушения не прекращает своего существования и может быть реально восстановлено путем устранения последствий правонарушения. данный способ защиты охватывает собой широкий круг конкретных действий, например, возврат собственнику его имущества из чу</w:t>
      </w:r>
      <w:r w:rsidR="00264F5F" w:rsidRPr="00D37D51">
        <w:rPr>
          <w:sz w:val="28"/>
          <w:szCs w:val="28"/>
        </w:rPr>
        <w:t>жого незаконного владения (ст. 260</w:t>
      </w:r>
      <w:r w:rsidRPr="00D37D51">
        <w:rPr>
          <w:sz w:val="28"/>
          <w:szCs w:val="28"/>
        </w:rPr>
        <w:t xml:space="preserve"> ГК), выселение лица, самоуправно занявшего жилое помещение и др. Восстановление положения, существовавшего до нарушения права, может происходить посредством применения как юрисдикционного, так и неюрисдикционного порядка защиты. </w:t>
      </w:r>
    </w:p>
    <w:p w:rsidR="00CF2E0A" w:rsidRPr="00D37D51" w:rsidRDefault="00CF2E0A" w:rsidP="00D37D51">
      <w:pPr>
        <w:pStyle w:val="22"/>
        <w:widowControl w:val="0"/>
        <w:ind w:left="0" w:firstLine="709"/>
        <w:jc w:val="both"/>
        <w:rPr>
          <w:szCs w:val="28"/>
        </w:rPr>
      </w:pPr>
      <w:r w:rsidRPr="00D37D51">
        <w:rPr>
          <w:szCs w:val="28"/>
        </w:rPr>
        <w:t>Пресечение действий, нарушающих право или создающих угрозу его нарушения</w:t>
      </w:r>
    </w:p>
    <w:p w:rsidR="00CF2E0A" w:rsidRPr="00D37D51" w:rsidRDefault="00CF2E0A" w:rsidP="00D37D51">
      <w:pPr>
        <w:pStyle w:val="af"/>
        <w:widowControl w:val="0"/>
        <w:ind w:firstLine="709"/>
        <w:rPr>
          <w:szCs w:val="28"/>
        </w:rPr>
      </w:pPr>
      <w:r w:rsidRPr="00D37D51">
        <w:rPr>
          <w:szCs w:val="28"/>
        </w:rPr>
        <w:t xml:space="preserve">Распространенным способом защиты субъективных прав является пресечение действий, нарушающих право или создающих угрозу его нарушения. как и признание права, данный способ защиты может применяться в сочетании с другими способами защиты, например, взысканием убытков или неустойки, или иметь самостоятельное значение. В последнем случае интерес обладателя субъективного права выражается в том, чтобы прекратить нарушение его права на будущее время или устранить угрозу его нарушения. Так, например, автор произведения, которое незаконно используется (готовится к выпуску в свет без его ведома, искажается, подвергается переделки и т.п.) третьими лицами, может потребовать прекратить эти действия, не выдвигая никаких иных, например, имущественных претензий. </w:t>
      </w:r>
    </w:p>
    <w:p w:rsidR="00CF2E0A" w:rsidRPr="00D37D51" w:rsidRDefault="00CF2E0A" w:rsidP="00D37D51">
      <w:pPr>
        <w:pStyle w:val="22"/>
        <w:widowControl w:val="0"/>
        <w:ind w:left="0" w:firstLine="709"/>
        <w:jc w:val="both"/>
        <w:rPr>
          <w:szCs w:val="28"/>
        </w:rPr>
      </w:pPr>
      <w:r w:rsidRPr="00D37D51">
        <w:rPr>
          <w:szCs w:val="28"/>
        </w:rPr>
        <w:t>Признание оспоримой сделки недействительной и применения последствий ее недействительности</w:t>
      </w:r>
    </w:p>
    <w:p w:rsidR="00CF2E0A" w:rsidRPr="00D37D51" w:rsidRDefault="004D1653" w:rsidP="00D37D51">
      <w:pPr>
        <w:widowControl w:val="0"/>
        <w:spacing w:before="0" w:after="0" w:line="360" w:lineRule="auto"/>
        <w:ind w:firstLine="709"/>
        <w:jc w:val="both"/>
        <w:rPr>
          <w:sz w:val="28"/>
          <w:szCs w:val="28"/>
        </w:rPr>
      </w:pPr>
      <w:r w:rsidRPr="00D37D51">
        <w:rPr>
          <w:sz w:val="28"/>
          <w:szCs w:val="28"/>
        </w:rPr>
        <w:t>В статье 9</w:t>
      </w:r>
      <w:r w:rsidR="00CF2E0A" w:rsidRPr="00D37D51">
        <w:rPr>
          <w:sz w:val="28"/>
          <w:szCs w:val="28"/>
        </w:rPr>
        <w:t xml:space="preserve"> к способам защиты отнесено как признание неоспоримой сделки недействительной, так и применение последствий ее недействительности. Иначе определены возможности защиты сторонами своих прав при недействительности ничтожной сделки, т.к. в данном случае статья предусматривает защиту гражданских прав только путем применения последствий недействительности сделки. Возможен также иск о признании судом сделки действительной, если другая сторона оспаривает действительность сделки, считая ее ничтожной.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При нарушении гражданских прав, возникающих из административных, налоговых, таможенных и иных подобных отношений, основным способом защиты является обращение в суд с заявлением о признании неправомерного акта полностью или частично недействительным. Кодекс впервые четко определил правовое значение решения суда о признании недействительным акта государственного органа или органа местного самоуправления, рассматривая принятие такого судебного акта, как применение способа защиты гражданских прав.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К упомянутому близок и такой способ защиты гражданских прав, как неприменение судом акта государственного органа или органа местного самоуправления, противоречащего закону. По существу речь идет не только о правомочиях суда, связанных с определением закона или иного нормативного акта, регулирующего спорное правоотношение, но и с оценкой законности индивидуального властного акта, на котором основаны исковые требования или возражения спорящих сторон.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Например, при рассмотрении заявления о признании решения антимонопольного органа недействительным суд не согласился с доводами заявителя, сославшегося на неправильное применение антимонопольным органом норм Правил, утвержденных Правительством Р</w:t>
      </w:r>
      <w:r w:rsidR="005C7B2D" w:rsidRPr="00D37D51">
        <w:rPr>
          <w:sz w:val="28"/>
          <w:szCs w:val="28"/>
        </w:rPr>
        <w:t>К</w:t>
      </w:r>
      <w:r w:rsidRPr="00D37D51">
        <w:rPr>
          <w:sz w:val="28"/>
          <w:szCs w:val="28"/>
        </w:rPr>
        <w:t>. Суд признал, что нормы Правил ограничивают свободу договора, в то время как ограничение</w:t>
      </w:r>
      <w:r w:rsidR="005C7B2D" w:rsidRPr="00D37D51">
        <w:rPr>
          <w:sz w:val="28"/>
          <w:szCs w:val="28"/>
        </w:rPr>
        <w:t xml:space="preserve"> свободы договора согласно ст. 380</w:t>
      </w:r>
      <w:r w:rsidRPr="00D37D51">
        <w:rPr>
          <w:sz w:val="28"/>
          <w:szCs w:val="28"/>
        </w:rPr>
        <w:t xml:space="preserve"> ГК возможно лишь самим кодексом или иными законами, и в иске отказал.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Следует полаг</w:t>
      </w:r>
      <w:r w:rsidR="005C7B2D" w:rsidRPr="00D37D51">
        <w:rPr>
          <w:sz w:val="28"/>
          <w:szCs w:val="28"/>
        </w:rPr>
        <w:t>ать, что предусмотренный в ст. 9</w:t>
      </w:r>
      <w:r w:rsidRPr="00D37D51">
        <w:rPr>
          <w:sz w:val="28"/>
          <w:szCs w:val="28"/>
        </w:rPr>
        <w:t xml:space="preserve"> ГК способ защиты гражданских прав охватывает оба упомянутых основания.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В отличие от признания судом недействительным индивидуального акта государственного органа или органа местного самоуправления, когда осуществляется прямой судебный контроль за законностью, неприменение судом последствий такого акта по существу является косвенным контролем его законности и имеет значение лишь для конкретного спорного правоотношения. При прямом же контроле и наличии решения суда о признании акта управления недействительным он теряет правовую силу независимо от того, будет ли акт изменен или отменен издавшим его органом.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Акты общественных объединений (организаций), решения органов управления хозяйственных обществ и товариществ (решения общего собрания, совета директоров акционерного общества и др.) могут затрагивать как личные неимущественные, так и имущественные права и законные интересы граждан и юридических лиц. Такие решения не являются актами органов исполнительной власти и органов местного самоуправления, поэтому при нарушении ими гражданских прав применяются разные способы зашиты.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При обжаловании актов органов управления хозяйственных обществ и товариществ (общего собрания, совета директоров и т.д.) можно говорить об использовании таких упомянутых в ст. </w:t>
      </w:r>
      <w:r w:rsidR="00032630" w:rsidRPr="00D37D51">
        <w:rPr>
          <w:sz w:val="28"/>
          <w:szCs w:val="28"/>
        </w:rPr>
        <w:t>9</w:t>
      </w:r>
      <w:r w:rsidRPr="00D37D51">
        <w:rPr>
          <w:sz w:val="28"/>
          <w:szCs w:val="28"/>
        </w:rPr>
        <w:t xml:space="preserve"> способов, как обращение в суд с требованием о пресечении действий, нарушающих гражданские права, о восстановлении первоначального положения и др. </w:t>
      </w:r>
    </w:p>
    <w:p w:rsidR="00CF2E0A" w:rsidRPr="00D37D51" w:rsidRDefault="00CF2E0A" w:rsidP="00D37D51">
      <w:pPr>
        <w:pStyle w:val="5"/>
        <w:keepNext w:val="0"/>
        <w:widowControl w:val="0"/>
        <w:ind w:left="0" w:firstLine="709"/>
        <w:jc w:val="both"/>
        <w:rPr>
          <w:szCs w:val="28"/>
        </w:rPr>
      </w:pPr>
      <w:r w:rsidRPr="00D37D51">
        <w:rPr>
          <w:szCs w:val="28"/>
        </w:rPr>
        <w:t>Компенсация морального вреда</w:t>
      </w:r>
    </w:p>
    <w:p w:rsidR="009905A6" w:rsidRPr="00D37D51" w:rsidRDefault="00CF2E0A" w:rsidP="00D37D51">
      <w:pPr>
        <w:pStyle w:val="af"/>
        <w:widowControl w:val="0"/>
        <w:ind w:firstLine="709"/>
        <w:rPr>
          <w:szCs w:val="28"/>
        </w:rPr>
      </w:pPr>
      <w:r w:rsidRPr="00D37D51">
        <w:rPr>
          <w:szCs w:val="28"/>
        </w:rPr>
        <w:t xml:space="preserve">К средствам защиты прав гражданина статья относит возмещение не только имущественного, но и морального вреда, понимая под ним физические и нравственные страдания. </w:t>
      </w:r>
    </w:p>
    <w:p w:rsidR="009905A6" w:rsidRPr="00D37D51" w:rsidRDefault="009905A6" w:rsidP="00D37D51">
      <w:pPr>
        <w:widowControl w:val="0"/>
        <w:spacing w:before="0" w:after="0" w:line="360" w:lineRule="auto"/>
        <w:ind w:firstLine="709"/>
        <w:jc w:val="both"/>
        <w:rPr>
          <w:sz w:val="28"/>
          <w:szCs w:val="28"/>
        </w:rPr>
      </w:pPr>
      <w:r w:rsidRPr="00D37D51">
        <w:rPr>
          <w:sz w:val="28"/>
          <w:szCs w:val="28"/>
        </w:rPr>
        <w:t>Цель института возмещения морального вреда - выполнять нравственную социальную функцию - охрану неприкосновенности личности, то есть функцию социальной защиты.</w:t>
      </w:r>
    </w:p>
    <w:p w:rsidR="00D37D51" w:rsidRDefault="009905A6" w:rsidP="00D37D51">
      <w:pPr>
        <w:widowControl w:val="0"/>
        <w:spacing w:before="0" w:after="0" w:line="360" w:lineRule="auto"/>
        <w:ind w:firstLine="709"/>
        <w:jc w:val="both"/>
        <w:rPr>
          <w:sz w:val="28"/>
          <w:szCs w:val="28"/>
        </w:rPr>
      </w:pPr>
      <w:r w:rsidRPr="00D37D51">
        <w:rPr>
          <w:sz w:val="28"/>
          <w:szCs w:val="28"/>
        </w:rPr>
        <w:t>Под моральным вредом надо понимать не только вред, причиненный нарушением обязательственных прав или посягательством на нравственное чувство, но и всякого рода различные переживания, причиняемые любым правоотношением.</w:t>
      </w:r>
    </w:p>
    <w:p w:rsidR="009905A6" w:rsidRPr="00D37D51" w:rsidRDefault="009905A6" w:rsidP="00D37D51">
      <w:pPr>
        <w:widowControl w:val="0"/>
        <w:spacing w:before="0" w:after="0" w:line="360" w:lineRule="auto"/>
        <w:ind w:firstLine="709"/>
        <w:jc w:val="both"/>
        <w:rPr>
          <w:sz w:val="28"/>
          <w:szCs w:val="28"/>
        </w:rPr>
      </w:pPr>
      <w:r w:rsidRPr="00D37D51">
        <w:rPr>
          <w:sz w:val="28"/>
          <w:szCs w:val="28"/>
        </w:rPr>
        <w:t xml:space="preserve">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деловая репутация, личная и семейная тайна и т.д.) или нарушаются его личные неимущественные права (право на пользование своим именем, право авторства и т.д.) либо нарушающими имущественные права гражданина. </w:t>
      </w:r>
    </w:p>
    <w:p w:rsidR="00D37D51" w:rsidRDefault="009905A6" w:rsidP="00D37D51">
      <w:pPr>
        <w:widowControl w:val="0"/>
        <w:spacing w:before="0" w:after="0" w:line="360" w:lineRule="auto"/>
        <w:ind w:firstLine="709"/>
        <w:jc w:val="both"/>
        <w:rPr>
          <w:sz w:val="28"/>
          <w:szCs w:val="28"/>
        </w:rPr>
      </w:pPr>
      <w:r w:rsidRPr="00D37D51">
        <w:rPr>
          <w:sz w:val="28"/>
          <w:szCs w:val="28"/>
        </w:rPr>
        <w:t>Компенсация морального ущерба представляет возможность в определенной мере сгладить неблагоприятные последствия правонарушения, способствует приобретению вместо утраченного блага другое. Гарантированная законом охрана чести, достоинства и деловой репутации, в том числе посредством компенсации морального ущерба, оказывает положительное влияние на психическое состояние потерпевшего, вселяет веру в справедливость.</w:t>
      </w:r>
    </w:p>
    <w:p w:rsidR="009905A6" w:rsidRPr="00D37D51" w:rsidRDefault="009905A6" w:rsidP="00D37D51">
      <w:pPr>
        <w:widowControl w:val="0"/>
        <w:spacing w:before="0" w:after="0" w:line="360" w:lineRule="auto"/>
        <w:ind w:firstLine="709"/>
        <w:jc w:val="both"/>
        <w:rPr>
          <w:sz w:val="28"/>
          <w:szCs w:val="28"/>
        </w:rPr>
      </w:pPr>
      <w:r w:rsidRPr="00D37D51">
        <w:rPr>
          <w:sz w:val="28"/>
          <w:szCs w:val="28"/>
        </w:rPr>
        <w:t>В свою очередь, обязанность правонарушителя компенсировать причиненный им моральный ущерб является мерой определенной ответственности, не позволяющей безнаказанно умалять</w:t>
      </w:r>
      <w:r w:rsidR="00D37D51" w:rsidRPr="00D37D51">
        <w:rPr>
          <w:sz w:val="28"/>
          <w:szCs w:val="28"/>
        </w:rPr>
        <w:t xml:space="preserve"> </w:t>
      </w:r>
      <w:r w:rsidRPr="00D37D51">
        <w:rPr>
          <w:sz w:val="28"/>
          <w:szCs w:val="28"/>
        </w:rPr>
        <w:t>честь, достоинство, деловую репутацию личности.</w:t>
      </w:r>
    </w:p>
    <w:p w:rsidR="00CF2E0A" w:rsidRPr="00D37D51" w:rsidRDefault="00CF2E0A" w:rsidP="00D37D51">
      <w:pPr>
        <w:pStyle w:val="af"/>
        <w:widowControl w:val="0"/>
        <w:ind w:firstLine="709"/>
        <w:rPr>
          <w:szCs w:val="28"/>
        </w:rPr>
      </w:pPr>
      <w:r w:rsidRPr="00D37D51">
        <w:rPr>
          <w:szCs w:val="28"/>
        </w:rPr>
        <w:t xml:space="preserve">Возмещение морального вреда - это денежная компенсация физических и нравственных страданий, поэтому такой способ применим только для защиты прав гражданина (см. ст. </w:t>
      </w:r>
      <w:r w:rsidR="00A170F3" w:rsidRPr="00D37D51">
        <w:rPr>
          <w:szCs w:val="28"/>
        </w:rPr>
        <w:t>143</w:t>
      </w:r>
      <w:r w:rsidRPr="00D37D51">
        <w:rPr>
          <w:szCs w:val="28"/>
        </w:rPr>
        <w:t xml:space="preserve"> ГК и коммент. к ним, а также ст. </w:t>
      </w:r>
      <w:r w:rsidR="00A170F3" w:rsidRPr="00D37D51">
        <w:rPr>
          <w:szCs w:val="28"/>
        </w:rPr>
        <w:t>951</w:t>
      </w:r>
      <w:r w:rsidRPr="00D37D51">
        <w:rPr>
          <w:szCs w:val="28"/>
        </w:rPr>
        <w:t xml:space="preserve"> ГК). </w:t>
      </w:r>
    </w:p>
    <w:p w:rsidR="009905A6" w:rsidRPr="00D37D51" w:rsidRDefault="009905A6" w:rsidP="00D37D51">
      <w:pPr>
        <w:widowControl w:val="0"/>
        <w:spacing w:before="0" w:after="0" w:line="360" w:lineRule="auto"/>
        <w:ind w:firstLine="709"/>
        <w:jc w:val="both"/>
        <w:rPr>
          <w:sz w:val="28"/>
          <w:szCs w:val="28"/>
        </w:rPr>
      </w:pPr>
      <w:r w:rsidRPr="00D37D51">
        <w:rPr>
          <w:sz w:val="28"/>
          <w:szCs w:val="28"/>
        </w:rPr>
        <w:t>Понятия "честь", "достоинство", "репутация" определяют близкие между собой нравственные категории. Различия между ними лишь в субъективном или объективном подходе при оценке этих качеств.</w:t>
      </w:r>
    </w:p>
    <w:p w:rsidR="009905A6" w:rsidRPr="00D37D51" w:rsidRDefault="009905A6" w:rsidP="00D37D51">
      <w:pPr>
        <w:widowControl w:val="0"/>
        <w:spacing w:before="0" w:after="0" w:line="360" w:lineRule="auto"/>
        <w:ind w:firstLine="709"/>
        <w:jc w:val="both"/>
        <w:rPr>
          <w:sz w:val="28"/>
          <w:szCs w:val="28"/>
        </w:rPr>
      </w:pPr>
      <w:r w:rsidRPr="00D37D51">
        <w:rPr>
          <w:sz w:val="28"/>
          <w:szCs w:val="28"/>
        </w:rPr>
        <w:t xml:space="preserve">Честь- объективная оценка личности, определяющая отношение общества к гражданину или юридическому лицу, это социальная оценка моральных и иных качеств личности. </w:t>
      </w:r>
    </w:p>
    <w:p w:rsidR="009905A6" w:rsidRPr="00D37D51" w:rsidRDefault="009905A6" w:rsidP="00D37D51">
      <w:pPr>
        <w:widowControl w:val="0"/>
        <w:spacing w:before="0" w:after="0" w:line="360" w:lineRule="auto"/>
        <w:ind w:firstLine="709"/>
        <w:jc w:val="both"/>
        <w:rPr>
          <w:sz w:val="28"/>
          <w:szCs w:val="28"/>
        </w:rPr>
      </w:pPr>
      <w:r w:rsidRPr="00D37D51">
        <w:rPr>
          <w:sz w:val="28"/>
          <w:szCs w:val="28"/>
        </w:rPr>
        <w:t>Достоинство- внутренняя самооценка личности, осознание ею своих личных качеств, способностей, мировоззрения, выполненного долга и своего общественного значения.</w:t>
      </w:r>
    </w:p>
    <w:p w:rsidR="009905A6" w:rsidRPr="00D37D51" w:rsidRDefault="009905A6" w:rsidP="00D37D51">
      <w:pPr>
        <w:widowControl w:val="0"/>
        <w:spacing w:before="0" w:after="0" w:line="360" w:lineRule="auto"/>
        <w:ind w:firstLine="709"/>
        <w:jc w:val="both"/>
        <w:rPr>
          <w:sz w:val="28"/>
          <w:szCs w:val="28"/>
        </w:rPr>
      </w:pPr>
      <w:r w:rsidRPr="00D37D51">
        <w:rPr>
          <w:sz w:val="28"/>
          <w:szCs w:val="28"/>
        </w:rPr>
        <w:t>Репутация человека зависит от него самого, так как формируется на основе его поведения. На сколько человек дорожит своей репутацией, судят по его поступкам. "Что человек делает, таков он и есть", - писал Гегель. Репутация завоевывается делом, отсюда по всей видимости было введено такое понятие, как деловая репутация.</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В отношении защиты прав и законных интересов юридических лиц нормы ГК о компенсации морального вреда не применяются. Юридическое лицо может воспользоваться таким способом защиты, как предъявление иска в </w:t>
      </w:r>
      <w:r w:rsidR="00515B80" w:rsidRPr="00D37D51">
        <w:rPr>
          <w:sz w:val="28"/>
          <w:szCs w:val="28"/>
        </w:rPr>
        <w:t>гражданский</w:t>
      </w:r>
      <w:r w:rsidRPr="00D37D51">
        <w:rPr>
          <w:sz w:val="28"/>
          <w:szCs w:val="28"/>
        </w:rPr>
        <w:t xml:space="preserve"> суд в защиту деловой репутации. </w:t>
      </w:r>
    </w:p>
    <w:p w:rsidR="009905A6" w:rsidRPr="00D37D51" w:rsidRDefault="009905A6" w:rsidP="00D37D51">
      <w:pPr>
        <w:widowControl w:val="0"/>
        <w:spacing w:before="0" w:after="0" w:line="360" w:lineRule="auto"/>
        <w:ind w:firstLine="709"/>
        <w:jc w:val="both"/>
        <w:rPr>
          <w:sz w:val="28"/>
          <w:szCs w:val="28"/>
        </w:rPr>
      </w:pPr>
      <w:r w:rsidRPr="00D37D51">
        <w:rPr>
          <w:sz w:val="28"/>
          <w:szCs w:val="28"/>
        </w:rPr>
        <w:t>Деловая репутация - понятие, подвергшееся в настоящее время реанимации.</w:t>
      </w:r>
      <w:r w:rsidR="00D37D51" w:rsidRPr="00D37D51">
        <w:rPr>
          <w:sz w:val="28"/>
          <w:szCs w:val="28"/>
        </w:rPr>
        <w:t xml:space="preserve"> </w:t>
      </w:r>
      <w:r w:rsidRPr="00D37D51">
        <w:rPr>
          <w:sz w:val="28"/>
          <w:szCs w:val="28"/>
        </w:rPr>
        <w:t>Его возрождение естественно и более того - необходимо. Однако необязательно привязывать этот процесс только к коммерциализации общества, поскольку сама тенденция к коммерциализации не обуславливает появления подобных тонких во всех смыслах элементов внутри взаимоотношений субъектов общества, но лишь готовит необходимую базу для их рождения и полнокровного развития.</w:t>
      </w:r>
    </w:p>
    <w:p w:rsidR="009905A6" w:rsidRPr="00D37D51" w:rsidRDefault="009905A6" w:rsidP="00D37D51">
      <w:pPr>
        <w:widowControl w:val="0"/>
        <w:spacing w:before="0" w:after="0" w:line="360" w:lineRule="auto"/>
        <w:ind w:firstLine="709"/>
        <w:jc w:val="both"/>
        <w:rPr>
          <w:sz w:val="28"/>
          <w:szCs w:val="28"/>
        </w:rPr>
      </w:pPr>
      <w:r w:rsidRPr="00D37D51">
        <w:rPr>
          <w:sz w:val="28"/>
          <w:szCs w:val="28"/>
        </w:rPr>
        <w:t>Статья 143 Гражданского кодекса Республики Казахстан устанавливает право на честь, достоинство и деловую репутацию, это право относится к гражданским неимущественным правам. Речь идет о благах, лишенных материального (имущественного) содержания. Они неразрывно связаны с личностью носителя: не могут отчуждаться или передаваться иным способом другим лицам ни по каким основаниям. Нематериальные блага (права) граждане и юридические лица приобретают либо в силу рождения (создания), либо в силу закона. Так, жизнь, здоровье, достоинство личности, честь и доброе имя - это те блага, которые гражданин приобретает при рождении. А вот правами на неприкосновенность частной жизни, свободу передвижения и выбора места жительства и др. гражданин обладает в силу закона. Применительно к юридическим лицам в силу их создания возникают</w:t>
      </w:r>
      <w:r w:rsidR="00D37D51" w:rsidRPr="00D37D51">
        <w:rPr>
          <w:sz w:val="28"/>
          <w:szCs w:val="28"/>
        </w:rPr>
        <w:t xml:space="preserve"> </w:t>
      </w:r>
      <w:r w:rsidRPr="00D37D51">
        <w:rPr>
          <w:sz w:val="28"/>
          <w:szCs w:val="28"/>
        </w:rPr>
        <w:t>такие нематериальные права, как деловая репутация, а в силу закона - право на фирму, товарный знак.</w:t>
      </w:r>
    </w:p>
    <w:p w:rsidR="00301251" w:rsidRPr="00D37D51" w:rsidRDefault="00CF2E0A" w:rsidP="00D37D51">
      <w:pPr>
        <w:widowControl w:val="0"/>
        <w:spacing w:before="0" w:after="0" w:line="360" w:lineRule="auto"/>
        <w:ind w:firstLine="709"/>
        <w:jc w:val="both"/>
        <w:rPr>
          <w:sz w:val="28"/>
          <w:szCs w:val="28"/>
        </w:rPr>
      </w:pPr>
      <w:r w:rsidRPr="00D37D51">
        <w:rPr>
          <w:sz w:val="28"/>
          <w:szCs w:val="28"/>
        </w:rPr>
        <w:t>П. 5 ст. 1</w:t>
      </w:r>
      <w:r w:rsidR="00A170F3" w:rsidRPr="00D37D51">
        <w:rPr>
          <w:sz w:val="28"/>
          <w:szCs w:val="28"/>
        </w:rPr>
        <w:t>5</w:t>
      </w:r>
      <w:r w:rsidRPr="00D37D51">
        <w:rPr>
          <w:sz w:val="28"/>
          <w:szCs w:val="28"/>
        </w:rPr>
        <w:t xml:space="preserve">, п. 5 ст. </w:t>
      </w:r>
      <w:r w:rsidR="00A37421" w:rsidRPr="00D37D51">
        <w:rPr>
          <w:sz w:val="28"/>
          <w:szCs w:val="28"/>
        </w:rPr>
        <w:t>143</w:t>
      </w:r>
      <w:r w:rsidRPr="00D37D51">
        <w:rPr>
          <w:sz w:val="28"/>
          <w:szCs w:val="28"/>
        </w:rPr>
        <w:t xml:space="preserve"> ГК предусматривают способы защиты прав гражданина на случай, если затронуты его честь, достоинство и деловая репутация. </w:t>
      </w:r>
      <w:r w:rsidR="00301251" w:rsidRPr="00D37D51">
        <w:rPr>
          <w:sz w:val="28"/>
          <w:szCs w:val="28"/>
        </w:rPr>
        <w:t>Так же в соответствии со ст. 143 ГКРК порочащими являются такие сведения, которые могут умалять честь, достоинство или деловую репутацию физического или юридического лица в общественном мнении или мнении отдельных граждан.</w:t>
      </w:r>
      <w:r w:rsidR="00D37D51" w:rsidRPr="00D37D51">
        <w:rPr>
          <w:sz w:val="28"/>
          <w:szCs w:val="28"/>
        </w:rPr>
        <w:t xml:space="preserve"> </w:t>
      </w:r>
      <w:r w:rsidR="00301251" w:rsidRPr="00D37D51">
        <w:rPr>
          <w:sz w:val="28"/>
          <w:szCs w:val="28"/>
        </w:rPr>
        <w:t xml:space="preserve">Измышления, порочащие честь, достоинство, деловую репутацию, подлежат опровержению независимо от того, изложены ли они в грубой, оскорбительной форме или достаточно пристойно. Под распространением сведений, порочащих честь и достоинство, понимается сообщение их неопределенно широкому кругу лиц, нескольким лицам либо хотя бы одному лицу. Подразумевается опубликование таких сведений в печати, трансляцию по радио и телевидеопрограммам, демонстрацию в других средствах массовой информации, публичных выступлениях, заявлениях или сообщение в иной, в том числе устной форме. Сообщение сведений только тому лицу, которого они касаются, не является распространением сведений. В этом случае можно ставить вопрос о привлечении виновного к ответственности за оскорбление или клевету, если к этому есть основания. Также не является распространением сведений, когда индивид сообщает посторонним лицам порочащие сведения о самом себе, так как он сам способствует формированию общественного мнения о своей личности. </w:t>
      </w:r>
    </w:p>
    <w:p w:rsidR="00CF2E0A" w:rsidRPr="00D37D51" w:rsidRDefault="00CF2E0A" w:rsidP="00D37D51">
      <w:pPr>
        <w:pStyle w:val="H6"/>
        <w:keepNext w:val="0"/>
        <w:widowControl w:val="0"/>
        <w:spacing w:before="0" w:after="0" w:line="360" w:lineRule="auto"/>
        <w:ind w:firstLine="709"/>
        <w:jc w:val="both"/>
        <w:outlineLvl w:val="9"/>
        <w:rPr>
          <w:b w:val="0"/>
          <w:sz w:val="28"/>
          <w:szCs w:val="28"/>
        </w:rPr>
      </w:pPr>
      <w:r w:rsidRPr="00D37D51">
        <w:rPr>
          <w:b w:val="0"/>
          <w:sz w:val="28"/>
          <w:szCs w:val="28"/>
        </w:rPr>
        <w:t>Признание недействительным акта государственного органа или органа местного самоуправления</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 </w:t>
      </w:r>
    </w:p>
    <w:p w:rsidR="00CF2E0A" w:rsidRPr="00D37D51" w:rsidRDefault="00CF2E0A" w:rsidP="00D37D51">
      <w:pPr>
        <w:pStyle w:val="a8"/>
        <w:widowControl w:val="0"/>
        <w:ind w:firstLine="709"/>
        <w:rPr>
          <w:szCs w:val="28"/>
        </w:rPr>
      </w:pPr>
      <w:r w:rsidRPr="00D37D51">
        <w:rPr>
          <w:szCs w:val="28"/>
        </w:rPr>
        <w:t xml:space="preserve">В случае признания судом акта недействительным нарушенное право подлежит восстановлению либо защите иными способами, предусмотренными статьей </w:t>
      </w:r>
      <w:r w:rsidR="00A37421" w:rsidRPr="00D37D51">
        <w:rPr>
          <w:szCs w:val="28"/>
        </w:rPr>
        <w:t>9</w:t>
      </w:r>
      <w:r w:rsidRPr="00D37D51">
        <w:rPr>
          <w:szCs w:val="28"/>
        </w:rPr>
        <w:t xml:space="preserve"> ГК Р</w:t>
      </w:r>
      <w:r w:rsidR="00A37421" w:rsidRPr="00D37D51">
        <w:rPr>
          <w:szCs w:val="28"/>
        </w:rPr>
        <w:t>К</w:t>
      </w:r>
      <w:r w:rsidRPr="00D37D51">
        <w:rPr>
          <w:szCs w:val="28"/>
        </w:rPr>
        <w:t xml:space="preserve">. </w:t>
      </w:r>
    </w:p>
    <w:p w:rsidR="00CF2E0A" w:rsidRPr="00D37D51" w:rsidRDefault="00A37421" w:rsidP="00D37D51">
      <w:pPr>
        <w:widowControl w:val="0"/>
        <w:spacing w:before="0" w:after="0" w:line="360" w:lineRule="auto"/>
        <w:ind w:firstLine="709"/>
        <w:jc w:val="both"/>
        <w:rPr>
          <w:sz w:val="28"/>
          <w:szCs w:val="28"/>
        </w:rPr>
      </w:pPr>
      <w:r w:rsidRPr="00D37D51">
        <w:rPr>
          <w:sz w:val="28"/>
          <w:szCs w:val="28"/>
        </w:rPr>
        <w:t>Ст. 32</w:t>
      </w:r>
      <w:r w:rsidR="00CF2E0A" w:rsidRPr="00D37D51">
        <w:rPr>
          <w:sz w:val="28"/>
          <w:szCs w:val="28"/>
        </w:rPr>
        <w:t xml:space="preserve"> Конституции предоставляет гражданину и юридическому лицу право обжаловать в суд решения и действия (или бездействие) органов государственной власти, органов местного самоуправления, общественных объединений и должностных лиц. Судебный контроль за законностью актов и действий в сфере управления, защита субъектов гражданских прав от произвола государственных органов, органов местного самоуправления и их должностных лиц служит одной из гарантий осуществления и соблюдения гражданских прав. </w:t>
      </w:r>
    </w:p>
    <w:p w:rsidR="00CF2E0A" w:rsidRPr="00D37D51" w:rsidRDefault="001E3B70" w:rsidP="00D37D51">
      <w:pPr>
        <w:widowControl w:val="0"/>
        <w:spacing w:before="0" w:after="0" w:line="360" w:lineRule="auto"/>
        <w:ind w:firstLine="709"/>
        <w:jc w:val="both"/>
        <w:rPr>
          <w:sz w:val="28"/>
          <w:szCs w:val="28"/>
        </w:rPr>
      </w:pPr>
      <w:r w:rsidRPr="00D37D51">
        <w:rPr>
          <w:sz w:val="28"/>
          <w:szCs w:val="28"/>
        </w:rPr>
        <w:t>Статья 9</w:t>
      </w:r>
      <w:r w:rsidR="00CF2E0A" w:rsidRPr="00D37D51">
        <w:rPr>
          <w:sz w:val="28"/>
          <w:szCs w:val="28"/>
        </w:rPr>
        <w:t xml:space="preserve"> развивает конституционную норму, предоставляет суду право признавать не соответствующие закону управленческие акты недействительными.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Возможность обжаловать в суд незаконные акты и действия в сфере управления ст. </w:t>
      </w:r>
      <w:r w:rsidR="00A37421" w:rsidRPr="00D37D51">
        <w:rPr>
          <w:sz w:val="28"/>
          <w:szCs w:val="28"/>
        </w:rPr>
        <w:t>9</w:t>
      </w:r>
      <w:r w:rsidRPr="00D37D51">
        <w:rPr>
          <w:sz w:val="28"/>
          <w:szCs w:val="28"/>
        </w:rPr>
        <w:t xml:space="preserve"> ГК трактует как способ защиты гражданских прав. Судебный контроль за законностью актов и действий в сфере управления более эффективен по сравнению с административным, т.к. суд независим и подчиняется только закону, судебное разбирательство дает возможность более полно и гласно выявить действительные отношения и принять обоснованное и законное решение. </w:t>
      </w:r>
    </w:p>
    <w:p w:rsidR="00CF2E0A" w:rsidRPr="00D37D51" w:rsidRDefault="001E3B70" w:rsidP="00D37D51">
      <w:pPr>
        <w:widowControl w:val="0"/>
        <w:spacing w:before="0" w:after="0" w:line="360" w:lineRule="auto"/>
        <w:ind w:firstLine="709"/>
        <w:jc w:val="both"/>
        <w:rPr>
          <w:sz w:val="28"/>
          <w:szCs w:val="28"/>
        </w:rPr>
      </w:pPr>
      <w:r w:rsidRPr="00D37D51">
        <w:rPr>
          <w:sz w:val="28"/>
          <w:szCs w:val="28"/>
        </w:rPr>
        <w:t>Статья 9</w:t>
      </w:r>
      <w:r w:rsidR="00CF2E0A" w:rsidRPr="00D37D51">
        <w:rPr>
          <w:sz w:val="28"/>
          <w:szCs w:val="28"/>
        </w:rPr>
        <w:t xml:space="preserve"> предусматривает право обжалования в суд актов только государственных органов и органов местного самоуправления. Иначе определен предмет обжалования ст. </w:t>
      </w:r>
      <w:r w:rsidR="00163482" w:rsidRPr="00D37D51">
        <w:rPr>
          <w:sz w:val="28"/>
          <w:szCs w:val="28"/>
        </w:rPr>
        <w:t>74</w:t>
      </w:r>
      <w:r w:rsidR="00CF2E0A" w:rsidRPr="00D37D51">
        <w:rPr>
          <w:sz w:val="28"/>
          <w:szCs w:val="28"/>
        </w:rPr>
        <w:t xml:space="preserve"> Конституции</w:t>
      </w:r>
      <w:r w:rsidR="00163482" w:rsidRPr="00D37D51">
        <w:rPr>
          <w:sz w:val="28"/>
          <w:szCs w:val="28"/>
        </w:rPr>
        <w:t xml:space="preserve"> РК. </w:t>
      </w:r>
      <w:r w:rsidR="00CF2E0A" w:rsidRPr="00D37D51">
        <w:rPr>
          <w:sz w:val="28"/>
          <w:szCs w:val="28"/>
        </w:rPr>
        <w:t xml:space="preserve">В </w:t>
      </w:r>
      <w:r w:rsidR="00163482" w:rsidRPr="00D37D51">
        <w:rPr>
          <w:sz w:val="28"/>
          <w:szCs w:val="28"/>
        </w:rPr>
        <w:t>нем</w:t>
      </w:r>
      <w:r w:rsidR="00CF2E0A" w:rsidRPr="00D37D51">
        <w:rPr>
          <w:sz w:val="28"/>
          <w:szCs w:val="28"/>
        </w:rPr>
        <w:t xml:space="preserve"> идет речь об обжаловании актов и иных органов.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Неоднозначно решен законами вопрос об обжаловании в суд нормативных актов, не с</w:t>
      </w:r>
      <w:r w:rsidR="00163482" w:rsidRPr="00D37D51">
        <w:rPr>
          <w:sz w:val="28"/>
          <w:szCs w:val="28"/>
        </w:rPr>
        <w:t xml:space="preserve">оответствующих законам. Статья 9 </w:t>
      </w:r>
      <w:r w:rsidRPr="00D37D51">
        <w:rPr>
          <w:sz w:val="28"/>
          <w:szCs w:val="28"/>
        </w:rPr>
        <w:t xml:space="preserve">предусматривает возможность обжалования наряду с индивидуальными актами нормативных в случаях, предусмотренных законом. </w:t>
      </w:r>
    </w:p>
    <w:p w:rsidR="00CF2E0A" w:rsidRPr="00D37D51" w:rsidRDefault="00CF2E0A" w:rsidP="00D37D51">
      <w:pPr>
        <w:pStyle w:val="5"/>
        <w:keepNext w:val="0"/>
        <w:widowControl w:val="0"/>
        <w:ind w:left="0" w:firstLine="709"/>
        <w:jc w:val="both"/>
        <w:rPr>
          <w:szCs w:val="28"/>
        </w:rPr>
      </w:pPr>
      <w:r w:rsidRPr="00D37D51">
        <w:rPr>
          <w:szCs w:val="28"/>
        </w:rPr>
        <w:t>Присуждение к исполнению обязанности в натуре</w:t>
      </w:r>
    </w:p>
    <w:p w:rsidR="00CF2E0A" w:rsidRPr="00D37D51" w:rsidRDefault="00CF2E0A" w:rsidP="00D37D51">
      <w:pPr>
        <w:pStyle w:val="af"/>
        <w:widowControl w:val="0"/>
        <w:ind w:firstLine="709"/>
        <w:rPr>
          <w:szCs w:val="28"/>
        </w:rPr>
      </w:pPr>
      <w:r w:rsidRPr="00D37D51">
        <w:rPr>
          <w:szCs w:val="28"/>
        </w:rPr>
        <w:t xml:space="preserve">Присуждение к исполнению обязанности в натуре, нередко именуемое в литературе еще реальным исполнением, как самостоятельный способ защиты гражданских прав характеризуется тем, что нарушитель по требованию потерпевшего должен реально выполнить те действия, которые он обязан совершить в силу обязательства, связывающего стороны. Исполнение обязанности в натуре обычно противопоставляется выплате денежной компенсации. Вполне очевидно, что интерес потерпевшего отнюдь не всегда может быть удовлетворен такой заменой. Он вправе настаивать на том, чтобы контрагент фактически совершил действия, являющиеся предметом соответствующего обязательства, например, реально передал вещь, выполнил работу, оказал услугу и т.п. Лишь в тех случаях, когда реальное </w:t>
      </w:r>
      <w:r w:rsidR="00DB2F24" w:rsidRPr="00D37D51">
        <w:rPr>
          <w:szCs w:val="28"/>
        </w:rPr>
        <w:t>исполнение</w:t>
      </w:r>
      <w:r w:rsidRPr="00D37D51">
        <w:rPr>
          <w:szCs w:val="28"/>
        </w:rPr>
        <w:t xml:space="preserve"> стало объективно невозможным либо нежелательным для потерпевшего, данный способ должен быть заменен иным средством защиты по выбору потерпевшего. </w:t>
      </w:r>
    </w:p>
    <w:p w:rsidR="00CF2E0A" w:rsidRPr="00D37D51" w:rsidRDefault="00CF2E0A" w:rsidP="00D37D51">
      <w:pPr>
        <w:pStyle w:val="H6"/>
        <w:keepNext w:val="0"/>
        <w:widowControl w:val="0"/>
        <w:spacing w:before="0" w:after="0" w:line="360" w:lineRule="auto"/>
        <w:ind w:firstLine="709"/>
        <w:jc w:val="both"/>
        <w:outlineLvl w:val="9"/>
        <w:rPr>
          <w:b w:val="0"/>
          <w:sz w:val="28"/>
          <w:szCs w:val="28"/>
        </w:rPr>
      </w:pPr>
      <w:r w:rsidRPr="00D37D51">
        <w:rPr>
          <w:b w:val="0"/>
          <w:sz w:val="28"/>
          <w:szCs w:val="28"/>
        </w:rPr>
        <w:t>Самозащита гражданских прав</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Допускается самозащита гражданских прав. Способы самозащиты должны быть соразмерны нарушению и не выходить за пределы действий, необходимых для его пресечения.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Самозащита – это один из способов защиты гражданских прав. Для него характерно то, что субъект гражданского права защищает себя собственными действиями. По сравнению с другими средствами защиты это защита без обращения в суд или иной орган, осуществляющий защиту гражданских прав. </w:t>
      </w:r>
    </w:p>
    <w:p w:rsidR="00CF2E0A" w:rsidRPr="00D37D51" w:rsidRDefault="00163482" w:rsidP="00D37D51">
      <w:pPr>
        <w:widowControl w:val="0"/>
        <w:tabs>
          <w:tab w:val="left" w:pos="1080"/>
        </w:tabs>
        <w:spacing w:before="0" w:after="0" w:line="360" w:lineRule="auto"/>
        <w:ind w:firstLine="709"/>
        <w:jc w:val="both"/>
        <w:rPr>
          <w:sz w:val="28"/>
          <w:szCs w:val="28"/>
        </w:rPr>
      </w:pPr>
      <w:r w:rsidRPr="00D37D51">
        <w:rPr>
          <w:sz w:val="28"/>
          <w:szCs w:val="28"/>
        </w:rPr>
        <w:t>Статья 9</w:t>
      </w:r>
      <w:r w:rsidR="00CF2E0A" w:rsidRPr="00D37D51">
        <w:rPr>
          <w:sz w:val="28"/>
          <w:szCs w:val="28"/>
        </w:rPr>
        <w:t xml:space="preserve"> допускает использование данного способа при наличии в совокупности трех условий:</w:t>
      </w:r>
    </w:p>
    <w:p w:rsidR="00CF2E0A" w:rsidRPr="00D37D51" w:rsidRDefault="00CF2E0A" w:rsidP="00D37D51">
      <w:pPr>
        <w:widowControl w:val="0"/>
        <w:numPr>
          <w:ilvl w:val="0"/>
          <w:numId w:val="3"/>
        </w:numPr>
        <w:tabs>
          <w:tab w:val="left" w:pos="1080"/>
        </w:tabs>
        <w:spacing w:before="0" w:after="0" w:line="360" w:lineRule="auto"/>
        <w:ind w:left="0" w:firstLine="709"/>
        <w:jc w:val="both"/>
        <w:rPr>
          <w:sz w:val="28"/>
          <w:szCs w:val="28"/>
        </w:rPr>
      </w:pPr>
      <w:r w:rsidRPr="00D37D51">
        <w:rPr>
          <w:sz w:val="28"/>
          <w:szCs w:val="28"/>
        </w:rPr>
        <w:t xml:space="preserve">нарушения права или возможности (опасности) его нарушения; </w:t>
      </w:r>
    </w:p>
    <w:p w:rsidR="00CF2E0A" w:rsidRPr="00D37D51" w:rsidRDefault="00CF2E0A" w:rsidP="00D37D51">
      <w:pPr>
        <w:widowControl w:val="0"/>
        <w:numPr>
          <w:ilvl w:val="0"/>
          <w:numId w:val="3"/>
        </w:numPr>
        <w:tabs>
          <w:tab w:val="left" w:pos="1080"/>
        </w:tabs>
        <w:spacing w:before="0" w:after="0" w:line="360" w:lineRule="auto"/>
        <w:ind w:left="0" w:firstLine="709"/>
        <w:jc w:val="both"/>
        <w:rPr>
          <w:sz w:val="28"/>
          <w:szCs w:val="28"/>
        </w:rPr>
      </w:pPr>
      <w:r w:rsidRPr="00D37D51">
        <w:rPr>
          <w:sz w:val="28"/>
          <w:szCs w:val="28"/>
        </w:rPr>
        <w:t xml:space="preserve">необходимости пресечения (предупреждения) нарушения; </w:t>
      </w:r>
    </w:p>
    <w:p w:rsidR="00CF2E0A" w:rsidRPr="00D37D51" w:rsidRDefault="00CF2E0A" w:rsidP="00D37D51">
      <w:pPr>
        <w:widowControl w:val="0"/>
        <w:numPr>
          <w:ilvl w:val="0"/>
          <w:numId w:val="3"/>
        </w:numPr>
        <w:tabs>
          <w:tab w:val="left" w:pos="1080"/>
        </w:tabs>
        <w:spacing w:before="0" w:after="0" w:line="360" w:lineRule="auto"/>
        <w:ind w:left="0" w:firstLine="709"/>
        <w:jc w:val="both"/>
        <w:rPr>
          <w:sz w:val="28"/>
          <w:szCs w:val="28"/>
        </w:rPr>
      </w:pPr>
      <w:r w:rsidRPr="00D37D51">
        <w:rPr>
          <w:sz w:val="28"/>
          <w:szCs w:val="28"/>
        </w:rPr>
        <w:t xml:space="preserve">применения мер, соответствующих характеру и содержанию правонарушения.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Этим условиям отвечает защита прав и интересов собственными силами при захвате имущества и иных противоправных действиях нарушителя. Действия обладателя права в защиту личных и имущественных прав не признаются противоправными, если они совершены в состоянии необходимой обороны. По Уголовному кодексу</w:t>
      </w:r>
      <w:r w:rsidR="00D37D51">
        <w:rPr>
          <w:sz w:val="28"/>
          <w:szCs w:val="28"/>
        </w:rPr>
        <w:t xml:space="preserve"> (ст. 37) необходимая оборона </w:t>
      </w:r>
      <w:r w:rsidRPr="00D37D51">
        <w:rPr>
          <w:sz w:val="28"/>
          <w:szCs w:val="28"/>
        </w:rPr>
        <w:t xml:space="preserve">это защита личности и прав обороняющегося от общественно опасных посягательств. В соответствии со ст. 1066 ГК вред, причиненный при самозащите в состоянии необходимой обороны без превышения ее пределов, не подлежит возмещению.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Возможно применение мер самозащиты и в состоянии крайней необходимости, которую ст. </w:t>
      </w:r>
      <w:r w:rsidR="00F4146F" w:rsidRPr="00D37D51">
        <w:rPr>
          <w:sz w:val="28"/>
          <w:szCs w:val="28"/>
        </w:rPr>
        <w:t>920</w:t>
      </w:r>
      <w:r w:rsidRPr="00D37D51">
        <w:rPr>
          <w:sz w:val="28"/>
          <w:szCs w:val="28"/>
        </w:rPr>
        <w:t xml:space="preserve"> ГК трактует как опасность, угрожающую самому обладателю прав или другим лицам, если эта опасность при данных обстоятельствах не могла быть устранена иными средствами.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Такие действия, как и действия в состоянии необходимой обороны, ГК не признает противоправными. Однако если в состоянии крайней необходимости причинен вред, то он, как правило, подлежит возмещению. Самозащитой действия в состоянии крайней необходимости могут признаваться, если ценность защищенных прав превышает причиненный вред. Например, огнестрельное ранение грабителя фруктов в саду едва ли может рассматриваться как действие, соразмерное нарушению. </w:t>
      </w:r>
    </w:p>
    <w:p w:rsidR="00F4146F" w:rsidRPr="00D37D51" w:rsidRDefault="00CF2E0A" w:rsidP="00D37D51">
      <w:pPr>
        <w:widowControl w:val="0"/>
        <w:spacing w:before="0" w:after="0" w:line="360" w:lineRule="auto"/>
        <w:ind w:firstLine="709"/>
        <w:jc w:val="both"/>
        <w:rPr>
          <w:sz w:val="28"/>
          <w:szCs w:val="28"/>
        </w:rPr>
      </w:pPr>
      <w:r w:rsidRPr="00D37D51">
        <w:rPr>
          <w:sz w:val="28"/>
          <w:szCs w:val="28"/>
        </w:rPr>
        <w:t>Судебная практика не признает самозащиту правомерной, если она явно не соответствует способу и характеру нарушения и причиненный (возможный) вред является более значительным, чем предотвращенный</w:t>
      </w:r>
      <w:r w:rsidR="00F4146F" w:rsidRPr="00D37D51">
        <w:rPr>
          <w:sz w:val="28"/>
          <w:szCs w:val="28"/>
        </w:rPr>
        <w:t>.</w:t>
      </w:r>
    </w:p>
    <w:p w:rsidR="00AE5604" w:rsidRPr="00D37D51" w:rsidRDefault="00CF2E0A" w:rsidP="00D37D51">
      <w:pPr>
        <w:widowControl w:val="0"/>
        <w:spacing w:before="0" w:after="0" w:line="360" w:lineRule="auto"/>
        <w:ind w:firstLine="709"/>
        <w:jc w:val="both"/>
        <w:rPr>
          <w:sz w:val="28"/>
          <w:szCs w:val="28"/>
        </w:rPr>
      </w:pPr>
      <w:r w:rsidRPr="00D37D51">
        <w:rPr>
          <w:sz w:val="28"/>
          <w:szCs w:val="28"/>
        </w:rPr>
        <w:t xml:space="preserve">Одним из проявлений самозащиты можно признать удержание имущества кредитором несмотря на то, что ГК трактует это действие как один из способов обеспечения исполнения обязательств (ст. </w:t>
      </w:r>
      <w:r w:rsidR="00AE54F1" w:rsidRPr="00D37D51">
        <w:rPr>
          <w:sz w:val="28"/>
          <w:szCs w:val="28"/>
        </w:rPr>
        <w:t>292</w:t>
      </w:r>
      <w:r w:rsidRPr="00D37D51">
        <w:rPr>
          <w:sz w:val="28"/>
          <w:szCs w:val="28"/>
        </w:rPr>
        <w:t>). Удержание вещи допускается, пока обязательство не будет исполнено. Кроме того, требования кредитора, удерживающего вещь, могут быть удовлетворены из стоимости этой вещи. В таких случаях обладатель имущественных прав защищает свои права и интересы собственными д</w:t>
      </w:r>
      <w:r w:rsidR="00D37D51">
        <w:rPr>
          <w:sz w:val="28"/>
          <w:szCs w:val="28"/>
        </w:rPr>
        <w:t>ействиями, не обращаясь к суду.</w:t>
      </w:r>
    </w:p>
    <w:p w:rsidR="00CF2E0A" w:rsidRPr="00D37D51" w:rsidRDefault="00CF2E0A" w:rsidP="00D37D51">
      <w:pPr>
        <w:pStyle w:val="H6"/>
        <w:keepNext w:val="0"/>
        <w:widowControl w:val="0"/>
        <w:spacing w:before="0" w:after="0" w:line="360" w:lineRule="auto"/>
        <w:ind w:firstLine="709"/>
        <w:jc w:val="both"/>
        <w:outlineLvl w:val="9"/>
        <w:rPr>
          <w:b w:val="0"/>
          <w:sz w:val="28"/>
          <w:szCs w:val="28"/>
        </w:rPr>
      </w:pPr>
      <w:r w:rsidRPr="00D37D51">
        <w:rPr>
          <w:b w:val="0"/>
          <w:sz w:val="28"/>
          <w:szCs w:val="28"/>
        </w:rPr>
        <w:t>Возмещение убытков</w:t>
      </w:r>
    </w:p>
    <w:p w:rsidR="00CF2E0A" w:rsidRPr="00D37D51" w:rsidRDefault="00CF2E0A" w:rsidP="00D37D51">
      <w:pPr>
        <w:pStyle w:val="af"/>
        <w:widowControl w:val="0"/>
        <w:ind w:firstLine="709"/>
        <w:rPr>
          <w:szCs w:val="28"/>
        </w:rPr>
      </w:pPr>
      <w:r w:rsidRPr="00D37D51">
        <w:rPr>
          <w:szCs w:val="28"/>
        </w:rPr>
        <w:t xml:space="preserve">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Статья </w:t>
      </w:r>
      <w:r w:rsidR="00A61843" w:rsidRPr="00D37D51">
        <w:rPr>
          <w:sz w:val="28"/>
          <w:szCs w:val="28"/>
        </w:rPr>
        <w:t>9</w:t>
      </w:r>
      <w:r w:rsidRPr="00D37D51">
        <w:rPr>
          <w:sz w:val="28"/>
          <w:szCs w:val="28"/>
        </w:rPr>
        <w:t xml:space="preserve"> включена в главу ГК об основаниях возникновения гражданских прав, их осуществлении и способах защиты. Такое расположение общей нормы об убытках связано с тем, что возмещение убытков характерно не только для обязательств, но и для иных институтов гражданского права.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В статье содержатся общие предписания о возмещении убытков, определены их виды независимо от характера правонарушения. На основе этой нормы в часть первую Кодекса включен целый ряд норм, регулирующих отношения, возникающ</w:t>
      </w:r>
      <w:r w:rsidR="00A61843" w:rsidRPr="00D37D51">
        <w:rPr>
          <w:sz w:val="28"/>
          <w:szCs w:val="28"/>
        </w:rPr>
        <w:t>ие при возмещении убытков (ст. 9</w:t>
      </w:r>
      <w:r w:rsidR="00A054EA" w:rsidRPr="00D37D51">
        <w:rPr>
          <w:sz w:val="28"/>
          <w:szCs w:val="28"/>
        </w:rPr>
        <w:t>)</w:t>
      </w:r>
      <w:r w:rsidRPr="00D37D51">
        <w:rPr>
          <w:sz w:val="28"/>
          <w:szCs w:val="28"/>
        </w:rPr>
        <w:t>. Ряд норм об убытках сод</w:t>
      </w:r>
      <w:r w:rsidR="00F51001" w:rsidRPr="00D37D51">
        <w:rPr>
          <w:sz w:val="28"/>
          <w:szCs w:val="28"/>
        </w:rPr>
        <w:t>ержится в части второй ГК (ст. 473</w:t>
      </w:r>
      <w:r w:rsidRPr="00D37D51">
        <w:rPr>
          <w:sz w:val="28"/>
          <w:szCs w:val="28"/>
        </w:rPr>
        <w:t xml:space="preserve"> и др.). </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 xml:space="preserve">Возможность использовать возмещение убытков как средство защиты нарушенных прав возникает у граждан и юридических лиц из самого факта неисполнения обязанности, нарушения гражданских прав, т.е. независимо от того, содержится ли в той или иной норме ГК упоминание о таком праве. Тем самым возмещению убытков придан характер универсального способа защиты гражданских прав. Возмещение убытков может сочетаться с другими способами защиты. </w:t>
      </w:r>
      <w:r w:rsidR="00E92E6F" w:rsidRPr="00D37D51">
        <w:rPr>
          <w:rStyle w:val="ac"/>
          <w:sz w:val="28"/>
          <w:szCs w:val="28"/>
        </w:rPr>
        <w:footnoteReference w:id="6"/>
      </w:r>
    </w:p>
    <w:p w:rsidR="00A24009" w:rsidRPr="00D37D51" w:rsidRDefault="00A24009" w:rsidP="00D37D51">
      <w:pPr>
        <w:widowControl w:val="0"/>
        <w:spacing w:before="0" w:after="0" w:line="360" w:lineRule="auto"/>
        <w:ind w:firstLine="709"/>
        <w:jc w:val="both"/>
        <w:rPr>
          <w:sz w:val="28"/>
          <w:szCs w:val="28"/>
        </w:rPr>
      </w:pPr>
      <w:r w:rsidRPr="00D37D51">
        <w:rPr>
          <w:sz w:val="28"/>
          <w:szCs w:val="28"/>
        </w:rPr>
        <w:t>Неустойка</w:t>
      </w:r>
    </w:p>
    <w:p w:rsidR="00A24009" w:rsidRPr="00D37D51" w:rsidRDefault="00A24009" w:rsidP="00D37D51">
      <w:pPr>
        <w:widowControl w:val="0"/>
        <w:spacing w:before="0" w:after="0" w:line="360" w:lineRule="auto"/>
        <w:ind w:firstLine="709"/>
        <w:jc w:val="both"/>
        <w:rPr>
          <w:sz w:val="28"/>
          <w:szCs w:val="28"/>
        </w:rPr>
      </w:pPr>
      <w:r w:rsidRPr="00D37D51">
        <w:rPr>
          <w:sz w:val="28"/>
          <w:szCs w:val="28"/>
        </w:rPr>
        <w:t>Установленная законом или договором неустойка, а также нормы о возмещении убытков, как было сказано выше предупреждают нарушения гражданских прав и стимулируют исполнение обязательств. Поэтому неустойка рассматривается в ГК Р</w:t>
      </w:r>
      <w:r w:rsidR="00301251" w:rsidRPr="00D37D51">
        <w:rPr>
          <w:sz w:val="28"/>
          <w:szCs w:val="28"/>
        </w:rPr>
        <w:t>К</w:t>
      </w:r>
      <w:r w:rsidRPr="00D37D51">
        <w:rPr>
          <w:sz w:val="28"/>
          <w:szCs w:val="28"/>
        </w:rPr>
        <w:t xml:space="preserve"> не только как способ обеспечения</w:t>
      </w:r>
      <w:r w:rsidR="00D37D51" w:rsidRPr="00D37D51">
        <w:rPr>
          <w:sz w:val="28"/>
          <w:szCs w:val="28"/>
        </w:rPr>
        <w:t xml:space="preserve"> </w:t>
      </w:r>
      <w:r w:rsidRPr="00D37D51">
        <w:rPr>
          <w:sz w:val="28"/>
          <w:szCs w:val="28"/>
        </w:rPr>
        <w:t>исполнения обязательств, но и как способ защиты гражданских пра</w:t>
      </w:r>
      <w:r w:rsidR="00301251" w:rsidRPr="00D37D51">
        <w:rPr>
          <w:sz w:val="28"/>
          <w:szCs w:val="28"/>
        </w:rPr>
        <w:t>в.</w:t>
      </w:r>
    </w:p>
    <w:p w:rsidR="00A24009" w:rsidRPr="00D37D51" w:rsidRDefault="00A24009" w:rsidP="00D37D51">
      <w:pPr>
        <w:widowControl w:val="0"/>
        <w:spacing w:before="0" w:after="0" w:line="360" w:lineRule="auto"/>
        <w:ind w:firstLine="709"/>
        <w:jc w:val="both"/>
        <w:rPr>
          <w:sz w:val="28"/>
          <w:szCs w:val="28"/>
        </w:rPr>
      </w:pPr>
      <w:r w:rsidRPr="00D37D51">
        <w:rPr>
          <w:sz w:val="28"/>
          <w:szCs w:val="28"/>
        </w:rPr>
        <w:t xml:space="preserve">В соответствии со статьей </w:t>
      </w:r>
      <w:r w:rsidR="00301251" w:rsidRPr="00D37D51">
        <w:rPr>
          <w:sz w:val="28"/>
          <w:szCs w:val="28"/>
        </w:rPr>
        <w:t>293</w:t>
      </w:r>
      <w:r w:rsidRPr="00D37D51">
        <w:rPr>
          <w:sz w:val="28"/>
          <w:szCs w:val="28"/>
        </w:rPr>
        <w:t xml:space="preserve"> ГК Р</w:t>
      </w:r>
      <w:r w:rsidR="00301251" w:rsidRPr="00D37D51">
        <w:rPr>
          <w:sz w:val="28"/>
          <w:szCs w:val="28"/>
        </w:rPr>
        <w:t>К</w:t>
      </w:r>
      <w:r w:rsidRPr="00D37D51">
        <w:rPr>
          <w:sz w:val="28"/>
          <w:szCs w:val="28"/>
        </w:rPr>
        <w:t xml:space="preserve">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Кредитор не вправе требовать уплаты неустойки, если должник не несет ответственности за неисполнение или ненадлежащее исполнение обязательства. </w:t>
      </w:r>
    </w:p>
    <w:p w:rsidR="00A24009" w:rsidRPr="00D37D51" w:rsidRDefault="00A24009" w:rsidP="00D37D51">
      <w:pPr>
        <w:widowControl w:val="0"/>
        <w:spacing w:before="0" w:after="0" w:line="360" w:lineRule="auto"/>
        <w:ind w:firstLine="709"/>
        <w:jc w:val="both"/>
        <w:rPr>
          <w:sz w:val="28"/>
          <w:szCs w:val="28"/>
        </w:rPr>
      </w:pPr>
      <w:r w:rsidRPr="00D37D51">
        <w:rPr>
          <w:sz w:val="28"/>
          <w:szCs w:val="28"/>
        </w:rPr>
        <w:t>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w:t>
      </w:r>
      <w:r w:rsidR="00D37D51" w:rsidRPr="00D37D51">
        <w:rPr>
          <w:sz w:val="28"/>
          <w:szCs w:val="28"/>
        </w:rPr>
        <w:t xml:space="preserve"> </w:t>
      </w:r>
      <w:r w:rsidRPr="00D37D51">
        <w:rPr>
          <w:sz w:val="28"/>
          <w:szCs w:val="28"/>
        </w:rPr>
        <w:t xml:space="preserve">Размер законной неустойки может быть увеличен соглашением сторон, если закон этого не запрещает ( </w:t>
      </w:r>
      <w:r w:rsidR="00301251" w:rsidRPr="00D37D51">
        <w:rPr>
          <w:sz w:val="28"/>
          <w:szCs w:val="28"/>
        </w:rPr>
        <w:t xml:space="preserve">п. 2 статья </w:t>
      </w:r>
      <w:r w:rsidRPr="00D37D51">
        <w:rPr>
          <w:sz w:val="28"/>
          <w:szCs w:val="28"/>
        </w:rPr>
        <w:t>2</w:t>
      </w:r>
      <w:r w:rsidR="00301251" w:rsidRPr="00D37D51">
        <w:rPr>
          <w:sz w:val="28"/>
          <w:szCs w:val="28"/>
        </w:rPr>
        <w:t>95</w:t>
      </w:r>
      <w:r w:rsidRPr="00D37D51">
        <w:rPr>
          <w:sz w:val="28"/>
          <w:szCs w:val="28"/>
        </w:rPr>
        <w:t xml:space="preserve"> ГК Р</w:t>
      </w:r>
      <w:r w:rsidR="00301251" w:rsidRPr="00D37D51">
        <w:rPr>
          <w:sz w:val="28"/>
          <w:szCs w:val="28"/>
        </w:rPr>
        <w:t>К</w:t>
      </w:r>
      <w:r w:rsidRPr="00D37D51">
        <w:rPr>
          <w:sz w:val="28"/>
          <w:szCs w:val="28"/>
        </w:rPr>
        <w:t xml:space="preserve">) </w:t>
      </w:r>
    </w:p>
    <w:p w:rsidR="00A24009" w:rsidRPr="00D37D51" w:rsidRDefault="00A24009" w:rsidP="00D37D51">
      <w:pPr>
        <w:widowControl w:val="0"/>
        <w:spacing w:before="0" w:after="0" w:line="360" w:lineRule="auto"/>
        <w:ind w:firstLine="709"/>
        <w:jc w:val="both"/>
        <w:rPr>
          <w:sz w:val="28"/>
          <w:szCs w:val="28"/>
        </w:rPr>
      </w:pPr>
      <w:r w:rsidRPr="00D37D51">
        <w:rPr>
          <w:sz w:val="28"/>
          <w:szCs w:val="28"/>
        </w:rPr>
        <w:t xml:space="preserve">Основное назначение неустойки состоит в освобождении кредитора от необходимости доказывать размер подлежащих возмещению убытков. </w:t>
      </w:r>
    </w:p>
    <w:p w:rsidR="00A24009" w:rsidRPr="00D37D51" w:rsidRDefault="00A24009" w:rsidP="00D37D51">
      <w:pPr>
        <w:widowControl w:val="0"/>
        <w:spacing w:before="0" w:after="0" w:line="360" w:lineRule="auto"/>
        <w:ind w:firstLine="709"/>
        <w:jc w:val="both"/>
        <w:rPr>
          <w:sz w:val="28"/>
          <w:szCs w:val="28"/>
        </w:rPr>
      </w:pPr>
      <w:r w:rsidRPr="00D37D51">
        <w:rPr>
          <w:sz w:val="28"/>
          <w:szCs w:val="28"/>
        </w:rPr>
        <w:t>Для взыскания неустойки достаточно указать только сам факт неисполнения или ненадлежащего исполнения обязательства. Установление вины должника необходимо лишь в случае, когда законом или договором не предусмотрена ответственность независи</w:t>
      </w:r>
      <w:r w:rsidR="00301251" w:rsidRPr="00D37D51">
        <w:rPr>
          <w:sz w:val="28"/>
          <w:szCs w:val="28"/>
        </w:rPr>
        <w:t>мо от вины.</w:t>
      </w:r>
    </w:p>
    <w:p w:rsidR="00A24009" w:rsidRPr="00D37D51" w:rsidRDefault="00A24009" w:rsidP="00D37D51">
      <w:pPr>
        <w:widowControl w:val="0"/>
        <w:spacing w:before="0" w:after="0" w:line="360" w:lineRule="auto"/>
        <w:ind w:firstLine="709"/>
        <w:jc w:val="both"/>
        <w:rPr>
          <w:sz w:val="28"/>
          <w:szCs w:val="28"/>
        </w:rPr>
      </w:pPr>
      <w:r w:rsidRPr="00D37D51">
        <w:rPr>
          <w:sz w:val="28"/>
          <w:szCs w:val="28"/>
        </w:rPr>
        <w:t xml:space="preserve">Общее правило сводится к тому, что неустойка является зачетной и засчитывается при возмещении убытков, хотя для взыскания неустойки ни наличие убытков, ни их размер по общему правилу не учитываются. Однако размер убытков при взыскании зачетной неустойки имеет значение и учитывается судом лишь в случаях, когда подлежащая оплате неустойка явно несоразмерна возможным убыткам. В этом случае есть основание применить статью </w:t>
      </w:r>
      <w:r w:rsidR="00301251" w:rsidRPr="00D37D51">
        <w:rPr>
          <w:sz w:val="28"/>
          <w:szCs w:val="28"/>
        </w:rPr>
        <w:t>297 ГК РК</w:t>
      </w:r>
      <w:r w:rsidRPr="00D37D51">
        <w:rPr>
          <w:sz w:val="28"/>
          <w:szCs w:val="28"/>
        </w:rPr>
        <w:t>, т.е. уменьшить размер взыскиваемой неустойки. Возмещение убытков производится лишь в части, не покрытой неустойкой.</w:t>
      </w:r>
    </w:p>
    <w:p w:rsidR="00A24009" w:rsidRDefault="00A24009" w:rsidP="00D37D51">
      <w:pPr>
        <w:widowControl w:val="0"/>
        <w:spacing w:before="0" w:after="0" w:line="360" w:lineRule="auto"/>
        <w:ind w:firstLine="709"/>
        <w:jc w:val="both"/>
        <w:rPr>
          <w:sz w:val="28"/>
          <w:szCs w:val="28"/>
        </w:rPr>
      </w:pPr>
      <w:r w:rsidRPr="00D37D51">
        <w:rPr>
          <w:sz w:val="28"/>
          <w:szCs w:val="28"/>
        </w:rPr>
        <w:t>Исключительная неустойка предусмотрена в ряде случаев действующим транспортным законодательством при перевозках грузов и багажа. Альтернативная неустойка встречается в практике сравнительно редко. Штрафная неустойка в современной практике применяется весьма редко.</w:t>
      </w:r>
    </w:p>
    <w:p w:rsidR="00D37D51" w:rsidRPr="00D37D51" w:rsidRDefault="00D37D51" w:rsidP="00D37D51">
      <w:pPr>
        <w:widowControl w:val="0"/>
        <w:spacing w:before="0" w:after="0" w:line="360" w:lineRule="auto"/>
        <w:ind w:firstLine="709"/>
        <w:jc w:val="both"/>
        <w:rPr>
          <w:sz w:val="28"/>
          <w:szCs w:val="28"/>
        </w:rPr>
      </w:pPr>
    </w:p>
    <w:p w:rsidR="00CF2E0A" w:rsidRPr="00D37D51" w:rsidRDefault="00CF2E0A" w:rsidP="00D37D51">
      <w:pPr>
        <w:widowControl w:val="0"/>
        <w:spacing w:before="0" w:after="0" w:line="360" w:lineRule="auto"/>
        <w:ind w:firstLine="709"/>
        <w:jc w:val="both"/>
        <w:rPr>
          <w:sz w:val="28"/>
          <w:szCs w:val="28"/>
        </w:rPr>
      </w:pPr>
      <w:r w:rsidRPr="00D37D51">
        <w:rPr>
          <w:sz w:val="28"/>
          <w:szCs w:val="28"/>
        </w:rPr>
        <w:br w:type="page"/>
      </w:r>
      <w:bookmarkStart w:id="10" w:name="_Toc167272522"/>
      <w:r w:rsidRPr="00D37D51">
        <w:rPr>
          <w:sz w:val="28"/>
          <w:szCs w:val="28"/>
        </w:rPr>
        <w:t>Заключение</w:t>
      </w:r>
      <w:bookmarkEnd w:id="10"/>
    </w:p>
    <w:p w:rsidR="00CF2E0A" w:rsidRPr="00D37D51" w:rsidRDefault="00CF2E0A" w:rsidP="00D37D51">
      <w:pPr>
        <w:widowControl w:val="0"/>
        <w:spacing w:before="0" w:after="0" w:line="360" w:lineRule="auto"/>
        <w:ind w:firstLine="709"/>
        <w:jc w:val="both"/>
        <w:rPr>
          <w:sz w:val="28"/>
          <w:szCs w:val="28"/>
        </w:rPr>
      </w:pPr>
    </w:p>
    <w:p w:rsidR="00AE5604" w:rsidRPr="00D37D51" w:rsidRDefault="00AE5604" w:rsidP="00D37D51">
      <w:pPr>
        <w:widowControl w:val="0"/>
        <w:spacing w:before="0" w:after="0" w:line="360" w:lineRule="auto"/>
        <w:ind w:firstLine="709"/>
        <w:jc w:val="both"/>
        <w:rPr>
          <w:sz w:val="28"/>
          <w:szCs w:val="28"/>
        </w:rPr>
      </w:pPr>
      <w:r w:rsidRPr="00D37D51">
        <w:rPr>
          <w:sz w:val="28"/>
          <w:szCs w:val="28"/>
        </w:rPr>
        <w:t>Таким образом, мною были в общем виде рассмотрены в данной курсовой работе основные , наиболее эффективные и часто применяемые на практике способы защиты гражданских прав в Республике Казахстан. Без обеспечения гарантий защиты гражданских прав невозможно себе представить стабильного, поступательного развития</w:t>
      </w:r>
      <w:r w:rsidR="00D37D51" w:rsidRPr="00D37D51">
        <w:rPr>
          <w:sz w:val="28"/>
          <w:szCs w:val="28"/>
        </w:rPr>
        <w:t xml:space="preserve"> </w:t>
      </w:r>
      <w:r w:rsidRPr="00D37D51">
        <w:rPr>
          <w:sz w:val="28"/>
          <w:szCs w:val="28"/>
        </w:rPr>
        <w:t>гражданских правоотношений в частности в сфере предпринимательства</w:t>
      </w:r>
    </w:p>
    <w:p w:rsidR="00AE5604" w:rsidRPr="00D37D51" w:rsidRDefault="00AE5604" w:rsidP="00D37D51">
      <w:pPr>
        <w:widowControl w:val="0"/>
        <w:spacing w:before="0" w:after="0" w:line="360" w:lineRule="auto"/>
        <w:ind w:firstLine="709"/>
        <w:jc w:val="both"/>
        <w:rPr>
          <w:sz w:val="28"/>
          <w:szCs w:val="28"/>
        </w:rPr>
      </w:pPr>
      <w:r w:rsidRPr="00D37D51">
        <w:rPr>
          <w:sz w:val="28"/>
          <w:szCs w:val="28"/>
        </w:rPr>
        <w:t>В силу идеологии современного гражданского законодательства, государство сокращает до минимума свое вмешательство в сфере частно – правовых отношений и это создает необходимость представить всем заинтересованным лицам надлежащий юридический инструментарий,</w:t>
      </w:r>
      <w:r w:rsidR="00D37D51" w:rsidRPr="00D37D51">
        <w:rPr>
          <w:sz w:val="28"/>
          <w:szCs w:val="28"/>
        </w:rPr>
        <w:t xml:space="preserve"> </w:t>
      </w:r>
      <w:r w:rsidRPr="00D37D51">
        <w:rPr>
          <w:sz w:val="28"/>
          <w:szCs w:val="28"/>
        </w:rPr>
        <w:t>позволяющий более эффективно отстаивать свои прав и охраняемые законом интересы. Развитие частного права, сокращение возможностей публично – правовой защиты гражданских прав в Казахстане, обуславливают необходимость расширения частно- правовых способов защиты, к числу которых прежде всего относится</w:t>
      </w:r>
      <w:r w:rsidR="00D37D51" w:rsidRPr="00D37D51">
        <w:rPr>
          <w:sz w:val="28"/>
          <w:szCs w:val="28"/>
        </w:rPr>
        <w:t xml:space="preserve"> </w:t>
      </w:r>
      <w:r w:rsidRPr="00D37D51">
        <w:rPr>
          <w:sz w:val="28"/>
          <w:szCs w:val="28"/>
        </w:rPr>
        <w:t>возможность обращения в суд, данный способ защиты в настоящее время является самым эффективным и надежным средством правовой защиты гражданских прав в Республике Казахстан.</w:t>
      </w:r>
    </w:p>
    <w:p w:rsidR="00AE5604" w:rsidRPr="00D37D51" w:rsidRDefault="00AE5604" w:rsidP="00D37D51">
      <w:pPr>
        <w:widowControl w:val="0"/>
        <w:spacing w:before="0" w:after="0" w:line="360" w:lineRule="auto"/>
        <w:ind w:firstLine="709"/>
        <w:jc w:val="both"/>
        <w:rPr>
          <w:sz w:val="28"/>
          <w:szCs w:val="28"/>
        </w:rPr>
      </w:pPr>
      <w:r w:rsidRPr="00D37D51">
        <w:rPr>
          <w:sz w:val="28"/>
          <w:szCs w:val="28"/>
        </w:rPr>
        <w:t>Прежде всего необходимо совершенствовать исковые формы защиты. Эта необходимость наиболее наглядно проявилась при защите прав вкладчиков финансовых компаний и акционеров. Для защиты своих прав они были вынуждены апеллировать, прежде всего к государству, в то время как в значительной степени это проблема частно – правового характера. Новые формы исковой защиты появились в гражданском праве Республики Казахстан и пока никак не отражены в гражданско - процессуальном законодательстве, я имею в виду возможность предъявления исков о защите неопределенного круга лиц ( гру</w:t>
      </w:r>
      <w:r w:rsidR="00EA26C4" w:rsidRPr="00D37D51">
        <w:rPr>
          <w:sz w:val="28"/>
          <w:szCs w:val="28"/>
        </w:rPr>
        <w:t>пповых исков) и косвенных исков.</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Право на защиту является одним из правомочий субъективного гражданского права, элементом ее содержания и представляет собой возможность применения управомоченным лицом мер правоохранительного характера с целью восстановления нарушенного права и пресечения действий, нарушающих право.</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Сама закрепленная или санкционированная законом правоохранительная мера, посредством которой производится устранение нарушения права и воздействие на правонарушителя называется в науке гражданского права способом защиты гражданского права, способом защиты гражданского права.</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Каждый способ защиты гражданского права может применяться в определенном процессуальном или процедурном порядке. Этот порядок именуется формой защиты гражданского права.</w:t>
      </w:r>
    </w:p>
    <w:p w:rsidR="00DE6691" w:rsidRPr="00D37D51" w:rsidRDefault="00DE6691" w:rsidP="00D37D51">
      <w:pPr>
        <w:widowControl w:val="0"/>
        <w:spacing w:before="0" w:after="0" w:line="360" w:lineRule="auto"/>
        <w:ind w:firstLine="709"/>
        <w:jc w:val="both"/>
        <w:rPr>
          <w:sz w:val="28"/>
          <w:szCs w:val="28"/>
        </w:rPr>
      </w:pPr>
      <w:r w:rsidRPr="00D37D51">
        <w:rPr>
          <w:sz w:val="28"/>
          <w:szCs w:val="28"/>
        </w:rPr>
        <w:t>Защита субъективных гражданских прав и охраняемых законом интересов осуществляется в предусмотренном законом порядке, т.е. посредством применения надлежащей формы, средств и способов защиты. Различают две основные формы защиты – юрисдикционную и неюрисдикционную. Юрисдикционная форма защиты есть деятельность уполномоченных государством органов по защите нарушенных и оспариваемых</w:t>
      </w:r>
      <w:r w:rsidR="00D37D51" w:rsidRPr="00D37D51">
        <w:rPr>
          <w:sz w:val="28"/>
          <w:szCs w:val="28"/>
        </w:rPr>
        <w:t xml:space="preserve"> </w:t>
      </w:r>
      <w:r w:rsidRPr="00D37D51">
        <w:rPr>
          <w:sz w:val="28"/>
          <w:szCs w:val="28"/>
        </w:rPr>
        <w:t xml:space="preserve">субъективных прав. Неюрисдикционная форма защиты охватывает собой действия граждан и организаций по защите гражданских прав и охраняемых законом интересов, которые совершаются ими самостоятельно, без обращения за помощью к государственным и иным компетентным органам. </w:t>
      </w:r>
    </w:p>
    <w:p w:rsidR="00DE6691" w:rsidRPr="00D37D51" w:rsidRDefault="00DE6691" w:rsidP="00D37D51">
      <w:pPr>
        <w:widowControl w:val="0"/>
        <w:spacing w:before="0" w:after="0" w:line="360" w:lineRule="auto"/>
        <w:ind w:firstLine="709"/>
        <w:jc w:val="both"/>
        <w:rPr>
          <w:sz w:val="28"/>
          <w:szCs w:val="28"/>
        </w:rPr>
      </w:pPr>
      <w:r w:rsidRPr="00D37D51">
        <w:rPr>
          <w:sz w:val="28"/>
          <w:szCs w:val="28"/>
        </w:rPr>
        <w:t>Под способом защиты субъективных гражданских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нарушителя. Общий перечень этих мер дается в ст. 9 ГК,</w:t>
      </w:r>
    </w:p>
    <w:p w:rsidR="00CF2E0A" w:rsidRPr="00D37D51" w:rsidRDefault="00CF2E0A" w:rsidP="00D37D51">
      <w:pPr>
        <w:widowControl w:val="0"/>
        <w:spacing w:before="0" w:after="0" w:line="360" w:lineRule="auto"/>
        <w:ind w:firstLine="709"/>
        <w:jc w:val="both"/>
        <w:rPr>
          <w:sz w:val="28"/>
          <w:szCs w:val="28"/>
        </w:rPr>
      </w:pPr>
      <w:r w:rsidRPr="00D37D51">
        <w:rPr>
          <w:sz w:val="28"/>
          <w:szCs w:val="28"/>
        </w:rPr>
        <w:t>Рассмотренные способы защиты прав и охраняемых законом интересов граждан и организаций не исчерпывают собой все возможные меры защ</w:t>
      </w:r>
      <w:r w:rsidR="00F51001" w:rsidRPr="00D37D51">
        <w:rPr>
          <w:sz w:val="28"/>
          <w:szCs w:val="28"/>
        </w:rPr>
        <w:t>иты. Это прямо вытекает из ст. 9</w:t>
      </w:r>
      <w:r w:rsidRPr="00D37D51">
        <w:rPr>
          <w:sz w:val="28"/>
          <w:szCs w:val="28"/>
        </w:rPr>
        <w:t xml:space="preserve"> ГК, которая отсылает к иным способам защиты, предусмотренным законодательными актами. В качестве примера иных способов защиты можно назвать право кредитора выполнить работу за счет должника (ст. </w:t>
      </w:r>
      <w:r w:rsidR="00F51001" w:rsidRPr="00D37D51">
        <w:rPr>
          <w:sz w:val="28"/>
          <w:szCs w:val="28"/>
        </w:rPr>
        <w:t>356</w:t>
      </w:r>
      <w:r w:rsidRPr="00D37D51">
        <w:rPr>
          <w:sz w:val="28"/>
          <w:szCs w:val="28"/>
        </w:rPr>
        <w:t xml:space="preserve"> ГК), обращение взыскания залогодержателем на имущество должника (ст. </w:t>
      </w:r>
      <w:r w:rsidR="00BA0F8E" w:rsidRPr="00D37D51">
        <w:rPr>
          <w:sz w:val="28"/>
          <w:szCs w:val="28"/>
        </w:rPr>
        <w:t>318</w:t>
      </w:r>
      <w:r w:rsidRPr="00D37D51">
        <w:rPr>
          <w:sz w:val="28"/>
          <w:szCs w:val="28"/>
        </w:rPr>
        <w:t xml:space="preserve"> ГК), удержание комиссионером причитающейся его по договору комиссии суммы из всех сумм, поступивших к нему за счет комитента (ст. </w:t>
      </w:r>
      <w:r w:rsidR="001A0DEC" w:rsidRPr="00D37D51">
        <w:rPr>
          <w:sz w:val="28"/>
          <w:szCs w:val="28"/>
        </w:rPr>
        <w:t>872</w:t>
      </w:r>
      <w:r w:rsidRPr="00D37D51">
        <w:rPr>
          <w:sz w:val="28"/>
          <w:szCs w:val="28"/>
        </w:rPr>
        <w:t xml:space="preserve"> ГК), и др. </w:t>
      </w:r>
    </w:p>
    <w:p w:rsidR="00D37D51" w:rsidRDefault="00EA26C4" w:rsidP="00D37D51">
      <w:pPr>
        <w:widowControl w:val="0"/>
        <w:spacing w:before="0" w:after="0" w:line="360" w:lineRule="auto"/>
        <w:ind w:firstLine="709"/>
        <w:jc w:val="both"/>
        <w:rPr>
          <w:sz w:val="28"/>
          <w:szCs w:val="28"/>
        </w:rPr>
      </w:pPr>
      <w:r w:rsidRPr="00D37D51">
        <w:rPr>
          <w:sz w:val="28"/>
          <w:szCs w:val="28"/>
        </w:rPr>
        <w:t>В заключении можно сделать вывод, что казахстанское гражданское законодательство содержит целый ряд работающих и эффективных способов защиты гражданских прав, однако это пока не создает надежных гарантии в нашем непредсказуемом и нестабильном обществе от нарушений и гарантий восстановления положения существовавшего до нарушения гражданских прав, что говорит</w:t>
      </w:r>
      <w:r w:rsidR="00D37D51" w:rsidRPr="00D37D51">
        <w:rPr>
          <w:sz w:val="28"/>
          <w:szCs w:val="28"/>
        </w:rPr>
        <w:t xml:space="preserve"> </w:t>
      </w:r>
      <w:r w:rsidRPr="00D37D51">
        <w:rPr>
          <w:sz w:val="28"/>
          <w:szCs w:val="28"/>
        </w:rPr>
        <w:t>о несовершенстве современной казахстанской правовой системы.</w:t>
      </w:r>
    </w:p>
    <w:p w:rsidR="00D37D51" w:rsidRDefault="00D37D51" w:rsidP="00D37D51">
      <w:pPr>
        <w:widowControl w:val="0"/>
        <w:spacing w:before="0" w:after="0" w:line="360" w:lineRule="auto"/>
        <w:ind w:firstLine="709"/>
        <w:jc w:val="both"/>
        <w:rPr>
          <w:sz w:val="28"/>
          <w:szCs w:val="28"/>
        </w:rPr>
      </w:pPr>
    </w:p>
    <w:p w:rsidR="00CF2E0A" w:rsidRPr="00D37D51" w:rsidRDefault="00CF2E0A" w:rsidP="00D37D51">
      <w:pPr>
        <w:widowControl w:val="0"/>
        <w:spacing w:before="0" w:after="0" w:line="360" w:lineRule="auto"/>
        <w:ind w:firstLine="709"/>
        <w:jc w:val="both"/>
        <w:rPr>
          <w:sz w:val="28"/>
          <w:szCs w:val="28"/>
        </w:rPr>
      </w:pPr>
      <w:r w:rsidRPr="00D37D51">
        <w:rPr>
          <w:sz w:val="28"/>
          <w:szCs w:val="28"/>
        </w:rPr>
        <w:br w:type="page"/>
      </w:r>
      <w:bookmarkStart w:id="11" w:name="_Toc167272523"/>
      <w:r w:rsidR="009A42C3" w:rsidRPr="00D37D51">
        <w:rPr>
          <w:sz w:val="28"/>
          <w:szCs w:val="28"/>
        </w:rPr>
        <w:t>Список использованных источников</w:t>
      </w:r>
      <w:bookmarkEnd w:id="11"/>
    </w:p>
    <w:p w:rsidR="00CF2E0A" w:rsidRPr="00D37D51" w:rsidRDefault="00CF2E0A" w:rsidP="00D37D51">
      <w:pPr>
        <w:widowControl w:val="0"/>
        <w:spacing w:before="0" w:after="0" w:line="360" w:lineRule="auto"/>
        <w:ind w:firstLine="709"/>
        <w:jc w:val="both"/>
        <w:rPr>
          <w:sz w:val="28"/>
          <w:szCs w:val="28"/>
        </w:rPr>
      </w:pPr>
    </w:p>
    <w:p w:rsidR="00CF2E0A" w:rsidRPr="00D37D51" w:rsidRDefault="00CF2E0A" w:rsidP="00D37D51">
      <w:pPr>
        <w:pStyle w:val="4"/>
        <w:keepNext w:val="0"/>
        <w:widowControl w:val="0"/>
        <w:tabs>
          <w:tab w:val="left" w:pos="540"/>
        </w:tabs>
        <w:ind w:firstLine="0"/>
        <w:rPr>
          <w:b w:val="0"/>
          <w:szCs w:val="28"/>
        </w:rPr>
      </w:pPr>
      <w:r w:rsidRPr="00D37D51">
        <w:rPr>
          <w:b w:val="0"/>
          <w:szCs w:val="28"/>
        </w:rPr>
        <w:t>Нормативно-правовые акты</w:t>
      </w:r>
    </w:p>
    <w:p w:rsidR="00CF2E0A" w:rsidRPr="00D37D51" w:rsidRDefault="00CF2E0A" w:rsidP="00D37D51">
      <w:pPr>
        <w:widowControl w:val="0"/>
        <w:numPr>
          <w:ilvl w:val="0"/>
          <w:numId w:val="7"/>
        </w:numPr>
        <w:tabs>
          <w:tab w:val="left" w:pos="426"/>
          <w:tab w:val="left" w:pos="540"/>
        </w:tabs>
        <w:spacing w:before="0" w:after="0" w:line="360" w:lineRule="auto"/>
        <w:ind w:left="0" w:firstLine="0"/>
        <w:jc w:val="both"/>
        <w:rPr>
          <w:sz w:val="28"/>
          <w:szCs w:val="28"/>
        </w:rPr>
      </w:pPr>
      <w:r w:rsidRPr="00D37D51">
        <w:rPr>
          <w:sz w:val="28"/>
          <w:szCs w:val="28"/>
        </w:rPr>
        <w:t xml:space="preserve">Конституция </w:t>
      </w:r>
      <w:r w:rsidR="00690091" w:rsidRPr="00D37D51">
        <w:rPr>
          <w:sz w:val="28"/>
          <w:szCs w:val="28"/>
        </w:rPr>
        <w:t>Республики Казахстан</w:t>
      </w:r>
      <w:r w:rsidRPr="00D37D51">
        <w:rPr>
          <w:sz w:val="28"/>
          <w:szCs w:val="28"/>
        </w:rPr>
        <w:t xml:space="preserve"> (принята </w:t>
      </w:r>
      <w:r w:rsidR="00690091" w:rsidRPr="00D37D51">
        <w:rPr>
          <w:sz w:val="28"/>
          <w:szCs w:val="28"/>
        </w:rPr>
        <w:t>30.09</w:t>
      </w:r>
      <w:r w:rsidR="00BA2B3A" w:rsidRPr="00D37D51">
        <w:rPr>
          <w:sz w:val="28"/>
          <w:szCs w:val="28"/>
        </w:rPr>
        <w:t>.</w:t>
      </w:r>
      <w:r w:rsidR="00690091" w:rsidRPr="00D37D51">
        <w:rPr>
          <w:sz w:val="28"/>
          <w:szCs w:val="28"/>
        </w:rPr>
        <w:t>1995</w:t>
      </w:r>
      <w:r w:rsidRPr="00D37D51">
        <w:rPr>
          <w:sz w:val="28"/>
          <w:szCs w:val="28"/>
        </w:rPr>
        <w:t>)</w:t>
      </w:r>
    </w:p>
    <w:p w:rsidR="00CF2E0A" w:rsidRPr="00D37D51" w:rsidRDefault="00CF2E0A" w:rsidP="00D37D51">
      <w:pPr>
        <w:pStyle w:val="ad"/>
        <w:widowControl w:val="0"/>
        <w:numPr>
          <w:ilvl w:val="0"/>
          <w:numId w:val="7"/>
        </w:numPr>
        <w:tabs>
          <w:tab w:val="left" w:pos="426"/>
          <w:tab w:val="left" w:pos="540"/>
        </w:tabs>
        <w:spacing w:line="360" w:lineRule="auto"/>
        <w:ind w:left="0" w:firstLine="0"/>
        <w:jc w:val="both"/>
        <w:rPr>
          <w:rFonts w:ascii="Times New Roman" w:hAnsi="Times New Roman"/>
          <w:sz w:val="28"/>
          <w:szCs w:val="28"/>
        </w:rPr>
      </w:pPr>
      <w:r w:rsidRPr="00D37D51">
        <w:rPr>
          <w:rFonts w:ascii="Times New Roman" w:hAnsi="Times New Roman"/>
          <w:sz w:val="28"/>
          <w:szCs w:val="28"/>
        </w:rPr>
        <w:t xml:space="preserve">Гражданский кодекс </w:t>
      </w:r>
      <w:r w:rsidR="00690091" w:rsidRPr="00D37D51">
        <w:rPr>
          <w:rFonts w:ascii="Times New Roman" w:hAnsi="Times New Roman"/>
          <w:sz w:val="28"/>
          <w:szCs w:val="28"/>
        </w:rPr>
        <w:t>от 27.12.1994 №</w:t>
      </w:r>
      <w:r w:rsidR="002B7A3F" w:rsidRPr="00D37D51">
        <w:rPr>
          <w:rFonts w:ascii="Times New Roman" w:hAnsi="Times New Roman"/>
          <w:sz w:val="28"/>
          <w:szCs w:val="28"/>
        </w:rPr>
        <w:t xml:space="preserve">268-13 </w:t>
      </w:r>
      <w:r w:rsidRPr="00D37D51">
        <w:rPr>
          <w:rFonts w:ascii="Times New Roman" w:hAnsi="Times New Roman"/>
          <w:sz w:val="28"/>
          <w:szCs w:val="28"/>
        </w:rPr>
        <w:t xml:space="preserve">(с изменениями от </w:t>
      </w:r>
      <w:r w:rsidR="002B7A3F" w:rsidRPr="00D37D51">
        <w:rPr>
          <w:rFonts w:ascii="Times New Roman" w:hAnsi="Times New Roman"/>
          <w:sz w:val="28"/>
          <w:szCs w:val="28"/>
        </w:rPr>
        <w:t>05.07.2006</w:t>
      </w:r>
      <w:r w:rsidRPr="00D37D51">
        <w:rPr>
          <w:rFonts w:ascii="Times New Roman" w:hAnsi="Times New Roman"/>
          <w:sz w:val="28"/>
          <w:szCs w:val="28"/>
        </w:rPr>
        <w:t xml:space="preserve"> г.)</w:t>
      </w:r>
    </w:p>
    <w:p w:rsidR="00CF2E0A" w:rsidRPr="00D37D51" w:rsidRDefault="00CF2E0A" w:rsidP="00D37D51">
      <w:pPr>
        <w:pStyle w:val="4"/>
        <w:keepNext w:val="0"/>
        <w:widowControl w:val="0"/>
        <w:tabs>
          <w:tab w:val="left" w:pos="540"/>
        </w:tabs>
        <w:ind w:firstLine="0"/>
        <w:rPr>
          <w:b w:val="0"/>
          <w:szCs w:val="28"/>
        </w:rPr>
      </w:pPr>
      <w:r w:rsidRPr="00D37D51">
        <w:rPr>
          <w:b w:val="0"/>
          <w:szCs w:val="28"/>
        </w:rPr>
        <w:t>Научная и обзорная литература</w:t>
      </w:r>
    </w:p>
    <w:p w:rsidR="00C353AF" w:rsidRPr="00D37D51" w:rsidRDefault="00C353AF" w:rsidP="00D37D51">
      <w:pPr>
        <w:widowControl w:val="0"/>
        <w:numPr>
          <w:ilvl w:val="0"/>
          <w:numId w:val="7"/>
        </w:numPr>
        <w:tabs>
          <w:tab w:val="left" w:pos="540"/>
        </w:tabs>
        <w:spacing w:before="0" w:after="0" w:line="360" w:lineRule="auto"/>
        <w:ind w:left="0" w:firstLine="0"/>
        <w:jc w:val="both"/>
        <w:rPr>
          <w:sz w:val="28"/>
          <w:szCs w:val="28"/>
        </w:rPr>
      </w:pPr>
      <w:r w:rsidRPr="00D37D51">
        <w:rPr>
          <w:sz w:val="28"/>
          <w:szCs w:val="28"/>
        </w:rPr>
        <w:t>Брагинский М.И. Осуществление и защита гражданских прав. Сделки. Представительство. Доверенность. Исковая давность // 1995 г. №7.</w:t>
      </w:r>
    </w:p>
    <w:p w:rsidR="00C353AF" w:rsidRPr="00D37D51" w:rsidRDefault="00C353AF" w:rsidP="00D37D51">
      <w:pPr>
        <w:pStyle w:val="ad"/>
        <w:widowControl w:val="0"/>
        <w:numPr>
          <w:ilvl w:val="0"/>
          <w:numId w:val="7"/>
        </w:numPr>
        <w:tabs>
          <w:tab w:val="clear" w:pos="1080"/>
          <w:tab w:val="num" w:pos="-180"/>
          <w:tab w:val="left" w:pos="540"/>
        </w:tabs>
        <w:spacing w:line="360" w:lineRule="auto"/>
        <w:ind w:left="0" w:firstLine="0"/>
        <w:jc w:val="both"/>
        <w:rPr>
          <w:rFonts w:ascii="Times New Roman" w:hAnsi="Times New Roman"/>
          <w:sz w:val="28"/>
          <w:szCs w:val="28"/>
        </w:rPr>
      </w:pPr>
      <w:r w:rsidRPr="00D37D51">
        <w:rPr>
          <w:rFonts w:ascii="Times New Roman" w:hAnsi="Times New Roman"/>
          <w:sz w:val="28"/>
          <w:szCs w:val="28"/>
        </w:rPr>
        <w:t>Гражданское право. Учебник. /Под редакцией Е.А.Суханова. М.: БЕК, 2000.</w:t>
      </w:r>
    </w:p>
    <w:p w:rsidR="00C353AF" w:rsidRPr="00D37D51" w:rsidRDefault="00C353AF" w:rsidP="00D37D51">
      <w:pPr>
        <w:widowControl w:val="0"/>
        <w:numPr>
          <w:ilvl w:val="0"/>
          <w:numId w:val="7"/>
        </w:numPr>
        <w:tabs>
          <w:tab w:val="left" w:pos="540"/>
        </w:tabs>
        <w:spacing w:before="0" w:after="0" w:line="360" w:lineRule="auto"/>
        <w:ind w:left="0" w:firstLine="0"/>
        <w:jc w:val="both"/>
        <w:rPr>
          <w:sz w:val="28"/>
          <w:szCs w:val="28"/>
        </w:rPr>
      </w:pPr>
      <w:r w:rsidRPr="00D37D51">
        <w:rPr>
          <w:sz w:val="28"/>
          <w:szCs w:val="28"/>
        </w:rPr>
        <w:t>Гражданское право. Учебник. Т.1. / Под редакцией А.П.Сергеева, Ю.К.Толстого. – М.: Проспект, 2000 г.</w:t>
      </w:r>
    </w:p>
    <w:p w:rsidR="00C353AF" w:rsidRPr="00D37D51" w:rsidRDefault="00C353AF" w:rsidP="00D37D51">
      <w:pPr>
        <w:widowControl w:val="0"/>
        <w:numPr>
          <w:ilvl w:val="0"/>
          <w:numId w:val="7"/>
        </w:numPr>
        <w:tabs>
          <w:tab w:val="left" w:pos="540"/>
        </w:tabs>
        <w:spacing w:before="0" w:after="0" w:line="360" w:lineRule="auto"/>
        <w:ind w:left="0" w:firstLine="0"/>
        <w:jc w:val="both"/>
        <w:rPr>
          <w:sz w:val="28"/>
          <w:szCs w:val="28"/>
        </w:rPr>
      </w:pPr>
      <w:r w:rsidRPr="00D37D51">
        <w:rPr>
          <w:sz w:val="28"/>
          <w:szCs w:val="28"/>
        </w:rPr>
        <w:t>Гражданское право: Учебник / Под ред. А.Г. Калпина. – М., 1999 г.</w:t>
      </w:r>
    </w:p>
    <w:p w:rsidR="00C353AF" w:rsidRPr="00D37D51" w:rsidRDefault="00C353AF" w:rsidP="00D37D51">
      <w:pPr>
        <w:widowControl w:val="0"/>
        <w:numPr>
          <w:ilvl w:val="0"/>
          <w:numId w:val="7"/>
        </w:numPr>
        <w:tabs>
          <w:tab w:val="clear" w:pos="1080"/>
          <w:tab w:val="num" w:pos="-180"/>
          <w:tab w:val="left" w:pos="540"/>
        </w:tabs>
        <w:spacing w:before="0" w:after="0" w:line="360" w:lineRule="auto"/>
        <w:ind w:left="0" w:firstLine="0"/>
        <w:jc w:val="both"/>
        <w:rPr>
          <w:rStyle w:val="af1"/>
          <w:b w:val="0"/>
          <w:sz w:val="28"/>
          <w:szCs w:val="28"/>
        </w:rPr>
      </w:pPr>
      <w:r w:rsidRPr="00D37D51">
        <w:rPr>
          <w:sz w:val="28"/>
          <w:szCs w:val="28"/>
        </w:rPr>
        <w:t>Сапарбаева Д.С. Конституционно-правовые основы защиты прав и свобод человека в Республике Казахстан. Автореферат. // А.,1999.</w:t>
      </w:r>
    </w:p>
    <w:p w:rsidR="006E351C" w:rsidRPr="00D37D51" w:rsidRDefault="00C353AF" w:rsidP="00D37D51">
      <w:pPr>
        <w:widowControl w:val="0"/>
        <w:numPr>
          <w:ilvl w:val="0"/>
          <w:numId w:val="7"/>
        </w:numPr>
        <w:tabs>
          <w:tab w:val="clear" w:pos="1080"/>
          <w:tab w:val="num" w:pos="-180"/>
          <w:tab w:val="left" w:pos="540"/>
        </w:tabs>
        <w:spacing w:before="0" w:after="0" w:line="360" w:lineRule="auto"/>
        <w:ind w:left="0" w:firstLine="0"/>
        <w:jc w:val="both"/>
        <w:rPr>
          <w:sz w:val="28"/>
          <w:szCs w:val="28"/>
        </w:rPr>
      </w:pPr>
      <w:r w:rsidRPr="00D37D51">
        <w:rPr>
          <w:sz w:val="28"/>
          <w:szCs w:val="28"/>
        </w:rPr>
        <w:t>Тлеугалиев Г.И. и Мауленов К.С. «Гражданское право РК». А., 2005 г.</w:t>
      </w:r>
      <w:bookmarkStart w:id="12" w:name="_GoBack"/>
      <w:bookmarkEnd w:id="12"/>
    </w:p>
    <w:sectPr w:rsidR="006E351C" w:rsidRPr="00D37D51" w:rsidSect="00D37D51">
      <w:headerReference w:type="even" r:id="rId8"/>
      <w:pgSz w:w="11906" w:h="16838" w:code="9"/>
      <w:pgMar w:top="1134" w:right="851"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09B" w:rsidRDefault="00A8709B">
      <w:pPr>
        <w:spacing w:before="0" w:after="0"/>
        <w:rPr>
          <w:sz w:val="20"/>
        </w:rPr>
      </w:pPr>
      <w:r>
        <w:rPr>
          <w:sz w:val="20"/>
        </w:rPr>
        <w:separator/>
      </w:r>
    </w:p>
  </w:endnote>
  <w:endnote w:type="continuationSeparator" w:id="0">
    <w:p w:rsidR="00A8709B" w:rsidRDefault="00A8709B">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09B" w:rsidRDefault="00A8709B">
      <w:pPr>
        <w:spacing w:before="0" w:after="0"/>
        <w:rPr>
          <w:sz w:val="20"/>
        </w:rPr>
      </w:pPr>
      <w:r>
        <w:rPr>
          <w:sz w:val="20"/>
        </w:rPr>
        <w:separator/>
      </w:r>
    </w:p>
  </w:footnote>
  <w:footnote w:type="continuationSeparator" w:id="0">
    <w:p w:rsidR="00A8709B" w:rsidRDefault="00A8709B">
      <w:pPr>
        <w:spacing w:before="0" w:after="0"/>
        <w:rPr>
          <w:sz w:val="20"/>
        </w:rPr>
      </w:pPr>
      <w:r>
        <w:rPr>
          <w:sz w:val="20"/>
        </w:rPr>
        <w:continuationSeparator/>
      </w:r>
    </w:p>
  </w:footnote>
  <w:footnote w:id="1">
    <w:p w:rsidR="00A8709B" w:rsidRDefault="009A42C3" w:rsidP="00EE45A1">
      <w:pPr>
        <w:tabs>
          <w:tab w:val="left" w:pos="540"/>
        </w:tabs>
        <w:spacing w:before="0" w:after="0" w:line="360" w:lineRule="auto"/>
        <w:jc w:val="both"/>
        <w:rPr>
          <w:sz w:val="20"/>
        </w:rPr>
      </w:pPr>
      <w:r>
        <w:rPr>
          <w:rStyle w:val="ac"/>
          <w:sz w:val="20"/>
        </w:rPr>
        <w:footnoteRef/>
      </w:r>
      <w:r>
        <w:rPr>
          <w:sz w:val="20"/>
        </w:rPr>
        <w:t xml:space="preserve"> </w:t>
      </w:r>
      <w:r w:rsidRPr="00C353AF">
        <w:rPr>
          <w:sz w:val="20"/>
        </w:rPr>
        <w:t>Гражданское право. Учебник. Т.1. / Под редакцией А.П.Сергеева, Ю.К.Толстого. – М.: Проспект, 2000 г.</w:t>
      </w:r>
    </w:p>
  </w:footnote>
  <w:footnote w:id="2">
    <w:p w:rsidR="00A8709B" w:rsidRDefault="009A42C3" w:rsidP="00CF2E0A">
      <w:pPr>
        <w:pStyle w:val="aa"/>
      </w:pPr>
      <w:r>
        <w:rPr>
          <w:rStyle w:val="ac"/>
        </w:rPr>
        <w:footnoteRef/>
      </w:r>
      <w:r>
        <w:t xml:space="preserve"> </w:t>
      </w:r>
      <w:r>
        <w:rPr>
          <w:color w:val="000000"/>
        </w:rPr>
        <w:t>Гражданское Право: В 2 т. Том 1, Учебник под ред: проф. Суханов Е.А., М., 1998.</w:t>
      </w:r>
    </w:p>
  </w:footnote>
  <w:footnote w:id="3">
    <w:p w:rsidR="00A8709B" w:rsidRDefault="009A42C3" w:rsidP="00437EB4">
      <w:pPr>
        <w:tabs>
          <w:tab w:val="left" w:pos="540"/>
        </w:tabs>
        <w:spacing w:before="0" w:after="0" w:line="360" w:lineRule="auto"/>
        <w:jc w:val="both"/>
        <w:rPr>
          <w:sz w:val="20"/>
        </w:rPr>
      </w:pPr>
      <w:r>
        <w:rPr>
          <w:rStyle w:val="ac"/>
          <w:sz w:val="20"/>
        </w:rPr>
        <w:footnoteRef/>
      </w:r>
      <w:r>
        <w:rPr>
          <w:sz w:val="20"/>
        </w:rPr>
        <w:t xml:space="preserve"> </w:t>
      </w:r>
      <w:r w:rsidRPr="00C353AF">
        <w:rPr>
          <w:sz w:val="20"/>
        </w:rPr>
        <w:t>Гражданское право: Учебник / Под ред. А.Г. Калпина. – М., 1999 г.</w:t>
      </w:r>
    </w:p>
  </w:footnote>
  <w:footnote w:id="4">
    <w:p w:rsidR="00A8709B" w:rsidRDefault="009A42C3" w:rsidP="00E92E6F">
      <w:pPr>
        <w:pStyle w:val="ad"/>
        <w:tabs>
          <w:tab w:val="left" w:pos="426"/>
          <w:tab w:val="left" w:pos="540"/>
        </w:tabs>
        <w:spacing w:line="360" w:lineRule="auto"/>
        <w:jc w:val="both"/>
      </w:pPr>
      <w:r w:rsidRPr="00E92E6F">
        <w:rPr>
          <w:rStyle w:val="ac"/>
          <w:rFonts w:ascii="Times New Roman" w:hAnsi="Times New Roman"/>
        </w:rPr>
        <w:footnoteRef/>
      </w:r>
      <w:r w:rsidRPr="00E92E6F">
        <w:rPr>
          <w:rFonts w:ascii="Times New Roman" w:hAnsi="Times New Roman"/>
        </w:rPr>
        <w:t xml:space="preserve"> Гражданский кодекс от 27.12.1994 №268-13 (с изменениями от 05.07.2006 г.)</w:t>
      </w:r>
    </w:p>
  </w:footnote>
  <w:footnote w:id="5">
    <w:p w:rsidR="00A8709B" w:rsidRDefault="009A42C3" w:rsidP="00E92E6F">
      <w:pPr>
        <w:tabs>
          <w:tab w:val="left" w:pos="540"/>
        </w:tabs>
        <w:spacing w:before="0" w:after="120" w:line="360" w:lineRule="auto"/>
        <w:jc w:val="both"/>
        <w:rPr>
          <w:sz w:val="20"/>
        </w:rPr>
      </w:pPr>
      <w:r>
        <w:rPr>
          <w:rStyle w:val="ac"/>
          <w:sz w:val="20"/>
        </w:rPr>
        <w:footnoteRef/>
      </w:r>
      <w:r>
        <w:rPr>
          <w:sz w:val="20"/>
        </w:rPr>
        <w:t xml:space="preserve"> </w:t>
      </w:r>
      <w:r w:rsidRPr="00C353AF">
        <w:rPr>
          <w:sz w:val="20"/>
        </w:rPr>
        <w:t>Тлеугалиев Г.И. и Мауленов К.С. «Гражданское право РК»</w:t>
      </w:r>
      <w:r>
        <w:rPr>
          <w:sz w:val="20"/>
        </w:rPr>
        <w:t>. А., 2005 г.</w:t>
      </w:r>
    </w:p>
  </w:footnote>
  <w:footnote w:id="6">
    <w:p w:rsidR="00A8709B" w:rsidRDefault="009A42C3" w:rsidP="00E92E6F">
      <w:pPr>
        <w:pStyle w:val="ad"/>
        <w:tabs>
          <w:tab w:val="left" w:pos="540"/>
        </w:tabs>
        <w:spacing w:line="360" w:lineRule="auto"/>
        <w:jc w:val="both"/>
      </w:pPr>
      <w:r w:rsidRPr="00E92E6F">
        <w:rPr>
          <w:rStyle w:val="ac"/>
          <w:rFonts w:ascii="Times New Roman" w:hAnsi="Times New Roman"/>
        </w:rPr>
        <w:footnoteRef/>
      </w:r>
      <w:r w:rsidRPr="00E92E6F">
        <w:rPr>
          <w:rFonts w:ascii="Times New Roman" w:hAnsi="Times New Roman"/>
        </w:rPr>
        <w:t xml:space="preserve"> Гражданское право. Учебник. /Под редакцией Е.А.Суханова. М.: БЕК,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C3" w:rsidRDefault="009A42C3">
    <w:pPr>
      <w:pStyle w:val="a3"/>
      <w:framePr w:wrap="around" w:vAnchor="text" w:hAnchor="margin" w:xAlign="right" w:y="1"/>
      <w:rPr>
        <w:rStyle w:val="a5"/>
      </w:rPr>
    </w:pPr>
    <w:r>
      <w:rPr>
        <w:rStyle w:val="a5"/>
        <w:noProof/>
      </w:rPr>
      <w:t>1</w:t>
    </w:r>
  </w:p>
  <w:p w:rsidR="009A42C3" w:rsidRDefault="009A42C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61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51164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0CD5B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5A9550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4FC4616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5607182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BBA41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FCF5F2C"/>
    <w:multiLevelType w:val="hybridMultilevel"/>
    <w:tmpl w:val="CE8A373E"/>
    <w:lvl w:ilvl="0" w:tplc="79983C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6CC634B"/>
    <w:multiLevelType w:val="singleLevel"/>
    <w:tmpl w:val="0419000F"/>
    <w:lvl w:ilvl="0">
      <w:start w:val="1"/>
      <w:numFmt w:val="decimal"/>
      <w:lvlText w:val="%1."/>
      <w:lvlJc w:val="left"/>
      <w:pPr>
        <w:tabs>
          <w:tab w:val="num" w:pos="720"/>
        </w:tabs>
        <w:ind w:left="720" w:hanging="360"/>
      </w:pPr>
      <w:rPr>
        <w:rFonts w:cs="Times New Roman"/>
      </w:rPr>
    </w:lvl>
  </w:abstractNum>
  <w:abstractNum w:abstractNumId="9">
    <w:nsid w:val="6CB80D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7FC153E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9"/>
  </w:num>
  <w:num w:numId="2">
    <w:abstractNumId w:val="6"/>
  </w:num>
  <w:num w:numId="3">
    <w:abstractNumId w:val="10"/>
  </w:num>
  <w:num w:numId="4">
    <w:abstractNumId w:val="1"/>
  </w:num>
  <w:num w:numId="5">
    <w:abstractNumId w:val="8"/>
  </w:num>
  <w:num w:numId="6">
    <w:abstractNumId w:val="3"/>
  </w:num>
  <w:num w:numId="7">
    <w:abstractNumId w:val="7"/>
  </w:num>
  <w:num w:numId="8">
    <w:abstractNumId w:val="0"/>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68A"/>
    <w:rsid w:val="00032630"/>
    <w:rsid w:val="00035E80"/>
    <w:rsid w:val="00064BF8"/>
    <w:rsid w:val="0010630A"/>
    <w:rsid w:val="00124D80"/>
    <w:rsid w:val="00163482"/>
    <w:rsid w:val="001A0DEC"/>
    <w:rsid w:val="001E3B70"/>
    <w:rsid w:val="001E44C8"/>
    <w:rsid w:val="00234AE2"/>
    <w:rsid w:val="00246110"/>
    <w:rsid w:val="00264F5F"/>
    <w:rsid w:val="00294C45"/>
    <w:rsid w:val="002A69BD"/>
    <w:rsid w:val="002B7A3F"/>
    <w:rsid w:val="00301251"/>
    <w:rsid w:val="00375201"/>
    <w:rsid w:val="00410E8A"/>
    <w:rsid w:val="00415114"/>
    <w:rsid w:val="00437EB4"/>
    <w:rsid w:val="004D1653"/>
    <w:rsid w:val="00506325"/>
    <w:rsid w:val="00515B80"/>
    <w:rsid w:val="00516B0F"/>
    <w:rsid w:val="005C7B2D"/>
    <w:rsid w:val="005F06D0"/>
    <w:rsid w:val="00602C0E"/>
    <w:rsid w:val="006355A4"/>
    <w:rsid w:val="006416B0"/>
    <w:rsid w:val="00690091"/>
    <w:rsid w:val="006D0E0A"/>
    <w:rsid w:val="006D67EF"/>
    <w:rsid w:val="006E351C"/>
    <w:rsid w:val="007C71C1"/>
    <w:rsid w:val="007F15F3"/>
    <w:rsid w:val="00830611"/>
    <w:rsid w:val="00830DFA"/>
    <w:rsid w:val="00905ED2"/>
    <w:rsid w:val="009905A6"/>
    <w:rsid w:val="009A42C3"/>
    <w:rsid w:val="009C3C6B"/>
    <w:rsid w:val="00A054EA"/>
    <w:rsid w:val="00A170F3"/>
    <w:rsid w:val="00A20FD6"/>
    <w:rsid w:val="00A24009"/>
    <w:rsid w:val="00A27D31"/>
    <w:rsid w:val="00A37421"/>
    <w:rsid w:val="00A61843"/>
    <w:rsid w:val="00A8709B"/>
    <w:rsid w:val="00AE54F1"/>
    <w:rsid w:val="00AE5604"/>
    <w:rsid w:val="00AF588E"/>
    <w:rsid w:val="00B6723B"/>
    <w:rsid w:val="00B77D36"/>
    <w:rsid w:val="00BA0F8E"/>
    <w:rsid w:val="00BA2B3A"/>
    <w:rsid w:val="00C353AF"/>
    <w:rsid w:val="00C5797B"/>
    <w:rsid w:val="00C720E4"/>
    <w:rsid w:val="00C83C0B"/>
    <w:rsid w:val="00C93046"/>
    <w:rsid w:val="00CD468A"/>
    <w:rsid w:val="00CF2E0A"/>
    <w:rsid w:val="00D32E6D"/>
    <w:rsid w:val="00D37D51"/>
    <w:rsid w:val="00D74902"/>
    <w:rsid w:val="00DB2F24"/>
    <w:rsid w:val="00DE6691"/>
    <w:rsid w:val="00E20C9A"/>
    <w:rsid w:val="00E262D6"/>
    <w:rsid w:val="00E92E6F"/>
    <w:rsid w:val="00EA26C4"/>
    <w:rsid w:val="00EA3EB5"/>
    <w:rsid w:val="00EA4CA0"/>
    <w:rsid w:val="00EC6BD1"/>
    <w:rsid w:val="00ED41F4"/>
    <w:rsid w:val="00EE408B"/>
    <w:rsid w:val="00EE45A1"/>
    <w:rsid w:val="00F4146F"/>
    <w:rsid w:val="00F45A29"/>
    <w:rsid w:val="00F51001"/>
    <w:rsid w:val="00F54B4E"/>
    <w:rsid w:val="00F7331F"/>
    <w:rsid w:val="00F8535A"/>
    <w:rsid w:val="00F93820"/>
    <w:rsid w:val="00FB571B"/>
    <w:rsid w:val="00FE7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D95476-0BF3-4969-8B60-E0D29C22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53AF"/>
    <w:pPr>
      <w:spacing w:before="100" w:after="100"/>
    </w:pPr>
    <w:rPr>
      <w:sz w:val="24"/>
    </w:rPr>
  </w:style>
  <w:style w:type="paragraph" w:styleId="1">
    <w:name w:val="heading 1"/>
    <w:basedOn w:val="a"/>
    <w:next w:val="a"/>
    <w:link w:val="10"/>
    <w:uiPriority w:val="9"/>
    <w:qFormat/>
    <w:rsid w:val="00CF2E0A"/>
    <w:pPr>
      <w:keepNext/>
      <w:spacing w:before="0" w:after="0"/>
      <w:outlineLvl w:val="0"/>
    </w:pPr>
    <w:rPr>
      <w:sz w:val="28"/>
    </w:rPr>
  </w:style>
  <w:style w:type="paragraph" w:styleId="2">
    <w:name w:val="heading 2"/>
    <w:basedOn w:val="a"/>
    <w:next w:val="a"/>
    <w:link w:val="20"/>
    <w:uiPriority w:val="9"/>
    <w:qFormat/>
    <w:rsid w:val="00CF2E0A"/>
    <w:pPr>
      <w:keepNext/>
      <w:spacing w:before="240" w:after="60"/>
      <w:outlineLvl w:val="1"/>
    </w:pPr>
    <w:rPr>
      <w:rFonts w:ascii="Arial" w:hAnsi="Arial"/>
      <w:b/>
      <w:i/>
    </w:rPr>
  </w:style>
  <w:style w:type="paragraph" w:styleId="3">
    <w:name w:val="heading 3"/>
    <w:basedOn w:val="a"/>
    <w:next w:val="a"/>
    <w:link w:val="30"/>
    <w:uiPriority w:val="9"/>
    <w:qFormat/>
    <w:rsid w:val="00CF2E0A"/>
    <w:pPr>
      <w:keepNext/>
      <w:spacing w:before="0" w:after="0" w:line="360" w:lineRule="auto"/>
      <w:ind w:firstLine="709"/>
      <w:outlineLvl w:val="2"/>
    </w:pPr>
    <w:rPr>
      <w:sz w:val="28"/>
    </w:rPr>
  </w:style>
  <w:style w:type="paragraph" w:styleId="4">
    <w:name w:val="heading 4"/>
    <w:basedOn w:val="a"/>
    <w:next w:val="a"/>
    <w:link w:val="40"/>
    <w:uiPriority w:val="9"/>
    <w:qFormat/>
    <w:rsid w:val="00CF2E0A"/>
    <w:pPr>
      <w:keepNext/>
      <w:spacing w:before="0" w:after="0" w:line="360" w:lineRule="auto"/>
      <w:ind w:firstLine="567"/>
      <w:jc w:val="both"/>
      <w:outlineLvl w:val="3"/>
    </w:pPr>
    <w:rPr>
      <w:b/>
      <w:sz w:val="28"/>
    </w:rPr>
  </w:style>
  <w:style w:type="paragraph" w:styleId="5">
    <w:name w:val="heading 5"/>
    <w:basedOn w:val="a"/>
    <w:next w:val="a"/>
    <w:link w:val="50"/>
    <w:uiPriority w:val="9"/>
    <w:qFormat/>
    <w:rsid w:val="00CF2E0A"/>
    <w:pPr>
      <w:keepNext/>
      <w:spacing w:before="0" w:after="0" w:line="360" w:lineRule="auto"/>
      <w:ind w:left="709"/>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CF2E0A"/>
    <w:pPr>
      <w:tabs>
        <w:tab w:val="center" w:pos="4153"/>
        <w:tab w:val="right" w:pos="8306"/>
      </w:tabs>
      <w:spacing w:before="0" w:after="0"/>
    </w:pPr>
    <w:rPr>
      <w:sz w:val="20"/>
    </w:rPr>
  </w:style>
  <w:style w:type="character" w:customStyle="1" w:styleId="a4">
    <w:name w:val="Верхний колонтитул Знак"/>
    <w:link w:val="a3"/>
    <w:uiPriority w:val="99"/>
    <w:semiHidden/>
  </w:style>
  <w:style w:type="character" w:styleId="a5">
    <w:name w:val="page number"/>
    <w:uiPriority w:val="99"/>
    <w:rsid w:val="00CF2E0A"/>
    <w:rPr>
      <w:rFonts w:cs="Times New Roman"/>
    </w:rPr>
  </w:style>
  <w:style w:type="paragraph" w:styleId="a6">
    <w:name w:val="Title"/>
    <w:basedOn w:val="a"/>
    <w:link w:val="a7"/>
    <w:uiPriority w:val="10"/>
    <w:qFormat/>
    <w:rsid w:val="00CF2E0A"/>
    <w:pPr>
      <w:spacing w:before="0" w:after="0"/>
      <w:jc w:val="center"/>
    </w:pPr>
    <w:rPr>
      <w:b/>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Indent"/>
    <w:basedOn w:val="a"/>
    <w:link w:val="a9"/>
    <w:uiPriority w:val="99"/>
    <w:rsid w:val="00CF2E0A"/>
    <w:pPr>
      <w:spacing w:before="0" w:after="0" w:line="360" w:lineRule="auto"/>
      <w:ind w:firstLine="567"/>
      <w:jc w:val="both"/>
    </w:pPr>
    <w:rPr>
      <w:sz w:val="28"/>
    </w:rPr>
  </w:style>
  <w:style w:type="character" w:customStyle="1" w:styleId="a9">
    <w:name w:val="Основной текст с отступом Знак"/>
    <w:link w:val="a8"/>
    <w:uiPriority w:val="99"/>
    <w:semiHidden/>
  </w:style>
  <w:style w:type="paragraph" w:customStyle="1" w:styleId="H6">
    <w:name w:val="H6"/>
    <w:basedOn w:val="a"/>
    <w:next w:val="a"/>
    <w:rsid w:val="00CF2E0A"/>
    <w:pPr>
      <w:keepNext/>
      <w:outlineLvl w:val="6"/>
    </w:pPr>
    <w:rPr>
      <w:b/>
      <w:sz w:val="16"/>
    </w:rPr>
  </w:style>
  <w:style w:type="paragraph" w:styleId="aa">
    <w:name w:val="footnote text"/>
    <w:basedOn w:val="a"/>
    <w:link w:val="ab"/>
    <w:uiPriority w:val="99"/>
    <w:semiHidden/>
    <w:rsid w:val="00CF2E0A"/>
    <w:pPr>
      <w:spacing w:before="0" w:after="0"/>
    </w:pPr>
    <w:rPr>
      <w:sz w:val="20"/>
    </w:rPr>
  </w:style>
  <w:style w:type="character" w:customStyle="1" w:styleId="ab">
    <w:name w:val="Текст сноски Знак"/>
    <w:link w:val="aa"/>
    <w:uiPriority w:val="99"/>
    <w:semiHidden/>
  </w:style>
  <w:style w:type="character" w:styleId="ac">
    <w:name w:val="footnote reference"/>
    <w:uiPriority w:val="99"/>
    <w:semiHidden/>
    <w:rsid w:val="00CF2E0A"/>
    <w:rPr>
      <w:vertAlign w:val="superscript"/>
    </w:rPr>
  </w:style>
  <w:style w:type="paragraph" w:styleId="ad">
    <w:name w:val="Plain Text"/>
    <w:basedOn w:val="a"/>
    <w:link w:val="ae"/>
    <w:uiPriority w:val="99"/>
    <w:rsid w:val="00CF2E0A"/>
    <w:pPr>
      <w:spacing w:before="0" w:after="0"/>
    </w:pPr>
    <w:rPr>
      <w:rFonts w:ascii="Courier New" w:hAnsi="Courier New"/>
      <w:sz w:val="20"/>
    </w:rPr>
  </w:style>
  <w:style w:type="character" w:customStyle="1" w:styleId="ae">
    <w:name w:val="Текст Знак"/>
    <w:link w:val="ad"/>
    <w:uiPriority w:val="99"/>
    <w:semiHidden/>
    <w:rPr>
      <w:rFonts w:ascii="Courier New" w:hAnsi="Courier New" w:cs="Courier New"/>
    </w:rPr>
  </w:style>
  <w:style w:type="paragraph" w:styleId="11">
    <w:name w:val="toc 1"/>
    <w:basedOn w:val="a"/>
    <w:next w:val="a"/>
    <w:autoRedefine/>
    <w:uiPriority w:val="39"/>
    <w:semiHidden/>
    <w:rsid w:val="0010630A"/>
    <w:pPr>
      <w:tabs>
        <w:tab w:val="right" w:leader="dot" w:pos="9344"/>
      </w:tabs>
      <w:spacing w:before="0" w:after="0" w:line="360" w:lineRule="auto"/>
    </w:pPr>
    <w:rPr>
      <w:b/>
      <w:noProof/>
      <w:sz w:val="28"/>
      <w:szCs w:val="28"/>
    </w:rPr>
  </w:style>
  <w:style w:type="paragraph" w:styleId="21">
    <w:name w:val="toc 2"/>
    <w:basedOn w:val="a"/>
    <w:next w:val="a"/>
    <w:autoRedefine/>
    <w:uiPriority w:val="39"/>
    <w:semiHidden/>
    <w:rsid w:val="00CF2E0A"/>
    <w:pPr>
      <w:spacing w:before="0" w:after="0"/>
      <w:ind w:left="200"/>
    </w:pPr>
    <w:rPr>
      <w:sz w:val="20"/>
    </w:rPr>
  </w:style>
  <w:style w:type="paragraph" w:styleId="af">
    <w:name w:val="Body Text"/>
    <w:basedOn w:val="a"/>
    <w:link w:val="af0"/>
    <w:uiPriority w:val="99"/>
    <w:rsid w:val="00CF2E0A"/>
    <w:pPr>
      <w:spacing w:before="0" w:after="0" w:line="360" w:lineRule="auto"/>
      <w:jc w:val="both"/>
    </w:pPr>
    <w:rPr>
      <w:sz w:val="28"/>
    </w:rPr>
  </w:style>
  <w:style w:type="character" w:customStyle="1" w:styleId="af0">
    <w:name w:val="Основной текст Знак"/>
    <w:link w:val="af"/>
    <w:uiPriority w:val="99"/>
    <w:semiHidden/>
  </w:style>
  <w:style w:type="paragraph" w:styleId="22">
    <w:name w:val="Body Text Indent 2"/>
    <w:basedOn w:val="a"/>
    <w:link w:val="23"/>
    <w:uiPriority w:val="99"/>
    <w:rsid w:val="00CF2E0A"/>
    <w:pPr>
      <w:spacing w:before="0" w:after="0" w:line="360" w:lineRule="auto"/>
      <w:ind w:left="567"/>
    </w:pPr>
    <w:rPr>
      <w:sz w:val="28"/>
    </w:rPr>
  </w:style>
  <w:style w:type="character" w:customStyle="1" w:styleId="23">
    <w:name w:val="Основной текст с отступом 2 Знак"/>
    <w:link w:val="22"/>
    <w:uiPriority w:val="99"/>
    <w:semiHidden/>
  </w:style>
  <w:style w:type="paragraph" w:customStyle="1" w:styleId="FR2">
    <w:name w:val="FR2"/>
    <w:rsid w:val="00F45A29"/>
    <w:pPr>
      <w:widowControl w:val="0"/>
      <w:spacing w:line="420" w:lineRule="auto"/>
      <w:ind w:firstLine="760"/>
    </w:pPr>
    <w:rPr>
      <w:rFonts w:ascii="Courier New" w:hAnsi="Courier New"/>
      <w:sz w:val="28"/>
    </w:rPr>
  </w:style>
  <w:style w:type="character" w:styleId="af1">
    <w:name w:val="Strong"/>
    <w:uiPriority w:val="22"/>
    <w:qFormat/>
    <w:rsid w:val="00C353AF"/>
    <w:rPr>
      <w:b/>
    </w:rPr>
  </w:style>
  <w:style w:type="paragraph" w:styleId="31">
    <w:name w:val="toc 3"/>
    <w:basedOn w:val="a"/>
    <w:next w:val="a"/>
    <w:autoRedefine/>
    <w:uiPriority w:val="39"/>
    <w:semiHidden/>
    <w:rsid w:val="0010630A"/>
    <w:pPr>
      <w:spacing w:before="0" w:after="0"/>
      <w:ind w:left="400"/>
    </w:pPr>
    <w:rPr>
      <w:sz w:val="20"/>
    </w:rPr>
  </w:style>
  <w:style w:type="paragraph" w:styleId="af2">
    <w:name w:val="No Spacing"/>
    <w:uiPriority w:val="1"/>
    <w:qFormat/>
    <w:rsid w:val="00A24009"/>
  </w:style>
  <w:style w:type="paragraph" w:styleId="af3">
    <w:name w:val="Normal (Web)"/>
    <w:basedOn w:val="a"/>
    <w:uiPriority w:val="99"/>
    <w:rsid w:val="00EA26C4"/>
    <w:pPr>
      <w:spacing w:before="0" w:after="0"/>
    </w:pPr>
    <w:rPr>
      <w:rFonts w:ascii="Verdana" w:hAnsi="Verdana" w:cs="Verdana"/>
      <w:color w:val="000000"/>
      <w:sz w:val="18"/>
      <w:szCs w:val="18"/>
    </w:rPr>
  </w:style>
  <w:style w:type="paragraph" w:styleId="af4">
    <w:name w:val="footer"/>
    <w:basedOn w:val="a"/>
    <w:link w:val="af5"/>
    <w:uiPriority w:val="99"/>
    <w:unhideWhenUsed/>
    <w:rsid w:val="002A69BD"/>
    <w:pPr>
      <w:tabs>
        <w:tab w:val="center" w:pos="4677"/>
        <w:tab w:val="right" w:pos="9355"/>
      </w:tabs>
      <w:spacing w:before="0" w:after="0"/>
    </w:pPr>
    <w:rPr>
      <w:sz w:val="20"/>
    </w:rPr>
  </w:style>
  <w:style w:type="character" w:customStyle="1" w:styleId="af5">
    <w:name w:val="Нижний колонтитул Знак"/>
    <w:link w:val="af4"/>
    <w:uiPriority w:val="99"/>
    <w:locked/>
    <w:rsid w:val="002A69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4EB80-AEB0-4044-AE13-20C2E6CF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6374</Words>
  <Characters>36333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Ded</Company>
  <LinksUpToDate>false</LinksUpToDate>
  <CharactersWithSpaces>42622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Надежда</dc:creator>
  <cp:keywords/>
  <dc:description/>
  <cp:lastModifiedBy>admin</cp:lastModifiedBy>
  <cp:revision>2</cp:revision>
  <cp:lastPrinted>2007-05-21T14:09:00Z</cp:lastPrinted>
  <dcterms:created xsi:type="dcterms:W3CDTF">2014-03-21T17:40:00Z</dcterms:created>
  <dcterms:modified xsi:type="dcterms:W3CDTF">2014-03-21T17:40:00Z</dcterms:modified>
</cp:coreProperties>
</file>