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7C1" w:rsidRPr="00EB725E" w:rsidRDefault="009F5531" w:rsidP="00EB725E">
      <w:pPr>
        <w:widowControl/>
        <w:snapToGrid/>
        <w:spacing w:line="360" w:lineRule="auto"/>
        <w:ind w:firstLine="709"/>
        <w:jc w:val="center"/>
        <w:rPr>
          <w:b/>
          <w:sz w:val="28"/>
          <w:szCs w:val="28"/>
        </w:rPr>
      </w:pPr>
      <w:r w:rsidRPr="00EB725E">
        <w:rPr>
          <w:b/>
          <w:sz w:val="28"/>
          <w:szCs w:val="28"/>
        </w:rPr>
        <w:t>АННОТАЦИЯ</w:t>
      </w:r>
    </w:p>
    <w:p w:rsidR="009F5531" w:rsidRPr="00EB725E" w:rsidRDefault="009F5531" w:rsidP="00EB725E">
      <w:pPr>
        <w:widowControl/>
        <w:snapToGrid/>
        <w:spacing w:line="360" w:lineRule="auto"/>
        <w:ind w:firstLine="709"/>
        <w:jc w:val="both"/>
        <w:rPr>
          <w:sz w:val="28"/>
          <w:szCs w:val="28"/>
        </w:rPr>
      </w:pPr>
    </w:p>
    <w:p w:rsidR="009F5531" w:rsidRPr="00EB725E" w:rsidRDefault="009F5531" w:rsidP="00EB725E">
      <w:pPr>
        <w:widowControl/>
        <w:snapToGrid/>
        <w:spacing w:line="360" w:lineRule="auto"/>
        <w:ind w:firstLine="709"/>
        <w:jc w:val="both"/>
        <w:rPr>
          <w:sz w:val="28"/>
          <w:szCs w:val="28"/>
        </w:rPr>
      </w:pPr>
      <w:r w:rsidRPr="00EB725E">
        <w:rPr>
          <w:sz w:val="28"/>
          <w:szCs w:val="28"/>
        </w:rPr>
        <w:t>Курсовая работа объемом 32 страницы содержит введение, два раздела, практическую часть и заключение. Список литературы насчитывает 15 источников.</w:t>
      </w:r>
    </w:p>
    <w:p w:rsidR="009F5531" w:rsidRPr="00EB725E" w:rsidRDefault="009F5531" w:rsidP="00EB725E">
      <w:pPr>
        <w:widowControl/>
        <w:snapToGrid/>
        <w:spacing w:line="360" w:lineRule="auto"/>
        <w:ind w:firstLine="709"/>
        <w:jc w:val="both"/>
        <w:rPr>
          <w:bCs/>
          <w:sz w:val="28"/>
          <w:szCs w:val="28"/>
        </w:rPr>
      </w:pPr>
      <w:r w:rsidRPr="00EB725E">
        <w:rPr>
          <w:bCs/>
          <w:sz w:val="28"/>
          <w:szCs w:val="28"/>
        </w:rPr>
        <w:t>Основными источниками информации явились нормативно-правовые документы и учебно-методическая литература по рассматриваемой теме.</w:t>
      </w:r>
    </w:p>
    <w:p w:rsidR="009F5531" w:rsidRPr="00EB725E" w:rsidRDefault="009F5531" w:rsidP="00EB725E">
      <w:pPr>
        <w:widowControl/>
        <w:snapToGrid/>
        <w:spacing w:line="360" w:lineRule="auto"/>
        <w:ind w:firstLine="709"/>
        <w:jc w:val="both"/>
        <w:rPr>
          <w:sz w:val="28"/>
          <w:szCs w:val="28"/>
        </w:rPr>
      </w:pPr>
      <w:r w:rsidRPr="00EB725E">
        <w:rPr>
          <w:bCs/>
          <w:sz w:val="28"/>
          <w:szCs w:val="28"/>
        </w:rPr>
        <w:t xml:space="preserve">Первый раздел посвящен </w:t>
      </w:r>
      <w:r w:rsidRPr="00EB725E">
        <w:rPr>
          <w:sz w:val="28"/>
          <w:szCs w:val="28"/>
        </w:rPr>
        <w:t>понятию бухгалтерской финансовой отчетности, ее целям, задачам, принципам и назначению</w:t>
      </w:r>
      <w:r w:rsidRPr="00EB725E">
        <w:rPr>
          <w:bCs/>
          <w:sz w:val="28"/>
          <w:szCs w:val="28"/>
        </w:rPr>
        <w:t>.</w:t>
      </w:r>
    </w:p>
    <w:p w:rsidR="009F5531" w:rsidRPr="00EB725E" w:rsidRDefault="009F5531" w:rsidP="00EB725E">
      <w:pPr>
        <w:keepNext/>
        <w:widowControl/>
        <w:snapToGrid/>
        <w:spacing w:line="360" w:lineRule="auto"/>
        <w:ind w:firstLine="709"/>
        <w:jc w:val="both"/>
        <w:rPr>
          <w:bCs/>
          <w:sz w:val="28"/>
          <w:szCs w:val="28"/>
        </w:rPr>
      </w:pPr>
      <w:r w:rsidRPr="00EB725E">
        <w:rPr>
          <w:bCs/>
          <w:sz w:val="28"/>
          <w:szCs w:val="28"/>
        </w:rPr>
        <w:t xml:space="preserve">Во втором разделе описание содержания и техники составления </w:t>
      </w:r>
      <w:r w:rsidRPr="00EB725E">
        <w:rPr>
          <w:sz w:val="28"/>
          <w:szCs w:val="28"/>
          <w:lang w:val="en-US"/>
        </w:rPr>
        <w:t>I</w:t>
      </w:r>
      <w:r w:rsidRPr="00EB725E">
        <w:rPr>
          <w:sz w:val="28"/>
          <w:szCs w:val="28"/>
        </w:rPr>
        <w:t xml:space="preserve"> раздела бухгалтерского баланса «Внеоборотные активы»</w:t>
      </w:r>
      <w:r w:rsidRPr="00EB725E">
        <w:rPr>
          <w:bCs/>
          <w:sz w:val="28"/>
          <w:szCs w:val="28"/>
        </w:rPr>
        <w:t>.</w:t>
      </w:r>
    </w:p>
    <w:p w:rsidR="009F5531" w:rsidRPr="00EB725E" w:rsidRDefault="009F5531" w:rsidP="00EB725E">
      <w:pPr>
        <w:widowControl/>
        <w:snapToGrid/>
        <w:spacing w:line="360" w:lineRule="auto"/>
        <w:ind w:firstLine="709"/>
        <w:jc w:val="both"/>
        <w:rPr>
          <w:bCs/>
          <w:sz w:val="28"/>
          <w:szCs w:val="28"/>
        </w:rPr>
      </w:pPr>
      <w:r w:rsidRPr="00EB725E">
        <w:rPr>
          <w:bCs/>
          <w:sz w:val="28"/>
          <w:szCs w:val="28"/>
        </w:rPr>
        <w:t xml:space="preserve">В практической части </w:t>
      </w:r>
      <w:r w:rsidRPr="00EB725E">
        <w:rPr>
          <w:sz w:val="28"/>
          <w:szCs w:val="28"/>
        </w:rPr>
        <w:t>на основании исходных данных предприятия ООО «Фортуна» составлена корреспонденция счетов по хозяйственным операциям, проведена реформация баланса, составлена шахматная оборотная ведомость по синтетическим счетам на основе данных журнала регистрации хозяйственных операций, составлена оборотно-сальдовая</w:t>
      </w:r>
      <w:r w:rsidR="00EB725E">
        <w:rPr>
          <w:sz w:val="28"/>
          <w:szCs w:val="28"/>
        </w:rPr>
        <w:t xml:space="preserve"> </w:t>
      </w:r>
      <w:r w:rsidRPr="00EB725E">
        <w:rPr>
          <w:sz w:val="28"/>
          <w:szCs w:val="28"/>
        </w:rPr>
        <w:t>ведомость по синтетическим счетам на основе исходных данных и шахматной оборотной ведомости, заполнен бухгалтерский баланс и отчет о прибылях и убытках</w:t>
      </w:r>
      <w:r w:rsidRPr="00EB725E">
        <w:rPr>
          <w:bCs/>
          <w:sz w:val="28"/>
          <w:szCs w:val="28"/>
        </w:rPr>
        <w:t>.</w:t>
      </w:r>
    </w:p>
    <w:p w:rsidR="009F5531" w:rsidRPr="00EB725E" w:rsidRDefault="009F5531" w:rsidP="00EB725E">
      <w:pPr>
        <w:widowControl/>
        <w:snapToGrid/>
        <w:spacing w:line="360" w:lineRule="auto"/>
        <w:ind w:firstLine="709"/>
        <w:jc w:val="both"/>
        <w:rPr>
          <w:sz w:val="28"/>
          <w:szCs w:val="28"/>
        </w:rPr>
      </w:pPr>
      <w:r w:rsidRPr="00EB725E">
        <w:rPr>
          <w:sz w:val="28"/>
          <w:szCs w:val="28"/>
        </w:rPr>
        <w:t>На основании выполненной работы в заключительной части дается краткое обобщение теоретического материала и краткий анализ финансовой отчетности за отчетный период.</w:t>
      </w:r>
    </w:p>
    <w:p w:rsidR="005F37C1" w:rsidRPr="00EB725E" w:rsidRDefault="005F37C1" w:rsidP="00EB725E">
      <w:pPr>
        <w:widowControl/>
        <w:snapToGrid/>
        <w:spacing w:line="360" w:lineRule="auto"/>
        <w:ind w:firstLine="709"/>
        <w:jc w:val="both"/>
        <w:rPr>
          <w:b/>
          <w:sz w:val="28"/>
          <w:szCs w:val="28"/>
        </w:rPr>
      </w:pPr>
    </w:p>
    <w:p w:rsidR="005F37C1" w:rsidRPr="00EB725E" w:rsidRDefault="005F37C1" w:rsidP="00EB725E">
      <w:pPr>
        <w:widowControl/>
        <w:snapToGrid/>
        <w:spacing w:line="360" w:lineRule="auto"/>
        <w:ind w:firstLine="709"/>
        <w:jc w:val="center"/>
        <w:rPr>
          <w:b/>
          <w:sz w:val="28"/>
          <w:szCs w:val="28"/>
        </w:rPr>
      </w:pPr>
      <w:r w:rsidRPr="00EB725E">
        <w:rPr>
          <w:b/>
          <w:sz w:val="28"/>
          <w:szCs w:val="28"/>
        </w:rPr>
        <w:br w:type="page"/>
      </w:r>
      <w:r w:rsidR="009F5531" w:rsidRPr="00EB725E">
        <w:rPr>
          <w:b/>
          <w:sz w:val="28"/>
          <w:szCs w:val="28"/>
        </w:rPr>
        <w:t>СОДЕРЖАНИЕ</w:t>
      </w:r>
    </w:p>
    <w:p w:rsidR="005F37C1" w:rsidRPr="00EB725E" w:rsidRDefault="005F37C1" w:rsidP="00EB725E">
      <w:pPr>
        <w:widowControl/>
        <w:snapToGrid/>
        <w:spacing w:line="360" w:lineRule="auto"/>
        <w:ind w:firstLine="709"/>
        <w:jc w:val="both"/>
        <w:rPr>
          <w:b/>
          <w:sz w:val="28"/>
          <w:szCs w:val="28"/>
        </w:rPr>
      </w:pPr>
    </w:p>
    <w:p w:rsidR="009F5531" w:rsidRPr="00EB725E" w:rsidRDefault="00410172" w:rsidP="00EB725E">
      <w:pPr>
        <w:widowControl/>
        <w:snapToGrid/>
        <w:spacing w:line="360" w:lineRule="auto"/>
        <w:jc w:val="both"/>
        <w:rPr>
          <w:sz w:val="28"/>
          <w:szCs w:val="28"/>
        </w:rPr>
      </w:pPr>
      <w:r w:rsidRPr="00EB725E">
        <w:rPr>
          <w:sz w:val="28"/>
          <w:szCs w:val="28"/>
        </w:rPr>
        <w:t>Введение</w:t>
      </w:r>
    </w:p>
    <w:p w:rsidR="00410172" w:rsidRPr="00EB725E" w:rsidRDefault="00410172" w:rsidP="00EB725E">
      <w:pPr>
        <w:widowControl/>
        <w:snapToGrid/>
        <w:spacing w:line="360" w:lineRule="auto"/>
        <w:jc w:val="both"/>
        <w:rPr>
          <w:sz w:val="28"/>
          <w:szCs w:val="28"/>
        </w:rPr>
      </w:pPr>
      <w:r w:rsidRPr="00EB725E">
        <w:rPr>
          <w:sz w:val="28"/>
          <w:szCs w:val="28"/>
        </w:rPr>
        <w:t>1</w:t>
      </w:r>
      <w:r w:rsidR="00EB725E">
        <w:rPr>
          <w:sz w:val="28"/>
          <w:szCs w:val="28"/>
        </w:rPr>
        <w:t>.</w:t>
      </w:r>
      <w:r w:rsidRPr="00EB725E">
        <w:rPr>
          <w:sz w:val="28"/>
          <w:szCs w:val="28"/>
        </w:rPr>
        <w:t xml:space="preserve"> Сущность бухгалтерской финансовой отчетности, ее цели,</w:t>
      </w:r>
      <w:r w:rsidR="00EB725E">
        <w:rPr>
          <w:sz w:val="28"/>
          <w:szCs w:val="28"/>
        </w:rPr>
        <w:t xml:space="preserve"> </w:t>
      </w:r>
      <w:r w:rsidRPr="00EB725E">
        <w:rPr>
          <w:sz w:val="28"/>
          <w:szCs w:val="28"/>
        </w:rPr>
        <w:t>задачи, принципы и назначение</w:t>
      </w:r>
    </w:p>
    <w:p w:rsidR="00410172" w:rsidRPr="00EB725E" w:rsidRDefault="00410172" w:rsidP="00EB725E">
      <w:pPr>
        <w:widowControl/>
        <w:numPr>
          <w:ilvl w:val="1"/>
          <w:numId w:val="16"/>
        </w:numPr>
        <w:tabs>
          <w:tab w:val="clear" w:pos="1830"/>
        </w:tabs>
        <w:snapToGrid/>
        <w:spacing w:line="360" w:lineRule="auto"/>
        <w:ind w:left="0" w:firstLine="0"/>
        <w:jc w:val="both"/>
        <w:rPr>
          <w:sz w:val="28"/>
          <w:szCs w:val="28"/>
        </w:rPr>
      </w:pPr>
      <w:r w:rsidRPr="00EB725E">
        <w:rPr>
          <w:sz w:val="28"/>
          <w:szCs w:val="28"/>
        </w:rPr>
        <w:t>Сущность и</w:t>
      </w:r>
      <w:r w:rsidR="00EB725E">
        <w:rPr>
          <w:sz w:val="28"/>
          <w:szCs w:val="28"/>
        </w:rPr>
        <w:t xml:space="preserve"> </w:t>
      </w:r>
      <w:r w:rsidRPr="00EB725E">
        <w:rPr>
          <w:sz w:val="28"/>
          <w:szCs w:val="28"/>
        </w:rPr>
        <w:t>цели бухгалтерской финансовой отчетности</w:t>
      </w:r>
    </w:p>
    <w:p w:rsidR="00410172" w:rsidRPr="00EB725E" w:rsidRDefault="00410172" w:rsidP="00EB725E">
      <w:pPr>
        <w:widowControl/>
        <w:numPr>
          <w:ilvl w:val="1"/>
          <w:numId w:val="16"/>
        </w:numPr>
        <w:tabs>
          <w:tab w:val="clear" w:pos="1830"/>
        </w:tabs>
        <w:snapToGrid/>
        <w:spacing w:line="360" w:lineRule="auto"/>
        <w:ind w:left="0" w:firstLine="0"/>
        <w:jc w:val="both"/>
        <w:rPr>
          <w:sz w:val="28"/>
          <w:szCs w:val="28"/>
        </w:rPr>
      </w:pPr>
      <w:r w:rsidRPr="00EB725E">
        <w:rPr>
          <w:sz w:val="28"/>
          <w:szCs w:val="28"/>
        </w:rPr>
        <w:t>Роль и значение финансовой отчетности в управлении</w:t>
      </w:r>
      <w:r w:rsidR="00EB725E" w:rsidRPr="00EB725E">
        <w:rPr>
          <w:sz w:val="28"/>
          <w:szCs w:val="28"/>
        </w:rPr>
        <w:t xml:space="preserve"> </w:t>
      </w:r>
      <w:r w:rsidR="00227575" w:rsidRPr="00EB725E">
        <w:rPr>
          <w:sz w:val="28"/>
          <w:szCs w:val="28"/>
        </w:rPr>
        <w:t>о</w:t>
      </w:r>
      <w:r w:rsidRPr="00EB725E">
        <w:rPr>
          <w:sz w:val="28"/>
          <w:szCs w:val="28"/>
        </w:rPr>
        <w:t>рганизацией</w:t>
      </w:r>
    </w:p>
    <w:p w:rsidR="00410172" w:rsidRPr="00EB725E" w:rsidRDefault="00410172" w:rsidP="00EB725E">
      <w:pPr>
        <w:widowControl/>
        <w:snapToGrid/>
        <w:spacing w:line="360" w:lineRule="auto"/>
        <w:jc w:val="both"/>
        <w:rPr>
          <w:sz w:val="28"/>
          <w:szCs w:val="28"/>
        </w:rPr>
      </w:pPr>
      <w:r w:rsidRPr="00EB725E">
        <w:rPr>
          <w:sz w:val="28"/>
          <w:szCs w:val="28"/>
        </w:rPr>
        <w:t>2</w:t>
      </w:r>
      <w:r w:rsidR="00EB725E">
        <w:rPr>
          <w:sz w:val="28"/>
          <w:szCs w:val="28"/>
        </w:rPr>
        <w:t>.</w:t>
      </w:r>
      <w:r w:rsidRPr="00EB725E">
        <w:rPr>
          <w:sz w:val="28"/>
          <w:szCs w:val="28"/>
        </w:rPr>
        <w:t xml:space="preserve"> Содержание и техника составления </w:t>
      </w:r>
      <w:r w:rsidRPr="00EB725E">
        <w:rPr>
          <w:sz w:val="28"/>
          <w:szCs w:val="28"/>
          <w:lang w:val="en-US"/>
        </w:rPr>
        <w:t>I</w:t>
      </w:r>
      <w:r w:rsidRPr="00EB725E">
        <w:rPr>
          <w:sz w:val="28"/>
          <w:szCs w:val="28"/>
        </w:rPr>
        <w:t xml:space="preserve"> раздела Бухгалтерского баланса</w:t>
      </w:r>
      <w:r w:rsidR="00EB725E">
        <w:rPr>
          <w:sz w:val="28"/>
          <w:szCs w:val="28"/>
        </w:rPr>
        <w:t xml:space="preserve"> </w:t>
      </w:r>
      <w:r w:rsidRPr="00EB725E">
        <w:rPr>
          <w:sz w:val="28"/>
          <w:szCs w:val="28"/>
        </w:rPr>
        <w:t>(форма № 1) – «внеоборотные активы»</w:t>
      </w:r>
    </w:p>
    <w:p w:rsidR="00410172" w:rsidRPr="00EB725E" w:rsidRDefault="00EB725E" w:rsidP="00EB725E">
      <w:pPr>
        <w:widowControl/>
        <w:snapToGrid/>
        <w:spacing w:line="360" w:lineRule="auto"/>
        <w:jc w:val="both"/>
        <w:rPr>
          <w:sz w:val="28"/>
          <w:szCs w:val="28"/>
        </w:rPr>
      </w:pPr>
      <w:r>
        <w:rPr>
          <w:sz w:val="28"/>
          <w:szCs w:val="28"/>
        </w:rPr>
        <w:t xml:space="preserve">3. </w:t>
      </w:r>
      <w:r w:rsidR="00410172" w:rsidRPr="00EB725E">
        <w:rPr>
          <w:sz w:val="28"/>
          <w:szCs w:val="28"/>
        </w:rPr>
        <w:t>Практическая часть</w:t>
      </w:r>
    </w:p>
    <w:p w:rsidR="00410172" w:rsidRPr="00EB725E" w:rsidRDefault="00410172" w:rsidP="00EB725E">
      <w:pPr>
        <w:widowControl/>
        <w:snapToGrid/>
        <w:spacing w:line="360" w:lineRule="auto"/>
        <w:jc w:val="both"/>
        <w:rPr>
          <w:sz w:val="28"/>
          <w:szCs w:val="28"/>
        </w:rPr>
      </w:pPr>
      <w:r w:rsidRPr="00EB725E">
        <w:rPr>
          <w:sz w:val="28"/>
          <w:szCs w:val="28"/>
        </w:rPr>
        <w:t>Заключение</w:t>
      </w:r>
    </w:p>
    <w:p w:rsidR="00410172" w:rsidRPr="00EB725E" w:rsidRDefault="00410172" w:rsidP="00EB725E">
      <w:pPr>
        <w:widowControl/>
        <w:snapToGrid/>
        <w:spacing w:line="360" w:lineRule="auto"/>
        <w:jc w:val="both"/>
        <w:rPr>
          <w:sz w:val="28"/>
          <w:szCs w:val="28"/>
        </w:rPr>
      </w:pPr>
      <w:r w:rsidRPr="00EB725E">
        <w:rPr>
          <w:sz w:val="28"/>
          <w:szCs w:val="28"/>
        </w:rPr>
        <w:t>Литература</w:t>
      </w:r>
    </w:p>
    <w:p w:rsidR="00EB725E" w:rsidRPr="00FC30A3" w:rsidRDefault="00FC30A3" w:rsidP="00FC30A3">
      <w:pPr>
        <w:widowControl/>
        <w:snapToGrid/>
        <w:spacing w:line="360" w:lineRule="auto"/>
        <w:jc w:val="both"/>
        <w:rPr>
          <w:sz w:val="28"/>
          <w:szCs w:val="28"/>
        </w:rPr>
      </w:pPr>
      <w:r w:rsidRPr="00FC30A3">
        <w:rPr>
          <w:sz w:val="28"/>
          <w:szCs w:val="28"/>
        </w:rPr>
        <w:t>Приложение</w:t>
      </w:r>
    </w:p>
    <w:p w:rsidR="00FC30A3" w:rsidRDefault="00FC30A3" w:rsidP="00EB725E">
      <w:pPr>
        <w:widowControl/>
        <w:snapToGrid/>
        <w:spacing w:line="360" w:lineRule="auto"/>
        <w:ind w:firstLine="709"/>
        <w:jc w:val="both"/>
        <w:rPr>
          <w:b/>
          <w:sz w:val="28"/>
          <w:szCs w:val="28"/>
        </w:rPr>
      </w:pPr>
    </w:p>
    <w:p w:rsidR="005F37C1" w:rsidRPr="00EB725E" w:rsidRDefault="005F37C1" w:rsidP="00EB725E">
      <w:pPr>
        <w:widowControl/>
        <w:snapToGrid/>
        <w:spacing w:line="360" w:lineRule="auto"/>
        <w:ind w:firstLine="709"/>
        <w:jc w:val="center"/>
        <w:rPr>
          <w:b/>
          <w:sz w:val="28"/>
          <w:szCs w:val="28"/>
        </w:rPr>
      </w:pPr>
      <w:r w:rsidRPr="00EB725E">
        <w:rPr>
          <w:b/>
          <w:sz w:val="28"/>
          <w:szCs w:val="28"/>
        </w:rPr>
        <w:br w:type="page"/>
      </w:r>
      <w:r w:rsidR="00A80A5B" w:rsidRPr="00EB725E">
        <w:rPr>
          <w:b/>
          <w:sz w:val="28"/>
          <w:szCs w:val="28"/>
        </w:rPr>
        <w:t>ВВЕДЕНИЕ</w:t>
      </w:r>
    </w:p>
    <w:p w:rsidR="00A80A5B" w:rsidRPr="00EB725E" w:rsidRDefault="00A80A5B" w:rsidP="00EB725E">
      <w:pPr>
        <w:widowControl/>
        <w:snapToGrid/>
        <w:spacing w:line="360" w:lineRule="auto"/>
        <w:ind w:firstLine="709"/>
        <w:jc w:val="both"/>
        <w:rPr>
          <w:b/>
          <w:sz w:val="28"/>
          <w:szCs w:val="28"/>
        </w:rPr>
      </w:pPr>
    </w:p>
    <w:p w:rsidR="00A80A5B" w:rsidRPr="00EB725E" w:rsidRDefault="00A80A5B" w:rsidP="00EB725E">
      <w:pPr>
        <w:pStyle w:val="21"/>
        <w:spacing w:after="0" w:line="360" w:lineRule="auto"/>
        <w:ind w:firstLine="709"/>
        <w:rPr>
          <w:sz w:val="28"/>
          <w:szCs w:val="28"/>
        </w:rPr>
      </w:pPr>
      <w:r w:rsidRPr="00EB725E">
        <w:rPr>
          <w:sz w:val="28"/>
          <w:szCs w:val="28"/>
        </w:rPr>
        <w:t>Хозяйственная деятельность предприятий отражается в текущем учете, который позволяет систематически контролировать правильность расходования средств предприятий. Однако данных текущего учета недостаточно для контроля над выполнением заданий и использованием находящихся в распоряжении предприятий средств.</w:t>
      </w:r>
    </w:p>
    <w:p w:rsidR="00A80A5B" w:rsidRPr="00EB725E" w:rsidRDefault="00A80A5B" w:rsidP="00EB725E">
      <w:pPr>
        <w:widowControl/>
        <w:snapToGrid/>
        <w:spacing w:line="360" w:lineRule="auto"/>
        <w:ind w:firstLine="709"/>
        <w:jc w:val="both"/>
        <w:rPr>
          <w:sz w:val="28"/>
          <w:szCs w:val="28"/>
        </w:rPr>
      </w:pPr>
      <w:r w:rsidRPr="00EB725E">
        <w:rPr>
          <w:sz w:val="28"/>
          <w:szCs w:val="28"/>
        </w:rPr>
        <w:t>Составление отчетов – завершающий этап учетного процесса. В них содержатся совокупные сведения о результатах производственно-хозяйственной и финансовой деятельности предприятия. Данные</w:t>
      </w:r>
      <w:r w:rsidR="00EB725E">
        <w:rPr>
          <w:sz w:val="28"/>
          <w:szCs w:val="28"/>
        </w:rPr>
        <w:t xml:space="preserve"> </w:t>
      </w:r>
      <w:r w:rsidRPr="00EB725E">
        <w:rPr>
          <w:sz w:val="28"/>
          <w:szCs w:val="28"/>
        </w:rPr>
        <w:t>бухгалтерской, статистической и оперативной отчетности являются источниками информации. Отчетность – это система обобщенных и взаимосвязанных показателей о состоянии и использовании основных и оборотных средств, об источниках формирования этих средств, финансовых результатах и направлениях использования прибыли и т. д.</w:t>
      </w:r>
    </w:p>
    <w:p w:rsidR="00A80A5B" w:rsidRPr="00EB725E" w:rsidRDefault="00A80A5B" w:rsidP="00EB725E">
      <w:pPr>
        <w:widowControl/>
        <w:snapToGrid/>
        <w:spacing w:line="360" w:lineRule="auto"/>
        <w:ind w:firstLine="709"/>
        <w:jc w:val="both"/>
        <w:rPr>
          <w:sz w:val="28"/>
          <w:szCs w:val="28"/>
        </w:rPr>
      </w:pPr>
      <w:r w:rsidRPr="00EB725E">
        <w:rPr>
          <w:sz w:val="28"/>
          <w:szCs w:val="28"/>
        </w:rPr>
        <w:t>Роль отчетности особенно возросла в связи с тесным сближением национальных экономик различных стран мира, что потребовало унификации методов и принципов составления финансовой отчетности. Система отчетности дает возможность определить итоги работы не только отдельных предприятий, но и объединений и отраслей в целом.</w:t>
      </w:r>
    </w:p>
    <w:p w:rsidR="00A80A5B" w:rsidRPr="00EB725E" w:rsidRDefault="00A80A5B" w:rsidP="00EB725E">
      <w:pPr>
        <w:widowControl/>
        <w:snapToGrid/>
        <w:spacing w:line="360" w:lineRule="auto"/>
        <w:ind w:firstLine="709"/>
        <w:jc w:val="both"/>
        <w:rPr>
          <w:sz w:val="28"/>
          <w:szCs w:val="28"/>
        </w:rPr>
      </w:pPr>
      <w:r w:rsidRPr="00EB725E">
        <w:rPr>
          <w:sz w:val="28"/>
          <w:szCs w:val="28"/>
        </w:rPr>
        <w:t>Отчетные показатели используются для анализа хозяйственной деятельности на отдельных участках производства, определения его положительных и отрицательных сторон, причин отклонений от плана, выявления внутренних резервов для повышения эффективности работы предприятий.</w:t>
      </w:r>
    </w:p>
    <w:p w:rsidR="00F76799" w:rsidRPr="00EB725E" w:rsidRDefault="00F76799" w:rsidP="00EB725E">
      <w:pPr>
        <w:widowControl/>
        <w:snapToGrid/>
        <w:spacing w:line="360" w:lineRule="auto"/>
        <w:ind w:firstLine="709"/>
        <w:jc w:val="both"/>
        <w:rPr>
          <w:sz w:val="28"/>
          <w:szCs w:val="28"/>
        </w:rPr>
      </w:pPr>
      <w:r w:rsidRPr="00EB725E">
        <w:rPr>
          <w:bCs/>
          <w:iCs/>
          <w:sz w:val="28"/>
          <w:szCs w:val="28"/>
        </w:rPr>
        <w:t>Целью</w:t>
      </w:r>
      <w:r w:rsidRPr="00EB725E">
        <w:rPr>
          <w:sz w:val="28"/>
          <w:szCs w:val="28"/>
        </w:rPr>
        <w:t xml:space="preserve"> курсовой работы является освещение вопросов, касающихся понятия бухгалтерской отчетности, а также изучение содержания и техники составления </w:t>
      </w:r>
      <w:r w:rsidRPr="00EB725E">
        <w:rPr>
          <w:sz w:val="28"/>
          <w:szCs w:val="28"/>
          <w:lang w:val="en-US"/>
        </w:rPr>
        <w:t>I</w:t>
      </w:r>
      <w:r w:rsidRPr="00EB725E">
        <w:rPr>
          <w:sz w:val="28"/>
          <w:szCs w:val="28"/>
        </w:rPr>
        <w:t xml:space="preserve"> раздела Бухгалтерского баланса.</w:t>
      </w:r>
    </w:p>
    <w:p w:rsidR="00F76799" w:rsidRPr="00EB725E" w:rsidRDefault="00F76799" w:rsidP="00EB725E">
      <w:pPr>
        <w:widowControl/>
        <w:snapToGrid/>
        <w:spacing w:line="360" w:lineRule="auto"/>
        <w:ind w:firstLine="709"/>
        <w:jc w:val="both"/>
        <w:rPr>
          <w:sz w:val="28"/>
          <w:szCs w:val="28"/>
        </w:rPr>
      </w:pPr>
    </w:p>
    <w:p w:rsidR="00732669" w:rsidRPr="00EB725E" w:rsidRDefault="005F37C1" w:rsidP="00EB725E">
      <w:pPr>
        <w:widowControl/>
        <w:snapToGrid/>
        <w:spacing w:line="360" w:lineRule="auto"/>
        <w:ind w:firstLine="709"/>
        <w:jc w:val="center"/>
        <w:rPr>
          <w:b/>
          <w:sz w:val="28"/>
          <w:szCs w:val="28"/>
        </w:rPr>
      </w:pPr>
      <w:r w:rsidRPr="00EB725E">
        <w:rPr>
          <w:b/>
          <w:sz w:val="28"/>
          <w:szCs w:val="28"/>
        </w:rPr>
        <w:br w:type="page"/>
      </w:r>
      <w:r w:rsidR="00394A38" w:rsidRPr="00EB725E">
        <w:rPr>
          <w:b/>
          <w:sz w:val="28"/>
          <w:szCs w:val="28"/>
        </w:rPr>
        <w:t>1</w:t>
      </w:r>
      <w:r w:rsidR="00EB725E">
        <w:rPr>
          <w:b/>
          <w:sz w:val="28"/>
          <w:szCs w:val="28"/>
        </w:rPr>
        <w:t>.</w:t>
      </w:r>
      <w:r w:rsidR="00394A38" w:rsidRPr="00EB725E">
        <w:rPr>
          <w:b/>
          <w:sz w:val="28"/>
          <w:szCs w:val="28"/>
        </w:rPr>
        <w:t xml:space="preserve"> СУЩНОСТЬ БУХГАЛТЕРСКОЙ ФИНАНСОВОЙ ОТЧЕТНОСТИ, ЕЕ ЦЕЛИ, ЗАДАЧИ, ПРИНЦИПЫ И НАЗНАЧЕНИЕ</w:t>
      </w:r>
    </w:p>
    <w:p w:rsidR="00732669" w:rsidRPr="00EB725E" w:rsidRDefault="00732669" w:rsidP="00EB725E">
      <w:pPr>
        <w:widowControl/>
        <w:snapToGrid/>
        <w:spacing w:line="360" w:lineRule="auto"/>
        <w:ind w:firstLine="709"/>
        <w:jc w:val="center"/>
        <w:rPr>
          <w:b/>
          <w:sz w:val="28"/>
          <w:szCs w:val="28"/>
        </w:rPr>
      </w:pPr>
    </w:p>
    <w:p w:rsidR="00732669" w:rsidRPr="00EB725E" w:rsidRDefault="00394A38" w:rsidP="00EB725E">
      <w:pPr>
        <w:widowControl/>
        <w:snapToGrid/>
        <w:spacing w:line="360" w:lineRule="auto"/>
        <w:ind w:firstLine="709"/>
        <w:jc w:val="center"/>
        <w:rPr>
          <w:b/>
          <w:sz w:val="28"/>
          <w:szCs w:val="28"/>
        </w:rPr>
      </w:pPr>
      <w:r w:rsidRPr="00EB725E">
        <w:rPr>
          <w:b/>
          <w:sz w:val="28"/>
          <w:szCs w:val="28"/>
        </w:rPr>
        <w:t>1.1 Сущность и</w:t>
      </w:r>
      <w:r w:rsidR="00EB725E">
        <w:rPr>
          <w:b/>
          <w:sz w:val="28"/>
          <w:szCs w:val="28"/>
        </w:rPr>
        <w:t xml:space="preserve"> </w:t>
      </w:r>
      <w:r w:rsidRPr="00EB725E">
        <w:rPr>
          <w:b/>
          <w:sz w:val="28"/>
          <w:szCs w:val="28"/>
        </w:rPr>
        <w:t>цели</w:t>
      </w:r>
      <w:r w:rsidR="00732669" w:rsidRPr="00EB725E">
        <w:rPr>
          <w:b/>
          <w:sz w:val="28"/>
          <w:szCs w:val="28"/>
        </w:rPr>
        <w:t xml:space="preserve"> бухгалтерской финансовой отчетности</w:t>
      </w:r>
    </w:p>
    <w:p w:rsidR="00732669" w:rsidRPr="00EB725E" w:rsidRDefault="00732669" w:rsidP="00EB725E">
      <w:pPr>
        <w:widowControl/>
        <w:snapToGrid/>
        <w:spacing w:line="360" w:lineRule="auto"/>
        <w:ind w:firstLine="709"/>
        <w:jc w:val="both"/>
        <w:rPr>
          <w:sz w:val="28"/>
          <w:szCs w:val="28"/>
        </w:rPr>
      </w:pPr>
    </w:p>
    <w:p w:rsidR="00394A38" w:rsidRPr="00EB725E" w:rsidRDefault="00394A38" w:rsidP="00EB725E">
      <w:pPr>
        <w:widowControl/>
        <w:shd w:val="clear" w:color="auto" w:fill="FFFFFF"/>
        <w:snapToGrid/>
        <w:spacing w:line="360" w:lineRule="auto"/>
        <w:ind w:firstLine="709"/>
        <w:jc w:val="both"/>
        <w:rPr>
          <w:sz w:val="28"/>
          <w:szCs w:val="28"/>
        </w:rPr>
      </w:pPr>
      <w:r w:rsidRPr="00EB725E">
        <w:rPr>
          <w:sz w:val="28"/>
          <w:szCs w:val="28"/>
        </w:rPr>
        <w:t>Бухгалтерская отчетность представляет собой единую систему данных об имущественном и финансовом положении организации и о результатах ее хозяйственной деятельности и составляется на основании данных бухгалтерского учета.</w:t>
      </w:r>
    </w:p>
    <w:p w:rsidR="00394A38" w:rsidRPr="00EB725E" w:rsidRDefault="00394A38" w:rsidP="00EB725E">
      <w:pPr>
        <w:widowControl/>
        <w:snapToGrid/>
        <w:spacing w:line="360" w:lineRule="auto"/>
        <w:ind w:firstLine="709"/>
        <w:jc w:val="both"/>
        <w:rPr>
          <w:sz w:val="28"/>
          <w:szCs w:val="28"/>
        </w:rPr>
      </w:pPr>
      <w:r w:rsidRPr="00EB725E">
        <w:rPr>
          <w:sz w:val="28"/>
          <w:szCs w:val="28"/>
        </w:rPr>
        <w:t>Бухгалтерская отчетность согласно действующему законодательству составляется предприятиями, организациями и учреждениями, ведущими бухгалтерский учет.</w:t>
      </w:r>
    </w:p>
    <w:p w:rsidR="00394A38" w:rsidRPr="00EB725E" w:rsidRDefault="00394A38" w:rsidP="00EB725E">
      <w:pPr>
        <w:widowControl/>
        <w:snapToGrid/>
        <w:spacing w:line="360" w:lineRule="auto"/>
        <w:ind w:firstLine="709"/>
        <w:jc w:val="both"/>
        <w:rPr>
          <w:sz w:val="28"/>
          <w:szCs w:val="28"/>
        </w:rPr>
      </w:pPr>
      <w:r w:rsidRPr="00EB725E">
        <w:rPr>
          <w:sz w:val="28"/>
          <w:szCs w:val="28"/>
        </w:rPr>
        <w:t>Отчетность является одним из элементов метода бухгалтерского учета и входит в понятие бухгалтерский учет. Следовательно, как заключительный элемент метода, бухгалтерская отчетность основывается и вытекает из данных бухгалтерского учета. Поэтому любые изменения в состав отчетности вносятся при условии, что данная информация или показатели уже имеются в учете в готовом виде или получаются после внесения определенных изменений в эту систему учета.</w:t>
      </w:r>
    </w:p>
    <w:p w:rsidR="00394A38" w:rsidRPr="00EB725E" w:rsidRDefault="00394A38" w:rsidP="00EB725E">
      <w:pPr>
        <w:widowControl/>
        <w:snapToGrid/>
        <w:spacing w:line="360" w:lineRule="auto"/>
        <w:ind w:firstLine="709"/>
        <w:jc w:val="both"/>
        <w:rPr>
          <w:sz w:val="28"/>
          <w:szCs w:val="28"/>
        </w:rPr>
      </w:pPr>
      <w:r w:rsidRPr="00EB725E">
        <w:rPr>
          <w:sz w:val="28"/>
          <w:szCs w:val="28"/>
        </w:rPr>
        <w:t>Сущность отчетности, как заключительного элемента метода, сводится к обобщению данных текущего учета хозяйственной деятельности в системе счетов, получению на них дебетовых и кредитовых оборотов, выведению конечных сальдо и представлению этих показателей в виде баланса и других форм, удобных для обозрения и восприятия руководителем, собственником или любым другим пользователем.</w:t>
      </w:r>
    </w:p>
    <w:p w:rsidR="00394A38" w:rsidRPr="00EB725E" w:rsidRDefault="00394A38" w:rsidP="00EB725E">
      <w:pPr>
        <w:widowControl/>
        <w:snapToGrid/>
        <w:spacing w:line="360" w:lineRule="auto"/>
        <w:ind w:firstLine="709"/>
        <w:jc w:val="both"/>
        <w:rPr>
          <w:sz w:val="28"/>
          <w:szCs w:val="28"/>
        </w:rPr>
      </w:pPr>
      <w:r w:rsidRPr="00EB725E">
        <w:rPr>
          <w:sz w:val="28"/>
          <w:szCs w:val="28"/>
        </w:rPr>
        <w:t>Бухгалтерская отчетность содержит сведения о состоянии имущества организации и источников его формирования на отчетную дату, а также о результатах финансово-хозяйственной деятельности за отчетный период. Бухгалтерская (финансовая) отчетность составляется на основе данных бухгалтерского учета, собранных на синтетических и аналитических счетах. Это обеспечивает ее повышенную достоверность, т.к. формирование информации на счетах осуществляется с использованием таких способов первичного бухгалтерского наблюдения, как документирование, двойная запись и инвентаризация.</w:t>
      </w:r>
    </w:p>
    <w:p w:rsidR="00394A38" w:rsidRPr="00EB725E" w:rsidRDefault="00394A38" w:rsidP="00EB725E">
      <w:pPr>
        <w:widowControl/>
        <w:snapToGrid/>
        <w:spacing w:line="360" w:lineRule="auto"/>
        <w:ind w:firstLine="709"/>
        <w:jc w:val="both"/>
        <w:rPr>
          <w:sz w:val="28"/>
          <w:szCs w:val="28"/>
        </w:rPr>
      </w:pPr>
      <w:r w:rsidRPr="00EB725E">
        <w:rPr>
          <w:sz w:val="28"/>
          <w:szCs w:val="28"/>
        </w:rPr>
        <w:t>Отличительная черта бухгалтерской (финансовой) отчетности - наличие взаимосвязи показателей, отраженных в разных формах, с показателями бухгалтерского баланса. Бухгалтерский баланс</w:t>
      </w:r>
      <w:r w:rsidR="00EB725E">
        <w:rPr>
          <w:sz w:val="28"/>
          <w:szCs w:val="28"/>
        </w:rPr>
        <w:t xml:space="preserve"> </w:t>
      </w:r>
      <w:r w:rsidRPr="00EB725E">
        <w:rPr>
          <w:sz w:val="28"/>
          <w:szCs w:val="28"/>
        </w:rPr>
        <w:t>составляет основу бухгалтерской (финансовой) отчетности. Другие отчеты предназначены пояснять и дополнять его данные. Отдельные отчеты, не связанные с бухгалтерским балансом, не обладают характерными чертами бухгалтерской отчетности и являются оперативными, статистическими или налоговыми отчетами.</w:t>
      </w:r>
    </w:p>
    <w:p w:rsidR="00394A38" w:rsidRPr="00EB725E" w:rsidRDefault="00394A38" w:rsidP="00EB725E">
      <w:pPr>
        <w:widowControl/>
        <w:snapToGrid/>
        <w:spacing w:line="360" w:lineRule="auto"/>
        <w:ind w:firstLine="709"/>
        <w:jc w:val="both"/>
        <w:rPr>
          <w:sz w:val="28"/>
          <w:szCs w:val="28"/>
        </w:rPr>
      </w:pPr>
      <w:r w:rsidRPr="00EB725E">
        <w:rPr>
          <w:sz w:val="28"/>
          <w:szCs w:val="28"/>
        </w:rPr>
        <w:t>Бухгалтерская отчетность – единая система показателей, отражающих состояние имущества организации и источников его формирования на отчетную дату, а также результаты финансово-хозяйственной деятельности организации за отчетный период.</w:t>
      </w:r>
    </w:p>
    <w:p w:rsidR="00394A38" w:rsidRPr="00EB725E" w:rsidRDefault="00394A38" w:rsidP="00EB725E">
      <w:pPr>
        <w:widowControl/>
        <w:snapToGrid/>
        <w:spacing w:line="360" w:lineRule="auto"/>
        <w:ind w:firstLine="709"/>
        <w:jc w:val="both"/>
        <w:rPr>
          <w:sz w:val="28"/>
          <w:szCs w:val="28"/>
        </w:rPr>
      </w:pPr>
      <w:r w:rsidRPr="00EB725E">
        <w:rPr>
          <w:sz w:val="28"/>
          <w:szCs w:val="28"/>
        </w:rPr>
        <w:t>Отчетная дата - дата, по</w:t>
      </w:r>
      <w:r w:rsidR="00EB725E">
        <w:rPr>
          <w:sz w:val="28"/>
          <w:szCs w:val="28"/>
        </w:rPr>
        <w:t xml:space="preserve"> </w:t>
      </w:r>
      <w:r w:rsidRPr="00EB725E">
        <w:rPr>
          <w:sz w:val="28"/>
          <w:szCs w:val="28"/>
        </w:rPr>
        <w:t>состоянию на которую организация должна составлять бухгалтерскую отчетность.</w:t>
      </w:r>
    </w:p>
    <w:p w:rsidR="00394A38" w:rsidRPr="00EB725E" w:rsidRDefault="00394A38" w:rsidP="00EB725E">
      <w:pPr>
        <w:widowControl/>
        <w:snapToGrid/>
        <w:spacing w:line="360" w:lineRule="auto"/>
        <w:ind w:firstLine="709"/>
        <w:jc w:val="both"/>
        <w:rPr>
          <w:sz w:val="28"/>
          <w:szCs w:val="28"/>
        </w:rPr>
      </w:pPr>
      <w:r w:rsidRPr="00EB725E">
        <w:rPr>
          <w:sz w:val="28"/>
          <w:szCs w:val="28"/>
        </w:rPr>
        <w:t>Отчетный период - период, за который организация должна составлять бухгалтерскую отчетность.</w:t>
      </w:r>
    </w:p>
    <w:p w:rsidR="00732669" w:rsidRPr="00EB725E" w:rsidRDefault="00394A38" w:rsidP="00EB725E">
      <w:pPr>
        <w:widowControl/>
        <w:snapToGrid/>
        <w:spacing w:line="360" w:lineRule="auto"/>
        <w:ind w:firstLine="709"/>
        <w:jc w:val="both"/>
        <w:rPr>
          <w:sz w:val="28"/>
          <w:szCs w:val="28"/>
        </w:rPr>
      </w:pPr>
      <w:r w:rsidRPr="00EB725E">
        <w:rPr>
          <w:sz w:val="28"/>
          <w:szCs w:val="28"/>
        </w:rPr>
        <w:t>Цель бухгалтерской отчетности - обобщение учетных данных за определенной время и представление их в наглядной форме заинтересованным пользователям.</w:t>
      </w:r>
    </w:p>
    <w:p w:rsidR="00732669" w:rsidRPr="00EB725E" w:rsidRDefault="00732669" w:rsidP="00EB725E">
      <w:pPr>
        <w:widowControl/>
        <w:snapToGrid/>
        <w:spacing w:line="360" w:lineRule="auto"/>
        <w:ind w:firstLine="709"/>
        <w:jc w:val="both"/>
        <w:rPr>
          <w:sz w:val="28"/>
          <w:szCs w:val="28"/>
        </w:rPr>
      </w:pPr>
    </w:p>
    <w:p w:rsidR="007B7714" w:rsidRPr="00EB725E" w:rsidRDefault="00732669" w:rsidP="00EB725E">
      <w:pPr>
        <w:widowControl/>
        <w:snapToGrid/>
        <w:spacing w:line="360" w:lineRule="auto"/>
        <w:ind w:firstLine="709"/>
        <w:jc w:val="center"/>
        <w:rPr>
          <w:b/>
          <w:sz w:val="28"/>
          <w:szCs w:val="28"/>
        </w:rPr>
      </w:pPr>
      <w:r w:rsidRPr="00EB725E">
        <w:rPr>
          <w:b/>
          <w:sz w:val="28"/>
          <w:szCs w:val="28"/>
        </w:rPr>
        <w:t xml:space="preserve">1.2 </w:t>
      </w:r>
      <w:r w:rsidR="007B7714" w:rsidRPr="00EB725E">
        <w:rPr>
          <w:b/>
          <w:sz w:val="28"/>
          <w:szCs w:val="28"/>
        </w:rPr>
        <w:t>Роль и значение финансовой отчетности в управлении организацией</w:t>
      </w:r>
    </w:p>
    <w:p w:rsidR="007B7714" w:rsidRPr="00EB725E" w:rsidRDefault="007B7714" w:rsidP="00EB725E">
      <w:pPr>
        <w:widowControl/>
        <w:shd w:val="clear" w:color="auto" w:fill="FFFFFF"/>
        <w:snapToGrid/>
        <w:spacing w:line="360" w:lineRule="auto"/>
        <w:ind w:firstLine="709"/>
        <w:jc w:val="both"/>
        <w:rPr>
          <w:sz w:val="28"/>
          <w:szCs w:val="28"/>
        </w:rPr>
      </w:pPr>
    </w:p>
    <w:p w:rsidR="0074697B" w:rsidRPr="00EB725E" w:rsidRDefault="007B7714" w:rsidP="00EB725E">
      <w:pPr>
        <w:widowControl/>
        <w:shd w:val="clear" w:color="auto" w:fill="FFFFFF"/>
        <w:snapToGrid/>
        <w:spacing w:line="360" w:lineRule="auto"/>
        <w:ind w:firstLine="709"/>
        <w:jc w:val="both"/>
        <w:rPr>
          <w:sz w:val="28"/>
          <w:szCs w:val="28"/>
        </w:rPr>
      </w:pPr>
      <w:r w:rsidRPr="00EB725E">
        <w:rPr>
          <w:sz w:val="28"/>
          <w:szCs w:val="28"/>
        </w:rPr>
        <w:t>Составляя отчетность, специалисты организации стремятся показать не только достигнутые результаты, но и свои возможности в части расширения ассортимента выпускаемой продукции, роста объема производства и реструктуризации. Информация о капитале организации и пояснения к ней могут способствовать повышению инвестиционной привлекательности организации.</w:t>
      </w:r>
    </w:p>
    <w:p w:rsidR="007B7714" w:rsidRPr="00EB725E" w:rsidRDefault="007B7714" w:rsidP="00EB725E">
      <w:pPr>
        <w:widowControl/>
        <w:shd w:val="clear" w:color="auto" w:fill="FFFFFF"/>
        <w:snapToGrid/>
        <w:spacing w:line="360" w:lineRule="auto"/>
        <w:ind w:firstLine="709"/>
        <w:jc w:val="both"/>
        <w:rPr>
          <w:sz w:val="28"/>
          <w:szCs w:val="28"/>
        </w:rPr>
      </w:pPr>
      <w:r w:rsidRPr="00EB725E">
        <w:rPr>
          <w:sz w:val="28"/>
          <w:szCs w:val="28"/>
        </w:rPr>
        <w:t>Представленные данные о структур</w:t>
      </w:r>
      <w:r w:rsidR="00394A38" w:rsidRPr="00EB725E">
        <w:rPr>
          <w:sz w:val="28"/>
          <w:szCs w:val="28"/>
        </w:rPr>
        <w:t>е обязательств организации</w:t>
      </w:r>
      <w:r w:rsidRPr="00EB725E">
        <w:rPr>
          <w:sz w:val="28"/>
          <w:szCs w:val="28"/>
        </w:rPr>
        <w:t xml:space="preserve"> активно востребованы финансово-кредитными учреждениями и партнерами, которые должны принимать решения о предоставлении кредитов, займов и отсрочке платежей.</w:t>
      </w:r>
      <w:r w:rsidR="0074697B" w:rsidRPr="00EB725E">
        <w:rPr>
          <w:sz w:val="28"/>
          <w:szCs w:val="28"/>
        </w:rPr>
        <w:t xml:space="preserve"> </w:t>
      </w:r>
      <w:r w:rsidRPr="00EB725E">
        <w:rPr>
          <w:sz w:val="28"/>
          <w:szCs w:val="28"/>
        </w:rPr>
        <w:t>Таким образом, данные финансовой (бухгалтерской) отчетности становятся аргументами в диалогах при принятии финансовых решений. .</w:t>
      </w:r>
    </w:p>
    <w:p w:rsidR="007B7714" w:rsidRPr="00EB725E" w:rsidRDefault="007B7714" w:rsidP="00EB725E">
      <w:pPr>
        <w:widowControl/>
        <w:shd w:val="clear" w:color="auto" w:fill="FFFFFF"/>
        <w:snapToGrid/>
        <w:spacing w:line="360" w:lineRule="auto"/>
        <w:ind w:firstLine="709"/>
        <w:jc w:val="both"/>
        <w:rPr>
          <w:sz w:val="28"/>
          <w:szCs w:val="28"/>
        </w:rPr>
      </w:pPr>
      <w:r w:rsidRPr="00EB725E">
        <w:rPr>
          <w:sz w:val="28"/>
          <w:szCs w:val="28"/>
        </w:rPr>
        <w:t>Дополнения и пояснения к отчетности раскрывают особенности и экономические условия функционирования организации - стадию жизненного цикла организации в целом и отдельных сегментов ее бизнеса, этап реализации основных инвестиционных проектов, изменение рынков и границ реализации продукции, изменение состава сотрудников - в частности, команды менеджеров - и т.п.</w:t>
      </w:r>
    </w:p>
    <w:p w:rsidR="007B7714" w:rsidRPr="00EB725E" w:rsidRDefault="007B7714" w:rsidP="00EB725E">
      <w:pPr>
        <w:widowControl/>
        <w:shd w:val="clear" w:color="auto" w:fill="FFFFFF"/>
        <w:snapToGrid/>
        <w:spacing w:line="360" w:lineRule="auto"/>
        <w:ind w:firstLine="709"/>
        <w:jc w:val="both"/>
        <w:rPr>
          <w:sz w:val="28"/>
          <w:szCs w:val="28"/>
        </w:rPr>
      </w:pPr>
      <w:r w:rsidRPr="00EB725E">
        <w:rPr>
          <w:sz w:val="28"/>
          <w:szCs w:val="28"/>
        </w:rPr>
        <w:t>Объективная необходимость пояснений и дополнений к отчетности появляется в процессе анализа отчетных данных, когда необходимо разъяснить причины, в результате которых изменились финансовые результаты деятельности или финансовое состояние организации, какие причины являются случайными, а какие - устойчивыми, изменение каких факторов зависит от самой организации, а какие определены внешними условиями функционирования предприятия, какие из них могут быть отрегулированы, какие - нет.</w:t>
      </w:r>
    </w:p>
    <w:p w:rsidR="007B7714" w:rsidRPr="00EB725E" w:rsidRDefault="007B7714" w:rsidP="00EB725E">
      <w:pPr>
        <w:widowControl/>
        <w:shd w:val="clear" w:color="auto" w:fill="FFFFFF"/>
        <w:snapToGrid/>
        <w:spacing w:line="360" w:lineRule="auto"/>
        <w:ind w:firstLine="709"/>
        <w:jc w:val="both"/>
        <w:rPr>
          <w:sz w:val="28"/>
          <w:szCs w:val="28"/>
        </w:rPr>
      </w:pPr>
      <w:r w:rsidRPr="00EB725E">
        <w:rPr>
          <w:sz w:val="28"/>
          <w:szCs w:val="28"/>
        </w:rPr>
        <w:t>Такие пояснения позволяют лучше понять отчетность, оценить сложившийся уровень и тенденции изменения финансовых показателей, стабильности финансового состояния. Следовательно, анализ отчетности и включение основных его выводов в пояснения и дополнения к ней обеспечивают повышение ее информативности и качества.</w:t>
      </w:r>
    </w:p>
    <w:p w:rsidR="007B7714" w:rsidRPr="00EB725E" w:rsidRDefault="007B7714" w:rsidP="00EB725E">
      <w:pPr>
        <w:widowControl/>
        <w:shd w:val="clear" w:color="auto" w:fill="FFFFFF"/>
        <w:snapToGrid/>
        <w:spacing w:line="360" w:lineRule="auto"/>
        <w:ind w:firstLine="709"/>
        <w:jc w:val="both"/>
        <w:rPr>
          <w:sz w:val="28"/>
          <w:szCs w:val="28"/>
        </w:rPr>
      </w:pPr>
      <w:r w:rsidRPr="00EB725E">
        <w:rPr>
          <w:sz w:val="28"/>
          <w:szCs w:val="28"/>
        </w:rPr>
        <w:t>Кроме того, расширение пояснений и дополнений к отчетности позволяет при сохранении унифицированных форм отчетности наиболее полно раскрыть специфические характеристики субъекта хозяйствования.</w:t>
      </w:r>
    </w:p>
    <w:p w:rsidR="007B7714" w:rsidRPr="00EB725E" w:rsidRDefault="007B7714" w:rsidP="00EB725E">
      <w:pPr>
        <w:widowControl/>
        <w:shd w:val="clear" w:color="auto" w:fill="FFFFFF"/>
        <w:snapToGrid/>
        <w:spacing w:line="360" w:lineRule="auto"/>
        <w:ind w:firstLine="709"/>
        <w:jc w:val="both"/>
        <w:rPr>
          <w:sz w:val="28"/>
          <w:szCs w:val="28"/>
        </w:rPr>
      </w:pPr>
      <w:r w:rsidRPr="00EB725E">
        <w:rPr>
          <w:sz w:val="28"/>
          <w:szCs w:val="28"/>
        </w:rPr>
        <w:t>Особое значение имеют данные отчетности для оценки компаний при заключении сделок их объединения и разъединения, поглощения и выделения, так как в этом случае данные отчетности становятся основным источником информации для определения условий сделки. Поскольку в настоящее время эти сделки становятся систематическими, специалисты-оценщики являются новыми и весьма требовательными пользователями отчетности, причем они особенно активно используют пояснительные данные.</w:t>
      </w:r>
    </w:p>
    <w:p w:rsidR="007B7714" w:rsidRPr="00EB725E" w:rsidRDefault="007B7714" w:rsidP="00EB725E">
      <w:pPr>
        <w:widowControl/>
        <w:shd w:val="clear" w:color="auto" w:fill="FFFFFF"/>
        <w:snapToGrid/>
        <w:spacing w:line="360" w:lineRule="auto"/>
        <w:ind w:firstLine="709"/>
        <w:jc w:val="both"/>
        <w:rPr>
          <w:sz w:val="28"/>
          <w:szCs w:val="28"/>
        </w:rPr>
      </w:pPr>
      <w:r w:rsidRPr="00EB725E">
        <w:rPr>
          <w:sz w:val="28"/>
          <w:szCs w:val="28"/>
        </w:rPr>
        <w:t>Развитие форм разного типа объединений предприятий и формирование консолидированной отчетности значительно увеличивают систему пояснений и дополнений к отчетности. Для руководства отчитывающейся организации пояснения к отчетности должны показать различия темпов изменения и объемов данных по корпоративной структуре в целом и по отдельным предприятиям, входящим в ее состав. Это особенно важно при анализе финансовых результатов и капитала.</w:t>
      </w:r>
    </w:p>
    <w:p w:rsidR="007B7714" w:rsidRPr="00EB725E" w:rsidRDefault="007B7714" w:rsidP="00EB725E">
      <w:pPr>
        <w:widowControl/>
        <w:shd w:val="clear" w:color="auto" w:fill="FFFFFF"/>
        <w:snapToGrid/>
        <w:spacing w:line="360" w:lineRule="auto"/>
        <w:ind w:firstLine="709"/>
        <w:jc w:val="both"/>
        <w:rPr>
          <w:sz w:val="28"/>
          <w:szCs w:val="28"/>
        </w:rPr>
      </w:pPr>
      <w:r w:rsidRPr="00EB725E">
        <w:rPr>
          <w:sz w:val="28"/>
          <w:szCs w:val="28"/>
        </w:rPr>
        <w:t>В этой связи умение правильно воспринять данные отчетности становится важной предпосылкой эффективного развития организационно-хозяйственных связей в российской экономике.</w:t>
      </w:r>
      <w:r w:rsidR="00EB725E">
        <w:rPr>
          <w:sz w:val="28"/>
          <w:szCs w:val="28"/>
        </w:rPr>
        <w:t xml:space="preserve"> </w:t>
      </w:r>
      <w:r w:rsidRPr="00EB725E">
        <w:rPr>
          <w:sz w:val="28"/>
          <w:szCs w:val="28"/>
        </w:rPr>
        <w:t>Изменение в формате отчетности и расширение пояснений к ней предполагают подготовку определенных дополнительных данных по материалам бухгалтерских регистров и на основании данных управленческого учета, причем последние становятся особенно востребованными. Следует подчеркнуть: требование прозрачности отчетности заставляет более активно раскрывать позиции не только финансового, но и управленческого учета, который долгое время считался коммерческой тайной организации и не мог быть достоянием партнеров.</w:t>
      </w:r>
      <w:r w:rsidR="00EB725E">
        <w:rPr>
          <w:sz w:val="28"/>
          <w:szCs w:val="28"/>
        </w:rPr>
        <w:t xml:space="preserve"> </w:t>
      </w:r>
      <w:r w:rsidRPr="00EB725E">
        <w:rPr>
          <w:sz w:val="28"/>
          <w:szCs w:val="28"/>
        </w:rPr>
        <w:t xml:space="preserve">Изменение требований к составлению бухгалтерской (финансовой) отчетности в России определяет изменение направлений бухгалтерского учета - в частности, изменение и детализацию плана рабочих счетов, аналитического учета, первичных документов. Обоснование методов </w:t>
      </w:r>
      <w:r w:rsidR="006F20B9">
        <w:rPr>
          <w:noProof/>
        </w:rPr>
        <w:pict>
          <v:line id="_x0000_s1026" style="position:absolute;left:0;text-align:left;z-index:251657728;mso-position-horizontal-relative:margin;mso-position-vertical-relative:text" from="744.5pt,-48.95pt" to="744.5pt,552.95pt" o:allowincell="f" strokeweight="1.45pt">
            <w10:wrap anchorx="margin"/>
          </v:line>
        </w:pict>
      </w:r>
      <w:r w:rsidRPr="00EB725E">
        <w:rPr>
          <w:sz w:val="28"/>
          <w:szCs w:val="28"/>
        </w:rPr>
        <w:t>оценки и использования рыночной (справедливой) стоимости предполагает применение данных статистического учета. Следовательно, совершенствование отчетности как логического завершения учетного процесса вызывает цепную реакцию и изменение системы бухгалтерского учета по всей цепочке - от первичных документов до бухгалтерских регистров - и оказывает влияние на организацию других методов учета.</w:t>
      </w:r>
    </w:p>
    <w:p w:rsidR="00732669" w:rsidRPr="00EB725E" w:rsidRDefault="007B7714" w:rsidP="00EB725E">
      <w:pPr>
        <w:widowControl/>
        <w:shd w:val="clear" w:color="auto" w:fill="FFFFFF"/>
        <w:snapToGrid/>
        <w:spacing w:line="360" w:lineRule="auto"/>
        <w:ind w:firstLine="709"/>
        <w:jc w:val="both"/>
        <w:rPr>
          <w:sz w:val="28"/>
          <w:szCs w:val="28"/>
        </w:rPr>
      </w:pPr>
      <w:r w:rsidRPr="00EB725E">
        <w:rPr>
          <w:sz w:val="28"/>
          <w:szCs w:val="28"/>
        </w:rPr>
        <w:t>Самостоятельное значение для эффективного управления в современных условиях имеет оперативный контроль за рядом показателей финансовой отчетности - движением денежных средств, кредиторской и дебиторской задолженностями, финансовыми вложениями, которые должны переоцениваться в зависимости от ситуации на фондовом рынке, и т. п. Этот метод оперативного финансового анализа часто называют мониторингом. Такой вид учета и анализа, во-первых, способствует большей надежности и достоверности отчетности и, во-вторых, выявляет неравномерность формирования ее показателей по кварталам, месяцам, т. е. дает представление об изменении показателей в динамике.</w:t>
      </w:r>
      <w:r w:rsidR="00EB725E">
        <w:rPr>
          <w:sz w:val="28"/>
          <w:szCs w:val="28"/>
        </w:rPr>
        <w:t xml:space="preserve"> </w:t>
      </w:r>
      <w:r w:rsidRPr="00EB725E">
        <w:rPr>
          <w:sz w:val="28"/>
          <w:szCs w:val="28"/>
        </w:rPr>
        <w:t>Таким образом, оценивая значимость достоверности и надежности отчетности и ее всестороннего анализа, можно отметить, что от ее качества в большой мере зависит чистота «языка» бизнеса и бухгалтерского учета.</w:t>
      </w:r>
      <w:r w:rsidR="00EB725E">
        <w:rPr>
          <w:sz w:val="28"/>
          <w:szCs w:val="28"/>
        </w:rPr>
        <w:t xml:space="preserve"> </w:t>
      </w:r>
      <w:r w:rsidRPr="00EB725E">
        <w:rPr>
          <w:sz w:val="28"/>
          <w:szCs w:val="28"/>
        </w:rPr>
        <w:t>Данные бухгалтерской (финансовой) отчетности непосредственно влияют на формирование налогооблагаемой базы для всех категорий налогов- имущественных, оборотных, налогов на прибыль и доходы. Иными словами, от достоверности отчетности в значительной мере зависит обоснование налоговых платежей и, следовательно, устойчивость доходов бюджетов разных уровней.</w:t>
      </w:r>
      <w:r w:rsidR="00EB725E">
        <w:rPr>
          <w:sz w:val="28"/>
          <w:szCs w:val="28"/>
        </w:rPr>
        <w:t xml:space="preserve"> </w:t>
      </w:r>
      <w:r w:rsidRPr="00EB725E">
        <w:rPr>
          <w:sz w:val="28"/>
          <w:szCs w:val="28"/>
        </w:rPr>
        <w:t>Таким образом, анализ бухгалтерской отчетности становится условием цивилизованных отношений в бизнесе, основой надежности и всесторонней обоснованности финансовых решений на всех уровнях и во всех субъектах хозяйствования, включая и отношения субъектов хозяйствования с органами власти, которые представляют государственные интересы.</w:t>
      </w:r>
    </w:p>
    <w:p w:rsidR="00732669" w:rsidRPr="00EB725E" w:rsidRDefault="00732669" w:rsidP="00EB725E">
      <w:pPr>
        <w:widowControl/>
        <w:snapToGrid/>
        <w:spacing w:line="360" w:lineRule="auto"/>
        <w:ind w:firstLine="709"/>
        <w:jc w:val="center"/>
        <w:rPr>
          <w:b/>
          <w:sz w:val="28"/>
          <w:szCs w:val="28"/>
        </w:rPr>
      </w:pPr>
      <w:r w:rsidRPr="00EB725E">
        <w:rPr>
          <w:sz w:val="28"/>
          <w:szCs w:val="28"/>
        </w:rPr>
        <w:br w:type="page"/>
      </w:r>
      <w:r w:rsidR="00394A38" w:rsidRPr="00EB725E">
        <w:rPr>
          <w:b/>
          <w:sz w:val="28"/>
          <w:szCs w:val="28"/>
        </w:rPr>
        <w:t>2</w:t>
      </w:r>
      <w:r w:rsidR="00EB725E">
        <w:rPr>
          <w:b/>
          <w:sz w:val="28"/>
          <w:szCs w:val="28"/>
        </w:rPr>
        <w:t>.</w:t>
      </w:r>
      <w:r w:rsidR="00394A38" w:rsidRPr="00EB725E">
        <w:rPr>
          <w:b/>
          <w:sz w:val="28"/>
          <w:szCs w:val="28"/>
        </w:rPr>
        <w:t xml:space="preserve"> СОДЕРЖАНИЕ И ТЕХНИКА СОСТАВЛЕНИЯ </w:t>
      </w:r>
      <w:r w:rsidR="00394A38" w:rsidRPr="00EB725E">
        <w:rPr>
          <w:b/>
          <w:sz w:val="28"/>
          <w:szCs w:val="28"/>
          <w:lang w:val="en-US"/>
        </w:rPr>
        <w:t>I</w:t>
      </w:r>
      <w:r w:rsidR="00394A38" w:rsidRPr="00EB725E">
        <w:rPr>
          <w:b/>
          <w:sz w:val="28"/>
          <w:szCs w:val="28"/>
        </w:rPr>
        <w:t xml:space="preserve"> РАЗДЕЛА БУХГАЛТЕРСКОГО БАЛАНСА (ФОРМА № 1) – «ВНЕОБОРОТНЫЕ АКТИВЫ»</w:t>
      </w:r>
    </w:p>
    <w:p w:rsidR="002C023F" w:rsidRPr="00EB725E" w:rsidRDefault="002C023F" w:rsidP="00EB725E">
      <w:pPr>
        <w:pStyle w:val="ConsCell"/>
        <w:spacing w:line="360" w:lineRule="auto"/>
        <w:ind w:firstLine="709"/>
        <w:jc w:val="both"/>
        <w:rPr>
          <w:rFonts w:ascii="Times New Roman" w:hAnsi="Times New Roman" w:cs="Times New Roman"/>
          <w:bCs/>
          <w:sz w:val="28"/>
          <w:szCs w:val="28"/>
        </w:rPr>
      </w:pPr>
    </w:p>
    <w:p w:rsidR="002C023F" w:rsidRPr="00EB725E" w:rsidRDefault="002C023F" w:rsidP="00EB725E">
      <w:pPr>
        <w:pStyle w:val="ConsCell"/>
        <w:spacing w:line="360" w:lineRule="auto"/>
        <w:ind w:firstLine="709"/>
        <w:jc w:val="both"/>
        <w:rPr>
          <w:rFonts w:ascii="Times New Roman" w:hAnsi="Times New Roman" w:cs="Times New Roman"/>
          <w:sz w:val="28"/>
          <w:szCs w:val="28"/>
        </w:rPr>
      </w:pPr>
      <w:r w:rsidRPr="00EB725E">
        <w:rPr>
          <w:rFonts w:ascii="Times New Roman" w:hAnsi="Times New Roman" w:cs="Times New Roman"/>
          <w:bCs/>
          <w:sz w:val="28"/>
          <w:szCs w:val="28"/>
        </w:rPr>
        <w:t xml:space="preserve">Бухгалтерский баланс </w:t>
      </w:r>
      <w:r w:rsidRPr="00EB725E">
        <w:rPr>
          <w:rFonts w:ascii="Times New Roman" w:hAnsi="Times New Roman" w:cs="Times New Roman"/>
          <w:sz w:val="28"/>
          <w:szCs w:val="28"/>
        </w:rPr>
        <w:t>является способом экономической группировки в денежной оценке хозяйственных средств по составу и источникам образования на определенную дату, как правило, на первое число месяца.</w:t>
      </w:r>
    </w:p>
    <w:p w:rsidR="002C023F" w:rsidRPr="00EB725E" w:rsidRDefault="002C023F" w:rsidP="00EB725E">
      <w:pPr>
        <w:pStyle w:val="ConsCell"/>
        <w:widowControl/>
        <w:spacing w:line="360" w:lineRule="auto"/>
        <w:ind w:firstLine="709"/>
        <w:jc w:val="both"/>
        <w:rPr>
          <w:rFonts w:ascii="Times New Roman" w:hAnsi="Times New Roman" w:cs="Times New Roman"/>
          <w:sz w:val="28"/>
          <w:szCs w:val="28"/>
        </w:rPr>
      </w:pPr>
      <w:r w:rsidRPr="00EB725E">
        <w:rPr>
          <w:rFonts w:ascii="Times New Roman" w:hAnsi="Times New Roman" w:cs="Times New Roman"/>
          <w:sz w:val="28"/>
          <w:szCs w:val="28"/>
        </w:rPr>
        <w:t>По стандарту бухгалтерский баланс представляет собой двустороннюю таблицу. Остатки (сальдо) хозяйственных средств предприятия отражаются в бухгалтерском балансе в денежном выражении (в национальной валюте) в двух группировках: одна показывает, какими средствами предприятие располагает (актив баланса), другая – из каких источников они возникли (пассив баланса). В бухгалтерском балансе должно присутствовать обязательное равенство итогов актива и пассив.</w:t>
      </w:r>
    </w:p>
    <w:p w:rsidR="002C023F" w:rsidRPr="00EB725E" w:rsidRDefault="002C023F" w:rsidP="00EB725E">
      <w:pPr>
        <w:pStyle w:val="ConsCell"/>
        <w:widowControl/>
        <w:spacing w:line="360" w:lineRule="auto"/>
        <w:ind w:firstLine="709"/>
        <w:jc w:val="both"/>
        <w:rPr>
          <w:rFonts w:ascii="Times New Roman" w:hAnsi="Times New Roman" w:cs="Times New Roman"/>
          <w:sz w:val="28"/>
          <w:szCs w:val="28"/>
        </w:rPr>
      </w:pPr>
      <w:r w:rsidRPr="00EB725E">
        <w:rPr>
          <w:rFonts w:ascii="Times New Roman" w:hAnsi="Times New Roman" w:cs="Times New Roman"/>
          <w:sz w:val="28"/>
          <w:szCs w:val="28"/>
        </w:rPr>
        <w:t>Основным элементом бухгалтерского баланса является балансовая статья.</w:t>
      </w:r>
    </w:p>
    <w:p w:rsidR="002C023F" w:rsidRPr="00EB725E" w:rsidRDefault="002C023F" w:rsidP="00EB725E">
      <w:pPr>
        <w:pStyle w:val="ConsCell"/>
        <w:widowControl/>
        <w:spacing w:line="360" w:lineRule="auto"/>
        <w:ind w:firstLine="709"/>
        <w:jc w:val="both"/>
        <w:rPr>
          <w:rFonts w:ascii="Times New Roman" w:hAnsi="Times New Roman" w:cs="Times New Roman"/>
          <w:sz w:val="28"/>
          <w:szCs w:val="28"/>
        </w:rPr>
      </w:pPr>
      <w:r w:rsidRPr="00EB725E">
        <w:rPr>
          <w:rFonts w:ascii="Times New Roman" w:hAnsi="Times New Roman" w:cs="Times New Roman"/>
          <w:sz w:val="28"/>
          <w:szCs w:val="28"/>
        </w:rPr>
        <w:t>Существуют определенные правила составления баланса:</w:t>
      </w:r>
    </w:p>
    <w:p w:rsidR="002C023F" w:rsidRPr="00EB725E" w:rsidRDefault="002C023F" w:rsidP="00EB725E">
      <w:pPr>
        <w:pStyle w:val="ConsCell"/>
        <w:widowControl/>
        <w:spacing w:line="360" w:lineRule="auto"/>
        <w:ind w:firstLine="709"/>
        <w:jc w:val="both"/>
        <w:rPr>
          <w:rFonts w:ascii="Times New Roman" w:hAnsi="Times New Roman" w:cs="Times New Roman"/>
          <w:sz w:val="28"/>
          <w:szCs w:val="28"/>
        </w:rPr>
      </w:pPr>
      <w:r w:rsidRPr="00EB725E">
        <w:rPr>
          <w:rFonts w:ascii="Times New Roman" w:hAnsi="Times New Roman" w:cs="Times New Roman"/>
          <w:sz w:val="28"/>
          <w:szCs w:val="28"/>
        </w:rPr>
        <w:t>- данные бухгалтерского баланса на начало года должны соответствовать данным на конец прошлого года;</w:t>
      </w:r>
    </w:p>
    <w:p w:rsidR="002C023F" w:rsidRPr="00EB725E" w:rsidRDefault="002C023F" w:rsidP="00EB725E">
      <w:pPr>
        <w:pStyle w:val="ConsCell"/>
        <w:widowControl/>
        <w:spacing w:line="360" w:lineRule="auto"/>
        <w:ind w:firstLine="709"/>
        <w:jc w:val="both"/>
        <w:rPr>
          <w:rFonts w:ascii="Times New Roman" w:hAnsi="Times New Roman" w:cs="Times New Roman"/>
          <w:sz w:val="28"/>
          <w:szCs w:val="28"/>
        </w:rPr>
      </w:pPr>
      <w:r w:rsidRPr="00EB725E">
        <w:rPr>
          <w:rFonts w:ascii="Times New Roman" w:hAnsi="Times New Roman" w:cs="Times New Roman"/>
          <w:sz w:val="28"/>
          <w:szCs w:val="28"/>
        </w:rPr>
        <w:t>- не допускается зачета между статьями активов и пассивов, статьями прибылей и убытков, кроме случаев, когда такой зачет предусмотрен соответствующими Положениями по бухгалтерскому учету;</w:t>
      </w:r>
    </w:p>
    <w:p w:rsidR="002C023F" w:rsidRPr="00EB725E" w:rsidRDefault="002C023F" w:rsidP="00EB725E">
      <w:pPr>
        <w:pStyle w:val="ConsCell"/>
        <w:widowControl/>
        <w:spacing w:line="360" w:lineRule="auto"/>
        <w:ind w:firstLine="709"/>
        <w:jc w:val="both"/>
        <w:rPr>
          <w:rFonts w:ascii="Times New Roman" w:hAnsi="Times New Roman" w:cs="Times New Roman"/>
          <w:sz w:val="28"/>
          <w:szCs w:val="28"/>
        </w:rPr>
      </w:pPr>
      <w:r w:rsidRPr="00EB725E">
        <w:rPr>
          <w:rFonts w:ascii="Times New Roman" w:hAnsi="Times New Roman" w:cs="Times New Roman"/>
          <w:sz w:val="28"/>
          <w:szCs w:val="28"/>
        </w:rPr>
        <w:t>- отдельные показатели отражаются в нетто-оценке, т.е. за минусом регулирующих величин (износа, амортизации, оценочных резервов и др.);</w:t>
      </w:r>
    </w:p>
    <w:p w:rsidR="002C023F" w:rsidRPr="00EB725E" w:rsidRDefault="002C023F" w:rsidP="00EB725E">
      <w:pPr>
        <w:pStyle w:val="ConsCell"/>
        <w:widowControl/>
        <w:spacing w:line="360" w:lineRule="auto"/>
        <w:ind w:firstLine="709"/>
        <w:jc w:val="both"/>
        <w:rPr>
          <w:rFonts w:ascii="Times New Roman" w:hAnsi="Times New Roman" w:cs="Times New Roman"/>
          <w:sz w:val="28"/>
          <w:szCs w:val="28"/>
        </w:rPr>
      </w:pPr>
      <w:r w:rsidRPr="00EB725E">
        <w:rPr>
          <w:rFonts w:ascii="Times New Roman" w:hAnsi="Times New Roman" w:cs="Times New Roman"/>
          <w:sz w:val="28"/>
          <w:szCs w:val="28"/>
        </w:rPr>
        <w:t>- активы и пассивы показываются в зависимости от срока их обращения с подразделением на задолженности со сроком платежа в течение 12 месяцев включительно (краткосрочные) и со сроком платежа более чем через 12 месяцев (долгосрочные).</w:t>
      </w:r>
    </w:p>
    <w:p w:rsidR="002C023F" w:rsidRPr="00EB725E" w:rsidRDefault="002C023F" w:rsidP="00EB725E">
      <w:pPr>
        <w:pStyle w:val="ConsCell"/>
        <w:widowControl/>
        <w:spacing w:line="360" w:lineRule="auto"/>
        <w:ind w:firstLine="709"/>
        <w:jc w:val="both"/>
        <w:rPr>
          <w:rFonts w:ascii="Times New Roman" w:hAnsi="Times New Roman" w:cs="Times New Roman"/>
          <w:sz w:val="28"/>
          <w:szCs w:val="28"/>
        </w:rPr>
      </w:pPr>
      <w:r w:rsidRPr="00EB725E">
        <w:rPr>
          <w:rFonts w:ascii="Times New Roman" w:hAnsi="Times New Roman" w:cs="Times New Roman"/>
          <w:sz w:val="28"/>
          <w:szCs w:val="28"/>
        </w:rPr>
        <w:t xml:space="preserve">Раздел </w:t>
      </w:r>
      <w:r w:rsidRPr="00EB725E">
        <w:rPr>
          <w:rFonts w:ascii="Times New Roman" w:hAnsi="Times New Roman" w:cs="Times New Roman"/>
          <w:sz w:val="28"/>
          <w:szCs w:val="28"/>
          <w:lang w:val="en-US"/>
        </w:rPr>
        <w:t>I</w:t>
      </w:r>
      <w:r w:rsidRPr="00EB725E">
        <w:rPr>
          <w:rFonts w:ascii="Times New Roman" w:hAnsi="Times New Roman" w:cs="Times New Roman"/>
          <w:sz w:val="28"/>
          <w:szCs w:val="28"/>
        </w:rPr>
        <w:t xml:space="preserve"> актива баланса «Внеоборотные активы»</w:t>
      </w:r>
    </w:p>
    <w:p w:rsidR="002C023F" w:rsidRPr="00EB725E" w:rsidRDefault="002C023F" w:rsidP="00EB725E">
      <w:pPr>
        <w:pStyle w:val="ConsCell"/>
        <w:widowControl/>
        <w:spacing w:line="360" w:lineRule="auto"/>
        <w:ind w:firstLine="709"/>
        <w:jc w:val="both"/>
        <w:rPr>
          <w:rFonts w:ascii="Times New Roman" w:hAnsi="Times New Roman" w:cs="Times New Roman"/>
          <w:sz w:val="28"/>
          <w:szCs w:val="28"/>
        </w:rPr>
      </w:pPr>
      <w:r w:rsidRPr="00EB725E">
        <w:rPr>
          <w:rFonts w:ascii="Times New Roman" w:hAnsi="Times New Roman" w:cs="Times New Roman"/>
          <w:sz w:val="28"/>
          <w:szCs w:val="28"/>
        </w:rPr>
        <w:t>В разделе «Внеоборотные активы» отражается имущество организации, которое используется в течение длительного периода:</w:t>
      </w:r>
    </w:p>
    <w:p w:rsidR="002C023F" w:rsidRPr="00EB725E" w:rsidRDefault="002C023F" w:rsidP="00EB725E">
      <w:pPr>
        <w:widowControl/>
        <w:numPr>
          <w:ilvl w:val="0"/>
          <w:numId w:val="1"/>
        </w:numPr>
        <w:tabs>
          <w:tab w:val="clear" w:pos="1778"/>
        </w:tabs>
        <w:snapToGrid/>
        <w:spacing w:line="360" w:lineRule="auto"/>
        <w:ind w:left="0" w:firstLine="709"/>
        <w:jc w:val="both"/>
        <w:rPr>
          <w:sz w:val="28"/>
          <w:szCs w:val="28"/>
        </w:rPr>
      </w:pPr>
      <w:r w:rsidRPr="00EB725E">
        <w:rPr>
          <w:sz w:val="28"/>
          <w:szCs w:val="28"/>
        </w:rPr>
        <w:t>нематериальные активы,</w:t>
      </w:r>
    </w:p>
    <w:p w:rsidR="002C023F" w:rsidRPr="00EB725E" w:rsidRDefault="002C023F" w:rsidP="00EB725E">
      <w:pPr>
        <w:widowControl/>
        <w:numPr>
          <w:ilvl w:val="0"/>
          <w:numId w:val="1"/>
        </w:numPr>
        <w:tabs>
          <w:tab w:val="clear" w:pos="1778"/>
        </w:tabs>
        <w:snapToGrid/>
        <w:spacing w:line="360" w:lineRule="auto"/>
        <w:ind w:left="0" w:firstLine="709"/>
        <w:jc w:val="both"/>
        <w:rPr>
          <w:sz w:val="28"/>
          <w:szCs w:val="28"/>
        </w:rPr>
      </w:pPr>
      <w:r w:rsidRPr="00EB725E">
        <w:rPr>
          <w:sz w:val="28"/>
          <w:szCs w:val="28"/>
        </w:rPr>
        <w:t>основные средства,</w:t>
      </w:r>
    </w:p>
    <w:p w:rsidR="002C023F" w:rsidRPr="00EB725E" w:rsidRDefault="002C023F" w:rsidP="00EB725E">
      <w:pPr>
        <w:widowControl/>
        <w:numPr>
          <w:ilvl w:val="0"/>
          <w:numId w:val="1"/>
        </w:numPr>
        <w:tabs>
          <w:tab w:val="clear" w:pos="1778"/>
        </w:tabs>
        <w:snapToGrid/>
        <w:spacing w:line="360" w:lineRule="auto"/>
        <w:ind w:left="0" w:firstLine="709"/>
        <w:jc w:val="both"/>
        <w:rPr>
          <w:sz w:val="28"/>
          <w:szCs w:val="28"/>
        </w:rPr>
      </w:pPr>
      <w:r w:rsidRPr="00EB725E">
        <w:rPr>
          <w:sz w:val="28"/>
          <w:szCs w:val="28"/>
        </w:rPr>
        <w:t>незавершенное строительство,</w:t>
      </w:r>
    </w:p>
    <w:p w:rsidR="002C023F" w:rsidRPr="00EB725E" w:rsidRDefault="002C023F" w:rsidP="00EB725E">
      <w:pPr>
        <w:widowControl/>
        <w:numPr>
          <w:ilvl w:val="0"/>
          <w:numId w:val="1"/>
        </w:numPr>
        <w:tabs>
          <w:tab w:val="clear" w:pos="1778"/>
        </w:tabs>
        <w:snapToGrid/>
        <w:spacing w:line="360" w:lineRule="auto"/>
        <w:ind w:left="0" w:firstLine="709"/>
        <w:jc w:val="both"/>
        <w:rPr>
          <w:sz w:val="28"/>
          <w:szCs w:val="28"/>
        </w:rPr>
      </w:pPr>
      <w:r w:rsidRPr="00EB725E">
        <w:rPr>
          <w:sz w:val="28"/>
          <w:szCs w:val="28"/>
        </w:rPr>
        <w:t>доходные вложения в материальные ценности</w:t>
      </w:r>
    </w:p>
    <w:p w:rsidR="002C023F" w:rsidRPr="00EB725E" w:rsidRDefault="002C023F" w:rsidP="00EB725E">
      <w:pPr>
        <w:widowControl/>
        <w:numPr>
          <w:ilvl w:val="0"/>
          <w:numId w:val="1"/>
        </w:numPr>
        <w:tabs>
          <w:tab w:val="clear" w:pos="1778"/>
        </w:tabs>
        <w:snapToGrid/>
        <w:spacing w:line="360" w:lineRule="auto"/>
        <w:ind w:left="0" w:firstLine="709"/>
        <w:jc w:val="both"/>
        <w:rPr>
          <w:sz w:val="28"/>
          <w:szCs w:val="28"/>
        </w:rPr>
      </w:pPr>
      <w:r w:rsidRPr="00EB725E">
        <w:rPr>
          <w:sz w:val="28"/>
          <w:szCs w:val="28"/>
        </w:rPr>
        <w:t>долгосрочные финансовые вложения,</w:t>
      </w:r>
    </w:p>
    <w:p w:rsidR="002C023F" w:rsidRPr="00EB725E" w:rsidRDefault="002C023F" w:rsidP="00EB725E">
      <w:pPr>
        <w:widowControl/>
        <w:numPr>
          <w:ilvl w:val="0"/>
          <w:numId w:val="1"/>
        </w:numPr>
        <w:tabs>
          <w:tab w:val="clear" w:pos="1778"/>
        </w:tabs>
        <w:snapToGrid/>
        <w:spacing w:line="360" w:lineRule="auto"/>
        <w:ind w:left="0" w:firstLine="709"/>
        <w:jc w:val="both"/>
        <w:rPr>
          <w:sz w:val="28"/>
          <w:szCs w:val="28"/>
        </w:rPr>
      </w:pPr>
      <w:r w:rsidRPr="00EB725E">
        <w:rPr>
          <w:sz w:val="28"/>
          <w:szCs w:val="28"/>
        </w:rPr>
        <w:t>отложенные налоговые активы,</w:t>
      </w:r>
    </w:p>
    <w:p w:rsidR="00233129" w:rsidRPr="00EB725E" w:rsidRDefault="002C023F" w:rsidP="00EB725E">
      <w:pPr>
        <w:widowControl/>
        <w:numPr>
          <w:ilvl w:val="0"/>
          <w:numId w:val="1"/>
        </w:numPr>
        <w:tabs>
          <w:tab w:val="clear" w:pos="1778"/>
        </w:tabs>
        <w:snapToGrid/>
        <w:spacing w:line="360" w:lineRule="auto"/>
        <w:ind w:left="0" w:firstLine="709"/>
        <w:jc w:val="both"/>
        <w:rPr>
          <w:sz w:val="28"/>
          <w:szCs w:val="28"/>
        </w:rPr>
      </w:pPr>
      <w:r w:rsidRPr="00EB725E">
        <w:rPr>
          <w:sz w:val="28"/>
          <w:szCs w:val="28"/>
        </w:rPr>
        <w:t>прочие внеоборотные активы.</w:t>
      </w:r>
    </w:p>
    <w:p w:rsidR="002C023F" w:rsidRPr="00EB725E" w:rsidRDefault="002C023F" w:rsidP="00EB725E">
      <w:pPr>
        <w:widowControl/>
        <w:shd w:val="clear" w:color="auto" w:fill="FFFFFF"/>
        <w:snapToGrid/>
        <w:spacing w:line="360" w:lineRule="auto"/>
        <w:ind w:firstLine="709"/>
        <w:jc w:val="both"/>
        <w:rPr>
          <w:sz w:val="28"/>
          <w:szCs w:val="28"/>
        </w:rPr>
      </w:pPr>
      <w:r w:rsidRPr="00EB725E">
        <w:rPr>
          <w:bCs/>
          <w:sz w:val="28"/>
          <w:szCs w:val="28"/>
        </w:rPr>
        <w:t>Строка 110 «Нематериальные активы»</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По строке 110 бухгалтерского баланса приводится:</w:t>
      </w:r>
    </w:p>
    <w:p w:rsidR="002C023F" w:rsidRPr="00EB725E" w:rsidRDefault="002C023F" w:rsidP="00EB725E">
      <w:pPr>
        <w:numPr>
          <w:ilvl w:val="0"/>
          <w:numId w:val="2"/>
        </w:numPr>
        <w:shd w:val="clear" w:color="auto" w:fill="FFFFFF"/>
        <w:autoSpaceDE w:val="0"/>
        <w:autoSpaceDN w:val="0"/>
        <w:adjustRightInd w:val="0"/>
        <w:snapToGrid/>
        <w:spacing w:line="360" w:lineRule="auto"/>
        <w:ind w:firstLine="709"/>
        <w:jc w:val="both"/>
        <w:rPr>
          <w:sz w:val="28"/>
          <w:szCs w:val="28"/>
        </w:rPr>
      </w:pPr>
      <w:r w:rsidRPr="00EB725E">
        <w:rPr>
          <w:sz w:val="28"/>
          <w:szCs w:val="28"/>
        </w:rPr>
        <w:t xml:space="preserve">остаточная стоимость </w:t>
      </w:r>
      <w:r w:rsidRPr="00EB725E">
        <w:rPr>
          <w:bCs/>
          <w:iCs/>
          <w:sz w:val="28"/>
          <w:szCs w:val="28"/>
        </w:rPr>
        <w:t xml:space="preserve">нематериальных активов, </w:t>
      </w:r>
      <w:r w:rsidRPr="00EB725E">
        <w:rPr>
          <w:sz w:val="28"/>
          <w:szCs w:val="28"/>
        </w:rPr>
        <w:t>принадлежащих организации;</w:t>
      </w:r>
    </w:p>
    <w:p w:rsidR="002C023F" w:rsidRPr="00EB725E" w:rsidRDefault="002C023F" w:rsidP="00EB725E">
      <w:pPr>
        <w:numPr>
          <w:ilvl w:val="0"/>
          <w:numId w:val="2"/>
        </w:numPr>
        <w:shd w:val="clear" w:color="auto" w:fill="FFFFFF"/>
        <w:autoSpaceDE w:val="0"/>
        <w:autoSpaceDN w:val="0"/>
        <w:adjustRightInd w:val="0"/>
        <w:snapToGrid/>
        <w:spacing w:line="360" w:lineRule="auto"/>
        <w:ind w:firstLine="709"/>
        <w:jc w:val="both"/>
        <w:rPr>
          <w:sz w:val="28"/>
          <w:szCs w:val="28"/>
        </w:rPr>
      </w:pPr>
      <w:r w:rsidRPr="00EB725E">
        <w:rPr>
          <w:sz w:val="28"/>
          <w:szCs w:val="28"/>
        </w:rPr>
        <w:t xml:space="preserve">стоимость </w:t>
      </w:r>
      <w:r w:rsidRPr="00EB725E">
        <w:rPr>
          <w:bCs/>
          <w:iCs/>
          <w:sz w:val="28"/>
          <w:szCs w:val="28"/>
        </w:rPr>
        <w:t xml:space="preserve">научно-исследовательских, опытно-конструкторских и технологических работ, </w:t>
      </w:r>
      <w:r w:rsidRPr="00EB725E">
        <w:rPr>
          <w:sz w:val="28"/>
          <w:szCs w:val="28"/>
        </w:rPr>
        <w:t>которые оформлены в соответствии с действующим законодательством.</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Бухгалтерский учет указанных активов ведется на счете 04 «Нематериальные активы».</w:t>
      </w:r>
    </w:p>
    <w:p w:rsidR="002C023F" w:rsidRPr="00EB725E" w:rsidRDefault="002C023F" w:rsidP="00EB725E">
      <w:pPr>
        <w:widowControl/>
        <w:snapToGrid/>
        <w:spacing w:line="360" w:lineRule="auto"/>
        <w:ind w:firstLine="709"/>
        <w:jc w:val="both"/>
        <w:rPr>
          <w:sz w:val="28"/>
          <w:szCs w:val="28"/>
        </w:rPr>
      </w:pPr>
      <w:r w:rsidRPr="00EB725E">
        <w:rPr>
          <w:sz w:val="28"/>
          <w:szCs w:val="28"/>
        </w:rPr>
        <w:t xml:space="preserve">В состав </w:t>
      </w:r>
      <w:r w:rsidRPr="00EB725E">
        <w:rPr>
          <w:bCs/>
          <w:sz w:val="28"/>
          <w:szCs w:val="28"/>
        </w:rPr>
        <w:t xml:space="preserve">нематериальных активов </w:t>
      </w:r>
      <w:r w:rsidRPr="00EB725E">
        <w:rPr>
          <w:sz w:val="28"/>
          <w:szCs w:val="28"/>
        </w:rPr>
        <w:t>вк</w:t>
      </w:r>
      <w:r w:rsidR="005F37C1" w:rsidRPr="00EB725E">
        <w:rPr>
          <w:sz w:val="28"/>
          <w:szCs w:val="28"/>
        </w:rPr>
        <w:t>лючаются (п. 4 Положения по бух</w:t>
      </w:r>
      <w:r w:rsidRPr="00EB725E">
        <w:rPr>
          <w:sz w:val="28"/>
          <w:szCs w:val="28"/>
        </w:rPr>
        <w:t>галтерскому учету «Учет нематериальных активов» (ПБУ 14/2000)):</w:t>
      </w:r>
    </w:p>
    <w:p w:rsidR="005F37C1" w:rsidRPr="00EB725E" w:rsidRDefault="005F37C1" w:rsidP="00EB725E">
      <w:pPr>
        <w:numPr>
          <w:ilvl w:val="0"/>
          <w:numId w:val="11"/>
        </w:numPr>
        <w:shd w:val="clear" w:color="auto" w:fill="FFFFFF"/>
        <w:autoSpaceDE w:val="0"/>
        <w:autoSpaceDN w:val="0"/>
        <w:adjustRightInd w:val="0"/>
        <w:snapToGrid/>
        <w:spacing w:line="360" w:lineRule="auto"/>
        <w:ind w:firstLine="709"/>
        <w:jc w:val="both"/>
        <w:rPr>
          <w:sz w:val="28"/>
          <w:szCs w:val="28"/>
        </w:rPr>
      </w:pPr>
      <w:r w:rsidRPr="00EB725E">
        <w:rPr>
          <w:sz w:val="28"/>
          <w:szCs w:val="28"/>
        </w:rPr>
        <w:t>исключительные права на объекты интеллектуальной собственности;</w:t>
      </w:r>
    </w:p>
    <w:p w:rsidR="005F37C1" w:rsidRPr="00EB725E" w:rsidRDefault="005F37C1" w:rsidP="00EB725E">
      <w:pPr>
        <w:numPr>
          <w:ilvl w:val="0"/>
          <w:numId w:val="11"/>
        </w:numPr>
        <w:shd w:val="clear" w:color="auto" w:fill="FFFFFF"/>
        <w:autoSpaceDE w:val="0"/>
        <w:autoSpaceDN w:val="0"/>
        <w:adjustRightInd w:val="0"/>
        <w:snapToGrid/>
        <w:spacing w:line="360" w:lineRule="auto"/>
        <w:ind w:firstLine="709"/>
        <w:jc w:val="both"/>
        <w:rPr>
          <w:sz w:val="28"/>
          <w:szCs w:val="28"/>
        </w:rPr>
      </w:pPr>
      <w:r w:rsidRPr="00EB725E">
        <w:rPr>
          <w:sz w:val="28"/>
          <w:szCs w:val="28"/>
        </w:rPr>
        <w:t>организационные расходы;</w:t>
      </w:r>
    </w:p>
    <w:p w:rsidR="005F37C1" w:rsidRPr="00EB725E" w:rsidRDefault="005F37C1" w:rsidP="00EB725E">
      <w:pPr>
        <w:numPr>
          <w:ilvl w:val="0"/>
          <w:numId w:val="11"/>
        </w:numPr>
        <w:shd w:val="clear" w:color="auto" w:fill="FFFFFF"/>
        <w:autoSpaceDE w:val="0"/>
        <w:autoSpaceDN w:val="0"/>
        <w:adjustRightInd w:val="0"/>
        <w:snapToGrid/>
        <w:spacing w:line="360" w:lineRule="auto"/>
        <w:ind w:firstLine="709"/>
        <w:jc w:val="both"/>
        <w:rPr>
          <w:sz w:val="28"/>
          <w:szCs w:val="28"/>
        </w:rPr>
      </w:pPr>
      <w:r w:rsidRPr="00EB725E">
        <w:rPr>
          <w:sz w:val="28"/>
          <w:szCs w:val="28"/>
        </w:rPr>
        <w:t>деловая репутация.</w:t>
      </w:r>
    </w:p>
    <w:p w:rsidR="005F37C1" w:rsidRPr="00EB725E" w:rsidRDefault="005F37C1" w:rsidP="00EB725E">
      <w:pPr>
        <w:widowControl/>
        <w:shd w:val="clear" w:color="auto" w:fill="FFFFFF"/>
        <w:snapToGrid/>
        <w:spacing w:line="360" w:lineRule="auto"/>
        <w:ind w:firstLine="709"/>
        <w:jc w:val="both"/>
        <w:rPr>
          <w:sz w:val="28"/>
          <w:szCs w:val="28"/>
        </w:rPr>
      </w:pPr>
      <w:r w:rsidRPr="00EB725E">
        <w:rPr>
          <w:sz w:val="28"/>
          <w:szCs w:val="28"/>
        </w:rPr>
        <w:t>•</w:t>
      </w:r>
      <w:r w:rsidRPr="00EB725E">
        <w:rPr>
          <w:bCs/>
          <w:sz w:val="28"/>
          <w:szCs w:val="28"/>
        </w:rPr>
        <w:t xml:space="preserve">Исключительные права на объекты интеллектуальной собственности, </w:t>
      </w:r>
      <w:r w:rsidRPr="00EB725E">
        <w:rPr>
          <w:sz w:val="28"/>
          <w:szCs w:val="28"/>
        </w:rPr>
        <w:t>которые используются в производственной или управленческой деятельности организации более одного года, могут включать права на:</w:t>
      </w:r>
    </w:p>
    <w:p w:rsidR="005F37C1" w:rsidRPr="00EB725E" w:rsidRDefault="005F37C1" w:rsidP="00EB725E">
      <w:pPr>
        <w:numPr>
          <w:ilvl w:val="0"/>
          <w:numId w:val="11"/>
        </w:numPr>
        <w:shd w:val="clear" w:color="auto" w:fill="FFFFFF"/>
        <w:autoSpaceDE w:val="0"/>
        <w:autoSpaceDN w:val="0"/>
        <w:adjustRightInd w:val="0"/>
        <w:snapToGrid/>
        <w:spacing w:line="360" w:lineRule="auto"/>
        <w:ind w:firstLine="709"/>
        <w:jc w:val="both"/>
        <w:rPr>
          <w:sz w:val="28"/>
          <w:szCs w:val="28"/>
        </w:rPr>
      </w:pPr>
      <w:r w:rsidRPr="00EB725E">
        <w:rPr>
          <w:sz w:val="28"/>
          <w:szCs w:val="28"/>
        </w:rPr>
        <w:t>изобретение, промышленный образец, полезную модель;</w:t>
      </w:r>
    </w:p>
    <w:p w:rsidR="005F37C1" w:rsidRPr="00EB725E" w:rsidRDefault="005F37C1" w:rsidP="00EB725E">
      <w:pPr>
        <w:numPr>
          <w:ilvl w:val="0"/>
          <w:numId w:val="11"/>
        </w:numPr>
        <w:shd w:val="clear" w:color="auto" w:fill="FFFFFF"/>
        <w:autoSpaceDE w:val="0"/>
        <w:autoSpaceDN w:val="0"/>
        <w:adjustRightInd w:val="0"/>
        <w:snapToGrid/>
        <w:spacing w:line="360" w:lineRule="auto"/>
        <w:ind w:firstLine="709"/>
        <w:jc w:val="both"/>
        <w:rPr>
          <w:sz w:val="28"/>
          <w:szCs w:val="28"/>
        </w:rPr>
      </w:pPr>
      <w:r w:rsidRPr="00EB725E">
        <w:rPr>
          <w:sz w:val="28"/>
          <w:szCs w:val="28"/>
        </w:rPr>
        <w:t>программа для ЭВМ, базы данных;</w:t>
      </w:r>
    </w:p>
    <w:p w:rsidR="005F37C1" w:rsidRPr="00EB725E" w:rsidRDefault="005F37C1" w:rsidP="00EB725E">
      <w:pPr>
        <w:numPr>
          <w:ilvl w:val="0"/>
          <w:numId w:val="12"/>
        </w:numPr>
        <w:shd w:val="clear" w:color="auto" w:fill="FFFFFF"/>
        <w:autoSpaceDE w:val="0"/>
        <w:autoSpaceDN w:val="0"/>
        <w:adjustRightInd w:val="0"/>
        <w:snapToGrid/>
        <w:spacing w:line="360" w:lineRule="auto"/>
        <w:ind w:firstLine="709"/>
        <w:jc w:val="both"/>
        <w:rPr>
          <w:sz w:val="28"/>
          <w:szCs w:val="28"/>
        </w:rPr>
      </w:pPr>
      <w:r w:rsidRPr="00EB725E">
        <w:rPr>
          <w:sz w:val="28"/>
          <w:szCs w:val="28"/>
        </w:rPr>
        <w:t>товарный знак и знак обслуживания, наименование места происхождения товара;</w:t>
      </w:r>
    </w:p>
    <w:p w:rsidR="005F37C1" w:rsidRPr="00EB725E" w:rsidRDefault="005F37C1" w:rsidP="00EB725E">
      <w:pPr>
        <w:numPr>
          <w:ilvl w:val="0"/>
          <w:numId w:val="11"/>
        </w:numPr>
        <w:shd w:val="clear" w:color="auto" w:fill="FFFFFF"/>
        <w:autoSpaceDE w:val="0"/>
        <w:autoSpaceDN w:val="0"/>
        <w:adjustRightInd w:val="0"/>
        <w:snapToGrid/>
        <w:spacing w:line="360" w:lineRule="auto"/>
        <w:ind w:firstLine="709"/>
        <w:jc w:val="both"/>
        <w:rPr>
          <w:sz w:val="28"/>
          <w:szCs w:val="28"/>
        </w:rPr>
      </w:pPr>
      <w:r w:rsidRPr="00EB725E">
        <w:rPr>
          <w:sz w:val="28"/>
          <w:szCs w:val="28"/>
        </w:rPr>
        <w:t>селекционные достижения;</w:t>
      </w:r>
    </w:p>
    <w:p w:rsidR="005F37C1" w:rsidRPr="00EB725E" w:rsidRDefault="005F37C1" w:rsidP="00EB725E">
      <w:pPr>
        <w:numPr>
          <w:ilvl w:val="0"/>
          <w:numId w:val="11"/>
        </w:numPr>
        <w:shd w:val="clear" w:color="auto" w:fill="FFFFFF"/>
        <w:autoSpaceDE w:val="0"/>
        <w:autoSpaceDN w:val="0"/>
        <w:adjustRightInd w:val="0"/>
        <w:snapToGrid/>
        <w:spacing w:line="360" w:lineRule="auto"/>
        <w:ind w:firstLine="709"/>
        <w:jc w:val="both"/>
        <w:rPr>
          <w:sz w:val="28"/>
          <w:szCs w:val="28"/>
        </w:rPr>
      </w:pPr>
      <w:r w:rsidRPr="00EB725E">
        <w:rPr>
          <w:sz w:val="28"/>
          <w:szCs w:val="28"/>
        </w:rPr>
        <w:t>на топологию интегральных микросхем.</w:t>
      </w:r>
    </w:p>
    <w:p w:rsidR="005F37C1" w:rsidRPr="00EB725E" w:rsidRDefault="005F37C1" w:rsidP="00EB725E">
      <w:pPr>
        <w:numPr>
          <w:ilvl w:val="0"/>
          <w:numId w:val="13"/>
        </w:numPr>
        <w:shd w:val="clear" w:color="auto" w:fill="FFFFFF"/>
        <w:autoSpaceDE w:val="0"/>
        <w:autoSpaceDN w:val="0"/>
        <w:adjustRightInd w:val="0"/>
        <w:snapToGrid/>
        <w:spacing w:line="360" w:lineRule="auto"/>
        <w:ind w:firstLine="709"/>
        <w:jc w:val="both"/>
        <w:rPr>
          <w:sz w:val="28"/>
          <w:szCs w:val="28"/>
        </w:rPr>
      </w:pPr>
      <w:r w:rsidRPr="00EB725E">
        <w:rPr>
          <w:bCs/>
          <w:sz w:val="28"/>
          <w:szCs w:val="28"/>
        </w:rPr>
        <w:t xml:space="preserve">Организационные расходы </w:t>
      </w:r>
      <w:r w:rsidRPr="00EB725E">
        <w:rPr>
          <w:sz w:val="28"/>
          <w:szCs w:val="28"/>
        </w:rPr>
        <w:t xml:space="preserve">- это затраты организации, которые связаны с образованием юридического лица и признанные в соответствии </w:t>
      </w:r>
      <w:r w:rsidRPr="00EB725E">
        <w:rPr>
          <w:bCs/>
          <w:sz w:val="28"/>
          <w:szCs w:val="28"/>
        </w:rPr>
        <w:t>с</w:t>
      </w:r>
      <w:r w:rsidR="00EB725E">
        <w:rPr>
          <w:bCs/>
          <w:sz w:val="28"/>
          <w:szCs w:val="28"/>
        </w:rPr>
        <w:t xml:space="preserve"> </w:t>
      </w:r>
      <w:r w:rsidRPr="00EB725E">
        <w:rPr>
          <w:sz w:val="28"/>
          <w:szCs w:val="28"/>
        </w:rPr>
        <w:t>учредительными документами вкладом участников (учредителей) в уставной (складочный) капитал.</w:t>
      </w:r>
    </w:p>
    <w:p w:rsidR="005F37C1" w:rsidRPr="00EB725E" w:rsidRDefault="005F37C1" w:rsidP="00EB725E">
      <w:pPr>
        <w:shd w:val="clear" w:color="auto" w:fill="FFFFFF"/>
        <w:autoSpaceDE w:val="0"/>
        <w:autoSpaceDN w:val="0"/>
        <w:adjustRightInd w:val="0"/>
        <w:snapToGrid/>
        <w:spacing w:line="360" w:lineRule="auto"/>
        <w:ind w:firstLine="709"/>
        <w:jc w:val="both"/>
        <w:rPr>
          <w:sz w:val="28"/>
          <w:szCs w:val="28"/>
        </w:rPr>
      </w:pPr>
      <w:r w:rsidRPr="00EB725E">
        <w:rPr>
          <w:sz w:val="28"/>
          <w:szCs w:val="28"/>
        </w:rPr>
        <w:t xml:space="preserve">Бухгалтеру необходимо помнить, что в состав НМА </w:t>
      </w:r>
      <w:r w:rsidRPr="00EB725E">
        <w:rPr>
          <w:bCs/>
          <w:sz w:val="28"/>
          <w:szCs w:val="28"/>
        </w:rPr>
        <w:t>не включаются:</w:t>
      </w:r>
    </w:p>
    <w:p w:rsidR="005F37C1" w:rsidRPr="00EB725E" w:rsidRDefault="005F37C1" w:rsidP="00EB725E">
      <w:pPr>
        <w:numPr>
          <w:ilvl w:val="0"/>
          <w:numId w:val="12"/>
        </w:numPr>
        <w:shd w:val="clear" w:color="auto" w:fill="FFFFFF"/>
        <w:autoSpaceDE w:val="0"/>
        <w:autoSpaceDN w:val="0"/>
        <w:adjustRightInd w:val="0"/>
        <w:snapToGrid/>
        <w:spacing w:line="360" w:lineRule="auto"/>
        <w:ind w:firstLine="709"/>
        <w:jc w:val="both"/>
        <w:rPr>
          <w:sz w:val="28"/>
          <w:szCs w:val="28"/>
        </w:rPr>
      </w:pPr>
      <w:r w:rsidRPr="00EB725E">
        <w:rPr>
          <w:sz w:val="28"/>
          <w:szCs w:val="28"/>
        </w:rPr>
        <w:t>расходы организации па получение лицензии на право осуществления</w:t>
      </w:r>
      <w:r w:rsidR="00EB725E">
        <w:rPr>
          <w:sz w:val="28"/>
          <w:szCs w:val="28"/>
        </w:rPr>
        <w:t xml:space="preserve"> </w:t>
      </w:r>
      <w:r w:rsidRPr="00EB725E">
        <w:rPr>
          <w:sz w:val="28"/>
          <w:szCs w:val="28"/>
        </w:rPr>
        <w:t>какого-либо вида деятельности;</w:t>
      </w:r>
    </w:p>
    <w:p w:rsidR="005F37C1" w:rsidRPr="00EB725E" w:rsidRDefault="005F37C1" w:rsidP="00EB725E">
      <w:pPr>
        <w:numPr>
          <w:ilvl w:val="0"/>
          <w:numId w:val="12"/>
        </w:numPr>
        <w:shd w:val="clear" w:color="auto" w:fill="FFFFFF"/>
        <w:autoSpaceDE w:val="0"/>
        <w:autoSpaceDN w:val="0"/>
        <w:adjustRightInd w:val="0"/>
        <w:snapToGrid/>
        <w:spacing w:line="360" w:lineRule="auto"/>
        <w:ind w:firstLine="709"/>
        <w:jc w:val="both"/>
        <w:rPr>
          <w:sz w:val="28"/>
          <w:szCs w:val="28"/>
        </w:rPr>
      </w:pPr>
      <w:r w:rsidRPr="00EB725E">
        <w:rPr>
          <w:sz w:val="28"/>
          <w:szCs w:val="28"/>
        </w:rPr>
        <w:t>расходы организации на приобрет</w:t>
      </w:r>
      <w:r w:rsidR="00AB30A8" w:rsidRPr="00EB725E">
        <w:rPr>
          <w:sz w:val="28"/>
          <w:szCs w:val="28"/>
        </w:rPr>
        <w:t>ение отдельных экземпляров ком</w:t>
      </w:r>
      <w:r w:rsidRPr="00EB725E">
        <w:rPr>
          <w:sz w:val="28"/>
          <w:szCs w:val="28"/>
        </w:rPr>
        <w:t>пьютерных программ и баз данных, а также программного обеспечения.</w:t>
      </w:r>
    </w:p>
    <w:p w:rsidR="005F37C1" w:rsidRPr="00EB725E" w:rsidRDefault="005F37C1" w:rsidP="00EB725E">
      <w:pPr>
        <w:widowControl/>
        <w:shd w:val="clear" w:color="auto" w:fill="FFFFFF"/>
        <w:snapToGrid/>
        <w:spacing w:line="360" w:lineRule="auto"/>
        <w:ind w:firstLine="709"/>
        <w:jc w:val="both"/>
        <w:rPr>
          <w:sz w:val="28"/>
          <w:szCs w:val="28"/>
        </w:rPr>
      </w:pPr>
      <w:r w:rsidRPr="00EB725E">
        <w:rPr>
          <w:sz w:val="28"/>
          <w:szCs w:val="28"/>
        </w:rPr>
        <w:t>Пункт 21 Положения по бухгалтерском</w:t>
      </w:r>
      <w:r w:rsidR="00AB30A8" w:rsidRPr="00EB725E">
        <w:rPr>
          <w:sz w:val="28"/>
          <w:szCs w:val="28"/>
        </w:rPr>
        <w:t>у учету «Учет нематериальных ак</w:t>
      </w:r>
      <w:r w:rsidRPr="00EB725E">
        <w:rPr>
          <w:sz w:val="28"/>
          <w:szCs w:val="28"/>
        </w:rPr>
        <w:t>тивов.) (ПБУ 14/2000) предусматривает дв</w:t>
      </w:r>
      <w:r w:rsidR="00AB30A8" w:rsidRPr="00EB725E">
        <w:rPr>
          <w:sz w:val="28"/>
          <w:szCs w:val="28"/>
        </w:rPr>
        <w:t>а способа отражения в бухгалтер</w:t>
      </w:r>
      <w:r w:rsidRPr="00EB725E">
        <w:rPr>
          <w:sz w:val="28"/>
          <w:szCs w:val="28"/>
        </w:rPr>
        <w:t>ском учете амортизационных отчислений:</w:t>
      </w:r>
    </w:p>
    <w:p w:rsidR="005F37C1" w:rsidRPr="00EB725E" w:rsidRDefault="005F37C1" w:rsidP="00EB725E">
      <w:pPr>
        <w:numPr>
          <w:ilvl w:val="0"/>
          <w:numId w:val="13"/>
        </w:numPr>
        <w:shd w:val="clear" w:color="auto" w:fill="FFFFFF"/>
        <w:autoSpaceDE w:val="0"/>
        <w:autoSpaceDN w:val="0"/>
        <w:adjustRightInd w:val="0"/>
        <w:snapToGrid/>
        <w:spacing w:line="360" w:lineRule="auto"/>
        <w:ind w:firstLine="709"/>
        <w:jc w:val="both"/>
        <w:rPr>
          <w:sz w:val="28"/>
          <w:szCs w:val="28"/>
        </w:rPr>
      </w:pPr>
      <w:r w:rsidRPr="00EB725E">
        <w:rPr>
          <w:sz w:val="28"/>
          <w:szCs w:val="28"/>
        </w:rPr>
        <w:t>накопление амортизации на отдельном счете; для этого используется</w:t>
      </w:r>
      <w:r w:rsidR="00EB725E">
        <w:rPr>
          <w:sz w:val="28"/>
          <w:szCs w:val="28"/>
        </w:rPr>
        <w:t xml:space="preserve"> </w:t>
      </w:r>
      <w:r w:rsidRPr="00EB725E">
        <w:rPr>
          <w:bCs/>
          <w:iCs/>
          <w:sz w:val="28"/>
          <w:szCs w:val="28"/>
        </w:rPr>
        <w:t>счет 05 «Амортизация нематериальных активов»;</w:t>
      </w:r>
    </w:p>
    <w:p w:rsidR="005F37C1" w:rsidRPr="00EB725E" w:rsidRDefault="005F37C1" w:rsidP="00EB725E">
      <w:pPr>
        <w:numPr>
          <w:ilvl w:val="0"/>
          <w:numId w:val="13"/>
        </w:numPr>
        <w:shd w:val="clear" w:color="auto" w:fill="FFFFFF"/>
        <w:autoSpaceDE w:val="0"/>
        <w:autoSpaceDN w:val="0"/>
        <w:adjustRightInd w:val="0"/>
        <w:snapToGrid/>
        <w:spacing w:line="360" w:lineRule="auto"/>
        <w:ind w:firstLine="709"/>
        <w:jc w:val="both"/>
        <w:rPr>
          <w:sz w:val="28"/>
          <w:szCs w:val="28"/>
        </w:rPr>
      </w:pPr>
      <w:r w:rsidRPr="00EB725E">
        <w:rPr>
          <w:sz w:val="28"/>
          <w:szCs w:val="28"/>
        </w:rPr>
        <w:t>уменьшение первоначальной стоимости объекта на сумму начисленной</w:t>
      </w:r>
      <w:r w:rsidR="00EB725E">
        <w:rPr>
          <w:sz w:val="28"/>
          <w:szCs w:val="28"/>
        </w:rPr>
        <w:t xml:space="preserve"> </w:t>
      </w:r>
      <w:r w:rsidRPr="00EB725E">
        <w:rPr>
          <w:sz w:val="28"/>
          <w:szCs w:val="28"/>
        </w:rPr>
        <w:t>амортизации; в этом случае амортизаци</w:t>
      </w:r>
      <w:r w:rsidR="00AB30A8" w:rsidRPr="00EB725E">
        <w:rPr>
          <w:sz w:val="28"/>
          <w:szCs w:val="28"/>
        </w:rPr>
        <w:t>я начисляется на отдельном суб</w:t>
      </w:r>
      <w:r w:rsidRPr="00EB725E">
        <w:rPr>
          <w:sz w:val="28"/>
          <w:szCs w:val="28"/>
        </w:rPr>
        <w:t xml:space="preserve">счете </w:t>
      </w:r>
      <w:r w:rsidRPr="00EB725E">
        <w:rPr>
          <w:bCs/>
          <w:iCs/>
          <w:sz w:val="28"/>
          <w:szCs w:val="28"/>
        </w:rPr>
        <w:t>счета 04 «Нематериальные активы».</w:t>
      </w:r>
    </w:p>
    <w:p w:rsidR="005F37C1" w:rsidRPr="00EB725E" w:rsidRDefault="005F37C1" w:rsidP="00EB725E">
      <w:pPr>
        <w:widowControl/>
        <w:shd w:val="clear" w:color="auto" w:fill="FFFFFF"/>
        <w:snapToGrid/>
        <w:spacing w:line="360" w:lineRule="auto"/>
        <w:ind w:firstLine="709"/>
        <w:jc w:val="both"/>
        <w:rPr>
          <w:sz w:val="28"/>
          <w:szCs w:val="28"/>
        </w:rPr>
      </w:pPr>
      <w:r w:rsidRPr="00EB725E">
        <w:rPr>
          <w:sz w:val="28"/>
          <w:szCs w:val="28"/>
        </w:rPr>
        <w:t xml:space="preserve">Для заполнения строки </w:t>
      </w:r>
      <w:r w:rsidR="002E1D6C" w:rsidRPr="00EB725E">
        <w:rPr>
          <w:sz w:val="28"/>
          <w:szCs w:val="28"/>
        </w:rPr>
        <w:t>110</w:t>
      </w:r>
      <w:r w:rsidRPr="00EB725E">
        <w:rPr>
          <w:sz w:val="28"/>
          <w:szCs w:val="28"/>
        </w:rPr>
        <w:t xml:space="preserve"> необходимо дебетовый остаток по счету 04 «Нематериальные активы» уменьшить на кредитовый остаток по счету 05 «Амортизация нематериальных активов».</w:t>
      </w:r>
    </w:p>
    <w:p w:rsidR="005F37C1" w:rsidRPr="00EB725E" w:rsidRDefault="00AB30A8" w:rsidP="00EB725E">
      <w:pPr>
        <w:widowControl/>
        <w:shd w:val="clear" w:color="auto" w:fill="FFFFFF"/>
        <w:snapToGrid/>
        <w:spacing w:line="360" w:lineRule="auto"/>
        <w:ind w:firstLine="709"/>
        <w:jc w:val="both"/>
        <w:rPr>
          <w:sz w:val="28"/>
          <w:szCs w:val="28"/>
        </w:rPr>
      </w:pPr>
      <w:r w:rsidRPr="00EB725E">
        <w:rPr>
          <w:bCs/>
          <w:sz w:val="28"/>
          <w:szCs w:val="28"/>
        </w:rPr>
        <w:t>С</w:t>
      </w:r>
      <w:r w:rsidR="005F37C1" w:rsidRPr="00EB725E">
        <w:rPr>
          <w:bCs/>
          <w:sz w:val="28"/>
          <w:szCs w:val="28"/>
        </w:rPr>
        <w:t>трока 120 «Основные средства»</w:t>
      </w:r>
    </w:p>
    <w:p w:rsidR="005F37C1" w:rsidRPr="00EB725E" w:rsidRDefault="005F37C1" w:rsidP="00EB725E">
      <w:pPr>
        <w:widowControl/>
        <w:shd w:val="clear" w:color="auto" w:fill="FFFFFF"/>
        <w:snapToGrid/>
        <w:spacing w:line="360" w:lineRule="auto"/>
        <w:ind w:firstLine="709"/>
        <w:jc w:val="both"/>
        <w:rPr>
          <w:sz w:val="28"/>
          <w:szCs w:val="28"/>
        </w:rPr>
      </w:pPr>
      <w:r w:rsidRPr="00EB725E">
        <w:rPr>
          <w:sz w:val="28"/>
          <w:szCs w:val="28"/>
        </w:rPr>
        <w:t>Заполняя строку 120 бухгалтерского баланса, необходимо ру</w:t>
      </w:r>
      <w:r w:rsidR="00AB30A8" w:rsidRPr="00EB725E">
        <w:rPr>
          <w:sz w:val="28"/>
          <w:szCs w:val="28"/>
        </w:rPr>
        <w:t>ководствоваться</w:t>
      </w:r>
      <w:r w:rsidRPr="00EB725E">
        <w:rPr>
          <w:sz w:val="28"/>
          <w:szCs w:val="28"/>
        </w:rPr>
        <w:t>:</w:t>
      </w:r>
    </w:p>
    <w:p w:rsidR="005F37C1" w:rsidRPr="00EB725E" w:rsidRDefault="005F37C1" w:rsidP="00EB725E">
      <w:pPr>
        <w:numPr>
          <w:ilvl w:val="0"/>
          <w:numId w:val="14"/>
        </w:numPr>
        <w:shd w:val="clear" w:color="auto" w:fill="FFFFFF"/>
        <w:autoSpaceDE w:val="0"/>
        <w:autoSpaceDN w:val="0"/>
        <w:adjustRightInd w:val="0"/>
        <w:snapToGrid/>
        <w:spacing w:line="360" w:lineRule="auto"/>
        <w:ind w:firstLine="709"/>
        <w:jc w:val="both"/>
        <w:rPr>
          <w:bCs/>
          <w:sz w:val="28"/>
          <w:szCs w:val="28"/>
        </w:rPr>
      </w:pPr>
      <w:r w:rsidRPr="00EB725E">
        <w:rPr>
          <w:bCs/>
          <w:sz w:val="28"/>
          <w:szCs w:val="28"/>
        </w:rPr>
        <w:t>Положением по бухгалтерскому учету «Учет основных средств»</w:t>
      </w:r>
      <w:r w:rsidR="00EB725E">
        <w:rPr>
          <w:bCs/>
          <w:sz w:val="28"/>
          <w:szCs w:val="28"/>
        </w:rPr>
        <w:t xml:space="preserve"> </w:t>
      </w:r>
      <w:r w:rsidRPr="00EB725E">
        <w:rPr>
          <w:bCs/>
          <w:sz w:val="28"/>
          <w:szCs w:val="28"/>
        </w:rPr>
        <w:t xml:space="preserve">(ПБУ 6/01), </w:t>
      </w:r>
      <w:r w:rsidRPr="00EB725E">
        <w:rPr>
          <w:sz w:val="28"/>
          <w:szCs w:val="28"/>
        </w:rPr>
        <w:t>утвержденным приказом Минфина РФ от 30.03.2001 № 2</w:t>
      </w:r>
      <w:r w:rsidR="00AB30A8" w:rsidRPr="00EB725E">
        <w:rPr>
          <w:sz w:val="28"/>
          <w:szCs w:val="28"/>
        </w:rPr>
        <w:t>6</w:t>
      </w:r>
      <w:r w:rsidRPr="00EB725E">
        <w:rPr>
          <w:sz w:val="28"/>
          <w:szCs w:val="28"/>
        </w:rPr>
        <w:t>н;</w:t>
      </w:r>
    </w:p>
    <w:p w:rsidR="005F37C1" w:rsidRPr="00EB725E" w:rsidRDefault="005F37C1" w:rsidP="00EB725E">
      <w:pPr>
        <w:numPr>
          <w:ilvl w:val="0"/>
          <w:numId w:val="14"/>
        </w:numPr>
        <w:shd w:val="clear" w:color="auto" w:fill="FFFFFF"/>
        <w:autoSpaceDE w:val="0"/>
        <w:autoSpaceDN w:val="0"/>
        <w:adjustRightInd w:val="0"/>
        <w:snapToGrid/>
        <w:spacing w:line="360" w:lineRule="auto"/>
        <w:ind w:firstLine="709"/>
        <w:jc w:val="both"/>
        <w:rPr>
          <w:sz w:val="28"/>
          <w:szCs w:val="28"/>
        </w:rPr>
      </w:pPr>
      <w:r w:rsidRPr="00EB725E">
        <w:rPr>
          <w:bCs/>
          <w:sz w:val="28"/>
          <w:szCs w:val="28"/>
        </w:rPr>
        <w:t>Методическими указаниями по бухгалтерскому учету основных</w:t>
      </w:r>
      <w:r w:rsidR="00EB725E">
        <w:rPr>
          <w:bCs/>
          <w:sz w:val="28"/>
          <w:szCs w:val="28"/>
        </w:rPr>
        <w:t xml:space="preserve"> </w:t>
      </w:r>
      <w:r w:rsidRPr="00EB725E">
        <w:rPr>
          <w:bCs/>
          <w:sz w:val="28"/>
          <w:szCs w:val="28"/>
        </w:rPr>
        <w:t xml:space="preserve">средств, </w:t>
      </w:r>
      <w:r w:rsidRPr="00EB725E">
        <w:rPr>
          <w:sz w:val="28"/>
          <w:szCs w:val="28"/>
        </w:rPr>
        <w:t>у</w:t>
      </w:r>
      <w:r w:rsidR="00AB30A8" w:rsidRPr="00EB725E">
        <w:rPr>
          <w:sz w:val="28"/>
          <w:szCs w:val="28"/>
        </w:rPr>
        <w:t>т</w:t>
      </w:r>
      <w:r w:rsidRPr="00EB725E">
        <w:rPr>
          <w:sz w:val="28"/>
          <w:szCs w:val="28"/>
        </w:rPr>
        <w:t>вержденными приказом Минфина РФ от 13 10 2003 № 91н.</w:t>
      </w:r>
      <w:r w:rsidR="00EB725E">
        <w:rPr>
          <w:sz w:val="28"/>
          <w:szCs w:val="28"/>
        </w:rPr>
        <w:t xml:space="preserve"> </w:t>
      </w:r>
      <w:r w:rsidRPr="00EB725E">
        <w:rPr>
          <w:sz w:val="28"/>
          <w:szCs w:val="28"/>
        </w:rPr>
        <w:t>Согласно п. 4 ПБУ 6/01, активы учитываются в составе основных средств</w:t>
      </w:r>
      <w:r w:rsidR="00AB30A8" w:rsidRPr="00EB725E">
        <w:rPr>
          <w:sz w:val="28"/>
          <w:szCs w:val="28"/>
        </w:rPr>
        <w:t xml:space="preserve"> п</w:t>
      </w:r>
      <w:r w:rsidRPr="00EB725E">
        <w:rPr>
          <w:sz w:val="28"/>
          <w:szCs w:val="28"/>
        </w:rPr>
        <w:t>ри выполнении следующих условий:</w:t>
      </w:r>
    </w:p>
    <w:p w:rsidR="005F37C1" w:rsidRPr="00EB725E" w:rsidRDefault="005F37C1" w:rsidP="00EB725E">
      <w:pPr>
        <w:numPr>
          <w:ilvl w:val="0"/>
          <w:numId w:val="15"/>
        </w:numPr>
        <w:shd w:val="clear" w:color="auto" w:fill="FFFFFF"/>
        <w:autoSpaceDE w:val="0"/>
        <w:autoSpaceDN w:val="0"/>
        <w:adjustRightInd w:val="0"/>
        <w:snapToGrid/>
        <w:spacing w:line="360" w:lineRule="auto"/>
        <w:ind w:firstLine="709"/>
        <w:jc w:val="both"/>
        <w:rPr>
          <w:sz w:val="28"/>
          <w:szCs w:val="28"/>
        </w:rPr>
      </w:pPr>
      <w:r w:rsidRPr="00EB725E">
        <w:rPr>
          <w:sz w:val="28"/>
          <w:szCs w:val="28"/>
        </w:rPr>
        <w:t>используются в производстве продукции, при выпо</w:t>
      </w:r>
      <w:r w:rsidR="00AB30A8" w:rsidRPr="00EB725E">
        <w:rPr>
          <w:sz w:val="28"/>
          <w:szCs w:val="28"/>
        </w:rPr>
        <w:t>лнении работ или</w:t>
      </w:r>
      <w:r w:rsidR="00EB725E">
        <w:rPr>
          <w:sz w:val="28"/>
          <w:szCs w:val="28"/>
        </w:rPr>
        <w:t xml:space="preserve"> </w:t>
      </w:r>
      <w:r w:rsidR="00AB30A8" w:rsidRPr="00EB725E">
        <w:rPr>
          <w:sz w:val="28"/>
          <w:szCs w:val="28"/>
        </w:rPr>
        <w:t>оказании услуг</w:t>
      </w:r>
      <w:r w:rsidRPr="00EB725E">
        <w:rPr>
          <w:sz w:val="28"/>
          <w:szCs w:val="28"/>
        </w:rPr>
        <w:t xml:space="preserve"> либо для управленческих ну</w:t>
      </w:r>
      <w:r w:rsidR="00AB30A8" w:rsidRPr="00EB725E">
        <w:rPr>
          <w:sz w:val="28"/>
          <w:szCs w:val="28"/>
        </w:rPr>
        <w:t>жд, либо предназначены для сда</w:t>
      </w:r>
      <w:r w:rsidRPr="00EB725E">
        <w:rPr>
          <w:sz w:val="28"/>
          <w:szCs w:val="28"/>
        </w:rPr>
        <w:t>чи за плату во временное пользование или владение;</w:t>
      </w:r>
    </w:p>
    <w:p w:rsidR="005F37C1" w:rsidRPr="00EB725E" w:rsidRDefault="005F37C1" w:rsidP="00EB725E">
      <w:pPr>
        <w:numPr>
          <w:ilvl w:val="0"/>
          <w:numId w:val="15"/>
        </w:numPr>
        <w:shd w:val="clear" w:color="auto" w:fill="FFFFFF"/>
        <w:autoSpaceDE w:val="0"/>
        <w:autoSpaceDN w:val="0"/>
        <w:adjustRightInd w:val="0"/>
        <w:snapToGrid/>
        <w:spacing w:line="360" w:lineRule="auto"/>
        <w:ind w:firstLine="709"/>
        <w:jc w:val="both"/>
        <w:rPr>
          <w:sz w:val="28"/>
          <w:szCs w:val="28"/>
        </w:rPr>
      </w:pPr>
      <w:r w:rsidRPr="00EB725E">
        <w:rPr>
          <w:sz w:val="28"/>
          <w:szCs w:val="28"/>
        </w:rPr>
        <w:t>служат дольше 12 месяцев;</w:t>
      </w:r>
    </w:p>
    <w:p w:rsidR="005F37C1" w:rsidRPr="00EB725E" w:rsidRDefault="005F37C1" w:rsidP="00EB725E">
      <w:pPr>
        <w:numPr>
          <w:ilvl w:val="0"/>
          <w:numId w:val="15"/>
        </w:numPr>
        <w:shd w:val="clear" w:color="auto" w:fill="FFFFFF"/>
        <w:autoSpaceDE w:val="0"/>
        <w:autoSpaceDN w:val="0"/>
        <w:adjustRightInd w:val="0"/>
        <w:snapToGrid/>
        <w:spacing w:line="360" w:lineRule="auto"/>
        <w:ind w:firstLine="709"/>
        <w:jc w:val="both"/>
        <w:rPr>
          <w:sz w:val="28"/>
          <w:szCs w:val="28"/>
        </w:rPr>
      </w:pPr>
      <w:r w:rsidRPr="00EB725E">
        <w:rPr>
          <w:sz w:val="28"/>
          <w:szCs w:val="28"/>
        </w:rPr>
        <w:t>в дальнейшем будут приносить доход организации;</w:t>
      </w:r>
    </w:p>
    <w:p w:rsidR="005F37C1" w:rsidRPr="00EB725E" w:rsidRDefault="005F37C1" w:rsidP="00EB725E">
      <w:pPr>
        <w:numPr>
          <w:ilvl w:val="0"/>
          <w:numId w:val="15"/>
        </w:numPr>
        <w:shd w:val="clear" w:color="auto" w:fill="FFFFFF"/>
        <w:autoSpaceDE w:val="0"/>
        <w:autoSpaceDN w:val="0"/>
        <w:adjustRightInd w:val="0"/>
        <w:snapToGrid/>
        <w:spacing w:line="360" w:lineRule="auto"/>
        <w:ind w:firstLine="709"/>
        <w:jc w:val="both"/>
        <w:rPr>
          <w:sz w:val="28"/>
          <w:szCs w:val="28"/>
        </w:rPr>
      </w:pPr>
      <w:r w:rsidRPr="00EB725E">
        <w:rPr>
          <w:sz w:val="28"/>
          <w:szCs w:val="28"/>
        </w:rPr>
        <w:t>не будут в обозримом будущем проданы.</w:t>
      </w:r>
    </w:p>
    <w:p w:rsidR="005F37C1" w:rsidRPr="00EB725E" w:rsidRDefault="005F37C1" w:rsidP="00EB725E">
      <w:pPr>
        <w:widowControl/>
        <w:shd w:val="clear" w:color="auto" w:fill="FFFFFF"/>
        <w:snapToGrid/>
        <w:spacing w:line="360" w:lineRule="auto"/>
        <w:ind w:firstLine="709"/>
        <w:jc w:val="both"/>
        <w:rPr>
          <w:sz w:val="28"/>
          <w:szCs w:val="28"/>
        </w:rPr>
      </w:pPr>
      <w:r w:rsidRPr="00EB725E">
        <w:rPr>
          <w:sz w:val="28"/>
          <w:szCs w:val="28"/>
        </w:rPr>
        <w:t>Все эти условия должны выполняться одновременно.</w:t>
      </w:r>
    </w:p>
    <w:p w:rsidR="005F37C1" w:rsidRPr="00EB725E" w:rsidRDefault="005F37C1" w:rsidP="00EB725E">
      <w:pPr>
        <w:widowControl/>
        <w:shd w:val="clear" w:color="auto" w:fill="FFFFFF"/>
        <w:snapToGrid/>
        <w:spacing w:line="360" w:lineRule="auto"/>
        <w:ind w:firstLine="709"/>
        <w:jc w:val="both"/>
        <w:rPr>
          <w:sz w:val="28"/>
          <w:szCs w:val="28"/>
        </w:rPr>
      </w:pPr>
      <w:r w:rsidRPr="00EB725E">
        <w:rPr>
          <w:sz w:val="28"/>
          <w:szCs w:val="28"/>
        </w:rPr>
        <w:t>К основным средствам относятся здания, сооружения, рабочие и силовые машины, а также оборудование, измерительные и регулирующие приборы и устройства, вычислительная техника, транспортные средства, инструменты, рабочий, продуктивный и племенной скот, многолетние насаждения, внутрихозяйственные дороги и т. д.</w:t>
      </w:r>
    </w:p>
    <w:p w:rsidR="00AB30A8" w:rsidRPr="00EB725E" w:rsidRDefault="005F37C1" w:rsidP="00EB725E">
      <w:pPr>
        <w:widowControl/>
        <w:shd w:val="clear" w:color="auto" w:fill="FFFFFF"/>
        <w:snapToGrid/>
        <w:spacing w:line="360" w:lineRule="auto"/>
        <w:ind w:firstLine="709"/>
        <w:jc w:val="both"/>
        <w:rPr>
          <w:sz w:val="28"/>
          <w:szCs w:val="28"/>
        </w:rPr>
      </w:pPr>
      <w:r w:rsidRPr="00EB725E">
        <w:rPr>
          <w:sz w:val="28"/>
          <w:szCs w:val="28"/>
        </w:rPr>
        <w:t>Кроме того, в состав основных средств земельные участки и объекты природопользования, основные средства, направленные на коренное улучшение земель, а также:</w:t>
      </w:r>
    </w:p>
    <w:p w:rsidR="005F37C1" w:rsidRPr="00EB725E" w:rsidRDefault="005F37C1" w:rsidP="00EB725E">
      <w:pPr>
        <w:widowControl/>
        <w:shd w:val="clear" w:color="auto" w:fill="FFFFFF"/>
        <w:snapToGrid/>
        <w:spacing w:line="360" w:lineRule="auto"/>
        <w:ind w:firstLine="709"/>
        <w:jc w:val="both"/>
        <w:rPr>
          <w:sz w:val="28"/>
          <w:szCs w:val="28"/>
        </w:rPr>
      </w:pPr>
      <w:r w:rsidRPr="00EB725E">
        <w:rPr>
          <w:sz w:val="28"/>
          <w:szCs w:val="28"/>
        </w:rPr>
        <w:t>•</w:t>
      </w:r>
      <w:r w:rsidR="00EB725E">
        <w:rPr>
          <w:sz w:val="28"/>
          <w:szCs w:val="28"/>
        </w:rPr>
        <w:t xml:space="preserve"> </w:t>
      </w:r>
      <w:r w:rsidRPr="00EB725E">
        <w:rPr>
          <w:bCs/>
          <w:sz w:val="28"/>
          <w:szCs w:val="28"/>
        </w:rPr>
        <w:t>Капитальные вложения в арендованные объекты основных средств</w:t>
      </w:r>
    </w:p>
    <w:p w:rsidR="002C023F" w:rsidRPr="00EB725E" w:rsidRDefault="005F37C1" w:rsidP="00EB725E">
      <w:pPr>
        <w:widowControl/>
        <w:shd w:val="clear" w:color="auto" w:fill="FFFFFF"/>
        <w:snapToGrid/>
        <w:spacing w:line="360" w:lineRule="auto"/>
        <w:ind w:firstLine="709"/>
        <w:jc w:val="both"/>
        <w:rPr>
          <w:sz w:val="28"/>
          <w:szCs w:val="28"/>
        </w:rPr>
      </w:pPr>
      <w:r w:rsidRPr="00EB725E">
        <w:rPr>
          <w:sz w:val="28"/>
          <w:szCs w:val="28"/>
        </w:rPr>
        <w:t>Но только при условии, что эти капитальные вложения являются собственностью арендатора в соответствии с условиями договора аренды.</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 xml:space="preserve">• </w:t>
      </w:r>
      <w:r w:rsidRPr="00EB725E">
        <w:rPr>
          <w:bCs/>
          <w:sz w:val="28"/>
          <w:szCs w:val="28"/>
        </w:rPr>
        <w:t xml:space="preserve">Затраты на достройку, дооборудование, реконструкцию, модернизацию объектов основных средств </w:t>
      </w:r>
      <w:r w:rsidRPr="00EB725E">
        <w:rPr>
          <w:sz w:val="28"/>
          <w:szCs w:val="28"/>
        </w:rPr>
        <w:t>(п. 42 Методических указаний по бухгалтерскому учету основных средств).</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Согласно пункту 60 Методических указ</w:t>
      </w:r>
      <w:r w:rsidR="005F37C1" w:rsidRPr="00EB725E">
        <w:rPr>
          <w:sz w:val="28"/>
          <w:szCs w:val="28"/>
        </w:rPr>
        <w:t>аний по бухгалтерскому учету ос</w:t>
      </w:r>
      <w:r w:rsidRPr="00EB725E">
        <w:rPr>
          <w:sz w:val="28"/>
          <w:szCs w:val="28"/>
        </w:rPr>
        <w:t>новных средств, которые утверждены приказом Минфина РФ от 13.10.03 г. № 91 н, порядок расчета амортизации после проведенной модернизации такой: он заключается в том, что после достройки, дооборудования, реконструкции или модернизации необходимо не только увеличить первоначальную стоимость основного средства, по и пересчитать норму ежемесячной амортизации. Но только при условии, что в результате произведенных расходов улучшились первоначальные показатели функционирования объекта, его технические характеристики.</w:t>
      </w:r>
    </w:p>
    <w:p w:rsidR="002C023F" w:rsidRPr="00EB725E" w:rsidRDefault="002C023F" w:rsidP="00EB725E">
      <w:pPr>
        <w:widowControl/>
        <w:snapToGrid/>
        <w:spacing w:line="360" w:lineRule="auto"/>
        <w:ind w:firstLine="709"/>
        <w:jc w:val="both"/>
        <w:rPr>
          <w:sz w:val="28"/>
          <w:szCs w:val="28"/>
        </w:rPr>
      </w:pPr>
      <w:r w:rsidRPr="00EB725E">
        <w:rPr>
          <w:bCs/>
          <w:sz w:val="28"/>
          <w:szCs w:val="28"/>
        </w:rPr>
        <w:t xml:space="preserve">• Объекты недвижимости, которые фактически эксплуатируются и документы по которым переданы на государственную регистрацию прав собственности </w:t>
      </w:r>
      <w:r w:rsidRPr="00EB725E">
        <w:rPr>
          <w:sz w:val="28"/>
          <w:szCs w:val="28"/>
        </w:rPr>
        <w:t>(п. 52 Методических указаний по бухгалтерскому учету основных средств).</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Указанные объекты недвижимости мог</w:t>
      </w:r>
      <w:r w:rsidR="005F37C1" w:rsidRPr="00EB725E">
        <w:rPr>
          <w:sz w:val="28"/>
          <w:szCs w:val="28"/>
        </w:rPr>
        <w:t>ут быть включены в состав основ</w:t>
      </w:r>
      <w:r w:rsidRPr="00EB725E">
        <w:rPr>
          <w:sz w:val="28"/>
          <w:szCs w:val="28"/>
        </w:rPr>
        <w:t>ных средств и учитываться на счете 01 при выполнении следующих условий:</w:t>
      </w:r>
    </w:p>
    <w:p w:rsidR="002C023F" w:rsidRPr="00EB725E" w:rsidRDefault="002C023F" w:rsidP="00EB725E">
      <w:pPr>
        <w:numPr>
          <w:ilvl w:val="0"/>
          <w:numId w:val="5"/>
        </w:numPr>
        <w:shd w:val="clear" w:color="auto" w:fill="FFFFFF"/>
        <w:autoSpaceDE w:val="0"/>
        <w:autoSpaceDN w:val="0"/>
        <w:adjustRightInd w:val="0"/>
        <w:snapToGrid/>
        <w:spacing w:line="360" w:lineRule="auto"/>
        <w:ind w:firstLine="709"/>
        <w:jc w:val="both"/>
        <w:rPr>
          <w:sz w:val="28"/>
          <w:szCs w:val="28"/>
        </w:rPr>
      </w:pPr>
      <w:r w:rsidRPr="00EB725E">
        <w:rPr>
          <w:sz w:val="28"/>
          <w:szCs w:val="28"/>
        </w:rPr>
        <w:t>капитальные вложения по объекту закончены;</w:t>
      </w:r>
    </w:p>
    <w:p w:rsidR="002C023F" w:rsidRPr="00EB725E" w:rsidRDefault="002C023F" w:rsidP="00EB725E">
      <w:pPr>
        <w:numPr>
          <w:ilvl w:val="0"/>
          <w:numId w:val="3"/>
        </w:numPr>
        <w:shd w:val="clear" w:color="auto" w:fill="FFFFFF"/>
        <w:autoSpaceDE w:val="0"/>
        <w:autoSpaceDN w:val="0"/>
        <w:adjustRightInd w:val="0"/>
        <w:snapToGrid/>
        <w:spacing w:line="360" w:lineRule="auto"/>
        <w:ind w:firstLine="709"/>
        <w:jc w:val="both"/>
        <w:rPr>
          <w:sz w:val="28"/>
          <w:szCs w:val="28"/>
        </w:rPr>
      </w:pPr>
      <w:r w:rsidRPr="00EB725E">
        <w:rPr>
          <w:sz w:val="28"/>
          <w:szCs w:val="28"/>
        </w:rPr>
        <w:t>оформлены соответствующие первичные учетные документы по приемке-передаче;</w:t>
      </w:r>
    </w:p>
    <w:p w:rsidR="002C023F" w:rsidRPr="00EB725E" w:rsidRDefault="002C023F" w:rsidP="00EB725E">
      <w:pPr>
        <w:numPr>
          <w:ilvl w:val="0"/>
          <w:numId w:val="5"/>
        </w:numPr>
        <w:shd w:val="clear" w:color="auto" w:fill="FFFFFF"/>
        <w:autoSpaceDE w:val="0"/>
        <w:autoSpaceDN w:val="0"/>
        <w:adjustRightInd w:val="0"/>
        <w:snapToGrid/>
        <w:spacing w:line="360" w:lineRule="auto"/>
        <w:ind w:firstLine="709"/>
        <w:jc w:val="both"/>
        <w:rPr>
          <w:sz w:val="28"/>
          <w:szCs w:val="28"/>
        </w:rPr>
      </w:pPr>
      <w:r w:rsidRPr="00EB725E">
        <w:rPr>
          <w:sz w:val="28"/>
          <w:szCs w:val="28"/>
        </w:rPr>
        <w:t>документы переданы на госрегистрацию;</w:t>
      </w:r>
    </w:p>
    <w:p w:rsidR="002C023F" w:rsidRPr="00EB725E" w:rsidRDefault="002C023F" w:rsidP="00EB725E">
      <w:pPr>
        <w:numPr>
          <w:ilvl w:val="0"/>
          <w:numId w:val="5"/>
        </w:numPr>
        <w:shd w:val="clear" w:color="auto" w:fill="FFFFFF"/>
        <w:autoSpaceDE w:val="0"/>
        <w:autoSpaceDN w:val="0"/>
        <w:adjustRightInd w:val="0"/>
        <w:snapToGrid/>
        <w:spacing w:line="360" w:lineRule="auto"/>
        <w:ind w:firstLine="709"/>
        <w:jc w:val="both"/>
        <w:rPr>
          <w:sz w:val="28"/>
          <w:szCs w:val="28"/>
        </w:rPr>
      </w:pPr>
      <w:r w:rsidRPr="00EB725E">
        <w:rPr>
          <w:sz w:val="28"/>
          <w:szCs w:val="28"/>
        </w:rPr>
        <w:t>объект фактически эксплуатируется.</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 xml:space="preserve">По строке 120 приводится </w:t>
      </w:r>
      <w:r w:rsidRPr="00EB725E">
        <w:rPr>
          <w:bCs/>
          <w:sz w:val="28"/>
          <w:szCs w:val="28"/>
        </w:rPr>
        <w:t xml:space="preserve">остаточная стоимость </w:t>
      </w:r>
      <w:r w:rsidRPr="00EB725E">
        <w:rPr>
          <w:sz w:val="28"/>
          <w:szCs w:val="28"/>
        </w:rPr>
        <w:t>всех основных средств организации: и тех, которые находятся в эксплуатации, на реконструкции, модернизации, восстановлении, консервации или в запасе.</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Чтобы ее определить, необходимо от первоначальной стоимости основных средств отнять сумму начисленной по ним амортизации.</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Суммы амортизации, начисленной по объектам осн</w:t>
      </w:r>
      <w:r w:rsidR="005F37C1" w:rsidRPr="00EB725E">
        <w:rPr>
          <w:sz w:val="28"/>
          <w:szCs w:val="28"/>
        </w:rPr>
        <w:t>овных средств, отра</w:t>
      </w:r>
      <w:r w:rsidRPr="00EB725E">
        <w:rPr>
          <w:sz w:val="28"/>
          <w:szCs w:val="28"/>
        </w:rPr>
        <w:t xml:space="preserve">жаются по кредиту </w:t>
      </w:r>
      <w:r w:rsidRPr="00EB725E">
        <w:rPr>
          <w:bCs/>
          <w:iCs/>
          <w:sz w:val="28"/>
          <w:szCs w:val="28"/>
        </w:rPr>
        <w:t>счета 02 «Амортизация основных средств».</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Таким образом, для заполнения строки 120 необходимо дебетовый остаток:</w:t>
      </w:r>
    </w:p>
    <w:p w:rsidR="002C023F" w:rsidRPr="00EB725E" w:rsidRDefault="002C023F" w:rsidP="00EB725E">
      <w:pPr>
        <w:numPr>
          <w:ilvl w:val="0"/>
          <w:numId w:val="5"/>
        </w:numPr>
        <w:shd w:val="clear" w:color="auto" w:fill="FFFFFF"/>
        <w:autoSpaceDE w:val="0"/>
        <w:autoSpaceDN w:val="0"/>
        <w:adjustRightInd w:val="0"/>
        <w:snapToGrid/>
        <w:spacing w:line="360" w:lineRule="auto"/>
        <w:ind w:firstLine="709"/>
        <w:jc w:val="both"/>
        <w:rPr>
          <w:sz w:val="28"/>
          <w:szCs w:val="28"/>
        </w:rPr>
      </w:pPr>
      <w:r w:rsidRPr="00EB725E">
        <w:rPr>
          <w:sz w:val="28"/>
          <w:szCs w:val="28"/>
        </w:rPr>
        <w:t xml:space="preserve">по </w:t>
      </w:r>
      <w:r w:rsidRPr="00EB725E">
        <w:rPr>
          <w:bCs/>
          <w:iCs/>
          <w:sz w:val="28"/>
          <w:szCs w:val="28"/>
        </w:rPr>
        <w:t>счету 01 «Основные средства»;</w:t>
      </w:r>
    </w:p>
    <w:p w:rsidR="002C023F" w:rsidRPr="00EB725E" w:rsidRDefault="002C023F" w:rsidP="00EB725E">
      <w:pPr>
        <w:numPr>
          <w:ilvl w:val="0"/>
          <w:numId w:val="5"/>
        </w:numPr>
        <w:shd w:val="clear" w:color="auto" w:fill="FFFFFF"/>
        <w:autoSpaceDE w:val="0"/>
        <w:autoSpaceDN w:val="0"/>
        <w:adjustRightInd w:val="0"/>
        <w:snapToGrid/>
        <w:spacing w:line="360" w:lineRule="auto"/>
        <w:ind w:firstLine="709"/>
        <w:jc w:val="both"/>
        <w:rPr>
          <w:bCs/>
          <w:sz w:val="28"/>
          <w:szCs w:val="28"/>
        </w:rPr>
      </w:pPr>
      <w:r w:rsidRPr="00EB725E">
        <w:rPr>
          <w:sz w:val="28"/>
          <w:szCs w:val="28"/>
        </w:rPr>
        <w:t xml:space="preserve">по </w:t>
      </w:r>
      <w:r w:rsidRPr="00EB725E">
        <w:rPr>
          <w:bCs/>
          <w:iCs/>
          <w:sz w:val="28"/>
          <w:szCs w:val="28"/>
        </w:rPr>
        <w:t xml:space="preserve">счету 08 «Вложения во внеоборотные активы» субсчет </w:t>
      </w:r>
      <w:r w:rsidRPr="00EB725E">
        <w:rPr>
          <w:bCs/>
          <w:sz w:val="28"/>
          <w:szCs w:val="28"/>
        </w:rPr>
        <w:t>3</w:t>
      </w:r>
      <w:r w:rsidR="00EB725E">
        <w:rPr>
          <w:bCs/>
          <w:sz w:val="28"/>
          <w:szCs w:val="28"/>
        </w:rPr>
        <w:t xml:space="preserve"> </w:t>
      </w:r>
      <w:r w:rsidRPr="00EB725E">
        <w:rPr>
          <w:bCs/>
          <w:iCs/>
          <w:sz w:val="28"/>
          <w:szCs w:val="28"/>
        </w:rPr>
        <w:t xml:space="preserve">«Строительство объектов основных средств» </w:t>
      </w:r>
      <w:r w:rsidRPr="00EB725E">
        <w:rPr>
          <w:sz w:val="28"/>
          <w:szCs w:val="28"/>
        </w:rPr>
        <w:t>в отношении объектов не</w:t>
      </w:r>
      <w:r w:rsidR="00EB725E">
        <w:rPr>
          <w:sz w:val="28"/>
          <w:szCs w:val="28"/>
        </w:rPr>
        <w:t xml:space="preserve"> </w:t>
      </w:r>
      <w:r w:rsidRPr="00EB725E">
        <w:rPr>
          <w:sz w:val="28"/>
          <w:szCs w:val="28"/>
        </w:rPr>
        <w:t>движимости, документы по которым переданы на госрегистрацию.</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 xml:space="preserve">Эти суммы следует уменьшить на кредитовый остаток по счету 02 </w:t>
      </w:r>
      <w:r w:rsidR="002E1D6C" w:rsidRPr="00EB725E">
        <w:rPr>
          <w:sz w:val="28"/>
          <w:szCs w:val="28"/>
        </w:rPr>
        <w:t>«Амортизация основных средств»</w:t>
      </w:r>
      <w:r w:rsidRPr="00EB725E">
        <w:rPr>
          <w:sz w:val="28"/>
          <w:szCs w:val="28"/>
        </w:rPr>
        <w:t>.</w:t>
      </w:r>
    </w:p>
    <w:p w:rsidR="002C023F" w:rsidRPr="00EB725E" w:rsidRDefault="002C023F" w:rsidP="00EB725E">
      <w:pPr>
        <w:widowControl/>
        <w:shd w:val="clear" w:color="auto" w:fill="FFFFFF"/>
        <w:snapToGrid/>
        <w:spacing w:line="360" w:lineRule="auto"/>
        <w:ind w:firstLine="709"/>
        <w:jc w:val="both"/>
        <w:rPr>
          <w:sz w:val="28"/>
          <w:szCs w:val="28"/>
        </w:rPr>
      </w:pPr>
      <w:r w:rsidRPr="00EB725E">
        <w:rPr>
          <w:bCs/>
          <w:sz w:val="28"/>
          <w:szCs w:val="28"/>
        </w:rPr>
        <w:t>Строка 130 «Незавершенное строительство»</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По строке 130 бухгалтерского баланса указывается сумма вложений предприятия во внеоборотные активы. К ним относятся:</w:t>
      </w:r>
    </w:p>
    <w:p w:rsidR="002C023F" w:rsidRPr="00EB725E" w:rsidRDefault="002C023F" w:rsidP="00EB725E">
      <w:pPr>
        <w:numPr>
          <w:ilvl w:val="0"/>
          <w:numId w:val="7"/>
        </w:numPr>
        <w:shd w:val="clear" w:color="auto" w:fill="FFFFFF"/>
        <w:autoSpaceDE w:val="0"/>
        <w:autoSpaceDN w:val="0"/>
        <w:adjustRightInd w:val="0"/>
        <w:snapToGrid/>
        <w:spacing w:line="360" w:lineRule="auto"/>
        <w:ind w:firstLine="709"/>
        <w:jc w:val="both"/>
        <w:rPr>
          <w:sz w:val="28"/>
          <w:szCs w:val="28"/>
        </w:rPr>
      </w:pPr>
      <w:r w:rsidRPr="00EB725E">
        <w:rPr>
          <w:sz w:val="28"/>
          <w:szCs w:val="28"/>
        </w:rPr>
        <w:t xml:space="preserve">затраты </w:t>
      </w:r>
      <w:r w:rsidRPr="00EB725E">
        <w:rPr>
          <w:bCs/>
          <w:sz w:val="28"/>
          <w:szCs w:val="28"/>
        </w:rPr>
        <w:t xml:space="preserve">на строительно-монтажные работы, </w:t>
      </w:r>
      <w:r w:rsidR="005F37C1" w:rsidRPr="00EB725E">
        <w:rPr>
          <w:sz w:val="28"/>
          <w:szCs w:val="28"/>
        </w:rPr>
        <w:t>осуществляемые как хо</w:t>
      </w:r>
      <w:r w:rsidRPr="00EB725E">
        <w:rPr>
          <w:sz w:val="28"/>
          <w:szCs w:val="28"/>
        </w:rPr>
        <w:t>зяйственным, так и подрядным способом;</w:t>
      </w:r>
    </w:p>
    <w:p w:rsidR="002C023F" w:rsidRPr="00EB725E" w:rsidRDefault="002C023F" w:rsidP="00EB725E">
      <w:pPr>
        <w:numPr>
          <w:ilvl w:val="0"/>
          <w:numId w:val="7"/>
        </w:numPr>
        <w:shd w:val="clear" w:color="auto" w:fill="FFFFFF"/>
        <w:autoSpaceDE w:val="0"/>
        <w:autoSpaceDN w:val="0"/>
        <w:adjustRightInd w:val="0"/>
        <w:snapToGrid/>
        <w:spacing w:line="360" w:lineRule="auto"/>
        <w:ind w:firstLine="709"/>
        <w:jc w:val="both"/>
        <w:rPr>
          <w:sz w:val="28"/>
          <w:szCs w:val="28"/>
        </w:rPr>
      </w:pPr>
      <w:r w:rsidRPr="00EB725E">
        <w:rPr>
          <w:sz w:val="28"/>
          <w:szCs w:val="28"/>
        </w:rPr>
        <w:t xml:space="preserve">стоимость прочих </w:t>
      </w:r>
      <w:r w:rsidRPr="00EB725E">
        <w:rPr>
          <w:bCs/>
          <w:sz w:val="28"/>
          <w:szCs w:val="28"/>
        </w:rPr>
        <w:t>капит</w:t>
      </w:r>
      <w:r w:rsidR="00AB30A8" w:rsidRPr="00EB725E">
        <w:rPr>
          <w:bCs/>
          <w:sz w:val="28"/>
          <w:szCs w:val="28"/>
        </w:rPr>
        <w:t>альных работ и затрат</w:t>
      </w:r>
      <w:r w:rsidRPr="00EB725E">
        <w:rPr>
          <w:sz w:val="28"/>
          <w:szCs w:val="28"/>
        </w:rPr>
        <w:t>;</w:t>
      </w:r>
    </w:p>
    <w:p w:rsidR="002C023F" w:rsidRPr="00EB725E" w:rsidRDefault="002C023F" w:rsidP="00EB725E">
      <w:pPr>
        <w:numPr>
          <w:ilvl w:val="0"/>
          <w:numId w:val="7"/>
        </w:numPr>
        <w:shd w:val="clear" w:color="auto" w:fill="FFFFFF"/>
        <w:autoSpaceDE w:val="0"/>
        <w:autoSpaceDN w:val="0"/>
        <w:adjustRightInd w:val="0"/>
        <w:snapToGrid/>
        <w:spacing w:line="360" w:lineRule="auto"/>
        <w:ind w:firstLine="709"/>
        <w:jc w:val="both"/>
        <w:rPr>
          <w:sz w:val="28"/>
          <w:szCs w:val="28"/>
        </w:rPr>
      </w:pPr>
      <w:r w:rsidRPr="00EB725E">
        <w:rPr>
          <w:sz w:val="28"/>
          <w:szCs w:val="28"/>
        </w:rPr>
        <w:t xml:space="preserve">затраты сельскохозяйственных предприятии на </w:t>
      </w:r>
      <w:r w:rsidR="005F37C1" w:rsidRPr="00EB725E">
        <w:rPr>
          <w:bCs/>
          <w:sz w:val="28"/>
          <w:szCs w:val="28"/>
        </w:rPr>
        <w:t>формирование основ</w:t>
      </w:r>
      <w:r w:rsidRPr="00EB725E">
        <w:rPr>
          <w:bCs/>
          <w:sz w:val="28"/>
          <w:szCs w:val="28"/>
        </w:rPr>
        <w:t>ного стада;</w:t>
      </w:r>
    </w:p>
    <w:p w:rsidR="002C023F" w:rsidRPr="00EB725E" w:rsidRDefault="002C023F" w:rsidP="00EB725E">
      <w:pPr>
        <w:numPr>
          <w:ilvl w:val="0"/>
          <w:numId w:val="7"/>
        </w:numPr>
        <w:shd w:val="clear" w:color="auto" w:fill="FFFFFF"/>
        <w:autoSpaceDE w:val="0"/>
        <w:autoSpaceDN w:val="0"/>
        <w:adjustRightInd w:val="0"/>
        <w:snapToGrid/>
        <w:spacing w:line="360" w:lineRule="auto"/>
        <w:ind w:firstLine="709"/>
        <w:jc w:val="both"/>
        <w:rPr>
          <w:sz w:val="28"/>
          <w:szCs w:val="28"/>
        </w:rPr>
      </w:pPr>
      <w:r w:rsidRPr="00EB725E">
        <w:rPr>
          <w:sz w:val="28"/>
          <w:szCs w:val="28"/>
        </w:rPr>
        <w:t xml:space="preserve">расходы на </w:t>
      </w:r>
      <w:r w:rsidRPr="00EB725E">
        <w:rPr>
          <w:bCs/>
          <w:sz w:val="28"/>
          <w:szCs w:val="28"/>
        </w:rPr>
        <w:t>приобретение основ</w:t>
      </w:r>
      <w:r w:rsidR="005F37C1" w:rsidRPr="00EB725E">
        <w:rPr>
          <w:bCs/>
          <w:sz w:val="28"/>
          <w:szCs w:val="28"/>
        </w:rPr>
        <w:t>ных средств и нематериальных ак</w:t>
      </w:r>
      <w:r w:rsidRPr="00EB725E">
        <w:rPr>
          <w:bCs/>
          <w:sz w:val="28"/>
          <w:szCs w:val="28"/>
        </w:rPr>
        <w:t>тивов;</w:t>
      </w:r>
    </w:p>
    <w:p w:rsidR="002C023F" w:rsidRPr="00EB725E" w:rsidRDefault="002C023F" w:rsidP="00EB725E">
      <w:pPr>
        <w:numPr>
          <w:ilvl w:val="0"/>
          <w:numId w:val="7"/>
        </w:numPr>
        <w:shd w:val="clear" w:color="auto" w:fill="FFFFFF"/>
        <w:autoSpaceDE w:val="0"/>
        <w:autoSpaceDN w:val="0"/>
        <w:adjustRightInd w:val="0"/>
        <w:snapToGrid/>
        <w:spacing w:line="360" w:lineRule="auto"/>
        <w:ind w:firstLine="709"/>
        <w:jc w:val="both"/>
        <w:rPr>
          <w:sz w:val="28"/>
          <w:szCs w:val="28"/>
        </w:rPr>
      </w:pPr>
      <w:r w:rsidRPr="00EB725E">
        <w:rPr>
          <w:sz w:val="28"/>
          <w:szCs w:val="28"/>
        </w:rPr>
        <w:t xml:space="preserve">стоимость </w:t>
      </w:r>
      <w:r w:rsidRPr="00EB725E">
        <w:rPr>
          <w:bCs/>
          <w:sz w:val="28"/>
          <w:szCs w:val="28"/>
        </w:rPr>
        <w:t xml:space="preserve">объектов капитального строительства, которые находятся во временной эксплуатации </w:t>
      </w:r>
      <w:r w:rsidRPr="00EB725E">
        <w:rPr>
          <w:sz w:val="28"/>
          <w:szCs w:val="28"/>
        </w:rPr>
        <w:t>до ввода их к постоянную эксплуатацию;</w:t>
      </w:r>
    </w:p>
    <w:p w:rsidR="002C023F" w:rsidRPr="00EB725E" w:rsidRDefault="002C023F" w:rsidP="00EB725E">
      <w:pPr>
        <w:numPr>
          <w:ilvl w:val="0"/>
          <w:numId w:val="7"/>
        </w:numPr>
        <w:shd w:val="clear" w:color="auto" w:fill="FFFFFF"/>
        <w:autoSpaceDE w:val="0"/>
        <w:autoSpaceDN w:val="0"/>
        <w:adjustRightInd w:val="0"/>
        <w:snapToGrid/>
        <w:spacing w:line="360" w:lineRule="auto"/>
        <w:ind w:firstLine="709"/>
        <w:jc w:val="both"/>
        <w:rPr>
          <w:sz w:val="28"/>
          <w:szCs w:val="28"/>
        </w:rPr>
      </w:pPr>
      <w:r w:rsidRPr="00EB725E">
        <w:rPr>
          <w:sz w:val="28"/>
          <w:szCs w:val="28"/>
        </w:rPr>
        <w:t xml:space="preserve">стоимость объектов </w:t>
      </w:r>
      <w:r w:rsidRPr="00EB725E">
        <w:rPr>
          <w:bCs/>
          <w:sz w:val="28"/>
          <w:szCs w:val="28"/>
        </w:rPr>
        <w:t xml:space="preserve">недвижимости, права на которые не зарегистрированы </w:t>
      </w:r>
      <w:r w:rsidRPr="00EB725E">
        <w:rPr>
          <w:sz w:val="28"/>
          <w:szCs w:val="28"/>
        </w:rPr>
        <w:t>в соответствии с действующим законодательством (п. 41 Положения по ведению бухгалтерского учета);</w:t>
      </w:r>
    </w:p>
    <w:p w:rsidR="005F37C1" w:rsidRPr="00EB725E" w:rsidRDefault="002C023F" w:rsidP="00EB725E">
      <w:pPr>
        <w:numPr>
          <w:ilvl w:val="0"/>
          <w:numId w:val="8"/>
        </w:numPr>
        <w:shd w:val="clear" w:color="auto" w:fill="FFFFFF"/>
        <w:autoSpaceDE w:val="0"/>
        <w:autoSpaceDN w:val="0"/>
        <w:adjustRightInd w:val="0"/>
        <w:snapToGrid/>
        <w:spacing w:line="360" w:lineRule="auto"/>
        <w:ind w:firstLine="709"/>
        <w:jc w:val="both"/>
        <w:rPr>
          <w:sz w:val="28"/>
          <w:szCs w:val="28"/>
        </w:rPr>
      </w:pPr>
      <w:r w:rsidRPr="00EB725E">
        <w:rPr>
          <w:sz w:val="28"/>
          <w:szCs w:val="28"/>
        </w:rPr>
        <w:t xml:space="preserve">стоимость </w:t>
      </w:r>
      <w:r w:rsidRPr="00EB725E">
        <w:rPr>
          <w:bCs/>
          <w:sz w:val="28"/>
          <w:szCs w:val="28"/>
        </w:rPr>
        <w:t xml:space="preserve">приобретенного оборудования, </w:t>
      </w:r>
      <w:r w:rsidRPr="00EB725E">
        <w:rPr>
          <w:sz w:val="28"/>
          <w:szCs w:val="28"/>
        </w:rPr>
        <w:t xml:space="preserve">которое еще не передали </w:t>
      </w:r>
      <w:r w:rsidRPr="00EB725E">
        <w:rPr>
          <w:bCs/>
          <w:sz w:val="28"/>
          <w:szCs w:val="28"/>
        </w:rPr>
        <w:t xml:space="preserve">в </w:t>
      </w:r>
      <w:r w:rsidRPr="00EB725E">
        <w:rPr>
          <w:sz w:val="28"/>
          <w:szCs w:val="28"/>
        </w:rPr>
        <w:t xml:space="preserve">монтаж и которое учтено на </w:t>
      </w:r>
      <w:r w:rsidRPr="00EB725E">
        <w:rPr>
          <w:bCs/>
          <w:iCs/>
          <w:sz w:val="28"/>
          <w:szCs w:val="28"/>
        </w:rPr>
        <w:t>счете 01 «Оборудование к установке».</w:t>
      </w:r>
      <w:r w:rsidR="00EB725E">
        <w:rPr>
          <w:bCs/>
          <w:iCs/>
          <w:sz w:val="28"/>
          <w:szCs w:val="28"/>
        </w:rPr>
        <w:t xml:space="preserve"> </w:t>
      </w:r>
      <w:r w:rsidRPr="00EB725E">
        <w:rPr>
          <w:sz w:val="28"/>
          <w:szCs w:val="28"/>
        </w:rPr>
        <w:t>Если организация ведет учет приобретенного оборудования с использованием счета 16 «Отклонения в стоимости материалов», то отражается учетная стоимость</w:t>
      </w:r>
      <w:r w:rsidR="009C7FC8" w:rsidRPr="00EB725E">
        <w:rPr>
          <w:sz w:val="28"/>
          <w:szCs w:val="28"/>
        </w:rPr>
        <w:t xml:space="preserve"> оборудования</w:t>
      </w:r>
      <w:r w:rsidRPr="00EB725E">
        <w:rPr>
          <w:sz w:val="28"/>
          <w:szCs w:val="28"/>
        </w:rPr>
        <w:t xml:space="preserve"> отражается по строке 130 с учетом отклонений.</w:t>
      </w:r>
    </w:p>
    <w:p w:rsidR="002C023F" w:rsidRPr="00EB725E" w:rsidRDefault="002C023F" w:rsidP="00EB725E">
      <w:pPr>
        <w:numPr>
          <w:ilvl w:val="0"/>
          <w:numId w:val="8"/>
        </w:numPr>
        <w:shd w:val="clear" w:color="auto" w:fill="FFFFFF"/>
        <w:autoSpaceDE w:val="0"/>
        <w:autoSpaceDN w:val="0"/>
        <w:adjustRightInd w:val="0"/>
        <w:snapToGrid/>
        <w:spacing w:line="360" w:lineRule="auto"/>
        <w:ind w:firstLine="709"/>
        <w:jc w:val="both"/>
        <w:rPr>
          <w:sz w:val="28"/>
          <w:szCs w:val="28"/>
        </w:rPr>
      </w:pPr>
      <w:r w:rsidRPr="00EB725E">
        <w:rPr>
          <w:sz w:val="28"/>
          <w:szCs w:val="28"/>
        </w:rPr>
        <w:t xml:space="preserve">сумма </w:t>
      </w:r>
      <w:r w:rsidRPr="00EB725E">
        <w:rPr>
          <w:bCs/>
          <w:sz w:val="28"/>
          <w:szCs w:val="28"/>
        </w:rPr>
        <w:t>авансов, выданных предприятию-застройщику под объем</w:t>
      </w:r>
      <w:r w:rsidR="00EB725E">
        <w:rPr>
          <w:bCs/>
          <w:sz w:val="28"/>
          <w:szCs w:val="28"/>
        </w:rPr>
        <w:t xml:space="preserve"> </w:t>
      </w:r>
      <w:r w:rsidRPr="00EB725E">
        <w:rPr>
          <w:bCs/>
          <w:sz w:val="28"/>
          <w:szCs w:val="28"/>
        </w:rPr>
        <w:t xml:space="preserve">выполненных работ, </w:t>
      </w:r>
      <w:r w:rsidRPr="00EB725E">
        <w:rPr>
          <w:sz w:val="28"/>
          <w:szCs w:val="28"/>
        </w:rPr>
        <w:t>а также другие</w:t>
      </w:r>
      <w:r w:rsidR="009C7FC8" w:rsidRPr="00EB725E">
        <w:rPr>
          <w:sz w:val="28"/>
          <w:szCs w:val="28"/>
        </w:rPr>
        <w:t xml:space="preserve"> авансовые платежи, которые на</w:t>
      </w:r>
      <w:r w:rsidRPr="00EB725E">
        <w:rPr>
          <w:sz w:val="28"/>
          <w:szCs w:val="28"/>
        </w:rPr>
        <w:t xml:space="preserve">правлены на осуществление капитальных вложений и учтены </w:t>
      </w:r>
      <w:r w:rsidR="002E1D6C" w:rsidRPr="00EB725E">
        <w:rPr>
          <w:sz w:val="28"/>
          <w:szCs w:val="28"/>
        </w:rPr>
        <w:t>н</w:t>
      </w:r>
      <w:r w:rsidRPr="00EB725E">
        <w:rPr>
          <w:sz w:val="28"/>
          <w:szCs w:val="28"/>
        </w:rPr>
        <w:t xml:space="preserve">а </w:t>
      </w:r>
      <w:r w:rsidR="009C7FC8" w:rsidRPr="00EB725E">
        <w:rPr>
          <w:bCs/>
          <w:iCs/>
          <w:sz w:val="28"/>
          <w:szCs w:val="28"/>
        </w:rPr>
        <w:t>субсче</w:t>
      </w:r>
      <w:r w:rsidRPr="00EB725E">
        <w:rPr>
          <w:bCs/>
          <w:iCs/>
          <w:sz w:val="28"/>
          <w:szCs w:val="28"/>
        </w:rPr>
        <w:t>те 2 счета 60 «Расчеты с поставщиками и подрядчиками».</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 xml:space="preserve">• расходы </w:t>
      </w:r>
      <w:r w:rsidRPr="00EB725E">
        <w:rPr>
          <w:bCs/>
          <w:sz w:val="28"/>
          <w:szCs w:val="28"/>
        </w:rPr>
        <w:t>на проведение научно-</w:t>
      </w:r>
      <w:r w:rsidR="009C7FC8" w:rsidRPr="00EB725E">
        <w:rPr>
          <w:bCs/>
          <w:sz w:val="28"/>
          <w:szCs w:val="28"/>
        </w:rPr>
        <w:t>исследовательских, опытно-конст</w:t>
      </w:r>
      <w:r w:rsidRPr="00EB725E">
        <w:rPr>
          <w:bCs/>
          <w:sz w:val="28"/>
          <w:szCs w:val="28"/>
        </w:rPr>
        <w:t xml:space="preserve">рукторских или технологических работ (НИОКР), </w:t>
      </w:r>
      <w:r w:rsidRPr="00EB725E">
        <w:rPr>
          <w:sz w:val="28"/>
          <w:szCs w:val="28"/>
        </w:rPr>
        <w:t>которые не закончены. Это могут быть</w:t>
      </w:r>
      <w:r w:rsidR="009C7FC8" w:rsidRPr="00EB725E">
        <w:rPr>
          <w:sz w:val="28"/>
          <w:szCs w:val="28"/>
        </w:rPr>
        <w:t>:</w:t>
      </w:r>
    </w:p>
    <w:p w:rsidR="002C023F" w:rsidRPr="00EB725E" w:rsidRDefault="002C023F" w:rsidP="00EB725E">
      <w:pPr>
        <w:numPr>
          <w:ilvl w:val="0"/>
          <w:numId w:val="5"/>
        </w:numPr>
        <w:shd w:val="clear" w:color="auto" w:fill="FFFFFF"/>
        <w:autoSpaceDE w:val="0"/>
        <w:autoSpaceDN w:val="0"/>
        <w:adjustRightInd w:val="0"/>
        <w:snapToGrid/>
        <w:spacing w:line="360" w:lineRule="auto"/>
        <w:ind w:firstLine="709"/>
        <w:jc w:val="both"/>
        <w:rPr>
          <w:sz w:val="28"/>
          <w:szCs w:val="28"/>
        </w:rPr>
      </w:pPr>
      <w:r w:rsidRPr="00EB725E">
        <w:rPr>
          <w:sz w:val="28"/>
          <w:szCs w:val="28"/>
        </w:rPr>
        <w:t>заработная плата работников, занятых в НИОКР, с учетом ЕСН;</w:t>
      </w:r>
    </w:p>
    <w:p w:rsidR="002C023F" w:rsidRPr="00EB725E" w:rsidRDefault="002C023F" w:rsidP="00EB725E">
      <w:pPr>
        <w:numPr>
          <w:ilvl w:val="0"/>
          <w:numId w:val="5"/>
        </w:numPr>
        <w:shd w:val="clear" w:color="auto" w:fill="FFFFFF"/>
        <w:autoSpaceDE w:val="0"/>
        <w:autoSpaceDN w:val="0"/>
        <w:adjustRightInd w:val="0"/>
        <w:snapToGrid/>
        <w:spacing w:line="360" w:lineRule="auto"/>
        <w:ind w:firstLine="709"/>
        <w:jc w:val="both"/>
        <w:rPr>
          <w:sz w:val="28"/>
          <w:szCs w:val="28"/>
        </w:rPr>
      </w:pPr>
      <w:r w:rsidRPr="00EB725E">
        <w:rPr>
          <w:sz w:val="28"/>
          <w:szCs w:val="28"/>
        </w:rPr>
        <w:t>суммы, уплаченные в соответствии с договором оказания услуг;</w:t>
      </w:r>
    </w:p>
    <w:p w:rsidR="002C023F" w:rsidRPr="00EB725E" w:rsidRDefault="002C023F" w:rsidP="00EB725E">
      <w:pPr>
        <w:numPr>
          <w:ilvl w:val="0"/>
          <w:numId w:val="3"/>
        </w:numPr>
        <w:shd w:val="clear" w:color="auto" w:fill="FFFFFF"/>
        <w:autoSpaceDE w:val="0"/>
        <w:autoSpaceDN w:val="0"/>
        <w:adjustRightInd w:val="0"/>
        <w:snapToGrid/>
        <w:spacing w:line="360" w:lineRule="auto"/>
        <w:ind w:firstLine="709"/>
        <w:jc w:val="both"/>
        <w:rPr>
          <w:sz w:val="28"/>
          <w:szCs w:val="28"/>
        </w:rPr>
      </w:pPr>
      <w:r w:rsidRPr="00EB725E">
        <w:rPr>
          <w:sz w:val="28"/>
          <w:szCs w:val="28"/>
        </w:rPr>
        <w:t>амортизация основных средств и не</w:t>
      </w:r>
      <w:r w:rsidR="009C7FC8" w:rsidRPr="00EB725E">
        <w:rPr>
          <w:sz w:val="28"/>
          <w:szCs w:val="28"/>
        </w:rPr>
        <w:t>материальных активов, использо</w:t>
      </w:r>
      <w:r w:rsidRPr="00EB725E">
        <w:rPr>
          <w:sz w:val="28"/>
          <w:szCs w:val="28"/>
        </w:rPr>
        <w:t>ванных в ходе выполнения НИОКР;</w:t>
      </w:r>
    </w:p>
    <w:p w:rsidR="002C023F" w:rsidRPr="00EB725E" w:rsidRDefault="002C023F" w:rsidP="00EB725E">
      <w:pPr>
        <w:numPr>
          <w:ilvl w:val="0"/>
          <w:numId w:val="5"/>
        </w:numPr>
        <w:shd w:val="clear" w:color="auto" w:fill="FFFFFF"/>
        <w:autoSpaceDE w:val="0"/>
        <w:autoSpaceDN w:val="0"/>
        <w:adjustRightInd w:val="0"/>
        <w:snapToGrid/>
        <w:spacing w:line="360" w:lineRule="auto"/>
        <w:ind w:firstLine="709"/>
        <w:jc w:val="both"/>
        <w:rPr>
          <w:sz w:val="28"/>
          <w:szCs w:val="28"/>
        </w:rPr>
      </w:pPr>
      <w:r w:rsidRPr="00EB725E">
        <w:rPr>
          <w:sz w:val="28"/>
          <w:szCs w:val="28"/>
        </w:rPr>
        <w:t>общехозяйственные расходы;</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w:t>
      </w:r>
      <w:r w:rsidR="009C7FC8" w:rsidRPr="00EB725E">
        <w:rPr>
          <w:sz w:val="28"/>
          <w:szCs w:val="28"/>
        </w:rPr>
        <w:t xml:space="preserve"> </w:t>
      </w:r>
      <w:r w:rsidRPr="00EB725E">
        <w:rPr>
          <w:sz w:val="28"/>
          <w:szCs w:val="28"/>
        </w:rPr>
        <w:t>другие затраты, непосредствен</w:t>
      </w:r>
      <w:r w:rsidR="009C7FC8" w:rsidRPr="00EB725E">
        <w:rPr>
          <w:sz w:val="28"/>
          <w:szCs w:val="28"/>
        </w:rPr>
        <w:t xml:space="preserve">но связанные с выполнением этих </w:t>
      </w:r>
      <w:r w:rsidRPr="00EB725E">
        <w:rPr>
          <w:sz w:val="28"/>
          <w:szCs w:val="28"/>
        </w:rPr>
        <w:t>работ.</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После того, как НИОКР будут зако</w:t>
      </w:r>
      <w:r w:rsidR="002E1D6C" w:rsidRPr="00EB725E">
        <w:rPr>
          <w:sz w:val="28"/>
          <w:szCs w:val="28"/>
        </w:rPr>
        <w:t>н</w:t>
      </w:r>
      <w:r w:rsidRPr="00EB725E">
        <w:rPr>
          <w:sz w:val="28"/>
          <w:szCs w:val="28"/>
        </w:rPr>
        <w:t>чены, расходы по работам, которые не дали положительного результата, будут включены в состав внереализационных расходов. Расходы по удачным разработкам, которые будут использоваться в деятельности предприятия, необходимо включить в состав нематериальных активов.</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Для заполнения строки 130 необход</w:t>
      </w:r>
      <w:r w:rsidR="009C7FC8" w:rsidRPr="00EB725E">
        <w:rPr>
          <w:sz w:val="28"/>
          <w:szCs w:val="28"/>
        </w:rPr>
        <w:t>имо использовать дебетовый оста</w:t>
      </w:r>
      <w:r w:rsidRPr="00EB725E">
        <w:rPr>
          <w:sz w:val="28"/>
          <w:szCs w:val="28"/>
        </w:rPr>
        <w:t xml:space="preserve">ток по </w:t>
      </w:r>
      <w:r w:rsidRPr="00EB725E">
        <w:rPr>
          <w:bCs/>
          <w:iCs/>
          <w:sz w:val="28"/>
          <w:szCs w:val="28"/>
        </w:rPr>
        <w:t>счету 08 «Вложения во внеоборотные активы».</w:t>
      </w:r>
    </w:p>
    <w:p w:rsidR="002C023F" w:rsidRPr="00EB725E" w:rsidRDefault="002C023F" w:rsidP="00EB725E">
      <w:pPr>
        <w:widowControl/>
        <w:shd w:val="clear" w:color="auto" w:fill="FFFFFF"/>
        <w:snapToGrid/>
        <w:spacing w:line="360" w:lineRule="auto"/>
        <w:ind w:firstLine="709"/>
        <w:jc w:val="both"/>
        <w:rPr>
          <w:sz w:val="28"/>
          <w:szCs w:val="28"/>
        </w:rPr>
      </w:pPr>
      <w:r w:rsidRPr="00EB725E">
        <w:rPr>
          <w:bCs/>
          <w:sz w:val="28"/>
          <w:szCs w:val="28"/>
        </w:rPr>
        <w:t>Строка 135 «Доходные вложения в материальные ценности»</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По строке 135 бухгалтерского баланса организация указывает остаточную стоимость имущества, предназначенного для передачи за плату во временное польз</w:t>
      </w:r>
      <w:r w:rsidR="009C7FC8" w:rsidRPr="00EB725E">
        <w:rPr>
          <w:sz w:val="28"/>
          <w:szCs w:val="28"/>
        </w:rPr>
        <w:t>ование с целью получения дохода</w:t>
      </w:r>
      <w:r w:rsidRPr="00EB725E">
        <w:rPr>
          <w:sz w:val="28"/>
          <w:szCs w:val="28"/>
        </w:rPr>
        <w:t>.</w:t>
      </w:r>
    </w:p>
    <w:p w:rsidR="002C023F" w:rsidRPr="00EB725E" w:rsidRDefault="002C023F" w:rsidP="00EB725E">
      <w:pPr>
        <w:widowControl/>
        <w:snapToGrid/>
        <w:spacing w:line="360" w:lineRule="auto"/>
        <w:ind w:firstLine="709"/>
        <w:jc w:val="both"/>
        <w:rPr>
          <w:bCs/>
          <w:iCs/>
          <w:sz w:val="28"/>
          <w:szCs w:val="28"/>
        </w:rPr>
      </w:pPr>
      <w:r w:rsidRPr="00EB725E">
        <w:rPr>
          <w:sz w:val="28"/>
          <w:szCs w:val="28"/>
        </w:rPr>
        <w:t>Первоначальная стоимость доходны</w:t>
      </w:r>
      <w:r w:rsidR="009C7FC8" w:rsidRPr="00EB725E">
        <w:rPr>
          <w:sz w:val="28"/>
          <w:szCs w:val="28"/>
        </w:rPr>
        <w:t>х вложений в материальные ценно</w:t>
      </w:r>
      <w:r w:rsidRPr="00EB725E">
        <w:rPr>
          <w:sz w:val="28"/>
          <w:szCs w:val="28"/>
        </w:rPr>
        <w:t xml:space="preserve">сти отражается на </w:t>
      </w:r>
      <w:r w:rsidRPr="00EB725E">
        <w:rPr>
          <w:bCs/>
          <w:iCs/>
          <w:sz w:val="28"/>
          <w:szCs w:val="28"/>
        </w:rPr>
        <w:t xml:space="preserve">счете </w:t>
      </w:r>
      <w:r w:rsidRPr="00EB725E">
        <w:rPr>
          <w:bCs/>
          <w:sz w:val="28"/>
          <w:szCs w:val="28"/>
        </w:rPr>
        <w:t xml:space="preserve">03 </w:t>
      </w:r>
      <w:r w:rsidRPr="00EB725E">
        <w:rPr>
          <w:bCs/>
          <w:iCs/>
          <w:sz w:val="28"/>
          <w:szCs w:val="28"/>
        </w:rPr>
        <w:t xml:space="preserve">«Доходные вложения в материальные ценности». </w:t>
      </w:r>
      <w:r w:rsidRPr="00EB725E">
        <w:rPr>
          <w:sz w:val="28"/>
          <w:szCs w:val="28"/>
        </w:rPr>
        <w:t xml:space="preserve">Затем она погашается путем начисления амортизации одним из четырех способов (п. 18 ПБУ 06/01). Сумма начисленной амортизации отражается на отдельном субсчете </w:t>
      </w:r>
      <w:r w:rsidRPr="00EB725E">
        <w:rPr>
          <w:bCs/>
          <w:iCs/>
          <w:sz w:val="28"/>
          <w:szCs w:val="28"/>
        </w:rPr>
        <w:t>счета 02 «Амортизация основных средств».</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По тем же объектам, которые исполь</w:t>
      </w:r>
      <w:r w:rsidR="009C7FC8" w:rsidRPr="00EB725E">
        <w:rPr>
          <w:sz w:val="28"/>
          <w:szCs w:val="28"/>
        </w:rPr>
        <w:t>зуются организацией для извлече</w:t>
      </w:r>
      <w:r w:rsidRPr="00EB725E">
        <w:rPr>
          <w:sz w:val="28"/>
          <w:szCs w:val="28"/>
        </w:rPr>
        <w:t>ния дохода и учитываются на счете 03 «Доходные вложения в материальные ценности», амортизация начисляе</w:t>
      </w:r>
      <w:r w:rsidR="009C7FC8" w:rsidRPr="00EB725E">
        <w:rPr>
          <w:sz w:val="28"/>
          <w:szCs w:val="28"/>
        </w:rPr>
        <w:t>тся в общеустановленном порядке</w:t>
      </w:r>
      <w:r w:rsidRPr="00EB725E">
        <w:rPr>
          <w:sz w:val="28"/>
          <w:szCs w:val="28"/>
        </w:rPr>
        <w:t>.</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Начислять амортизацию по предметам, которые предназначены для сдачи в аренду по договору проката, можно только линейным способом. Это положение установлено пунктом 51 Положения по ведению бухгалтерского учета и отчетности в РФ.</w:t>
      </w:r>
    </w:p>
    <w:p w:rsidR="002C023F" w:rsidRPr="00EB725E" w:rsidRDefault="002C023F" w:rsidP="00EB725E">
      <w:pPr>
        <w:widowControl/>
        <w:shd w:val="clear" w:color="auto" w:fill="FFFFFF"/>
        <w:snapToGrid/>
        <w:spacing w:line="360" w:lineRule="auto"/>
        <w:ind w:firstLine="709"/>
        <w:jc w:val="both"/>
        <w:rPr>
          <w:sz w:val="28"/>
          <w:szCs w:val="28"/>
        </w:rPr>
      </w:pPr>
      <w:r w:rsidRPr="00EB725E">
        <w:rPr>
          <w:bCs/>
          <w:sz w:val="28"/>
          <w:szCs w:val="28"/>
        </w:rPr>
        <w:t>Строка 140 «Долгосрочные финансовые вложения»</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 xml:space="preserve">По строке </w:t>
      </w:r>
      <w:r w:rsidR="002E1D6C" w:rsidRPr="00EB725E">
        <w:rPr>
          <w:sz w:val="28"/>
          <w:szCs w:val="28"/>
        </w:rPr>
        <w:t>140</w:t>
      </w:r>
      <w:r w:rsidRPr="00EB725E">
        <w:rPr>
          <w:sz w:val="28"/>
          <w:szCs w:val="28"/>
        </w:rPr>
        <w:t xml:space="preserve"> отражаются вложения</w:t>
      </w:r>
      <w:r w:rsidR="009C7FC8" w:rsidRPr="00EB725E">
        <w:rPr>
          <w:sz w:val="28"/>
          <w:szCs w:val="28"/>
        </w:rPr>
        <w:t xml:space="preserve"> организации в акции, государст</w:t>
      </w:r>
      <w:r w:rsidRPr="00EB725E">
        <w:rPr>
          <w:sz w:val="28"/>
          <w:szCs w:val="28"/>
        </w:rPr>
        <w:t>венные цепные бумаги, облигации и другие цепные бумаги, предоставленные другим организациям займы, депозитные вклады и другие финансовые вложения, срок обращения или погашения которых превышает один год.</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Согласно пункту 2 силу Положение по бухгалтерскому учету «Учет финансовых вложений» (ПБУ 19/02) вложения можно отнести к финансовым только в том случае, если одновременно выполняются три условия.</w:t>
      </w:r>
    </w:p>
    <w:p w:rsidR="002C023F" w:rsidRPr="00EB725E" w:rsidRDefault="002C023F" w:rsidP="00EB725E">
      <w:pPr>
        <w:numPr>
          <w:ilvl w:val="0"/>
          <w:numId w:val="9"/>
        </w:numPr>
        <w:shd w:val="clear" w:color="auto" w:fill="FFFFFF"/>
        <w:autoSpaceDE w:val="0"/>
        <w:autoSpaceDN w:val="0"/>
        <w:adjustRightInd w:val="0"/>
        <w:snapToGrid/>
        <w:spacing w:line="360" w:lineRule="auto"/>
        <w:ind w:firstLine="709"/>
        <w:jc w:val="both"/>
        <w:rPr>
          <w:sz w:val="28"/>
          <w:szCs w:val="28"/>
        </w:rPr>
      </w:pPr>
      <w:r w:rsidRPr="00EB725E">
        <w:rPr>
          <w:sz w:val="28"/>
          <w:szCs w:val="28"/>
        </w:rPr>
        <w:t>Организация, вкладывая деньги, рассчитывает получить доход.</w:t>
      </w:r>
    </w:p>
    <w:p w:rsidR="005F37C1" w:rsidRPr="00EB725E" w:rsidRDefault="002C023F" w:rsidP="00EB725E">
      <w:pPr>
        <w:numPr>
          <w:ilvl w:val="0"/>
          <w:numId w:val="7"/>
        </w:numPr>
        <w:shd w:val="clear" w:color="auto" w:fill="FFFFFF"/>
        <w:autoSpaceDE w:val="0"/>
        <w:autoSpaceDN w:val="0"/>
        <w:adjustRightInd w:val="0"/>
        <w:snapToGrid/>
        <w:spacing w:line="360" w:lineRule="auto"/>
        <w:ind w:firstLine="709"/>
        <w:jc w:val="both"/>
        <w:rPr>
          <w:sz w:val="28"/>
          <w:szCs w:val="28"/>
        </w:rPr>
      </w:pPr>
      <w:r w:rsidRPr="00EB725E">
        <w:rPr>
          <w:sz w:val="28"/>
          <w:szCs w:val="28"/>
        </w:rPr>
        <w:t>Предпр</w:t>
      </w:r>
      <w:r w:rsidR="009C7FC8" w:rsidRPr="00EB725E">
        <w:rPr>
          <w:sz w:val="28"/>
          <w:szCs w:val="28"/>
        </w:rPr>
        <w:t>иятие</w:t>
      </w:r>
      <w:r w:rsidRPr="00EB725E">
        <w:rPr>
          <w:bCs/>
          <w:sz w:val="28"/>
          <w:szCs w:val="28"/>
        </w:rPr>
        <w:t xml:space="preserve"> </w:t>
      </w:r>
      <w:r w:rsidRPr="00EB725E">
        <w:rPr>
          <w:sz w:val="28"/>
          <w:szCs w:val="28"/>
        </w:rPr>
        <w:t xml:space="preserve">может документально подтвердить свое право </w:t>
      </w:r>
      <w:r w:rsidR="009C7FC8" w:rsidRPr="00EB725E">
        <w:rPr>
          <w:sz w:val="28"/>
          <w:szCs w:val="28"/>
        </w:rPr>
        <w:t xml:space="preserve">на </w:t>
      </w:r>
      <w:r w:rsidRPr="00EB725E">
        <w:rPr>
          <w:sz w:val="28"/>
          <w:szCs w:val="28"/>
        </w:rPr>
        <w:t>вл</w:t>
      </w:r>
      <w:r w:rsidR="009C7FC8" w:rsidRPr="00EB725E">
        <w:rPr>
          <w:sz w:val="28"/>
          <w:szCs w:val="28"/>
        </w:rPr>
        <w:t xml:space="preserve">ожения </w:t>
      </w:r>
      <w:r w:rsidRPr="00EB725E">
        <w:rPr>
          <w:sz w:val="28"/>
          <w:szCs w:val="28"/>
        </w:rPr>
        <w:t>и на доходы от его результатов.</w:t>
      </w:r>
    </w:p>
    <w:p w:rsidR="002C023F" w:rsidRPr="00EB725E" w:rsidRDefault="002C023F" w:rsidP="00EB725E">
      <w:pPr>
        <w:numPr>
          <w:ilvl w:val="0"/>
          <w:numId w:val="7"/>
        </w:numPr>
        <w:shd w:val="clear" w:color="auto" w:fill="FFFFFF"/>
        <w:autoSpaceDE w:val="0"/>
        <w:autoSpaceDN w:val="0"/>
        <w:adjustRightInd w:val="0"/>
        <w:snapToGrid/>
        <w:spacing w:line="360" w:lineRule="auto"/>
        <w:ind w:firstLine="709"/>
        <w:jc w:val="both"/>
        <w:rPr>
          <w:sz w:val="28"/>
          <w:szCs w:val="28"/>
        </w:rPr>
      </w:pPr>
      <w:r w:rsidRPr="00EB725E">
        <w:rPr>
          <w:sz w:val="28"/>
          <w:szCs w:val="28"/>
        </w:rPr>
        <w:t>Все риски, которые связаны с вложениями, переходят к организации.</w:t>
      </w:r>
      <w:r w:rsidR="00EB725E">
        <w:rPr>
          <w:sz w:val="28"/>
          <w:szCs w:val="28"/>
        </w:rPr>
        <w:t xml:space="preserve"> </w:t>
      </w:r>
      <w:r w:rsidRPr="00EB725E">
        <w:rPr>
          <w:sz w:val="28"/>
          <w:szCs w:val="28"/>
        </w:rPr>
        <w:t>К ним относятся:</w:t>
      </w:r>
    </w:p>
    <w:p w:rsidR="002C023F" w:rsidRPr="00EB725E" w:rsidRDefault="002C023F" w:rsidP="00EB725E">
      <w:pPr>
        <w:widowControl/>
        <w:snapToGrid/>
        <w:spacing w:line="360" w:lineRule="auto"/>
        <w:ind w:firstLine="709"/>
        <w:jc w:val="both"/>
        <w:rPr>
          <w:iCs/>
          <w:sz w:val="28"/>
          <w:szCs w:val="28"/>
        </w:rPr>
      </w:pPr>
      <w:r w:rsidRPr="00EB725E">
        <w:rPr>
          <w:sz w:val="28"/>
          <w:szCs w:val="28"/>
        </w:rPr>
        <w:t xml:space="preserve">- </w:t>
      </w:r>
      <w:r w:rsidRPr="00EB725E">
        <w:rPr>
          <w:bCs/>
          <w:sz w:val="28"/>
          <w:szCs w:val="28"/>
        </w:rPr>
        <w:t xml:space="preserve">государственные и муниципальные ценные бумага, ценные бумага других организаций, </w:t>
      </w:r>
      <w:r w:rsidRPr="00EB725E">
        <w:rPr>
          <w:sz w:val="28"/>
          <w:szCs w:val="28"/>
        </w:rPr>
        <w:t xml:space="preserve">в том числе долговые ценные бумаги </w:t>
      </w:r>
      <w:r w:rsidRPr="00EB725E">
        <w:rPr>
          <w:iCs/>
          <w:sz w:val="28"/>
          <w:szCs w:val="28"/>
        </w:rPr>
        <w:t>(счет 58 «Финансовые вложения» субсчет 2 «Долговые ценные бумаги»);</w:t>
      </w:r>
    </w:p>
    <w:p w:rsidR="002C023F" w:rsidRPr="00EB725E" w:rsidRDefault="002C023F" w:rsidP="00EB725E">
      <w:pPr>
        <w:numPr>
          <w:ilvl w:val="0"/>
          <w:numId w:val="5"/>
        </w:numPr>
        <w:shd w:val="clear" w:color="auto" w:fill="FFFFFF"/>
        <w:autoSpaceDE w:val="0"/>
        <w:autoSpaceDN w:val="0"/>
        <w:adjustRightInd w:val="0"/>
        <w:snapToGrid/>
        <w:spacing w:line="360" w:lineRule="auto"/>
        <w:ind w:firstLine="709"/>
        <w:jc w:val="both"/>
        <w:rPr>
          <w:sz w:val="28"/>
          <w:szCs w:val="28"/>
        </w:rPr>
      </w:pPr>
      <w:r w:rsidRPr="00EB725E">
        <w:rPr>
          <w:bCs/>
          <w:sz w:val="28"/>
          <w:szCs w:val="28"/>
        </w:rPr>
        <w:t>вклады в уставные (складочные) капиталы других о</w:t>
      </w:r>
      <w:r w:rsidR="009C7FC8" w:rsidRPr="00EB725E">
        <w:rPr>
          <w:bCs/>
          <w:sz w:val="28"/>
          <w:szCs w:val="28"/>
        </w:rPr>
        <w:t>рганиза</w:t>
      </w:r>
      <w:r w:rsidRPr="00EB725E">
        <w:rPr>
          <w:bCs/>
          <w:sz w:val="28"/>
          <w:szCs w:val="28"/>
        </w:rPr>
        <w:t xml:space="preserve">ций, </w:t>
      </w:r>
      <w:r w:rsidRPr="00EB725E">
        <w:rPr>
          <w:sz w:val="28"/>
          <w:szCs w:val="28"/>
        </w:rPr>
        <w:t xml:space="preserve">в том числе дочерних и зависимых обществ </w:t>
      </w:r>
      <w:r w:rsidR="009C7FC8" w:rsidRPr="00EB725E">
        <w:rPr>
          <w:iCs/>
          <w:sz w:val="28"/>
          <w:szCs w:val="28"/>
        </w:rPr>
        <w:t>(счет 58 «</w:t>
      </w:r>
      <w:r w:rsidRPr="00EB725E">
        <w:rPr>
          <w:iCs/>
          <w:sz w:val="28"/>
          <w:szCs w:val="28"/>
        </w:rPr>
        <w:t>Финансовые</w:t>
      </w:r>
      <w:r w:rsidR="00EB725E">
        <w:rPr>
          <w:iCs/>
          <w:sz w:val="28"/>
          <w:szCs w:val="28"/>
        </w:rPr>
        <w:t xml:space="preserve"> </w:t>
      </w:r>
      <w:r w:rsidR="009C7FC8" w:rsidRPr="00EB725E">
        <w:rPr>
          <w:iCs/>
          <w:sz w:val="28"/>
          <w:szCs w:val="28"/>
        </w:rPr>
        <w:t>пол</w:t>
      </w:r>
      <w:r w:rsidRPr="00EB725E">
        <w:rPr>
          <w:iCs/>
          <w:sz w:val="28"/>
          <w:szCs w:val="28"/>
        </w:rPr>
        <w:t>ожения» субс</w:t>
      </w:r>
      <w:r w:rsidR="009C7FC8" w:rsidRPr="00EB725E">
        <w:rPr>
          <w:iCs/>
          <w:sz w:val="28"/>
          <w:szCs w:val="28"/>
        </w:rPr>
        <w:t>ч</w:t>
      </w:r>
      <w:r w:rsidRPr="00EB725E">
        <w:rPr>
          <w:iCs/>
          <w:sz w:val="28"/>
          <w:szCs w:val="28"/>
        </w:rPr>
        <w:t>ет 1 «Паи и акции»);</w:t>
      </w:r>
    </w:p>
    <w:p w:rsidR="002C023F" w:rsidRPr="00EB725E" w:rsidRDefault="002C023F" w:rsidP="00EB725E">
      <w:pPr>
        <w:numPr>
          <w:ilvl w:val="0"/>
          <w:numId w:val="5"/>
        </w:numPr>
        <w:shd w:val="clear" w:color="auto" w:fill="FFFFFF"/>
        <w:autoSpaceDE w:val="0"/>
        <w:autoSpaceDN w:val="0"/>
        <w:adjustRightInd w:val="0"/>
        <w:snapToGrid/>
        <w:spacing w:line="360" w:lineRule="auto"/>
        <w:ind w:firstLine="709"/>
        <w:jc w:val="both"/>
        <w:rPr>
          <w:iCs/>
          <w:sz w:val="28"/>
          <w:szCs w:val="28"/>
        </w:rPr>
      </w:pPr>
      <w:r w:rsidRPr="00EB725E">
        <w:rPr>
          <w:bCs/>
          <w:sz w:val="28"/>
          <w:szCs w:val="28"/>
        </w:rPr>
        <w:t xml:space="preserve">займы, предоставленные другим организациям </w:t>
      </w:r>
      <w:r w:rsidR="009C7FC8" w:rsidRPr="00EB725E">
        <w:rPr>
          <w:iCs/>
          <w:sz w:val="28"/>
          <w:szCs w:val="28"/>
        </w:rPr>
        <w:t>(счет 58 «Фи</w:t>
      </w:r>
      <w:r w:rsidRPr="00EB725E">
        <w:rPr>
          <w:iCs/>
          <w:sz w:val="28"/>
          <w:szCs w:val="28"/>
        </w:rPr>
        <w:t>нансовые вложения» субсчет 3 «предоставленные займы»);</w:t>
      </w:r>
    </w:p>
    <w:p w:rsidR="002C023F" w:rsidRPr="00EB725E" w:rsidRDefault="002C023F" w:rsidP="00EB725E">
      <w:pPr>
        <w:numPr>
          <w:ilvl w:val="0"/>
          <w:numId w:val="5"/>
        </w:numPr>
        <w:shd w:val="clear" w:color="auto" w:fill="FFFFFF"/>
        <w:autoSpaceDE w:val="0"/>
        <w:autoSpaceDN w:val="0"/>
        <w:adjustRightInd w:val="0"/>
        <w:snapToGrid/>
        <w:spacing w:line="360" w:lineRule="auto"/>
        <w:ind w:firstLine="709"/>
        <w:jc w:val="both"/>
        <w:rPr>
          <w:iCs/>
          <w:sz w:val="28"/>
          <w:szCs w:val="28"/>
        </w:rPr>
      </w:pPr>
      <w:r w:rsidRPr="00EB725E">
        <w:rPr>
          <w:bCs/>
          <w:sz w:val="28"/>
          <w:szCs w:val="28"/>
        </w:rPr>
        <w:t xml:space="preserve">депозитные вклады в кредитных организациях </w:t>
      </w:r>
      <w:r w:rsidR="009C7FC8" w:rsidRPr="00EB725E">
        <w:rPr>
          <w:iCs/>
          <w:sz w:val="28"/>
          <w:szCs w:val="28"/>
        </w:rPr>
        <w:t>(счет 55 «Специ</w:t>
      </w:r>
      <w:r w:rsidRPr="00EB725E">
        <w:rPr>
          <w:iCs/>
          <w:sz w:val="28"/>
          <w:szCs w:val="28"/>
        </w:rPr>
        <w:t xml:space="preserve">альные счета в банках» субсчет </w:t>
      </w:r>
      <w:r w:rsidRPr="00EB725E">
        <w:rPr>
          <w:sz w:val="28"/>
          <w:szCs w:val="28"/>
        </w:rPr>
        <w:t xml:space="preserve">3 </w:t>
      </w:r>
      <w:r w:rsidRPr="00EB725E">
        <w:rPr>
          <w:iCs/>
          <w:sz w:val="28"/>
          <w:szCs w:val="28"/>
        </w:rPr>
        <w:t>«Депозитные счета»);</w:t>
      </w:r>
    </w:p>
    <w:p w:rsidR="002C023F" w:rsidRPr="00EB725E" w:rsidRDefault="002C023F" w:rsidP="00EB725E">
      <w:pPr>
        <w:numPr>
          <w:ilvl w:val="0"/>
          <w:numId w:val="5"/>
        </w:numPr>
        <w:shd w:val="clear" w:color="auto" w:fill="FFFFFF"/>
        <w:autoSpaceDE w:val="0"/>
        <w:autoSpaceDN w:val="0"/>
        <w:adjustRightInd w:val="0"/>
        <w:snapToGrid/>
        <w:spacing w:line="360" w:lineRule="auto"/>
        <w:ind w:firstLine="709"/>
        <w:jc w:val="both"/>
        <w:rPr>
          <w:sz w:val="28"/>
          <w:szCs w:val="28"/>
        </w:rPr>
      </w:pPr>
      <w:r w:rsidRPr="00EB725E">
        <w:rPr>
          <w:bCs/>
          <w:sz w:val="28"/>
          <w:szCs w:val="28"/>
        </w:rPr>
        <w:t xml:space="preserve">вклады в совместную деятельность </w:t>
      </w:r>
      <w:r w:rsidR="009C7FC8" w:rsidRPr="00EB725E">
        <w:rPr>
          <w:iCs/>
          <w:sz w:val="28"/>
          <w:szCs w:val="28"/>
        </w:rPr>
        <w:t>(счет 58 «Финансовые вложе</w:t>
      </w:r>
      <w:r w:rsidRPr="00EB725E">
        <w:rPr>
          <w:iCs/>
          <w:sz w:val="28"/>
          <w:szCs w:val="28"/>
        </w:rPr>
        <w:t>ния» субсчет 4 «Вклады по договору простого товарищества»);</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Согласно ПБУ 19/02, которое утверждено приказом Минфина РФ от 10.12.02 г. № 12</w:t>
      </w:r>
      <w:r w:rsidR="009C7FC8" w:rsidRPr="00EB725E">
        <w:rPr>
          <w:sz w:val="28"/>
          <w:szCs w:val="28"/>
        </w:rPr>
        <w:t>6</w:t>
      </w:r>
      <w:r w:rsidRPr="00EB725E">
        <w:rPr>
          <w:sz w:val="28"/>
          <w:szCs w:val="28"/>
        </w:rPr>
        <w:t xml:space="preserve">н, все финансовые вложения делятся </w:t>
      </w:r>
      <w:r w:rsidR="009C7FC8" w:rsidRPr="00EB725E">
        <w:rPr>
          <w:sz w:val="28"/>
          <w:szCs w:val="28"/>
        </w:rPr>
        <w:t>н</w:t>
      </w:r>
      <w:r w:rsidRPr="00EB725E">
        <w:rPr>
          <w:sz w:val="28"/>
          <w:szCs w:val="28"/>
        </w:rPr>
        <w:t>а две группы.</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 xml:space="preserve">В первую группу включаются </w:t>
      </w:r>
      <w:r w:rsidRPr="00EB725E">
        <w:rPr>
          <w:bCs/>
          <w:sz w:val="28"/>
          <w:szCs w:val="28"/>
        </w:rPr>
        <w:t xml:space="preserve">финансовые вложения, по которым можно определить текущую рыночную стоимость. </w:t>
      </w:r>
      <w:r w:rsidRPr="00EB725E">
        <w:rPr>
          <w:sz w:val="28"/>
          <w:szCs w:val="28"/>
        </w:rPr>
        <w:t xml:space="preserve">Они отражаются в бухгалтерском балансе </w:t>
      </w:r>
      <w:r w:rsidR="009C7FC8" w:rsidRPr="00EB725E">
        <w:rPr>
          <w:sz w:val="28"/>
          <w:szCs w:val="28"/>
        </w:rPr>
        <w:t>н</w:t>
      </w:r>
      <w:r w:rsidRPr="00EB725E">
        <w:rPr>
          <w:sz w:val="28"/>
          <w:szCs w:val="28"/>
        </w:rPr>
        <w:t xml:space="preserve">а конец отчетного года </w:t>
      </w:r>
      <w:r w:rsidRPr="00EB725E">
        <w:rPr>
          <w:bCs/>
          <w:iCs/>
          <w:sz w:val="28"/>
          <w:szCs w:val="28"/>
        </w:rPr>
        <w:t xml:space="preserve">по текущей рыночной стоимости </w:t>
      </w:r>
      <w:r w:rsidRPr="00EB725E">
        <w:rPr>
          <w:sz w:val="28"/>
          <w:szCs w:val="28"/>
        </w:rPr>
        <w:t>пу</w:t>
      </w:r>
      <w:r w:rsidR="009C7FC8" w:rsidRPr="00EB725E">
        <w:rPr>
          <w:sz w:val="28"/>
          <w:szCs w:val="28"/>
        </w:rPr>
        <w:t>т</w:t>
      </w:r>
      <w:r w:rsidRPr="00EB725E">
        <w:rPr>
          <w:sz w:val="28"/>
          <w:szCs w:val="28"/>
        </w:rPr>
        <w:t>ем корректировки их оценки па предыдущую отчетную дату.</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 xml:space="preserve">Ко второй группе относятся </w:t>
      </w:r>
      <w:r w:rsidRPr="00EB725E">
        <w:rPr>
          <w:bCs/>
          <w:sz w:val="28"/>
          <w:szCs w:val="28"/>
        </w:rPr>
        <w:t xml:space="preserve">финансовые вложения, по которым не определяется текущая рыночная стоимость. </w:t>
      </w:r>
      <w:r w:rsidR="009C7FC8" w:rsidRPr="00EB725E">
        <w:rPr>
          <w:sz w:val="28"/>
          <w:szCs w:val="28"/>
        </w:rPr>
        <w:t>Если такие финансовые вло</w:t>
      </w:r>
      <w:r w:rsidRPr="00EB725E">
        <w:rPr>
          <w:sz w:val="28"/>
          <w:szCs w:val="28"/>
        </w:rPr>
        <w:t xml:space="preserve">жения имеют существенное устойчивое снижение стоимости, то в бухгалтерском балансе они отражаются </w:t>
      </w:r>
      <w:r w:rsidR="009C7FC8" w:rsidRPr="00EB725E">
        <w:rPr>
          <w:bCs/>
          <w:iCs/>
          <w:sz w:val="28"/>
          <w:szCs w:val="28"/>
        </w:rPr>
        <w:t>п</w:t>
      </w:r>
      <w:r w:rsidRPr="00EB725E">
        <w:rPr>
          <w:bCs/>
          <w:iCs/>
          <w:sz w:val="28"/>
          <w:szCs w:val="28"/>
        </w:rPr>
        <w:t>о учетной стоимости за минусом суммы образованного резерва под их обесценение.</w:t>
      </w:r>
    </w:p>
    <w:p w:rsidR="002C023F" w:rsidRPr="00EB725E" w:rsidRDefault="002C023F" w:rsidP="00EB725E">
      <w:pPr>
        <w:widowControl/>
        <w:shd w:val="clear" w:color="auto" w:fill="FFFFFF"/>
        <w:snapToGrid/>
        <w:spacing w:line="360" w:lineRule="auto"/>
        <w:ind w:firstLine="709"/>
        <w:jc w:val="both"/>
        <w:rPr>
          <w:sz w:val="28"/>
          <w:szCs w:val="28"/>
        </w:rPr>
      </w:pPr>
      <w:r w:rsidRPr="00EB725E">
        <w:rPr>
          <w:bCs/>
          <w:sz w:val="28"/>
          <w:szCs w:val="28"/>
        </w:rPr>
        <w:t>Строка 145 «Отложенные налоговые активы»</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 xml:space="preserve">По строке 145 указывается сумма отложенных налоговых активов, которые организация сформировала на </w:t>
      </w:r>
      <w:r w:rsidRPr="00EB725E">
        <w:rPr>
          <w:bCs/>
          <w:iCs/>
          <w:sz w:val="28"/>
          <w:szCs w:val="28"/>
        </w:rPr>
        <w:t xml:space="preserve">счете 09 «Отложенные налоговые активы» </w:t>
      </w:r>
      <w:r w:rsidRPr="00EB725E">
        <w:rPr>
          <w:sz w:val="28"/>
          <w:szCs w:val="28"/>
        </w:rPr>
        <w:t>в соответствии с Положением по бухгалтерскому учету «Учет расчетов по нало</w:t>
      </w:r>
      <w:r w:rsidR="009C7FC8" w:rsidRPr="00EB725E">
        <w:rPr>
          <w:sz w:val="28"/>
          <w:szCs w:val="28"/>
        </w:rPr>
        <w:t>г</w:t>
      </w:r>
      <w:r w:rsidRPr="00EB725E">
        <w:rPr>
          <w:sz w:val="28"/>
          <w:szCs w:val="28"/>
        </w:rPr>
        <w:t>у на прибыль» (ПБУ 18/02).</w:t>
      </w:r>
    </w:p>
    <w:p w:rsidR="002C023F" w:rsidRPr="00EB725E" w:rsidRDefault="00763F00" w:rsidP="00EB725E">
      <w:pPr>
        <w:widowControl/>
        <w:shd w:val="clear" w:color="auto" w:fill="FFFFFF"/>
        <w:snapToGrid/>
        <w:spacing w:line="360" w:lineRule="auto"/>
        <w:ind w:firstLine="709"/>
        <w:jc w:val="both"/>
        <w:rPr>
          <w:sz w:val="28"/>
          <w:szCs w:val="28"/>
        </w:rPr>
      </w:pPr>
      <w:r w:rsidRPr="00EB725E">
        <w:rPr>
          <w:sz w:val="28"/>
          <w:szCs w:val="28"/>
        </w:rPr>
        <w:t>О</w:t>
      </w:r>
      <w:r w:rsidR="002C023F" w:rsidRPr="00EB725E">
        <w:rPr>
          <w:sz w:val="28"/>
          <w:szCs w:val="28"/>
        </w:rPr>
        <w:t>тложенные налоговые активы (ОНА) и отложенные налоговые обязательства (ОНО) отражаются в бухгалтерском балансе соответственно в составе внеоборотных акти</w:t>
      </w:r>
      <w:r w:rsidR="00AB30A8" w:rsidRPr="00EB725E">
        <w:rPr>
          <w:sz w:val="28"/>
          <w:szCs w:val="28"/>
        </w:rPr>
        <w:t>вов и долгосрочных обязательств</w:t>
      </w:r>
      <w:r w:rsidR="002C023F" w:rsidRPr="00EB725E">
        <w:rPr>
          <w:sz w:val="28"/>
          <w:szCs w:val="28"/>
        </w:rPr>
        <w:t>.</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Однако организации имеют право о</w:t>
      </w:r>
      <w:r w:rsidR="009C7FC8" w:rsidRPr="00EB725E">
        <w:rPr>
          <w:sz w:val="28"/>
          <w:szCs w:val="28"/>
        </w:rPr>
        <w:t>тражать эти показатели сальдиро</w:t>
      </w:r>
      <w:r w:rsidRPr="00EB725E">
        <w:rPr>
          <w:sz w:val="28"/>
          <w:szCs w:val="28"/>
        </w:rPr>
        <w:t>ван</w:t>
      </w:r>
      <w:r w:rsidR="00763F00" w:rsidRPr="00EB725E">
        <w:rPr>
          <w:sz w:val="28"/>
          <w:szCs w:val="28"/>
        </w:rPr>
        <w:t>но</w:t>
      </w:r>
      <w:r w:rsidRPr="00EB725E">
        <w:rPr>
          <w:sz w:val="28"/>
          <w:szCs w:val="28"/>
        </w:rPr>
        <w:t xml:space="preserve"> (свернуто). Но только при одновременном выполнении следующих</w:t>
      </w:r>
      <w:r w:rsidR="009C7FC8" w:rsidRPr="00EB725E">
        <w:rPr>
          <w:sz w:val="28"/>
          <w:szCs w:val="28"/>
        </w:rPr>
        <w:t xml:space="preserve"> условий</w:t>
      </w:r>
      <w:r w:rsidRPr="00EB725E">
        <w:rPr>
          <w:sz w:val="28"/>
          <w:szCs w:val="28"/>
        </w:rPr>
        <w:t>:</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w:t>
      </w:r>
      <w:r w:rsidR="009C7FC8" w:rsidRPr="00EB725E">
        <w:rPr>
          <w:sz w:val="28"/>
          <w:szCs w:val="28"/>
        </w:rPr>
        <w:t xml:space="preserve"> </w:t>
      </w:r>
      <w:r w:rsidRPr="00EB725E">
        <w:rPr>
          <w:sz w:val="28"/>
          <w:szCs w:val="28"/>
        </w:rPr>
        <w:t>организация имеет как отложенные н</w:t>
      </w:r>
      <w:r w:rsidR="009C7FC8" w:rsidRPr="00EB725E">
        <w:rPr>
          <w:sz w:val="28"/>
          <w:szCs w:val="28"/>
        </w:rPr>
        <w:t>алоговые активы, так и отложен</w:t>
      </w:r>
      <w:r w:rsidRPr="00EB725E">
        <w:rPr>
          <w:sz w:val="28"/>
          <w:szCs w:val="28"/>
        </w:rPr>
        <w:t>ные налоговые обязательства;</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w:t>
      </w:r>
      <w:r w:rsidR="009C7FC8" w:rsidRPr="00EB725E">
        <w:rPr>
          <w:sz w:val="28"/>
          <w:szCs w:val="28"/>
        </w:rPr>
        <w:t xml:space="preserve"> </w:t>
      </w:r>
      <w:r w:rsidRPr="00EB725E">
        <w:rPr>
          <w:sz w:val="28"/>
          <w:szCs w:val="28"/>
        </w:rPr>
        <w:t>эти показатели учитываются при расчете налога па прибыль.</w:t>
      </w:r>
      <w:r w:rsidR="00EB725E">
        <w:rPr>
          <w:sz w:val="28"/>
          <w:szCs w:val="28"/>
        </w:rPr>
        <w:t xml:space="preserve"> </w:t>
      </w:r>
      <w:r w:rsidRPr="00EB725E">
        <w:rPr>
          <w:sz w:val="28"/>
          <w:szCs w:val="28"/>
        </w:rPr>
        <w:t>Кроме того, положение о способе пр</w:t>
      </w:r>
      <w:r w:rsidR="009C7FC8" w:rsidRPr="00EB725E">
        <w:rPr>
          <w:sz w:val="28"/>
          <w:szCs w:val="28"/>
        </w:rPr>
        <w:t>едставления ОНА и ОНО в бухгал</w:t>
      </w:r>
      <w:r w:rsidRPr="00EB725E">
        <w:rPr>
          <w:sz w:val="28"/>
          <w:szCs w:val="28"/>
        </w:rPr>
        <w:t>терском балансе должно быть закреплено в учетной политике организации.</w:t>
      </w:r>
    </w:p>
    <w:p w:rsidR="002C023F" w:rsidRPr="00EB725E" w:rsidRDefault="002C023F" w:rsidP="00EB725E">
      <w:pPr>
        <w:widowControl/>
        <w:shd w:val="clear" w:color="auto" w:fill="FFFFFF"/>
        <w:snapToGrid/>
        <w:spacing w:line="360" w:lineRule="auto"/>
        <w:ind w:firstLine="709"/>
        <w:jc w:val="both"/>
        <w:rPr>
          <w:sz w:val="28"/>
          <w:szCs w:val="28"/>
        </w:rPr>
      </w:pPr>
      <w:r w:rsidRPr="00EB725E">
        <w:rPr>
          <w:bCs/>
          <w:sz w:val="28"/>
          <w:szCs w:val="28"/>
        </w:rPr>
        <w:t>Строка 150 «Прочие внеоборотные активы»</w:t>
      </w:r>
    </w:p>
    <w:p w:rsidR="002C023F" w:rsidRPr="00EB725E" w:rsidRDefault="002C023F" w:rsidP="00EB725E">
      <w:pPr>
        <w:widowControl/>
        <w:shd w:val="clear" w:color="auto" w:fill="FFFFFF"/>
        <w:snapToGrid/>
        <w:spacing w:line="360" w:lineRule="auto"/>
        <w:ind w:firstLine="709"/>
        <w:jc w:val="both"/>
        <w:rPr>
          <w:sz w:val="28"/>
          <w:szCs w:val="28"/>
        </w:rPr>
      </w:pPr>
      <w:r w:rsidRPr="00EB725E">
        <w:rPr>
          <w:sz w:val="28"/>
          <w:szCs w:val="28"/>
        </w:rPr>
        <w:t>Если какие-либо внеоборотные активы не были отражены в предыдущих строках раздела 1 «Внеоборотные активы» Бухгалтерского баланса, их нужно отразить по строке 150.</w:t>
      </w:r>
    </w:p>
    <w:p w:rsidR="002C023F" w:rsidRPr="00EB725E" w:rsidRDefault="002C023F" w:rsidP="00EB725E">
      <w:pPr>
        <w:widowControl/>
        <w:shd w:val="clear" w:color="auto" w:fill="FFFFFF"/>
        <w:snapToGrid/>
        <w:spacing w:line="360" w:lineRule="auto"/>
        <w:ind w:firstLine="709"/>
        <w:jc w:val="both"/>
        <w:rPr>
          <w:sz w:val="28"/>
          <w:szCs w:val="28"/>
        </w:rPr>
      </w:pPr>
      <w:r w:rsidRPr="00EB725E">
        <w:rPr>
          <w:bCs/>
          <w:sz w:val="28"/>
          <w:szCs w:val="28"/>
        </w:rPr>
        <w:t>Строка 190 «Итого по разделу 1»</w:t>
      </w:r>
    </w:p>
    <w:p w:rsidR="005F37C1" w:rsidRPr="00EB725E" w:rsidRDefault="002C023F" w:rsidP="00EB725E">
      <w:pPr>
        <w:widowControl/>
        <w:snapToGrid/>
        <w:spacing w:line="360" w:lineRule="auto"/>
        <w:ind w:firstLine="709"/>
        <w:jc w:val="both"/>
        <w:rPr>
          <w:b/>
          <w:sz w:val="28"/>
          <w:szCs w:val="28"/>
        </w:rPr>
      </w:pPr>
      <w:r w:rsidRPr="00EB725E">
        <w:rPr>
          <w:sz w:val="28"/>
          <w:szCs w:val="28"/>
        </w:rPr>
        <w:t xml:space="preserve">Показатель по строке 190 равен сумме строк </w:t>
      </w:r>
      <w:r w:rsidR="00763F00" w:rsidRPr="00EB725E">
        <w:rPr>
          <w:sz w:val="28"/>
          <w:szCs w:val="28"/>
        </w:rPr>
        <w:t>110</w:t>
      </w:r>
      <w:r w:rsidRPr="00EB725E">
        <w:rPr>
          <w:sz w:val="28"/>
          <w:szCs w:val="28"/>
        </w:rPr>
        <w:t>, 120,130,135,140,145,150.</w:t>
      </w:r>
    </w:p>
    <w:p w:rsidR="005F37C1" w:rsidRPr="00EB725E" w:rsidRDefault="005F37C1" w:rsidP="00EB725E">
      <w:pPr>
        <w:widowControl/>
        <w:snapToGrid/>
        <w:spacing w:line="360" w:lineRule="auto"/>
        <w:ind w:firstLine="709"/>
        <w:jc w:val="center"/>
        <w:rPr>
          <w:b/>
          <w:sz w:val="28"/>
          <w:szCs w:val="28"/>
        </w:rPr>
      </w:pPr>
      <w:r w:rsidRPr="00EB725E">
        <w:rPr>
          <w:b/>
          <w:sz w:val="28"/>
          <w:szCs w:val="28"/>
        </w:rPr>
        <w:br w:type="page"/>
      </w:r>
      <w:r w:rsidR="00EB725E">
        <w:rPr>
          <w:b/>
          <w:sz w:val="28"/>
          <w:szCs w:val="28"/>
        </w:rPr>
        <w:t xml:space="preserve">3. </w:t>
      </w:r>
      <w:r w:rsidRPr="00EB725E">
        <w:rPr>
          <w:b/>
          <w:sz w:val="28"/>
          <w:szCs w:val="28"/>
        </w:rPr>
        <w:t>ПРАКТИЧЕСКАЯ ЧАСТЬ</w:t>
      </w:r>
    </w:p>
    <w:p w:rsidR="005F37C1" w:rsidRPr="00EB725E" w:rsidRDefault="005F37C1" w:rsidP="00EB725E">
      <w:pPr>
        <w:widowControl/>
        <w:snapToGrid/>
        <w:spacing w:line="360" w:lineRule="auto"/>
        <w:ind w:firstLine="709"/>
        <w:jc w:val="both"/>
        <w:rPr>
          <w:sz w:val="28"/>
          <w:szCs w:val="28"/>
        </w:rPr>
      </w:pPr>
    </w:p>
    <w:p w:rsidR="005F37C1" w:rsidRPr="00EB725E" w:rsidRDefault="005F37C1" w:rsidP="00EB725E">
      <w:pPr>
        <w:widowControl/>
        <w:snapToGrid/>
        <w:spacing w:line="360" w:lineRule="auto"/>
        <w:ind w:firstLine="709"/>
        <w:jc w:val="both"/>
        <w:rPr>
          <w:sz w:val="28"/>
          <w:szCs w:val="28"/>
        </w:rPr>
      </w:pPr>
      <w:r w:rsidRPr="00EB725E">
        <w:rPr>
          <w:sz w:val="28"/>
          <w:szCs w:val="28"/>
        </w:rPr>
        <w:t>Вариант 1</w:t>
      </w:r>
    </w:p>
    <w:p w:rsidR="005F37C1" w:rsidRPr="00EB725E" w:rsidRDefault="005F37C1" w:rsidP="00EB725E">
      <w:pPr>
        <w:widowControl/>
        <w:snapToGrid/>
        <w:spacing w:line="360" w:lineRule="auto"/>
        <w:ind w:firstLine="709"/>
        <w:jc w:val="both"/>
        <w:rPr>
          <w:sz w:val="28"/>
          <w:szCs w:val="28"/>
        </w:rPr>
      </w:pPr>
      <w:r w:rsidRPr="00EB725E">
        <w:rPr>
          <w:sz w:val="28"/>
          <w:szCs w:val="28"/>
        </w:rPr>
        <w:t>1. Исходные данные ООО «Фортуна» на 01.03.2010 года (данные остатков из Главной книги) отражены в таблице 1.</w:t>
      </w:r>
    </w:p>
    <w:p w:rsidR="005F37C1" w:rsidRPr="00EB725E" w:rsidRDefault="005F37C1" w:rsidP="00EB725E">
      <w:pPr>
        <w:widowControl/>
        <w:snapToGrid/>
        <w:spacing w:line="360" w:lineRule="auto"/>
        <w:ind w:firstLine="709"/>
        <w:jc w:val="both"/>
        <w:rPr>
          <w:sz w:val="28"/>
          <w:szCs w:val="28"/>
        </w:rPr>
      </w:pPr>
    </w:p>
    <w:p w:rsidR="005F37C1" w:rsidRPr="00EB725E" w:rsidRDefault="005F37C1" w:rsidP="00EB725E">
      <w:pPr>
        <w:widowControl/>
        <w:snapToGrid/>
        <w:spacing w:line="360" w:lineRule="auto"/>
        <w:ind w:firstLine="709"/>
        <w:jc w:val="both"/>
        <w:rPr>
          <w:sz w:val="28"/>
          <w:szCs w:val="28"/>
        </w:rPr>
      </w:pPr>
      <w:r w:rsidRPr="00EB725E">
        <w:rPr>
          <w:sz w:val="28"/>
          <w:szCs w:val="28"/>
        </w:rPr>
        <w:t>Таблица 1 – Исходные данные и их отражение на счетах бухгалтерского учета</w:t>
      </w:r>
    </w:p>
    <w:tbl>
      <w:tblPr>
        <w:tblW w:w="9072" w:type="dxa"/>
        <w:tblInd w:w="250" w:type="dxa"/>
        <w:tblLayout w:type="fixed"/>
        <w:tblLook w:val="0000" w:firstRow="0" w:lastRow="0" w:firstColumn="0" w:lastColumn="0" w:noHBand="0" w:noVBand="0"/>
      </w:tblPr>
      <w:tblGrid>
        <w:gridCol w:w="425"/>
        <w:gridCol w:w="4851"/>
        <w:gridCol w:w="3796"/>
      </w:tblGrid>
      <w:tr w:rsidR="005F37C1" w:rsidRPr="00EB725E" w:rsidTr="00EB725E">
        <w:tc>
          <w:tcPr>
            <w:tcW w:w="425"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w:t>
            </w:r>
          </w:p>
        </w:tc>
        <w:tc>
          <w:tcPr>
            <w:tcW w:w="4851"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Исходные данные (по состоянию на 01.03.2010 года)</w:t>
            </w:r>
          </w:p>
        </w:tc>
        <w:tc>
          <w:tcPr>
            <w:tcW w:w="3796" w:type="dxa"/>
            <w:tcBorders>
              <w:top w:val="single" w:sz="4" w:space="0" w:color="000000"/>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Отражение в бухгалтерских документах и на счетах</w:t>
            </w:r>
          </w:p>
        </w:tc>
      </w:tr>
      <w:tr w:rsidR="005F37C1" w:rsidRPr="00EB725E" w:rsidTr="00EB725E">
        <w:tc>
          <w:tcPr>
            <w:tcW w:w="425"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w:t>
            </w:r>
          </w:p>
        </w:tc>
        <w:tc>
          <w:tcPr>
            <w:tcW w:w="4851"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Компания арендует офис, за который она ежемесячно перечисляет арендную плату. Стоимость арендованного имущества – 2 000 000 руб. Арендная плата составляет 50 000 руб. в месяц и уплачивается 25-го числа каждого месяца за текущий месяц. Фирма-арендодатель получила освобож-дение от НДС и выдает арендатору счет-фактуру с пометкой «без НДС».</w:t>
            </w:r>
          </w:p>
        </w:tc>
        <w:tc>
          <w:tcPr>
            <w:tcW w:w="3796"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Арендованное имущество не является собственностью компании и не отражается на балансовых счетах. Фирма отражает его на забалансовом счете 001 в сумме 2 000 000 руб. Арендная плата является текущим расходом фирмы.</w:t>
            </w:r>
          </w:p>
        </w:tc>
      </w:tr>
      <w:tr w:rsidR="005F37C1" w:rsidRPr="00EB725E" w:rsidTr="00EB725E">
        <w:trPr>
          <w:trHeight w:val="2878"/>
        </w:trPr>
        <w:tc>
          <w:tcPr>
            <w:tcW w:w="425"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w:t>
            </w:r>
          </w:p>
        </w:tc>
        <w:tc>
          <w:tcPr>
            <w:tcW w:w="4851"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Два года назад компания зарегистрировала нематериальный актив-знак обслуживания, стоимость которого составляет 3000 руб. и который предполагается использовать 10 лет. Метод начисления амортизации -линейный. Амортизация накапливается на отдельном счете. Ежегодно начисляется амортизация в размере 300 руб. (3000 руб./10 лет).</w:t>
            </w:r>
          </w:p>
        </w:tc>
        <w:tc>
          <w:tcPr>
            <w:tcW w:w="3796"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На счете 04 отражается стоимость знака обслуживания – 3000 руб. За 2 года и 2 месяца эксплуатации начислена амортизация в сумме 650 руб., которая отражается по кредиту счета 05. Амортизация начисляется линейным способом, поэтому за год бухгалтер должен начислить 300 руб. Это значит, что ежемесячно сумма амортизации составит 25 руб. (300 руб. / 12 мес.).</w:t>
            </w:r>
          </w:p>
        </w:tc>
      </w:tr>
      <w:tr w:rsidR="005F37C1" w:rsidRPr="00EB725E" w:rsidTr="00EB725E">
        <w:tc>
          <w:tcPr>
            <w:tcW w:w="425"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w:t>
            </w:r>
          </w:p>
        </w:tc>
        <w:tc>
          <w:tcPr>
            <w:tcW w:w="4851"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В фирме работает 5 сотрудников.</w:t>
            </w:r>
          </w:p>
        </w:tc>
        <w:tc>
          <w:tcPr>
            <w:tcW w:w="3796"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Заработная плата сотрудникам выплачена, поэтому</w:t>
            </w:r>
            <w:r w:rsidR="00EB725E">
              <w:rPr>
                <w:szCs w:val="24"/>
              </w:rPr>
              <w:t xml:space="preserve"> </w:t>
            </w:r>
            <w:r w:rsidRPr="00EB725E">
              <w:rPr>
                <w:szCs w:val="24"/>
              </w:rPr>
              <w:t>задолженности по заработной плате на 01.03. 200х года не имеется и сальдо на счете 70 равно 0. НДФЛ и ЕСН были перечислены при получении заработной платы из банка, поэтому на начало месяца задолженности по НДФЛ и ЕСН нет. В связи с небольшим количеством работников принято решение всю заработную плату относить на счет 20 «Основное производство»</w:t>
            </w:r>
          </w:p>
        </w:tc>
      </w:tr>
      <w:tr w:rsidR="005F37C1" w:rsidRPr="00EB725E" w:rsidTr="00EB725E">
        <w:tc>
          <w:tcPr>
            <w:tcW w:w="425"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4</w:t>
            </w:r>
          </w:p>
        </w:tc>
        <w:tc>
          <w:tcPr>
            <w:tcW w:w="4851"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Организация учитывает 3 вида материалов:</w:t>
            </w:r>
          </w:p>
          <w:p w:rsidR="005F37C1" w:rsidRPr="00EB725E" w:rsidRDefault="005F37C1" w:rsidP="00EB725E">
            <w:pPr>
              <w:widowControl/>
              <w:snapToGrid/>
              <w:spacing w:line="360" w:lineRule="auto"/>
              <w:jc w:val="both"/>
              <w:rPr>
                <w:szCs w:val="24"/>
              </w:rPr>
            </w:pPr>
            <w:r w:rsidRPr="00EB725E">
              <w:rPr>
                <w:szCs w:val="24"/>
              </w:rPr>
              <w:t>—материалы для нужд основного производства, необходимые для выполнения работ, оказания услуг;</w:t>
            </w:r>
          </w:p>
          <w:p w:rsidR="005F37C1" w:rsidRPr="00EB725E" w:rsidRDefault="005F37C1" w:rsidP="00EB725E">
            <w:pPr>
              <w:widowControl/>
              <w:snapToGrid/>
              <w:spacing w:line="360" w:lineRule="auto"/>
              <w:jc w:val="both"/>
              <w:rPr>
                <w:szCs w:val="24"/>
              </w:rPr>
            </w:pPr>
            <w:r w:rsidRPr="00EB725E">
              <w:rPr>
                <w:szCs w:val="24"/>
              </w:rPr>
              <w:t>—канцтовары;</w:t>
            </w:r>
          </w:p>
          <w:p w:rsidR="005F37C1" w:rsidRPr="00EB725E" w:rsidRDefault="005F37C1" w:rsidP="00EB725E">
            <w:pPr>
              <w:widowControl/>
              <w:snapToGrid/>
              <w:spacing w:line="360" w:lineRule="auto"/>
              <w:jc w:val="both"/>
              <w:rPr>
                <w:szCs w:val="24"/>
              </w:rPr>
            </w:pPr>
            <w:r w:rsidRPr="00EB725E">
              <w:rPr>
                <w:szCs w:val="24"/>
              </w:rPr>
              <w:t>—расходные материалы к офисной технике.</w:t>
            </w:r>
          </w:p>
          <w:p w:rsidR="005F37C1" w:rsidRPr="00EB725E" w:rsidRDefault="005F37C1" w:rsidP="00EB725E">
            <w:pPr>
              <w:widowControl/>
              <w:snapToGrid/>
              <w:spacing w:line="360" w:lineRule="auto"/>
              <w:jc w:val="both"/>
              <w:rPr>
                <w:szCs w:val="24"/>
              </w:rPr>
            </w:pPr>
            <w:r w:rsidRPr="00EB725E">
              <w:rPr>
                <w:szCs w:val="24"/>
              </w:rPr>
              <w:t>По состоянию на 01.03.200х г. остатка материалов нет.</w:t>
            </w:r>
          </w:p>
        </w:tc>
        <w:tc>
          <w:tcPr>
            <w:tcW w:w="3796" w:type="dxa"/>
            <w:tcBorders>
              <w:top w:val="single" w:sz="4" w:space="0" w:color="000000"/>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Фирма организует аналитический учет по этим видам материалов. Сальдо в данный момент равно 0 руб.</w:t>
            </w:r>
          </w:p>
        </w:tc>
      </w:tr>
      <w:tr w:rsidR="005F37C1" w:rsidRPr="00EB725E" w:rsidTr="00EB725E">
        <w:tc>
          <w:tcPr>
            <w:tcW w:w="425"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5</w:t>
            </w:r>
          </w:p>
        </w:tc>
        <w:tc>
          <w:tcPr>
            <w:tcW w:w="4851"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Остаток наличных средств в кассе составляет 800 руб. Лимит кассовой наличности равен 1000 руб. Обязанности кассира возложены на главного бухгалтера.</w:t>
            </w:r>
          </w:p>
        </w:tc>
        <w:tc>
          <w:tcPr>
            <w:tcW w:w="3796"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По дебету счета 50 отражается сумма 800 руб.</w:t>
            </w:r>
          </w:p>
        </w:tc>
      </w:tr>
      <w:tr w:rsidR="005F37C1" w:rsidRPr="00EB725E" w:rsidTr="00EB725E">
        <w:tc>
          <w:tcPr>
            <w:tcW w:w="425"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6</w:t>
            </w:r>
          </w:p>
        </w:tc>
        <w:tc>
          <w:tcPr>
            <w:tcW w:w="4851"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Фирма имеет один расчетный счет, на котором числится 559 731 руб.</w:t>
            </w:r>
          </w:p>
        </w:tc>
        <w:tc>
          <w:tcPr>
            <w:tcW w:w="3796"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По дебету счета 51 отражается 559 731 руб.</w:t>
            </w:r>
          </w:p>
        </w:tc>
      </w:tr>
      <w:tr w:rsidR="005F37C1" w:rsidRPr="00EB725E" w:rsidTr="00EB725E">
        <w:tc>
          <w:tcPr>
            <w:tcW w:w="425"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7</w:t>
            </w:r>
          </w:p>
        </w:tc>
        <w:tc>
          <w:tcPr>
            <w:tcW w:w="4851"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Фирма не имеет задолженности перед поставщиками</w:t>
            </w:r>
          </w:p>
        </w:tc>
        <w:tc>
          <w:tcPr>
            <w:tcW w:w="3796"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Сальдо по счету 60 равно 0 руб.</w:t>
            </w:r>
          </w:p>
        </w:tc>
      </w:tr>
      <w:tr w:rsidR="005F37C1" w:rsidRPr="00EB725E" w:rsidTr="00EB725E">
        <w:tc>
          <w:tcPr>
            <w:tcW w:w="425"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8</w:t>
            </w:r>
          </w:p>
        </w:tc>
        <w:tc>
          <w:tcPr>
            <w:tcW w:w="4851"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Фирма не имеет задолженности покупателей</w:t>
            </w:r>
          </w:p>
        </w:tc>
        <w:tc>
          <w:tcPr>
            <w:tcW w:w="3796"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Сальдо счету 62 равно 0 руб.</w:t>
            </w:r>
          </w:p>
        </w:tc>
      </w:tr>
      <w:tr w:rsidR="005F37C1" w:rsidRPr="00EB725E" w:rsidTr="00EB725E">
        <w:tc>
          <w:tcPr>
            <w:tcW w:w="425"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9</w:t>
            </w:r>
          </w:p>
        </w:tc>
        <w:tc>
          <w:tcPr>
            <w:tcW w:w="4851"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Фирма привлекла краткосрочный кредит в сумме 200 000 руб. Срок — 1 год, проценты выплачиваются по ставке 15% в год, то есть за год должно быть начислено 30 000 руб.</w:t>
            </w:r>
          </w:p>
          <w:p w:rsidR="005F37C1" w:rsidRPr="00EB725E" w:rsidRDefault="005F37C1" w:rsidP="00EB725E">
            <w:pPr>
              <w:widowControl/>
              <w:snapToGrid/>
              <w:spacing w:line="360" w:lineRule="auto"/>
              <w:jc w:val="both"/>
              <w:rPr>
                <w:szCs w:val="24"/>
              </w:rPr>
            </w:pPr>
            <w:r w:rsidRPr="00EB725E">
              <w:rPr>
                <w:szCs w:val="24"/>
              </w:rPr>
              <w:t>Проценты выплачиваются ежемесячно, в последний день месяца, по 2500 руб. в месяц</w:t>
            </w:r>
          </w:p>
        </w:tc>
        <w:tc>
          <w:tcPr>
            <w:tcW w:w="3796"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По кредиту счета 66 отражается сумма кредита 200 000 руб.</w:t>
            </w:r>
          </w:p>
        </w:tc>
      </w:tr>
      <w:tr w:rsidR="005F37C1" w:rsidRPr="00EB725E" w:rsidTr="00EB725E">
        <w:tc>
          <w:tcPr>
            <w:tcW w:w="425"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10</w:t>
            </w:r>
          </w:p>
        </w:tc>
        <w:tc>
          <w:tcPr>
            <w:tcW w:w="4851"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Фирма регулярно выдает всем сотрудникам подотчетные суммы на хозяйственные расходы, но в настоящий момент задолженности по подотчетным суммам нет.</w:t>
            </w:r>
          </w:p>
        </w:tc>
        <w:tc>
          <w:tcPr>
            <w:tcW w:w="3796"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Сальдо счету 71 равно 0 руб.</w:t>
            </w:r>
          </w:p>
        </w:tc>
      </w:tr>
      <w:tr w:rsidR="005F37C1" w:rsidRPr="00EB725E" w:rsidTr="00EB725E">
        <w:tc>
          <w:tcPr>
            <w:tcW w:w="425"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11</w:t>
            </w:r>
          </w:p>
        </w:tc>
        <w:tc>
          <w:tcPr>
            <w:tcW w:w="4851"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В связи с тем, что в прошлом году в фирме числились на учете объекты основных средств, по итогам года был рассчитан налог на имущество. Задолженность по налогу на имущество за прошлый год составила 350 руб.</w:t>
            </w:r>
          </w:p>
        </w:tc>
        <w:tc>
          <w:tcPr>
            <w:tcW w:w="3796"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Кредитовый остаток по счету 68, субсчет «Налог на имущество» составит 350 руб.</w:t>
            </w:r>
          </w:p>
        </w:tc>
      </w:tr>
      <w:tr w:rsidR="005F37C1" w:rsidRPr="00EB725E" w:rsidTr="00EB725E">
        <w:tc>
          <w:tcPr>
            <w:tcW w:w="425"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12</w:t>
            </w:r>
          </w:p>
        </w:tc>
        <w:tc>
          <w:tcPr>
            <w:tcW w:w="4851"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 xml:space="preserve">Задолженность по налогу на прибыль составила 7890 руб. В связи с тем, что по результатам третьего квартала предыдущего года фирма прибыли не имела, ежемесячные авансовые платежи в </w:t>
            </w:r>
            <w:r w:rsidRPr="00EB725E">
              <w:rPr>
                <w:szCs w:val="24"/>
                <w:lang w:val="en-US"/>
              </w:rPr>
              <w:t>I</w:t>
            </w:r>
            <w:r w:rsidRPr="00EB725E">
              <w:rPr>
                <w:szCs w:val="24"/>
              </w:rPr>
              <w:t xml:space="preserve"> квартале следующего года не уплачиваются</w:t>
            </w:r>
          </w:p>
        </w:tc>
        <w:tc>
          <w:tcPr>
            <w:tcW w:w="3796"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Кредитовый остаток по счету 68 субсчет «Налог на прибыль» составит 7890 руб.</w:t>
            </w:r>
          </w:p>
        </w:tc>
      </w:tr>
      <w:tr w:rsidR="005F37C1" w:rsidRPr="00EB725E" w:rsidTr="00EB725E">
        <w:tc>
          <w:tcPr>
            <w:tcW w:w="425"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13</w:t>
            </w:r>
          </w:p>
        </w:tc>
        <w:tc>
          <w:tcPr>
            <w:tcW w:w="4851"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Задолженность по налогу на добавленную стоимость составила 14 651 руб. Фирма исчисляет НДС «по отгрузке»</w:t>
            </w:r>
          </w:p>
        </w:tc>
        <w:tc>
          <w:tcPr>
            <w:tcW w:w="3796"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Кредитовый остаток по счету 68 субсчет «НДС» составит 14 651руб.</w:t>
            </w:r>
          </w:p>
        </w:tc>
      </w:tr>
      <w:tr w:rsidR="005F37C1" w:rsidRPr="00EB725E" w:rsidTr="00EB725E">
        <w:tc>
          <w:tcPr>
            <w:tcW w:w="425"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14</w:t>
            </w:r>
          </w:p>
        </w:tc>
        <w:tc>
          <w:tcPr>
            <w:tcW w:w="4851"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Расчетов по претензиям нет</w:t>
            </w:r>
          </w:p>
        </w:tc>
        <w:tc>
          <w:tcPr>
            <w:tcW w:w="3796"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Сальдо счету 76-2 равно 0 руб.</w:t>
            </w:r>
          </w:p>
        </w:tc>
      </w:tr>
      <w:tr w:rsidR="005F37C1" w:rsidRPr="00EB725E" w:rsidTr="00EB725E">
        <w:tc>
          <w:tcPr>
            <w:tcW w:w="425"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15</w:t>
            </w:r>
          </w:p>
        </w:tc>
        <w:tc>
          <w:tcPr>
            <w:tcW w:w="4851"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Депонированных сумм нет</w:t>
            </w:r>
          </w:p>
        </w:tc>
        <w:tc>
          <w:tcPr>
            <w:tcW w:w="3796"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Сальдо счету 76-4 равно 0 руб.</w:t>
            </w:r>
          </w:p>
        </w:tc>
      </w:tr>
      <w:tr w:rsidR="005F37C1" w:rsidRPr="00EB725E" w:rsidTr="00EB725E">
        <w:tc>
          <w:tcPr>
            <w:tcW w:w="425"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16</w:t>
            </w:r>
          </w:p>
        </w:tc>
        <w:tc>
          <w:tcPr>
            <w:tcW w:w="4851"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Фирма обязана уплачивать взносы в Фонд обязательного страхования от несчастных случаев на производстве и профзаболеваний по ставке 0,2%</w:t>
            </w:r>
          </w:p>
        </w:tc>
        <w:tc>
          <w:tcPr>
            <w:tcW w:w="3796" w:type="dxa"/>
            <w:tcBorders>
              <w:top w:val="single" w:sz="4" w:space="0" w:color="000000"/>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p>
        </w:tc>
      </w:tr>
      <w:tr w:rsidR="005F37C1" w:rsidRPr="00EB725E" w:rsidTr="00EB725E">
        <w:tc>
          <w:tcPr>
            <w:tcW w:w="425"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17</w:t>
            </w:r>
          </w:p>
        </w:tc>
        <w:tc>
          <w:tcPr>
            <w:tcW w:w="4851"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Размер уставного капитала согласно учредительным документам составляет 10 000 руб.</w:t>
            </w:r>
          </w:p>
        </w:tc>
        <w:tc>
          <w:tcPr>
            <w:tcW w:w="3796"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Сальдо по кредиту счета 80 составляет 10 000 руб.</w:t>
            </w:r>
          </w:p>
        </w:tc>
      </w:tr>
      <w:tr w:rsidR="005F37C1" w:rsidRPr="00EB725E" w:rsidTr="00EB725E">
        <w:tc>
          <w:tcPr>
            <w:tcW w:w="425"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18</w:t>
            </w:r>
          </w:p>
        </w:tc>
        <w:tc>
          <w:tcPr>
            <w:tcW w:w="4851"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Нераспределенная прибыль прошлых лет составляет 329 990 руб.</w:t>
            </w:r>
          </w:p>
        </w:tc>
        <w:tc>
          <w:tcPr>
            <w:tcW w:w="3796"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Сальдо по кредиту счета 84 составляет 329 990 руб.</w:t>
            </w:r>
          </w:p>
        </w:tc>
      </w:tr>
      <w:tr w:rsidR="005F37C1" w:rsidRPr="00EB725E" w:rsidTr="00EB725E">
        <w:tc>
          <w:tcPr>
            <w:tcW w:w="425"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19</w:t>
            </w:r>
          </w:p>
        </w:tc>
        <w:tc>
          <w:tcPr>
            <w:tcW w:w="4851"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Управленческие расходы, учитываемые по дебету счета 26 «Общехозяйственные расходы», по окончании отчетного периода не распределять между объектами калькулирования и в качестве условно-постоянных списывать непосредственно в дебет счета 90 «Продажи».</w:t>
            </w:r>
          </w:p>
        </w:tc>
        <w:tc>
          <w:tcPr>
            <w:tcW w:w="3796"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Извлечение из приказа учетной политики.</w:t>
            </w:r>
          </w:p>
        </w:tc>
      </w:tr>
    </w:tbl>
    <w:p w:rsidR="005F37C1" w:rsidRPr="00EB725E" w:rsidRDefault="005F37C1" w:rsidP="00EB725E">
      <w:pPr>
        <w:widowControl/>
        <w:snapToGrid/>
        <w:spacing w:line="360" w:lineRule="auto"/>
        <w:ind w:firstLine="709"/>
        <w:jc w:val="both"/>
        <w:rPr>
          <w:sz w:val="28"/>
          <w:szCs w:val="28"/>
        </w:rPr>
      </w:pPr>
    </w:p>
    <w:p w:rsidR="005F37C1" w:rsidRPr="00EB725E" w:rsidRDefault="005F37C1" w:rsidP="00EB725E">
      <w:pPr>
        <w:widowControl/>
        <w:snapToGrid/>
        <w:spacing w:line="360" w:lineRule="auto"/>
        <w:ind w:firstLine="709"/>
        <w:jc w:val="both"/>
        <w:rPr>
          <w:sz w:val="28"/>
          <w:szCs w:val="28"/>
        </w:rPr>
      </w:pPr>
      <w:r w:rsidRPr="00EB725E">
        <w:rPr>
          <w:sz w:val="28"/>
          <w:szCs w:val="28"/>
        </w:rPr>
        <w:t>2. Указать корреспонденцию счетов по хозяйственным операциям, перечень которых дан в журнале регистрации (таблица 2).</w:t>
      </w:r>
    </w:p>
    <w:p w:rsidR="00DC7B56" w:rsidRPr="00EB725E" w:rsidRDefault="00DC7B56" w:rsidP="00EB725E">
      <w:pPr>
        <w:widowControl/>
        <w:snapToGrid/>
        <w:spacing w:line="360" w:lineRule="auto"/>
        <w:ind w:firstLine="709"/>
        <w:jc w:val="both"/>
        <w:rPr>
          <w:sz w:val="28"/>
          <w:szCs w:val="28"/>
        </w:rPr>
      </w:pPr>
      <w:r w:rsidRPr="00EB725E">
        <w:rPr>
          <w:sz w:val="28"/>
          <w:szCs w:val="28"/>
        </w:rPr>
        <w:t>3. Провести реформацию баланса – это списание прибыли (убытка) за прошедший отчетный период. Реформация баланса состоит из 2-х этапов:</w:t>
      </w:r>
    </w:p>
    <w:p w:rsidR="00DC7B56" w:rsidRPr="00EB725E" w:rsidRDefault="00DC7B56" w:rsidP="00EB725E">
      <w:pPr>
        <w:widowControl/>
        <w:snapToGrid/>
        <w:spacing w:line="360" w:lineRule="auto"/>
        <w:ind w:firstLine="709"/>
        <w:jc w:val="both"/>
        <w:rPr>
          <w:sz w:val="28"/>
          <w:szCs w:val="28"/>
        </w:rPr>
      </w:pPr>
      <w:r w:rsidRPr="00EB725E">
        <w:rPr>
          <w:sz w:val="28"/>
          <w:szCs w:val="28"/>
        </w:rPr>
        <w:t>- закрывают счета, на которых в течение отчетного периода учитывались доходы, расходы и финансовые результаты деятельности компании. Это счет 90 «Продажи» и счет 91 «Прочие доходы и расходы»;</w:t>
      </w:r>
    </w:p>
    <w:p w:rsidR="00DC7B56" w:rsidRPr="00EB725E" w:rsidRDefault="00DC7B56" w:rsidP="00EB725E">
      <w:pPr>
        <w:widowControl/>
        <w:snapToGrid/>
        <w:spacing w:line="360" w:lineRule="auto"/>
        <w:ind w:firstLine="709"/>
        <w:jc w:val="both"/>
        <w:rPr>
          <w:sz w:val="28"/>
          <w:szCs w:val="28"/>
        </w:rPr>
      </w:pPr>
      <w:r w:rsidRPr="00EB725E">
        <w:rPr>
          <w:sz w:val="28"/>
          <w:szCs w:val="28"/>
        </w:rPr>
        <w:t>- включают финансовый результат, полученный фирмой за прошедший период, в состав нераспределенной прибыли или непокрытого убытка.</w:t>
      </w:r>
    </w:p>
    <w:p w:rsidR="00DC7B56" w:rsidRPr="00EB725E" w:rsidRDefault="00DC7B56" w:rsidP="00EB725E">
      <w:pPr>
        <w:widowControl/>
        <w:snapToGrid/>
        <w:spacing w:line="360" w:lineRule="auto"/>
        <w:ind w:firstLine="709"/>
        <w:jc w:val="both"/>
        <w:rPr>
          <w:sz w:val="28"/>
          <w:szCs w:val="28"/>
        </w:rPr>
      </w:pPr>
      <w:r w:rsidRPr="00EB725E">
        <w:rPr>
          <w:sz w:val="28"/>
          <w:szCs w:val="28"/>
        </w:rPr>
        <w:t>Для этого, во-первых, закрывают все субсчета (кроме 90-9), открытые к счету 90 «Продажи»; во-вторых, закрывают все субсчета (кроме 91-9), открытые к счету 91 «Прочие доходы и расходы» и в - третьих, сальдо на счете 99 «Прибыли и убытки» списывают последней записью отчетного периода.</w:t>
      </w:r>
    </w:p>
    <w:p w:rsidR="00DC7B56" w:rsidRPr="00EB725E" w:rsidRDefault="00DC7B56" w:rsidP="00EB725E">
      <w:pPr>
        <w:widowControl/>
        <w:snapToGrid/>
        <w:spacing w:line="360" w:lineRule="auto"/>
        <w:ind w:firstLine="709"/>
        <w:jc w:val="both"/>
        <w:rPr>
          <w:sz w:val="28"/>
          <w:szCs w:val="28"/>
        </w:rPr>
      </w:pPr>
      <w:r w:rsidRPr="00EB725E">
        <w:rPr>
          <w:sz w:val="28"/>
          <w:szCs w:val="28"/>
        </w:rPr>
        <w:t>Бухгалтерские проводки, составленные при закрытии счетов</w:t>
      </w:r>
      <w:r w:rsidR="00EB725E">
        <w:rPr>
          <w:sz w:val="28"/>
          <w:szCs w:val="28"/>
        </w:rPr>
        <w:t xml:space="preserve"> </w:t>
      </w:r>
      <w:r w:rsidRPr="00EB725E">
        <w:rPr>
          <w:sz w:val="28"/>
          <w:szCs w:val="28"/>
        </w:rPr>
        <w:t>90 «Продажи», 91 «Прочие доходы и расходы» и 99 «Прибыли и убытки», внести в журнал регистрации хозяйственных операций (таблица 2).</w:t>
      </w:r>
    </w:p>
    <w:p w:rsidR="00DC7B56" w:rsidRPr="00EB725E" w:rsidRDefault="00DC7B56" w:rsidP="00EB725E">
      <w:pPr>
        <w:widowControl/>
        <w:snapToGrid/>
        <w:spacing w:line="360" w:lineRule="auto"/>
        <w:ind w:firstLine="709"/>
        <w:jc w:val="both"/>
        <w:rPr>
          <w:sz w:val="28"/>
          <w:szCs w:val="28"/>
        </w:rPr>
      </w:pPr>
      <w:r w:rsidRPr="00EB725E">
        <w:rPr>
          <w:sz w:val="28"/>
          <w:szCs w:val="28"/>
        </w:rPr>
        <w:t>4. Составить шахматную оборотную ведомость по синтетическим счетам на основе данных журнала регистрации хозяйственных операций (таблица 2).</w:t>
      </w:r>
    </w:p>
    <w:p w:rsidR="00DC7B56" w:rsidRPr="00EB725E" w:rsidRDefault="00DC7B56" w:rsidP="00EB725E">
      <w:pPr>
        <w:widowControl/>
        <w:snapToGrid/>
        <w:spacing w:line="360" w:lineRule="auto"/>
        <w:ind w:firstLine="709"/>
        <w:jc w:val="both"/>
        <w:rPr>
          <w:sz w:val="28"/>
          <w:szCs w:val="28"/>
        </w:rPr>
      </w:pPr>
      <w:r w:rsidRPr="00EB725E">
        <w:rPr>
          <w:sz w:val="28"/>
          <w:szCs w:val="28"/>
        </w:rPr>
        <w:t>5. Составить сальдовую оборотную ведомость по синтетическим счетам на основе исходных данных ООО «Фортуна» на 01.03. 2010 года (таблица 1) и шахматной оборотной ведомости.</w:t>
      </w:r>
    </w:p>
    <w:p w:rsidR="00DC7B56" w:rsidRPr="00EB725E" w:rsidRDefault="00DC7B56" w:rsidP="00EB725E">
      <w:pPr>
        <w:widowControl/>
        <w:snapToGrid/>
        <w:spacing w:line="360" w:lineRule="auto"/>
        <w:ind w:firstLine="709"/>
        <w:jc w:val="both"/>
        <w:rPr>
          <w:sz w:val="28"/>
          <w:szCs w:val="28"/>
        </w:rPr>
      </w:pPr>
      <w:r w:rsidRPr="00EB725E">
        <w:rPr>
          <w:sz w:val="28"/>
          <w:szCs w:val="28"/>
        </w:rPr>
        <w:t xml:space="preserve">6. Заполнить бухгалтерский баланс (Ф. №1) и отчет о прибылях и убытках (Ф. №2) за </w:t>
      </w:r>
      <w:r w:rsidRPr="00EB725E">
        <w:rPr>
          <w:sz w:val="28"/>
          <w:szCs w:val="28"/>
          <w:lang w:val="en-US"/>
        </w:rPr>
        <w:t>I</w:t>
      </w:r>
      <w:r w:rsidRPr="00EB725E">
        <w:rPr>
          <w:sz w:val="28"/>
          <w:szCs w:val="28"/>
        </w:rPr>
        <w:t xml:space="preserve"> квартал 200х года.</w:t>
      </w:r>
    </w:p>
    <w:p w:rsidR="00DC7B56" w:rsidRPr="00EB725E" w:rsidRDefault="00DC7B56" w:rsidP="00EB725E">
      <w:pPr>
        <w:widowControl/>
        <w:snapToGrid/>
        <w:spacing w:line="360" w:lineRule="auto"/>
        <w:ind w:firstLine="709"/>
        <w:jc w:val="both"/>
        <w:rPr>
          <w:sz w:val="28"/>
          <w:szCs w:val="28"/>
        </w:rPr>
      </w:pPr>
    </w:p>
    <w:p w:rsidR="005F37C1" w:rsidRPr="00EB725E" w:rsidRDefault="005F37C1" w:rsidP="00EB725E">
      <w:pPr>
        <w:widowControl/>
        <w:snapToGrid/>
        <w:spacing w:line="360" w:lineRule="auto"/>
        <w:ind w:firstLine="709"/>
        <w:jc w:val="both"/>
        <w:rPr>
          <w:sz w:val="28"/>
          <w:szCs w:val="28"/>
        </w:rPr>
      </w:pPr>
      <w:r w:rsidRPr="00EB725E">
        <w:rPr>
          <w:sz w:val="28"/>
          <w:szCs w:val="28"/>
        </w:rPr>
        <w:t>Таблица 2 – Журнал регистрации хозяйственных операции ООО «Фортуна»</w:t>
      </w:r>
    </w:p>
    <w:tbl>
      <w:tblPr>
        <w:tblW w:w="9215" w:type="dxa"/>
        <w:tblInd w:w="250" w:type="dxa"/>
        <w:tblLayout w:type="fixed"/>
        <w:tblLook w:val="0000" w:firstRow="0" w:lastRow="0" w:firstColumn="0" w:lastColumn="0" w:noHBand="0" w:noVBand="0"/>
      </w:tblPr>
      <w:tblGrid>
        <w:gridCol w:w="709"/>
        <w:gridCol w:w="709"/>
        <w:gridCol w:w="3679"/>
        <w:gridCol w:w="1800"/>
        <w:gridCol w:w="759"/>
        <w:gridCol w:w="850"/>
        <w:gridCol w:w="709"/>
      </w:tblGrid>
      <w:tr w:rsidR="005F37C1" w:rsidRPr="00EB725E" w:rsidTr="00EB725E">
        <w:trPr>
          <w:cantSplit/>
          <w:trHeight w:hRule="exact" w:val="793"/>
        </w:trPr>
        <w:tc>
          <w:tcPr>
            <w:tcW w:w="709" w:type="dxa"/>
            <w:vMerge w:val="restart"/>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№п/п</w:t>
            </w:r>
          </w:p>
        </w:tc>
        <w:tc>
          <w:tcPr>
            <w:tcW w:w="709" w:type="dxa"/>
            <w:vMerge w:val="restart"/>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Дата</w:t>
            </w:r>
          </w:p>
        </w:tc>
        <w:tc>
          <w:tcPr>
            <w:tcW w:w="3679" w:type="dxa"/>
            <w:vMerge w:val="restart"/>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Содержание операции</w:t>
            </w:r>
          </w:p>
        </w:tc>
        <w:tc>
          <w:tcPr>
            <w:tcW w:w="1800" w:type="dxa"/>
            <w:vMerge w:val="restart"/>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Документы</w:t>
            </w:r>
          </w:p>
        </w:tc>
        <w:tc>
          <w:tcPr>
            <w:tcW w:w="759" w:type="dxa"/>
            <w:vMerge w:val="restart"/>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Сумма, руб.</w:t>
            </w:r>
          </w:p>
        </w:tc>
        <w:tc>
          <w:tcPr>
            <w:tcW w:w="1559" w:type="dxa"/>
            <w:gridSpan w:val="2"/>
            <w:tcBorders>
              <w:top w:val="single" w:sz="4" w:space="0" w:color="000000"/>
              <w:left w:val="single" w:sz="4" w:space="0" w:color="000000"/>
              <w:bottom w:val="single" w:sz="4" w:space="0" w:color="000000"/>
              <w:right w:val="single" w:sz="4" w:space="0" w:color="000000"/>
            </w:tcBorders>
          </w:tcPr>
          <w:p w:rsidR="005F37C1" w:rsidRPr="00EB725E" w:rsidRDefault="00394A38" w:rsidP="00EB725E">
            <w:pPr>
              <w:widowControl/>
              <w:snapToGrid/>
              <w:spacing w:line="360" w:lineRule="auto"/>
              <w:jc w:val="both"/>
              <w:rPr>
                <w:szCs w:val="24"/>
              </w:rPr>
            </w:pPr>
            <w:r w:rsidRPr="00EB725E">
              <w:rPr>
                <w:szCs w:val="24"/>
              </w:rPr>
              <w:t>Корреспон-ден</w:t>
            </w:r>
            <w:r w:rsidR="005F37C1" w:rsidRPr="00EB725E">
              <w:rPr>
                <w:szCs w:val="24"/>
              </w:rPr>
              <w:t>ция счетов</w:t>
            </w:r>
          </w:p>
        </w:tc>
      </w:tr>
      <w:tr w:rsidR="005F37C1" w:rsidRPr="00EB725E" w:rsidTr="00EB725E">
        <w:trPr>
          <w:cantSplit/>
          <w:trHeight w:val="156"/>
        </w:trPr>
        <w:tc>
          <w:tcPr>
            <w:tcW w:w="709" w:type="dxa"/>
            <w:vMerge/>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p>
        </w:tc>
        <w:tc>
          <w:tcPr>
            <w:tcW w:w="709" w:type="dxa"/>
            <w:vMerge/>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p>
        </w:tc>
        <w:tc>
          <w:tcPr>
            <w:tcW w:w="3679" w:type="dxa"/>
            <w:vMerge/>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p>
        </w:tc>
        <w:tc>
          <w:tcPr>
            <w:tcW w:w="1800" w:type="dxa"/>
            <w:vMerge/>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p>
        </w:tc>
        <w:tc>
          <w:tcPr>
            <w:tcW w:w="759" w:type="dxa"/>
            <w:vMerge/>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Дт</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Кт</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Выдано под отчет Орлову М. А.</w:t>
            </w:r>
          </w:p>
          <w:p w:rsidR="005F37C1" w:rsidRPr="00EB725E" w:rsidRDefault="005F37C1" w:rsidP="00EB725E">
            <w:pPr>
              <w:widowControl/>
              <w:snapToGrid/>
              <w:spacing w:line="360" w:lineRule="auto"/>
              <w:jc w:val="both"/>
              <w:rPr>
                <w:szCs w:val="24"/>
              </w:rPr>
            </w:pPr>
            <w:r w:rsidRPr="00EB725E">
              <w:rPr>
                <w:szCs w:val="24"/>
              </w:rPr>
              <w:t>на приобретение канцелярских товаров (выдана доверенность)</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Расх.касс. ордер,</w:t>
            </w:r>
            <w:r w:rsidR="00394A38" w:rsidRPr="00EB725E">
              <w:rPr>
                <w:szCs w:val="24"/>
              </w:rPr>
              <w:t xml:space="preserve"> </w:t>
            </w:r>
            <w:r w:rsidRPr="00EB725E">
              <w:rPr>
                <w:szCs w:val="24"/>
              </w:rPr>
              <w:t>доверенность</w:t>
            </w:r>
          </w:p>
        </w:tc>
        <w:tc>
          <w:tcPr>
            <w:tcW w:w="759"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700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71</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50</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12</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Оприходованы канцелярские товары, приобретенные подотчетным лицом Орловым М. А.</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Авансовый отчет</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550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10</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60</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12</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Выделен НДС по оприходованным канцтоварам</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Авансовый отчет</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99</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19-3</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60</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4</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12</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Списана подотчетная сумма на приобретенные канцтовары</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Авансовый отчет</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649</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26</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71</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5</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12</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Принят к вычету НДС по приобретенным канцтоварам</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Авансовый отчет</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99</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68</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19-3</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6</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12</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Возвращены в кассу подотчетным лицом Орловым М. А. неис-пользованные подотчетные суммы</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Приходн. Кассов. ордер</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51</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50</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71</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7</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13</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По раздаточной ведомости выданы, канцтовары сотрудникам</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Раздаточная ведомость</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550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25</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10</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8</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14</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Поступили на склад материалы от поставщика ООО «Мираж»</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Накладная, счет-фактура</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30000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10</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60</w:t>
            </w:r>
          </w:p>
        </w:tc>
      </w:tr>
      <w:tr w:rsidR="005F37C1" w:rsidRPr="00EB725E" w:rsidTr="00EB725E">
        <w:tc>
          <w:tcPr>
            <w:tcW w:w="709"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9</w:t>
            </w:r>
          </w:p>
        </w:tc>
        <w:tc>
          <w:tcPr>
            <w:tcW w:w="709"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14</w:t>
            </w:r>
          </w:p>
        </w:tc>
        <w:tc>
          <w:tcPr>
            <w:tcW w:w="3679"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Отражен НДС по поступившим материалам (ставка —18%)</w:t>
            </w:r>
          </w:p>
        </w:tc>
        <w:tc>
          <w:tcPr>
            <w:tcW w:w="1800"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Накладная, счет-фактура</w:t>
            </w:r>
          </w:p>
        </w:tc>
        <w:tc>
          <w:tcPr>
            <w:tcW w:w="759"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5400</w:t>
            </w:r>
          </w:p>
        </w:tc>
        <w:tc>
          <w:tcPr>
            <w:tcW w:w="850"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19-3</w:t>
            </w:r>
          </w:p>
        </w:tc>
        <w:tc>
          <w:tcPr>
            <w:tcW w:w="709" w:type="dxa"/>
            <w:tcBorders>
              <w:top w:val="single" w:sz="4" w:space="0" w:color="000000"/>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60</w:t>
            </w:r>
          </w:p>
        </w:tc>
      </w:tr>
      <w:tr w:rsidR="005F37C1" w:rsidRPr="00EB725E" w:rsidTr="00EB725E">
        <w:tc>
          <w:tcPr>
            <w:tcW w:w="709"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10</w:t>
            </w:r>
          </w:p>
        </w:tc>
        <w:tc>
          <w:tcPr>
            <w:tcW w:w="709"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17</w:t>
            </w:r>
          </w:p>
        </w:tc>
        <w:tc>
          <w:tcPr>
            <w:tcW w:w="3679"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Оплачено поставщику ООО «Мираж» с расчетного счета за поступившие материалы</w:t>
            </w:r>
          </w:p>
        </w:tc>
        <w:tc>
          <w:tcPr>
            <w:tcW w:w="1800"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Счет-фактура, банковская выписка</w:t>
            </w:r>
          </w:p>
        </w:tc>
        <w:tc>
          <w:tcPr>
            <w:tcW w:w="759"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35400</w:t>
            </w:r>
          </w:p>
        </w:tc>
        <w:tc>
          <w:tcPr>
            <w:tcW w:w="850"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60</w:t>
            </w:r>
          </w:p>
        </w:tc>
        <w:tc>
          <w:tcPr>
            <w:tcW w:w="709" w:type="dxa"/>
            <w:tcBorders>
              <w:top w:val="single" w:sz="4" w:space="0" w:color="000000"/>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51</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11</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17</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НДС по поступившим материалам принят к вычету</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Учетные регистры</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5400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68</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19-3</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12</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17</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Отпущен материал на производственные нужды</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Лимитно-заборная карта</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15000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20</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10</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13</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17</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Перечислен в бюджет с расчетного счета НДС за предыдущий период</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Платежное поручение</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14651</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68</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51</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14</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17</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Перечислен в бюджет с расчетного счета налог на имущество за предыдущий год</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Платежное поручение</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350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68</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51</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15</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17</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Начислен аванс работникам за март</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Расчетная ведомость</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13200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20</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70</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16</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20</w:t>
            </w:r>
          </w:p>
        </w:tc>
        <w:tc>
          <w:tcPr>
            <w:tcW w:w="3679" w:type="dxa"/>
            <w:tcBorders>
              <w:left w:val="single" w:sz="4" w:space="0" w:color="000000"/>
              <w:bottom w:val="single" w:sz="4" w:space="0" w:color="000000"/>
            </w:tcBorders>
            <w:vAlign w:val="center"/>
          </w:tcPr>
          <w:p w:rsidR="005F37C1" w:rsidRPr="00EB725E" w:rsidRDefault="005F37C1" w:rsidP="00EB725E">
            <w:pPr>
              <w:widowControl/>
              <w:snapToGrid/>
              <w:spacing w:line="360" w:lineRule="auto"/>
              <w:jc w:val="both"/>
              <w:rPr>
                <w:szCs w:val="24"/>
              </w:rPr>
            </w:pPr>
            <w:r w:rsidRPr="00EB725E">
              <w:rPr>
                <w:szCs w:val="24"/>
              </w:rPr>
              <w:t>Получено в кассу с расчетного счета на выплату заработной платы</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Банковская выписка</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13200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50</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51</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17</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20</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Оплачено с расчетного счета за банковские услуги 1% от суммы, полученной по чеку</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Платежное поручение</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132</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76</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51</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18</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24</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Выплачен аванс работникам за март. Журавлева В. В. аванс не получила.</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Расчетно-платежная ведомость</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11200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70</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50</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19</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24</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Депонирована заработная плата Журавлевой В. В.</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Учетные регистры</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2000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70</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76-4</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20</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24</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Возвращена на расчетный счет депонированная заработная плата</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Учетные регистры</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2000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51</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50</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21</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25</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Начислена арендная плата</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Учетные регистры</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50000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26</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76</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22</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25</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Перечислена сумма арендной платы с расчетного счета</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Платежное поручение</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50000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76</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51</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23</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26</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Перечислен в бюджет с расчетного счета налог на прибыль за предыдущий период</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Платежное поручение</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7890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68</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51</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24</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Начислены проценты по заемным средствам</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Расчетная ведомость</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2500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91-2</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66</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25</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Уплачены проценты по заемным средствам</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Платежное поручение</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2500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66</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51</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26</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Начислена амортизация по нематериальным активам</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Расчетная ведомость</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25</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20</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05</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27</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Начислена заработная плата работникам за март.</w:t>
            </w:r>
            <w:r w:rsidR="00394A38" w:rsidRPr="00EB725E">
              <w:rPr>
                <w:szCs w:val="24"/>
              </w:rPr>
              <w:t xml:space="preserve"> </w:t>
            </w:r>
            <w:r w:rsidRPr="00EB725E">
              <w:rPr>
                <w:szCs w:val="24"/>
              </w:rPr>
              <w:t>Так как за первую половину месяца работникам был выплачен аванс, начислена оставшаяся сумма.</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Расчетная ведомость</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19800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20</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70</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28</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Начислен НДФЛ с заработной платы за март</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Расчетная ведомость</w:t>
            </w:r>
          </w:p>
        </w:tc>
        <w:tc>
          <w:tcPr>
            <w:tcW w:w="759"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3926</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70</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68</w:t>
            </w:r>
          </w:p>
        </w:tc>
      </w:tr>
      <w:tr w:rsidR="005F37C1" w:rsidRPr="00EB725E" w:rsidTr="00EB725E">
        <w:tc>
          <w:tcPr>
            <w:tcW w:w="709"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29</w:t>
            </w:r>
          </w:p>
        </w:tc>
        <w:tc>
          <w:tcPr>
            <w:tcW w:w="709"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Начислен Единый социальный налог (ЕСН) в части отчислений в ФСС (3,2%)</w:t>
            </w:r>
          </w:p>
        </w:tc>
        <w:tc>
          <w:tcPr>
            <w:tcW w:w="1800"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Расчетная ведомость</w:t>
            </w:r>
          </w:p>
        </w:tc>
        <w:tc>
          <w:tcPr>
            <w:tcW w:w="759"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1056</w:t>
            </w:r>
          </w:p>
        </w:tc>
        <w:tc>
          <w:tcPr>
            <w:tcW w:w="850"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20</w:t>
            </w:r>
          </w:p>
        </w:tc>
        <w:tc>
          <w:tcPr>
            <w:tcW w:w="709" w:type="dxa"/>
            <w:tcBorders>
              <w:top w:val="single" w:sz="4" w:space="0" w:color="000000"/>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69-1</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30</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Начислены взносы в Пенсионный фонд РФ на 0ПС — страховая часть трудовой пенсии</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Расчетная ведомость</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3940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20</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69-2</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Начислены взносы в Пенсионный фонд РФ на 0ПС — накопительная часть трудовой пенсии</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Расчетная ведомость</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680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20</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69-2</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32</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Начислен Единый социальный налог (ЕСН) в части отчислений в федеральный бюджет (базовая часть трудовой пенсии, 20%)</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Расчетная ведомость</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1980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20</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69-3</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33</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Начислен Единый социальный налог (ЕСН)</w:t>
            </w:r>
            <w:r w:rsidR="00EB725E">
              <w:rPr>
                <w:szCs w:val="24"/>
              </w:rPr>
              <w:t xml:space="preserve"> </w:t>
            </w:r>
            <w:r w:rsidRPr="00EB725E">
              <w:rPr>
                <w:szCs w:val="24"/>
              </w:rPr>
              <w:t>в части отчислений в ФФОМС (0,8%)</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Расчетная ведомость</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264</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20</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69-3</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34</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Начислен Единый социальный налог (ЕСН) в части отчислений в ТФОМС (2%)</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Расчетная ведомость</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660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20</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69-3</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35</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Начислены взносы в Фонд страхования от несчастных случаев на производстве и профессиональных заболеваний</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Расчетная ведомость</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66</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20</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69-3</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36</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Работы сданы заказчику. Подписан Акт приемки-передачи работ. Отражена задолженность заказчика за выполненные работы (услуги)</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Акт приема-передачи</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177000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62</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90-1</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37</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Начислен НДС в бюджет по выполненным работам</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Расчетная ведомость</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27000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90-3</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68</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38</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Отражены расходы на продажу товаров</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Учетные регистры</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3000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44</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60</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39</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Списана фактическая себестоимость работ, услуг со счета 20 на счет 90-2</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Учетные регистры</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56671</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90-2</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20</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40</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Списаны общехозяйственные расходы в соответствии с учетной политикой со счета 26 на счет 90-2</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Учетные регистры</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50649</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90-2</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26</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41</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Списаны расходы на продажу</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Учетные регистры</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3000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90-2</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44</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42</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Определена прибыль (убыток) от реализации работ, услуг</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Учетные регистры</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39680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90-9</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99</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43</w:t>
            </w: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31</w:t>
            </w: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Отражено сальдо прочих доходов и расходов за отчетный период</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Учетные регистры</w:t>
            </w: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2500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99</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91-9</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Реформация баланса</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177000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90-1</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90-9</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Реформация баланса</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110320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90-9</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90-2</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Реформация баланса</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27000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90-9</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90-3</w:t>
            </w:r>
          </w:p>
        </w:tc>
      </w:tr>
      <w:tr w:rsidR="005F37C1" w:rsidRPr="00EB725E" w:rsidTr="00EB725E">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p>
        </w:tc>
        <w:tc>
          <w:tcPr>
            <w:tcW w:w="70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p>
        </w:tc>
        <w:tc>
          <w:tcPr>
            <w:tcW w:w="367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Реформация баланса</w:t>
            </w:r>
          </w:p>
        </w:tc>
        <w:tc>
          <w:tcPr>
            <w:tcW w:w="180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p>
        </w:tc>
        <w:tc>
          <w:tcPr>
            <w:tcW w:w="759"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2500</w:t>
            </w:r>
          </w:p>
        </w:tc>
        <w:tc>
          <w:tcPr>
            <w:tcW w:w="850" w:type="dxa"/>
            <w:tcBorders>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91-9</w:t>
            </w:r>
          </w:p>
        </w:tc>
        <w:tc>
          <w:tcPr>
            <w:tcW w:w="709" w:type="dxa"/>
            <w:tcBorders>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91-2</w:t>
            </w:r>
          </w:p>
        </w:tc>
      </w:tr>
      <w:tr w:rsidR="005F37C1" w:rsidRPr="00EB725E" w:rsidTr="00EB725E">
        <w:tc>
          <w:tcPr>
            <w:tcW w:w="709"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p>
        </w:tc>
        <w:tc>
          <w:tcPr>
            <w:tcW w:w="709"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p>
        </w:tc>
        <w:tc>
          <w:tcPr>
            <w:tcW w:w="3679"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Реформация баланса</w:t>
            </w:r>
          </w:p>
        </w:tc>
        <w:tc>
          <w:tcPr>
            <w:tcW w:w="1800"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Учетные регистры</w:t>
            </w:r>
          </w:p>
        </w:tc>
        <w:tc>
          <w:tcPr>
            <w:tcW w:w="759"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37180</w:t>
            </w:r>
          </w:p>
        </w:tc>
        <w:tc>
          <w:tcPr>
            <w:tcW w:w="850" w:type="dxa"/>
            <w:tcBorders>
              <w:top w:val="single" w:sz="4" w:space="0" w:color="000000"/>
              <w:left w:val="single" w:sz="4" w:space="0" w:color="000000"/>
              <w:bottom w:val="single" w:sz="4" w:space="0" w:color="000000"/>
            </w:tcBorders>
          </w:tcPr>
          <w:p w:rsidR="005F37C1" w:rsidRPr="00EB725E" w:rsidRDefault="005F37C1" w:rsidP="00EB725E">
            <w:pPr>
              <w:widowControl/>
              <w:snapToGrid/>
              <w:spacing w:line="360" w:lineRule="auto"/>
              <w:jc w:val="both"/>
              <w:rPr>
                <w:szCs w:val="24"/>
              </w:rPr>
            </w:pPr>
            <w:r w:rsidRPr="00EB725E">
              <w:rPr>
                <w:szCs w:val="24"/>
              </w:rPr>
              <w:t>99</w:t>
            </w:r>
          </w:p>
        </w:tc>
        <w:tc>
          <w:tcPr>
            <w:tcW w:w="709" w:type="dxa"/>
            <w:tcBorders>
              <w:top w:val="single" w:sz="4" w:space="0" w:color="000000"/>
              <w:left w:val="single" w:sz="4" w:space="0" w:color="000000"/>
              <w:bottom w:val="single" w:sz="4" w:space="0" w:color="000000"/>
              <w:right w:val="single" w:sz="4" w:space="0" w:color="000000"/>
            </w:tcBorders>
          </w:tcPr>
          <w:p w:rsidR="005F37C1" w:rsidRPr="00EB725E" w:rsidRDefault="005F37C1" w:rsidP="00EB725E">
            <w:pPr>
              <w:widowControl/>
              <w:snapToGrid/>
              <w:spacing w:line="360" w:lineRule="auto"/>
              <w:jc w:val="both"/>
              <w:rPr>
                <w:szCs w:val="24"/>
              </w:rPr>
            </w:pPr>
            <w:r w:rsidRPr="00EB725E">
              <w:rPr>
                <w:szCs w:val="24"/>
              </w:rPr>
              <w:t>84</w:t>
            </w:r>
          </w:p>
        </w:tc>
      </w:tr>
    </w:tbl>
    <w:p w:rsidR="00EB725E" w:rsidRDefault="00EB725E" w:rsidP="00EB725E">
      <w:pPr>
        <w:widowControl/>
        <w:snapToGrid/>
        <w:spacing w:line="360" w:lineRule="auto"/>
        <w:ind w:firstLine="709"/>
        <w:jc w:val="both"/>
        <w:rPr>
          <w:sz w:val="28"/>
          <w:szCs w:val="28"/>
        </w:rPr>
      </w:pPr>
    </w:p>
    <w:p w:rsidR="00EB725E" w:rsidRDefault="00EB725E" w:rsidP="00EB725E">
      <w:pPr>
        <w:widowControl/>
        <w:snapToGrid/>
        <w:spacing w:line="360" w:lineRule="auto"/>
        <w:ind w:firstLine="709"/>
        <w:jc w:val="both"/>
        <w:rPr>
          <w:sz w:val="28"/>
          <w:szCs w:val="28"/>
        </w:rPr>
      </w:pPr>
    </w:p>
    <w:p w:rsidR="00EB725E" w:rsidRDefault="00EB725E" w:rsidP="00EB725E">
      <w:pPr>
        <w:widowControl/>
        <w:snapToGrid/>
        <w:spacing w:line="360" w:lineRule="auto"/>
        <w:ind w:firstLine="709"/>
        <w:jc w:val="both"/>
        <w:rPr>
          <w:sz w:val="28"/>
          <w:szCs w:val="28"/>
        </w:rPr>
        <w:sectPr w:rsidR="00EB725E" w:rsidSect="00EB725E">
          <w:footerReference w:type="even" r:id="rId7"/>
          <w:pgSz w:w="11906" w:h="16838" w:code="9"/>
          <w:pgMar w:top="1134" w:right="851" w:bottom="1134" w:left="1701" w:header="708" w:footer="708" w:gutter="0"/>
          <w:cols w:space="708"/>
          <w:docGrid w:linePitch="360"/>
        </w:sectPr>
      </w:pPr>
    </w:p>
    <w:p w:rsidR="005F37C1" w:rsidRPr="00EB725E" w:rsidRDefault="005F37C1" w:rsidP="00EB725E">
      <w:pPr>
        <w:widowControl/>
        <w:snapToGrid/>
        <w:spacing w:line="360" w:lineRule="auto"/>
        <w:ind w:firstLine="709"/>
        <w:jc w:val="both"/>
        <w:rPr>
          <w:sz w:val="28"/>
          <w:szCs w:val="28"/>
        </w:rPr>
      </w:pPr>
      <w:r w:rsidRPr="00EB725E">
        <w:rPr>
          <w:sz w:val="28"/>
          <w:szCs w:val="28"/>
        </w:rPr>
        <w:t>Шахматная оборотная ведомость</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25"/>
        <w:gridCol w:w="425"/>
        <w:gridCol w:w="426"/>
        <w:gridCol w:w="425"/>
        <w:gridCol w:w="425"/>
        <w:gridCol w:w="425"/>
        <w:gridCol w:w="426"/>
        <w:gridCol w:w="567"/>
        <w:gridCol w:w="567"/>
        <w:gridCol w:w="567"/>
        <w:gridCol w:w="567"/>
        <w:gridCol w:w="708"/>
        <w:gridCol w:w="709"/>
        <w:gridCol w:w="709"/>
        <w:gridCol w:w="567"/>
        <w:gridCol w:w="567"/>
        <w:gridCol w:w="709"/>
        <w:gridCol w:w="708"/>
        <w:gridCol w:w="567"/>
        <w:gridCol w:w="709"/>
        <w:gridCol w:w="709"/>
        <w:gridCol w:w="567"/>
        <w:gridCol w:w="992"/>
      </w:tblGrid>
      <w:tr w:rsidR="005F37C1" w:rsidRPr="00EB725E" w:rsidTr="00EB725E">
        <w:tc>
          <w:tcPr>
            <w:tcW w:w="710" w:type="dxa"/>
            <w:vMerge w:val="restart"/>
            <w:vAlign w:val="center"/>
          </w:tcPr>
          <w:p w:rsidR="005F37C1" w:rsidRPr="00EB725E" w:rsidRDefault="005F37C1" w:rsidP="00EB725E">
            <w:pPr>
              <w:widowControl/>
              <w:snapToGrid/>
              <w:spacing w:line="360" w:lineRule="auto"/>
              <w:jc w:val="both"/>
              <w:rPr>
                <w:szCs w:val="24"/>
              </w:rPr>
            </w:pPr>
            <w:r w:rsidRPr="00EB725E">
              <w:rPr>
                <w:szCs w:val="24"/>
              </w:rPr>
              <w:t>Дт</w:t>
            </w:r>
            <w:r w:rsidR="00EB725E">
              <w:rPr>
                <w:szCs w:val="24"/>
              </w:rPr>
              <w:t xml:space="preserve"> </w:t>
            </w:r>
            <w:r w:rsidRPr="00EB725E">
              <w:rPr>
                <w:szCs w:val="24"/>
              </w:rPr>
              <w:t>сч.</w:t>
            </w:r>
          </w:p>
        </w:tc>
        <w:tc>
          <w:tcPr>
            <w:tcW w:w="12474" w:type="dxa"/>
            <w:gridSpan w:val="22"/>
            <w:vAlign w:val="center"/>
          </w:tcPr>
          <w:p w:rsidR="005F37C1" w:rsidRPr="00EB725E" w:rsidRDefault="005F37C1" w:rsidP="00EB725E">
            <w:pPr>
              <w:widowControl/>
              <w:snapToGrid/>
              <w:spacing w:line="360" w:lineRule="auto"/>
              <w:jc w:val="both"/>
              <w:rPr>
                <w:szCs w:val="24"/>
              </w:rPr>
            </w:pPr>
            <w:r w:rsidRPr="00EB725E">
              <w:rPr>
                <w:szCs w:val="24"/>
              </w:rPr>
              <w:t>Кт</w:t>
            </w:r>
            <w:r w:rsidR="00EB725E">
              <w:rPr>
                <w:szCs w:val="24"/>
              </w:rPr>
              <w:t xml:space="preserve"> </w:t>
            </w:r>
            <w:r w:rsidRPr="00EB725E">
              <w:rPr>
                <w:szCs w:val="24"/>
              </w:rPr>
              <w:t>счета</w:t>
            </w:r>
          </w:p>
        </w:tc>
        <w:tc>
          <w:tcPr>
            <w:tcW w:w="992" w:type="dxa"/>
            <w:vMerge w:val="restart"/>
            <w:vAlign w:val="center"/>
          </w:tcPr>
          <w:p w:rsidR="005F37C1" w:rsidRPr="00EB725E" w:rsidRDefault="005F37C1" w:rsidP="00EB725E">
            <w:pPr>
              <w:widowControl/>
              <w:snapToGrid/>
              <w:spacing w:line="360" w:lineRule="auto"/>
              <w:jc w:val="both"/>
              <w:rPr>
                <w:szCs w:val="24"/>
              </w:rPr>
            </w:pPr>
            <w:r w:rsidRPr="00EB725E">
              <w:rPr>
                <w:szCs w:val="24"/>
              </w:rPr>
              <w:t>Итого по дебету счета</w:t>
            </w:r>
          </w:p>
        </w:tc>
      </w:tr>
      <w:tr w:rsidR="00EB725E" w:rsidRPr="00EB725E" w:rsidTr="00EB725E">
        <w:tc>
          <w:tcPr>
            <w:tcW w:w="710" w:type="dxa"/>
            <w:vMerge/>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r w:rsidRPr="00EB725E">
              <w:rPr>
                <w:szCs w:val="24"/>
              </w:rPr>
              <w:t>05</w:t>
            </w:r>
          </w:p>
        </w:tc>
        <w:tc>
          <w:tcPr>
            <w:tcW w:w="425" w:type="dxa"/>
            <w:vAlign w:val="center"/>
          </w:tcPr>
          <w:p w:rsidR="005F37C1" w:rsidRPr="00EB725E" w:rsidRDefault="005F37C1" w:rsidP="00EB725E">
            <w:pPr>
              <w:widowControl/>
              <w:snapToGrid/>
              <w:spacing w:line="360" w:lineRule="auto"/>
              <w:jc w:val="both"/>
              <w:rPr>
                <w:szCs w:val="24"/>
              </w:rPr>
            </w:pPr>
            <w:r w:rsidRPr="00EB725E">
              <w:rPr>
                <w:szCs w:val="24"/>
              </w:rPr>
              <w:t>10</w:t>
            </w:r>
          </w:p>
        </w:tc>
        <w:tc>
          <w:tcPr>
            <w:tcW w:w="426" w:type="dxa"/>
            <w:vAlign w:val="center"/>
          </w:tcPr>
          <w:p w:rsidR="005F37C1" w:rsidRPr="00EB725E" w:rsidRDefault="005F37C1" w:rsidP="00EB725E">
            <w:pPr>
              <w:widowControl/>
              <w:snapToGrid/>
              <w:spacing w:line="360" w:lineRule="auto"/>
              <w:jc w:val="both"/>
              <w:rPr>
                <w:szCs w:val="24"/>
              </w:rPr>
            </w:pPr>
            <w:r w:rsidRPr="00EB725E">
              <w:rPr>
                <w:szCs w:val="24"/>
              </w:rPr>
              <w:t>19-3</w:t>
            </w:r>
          </w:p>
        </w:tc>
        <w:tc>
          <w:tcPr>
            <w:tcW w:w="425" w:type="dxa"/>
            <w:vAlign w:val="center"/>
          </w:tcPr>
          <w:p w:rsidR="005F37C1" w:rsidRPr="00EB725E" w:rsidRDefault="005F37C1" w:rsidP="00EB725E">
            <w:pPr>
              <w:widowControl/>
              <w:snapToGrid/>
              <w:spacing w:line="360" w:lineRule="auto"/>
              <w:jc w:val="both"/>
              <w:rPr>
                <w:szCs w:val="24"/>
              </w:rPr>
            </w:pPr>
            <w:r w:rsidRPr="00EB725E">
              <w:rPr>
                <w:szCs w:val="24"/>
              </w:rPr>
              <w:t>20</w:t>
            </w:r>
          </w:p>
        </w:tc>
        <w:tc>
          <w:tcPr>
            <w:tcW w:w="425" w:type="dxa"/>
            <w:vAlign w:val="center"/>
          </w:tcPr>
          <w:p w:rsidR="005F37C1" w:rsidRPr="00EB725E" w:rsidRDefault="005F37C1" w:rsidP="00EB725E">
            <w:pPr>
              <w:widowControl/>
              <w:snapToGrid/>
              <w:spacing w:line="360" w:lineRule="auto"/>
              <w:jc w:val="both"/>
              <w:rPr>
                <w:szCs w:val="24"/>
              </w:rPr>
            </w:pPr>
            <w:r w:rsidRPr="00EB725E">
              <w:rPr>
                <w:szCs w:val="24"/>
              </w:rPr>
              <w:t>26</w:t>
            </w:r>
          </w:p>
        </w:tc>
        <w:tc>
          <w:tcPr>
            <w:tcW w:w="425" w:type="dxa"/>
            <w:vAlign w:val="center"/>
          </w:tcPr>
          <w:p w:rsidR="005F37C1" w:rsidRPr="00EB725E" w:rsidRDefault="005F37C1" w:rsidP="00EB725E">
            <w:pPr>
              <w:widowControl/>
              <w:snapToGrid/>
              <w:spacing w:line="360" w:lineRule="auto"/>
              <w:jc w:val="both"/>
              <w:rPr>
                <w:szCs w:val="24"/>
              </w:rPr>
            </w:pPr>
            <w:r w:rsidRPr="00EB725E">
              <w:rPr>
                <w:szCs w:val="24"/>
              </w:rPr>
              <w:t>44</w:t>
            </w:r>
          </w:p>
        </w:tc>
        <w:tc>
          <w:tcPr>
            <w:tcW w:w="426" w:type="dxa"/>
            <w:vAlign w:val="center"/>
          </w:tcPr>
          <w:p w:rsidR="005F37C1" w:rsidRPr="00EB725E" w:rsidRDefault="005F37C1" w:rsidP="00EB725E">
            <w:pPr>
              <w:widowControl/>
              <w:snapToGrid/>
              <w:spacing w:line="360" w:lineRule="auto"/>
              <w:jc w:val="both"/>
              <w:rPr>
                <w:szCs w:val="24"/>
              </w:rPr>
            </w:pPr>
            <w:r w:rsidRPr="00EB725E">
              <w:rPr>
                <w:szCs w:val="24"/>
              </w:rPr>
              <w:t>50</w:t>
            </w: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51</w:t>
            </w: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60</w:t>
            </w: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66</w:t>
            </w: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68</w:t>
            </w:r>
          </w:p>
        </w:tc>
        <w:tc>
          <w:tcPr>
            <w:tcW w:w="708" w:type="dxa"/>
            <w:vAlign w:val="center"/>
          </w:tcPr>
          <w:p w:rsidR="005F37C1" w:rsidRPr="00EB725E" w:rsidRDefault="005F37C1" w:rsidP="00EB725E">
            <w:pPr>
              <w:widowControl/>
              <w:snapToGrid/>
              <w:spacing w:line="360" w:lineRule="auto"/>
              <w:jc w:val="both"/>
              <w:rPr>
                <w:szCs w:val="24"/>
              </w:rPr>
            </w:pPr>
            <w:r w:rsidRPr="00EB725E">
              <w:rPr>
                <w:szCs w:val="24"/>
              </w:rPr>
              <w:t>69-1</w:t>
            </w:r>
          </w:p>
        </w:tc>
        <w:tc>
          <w:tcPr>
            <w:tcW w:w="709" w:type="dxa"/>
            <w:vAlign w:val="center"/>
          </w:tcPr>
          <w:p w:rsidR="005F37C1" w:rsidRPr="00EB725E" w:rsidRDefault="005F37C1" w:rsidP="00EB725E">
            <w:pPr>
              <w:widowControl/>
              <w:snapToGrid/>
              <w:spacing w:line="360" w:lineRule="auto"/>
              <w:jc w:val="both"/>
              <w:rPr>
                <w:szCs w:val="24"/>
              </w:rPr>
            </w:pPr>
            <w:r w:rsidRPr="00EB725E">
              <w:rPr>
                <w:szCs w:val="24"/>
              </w:rPr>
              <w:t>69-2</w:t>
            </w:r>
          </w:p>
        </w:tc>
        <w:tc>
          <w:tcPr>
            <w:tcW w:w="709" w:type="dxa"/>
            <w:vAlign w:val="center"/>
          </w:tcPr>
          <w:p w:rsidR="005F37C1" w:rsidRPr="00EB725E" w:rsidRDefault="005F37C1" w:rsidP="00EB725E">
            <w:pPr>
              <w:widowControl/>
              <w:snapToGrid/>
              <w:spacing w:line="360" w:lineRule="auto"/>
              <w:jc w:val="both"/>
              <w:rPr>
                <w:szCs w:val="24"/>
              </w:rPr>
            </w:pPr>
            <w:r w:rsidRPr="00EB725E">
              <w:rPr>
                <w:szCs w:val="24"/>
              </w:rPr>
              <w:t>69-3</w:t>
            </w: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70</w:t>
            </w: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71</w:t>
            </w:r>
          </w:p>
        </w:tc>
        <w:tc>
          <w:tcPr>
            <w:tcW w:w="709" w:type="dxa"/>
            <w:vAlign w:val="center"/>
          </w:tcPr>
          <w:p w:rsidR="005F37C1" w:rsidRPr="00EB725E" w:rsidRDefault="005F37C1" w:rsidP="00EB725E">
            <w:pPr>
              <w:widowControl/>
              <w:snapToGrid/>
              <w:spacing w:line="360" w:lineRule="auto"/>
              <w:jc w:val="both"/>
              <w:rPr>
                <w:szCs w:val="24"/>
              </w:rPr>
            </w:pPr>
            <w:r w:rsidRPr="00EB725E">
              <w:rPr>
                <w:szCs w:val="24"/>
              </w:rPr>
              <w:t>76</w:t>
            </w:r>
          </w:p>
        </w:tc>
        <w:tc>
          <w:tcPr>
            <w:tcW w:w="708" w:type="dxa"/>
            <w:vAlign w:val="center"/>
          </w:tcPr>
          <w:p w:rsidR="005F37C1" w:rsidRPr="00EB725E" w:rsidRDefault="005F37C1" w:rsidP="00EB725E">
            <w:pPr>
              <w:widowControl/>
              <w:snapToGrid/>
              <w:spacing w:line="360" w:lineRule="auto"/>
              <w:jc w:val="both"/>
              <w:rPr>
                <w:szCs w:val="24"/>
              </w:rPr>
            </w:pPr>
            <w:r w:rsidRPr="00EB725E">
              <w:rPr>
                <w:szCs w:val="24"/>
              </w:rPr>
              <w:t>76-4</w:t>
            </w: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84</w:t>
            </w:r>
          </w:p>
        </w:tc>
        <w:tc>
          <w:tcPr>
            <w:tcW w:w="709" w:type="dxa"/>
            <w:vAlign w:val="center"/>
          </w:tcPr>
          <w:p w:rsidR="005F37C1" w:rsidRPr="00EB725E" w:rsidRDefault="005F37C1" w:rsidP="00EB725E">
            <w:pPr>
              <w:widowControl/>
              <w:snapToGrid/>
              <w:spacing w:line="360" w:lineRule="auto"/>
              <w:jc w:val="both"/>
              <w:rPr>
                <w:szCs w:val="24"/>
              </w:rPr>
            </w:pPr>
            <w:r w:rsidRPr="00EB725E">
              <w:rPr>
                <w:szCs w:val="24"/>
              </w:rPr>
              <w:t>90-1</w:t>
            </w:r>
          </w:p>
        </w:tc>
        <w:tc>
          <w:tcPr>
            <w:tcW w:w="709" w:type="dxa"/>
            <w:vAlign w:val="center"/>
          </w:tcPr>
          <w:p w:rsidR="005F37C1" w:rsidRPr="00EB725E" w:rsidRDefault="005F37C1" w:rsidP="00EB725E">
            <w:pPr>
              <w:widowControl/>
              <w:snapToGrid/>
              <w:spacing w:line="360" w:lineRule="auto"/>
              <w:jc w:val="both"/>
              <w:rPr>
                <w:szCs w:val="24"/>
              </w:rPr>
            </w:pPr>
            <w:r w:rsidRPr="00EB725E">
              <w:rPr>
                <w:szCs w:val="24"/>
              </w:rPr>
              <w:t>91-9</w:t>
            </w: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99</w:t>
            </w:r>
          </w:p>
        </w:tc>
        <w:tc>
          <w:tcPr>
            <w:tcW w:w="992" w:type="dxa"/>
            <w:vMerge/>
            <w:vAlign w:val="center"/>
          </w:tcPr>
          <w:p w:rsidR="005F37C1" w:rsidRPr="00EB725E" w:rsidRDefault="005F37C1" w:rsidP="00EB725E">
            <w:pPr>
              <w:widowControl/>
              <w:snapToGrid/>
              <w:spacing w:line="360" w:lineRule="auto"/>
              <w:jc w:val="both"/>
              <w:rPr>
                <w:szCs w:val="24"/>
              </w:rPr>
            </w:pP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bookmarkStart w:id="0" w:name="_Hlk257062472"/>
            <w:r w:rsidRPr="00EB725E">
              <w:rPr>
                <w:szCs w:val="24"/>
              </w:rPr>
              <w:t>10</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30550</w:t>
            </w: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30550</w:t>
            </w: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19-3</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5499</w:t>
            </w: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5499</w:t>
            </w: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20</w:t>
            </w:r>
          </w:p>
        </w:tc>
        <w:tc>
          <w:tcPr>
            <w:tcW w:w="425" w:type="dxa"/>
            <w:vAlign w:val="center"/>
          </w:tcPr>
          <w:p w:rsidR="005F37C1" w:rsidRPr="00EB725E" w:rsidRDefault="005F37C1" w:rsidP="00EB725E">
            <w:pPr>
              <w:widowControl/>
              <w:snapToGrid/>
              <w:spacing w:line="360" w:lineRule="auto"/>
              <w:jc w:val="both"/>
              <w:rPr>
                <w:szCs w:val="24"/>
              </w:rPr>
            </w:pPr>
            <w:r w:rsidRPr="00EB725E">
              <w:rPr>
                <w:szCs w:val="24"/>
              </w:rPr>
              <w:t>25</w:t>
            </w:r>
          </w:p>
        </w:tc>
        <w:tc>
          <w:tcPr>
            <w:tcW w:w="425" w:type="dxa"/>
            <w:vAlign w:val="center"/>
          </w:tcPr>
          <w:p w:rsidR="005F37C1" w:rsidRPr="00EB725E" w:rsidRDefault="005F37C1" w:rsidP="00EB725E">
            <w:pPr>
              <w:widowControl/>
              <w:snapToGrid/>
              <w:spacing w:line="360" w:lineRule="auto"/>
              <w:jc w:val="both"/>
              <w:rPr>
                <w:szCs w:val="24"/>
              </w:rPr>
            </w:pPr>
            <w:r w:rsidRPr="00EB725E">
              <w:rPr>
                <w:szCs w:val="24"/>
              </w:rPr>
              <w:t>15000</w:t>
            </w:r>
          </w:p>
        </w:tc>
        <w:tc>
          <w:tcPr>
            <w:tcW w:w="426"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r w:rsidRPr="00EB725E">
              <w:rPr>
                <w:szCs w:val="24"/>
              </w:rPr>
              <w:t>1056</w:t>
            </w:r>
          </w:p>
        </w:tc>
        <w:tc>
          <w:tcPr>
            <w:tcW w:w="709" w:type="dxa"/>
            <w:vAlign w:val="center"/>
          </w:tcPr>
          <w:p w:rsidR="005F37C1" w:rsidRPr="00EB725E" w:rsidRDefault="005F37C1" w:rsidP="00EB725E">
            <w:pPr>
              <w:widowControl/>
              <w:snapToGrid/>
              <w:spacing w:line="360" w:lineRule="auto"/>
              <w:jc w:val="both"/>
              <w:rPr>
                <w:szCs w:val="24"/>
              </w:rPr>
            </w:pPr>
            <w:r w:rsidRPr="00EB725E">
              <w:rPr>
                <w:szCs w:val="24"/>
              </w:rPr>
              <w:t>4620</w:t>
            </w:r>
          </w:p>
        </w:tc>
        <w:tc>
          <w:tcPr>
            <w:tcW w:w="709" w:type="dxa"/>
            <w:vAlign w:val="center"/>
          </w:tcPr>
          <w:p w:rsidR="005F37C1" w:rsidRPr="00EB725E" w:rsidRDefault="005F37C1" w:rsidP="00EB725E">
            <w:pPr>
              <w:widowControl/>
              <w:snapToGrid/>
              <w:spacing w:line="360" w:lineRule="auto"/>
              <w:jc w:val="both"/>
              <w:rPr>
                <w:szCs w:val="24"/>
              </w:rPr>
            </w:pPr>
            <w:r w:rsidRPr="00EB725E">
              <w:rPr>
                <w:szCs w:val="24"/>
              </w:rPr>
              <w:t>2970</w:t>
            </w: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33000</w:t>
            </w: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56671</w:t>
            </w: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25</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r w:rsidRPr="00EB725E">
              <w:rPr>
                <w:szCs w:val="24"/>
              </w:rPr>
              <w:t>550</w:t>
            </w:r>
          </w:p>
        </w:tc>
        <w:tc>
          <w:tcPr>
            <w:tcW w:w="426"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550</w:t>
            </w: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26</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649</w:t>
            </w:r>
          </w:p>
        </w:tc>
        <w:tc>
          <w:tcPr>
            <w:tcW w:w="709" w:type="dxa"/>
            <w:vAlign w:val="center"/>
          </w:tcPr>
          <w:p w:rsidR="005F37C1" w:rsidRPr="00EB725E" w:rsidRDefault="005F37C1" w:rsidP="00EB725E">
            <w:pPr>
              <w:widowControl/>
              <w:snapToGrid/>
              <w:spacing w:line="360" w:lineRule="auto"/>
              <w:jc w:val="both"/>
              <w:rPr>
                <w:szCs w:val="24"/>
              </w:rPr>
            </w:pPr>
            <w:r w:rsidRPr="00EB725E">
              <w:rPr>
                <w:szCs w:val="24"/>
              </w:rPr>
              <w:t>50000</w:t>
            </w:r>
          </w:p>
        </w:tc>
        <w:tc>
          <w:tcPr>
            <w:tcW w:w="708"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50649</w:t>
            </w: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44</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3000</w:t>
            </w: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3000</w:t>
            </w: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50</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13200</w:t>
            </w: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51</w:t>
            </w:r>
          </w:p>
        </w:tc>
        <w:tc>
          <w:tcPr>
            <w:tcW w:w="709"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13251</w:t>
            </w: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51</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r w:rsidRPr="00EB725E">
              <w:rPr>
                <w:szCs w:val="24"/>
              </w:rPr>
              <w:t>2000</w:t>
            </w: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2000</w:t>
            </w: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60</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35400</w:t>
            </w: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35400</w:t>
            </w: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62</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r w:rsidRPr="00EB725E">
              <w:rPr>
                <w:szCs w:val="24"/>
              </w:rPr>
              <w:t>177000</w:t>
            </w: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177000</w:t>
            </w: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66</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2500</w:t>
            </w: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2500</w:t>
            </w: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68</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r w:rsidRPr="00EB725E">
              <w:rPr>
                <w:szCs w:val="24"/>
              </w:rPr>
              <w:t>5499</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22891</w:t>
            </w: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28390</w:t>
            </w: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70</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r w:rsidRPr="00EB725E">
              <w:rPr>
                <w:szCs w:val="24"/>
              </w:rPr>
              <w:t>11200</w:t>
            </w: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3926</w:t>
            </w:r>
          </w:p>
        </w:tc>
        <w:tc>
          <w:tcPr>
            <w:tcW w:w="708"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r w:rsidRPr="00EB725E">
              <w:rPr>
                <w:szCs w:val="24"/>
              </w:rPr>
              <w:t>2000</w:t>
            </w: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17126</w:t>
            </w: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71</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r w:rsidRPr="00EB725E">
              <w:rPr>
                <w:szCs w:val="24"/>
              </w:rPr>
              <w:t>700</w:t>
            </w: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700</w:t>
            </w: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76</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50132</w:t>
            </w: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50132</w:t>
            </w: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90-2</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r w:rsidRPr="00EB725E">
              <w:rPr>
                <w:szCs w:val="24"/>
              </w:rPr>
              <w:t>56671</w:t>
            </w:r>
          </w:p>
        </w:tc>
        <w:tc>
          <w:tcPr>
            <w:tcW w:w="425" w:type="dxa"/>
            <w:vAlign w:val="center"/>
          </w:tcPr>
          <w:p w:rsidR="005F37C1" w:rsidRPr="00EB725E" w:rsidRDefault="005F37C1" w:rsidP="00EB725E">
            <w:pPr>
              <w:widowControl/>
              <w:snapToGrid/>
              <w:spacing w:line="360" w:lineRule="auto"/>
              <w:jc w:val="both"/>
              <w:rPr>
                <w:szCs w:val="24"/>
              </w:rPr>
            </w:pPr>
            <w:r w:rsidRPr="00EB725E">
              <w:rPr>
                <w:szCs w:val="24"/>
              </w:rPr>
              <w:t>50649</w:t>
            </w:r>
          </w:p>
        </w:tc>
        <w:tc>
          <w:tcPr>
            <w:tcW w:w="425" w:type="dxa"/>
            <w:vAlign w:val="center"/>
          </w:tcPr>
          <w:p w:rsidR="005F37C1" w:rsidRPr="00EB725E" w:rsidRDefault="005F37C1" w:rsidP="00EB725E">
            <w:pPr>
              <w:widowControl/>
              <w:snapToGrid/>
              <w:spacing w:line="360" w:lineRule="auto"/>
              <w:jc w:val="both"/>
              <w:rPr>
                <w:szCs w:val="24"/>
              </w:rPr>
            </w:pPr>
            <w:r w:rsidRPr="00EB725E">
              <w:rPr>
                <w:szCs w:val="24"/>
              </w:rPr>
              <w:t>3000</w:t>
            </w:r>
          </w:p>
        </w:tc>
        <w:tc>
          <w:tcPr>
            <w:tcW w:w="426"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110320</w:t>
            </w: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90-3</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27000</w:t>
            </w:r>
          </w:p>
        </w:tc>
        <w:tc>
          <w:tcPr>
            <w:tcW w:w="708"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27000</w:t>
            </w: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90-9</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39680</w:t>
            </w: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39680</w:t>
            </w: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91-2</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2500</w:t>
            </w:r>
          </w:p>
        </w:tc>
        <w:tc>
          <w:tcPr>
            <w:tcW w:w="567"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2500</w:t>
            </w:r>
          </w:p>
        </w:tc>
      </w:tr>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99</w:t>
            </w: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5" w:type="dxa"/>
            <w:vAlign w:val="center"/>
          </w:tcPr>
          <w:p w:rsidR="005F37C1" w:rsidRPr="00EB725E" w:rsidRDefault="005F37C1" w:rsidP="00EB725E">
            <w:pPr>
              <w:widowControl/>
              <w:snapToGrid/>
              <w:spacing w:line="360" w:lineRule="auto"/>
              <w:jc w:val="both"/>
              <w:rPr>
                <w:szCs w:val="24"/>
              </w:rPr>
            </w:pPr>
          </w:p>
        </w:tc>
        <w:tc>
          <w:tcPr>
            <w:tcW w:w="426"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p>
        </w:tc>
        <w:tc>
          <w:tcPr>
            <w:tcW w:w="708" w:type="dxa"/>
            <w:vAlign w:val="center"/>
          </w:tcPr>
          <w:p w:rsidR="005F37C1" w:rsidRPr="00EB725E" w:rsidRDefault="005F37C1" w:rsidP="00EB725E">
            <w:pPr>
              <w:widowControl/>
              <w:snapToGrid/>
              <w:spacing w:line="360" w:lineRule="auto"/>
              <w:jc w:val="both"/>
              <w:rPr>
                <w:szCs w:val="24"/>
              </w:rPr>
            </w:pP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37180</w:t>
            </w:r>
          </w:p>
        </w:tc>
        <w:tc>
          <w:tcPr>
            <w:tcW w:w="709" w:type="dxa"/>
            <w:vAlign w:val="center"/>
          </w:tcPr>
          <w:p w:rsidR="005F37C1" w:rsidRPr="00EB725E" w:rsidRDefault="005F37C1" w:rsidP="00EB725E">
            <w:pPr>
              <w:widowControl/>
              <w:snapToGrid/>
              <w:spacing w:line="360" w:lineRule="auto"/>
              <w:jc w:val="both"/>
              <w:rPr>
                <w:szCs w:val="24"/>
              </w:rPr>
            </w:pPr>
          </w:p>
        </w:tc>
        <w:tc>
          <w:tcPr>
            <w:tcW w:w="709" w:type="dxa"/>
            <w:vAlign w:val="center"/>
          </w:tcPr>
          <w:p w:rsidR="005F37C1" w:rsidRPr="00EB725E" w:rsidRDefault="005F37C1" w:rsidP="00EB725E">
            <w:pPr>
              <w:widowControl/>
              <w:snapToGrid/>
              <w:spacing w:line="360" w:lineRule="auto"/>
              <w:jc w:val="both"/>
              <w:rPr>
                <w:szCs w:val="24"/>
              </w:rPr>
            </w:pPr>
            <w:r w:rsidRPr="00EB725E">
              <w:rPr>
                <w:szCs w:val="24"/>
              </w:rPr>
              <w:t>2500</w:t>
            </w:r>
          </w:p>
        </w:tc>
        <w:tc>
          <w:tcPr>
            <w:tcW w:w="567" w:type="dxa"/>
            <w:vAlign w:val="center"/>
          </w:tcPr>
          <w:p w:rsidR="005F37C1" w:rsidRPr="00EB725E" w:rsidRDefault="005F37C1" w:rsidP="00EB725E">
            <w:pPr>
              <w:widowControl/>
              <w:snapToGrid/>
              <w:spacing w:line="360" w:lineRule="auto"/>
              <w:jc w:val="both"/>
              <w:rPr>
                <w:szCs w:val="24"/>
              </w:rPr>
            </w:pP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39680</w:t>
            </w:r>
          </w:p>
        </w:tc>
      </w:tr>
      <w:bookmarkEnd w:id="0"/>
      <w:tr w:rsidR="00EB725E" w:rsidRPr="00EB725E" w:rsidTr="00EB725E">
        <w:tc>
          <w:tcPr>
            <w:tcW w:w="710" w:type="dxa"/>
            <w:vAlign w:val="center"/>
          </w:tcPr>
          <w:p w:rsidR="005F37C1" w:rsidRPr="00EB725E" w:rsidRDefault="005F37C1" w:rsidP="00EB725E">
            <w:pPr>
              <w:widowControl/>
              <w:snapToGrid/>
              <w:spacing w:line="360" w:lineRule="auto"/>
              <w:jc w:val="both"/>
              <w:rPr>
                <w:szCs w:val="24"/>
              </w:rPr>
            </w:pPr>
            <w:r w:rsidRPr="00EB725E">
              <w:rPr>
                <w:szCs w:val="24"/>
              </w:rPr>
              <w:t>Итого по кредиту счета</w:t>
            </w:r>
          </w:p>
        </w:tc>
        <w:tc>
          <w:tcPr>
            <w:tcW w:w="425" w:type="dxa"/>
            <w:vAlign w:val="center"/>
          </w:tcPr>
          <w:p w:rsidR="005F37C1" w:rsidRPr="00EB725E" w:rsidRDefault="005F37C1" w:rsidP="00EB725E">
            <w:pPr>
              <w:widowControl/>
              <w:snapToGrid/>
              <w:spacing w:line="360" w:lineRule="auto"/>
              <w:jc w:val="both"/>
              <w:rPr>
                <w:szCs w:val="24"/>
              </w:rPr>
            </w:pPr>
            <w:r w:rsidRPr="00EB725E">
              <w:rPr>
                <w:szCs w:val="24"/>
              </w:rPr>
              <w:t>25</w:t>
            </w:r>
          </w:p>
        </w:tc>
        <w:tc>
          <w:tcPr>
            <w:tcW w:w="425" w:type="dxa"/>
            <w:vAlign w:val="center"/>
          </w:tcPr>
          <w:p w:rsidR="005F37C1" w:rsidRPr="00EB725E" w:rsidRDefault="005F37C1" w:rsidP="00EB725E">
            <w:pPr>
              <w:widowControl/>
              <w:snapToGrid/>
              <w:spacing w:line="360" w:lineRule="auto"/>
              <w:jc w:val="both"/>
              <w:rPr>
                <w:szCs w:val="24"/>
              </w:rPr>
            </w:pPr>
            <w:r w:rsidRPr="00EB725E">
              <w:rPr>
                <w:szCs w:val="24"/>
              </w:rPr>
              <w:t>15550</w:t>
            </w:r>
          </w:p>
        </w:tc>
        <w:tc>
          <w:tcPr>
            <w:tcW w:w="426" w:type="dxa"/>
            <w:vAlign w:val="center"/>
          </w:tcPr>
          <w:p w:rsidR="005F37C1" w:rsidRPr="00EB725E" w:rsidRDefault="005F37C1" w:rsidP="00EB725E">
            <w:pPr>
              <w:widowControl/>
              <w:snapToGrid/>
              <w:spacing w:line="360" w:lineRule="auto"/>
              <w:jc w:val="both"/>
              <w:rPr>
                <w:szCs w:val="24"/>
              </w:rPr>
            </w:pPr>
            <w:r w:rsidRPr="00EB725E">
              <w:rPr>
                <w:szCs w:val="24"/>
              </w:rPr>
              <w:t>5499</w:t>
            </w:r>
          </w:p>
        </w:tc>
        <w:tc>
          <w:tcPr>
            <w:tcW w:w="425" w:type="dxa"/>
            <w:vAlign w:val="center"/>
          </w:tcPr>
          <w:p w:rsidR="005F37C1" w:rsidRPr="00EB725E" w:rsidRDefault="005F37C1" w:rsidP="00EB725E">
            <w:pPr>
              <w:widowControl/>
              <w:snapToGrid/>
              <w:spacing w:line="360" w:lineRule="auto"/>
              <w:jc w:val="both"/>
              <w:rPr>
                <w:szCs w:val="24"/>
              </w:rPr>
            </w:pPr>
            <w:r w:rsidRPr="00EB725E">
              <w:rPr>
                <w:szCs w:val="24"/>
              </w:rPr>
              <w:t>56671</w:t>
            </w:r>
          </w:p>
        </w:tc>
        <w:tc>
          <w:tcPr>
            <w:tcW w:w="425" w:type="dxa"/>
            <w:vAlign w:val="center"/>
          </w:tcPr>
          <w:p w:rsidR="005F37C1" w:rsidRPr="00EB725E" w:rsidRDefault="005F37C1" w:rsidP="00EB725E">
            <w:pPr>
              <w:widowControl/>
              <w:snapToGrid/>
              <w:spacing w:line="360" w:lineRule="auto"/>
              <w:jc w:val="both"/>
              <w:rPr>
                <w:szCs w:val="24"/>
              </w:rPr>
            </w:pPr>
            <w:r w:rsidRPr="00EB725E">
              <w:rPr>
                <w:szCs w:val="24"/>
              </w:rPr>
              <w:t>50649</w:t>
            </w:r>
          </w:p>
        </w:tc>
        <w:tc>
          <w:tcPr>
            <w:tcW w:w="425" w:type="dxa"/>
            <w:vAlign w:val="center"/>
          </w:tcPr>
          <w:p w:rsidR="005F37C1" w:rsidRPr="00EB725E" w:rsidRDefault="005F37C1" w:rsidP="00EB725E">
            <w:pPr>
              <w:widowControl/>
              <w:snapToGrid/>
              <w:spacing w:line="360" w:lineRule="auto"/>
              <w:jc w:val="both"/>
              <w:rPr>
                <w:szCs w:val="24"/>
              </w:rPr>
            </w:pPr>
            <w:r w:rsidRPr="00EB725E">
              <w:rPr>
                <w:szCs w:val="24"/>
              </w:rPr>
              <w:t>3000</w:t>
            </w:r>
          </w:p>
        </w:tc>
        <w:tc>
          <w:tcPr>
            <w:tcW w:w="426" w:type="dxa"/>
            <w:vAlign w:val="center"/>
          </w:tcPr>
          <w:p w:rsidR="005F37C1" w:rsidRPr="00EB725E" w:rsidRDefault="005F37C1" w:rsidP="00EB725E">
            <w:pPr>
              <w:widowControl/>
              <w:snapToGrid/>
              <w:spacing w:line="360" w:lineRule="auto"/>
              <w:jc w:val="both"/>
              <w:rPr>
                <w:szCs w:val="24"/>
              </w:rPr>
            </w:pPr>
            <w:r w:rsidRPr="00EB725E">
              <w:rPr>
                <w:szCs w:val="24"/>
              </w:rPr>
              <w:t>13900</w:t>
            </w: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124123</w:t>
            </w: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39049</w:t>
            </w: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2500</w:t>
            </w: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30926</w:t>
            </w:r>
          </w:p>
        </w:tc>
        <w:tc>
          <w:tcPr>
            <w:tcW w:w="708" w:type="dxa"/>
            <w:vAlign w:val="center"/>
          </w:tcPr>
          <w:p w:rsidR="005F37C1" w:rsidRPr="00EB725E" w:rsidRDefault="005F37C1" w:rsidP="00EB725E">
            <w:pPr>
              <w:widowControl/>
              <w:snapToGrid/>
              <w:spacing w:line="360" w:lineRule="auto"/>
              <w:jc w:val="both"/>
              <w:rPr>
                <w:szCs w:val="24"/>
              </w:rPr>
            </w:pPr>
            <w:r w:rsidRPr="00EB725E">
              <w:rPr>
                <w:szCs w:val="24"/>
              </w:rPr>
              <w:t>1056</w:t>
            </w:r>
          </w:p>
        </w:tc>
        <w:tc>
          <w:tcPr>
            <w:tcW w:w="709" w:type="dxa"/>
            <w:vAlign w:val="center"/>
          </w:tcPr>
          <w:p w:rsidR="005F37C1" w:rsidRPr="00EB725E" w:rsidRDefault="005F37C1" w:rsidP="00EB725E">
            <w:pPr>
              <w:widowControl/>
              <w:snapToGrid/>
              <w:spacing w:line="360" w:lineRule="auto"/>
              <w:jc w:val="both"/>
              <w:rPr>
                <w:szCs w:val="24"/>
              </w:rPr>
            </w:pPr>
            <w:r w:rsidRPr="00EB725E">
              <w:rPr>
                <w:szCs w:val="24"/>
              </w:rPr>
              <w:t>4620</w:t>
            </w:r>
          </w:p>
        </w:tc>
        <w:tc>
          <w:tcPr>
            <w:tcW w:w="709" w:type="dxa"/>
            <w:vAlign w:val="center"/>
          </w:tcPr>
          <w:p w:rsidR="005F37C1" w:rsidRPr="00EB725E" w:rsidRDefault="005F37C1" w:rsidP="00EB725E">
            <w:pPr>
              <w:widowControl/>
              <w:snapToGrid/>
              <w:spacing w:line="360" w:lineRule="auto"/>
              <w:jc w:val="both"/>
              <w:rPr>
                <w:szCs w:val="24"/>
              </w:rPr>
            </w:pPr>
            <w:r w:rsidRPr="00EB725E">
              <w:rPr>
                <w:szCs w:val="24"/>
              </w:rPr>
              <w:t>2970</w:t>
            </w: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33000</w:t>
            </w: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700</w:t>
            </w:r>
          </w:p>
        </w:tc>
        <w:tc>
          <w:tcPr>
            <w:tcW w:w="709" w:type="dxa"/>
            <w:vAlign w:val="center"/>
          </w:tcPr>
          <w:p w:rsidR="005F37C1" w:rsidRPr="00EB725E" w:rsidRDefault="005F37C1" w:rsidP="00EB725E">
            <w:pPr>
              <w:widowControl/>
              <w:snapToGrid/>
              <w:spacing w:line="360" w:lineRule="auto"/>
              <w:jc w:val="both"/>
              <w:rPr>
                <w:szCs w:val="24"/>
              </w:rPr>
            </w:pPr>
            <w:r w:rsidRPr="00EB725E">
              <w:rPr>
                <w:szCs w:val="24"/>
              </w:rPr>
              <w:t>50000</w:t>
            </w:r>
          </w:p>
        </w:tc>
        <w:tc>
          <w:tcPr>
            <w:tcW w:w="708" w:type="dxa"/>
            <w:vAlign w:val="center"/>
          </w:tcPr>
          <w:p w:rsidR="005F37C1" w:rsidRPr="00EB725E" w:rsidRDefault="005F37C1" w:rsidP="00EB725E">
            <w:pPr>
              <w:widowControl/>
              <w:snapToGrid/>
              <w:spacing w:line="360" w:lineRule="auto"/>
              <w:jc w:val="both"/>
              <w:rPr>
                <w:szCs w:val="24"/>
              </w:rPr>
            </w:pPr>
            <w:r w:rsidRPr="00EB725E">
              <w:rPr>
                <w:szCs w:val="24"/>
              </w:rPr>
              <w:t>2000</w:t>
            </w: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37180</w:t>
            </w:r>
          </w:p>
        </w:tc>
        <w:tc>
          <w:tcPr>
            <w:tcW w:w="709" w:type="dxa"/>
            <w:vAlign w:val="center"/>
          </w:tcPr>
          <w:p w:rsidR="005F37C1" w:rsidRPr="00EB725E" w:rsidRDefault="005F37C1" w:rsidP="00EB725E">
            <w:pPr>
              <w:widowControl/>
              <w:snapToGrid/>
              <w:spacing w:line="360" w:lineRule="auto"/>
              <w:jc w:val="both"/>
              <w:rPr>
                <w:szCs w:val="24"/>
              </w:rPr>
            </w:pPr>
            <w:r w:rsidRPr="00EB725E">
              <w:rPr>
                <w:szCs w:val="24"/>
              </w:rPr>
              <w:t>177000</w:t>
            </w:r>
          </w:p>
        </w:tc>
        <w:tc>
          <w:tcPr>
            <w:tcW w:w="709" w:type="dxa"/>
            <w:vAlign w:val="center"/>
          </w:tcPr>
          <w:p w:rsidR="005F37C1" w:rsidRPr="00EB725E" w:rsidRDefault="005F37C1" w:rsidP="00EB725E">
            <w:pPr>
              <w:widowControl/>
              <w:snapToGrid/>
              <w:spacing w:line="360" w:lineRule="auto"/>
              <w:jc w:val="both"/>
              <w:rPr>
                <w:szCs w:val="24"/>
              </w:rPr>
            </w:pPr>
            <w:r w:rsidRPr="00EB725E">
              <w:rPr>
                <w:szCs w:val="24"/>
              </w:rPr>
              <w:t>2500</w:t>
            </w:r>
          </w:p>
        </w:tc>
        <w:tc>
          <w:tcPr>
            <w:tcW w:w="567" w:type="dxa"/>
            <w:vAlign w:val="center"/>
          </w:tcPr>
          <w:p w:rsidR="005F37C1" w:rsidRPr="00EB725E" w:rsidRDefault="005F37C1" w:rsidP="00EB725E">
            <w:pPr>
              <w:widowControl/>
              <w:snapToGrid/>
              <w:spacing w:line="360" w:lineRule="auto"/>
              <w:jc w:val="both"/>
              <w:rPr>
                <w:szCs w:val="24"/>
              </w:rPr>
            </w:pPr>
            <w:r w:rsidRPr="00EB725E">
              <w:rPr>
                <w:szCs w:val="24"/>
              </w:rPr>
              <w:t>39680</w:t>
            </w:r>
          </w:p>
        </w:tc>
        <w:tc>
          <w:tcPr>
            <w:tcW w:w="992" w:type="dxa"/>
            <w:vAlign w:val="center"/>
          </w:tcPr>
          <w:p w:rsidR="005F37C1" w:rsidRPr="00EB725E" w:rsidRDefault="005F37C1" w:rsidP="00EB725E">
            <w:pPr>
              <w:widowControl/>
              <w:snapToGrid/>
              <w:spacing w:line="360" w:lineRule="auto"/>
              <w:jc w:val="both"/>
              <w:rPr>
                <w:szCs w:val="24"/>
              </w:rPr>
            </w:pPr>
            <w:r w:rsidRPr="00EB725E">
              <w:rPr>
                <w:szCs w:val="24"/>
              </w:rPr>
              <w:t>692598</w:t>
            </w:r>
          </w:p>
        </w:tc>
      </w:tr>
    </w:tbl>
    <w:p w:rsidR="00EB725E" w:rsidRDefault="00EB725E" w:rsidP="00EB725E">
      <w:pPr>
        <w:widowControl/>
        <w:snapToGrid/>
        <w:spacing w:line="360" w:lineRule="auto"/>
        <w:ind w:firstLine="709"/>
        <w:jc w:val="both"/>
        <w:rPr>
          <w:sz w:val="28"/>
          <w:szCs w:val="28"/>
        </w:rPr>
      </w:pPr>
    </w:p>
    <w:p w:rsidR="00EB725E" w:rsidRDefault="00EB725E" w:rsidP="00EB725E">
      <w:pPr>
        <w:widowControl/>
        <w:snapToGrid/>
        <w:spacing w:line="360" w:lineRule="auto"/>
        <w:ind w:firstLine="709"/>
        <w:jc w:val="both"/>
        <w:rPr>
          <w:sz w:val="28"/>
          <w:szCs w:val="28"/>
        </w:rPr>
        <w:sectPr w:rsidR="00EB725E" w:rsidSect="00EB725E">
          <w:pgSz w:w="16838" w:h="11906" w:orient="landscape" w:code="9"/>
          <w:pgMar w:top="1134" w:right="851" w:bottom="1134" w:left="1701" w:header="709" w:footer="709" w:gutter="0"/>
          <w:cols w:space="708"/>
          <w:docGrid w:linePitch="360"/>
        </w:sectPr>
      </w:pPr>
    </w:p>
    <w:p w:rsidR="00CE44A8" w:rsidRPr="00EB725E" w:rsidRDefault="00CE44A8" w:rsidP="00EB725E">
      <w:pPr>
        <w:widowControl/>
        <w:snapToGrid/>
        <w:spacing w:line="360" w:lineRule="auto"/>
        <w:ind w:firstLine="709"/>
        <w:jc w:val="center"/>
        <w:rPr>
          <w:b/>
          <w:sz w:val="28"/>
          <w:szCs w:val="28"/>
        </w:rPr>
      </w:pPr>
      <w:r w:rsidRPr="00EB725E">
        <w:rPr>
          <w:b/>
          <w:sz w:val="28"/>
          <w:szCs w:val="28"/>
        </w:rPr>
        <w:t>ЗАКЛЮЧЕНИЕ</w:t>
      </w:r>
    </w:p>
    <w:p w:rsidR="00CE44A8" w:rsidRPr="00EB725E" w:rsidRDefault="00CE44A8" w:rsidP="00EB725E">
      <w:pPr>
        <w:widowControl/>
        <w:shd w:val="clear" w:color="auto" w:fill="FFFFFF"/>
        <w:snapToGrid/>
        <w:spacing w:line="360" w:lineRule="auto"/>
        <w:ind w:firstLine="709"/>
        <w:jc w:val="both"/>
        <w:rPr>
          <w:sz w:val="28"/>
          <w:szCs w:val="28"/>
        </w:rPr>
      </w:pPr>
    </w:p>
    <w:p w:rsidR="00CE44A8" w:rsidRPr="00EB725E" w:rsidRDefault="00CE44A8" w:rsidP="00EB725E">
      <w:pPr>
        <w:pStyle w:val="a7"/>
        <w:spacing w:after="0"/>
        <w:ind w:firstLine="709"/>
        <w:rPr>
          <w:rFonts w:ascii="Times New Roman" w:hAnsi="Times New Roman"/>
          <w:color w:val="auto"/>
          <w:sz w:val="28"/>
          <w:szCs w:val="28"/>
        </w:rPr>
      </w:pPr>
      <w:r w:rsidRPr="00EB725E">
        <w:rPr>
          <w:rFonts w:ascii="Times New Roman" w:hAnsi="Times New Roman"/>
          <w:color w:val="auto"/>
          <w:sz w:val="28"/>
          <w:szCs w:val="28"/>
        </w:rPr>
        <w:t>В бухгалтерском учете осуществляется обобщение и накопление данных, полученных в процессе первичного наблюдения за хозяйственной деятельностью. Происходит обобщение информации, отражаемой на счетах, в различных учетных регистрах.</w:t>
      </w:r>
    </w:p>
    <w:p w:rsidR="00CE44A8" w:rsidRPr="00EB725E" w:rsidRDefault="00CE44A8" w:rsidP="00EB725E">
      <w:pPr>
        <w:widowControl/>
        <w:shd w:val="clear" w:color="auto" w:fill="FFFFFF"/>
        <w:snapToGrid/>
        <w:spacing w:line="360" w:lineRule="auto"/>
        <w:ind w:firstLine="709"/>
        <w:jc w:val="both"/>
        <w:rPr>
          <w:sz w:val="28"/>
          <w:szCs w:val="28"/>
        </w:rPr>
      </w:pPr>
      <w:r w:rsidRPr="00EB725E">
        <w:rPr>
          <w:sz w:val="28"/>
          <w:szCs w:val="28"/>
        </w:rPr>
        <w:t>Бухгалтерская (финансовая) отчетность является связующим звеном между организацией и другими субъектами рынка. Недостаток информации, предоставляемой пользователям, может стать серьезным препятствием для развития деятельности организации. Отчетность как элемент метода бухгалтерского учета выступает завершающим этапом полного цикла бухгалтерской обработки информации. Она характеризует производственную и финансовую деятельность предприятия при помощи системы обобщающих показателей.</w:t>
      </w:r>
    </w:p>
    <w:p w:rsidR="00CE44A8" w:rsidRPr="00EB725E" w:rsidRDefault="00CE44A8" w:rsidP="00EB725E">
      <w:pPr>
        <w:widowControl/>
        <w:shd w:val="clear" w:color="auto" w:fill="FFFFFF"/>
        <w:snapToGrid/>
        <w:spacing w:line="360" w:lineRule="auto"/>
        <w:ind w:firstLine="709"/>
        <w:jc w:val="both"/>
        <w:rPr>
          <w:sz w:val="28"/>
          <w:szCs w:val="28"/>
        </w:rPr>
      </w:pPr>
      <w:r w:rsidRPr="00EB725E">
        <w:rPr>
          <w:sz w:val="28"/>
          <w:szCs w:val="28"/>
        </w:rPr>
        <w:t>Изучая бухгалтерскую отчетность, субъекты рыночных отношений преследуют различные цели: деловых партнеров интересует информация о возможности своевременно погашать долги; инвесторов - перспективы организации, финансовая устойчивость; акционеров - цена акции, размеры и порядок выплат дивидендов.</w:t>
      </w:r>
    </w:p>
    <w:p w:rsidR="00CE44A8" w:rsidRPr="00EB725E" w:rsidRDefault="00CE44A8" w:rsidP="00EB725E">
      <w:pPr>
        <w:widowControl/>
        <w:shd w:val="clear" w:color="auto" w:fill="FFFFFF"/>
        <w:snapToGrid/>
        <w:spacing w:line="360" w:lineRule="auto"/>
        <w:ind w:firstLine="709"/>
        <w:jc w:val="both"/>
        <w:rPr>
          <w:sz w:val="28"/>
          <w:szCs w:val="28"/>
        </w:rPr>
      </w:pPr>
      <w:r w:rsidRPr="00EB725E">
        <w:rPr>
          <w:sz w:val="28"/>
          <w:szCs w:val="28"/>
        </w:rPr>
        <w:t>Объектом данной курсовой работы является предприятие ООО «Фортуна». На основании исходных данных предприятия ООО «Фортуна» была составлена корреспонденция счетов по хозяйственным операциям, проведена реформация баланса, составлена шахматная оборотная ведомость по синтетическим счетам на основе данных журнала регистрации хозяйственных операций, составлена оборотно-сальдовая</w:t>
      </w:r>
      <w:r w:rsidR="00EB725E">
        <w:rPr>
          <w:sz w:val="28"/>
          <w:szCs w:val="28"/>
        </w:rPr>
        <w:t xml:space="preserve"> </w:t>
      </w:r>
      <w:r w:rsidRPr="00EB725E">
        <w:rPr>
          <w:sz w:val="28"/>
          <w:szCs w:val="28"/>
        </w:rPr>
        <w:t xml:space="preserve">ведомость по синтетическим счетам на основе исходных данных ООО «Фортуна» на 01.03. 2010 года и шахматной оборотной ведомости, заполнен бухгалтерский баланс (Ф. №1) и отчет о прибылях и убытках (Ф. №2) за </w:t>
      </w:r>
      <w:r w:rsidRPr="00EB725E">
        <w:rPr>
          <w:sz w:val="28"/>
          <w:szCs w:val="28"/>
          <w:lang w:val="en-US"/>
        </w:rPr>
        <w:t>I</w:t>
      </w:r>
      <w:r w:rsidRPr="00EB725E">
        <w:rPr>
          <w:sz w:val="28"/>
          <w:szCs w:val="28"/>
        </w:rPr>
        <w:t xml:space="preserve"> квартал 2010 года.</w:t>
      </w:r>
    </w:p>
    <w:p w:rsidR="00CE44A8" w:rsidRPr="00EB725E" w:rsidRDefault="00CE44A8" w:rsidP="00EB725E">
      <w:pPr>
        <w:widowControl/>
        <w:shd w:val="clear" w:color="auto" w:fill="FFFFFF"/>
        <w:snapToGrid/>
        <w:spacing w:line="360" w:lineRule="auto"/>
        <w:ind w:firstLine="709"/>
        <w:jc w:val="both"/>
        <w:rPr>
          <w:sz w:val="28"/>
          <w:szCs w:val="28"/>
        </w:rPr>
      </w:pPr>
    </w:p>
    <w:p w:rsidR="00CE44A8" w:rsidRPr="00EB725E" w:rsidRDefault="00CE44A8" w:rsidP="00EB725E">
      <w:pPr>
        <w:widowControl/>
        <w:shd w:val="clear" w:color="auto" w:fill="FFFFFF"/>
        <w:snapToGrid/>
        <w:spacing w:line="360" w:lineRule="auto"/>
        <w:ind w:firstLine="709"/>
        <w:jc w:val="center"/>
        <w:rPr>
          <w:b/>
          <w:sz w:val="28"/>
          <w:szCs w:val="28"/>
        </w:rPr>
      </w:pPr>
      <w:r w:rsidRPr="00EB725E">
        <w:rPr>
          <w:sz w:val="28"/>
          <w:szCs w:val="28"/>
        </w:rPr>
        <w:br w:type="page"/>
      </w:r>
      <w:r w:rsidRPr="00EB725E">
        <w:rPr>
          <w:b/>
          <w:sz w:val="28"/>
          <w:szCs w:val="28"/>
        </w:rPr>
        <w:t>ЛИТЕРАТУРА</w:t>
      </w:r>
    </w:p>
    <w:p w:rsidR="00CE44A8" w:rsidRPr="00EB725E" w:rsidRDefault="00CE44A8" w:rsidP="00EB725E">
      <w:pPr>
        <w:widowControl/>
        <w:shd w:val="clear" w:color="auto" w:fill="FFFFFF"/>
        <w:snapToGrid/>
        <w:spacing w:line="360" w:lineRule="auto"/>
        <w:ind w:firstLine="709"/>
        <w:jc w:val="both"/>
        <w:rPr>
          <w:sz w:val="28"/>
          <w:szCs w:val="28"/>
        </w:rPr>
      </w:pPr>
    </w:p>
    <w:p w:rsidR="00CE44A8" w:rsidRPr="00EB725E" w:rsidRDefault="00CE44A8" w:rsidP="00EB725E">
      <w:pPr>
        <w:numPr>
          <w:ilvl w:val="0"/>
          <w:numId w:val="17"/>
        </w:numPr>
        <w:tabs>
          <w:tab w:val="clear" w:pos="720"/>
        </w:tabs>
        <w:adjustRightInd w:val="0"/>
        <w:snapToGrid/>
        <w:spacing w:line="360" w:lineRule="auto"/>
        <w:ind w:left="0" w:firstLine="0"/>
        <w:jc w:val="both"/>
        <w:textAlignment w:val="baseline"/>
        <w:rPr>
          <w:sz w:val="28"/>
          <w:szCs w:val="28"/>
        </w:rPr>
      </w:pPr>
      <w:r w:rsidRPr="00EB725E">
        <w:rPr>
          <w:sz w:val="28"/>
          <w:szCs w:val="28"/>
        </w:rPr>
        <w:t xml:space="preserve">Положение по бухгалтерскому учету «Бухгалтерская отчетность организаций» (ПБУ 4/99) от 6 июля </w:t>
      </w:r>
      <w:smartTag w:uri="urn:schemas-microsoft-com:office:smarttags" w:element="metricconverter">
        <w:smartTagPr>
          <w:attr w:name="ProductID" w:val="1999 г"/>
        </w:smartTagPr>
        <w:r w:rsidRPr="00EB725E">
          <w:rPr>
            <w:sz w:val="28"/>
            <w:szCs w:val="28"/>
          </w:rPr>
          <w:t>1999 г</w:t>
        </w:r>
      </w:smartTag>
      <w:r w:rsidRPr="00EB725E">
        <w:rPr>
          <w:sz w:val="28"/>
          <w:szCs w:val="28"/>
        </w:rPr>
        <w:t>. № 43н (в ред. Приказа Минфина.России от 18.09.2006 № 115н).</w:t>
      </w:r>
    </w:p>
    <w:p w:rsidR="00CE44A8" w:rsidRPr="00EB725E" w:rsidRDefault="00CE44A8" w:rsidP="00EB725E">
      <w:pPr>
        <w:numPr>
          <w:ilvl w:val="0"/>
          <w:numId w:val="17"/>
        </w:numPr>
        <w:tabs>
          <w:tab w:val="clear" w:pos="720"/>
        </w:tabs>
        <w:adjustRightInd w:val="0"/>
        <w:snapToGrid/>
        <w:spacing w:line="360" w:lineRule="auto"/>
        <w:ind w:left="0" w:firstLine="0"/>
        <w:jc w:val="both"/>
        <w:textAlignment w:val="baseline"/>
        <w:rPr>
          <w:sz w:val="28"/>
          <w:szCs w:val="28"/>
        </w:rPr>
      </w:pPr>
      <w:r w:rsidRPr="00EB725E">
        <w:rPr>
          <w:iCs/>
          <w:sz w:val="28"/>
          <w:szCs w:val="28"/>
        </w:rPr>
        <w:t>Приказ Минфина РФ от 06.10.2008 № 106н</w:t>
      </w:r>
      <w:r w:rsidR="00EB725E">
        <w:rPr>
          <w:iCs/>
          <w:sz w:val="28"/>
          <w:szCs w:val="28"/>
        </w:rPr>
        <w:t xml:space="preserve"> </w:t>
      </w:r>
      <w:r w:rsidRPr="00EB725E">
        <w:rPr>
          <w:iCs/>
          <w:sz w:val="28"/>
          <w:szCs w:val="28"/>
        </w:rPr>
        <w:t>«Об утверждении положения по бухгалтерскому учету «Учетная политика организации» ПБУ 1/2008.</w:t>
      </w:r>
    </w:p>
    <w:p w:rsidR="00CE44A8" w:rsidRPr="00EB725E" w:rsidRDefault="00CE44A8" w:rsidP="00EB725E">
      <w:pPr>
        <w:numPr>
          <w:ilvl w:val="0"/>
          <w:numId w:val="17"/>
        </w:numPr>
        <w:tabs>
          <w:tab w:val="clear" w:pos="720"/>
        </w:tabs>
        <w:adjustRightInd w:val="0"/>
        <w:snapToGrid/>
        <w:spacing w:line="360" w:lineRule="auto"/>
        <w:ind w:left="0" w:firstLine="0"/>
        <w:jc w:val="both"/>
        <w:textAlignment w:val="baseline"/>
        <w:rPr>
          <w:sz w:val="28"/>
          <w:szCs w:val="28"/>
        </w:rPr>
      </w:pPr>
      <w:r w:rsidRPr="00EB725E">
        <w:rPr>
          <w:sz w:val="28"/>
          <w:szCs w:val="28"/>
        </w:rPr>
        <w:t>Методические рекомендации о порядке формирования показателей бухгалтерской отчетности организации, утвержденные приказом Минфина России от 22.07.2003 №67н.</w:t>
      </w:r>
    </w:p>
    <w:p w:rsidR="00CE44A8" w:rsidRPr="00EB725E" w:rsidRDefault="00CE44A8" w:rsidP="00EB725E">
      <w:pPr>
        <w:widowControl/>
        <w:numPr>
          <w:ilvl w:val="0"/>
          <w:numId w:val="17"/>
        </w:numPr>
        <w:tabs>
          <w:tab w:val="clear" w:pos="720"/>
        </w:tabs>
        <w:snapToGrid/>
        <w:spacing w:line="360" w:lineRule="auto"/>
        <w:ind w:left="0" w:firstLine="0"/>
        <w:jc w:val="both"/>
        <w:rPr>
          <w:sz w:val="28"/>
          <w:szCs w:val="28"/>
        </w:rPr>
      </w:pPr>
      <w:r w:rsidRPr="00EB725E">
        <w:rPr>
          <w:sz w:val="28"/>
          <w:szCs w:val="28"/>
        </w:rPr>
        <w:t>Анализ финансовой отчетности: Учебное пособие / Под ред. О.В. Ефимовой, М.В. Мельник. – М..: Омега – Л, 2004.</w:t>
      </w:r>
    </w:p>
    <w:p w:rsidR="00CE44A8" w:rsidRPr="00EB725E" w:rsidRDefault="00CE44A8" w:rsidP="00EB725E">
      <w:pPr>
        <w:widowControl/>
        <w:numPr>
          <w:ilvl w:val="0"/>
          <w:numId w:val="17"/>
        </w:numPr>
        <w:tabs>
          <w:tab w:val="clear" w:pos="720"/>
        </w:tabs>
        <w:snapToGrid/>
        <w:spacing w:line="360" w:lineRule="auto"/>
        <w:ind w:left="0" w:firstLine="0"/>
        <w:jc w:val="both"/>
        <w:rPr>
          <w:sz w:val="28"/>
          <w:szCs w:val="28"/>
        </w:rPr>
      </w:pPr>
      <w:r w:rsidRPr="00EB725E">
        <w:rPr>
          <w:sz w:val="28"/>
          <w:szCs w:val="28"/>
        </w:rPr>
        <w:t>Бухгалтерский учет: Пособие студентам для подготовки к экзаменам/ Автор-составитель Руденко В.И. – М.: Издательско-торговая корпорация «Дашков и К», 2006.</w:t>
      </w:r>
    </w:p>
    <w:p w:rsidR="00CE44A8" w:rsidRPr="00EB725E" w:rsidRDefault="00CE44A8" w:rsidP="00EB725E">
      <w:pPr>
        <w:widowControl/>
        <w:numPr>
          <w:ilvl w:val="0"/>
          <w:numId w:val="17"/>
        </w:numPr>
        <w:tabs>
          <w:tab w:val="clear" w:pos="720"/>
        </w:tabs>
        <w:snapToGrid/>
        <w:spacing w:line="360" w:lineRule="auto"/>
        <w:ind w:left="0" w:firstLine="0"/>
        <w:jc w:val="both"/>
        <w:rPr>
          <w:sz w:val="28"/>
          <w:szCs w:val="28"/>
        </w:rPr>
      </w:pPr>
      <w:r w:rsidRPr="00EB725E">
        <w:rPr>
          <w:sz w:val="28"/>
          <w:szCs w:val="28"/>
        </w:rPr>
        <w:t>Бухгалтерская (финансовая) отчетность/ под ред. В.Д Новодворского. – М.: ИНФРА- М, 2005.</w:t>
      </w:r>
    </w:p>
    <w:p w:rsidR="00CE44A8" w:rsidRPr="00EB725E" w:rsidRDefault="00CE44A8" w:rsidP="00EB725E">
      <w:pPr>
        <w:widowControl/>
        <w:numPr>
          <w:ilvl w:val="0"/>
          <w:numId w:val="17"/>
        </w:numPr>
        <w:tabs>
          <w:tab w:val="clear" w:pos="720"/>
        </w:tabs>
        <w:snapToGrid/>
        <w:spacing w:line="360" w:lineRule="auto"/>
        <w:ind w:left="0" w:firstLine="0"/>
        <w:jc w:val="both"/>
        <w:rPr>
          <w:sz w:val="28"/>
          <w:szCs w:val="28"/>
        </w:rPr>
      </w:pPr>
      <w:r w:rsidRPr="00EB725E">
        <w:rPr>
          <w:sz w:val="28"/>
          <w:szCs w:val="28"/>
        </w:rPr>
        <w:t>Донцова Л.В., Никифорова Н.А. Бухгалтерская отчетность. Справочник Бухгалтера от А до Я. – М.: Издательство «Дело и сервис», 2006.</w:t>
      </w:r>
    </w:p>
    <w:p w:rsidR="00CE44A8" w:rsidRPr="00EB725E" w:rsidRDefault="00CE44A8" w:rsidP="00EB725E">
      <w:pPr>
        <w:widowControl/>
        <w:numPr>
          <w:ilvl w:val="0"/>
          <w:numId w:val="17"/>
        </w:numPr>
        <w:tabs>
          <w:tab w:val="clear" w:pos="720"/>
        </w:tabs>
        <w:snapToGrid/>
        <w:spacing w:line="360" w:lineRule="auto"/>
        <w:ind w:left="0" w:firstLine="0"/>
        <w:jc w:val="both"/>
        <w:rPr>
          <w:sz w:val="28"/>
          <w:szCs w:val="28"/>
        </w:rPr>
      </w:pPr>
      <w:r w:rsidRPr="00EB725E">
        <w:rPr>
          <w:sz w:val="28"/>
          <w:szCs w:val="28"/>
        </w:rPr>
        <w:t>Донцова Л.В. Анализ финансовой отчетности: Учебник – 4-е изд., перераб. и доп. – М.: Издательство «Дело и сервис», 2006.</w:t>
      </w:r>
    </w:p>
    <w:p w:rsidR="00CE44A8" w:rsidRPr="00EB725E" w:rsidRDefault="00CE44A8" w:rsidP="00EB725E">
      <w:pPr>
        <w:numPr>
          <w:ilvl w:val="0"/>
          <w:numId w:val="17"/>
        </w:numPr>
        <w:tabs>
          <w:tab w:val="clear" w:pos="720"/>
        </w:tabs>
        <w:adjustRightInd w:val="0"/>
        <w:snapToGrid/>
        <w:spacing w:line="360" w:lineRule="auto"/>
        <w:ind w:left="0" w:firstLine="0"/>
        <w:jc w:val="both"/>
        <w:textAlignment w:val="baseline"/>
        <w:rPr>
          <w:sz w:val="28"/>
          <w:szCs w:val="28"/>
        </w:rPr>
      </w:pPr>
      <w:r w:rsidRPr="00EB725E">
        <w:rPr>
          <w:sz w:val="28"/>
          <w:szCs w:val="28"/>
        </w:rPr>
        <w:t>Ефимова О.В. Финансовый анализ. – М.: Изд – во «Бухгалтерский учет», 2005.</w:t>
      </w:r>
    </w:p>
    <w:p w:rsidR="00CE44A8" w:rsidRPr="00EB725E" w:rsidRDefault="00CE44A8" w:rsidP="00EB725E">
      <w:pPr>
        <w:numPr>
          <w:ilvl w:val="0"/>
          <w:numId w:val="17"/>
        </w:numPr>
        <w:tabs>
          <w:tab w:val="clear" w:pos="720"/>
        </w:tabs>
        <w:adjustRightInd w:val="0"/>
        <w:snapToGrid/>
        <w:spacing w:line="360" w:lineRule="auto"/>
        <w:ind w:left="0" w:firstLine="0"/>
        <w:jc w:val="both"/>
        <w:textAlignment w:val="baseline"/>
        <w:rPr>
          <w:sz w:val="28"/>
          <w:szCs w:val="28"/>
        </w:rPr>
      </w:pPr>
      <w:r w:rsidRPr="00EB725E">
        <w:rPr>
          <w:sz w:val="28"/>
          <w:szCs w:val="28"/>
        </w:rPr>
        <w:t>Камышанов П.И., Камышанов А.П. Бухгалтерский финансовый учет: Учебное пособие: - М.: Омега-Л, 2005.</w:t>
      </w:r>
    </w:p>
    <w:p w:rsidR="00CE44A8" w:rsidRPr="00EB725E" w:rsidRDefault="00CE44A8" w:rsidP="00EB725E">
      <w:pPr>
        <w:widowControl/>
        <w:numPr>
          <w:ilvl w:val="0"/>
          <w:numId w:val="17"/>
        </w:numPr>
        <w:tabs>
          <w:tab w:val="clear" w:pos="720"/>
        </w:tabs>
        <w:snapToGrid/>
        <w:spacing w:line="360" w:lineRule="auto"/>
        <w:ind w:left="0" w:firstLine="0"/>
        <w:jc w:val="both"/>
        <w:rPr>
          <w:sz w:val="28"/>
          <w:szCs w:val="28"/>
        </w:rPr>
      </w:pPr>
      <w:r w:rsidRPr="00EB725E">
        <w:rPr>
          <w:sz w:val="28"/>
          <w:szCs w:val="28"/>
        </w:rPr>
        <w:t>Кондраков Н.П. Бухгалтерский учет. – М.: ИНФРА – М, 2006.</w:t>
      </w:r>
    </w:p>
    <w:p w:rsidR="00CE44A8" w:rsidRPr="00EB725E" w:rsidRDefault="00CE44A8" w:rsidP="00EB725E">
      <w:pPr>
        <w:widowControl/>
        <w:numPr>
          <w:ilvl w:val="0"/>
          <w:numId w:val="17"/>
        </w:numPr>
        <w:tabs>
          <w:tab w:val="clear" w:pos="720"/>
        </w:tabs>
        <w:snapToGrid/>
        <w:spacing w:line="360" w:lineRule="auto"/>
        <w:ind w:left="0" w:firstLine="0"/>
        <w:jc w:val="both"/>
        <w:rPr>
          <w:sz w:val="28"/>
          <w:szCs w:val="28"/>
        </w:rPr>
      </w:pPr>
      <w:r w:rsidRPr="00EB725E">
        <w:rPr>
          <w:sz w:val="28"/>
          <w:szCs w:val="28"/>
        </w:rPr>
        <w:t>Ковалев В.В., Ковалев Вит. В. Финансовая отчетность. Анализ финансовой отчетности: учеб пособие. – 2-е изд., перераб и доп. – М.: ТК Велби, Издательство Проспект, 2006.</w:t>
      </w:r>
    </w:p>
    <w:p w:rsidR="00CE44A8" w:rsidRPr="00EB725E" w:rsidRDefault="00CE44A8" w:rsidP="00EB725E">
      <w:pPr>
        <w:widowControl/>
        <w:numPr>
          <w:ilvl w:val="0"/>
          <w:numId w:val="17"/>
        </w:numPr>
        <w:tabs>
          <w:tab w:val="clear" w:pos="720"/>
        </w:tabs>
        <w:snapToGrid/>
        <w:spacing w:line="360" w:lineRule="auto"/>
        <w:ind w:left="0" w:firstLine="0"/>
        <w:jc w:val="both"/>
        <w:rPr>
          <w:sz w:val="28"/>
          <w:szCs w:val="28"/>
        </w:rPr>
      </w:pPr>
      <w:r w:rsidRPr="00EB725E">
        <w:rPr>
          <w:sz w:val="28"/>
          <w:szCs w:val="28"/>
        </w:rPr>
        <w:t>Курбангалеева О.А. Новая квартальная и годовая отчетность. – М.: ГроссМедиа, 2007.</w:t>
      </w:r>
    </w:p>
    <w:p w:rsidR="00CE44A8" w:rsidRPr="00EB725E" w:rsidRDefault="00CE44A8" w:rsidP="00EB725E">
      <w:pPr>
        <w:widowControl/>
        <w:numPr>
          <w:ilvl w:val="0"/>
          <w:numId w:val="17"/>
        </w:numPr>
        <w:tabs>
          <w:tab w:val="clear" w:pos="720"/>
        </w:tabs>
        <w:snapToGrid/>
        <w:spacing w:line="360" w:lineRule="auto"/>
        <w:ind w:left="0" w:firstLine="0"/>
        <w:jc w:val="both"/>
        <w:rPr>
          <w:sz w:val="28"/>
          <w:szCs w:val="28"/>
        </w:rPr>
      </w:pPr>
      <w:r w:rsidRPr="00EB725E">
        <w:rPr>
          <w:sz w:val="28"/>
          <w:szCs w:val="28"/>
        </w:rPr>
        <w:t>Международные стандарты бухгалтерского учета и финансовой отчетности – учебное пособие О.В. Рожнова издательство –Экзамен М-2007.</w:t>
      </w:r>
    </w:p>
    <w:p w:rsidR="00CE44A8" w:rsidRPr="00EB725E" w:rsidRDefault="00CE44A8" w:rsidP="00EB725E">
      <w:pPr>
        <w:widowControl/>
        <w:numPr>
          <w:ilvl w:val="0"/>
          <w:numId w:val="17"/>
        </w:numPr>
        <w:tabs>
          <w:tab w:val="clear" w:pos="720"/>
        </w:tabs>
        <w:snapToGrid/>
        <w:spacing w:line="360" w:lineRule="auto"/>
        <w:ind w:left="0" w:firstLine="0"/>
        <w:jc w:val="both"/>
        <w:rPr>
          <w:sz w:val="28"/>
          <w:szCs w:val="28"/>
        </w:rPr>
      </w:pPr>
      <w:r w:rsidRPr="00EB725E">
        <w:rPr>
          <w:sz w:val="28"/>
          <w:szCs w:val="28"/>
        </w:rPr>
        <w:t>Палий В.Ф. Международные стандарты финансовой отчетности. – М.: Дело, 2006.</w:t>
      </w:r>
    </w:p>
    <w:p w:rsidR="005F37C1" w:rsidRPr="00EB725E" w:rsidRDefault="005F37C1" w:rsidP="00EB725E">
      <w:pPr>
        <w:widowControl/>
        <w:snapToGrid/>
        <w:spacing w:line="360" w:lineRule="auto"/>
        <w:ind w:firstLine="709"/>
        <w:jc w:val="both"/>
        <w:rPr>
          <w:sz w:val="28"/>
          <w:szCs w:val="28"/>
        </w:rPr>
      </w:pPr>
    </w:p>
    <w:p w:rsidR="009F1655" w:rsidRPr="00EB725E" w:rsidRDefault="00EB725E" w:rsidP="00EB725E">
      <w:pPr>
        <w:widowControl/>
        <w:snapToGrid/>
        <w:spacing w:line="360" w:lineRule="auto"/>
        <w:ind w:firstLine="709"/>
        <w:jc w:val="center"/>
        <w:rPr>
          <w:b/>
          <w:sz w:val="28"/>
          <w:szCs w:val="28"/>
        </w:rPr>
      </w:pPr>
      <w:r>
        <w:rPr>
          <w:sz w:val="28"/>
          <w:szCs w:val="28"/>
        </w:rPr>
        <w:br w:type="page"/>
      </w:r>
      <w:r w:rsidRPr="00EB725E">
        <w:rPr>
          <w:b/>
          <w:sz w:val="28"/>
          <w:szCs w:val="28"/>
        </w:rPr>
        <w:t>ПРИЛОЖЕНИЕ</w:t>
      </w:r>
    </w:p>
    <w:p w:rsidR="009F1655" w:rsidRPr="00EB725E" w:rsidRDefault="009F1655" w:rsidP="00EB725E">
      <w:pPr>
        <w:widowControl/>
        <w:snapToGrid/>
        <w:spacing w:line="360" w:lineRule="auto"/>
        <w:ind w:firstLine="709"/>
        <w:jc w:val="both"/>
        <w:rPr>
          <w:sz w:val="28"/>
          <w:szCs w:val="28"/>
        </w:rPr>
      </w:pPr>
    </w:p>
    <w:p w:rsidR="009F1655" w:rsidRDefault="009F1655" w:rsidP="00EB725E">
      <w:pPr>
        <w:widowControl/>
        <w:snapToGrid/>
        <w:spacing w:line="360" w:lineRule="auto"/>
        <w:ind w:firstLine="709"/>
        <w:jc w:val="both"/>
        <w:rPr>
          <w:b/>
          <w:sz w:val="28"/>
          <w:szCs w:val="28"/>
        </w:rPr>
      </w:pPr>
      <w:r w:rsidRPr="00EB725E">
        <w:rPr>
          <w:b/>
          <w:sz w:val="28"/>
          <w:szCs w:val="28"/>
        </w:rPr>
        <w:t>Сальдовая оборотная ведомость</w:t>
      </w:r>
    </w:p>
    <w:p w:rsidR="00EB725E" w:rsidRPr="00EB725E" w:rsidRDefault="00EB725E" w:rsidP="00EB725E">
      <w:pPr>
        <w:widowControl/>
        <w:snapToGrid/>
        <w:spacing w:line="360" w:lineRule="auto"/>
        <w:ind w:firstLine="709"/>
        <w:jc w:val="both"/>
        <w:rPr>
          <w:b/>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407"/>
        <w:gridCol w:w="1408"/>
        <w:gridCol w:w="1408"/>
        <w:gridCol w:w="1408"/>
        <w:gridCol w:w="1408"/>
        <w:gridCol w:w="876"/>
      </w:tblGrid>
      <w:tr w:rsidR="009F1655" w:rsidRPr="00EB725E" w:rsidTr="00EB725E">
        <w:trPr>
          <w:cantSplit/>
        </w:trPr>
        <w:tc>
          <w:tcPr>
            <w:tcW w:w="1157" w:type="dxa"/>
            <w:vMerge w:val="restart"/>
            <w:vAlign w:val="center"/>
            <w:hideMark/>
          </w:tcPr>
          <w:p w:rsidR="009F1655" w:rsidRPr="00EB725E" w:rsidRDefault="009F1655" w:rsidP="00EB725E">
            <w:pPr>
              <w:widowControl/>
              <w:snapToGrid/>
              <w:spacing w:line="360" w:lineRule="auto"/>
              <w:jc w:val="both"/>
              <w:rPr>
                <w:szCs w:val="24"/>
              </w:rPr>
            </w:pPr>
            <w:r w:rsidRPr="00EB725E">
              <w:rPr>
                <w:szCs w:val="24"/>
              </w:rPr>
              <w:t>№ счетов</w:t>
            </w:r>
          </w:p>
        </w:tc>
        <w:tc>
          <w:tcPr>
            <w:tcW w:w="2815" w:type="dxa"/>
            <w:gridSpan w:val="2"/>
            <w:vAlign w:val="center"/>
            <w:hideMark/>
          </w:tcPr>
          <w:p w:rsidR="009F1655" w:rsidRPr="00EB725E" w:rsidRDefault="009F1655" w:rsidP="00EB725E">
            <w:pPr>
              <w:widowControl/>
              <w:snapToGrid/>
              <w:spacing w:line="360" w:lineRule="auto"/>
              <w:jc w:val="both"/>
              <w:rPr>
                <w:szCs w:val="24"/>
              </w:rPr>
            </w:pPr>
            <w:r w:rsidRPr="00EB725E">
              <w:rPr>
                <w:szCs w:val="24"/>
              </w:rPr>
              <w:t>Сальдо на начало периода</w:t>
            </w:r>
          </w:p>
        </w:tc>
        <w:tc>
          <w:tcPr>
            <w:tcW w:w="2816" w:type="dxa"/>
            <w:gridSpan w:val="2"/>
            <w:vAlign w:val="center"/>
            <w:hideMark/>
          </w:tcPr>
          <w:p w:rsidR="009F1655" w:rsidRPr="00EB725E" w:rsidRDefault="009F1655" w:rsidP="00EB725E">
            <w:pPr>
              <w:widowControl/>
              <w:snapToGrid/>
              <w:spacing w:line="360" w:lineRule="auto"/>
              <w:jc w:val="both"/>
              <w:rPr>
                <w:szCs w:val="24"/>
              </w:rPr>
            </w:pPr>
            <w:r w:rsidRPr="00EB725E">
              <w:rPr>
                <w:szCs w:val="24"/>
              </w:rPr>
              <w:t>Оборот</w:t>
            </w:r>
          </w:p>
        </w:tc>
        <w:tc>
          <w:tcPr>
            <w:tcW w:w="2284" w:type="dxa"/>
            <w:gridSpan w:val="2"/>
            <w:vAlign w:val="center"/>
            <w:hideMark/>
          </w:tcPr>
          <w:p w:rsidR="009F1655" w:rsidRPr="00EB725E" w:rsidRDefault="009F1655" w:rsidP="00EB725E">
            <w:pPr>
              <w:widowControl/>
              <w:snapToGrid/>
              <w:spacing w:line="360" w:lineRule="auto"/>
              <w:jc w:val="both"/>
              <w:rPr>
                <w:szCs w:val="24"/>
              </w:rPr>
            </w:pPr>
            <w:r w:rsidRPr="00EB725E">
              <w:rPr>
                <w:szCs w:val="24"/>
              </w:rPr>
              <w:t>Сальдо на конец периода</w:t>
            </w:r>
          </w:p>
        </w:tc>
      </w:tr>
      <w:tr w:rsidR="009F1655" w:rsidRPr="00EB725E" w:rsidTr="00EB725E">
        <w:trPr>
          <w:cantSplit/>
        </w:trPr>
        <w:tc>
          <w:tcPr>
            <w:tcW w:w="1157" w:type="dxa"/>
            <w:vMerge/>
            <w:vAlign w:val="center"/>
            <w:hideMark/>
          </w:tcPr>
          <w:p w:rsidR="009F1655" w:rsidRPr="00EB725E" w:rsidRDefault="009F1655" w:rsidP="00EB725E">
            <w:pPr>
              <w:widowControl/>
              <w:snapToGrid/>
              <w:spacing w:line="360" w:lineRule="auto"/>
              <w:jc w:val="both"/>
              <w:rPr>
                <w:szCs w:val="24"/>
              </w:rPr>
            </w:pPr>
          </w:p>
        </w:tc>
        <w:tc>
          <w:tcPr>
            <w:tcW w:w="1407" w:type="dxa"/>
            <w:vAlign w:val="center"/>
            <w:hideMark/>
          </w:tcPr>
          <w:p w:rsidR="009F1655" w:rsidRPr="00EB725E" w:rsidRDefault="009F1655" w:rsidP="00EB725E">
            <w:pPr>
              <w:widowControl/>
              <w:snapToGrid/>
              <w:spacing w:line="360" w:lineRule="auto"/>
              <w:jc w:val="both"/>
              <w:rPr>
                <w:szCs w:val="24"/>
              </w:rPr>
            </w:pPr>
            <w:r w:rsidRPr="00EB725E">
              <w:rPr>
                <w:szCs w:val="24"/>
              </w:rPr>
              <w:t>Дебет</w:t>
            </w: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Кредит</w:t>
            </w: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Дебет</w:t>
            </w: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Кредит</w:t>
            </w: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Дебет</w:t>
            </w:r>
          </w:p>
        </w:tc>
        <w:tc>
          <w:tcPr>
            <w:tcW w:w="876" w:type="dxa"/>
            <w:vAlign w:val="center"/>
            <w:hideMark/>
          </w:tcPr>
          <w:p w:rsidR="009F1655" w:rsidRPr="00EB725E" w:rsidRDefault="009F1655" w:rsidP="00EB725E">
            <w:pPr>
              <w:widowControl/>
              <w:snapToGrid/>
              <w:spacing w:line="360" w:lineRule="auto"/>
              <w:jc w:val="both"/>
              <w:rPr>
                <w:szCs w:val="24"/>
              </w:rPr>
            </w:pPr>
            <w:r w:rsidRPr="00EB725E">
              <w:rPr>
                <w:szCs w:val="24"/>
              </w:rPr>
              <w:t>Кредит</w:t>
            </w: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04</w:t>
            </w:r>
          </w:p>
        </w:tc>
        <w:tc>
          <w:tcPr>
            <w:tcW w:w="1407" w:type="dxa"/>
            <w:vAlign w:val="center"/>
            <w:hideMark/>
          </w:tcPr>
          <w:p w:rsidR="009F1655" w:rsidRPr="00EB725E" w:rsidRDefault="009F1655" w:rsidP="00EB725E">
            <w:pPr>
              <w:widowControl/>
              <w:snapToGrid/>
              <w:spacing w:line="360" w:lineRule="auto"/>
              <w:jc w:val="both"/>
              <w:rPr>
                <w:szCs w:val="24"/>
              </w:rPr>
            </w:pPr>
            <w:r w:rsidRPr="00EB725E">
              <w:rPr>
                <w:szCs w:val="24"/>
              </w:rPr>
              <w:t>3000</w:t>
            </w: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3000</w:t>
            </w:r>
          </w:p>
        </w:tc>
        <w:tc>
          <w:tcPr>
            <w:tcW w:w="876" w:type="dxa"/>
            <w:vAlign w:val="center"/>
          </w:tcPr>
          <w:p w:rsidR="009F1655" w:rsidRPr="00EB725E" w:rsidRDefault="009F1655" w:rsidP="00EB725E">
            <w:pPr>
              <w:widowControl/>
              <w:snapToGrid/>
              <w:spacing w:line="360" w:lineRule="auto"/>
              <w:jc w:val="both"/>
              <w:rPr>
                <w:szCs w:val="24"/>
              </w:rPr>
            </w:pP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05</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650</w:t>
            </w: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25</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hideMark/>
          </w:tcPr>
          <w:p w:rsidR="009F1655" w:rsidRPr="00EB725E" w:rsidRDefault="009F1655" w:rsidP="00EB725E">
            <w:pPr>
              <w:widowControl/>
              <w:snapToGrid/>
              <w:spacing w:line="360" w:lineRule="auto"/>
              <w:jc w:val="both"/>
              <w:rPr>
                <w:szCs w:val="24"/>
              </w:rPr>
            </w:pPr>
            <w:r w:rsidRPr="00EB725E">
              <w:rPr>
                <w:szCs w:val="24"/>
              </w:rPr>
              <w:t>675</w:t>
            </w: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10</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30550</w:t>
            </w: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15550</w:t>
            </w: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15000</w:t>
            </w:r>
          </w:p>
        </w:tc>
        <w:tc>
          <w:tcPr>
            <w:tcW w:w="876" w:type="dxa"/>
            <w:vAlign w:val="center"/>
          </w:tcPr>
          <w:p w:rsidR="009F1655" w:rsidRPr="00EB725E" w:rsidRDefault="009F1655" w:rsidP="00EB725E">
            <w:pPr>
              <w:widowControl/>
              <w:snapToGrid/>
              <w:spacing w:line="360" w:lineRule="auto"/>
              <w:jc w:val="both"/>
              <w:rPr>
                <w:szCs w:val="24"/>
              </w:rPr>
            </w:pP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19</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5499</w:t>
            </w: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5499</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tcPr>
          <w:p w:rsidR="009F1655" w:rsidRPr="00EB725E" w:rsidRDefault="009F1655" w:rsidP="00EB725E">
            <w:pPr>
              <w:widowControl/>
              <w:snapToGrid/>
              <w:spacing w:line="360" w:lineRule="auto"/>
              <w:jc w:val="both"/>
              <w:rPr>
                <w:szCs w:val="24"/>
              </w:rPr>
            </w:pP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20</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56671</w:t>
            </w: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56671</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tcPr>
          <w:p w:rsidR="009F1655" w:rsidRPr="00EB725E" w:rsidRDefault="009F1655" w:rsidP="00EB725E">
            <w:pPr>
              <w:widowControl/>
              <w:snapToGrid/>
              <w:spacing w:line="360" w:lineRule="auto"/>
              <w:jc w:val="both"/>
              <w:rPr>
                <w:szCs w:val="24"/>
              </w:rPr>
            </w:pP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25</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550</w:t>
            </w: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550</w:t>
            </w:r>
          </w:p>
        </w:tc>
        <w:tc>
          <w:tcPr>
            <w:tcW w:w="876" w:type="dxa"/>
            <w:vAlign w:val="center"/>
          </w:tcPr>
          <w:p w:rsidR="009F1655" w:rsidRPr="00EB725E" w:rsidRDefault="009F1655" w:rsidP="00EB725E">
            <w:pPr>
              <w:widowControl/>
              <w:snapToGrid/>
              <w:spacing w:line="360" w:lineRule="auto"/>
              <w:jc w:val="both"/>
              <w:rPr>
                <w:szCs w:val="24"/>
              </w:rPr>
            </w:pP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26</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50649</w:t>
            </w: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50649</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tcPr>
          <w:p w:rsidR="009F1655" w:rsidRPr="00EB725E" w:rsidRDefault="009F1655" w:rsidP="00EB725E">
            <w:pPr>
              <w:widowControl/>
              <w:snapToGrid/>
              <w:spacing w:line="360" w:lineRule="auto"/>
              <w:jc w:val="both"/>
              <w:rPr>
                <w:szCs w:val="24"/>
              </w:rPr>
            </w:pP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44</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3000</w:t>
            </w: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3000</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tcPr>
          <w:p w:rsidR="009F1655" w:rsidRPr="00EB725E" w:rsidRDefault="009F1655" w:rsidP="00EB725E">
            <w:pPr>
              <w:widowControl/>
              <w:snapToGrid/>
              <w:spacing w:line="360" w:lineRule="auto"/>
              <w:jc w:val="both"/>
              <w:rPr>
                <w:szCs w:val="24"/>
              </w:rPr>
            </w:pP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50</w:t>
            </w:r>
          </w:p>
        </w:tc>
        <w:tc>
          <w:tcPr>
            <w:tcW w:w="1407" w:type="dxa"/>
            <w:vAlign w:val="center"/>
            <w:hideMark/>
          </w:tcPr>
          <w:p w:rsidR="009F1655" w:rsidRPr="00EB725E" w:rsidRDefault="009F1655" w:rsidP="00EB725E">
            <w:pPr>
              <w:widowControl/>
              <w:snapToGrid/>
              <w:spacing w:line="360" w:lineRule="auto"/>
              <w:jc w:val="both"/>
              <w:rPr>
                <w:szCs w:val="24"/>
              </w:rPr>
            </w:pPr>
            <w:r w:rsidRPr="00EB725E">
              <w:rPr>
                <w:szCs w:val="24"/>
              </w:rPr>
              <w:t>800</w:t>
            </w: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13251</w:t>
            </w: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13900</w:t>
            </w: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151</w:t>
            </w:r>
          </w:p>
        </w:tc>
        <w:tc>
          <w:tcPr>
            <w:tcW w:w="876" w:type="dxa"/>
            <w:vAlign w:val="center"/>
          </w:tcPr>
          <w:p w:rsidR="009F1655" w:rsidRPr="00EB725E" w:rsidRDefault="009F1655" w:rsidP="00EB725E">
            <w:pPr>
              <w:widowControl/>
              <w:snapToGrid/>
              <w:spacing w:line="360" w:lineRule="auto"/>
              <w:jc w:val="both"/>
              <w:rPr>
                <w:szCs w:val="24"/>
              </w:rPr>
            </w:pP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51</w:t>
            </w:r>
          </w:p>
        </w:tc>
        <w:tc>
          <w:tcPr>
            <w:tcW w:w="1407" w:type="dxa"/>
            <w:vAlign w:val="center"/>
            <w:hideMark/>
          </w:tcPr>
          <w:p w:rsidR="009F1655" w:rsidRPr="00EB725E" w:rsidRDefault="009F1655" w:rsidP="00EB725E">
            <w:pPr>
              <w:widowControl/>
              <w:snapToGrid/>
              <w:spacing w:line="360" w:lineRule="auto"/>
              <w:jc w:val="both"/>
              <w:rPr>
                <w:szCs w:val="24"/>
              </w:rPr>
            </w:pPr>
            <w:r w:rsidRPr="00EB725E">
              <w:rPr>
                <w:szCs w:val="24"/>
              </w:rPr>
              <w:t>559731</w:t>
            </w: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2000</w:t>
            </w: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124123</w:t>
            </w: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437608</w:t>
            </w:r>
          </w:p>
        </w:tc>
        <w:tc>
          <w:tcPr>
            <w:tcW w:w="876" w:type="dxa"/>
            <w:vAlign w:val="center"/>
          </w:tcPr>
          <w:p w:rsidR="009F1655" w:rsidRPr="00EB725E" w:rsidRDefault="009F1655" w:rsidP="00EB725E">
            <w:pPr>
              <w:widowControl/>
              <w:snapToGrid/>
              <w:spacing w:line="360" w:lineRule="auto"/>
              <w:jc w:val="both"/>
              <w:rPr>
                <w:szCs w:val="24"/>
              </w:rPr>
            </w:pP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60</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35400</w:t>
            </w: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39049</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hideMark/>
          </w:tcPr>
          <w:p w:rsidR="009F1655" w:rsidRPr="00EB725E" w:rsidRDefault="009F1655" w:rsidP="00EB725E">
            <w:pPr>
              <w:widowControl/>
              <w:snapToGrid/>
              <w:spacing w:line="360" w:lineRule="auto"/>
              <w:jc w:val="both"/>
              <w:rPr>
                <w:szCs w:val="24"/>
              </w:rPr>
            </w:pPr>
            <w:r w:rsidRPr="00EB725E">
              <w:rPr>
                <w:szCs w:val="24"/>
              </w:rPr>
              <w:t>3649</w:t>
            </w: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62</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177000</w:t>
            </w: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177000</w:t>
            </w:r>
          </w:p>
        </w:tc>
        <w:tc>
          <w:tcPr>
            <w:tcW w:w="876" w:type="dxa"/>
            <w:vAlign w:val="center"/>
          </w:tcPr>
          <w:p w:rsidR="009F1655" w:rsidRPr="00EB725E" w:rsidRDefault="009F1655" w:rsidP="00EB725E">
            <w:pPr>
              <w:widowControl/>
              <w:snapToGrid/>
              <w:spacing w:line="360" w:lineRule="auto"/>
              <w:jc w:val="both"/>
              <w:rPr>
                <w:szCs w:val="24"/>
              </w:rPr>
            </w:pP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66</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200000</w:t>
            </w: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2500</w:t>
            </w: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2500</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hideMark/>
          </w:tcPr>
          <w:p w:rsidR="009F1655" w:rsidRPr="00EB725E" w:rsidRDefault="009F1655" w:rsidP="00EB725E">
            <w:pPr>
              <w:widowControl/>
              <w:snapToGrid/>
              <w:spacing w:line="360" w:lineRule="auto"/>
              <w:jc w:val="both"/>
              <w:rPr>
                <w:szCs w:val="24"/>
              </w:rPr>
            </w:pPr>
            <w:r w:rsidRPr="00EB725E">
              <w:rPr>
                <w:szCs w:val="24"/>
              </w:rPr>
              <w:t>200000</w:t>
            </w: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68</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22891</w:t>
            </w: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28390</w:t>
            </w: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30926</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hideMark/>
          </w:tcPr>
          <w:p w:rsidR="009F1655" w:rsidRPr="00EB725E" w:rsidRDefault="009F1655" w:rsidP="00EB725E">
            <w:pPr>
              <w:widowControl/>
              <w:snapToGrid/>
              <w:spacing w:line="360" w:lineRule="auto"/>
              <w:jc w:val="both"/>
              <w:rPr>
                <w:szCs w:val="24"/>
              </w:rPr>
            </w:pPr>
            <w:r w:rsidRPr="00EB725E">
              <w:rPr>
                <w:szCs w:val="24"/>
              </w:rPr>
              <w:t>25427</w:t>
            </w: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69</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8646</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hideMark/>
          </w:tcPr>
          <w:p w:rsidR="009F1655" w:rsidRPr="00EB725E" w:rsidRDefault="009F1655" w:rsidP="00EB725E">
            <w:pPr>
              <w:widowControl/>
              <w:snapToGrid/>
              <w:spacing w:line="360" w:lineRule="auto"/>
              <w:jc w:val="both"/>
              <w:rPr>
                <w:szCs w:val="24"/>
              </w:rPr>
            </w:pPr>
            <w:r w:rsidRPr="00EB725E">
              <w:rPr>
                <w:szCs w:val="24"/>
              </w:rPr>
              <w:t>8646</w:t>
            </w: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70</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17126</w:t>
            </w: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33000</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hideMark/>
          </w:tcPr>
          <w:p w:rsidR="009F1655" w:rsidRPr="00EB725E" w:rsidRDefault="009F1655" w:rsidP="00EB725E">
            <w:pPr>
              <w:widowControl/>
              <w:snapToGrid/>
              <w:spacing w:line="360" w:lineRule="auto"/>
              <w:jc w:val="both"/>
              <w:rPr>
                <w:szCs w:val="24"/>
              </w:rPr>
            </w:pPr>
            <w:r w:rsidRPr="00EB725E">
              <w:rPr>
                <w:szCs w:val="24"/>
              </w:rPr>
              <w:t>15874</w:t>
            </w: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71</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700</w:t>
            </w: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700</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tcPr>
          <w:p w:rsidR="009F1655" w:rsidRPr="00EB725E" w:rsidRDefault="009F1655" w:rsidP="00EB725E">
            <w:pPr>
              <w:widowControl/>
              <w:snapToGrid/>
              <w:spacing w:line="360" w:lineRule="auto"/>
              <w:jc w:val="both"/>
              <w:rPr>
                <w:szCs w:val="24"/>
              </w:rPr>
            </w:pP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76</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50132</w:t>
            </w: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52000</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hideMark/>
          </w:tcPr>
          <w:p w:rsidR="009F1655" w:rsidRPr="00EB725E" w:rsidRDefault="009F1655" w:rsidP="00EB725E">
            <w:pPr>
              <w:widowControl/>
              <w:snapToGrid/>
              <w:spacing w:line="360" w:lineRule="auto"/>
              <w:jc w:val="both"/>
              <w:rPr>
                <w:szCs w:val="24"/>
              </w:rPr>
            </w:pPr>
            <w:r w:rsidRPr="00EB725E">
              <w:rPr>
                <w:szCs w:val="24"/>
              </w:rPr>
              <w:t>1868</w:t>
            </w: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80</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10000</w:t>
            </w:r>
          </w:p>
        </w:tc>
        <w:tc>
          <w:tcPr>
            <w:tcW w:w="1408"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hideMark/>
          </w:tcPr>
          <w:p w:rsidR="009F1655" w:rsidRPr="00EB725E" w:rsidRDefault="009F1655" w:rsidP="00EB725E">
            <w:pPr>
              <w:widowControl/>
              <w:snapToGrid/>
              <w:spacing w:line="360" w:lineRule="auto"/>
              <w:jc w:val="both"/>
              <w:rPr>
                <w:szCs w:val="24"/>
              </w:rPr>
            </w:pPr>
            <w:r w:rsidRPr="00EB725E">
              <w:rPr>
                <w:szCs w:val="24"/>
              </w:rPr>
              <w:t>10000</w:t>
            </w: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84</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329990</w:t>
            </w: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37180</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hideMark/>
          </w:tcPr>
          <w:p w:rsidR="009F1655" w:rsidRPr="00EB725E" w:rsidRDefault="009F1655" w:rsidP="00EB725E">
            <w:pPr>
              <w:widowControl/>
              <w:snapToGrid/>
              <w:spacing w:line="360" w:lineRule="auto"/>
              <w:jc w:val="both"/>
              <w:rPr>
                <w:szCs w:val="24"/>
              </w:rPr>
            </w:pPr>
            <w:r w:rsidRPr="00EB725E">
              <w:rPr>
                <w:szCs w:val="24"/>
              </w:rPr>
              <w:t>367170</w:t>
            </w: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90/1</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177000</w:t>
            </w: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177000</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tcPr>
          <w:p w:rsidR="009F1655" w:rsidRPr="00EB725E" w:rsidRDefault="009F1655" w:rsidP="00EB725E">
            <w:pPr>
              <w:widowControl/>
              <w:snapToGrid/>
              <w:spacing w:line="360" w:lineRule="auto"/>
              <w:jc w:val="both"/>
              <w:rPr>
                <w:szCs w:val="24"/>
              </w:rPr>
            </w:pP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90/2</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110320</w:t>
            </w: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110320</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tcPr>
          <w:p w:rsidR="009F1655" w:rsidRPr="00EB725E" w:rsidRDefault="009F1655" w:rsidP="00EB725E">
            <w:pPr>
              <w:widowControl/>
              <w:snapToGrid/>
              <w:spacing w:line="360" w:lineRule="auto"/>
              <w:jc w:val="both"/>
              <w:rPr>
                <w:szCs w:val="24"/>
              </w:rPr>
            </w:pP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90/3</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27000</w:t>
            </w: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27000</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tcPr>
          <w:p w:rsidR="009F1655" w:rsidRPr="00EB725E" w:rsidRDefault="009F1655" w:rsidP="00EB725E">
            <w:pPr>
              <w:widowControl/>
              <w:snapToGrid/>
              <w:spacing w:line="360" w:lineRule="auto"/>
              <w:jc w:val="both"/>
              <w:rPr>
                <w:szCs w:val="24"/>
              </w:rPr>
            </w:pP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90/9</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39680</w:t>
            </w:r>
          </w:p>
        </w:tc>
        <w:tc>
          <w:tcPr>
            <w:tcW w:w="1408" w:type="dxa"/>
            <w:vAlign w:val="center"/>
            <w:hideMark/>
          </w:tcPr>
          <w:p w:rsidR="009F1655" w:rsidRPr="00EB725E" w:rsidRDefault="009F1655" w:rsidP="00EB725E">
            <w:pPr>
              <w:widowControl/>
              <w:snapToGrid/>
              <w:spacing w:line="360" w:lineRule="auto"/>
              <w:jc w:val="both"/>
              <w:rPr>
                <w:rFonts w:eastAsia="Arial Unicode MS"/>
                <w:szCs w:val="24"/>
              </w:rPr>
            </w:pPr>
            <w:r w:rsidRPr="00EB725E">
              <w:rPr>
                <w:rFonts w:eastAsia="Arial Unicode MS"/>
                <w:szCs w:val="24"/>
              </w:rPr>
              <w:t>39680</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tcPr>
          <w:p w:rsidR="009F1655" w:rsidRPr="00EB725E" w:rsidRDefault="009F1655" w:rsidP="00EB725E">
            <w:pPr>
              <w:widowControl/>
              <w:snapToGrid/>
              <w:spacing w:line="360" w:lineRule="auto"/>
              <w:jc w:val="both"/>
              <w:rPr>
                <w:szCs w:val="24"/>
              </w:rPr>
            </w:pP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91/2</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2500</w:t>
            </w: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2500</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tcPr>
          <w:p w:rsidR="009F1655" w:rsidRPr="00EB725E" w:rsidRDefault="009F1655" w:rsidP="00EB725E">
            <w:pPr>
              <w:widowControl/>
              <w:snapToGrid/>
              <w:spacing w:line="360" w:lineRule="auto"/>
              <w:jc w:val="both"/>
              <w:rPr>
                <w:szCs w:val="24"/>
              </w:rPr>
            </w:pP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91/9</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2500</w:t>
            </w: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2500</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tcPr>
          <w:p w:rsidR="009F1655" w:rsidRPr="00EB725E" w:rsidRDefault="009F1655" w:rsidP="00EB725E">
            <w:pPr>
              <w:widowControl/>
              <w:snapToGrid/>
              <w:spacing w:line="360" w:lineRule="auto"/>
              <w:jc w:val="both"/>
              <w:rPr>
                <w:szCs w:val="24"/>
              </w:rPr>
            </w:pP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99</w:t>
            </w:r>
          </w:p>
        </w:tc>
        <w:tc>
          <w:tcPr>
            <w:tcW w:w="1407" w:type="dxa"/>
            <w:vAlign w:val="center"/>
          </w:tcPr>
          <w:p w:rsidR="009F1655" w:rsidRPr="00EB725E" w:rsidRDefault="009F1655" w:rsidP="00EB725E">
            <w:pPr>
              <w:widowControl/>
              <w:snapToGrid/>
              <w:spacing w:line="360" w:lineRule="auto"/>
              <w:jc w:val="both"/>
              <w:rPr>
                <w:szCs w:val="24"/>
              </w:rPr>
            </w:pPr>
          </w:p>
        </w:tc>
        <w:tc>
          <w:tcPr>
            <w:tcW w:w="1408" w:type="dxa"/>
            <w:vAlign w:val="center"/>
          </w:tcPr>
          <w:p w:rsidR="009F1655" w:rsidRPr="00EB725E" w:rsidRDefault="009F1655" w:rsidP="00EB725E">
            <w:pPr>
              <w:widowControl/>
              <w:snapToGrid/>
              <w:spacing w:line="360" w:lineRule="auto"/>
              <w:jc w:val="both"/>
              <w:rPr>
                <w:rFonts w:eastAsia="Arial Unicode MS"/>
                <w:szCs w:val="24"/>
              </w:rPr>
            </w:pP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39680</w:t>
            </w: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39680</w:t>
            </w:r>
          </w:p>
        </w:tc>
        <w:tc>
          <w:tcPr>
            <w:tcW w:w="1408" w:type="dxa"/>
            <w:vAlign w:val="center"/>
          </w:tcPr>
          <w:p w:rsidR="009F1655" w:rsidRPr="00EB725E" w:rsidRDefault="009F1655" w:rsidP="00EB725E">
            <w:pPr>
              <w:widowControl/>
              <w:snapToGrid/>
              <w:spacing w:line="360" w:lineRule="auto"/>
              <w:jc w:val="both"/>
              <w:rPr>
                <w:szCs w:val="24"/>
              </w:rPr>
            </w:pPr>
          </w:p>
        </w:tc>
        <w:tc>
          <w:tcPr>
            <w:tcW w:w="876" w:type="dxa"/>
            <w:vAlign w:val="center"/>
          </w:tcPr>
          <w:p w:rsidR="009F1655" w:rsidRPr="00EB725E" w:rsidRDefault="009F1655" w:rsidP="00EB725E">
            <w:pPr>
              <w:widowControl/>
              <w:snapToGrid/>
              <w:spacing w:line="360" w:lineRule="auto"/>
              <w:jc w:val="both"/>
              <w:rPr>
                <w:szCs w:val="24"/>
              </w:rPr>
            </w:pPr>
          </w:p>
        </w:tc>
      </w:tr>
      <w:tr w:rsidR="009F1655" w:rsidRPr="00EB725E" w:rsidTr="00EB725E">
        <w:tc>
          <w:tcPr>
            <w:tcW w:w="1157" w:type="dxa"/>
            <w:vAlign w:val="center"/>
            <w:hideMark/>
          </w:tcPr>
          <w:p w:rsidR="009F1655" w:rsidRPr="00EB725E" w:rsidRDefault="009F1655" w:rsidP="00EB725E">
            <w:pPr>
              <w:widowControl/>
              <w:snapToGrid/>
              <w:spacing w:line="360" w:lineRule="auto"/>
              <w:jc w:val="both"/>
              <w:rPr>
                <w:szCs w:val="24"/>
              </w:rPr>
            </w:pPr>
            <w:r w:rsidRPr="00EB725E">
              <w:rPr>
                <w:szCs w:val="24"/>
              </w:rPr>
              <w:t>ИТОГО</w:t>
            </w:r>
          </w:p>
        </w:tc>
        <w:tc>
          <w:tcPr>
            <w:tcW w:w="1407" w:type="dxa"/>
            <w:vAlign w:val="center"/>
            <w:hideMark/>
          </w:tcPr>
          <w:p w:rsidR="009F1655" w:rsidRPr="00EB725E" w:rsidRDefault="009F1655" w:rsidP="00EB725E">
            <w:pPr>
              <w:widowControl/>
              <w:snapToGrid/>
              <w:spacing w:line="360" w:lineRule="auto"/>
              <w:jc w:val="both"/>
              <w:rPr>
                <w:szCs w:val="24"/>
              </w:rPr>
            </w:pPr>
            <w:r w:rsidRPr="00EB725E">
              <w:rPr>
                <w:szCs w:val="24"/>
              </w:rPr>
              <w:t>563531</w:t>
            </w: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563531</w:t>
            </w: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872098</w:t>
            </w: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872098</w:t>
            </w:r>
          </w:p>
        </w:tc>
        <w:tc>
          <w:tcPr>
            <w:tcW w:w="1408" w:type="dxa"/>
            <w:vAlign w:val="center"/>
            <w:hideMark/>
          </w:tcPr>
          <w:p w:rsidR="009F1655" w:rsidRPr="00EB725E" w:rsidRDefault="009F1655" w:rsidP="00EB725E">
            <w:pPr>
              <w:widowControl/>
              <w:snapToGrid/>
              <w:spacing w:line="360" w:lineRule="auto"/>
              <w:jc w:val="both"/>
              <w:rPr>
                <w:szCs w:val="24"/>
              </w:rPr>
            </w:pPr>
            <w:r w:rsidRPr="00EB725E">
              <w:rPr>
                <w:szCs w:val="24"/>
              </w:rPr>
              <w:t>633309</w:t>
            </w:r>
          </w:p>
        </w:tc>
        <w:tc>
          <w:tcPr>
            <w:tcW w:w="876" w:type="dxa"/>
            <w:vAlign w:val="center"/>
            <w:hideMark/>
          </w:tcPr>
          <w:p w:rsidR="009F1655" w:rsidRPr="00EB725E" w:rsidRDefault="009F1655" w:rsidP="00EB725E">
            <w:pPr>
              <w:widowControl/>
              <w:snapToGrid/>
              <w:spacing w:line="360" w:lineRule="auto"/>
              <w:jc w:val="both"/>
              <w:rPr>
                <w:szCs w:val="24"/>
              </w:rPr>
            </w:pPr>
            <w:r w:rsidRPr="00EB725E">
              <w:rPr>
                <w:szCs w:val="24"/>
              </w:rPr>
              <w:t>633309</w:t>
            </w:r>
          </w:p>
        </w:tc>
      </w:tr>
    </w:tbl>
    <w:p w:rsidR="009F1655" w:rsidRPr="00EB725E" w:rsidRDefault="009F1655" w:rsidP="00EB725E">
      <w:pPr>
        <w:widowControl/>
        <w:snapToGrid/>
        <w:spacing w:line="360" w:lineRule="auto"/>
        <w:ind w:firstLine="709"/>
        <w:jc w:val="both"/>
        <w:rPr>
          <w:sz w:val="28"/>
          <w:szCs w:val="28"/>
        </w:rPr>
      </w:pPr>
    </w:p>
    <w:p w:rsidR="009F1655" w:rsidRPr="00EB725E" w:rsidRDefault="009F1655" w:rsidP="00EB725E">
      <w:pPr>
        <w:widowControl/>
        <w:snapToGrid/>
        <w:spacing w:line="360" w:lineRule="auto"/>
        <w:ind w:firstLine="709"/>
        <w:jc w:val="both"/>
        <w:rPr>
          <w:b/>
          <w:sz w:val="28"/>
          <w:szCs w:val="28"/>
        </w:rPr>
      </w:pPr>
      <w:r w:rsidRPr="00EB725E">
        <w:rPr>
          <w:sz w:val="28"/>
          <w:szCs w:val="28"/>
        </w:rPr>
        <w:br w:type="page"/>
      </w:r>
      <w:r w:rsidRPr="00EB725E">
        <w:rPr>
          <w:b/>
          <w:sz w:val="28"/>
          <w:szCs w:val="28"/>
        </w:rPr>
        <w:t>Бухгалтерский баланс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3920"/>
        <w:gridCol w:w="791"/>
        <w:gridCol w:w="1145"/>
        <w:gridCol w:w="1423"/>
        <w:gridCol w:w="675"/>
        <w:gridCol w:w="168"/>
        <w:gridCol w:w="503"/>
        <w:gridCol w:w="447"/>
      </w:tblGrid>
      <w:tr w:rsidR="009F1655" w:rsidRPr="00EB725E" w:rsidTr="00FC30A3">
        <w:tc>
          <w:tcPr>
            <w:tcW w:w="7529" w:type="dxa"/>
            <w:gridSpan w:val="5"/>
            <w:tcBorders>
              <w:top w:val="nil"/>
              <w:left w:val="nil"/>
              <w:bottom w:val="nil"/>
            </w:tcBorders>
          </w:tcPr>
          <w:p w:rsidR="009F1655" w:rsidRPr="00EB725E" w:rsidRDefault="009F1655" w:rsidP="00EB725E">
            <w:pPr>
              <w:widowControl/>
              <w:snapToGrid/>
              <w:spacing w:line="360" w:lineRule="auto"/>
              <w:jc w:val="both"/>
              <w:rPr>
                <w:szCs w:val="24"/>
              </w:rPr>
            </w:pPr>
          </w:p>
        </w:tc>
        <w:tc>
          <w:tcPr>
            <w:tcW w:w="1793" w:type="dxa"/>
            <w:gridSpan w:val="4"/>
            <w:hideMark/>
          </w:tcPr>
          <w:p w:rsidR="009F1655" w:rsidRPr="00EB725E" w:rsidRDefault="009F1655" w:rsidP="00EB725E">
            <w:pPr>
              <w:widowControl/>
              <w:snapToGrid/>
              <w:spacing w:line="360" w:lineRule="auto"/>
              <w:jc w:val="both"/>
              <w:rPr>
                <w:szCs w:val="24"/>
              </w:rPr>
            </w:pPr>
            <w:r w:rsidRPr="00EB725E">
              <w:rPr>
                <w:szCs w:val="24"/>
              </w:rPr>
              <w:t>КОДЫ</w:t>
            </w:r>
          </w:p>
        </w:tc>
      </w:tr>
      <w:tr w:rsidR="009F1655" w:rsidRPr="00EB725E" w:rsidTr="00FC30A3">
        <w:trPr>
          <w:gridBefore w:val="2"/>
          <w:wBefore w:w="4170" w:type="dxa"/>
        </w:trPr>
        <w:tc>
          <w:tcPr>
            <w:tcW w:w="3359" w:type="dxa"/>
            <w:gridSpan w:val="3"/>
            <w:tcBorders>
              <w:top w:val="nil"/>
              <w:left w:val="nil"/>
              <w:bottom w:val="nil"/>
            </w:tcBorders>
            <w:hideMark/>
          </w:tcPr>
          <w:p w:rsidR="009F1655" w:rsidRPr="00EB725E" w:rsidRDefault="009F1655" w:rsidP="00EB725E">
            <w:pPr>
              <w:widowControl/>
              <w:snapToGrid/>
              <w:spacing w:line="360" w:lineRule="auto"/>
              <w:jc w:val="both"/>
              <w:rPr>
                <w:szCs w:val="24"/>
              </w:rPr>
            </w:pPr>
            <w:r w:rsidRPr="00EB725E">
              <w:rPr>
                <w:szCs w:val="24"/>
              </w:rPr>
              <w:t>Форма №1 по ОКУД</w:t>
            </w:r>
          </w:p>
        </w:tc>
        <w:tc>
          <w:tcPr>
            <w:tcW w:w="1793" w:type="dxa"/>
            <w:gridSpan w:val="4"/>
            <w:hideMark/>
          </w:tcPr>
          <w:p w:rsidR="009F1655" w:rsidRPr="00EB725E" w:rsidRDefault="009F1655" w:rsidP="00EB725E">
            <w:pPr>
              <w:widowControl/>
              <w:snapToGrid/>
              <w:spacing w:line="360" w:lineRule="auto"/>
              <w:jc w:val="both"/>
              <w:rPr>
                <w:szCs w:val="24"/>
              </w:rPr>
            </w:pPr>
            <w:r w:rsidRPr="00EB725E">
              <w:rPr>
                <w:szCs w:val="24"/>
              </w:rPr>
              <w:t>0710001</w:t>
            </w:r>
          </w:p>
        </w:tc>
      </w:tr>
      <w:tr w:rsidR="009F1655" w:rsidRPr="00EB725E" w:rsidTr="00FC30A3">
        <w:trPr>
          <w:gridBefore w:val="2"/>
          <w:wBefore w:w="4170" w:type="dxa"/>
        </w:trPr>
        <w:tc>
          <w:tcPr>
            <w:tcW w:w="3359" w:type="dxa"/>
            <w:gridSpan w:val="3"/>
            <w:tcBorders>
              <w:top w:val="nil"/>
              <w:left w:val="nil"/>
              <w:bottom w:val="nil"/>
            </w:tcBorders>
            <w:hideMark/>
          </w:tcPr>
          <w:p w:rsidR="009F1655" w:rsidRPr="00EB725E" w:rsidRDefault="009F1655" w:rsidP="00EB725E">
            <w:pPr>
              <w:widowControl/>
              <w:snapToGrid/>
              <w:spacing w:line="360" w:lineRule="auto"/>
              <w:jc w:val="both"/>
              <w:rPr>
                <w:szCs w:val="24"/>
              </w:rPr>
            </w:pPr>
            <w:r w:rsidRPr="00EB725E">
              <w:rPr>
                <w:szCs w:val="24"/>
              </w:rPr>
              <w:t>Дата (год, месяц, число)</w:t>
            </w:r>
          </w:p>
        </w:tc>
        <w:tc>
          <w:tcPr>
            <w:tcW w:w="675" w:type="dxa"/>
          </w:tcPr>
          <w:p w:rsidR="009F1655" w:rsidRPr="00EB725E" w:rsidRDefault="009F1655" w:rsidP="00EB725E">
            <w:pPr>
              <w:widowControl/>
              <w:snapToGrid/>
              <w:spacing w:line="360" w:lineRule="auto"/>
              <w:jc w:val="both"/>
              <w:rPr>
                <w:szCs w:val="24"/>
              </w:rPr>
            </w:pPr>
          </w:p>
        </w:tc>
        <w:tc>
          <w:tcPr>
            <w:tcW w:w="671" w:type="dxa"/>
            <w:gridSpan w:val="2"/>
          </w:tcPr>
          <w:p w:rsidR="009F1655" w:rsidRPr="00EB725E" w:rsidRDefault="009F1655" w:rsidP="00EB725E">
            <w:pPr>
              <w:widowControl/>
              <w:snapToGrid/>
              <w:spacing w:line="360" w:lineRule="auto"/>
              <w:jc w:val="both"/>
              <w:rPr>
                <w:szCs w:val="24"/>
              </w:rPr>
            </w:pPr>
          </w:p>
        </w:tc>
        <w:tc>
          <w:tcPr>
            <w:tcW w:w="447" w:type="dxa"/>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7279" w:type="dxa"/>
            <w:gridSpan w:val="4"/>
            <w:tcBorders>
              <w:top w:val="nil"/>
              <w:left w:val="nil"/>
              <w:bottom w:val="nil"/>
            </w:tcBorders>
            <w:hideMark/>
          </w:tcPr>
          <w:p w:rsidR="009F1655" w:rsidRPr="00EB725E" w:rsidRDefault="009F1655" w:rsidP="00EB725E">
            <w:pPr>
              <w:widowControl/>
              <w:snapToGrid/>
              <w:spacing w:line="360" w:lineRule="auto"/>
              <w:jc w:val="both"/>
              <w:rPr>
                <w:szCs w:val="24"/>
              </w:rPr>
            </w:pPr>
            <w:r w:rsidRPr="00EB725E">
              <w:rPr>
                <w:szCs w:val="24"/>
              </w:rPr>
              <w:t>Организация</w:t>
            </w:r>
            <w:r w:rsidR="00EB725E">
              <w:rPr>
                <w:szCs w:val="24"/>
              </w:rPr>
              <w:t xml:space="preserve"> </w:t>
            </w:r>
            <w:r w:rsidRPr="00EB725E">
              <w:rPr>
                <w:szCs w:val="24"/>
              </w:rPr>
              <w:t>ООО «Фортуна»</w:t>
            </w:r>
            <w:r w:rsidR="00EB725E">
              <w:rPr>
                <w:szCs w:val="24"/>
              </w:rPr>
              <w:t xml:space="preserve"> </w:t>
            </w:r>
            <w:r w:rsidRPr="00EB725E">
              <w:rPr>
                <w:szCs w:val="24"/>
              </w:rPr>
              <w:t>по ОКПО</w:t>
            </w:r>
          </w:p>
        </w:tc>
        <w:tc>
          <w:tcPr>
            <w:tcW w:w="1793" w:type="dxa"/>
            <w:gridSpan w:val="4"/>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7279" w:type="dxa"/>
            <w:gridSpan w:val="4"/>
            <w:tcBorders>
              <w:top w:val="nil"/>
              <w:left w:val="nil"/>
              <w:bottom w:val="nil"/>
            </w:tcBorders>
            <w:hideMark/>
          </w:tcPr>
          <w:p w:rsidR="009F1655" w:rsidRPr="00EB725E" w:rsidRDefault="009F1655" w:rsidP="00EB725E">
            <w:pPr>
              <w:widowControl/>
              <w:snapToGrid/>
              <w:spacing w:line="360" w:lineRule="auto"/>
              <w:jc w:val="both"/>
              <w:rPr>
                <w:szCs w:val="24"/>
              </w:rPr>
            </w:pPr>
            <w:r w:rsidRPr="00EB725E">
              <w:rPr>
                <w:szCs w:val="24"/>
              </w:rPr>
              <w:t>Идентификационный номер налогоплательщика</w:t>
            </w:r>
            <w:r w:rsidR="00EB725E">
              <w:rPr>
                <w:szCs w:val="24"/>
              </w:rPr>
              <w:t xml:space="preserve"> </w:t>
            </w:r>
            <w:r w:rsidRPr="00EB725E">
              <w:rPr>
                <w:szCs w:val="24"/>
              </w:rPr>
              <w:t>ИНН</w:t>
            </w:r>
          </w:p>
        </w:tc>
        <w:tc>
          <w:tcPr>
            <w:tcW w:w="1793" w:type="dxa"/>
            <w:gridSpan w:val="4"/>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7279" w:type="dxa"/>
            <w:gridSpan w:val="4"/>
            <w:tcBorders>
              <w:top w:val="nil"/>
              <w:left w:val="nil"/>
              <w:bottom w:val="nil"/>
            </w:tcBorders>
            <w:hideMark/>
          </w:tcPr>
          <w:p w:rsidR="009F1655" w:rsidRPr="00EB725E" w:rsidRDefault="009F1655" w:rsidP="00EB725E">
            <w:pPr>
              <w:widowControl/>
              <w:snapToGrid/>
              <w:spacing w:line="360" w:lineRule="auto"/>
              <w:jc w:val="both"/>
              <w:rPr>
                <w:szCs w:val="24"/>
              </w:rPr>
            </w:pPr>
            <w:r w:rsidRPr="00EB725E">
              <w:rPr>
                <w:szCs w:val="24"/>
              </w:rPr>
              <w:t>Вид деятельности___________________________________</w:t>
            </w:r>
            <w:r w:rsidR="00EB725E">
              <w:rPr>
                <w:szCs w:val="24"/>
              </w:rPr>
              <w:t xml:space="preserve"> </w:t>
            </w:r>
            <w:r w:rsidRPr="00EB725E">
              <w:rPr>
                <w:szCs w:val="24"/>
              </w:rPr>
              <w:t>по ОКВЭД</w:t>
            </w:r>
          </w:p>
        </w:tc>
        <w:tc>
          <w:tcPr>
            <w:tcW w:w="1793" w:type="dxa"/>
            <w:gridSpan w:val="4"/>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7279" w:type="dxa"/>
            <w:gridSpan w:val="4"/>
            <w:tcBorders>
              <w:top w:val="nil"/>
              <w:left w:val="nil"/>
              <w:bottom w:val="nil"/>
            </w:tcBorders>
            <w:hideMark/>
          </w:tcPr>
          <w:p w:rsidR="009F1655" w:rsidRPr="00EB725E" w:rsidRDefault="009F1655" w:rsidP="00EB725E">
            <w:pPr>
              <w:widowControl/>
              <w:snapToGrid/>
              <w:spacing w:line="360" w:lineRule="auto"/>
              <w:jc w:val="both"/>
              <w:rPr>
                <w:szCs w:val="24"/>
              </w:rPr>
            </w:pPr>
            <w:r w:rsidRPr="00EB725E">
              <w:rPr>
                <w:szCs w:val="24"/>
              </w:rPr>
              <w:t>Организационно-правовая форма/форма собственности _____________ _________________________________________</w:t>
            </w:r>
            <w:r w:rsidR="00EB725E">
              <w:rPr>
                <w:szCs w:val="24"/>
              </w:rPr>
              <w:t xml:space="preserve"> </w:t>
            </w:r>
            <w:r w:rsidRPr="00EB725E">
              <w:rPr>
                <w:szCs w:val="24"/>
              </w:rPr>
              <w:t>по ОКОПФ/ОКФС</w:t>
            </w:r>
          </w:p>
        </w:tc>
        <w:tc>
          <w:tcPr>
            <w:tcW w:w="843" w:type="dxa"/>
            <w:gridSpan w:val="2"/>
          </w:tcPr>
          <w:p w:rsidR="009F1655" w:rsidRPr="00EB725E" w:rsidRDefault="009F1655" w:rsidP="00EB725E">
            <w:pPr>
              <w:widowControl/>
              <w:snapToGrid/>
              <w:spacing w:line="360" w:lineRule="auto"/>
              <w:jc w:val="both"/>
              <w:rPr>
                <w:szCs w:val="24"/>
              </w:rPr>
            </w:pPr>
          </w:p>
        </w:tc>
        <w:tc>
          <w:tcPr>
            <w:tcW w:w="950" w:type="dxa"/>
            <w:gridSpan w:val="2"/>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7279" w:type="dxa"/>
            <w:gridSpan w:val="4"/>
            <w:tcBorders>
              <w:top w:val="nil"/>
              <w:left w:val="nil"/>
              <w:bottom w:val="nil"/>
            </w:tcBorders>
            <w:hideMark/>
          </w:tcPr>
          <w:p w:rsidR="009F1655" w:rsidRPr="00EB725E" w:rsidRDefault="009F1655" w:rsidP="00EB725E">
            <w:pPr>
              <w:widowControl/>
              <w:snapToGrid/>
              <w:spacing w:line="360" w:lineRule="auto"/>
              <w:jc w:val="both"/>
              <w:rPr>
                <w:szCs w:val="24"/>
              </w:rPr>
            </w:pPr>
            <w:r w:rsidRPr="00EB725E">
              <w:rPr>
                <w:szCs w:val="24"/>
              </w:rPr>
              <w:t>Единица измерения: тыс.руб./млн.руб.(ненужное зачеркнуть) по ОКЕИ</w:t>
            </w:r>
          </w:p>
        </w:tc>
        <w:tc>
          <w:tcPr>
            <w:tcW w:w="1793" w:type="dxa"/>
            <w:gridSpan w:val="4"/>
            <w:hideMark/>
          </w:tcPr>
          <w:p w:rsidR="009F1655" w:rsidRPr="00EB725E" w:rsidRDefault="009F1655" w:rsidP="00EB725E">
            <w:pPr>
              <w:widowControl/>
              <w:snapToGrid/>
              <w:spacing w:line="360" w:lineRule="auto"/>
              <w:jc w:val="both"/>
              <w:rPr>
                <w:szCs w:val="24"/>
              </w:rPr>
            </w:pPr>
            <w:r w:rsidRPr="00EB725E">
              <w:rPr>
                <w:szCs w:val="24"/>
              </w:rPr>
              <w:t>384/385</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Актив</w:t>
            </w:r>
          </w:p>
        </w:tc>
        <w:tc>
          <w:tcPr>
            <w:tcW w:w="1145" w:type="dxa"/>
            <w:hideMark/>
          </w:tcPr>
          <w:p w:rsidR="009F1655" w:rsidRPr="00EB725E" w:rsidRDefault="009F1655" w:rsidP="00FC30A3">
            <w:pPr>
              <w:widowControl/>
              <w:snapToGrid/>
              <w:spacing w:line="360" w:lineRule="auto"/>
              <w:jc w:val="both"/>
              <w:rPr>
                <w:szCs w:val="24"/>
              </w:rPr>
            </w:pPr>
            <w:r w:rsidRPr="00EB725E">
              <w:rPr>
                <w:szCs w:val="24"/>
              </w:rPr>
              <w:t>Код показателя</w:t>
            </w:r>
          </w:p>
        </w:tc>
        <w:tc>
          <w:tcPr>
            <w:tcW w:w="1423" w:type="dxa"/>
            <w:hideMark/>
          </w:tcPr>
          <w:p w:rsidR="009F1655" w:rsidRPr="00EB725E" w:rsidRDefault="009F1655" w:rsidP="00EB725E">
            <w:pPr>
              <w:widowControl/>
              <w:snapToGrid/>
              <w:spacing w:line="360" w:lineRule="auto"/>
              <w:jc w:val="both"/>
              <w:rPr>
                <w:szCs w:val="24"/>
              </w:rPr>
            </w:pPr>
            <w:r w:rsidRPr="00EB725E">
              <w:rPr>
                <w:szCs w:val="24"/>
              </w:rPr>
              <w:t>На начало отчетного года</w:t>
            </w:r>
          </w:p>
        </w:tc>
        <w:tc>
          <w:tcPr>
            <w:tcW w:w="1793" w:type="dxa"/>
            <w:gridSpan w:val="4"/>
            <w:hideMark/>
          </w:tcPr>
          <w:p w:rsidR="009F1655" w:rsidRPr="00EB725E" w:rsidRDefault="009F1655" w:rsidP="00EB725E">
            <w:pPr>
              <w:widowControl/>
              <w:snapToGrid/>
              <w:spacing w:line="360" w:lineRule="auto"/>
              <w:jc w:val="both"/>
              <w:rPr>
                <w:szCs w:val="24"/>
              </w:rPr>
            </w:pPr>
            <w:r w:rsidRPr="00EB725E">
              <w:rPr>
                <w:szCs w:val="24"/>
              </w:rPr>
              <w:t>На конец отчетного периода</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1</w:t>
            </w:r>
          </w:p>
        </w:tc>
        <w:tc>
          <w:tcPr>
            <w:tcW w:w="1145" w:type="dxa"/>
            <w:hideMark/>
          </w:tcPr>
          <w:p w:rsidR="009F1655" w:rsidRPr="00EB725E" w:rsidRDefault="009F1655" w:rsidP="00EB725E">
            <w:pPr>
              <w:widowControl/>
              <w:snapToGrid/>
              <w:spacing w:line="360" w:lineRule="auto"/>
              <w:jc w:val="both"/>
              <w:rPr>
                <w:szCs w:val="24"/>
              </w:rPr>
            </w:pPr>
            <w:r w:rsidRPr="00EB725E">
              <w:rPr>
                <w:szCs w:val="24"/>
              </w:rPr>
              <w:t>2</w:t>
            </w:r>
          </w:p>
        </w:tc>
        <w:tc>
          <w:tcPr>
            <w:tcW w:w="1423" w:type="dxa"/>
            <w:hideMark/>
          </w:tcPr>
          <w:p w:rsidR="009F1655" w:rsidRPr="00EB725E" w:rsidRDefault="009F1655" w:rsidP="00EB725E">
            <w:pPr>
              <w:widowControl/>
              <w:snapToGrid/>
              <w:spacing w:line="360" w:lineRule="auto"/>
              <w:jc w:val="both"/>
              <w:rPr>
                <w:szCs w:val="24"/>
              </w:rPr>
            </w:pPr>
            <w:r w:rsidRPr="00EB725E">
              <w:rPr>
                <w:szCs w:val="24"/>
              </w:rPr>
              <w:t>3</w:t>
            </w:r>
          </w:p>
        </w:tc>
        <w:tc>
          <w:tcPr>
            <w:tcW w:w="1793" w:type="dxa"/>
            <w:gridSpan w:val="4"/>
            <w:hideMark/>
          </w:tcPr>
          <w:p w:rsidR="009F1655" w:rsidRPr="00EB725E" w:rsidRDefault="009F1655" w:rsidP="00EB725E">
            <w:pPr>
              <w:widowControl/>
              <w:snapToGrid/>
              <w:spacing w:line="360" w:lineRule="auto"/>
              <w:jc w:val="both"/>
              <w:rPr>
                <w:szCs w:val="24"/>
              </w:rPr>
            </w:pPr>
            <w:r w:rsidRPr="00EB725E">
              <w:rPr>
                <w:szCs w:val="24"/>
              </w:rPr>
              <w:t>4</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b/>
                <w:szCs w:val="24"/>
              </w:rPr>
            </w:pPr>
            <w:r w:rsidRPr="00EB725E">
              <w:rPr>
                <w:b/>
                <w:szCs w:val="24"/>
                <w:lang w:val="en-US"/>
              </w:rPr>
              <w:t>I</w:t>
            </w:r>
            <w:r w:rsidRPr="00EB725E">
              <w:rPr>
                <w:b/>
                <w:szCs w:val="24"/>
              </w:rPr>
              <w:t>. ВНЕОБОРОТНЫЕ АКТИВЫ</w:t>
            </w:r>
          </w:p>
          <w:p w:rsidR="009F1655" w:rsidRPr="00EB725E" w:rsidRDefault="009F1655" w:rsidP="00EB725E">
            <w:pPr>
              <w:widowControl/>
              <w:snapToGrid/>
              <w:spacing w:line="360" w:lineRule="auto"/>
              <w:jc w:val="both"/>
              <w:rPr>
                <w:szCs w:val="24"/>
              </w:rPr>
            </w:pPr>
            <w:r w:rsidRPr="00EB725E">
              <w:rPr>
                <w:szCs w:val="24"/>
              </w:rPr>
              <w:t>Нематериальные активы</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110</w:t>
            </w:r>
          </w:p>
        </w:tc>
        <w:tc>
          <w:tcPr>
            <w:tcW w:w="1423" w:type="dxa"/>
            <w:vAlign w:val="bottom"/>
            <w:hideMark/>
          </w:tcPr>
          <w:p w:rsidR="009F1655" w:rsidRPr="00EB725E" w:rsidRDefault="009F1655" w:rsidP="00EB725E">
            <w:pPr>
              <w:widowControl/>
              <w:snapToGrid/>
              <w:spacing w:line="360" w:lineRule="auto"/>
              <w:jc w:val="both"/>
              <w:rPr>
                <w:szCs w:val="24"/>
              </w:rPr>
            </w:pPr>
            <w:r w:rsidRPr="00EB725E">
              <w:rPr>
                <w:szCs w:val="24"/>
              </w:rPr>
              <w:t>2350</w:t>
            </w:r>
          </w:p>
        </w:tc>
        <w:tc>
          <w:tcPr>
            <w:tcW w:w="1793" w:type="dxa"/>
            <w:gridSpan w:val="4"/>
            <w:vAlign w:val="bottom"/>
            <w:hideMark/>
          </w:tcPr>
          <w:p w:rsidR="009F1655" w:rsidRPr="00EB725E" w:rsidRDefault="009F1655" w:rsidP="00EB725E">
            <w:pPr>
              <w:widowControl/>
              <w:snapToGrid/>
              <w:spacing w:line="360" w:lineRule="auto"/>
              <w:jc w:val="both"/>
              <w:rPr>
                <w:szCs w:val="24"/>
              </w:rPr>
            </w:pPr>
            <w:r w:rsidRPr="00EB725E">
              <w:rPr>
                <w:szCs w:val="24"/>
              </w:rPr>
              <w:t>2325</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Основные средства</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120</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Незавершенное строительство</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130</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Доходные вложения в материальные ценности</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135</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Долгосрочные финансовые вложения</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140</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Отложенные налоговые активы</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145</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Прочие внеоборотные активы</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150</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b/>
                <w:szCs w:val="24"/>
              </w:rPr>
            </w:pPr>
            <w:r w:rsidRPr="00EB725E">
              <w:rPr>
                <w:b/>
                <w:szCs w:val="24"/>
              </w:rPr>
              <w:t xml:space="preserve">ИТОГО по разделу </w:t>
            </w:r>
            <w:r w:rsidRPr="00EB725E">
              <w:rPr>
                <w:b/>
                <w:szCs w:val="24"/>
                <w:lang w:val="en-US"/>
              </w:rPr>
              <w:t>I</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190</w:t>
            </w:r>
          </w:p>
        </w:tc>
        <w:tc>
          <w:tcPr>
            <w:tcW w:w="1423" w:type="dxa"/>
            <w:hideMark/>
          </w:tcPr>
          <w:p w:rsidR="009F1655" w:rsidRPr="00EB725E" w:rsidRDefault="009F1655" w:rsidP="00EB725E">
            <w:pPr>
              <w:widowControl/>
              <w:snapToGrid/>
              <w:spacing w:line="360" w:lineRule="auto"/>
              <w:jc w:val="both"/>
              <w:rPr>
                <w:szCs w:val="24"/>
              </w:rPr>
            </w:pPr>
            <w:r w:rsidRPr="00EB725E">
              <w:rPr>
                <w:szCs w:val="24"/>
              </w:rPr>
              <w:t>2350</w:t>
            </w:r>
          </w:p>
        </w:tc>
        <w:tc>
          <w:tcPr>
            <w:tcW w:w="1793" w:type="dxa"/>
            <w:gridSpan w:val="4"/>
            <w:vAlign w:val="bottom"/>
            <w:hideMark/>
          </w:tcPr>
          <w:p w:rsidR="009F1655" w:rsidRPr="00EB725E" w:rsidRDefault="009F1655" w:rsidP="00EB725E">
            <w:pPr>
              <w:widowControl/>
              <w:snapToGrid/>
              <w:spacing w:line="360" w:lineRule="auto"/>
              <w:jc w:val="both"/>
              <w:rPr>
                <w:szCs w:val="24"/>
              </w:rPr>
            </w:pPr>
            <w:r w:rsidRPr="00EB725E">
              <w:rPr>
                <w:szCs w:val="24"/>
              </w:rPr>
              <w:t>2325</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b/>
                <w:szCs w:val="24"/>
              </w:rPr>
            </w:pPr>
            <w:r w:rsidRPr="00EB725E">
              <w:rPr>
                <w:b/>
                <w:szCs w:val="24"/>
                <w:lang w:val="en-US"/>
              </w:rPr>
              <w:t>II</w:t>
            </w:r>
            <w:r w:rsidRPr="00EB725E">
              <w:rPr>
                <w:b/>
                <w:szCs w:val="24"/>
              </w:rPr>
              <w:t>. ОБОРОТНЫЕ АКТИВЫ</w:t>
            </w:r>
          </w:p>
          <w:p w:rsidR="009F1655" w:rsidRPr="00EB725E" w:rsidRDefault="009F1655" w:rsidP="00EB725E">
            <w:pPr>
              <w:widowControl/>
              <w:snapToGrid/>
              <w:spacing w:line="360" w:lineRule="auto"/>
              <w:jc w:val="both"/>
              <w:rPr>
                <w:szCs w:val="24"/>
              </w:rPr>
            </w:pPr>
            <w:r w:rsidRPr="00EB725E">
              <w:rPr>
                <w:szCs w:val="24"/>
              </w:rPr>
              <w:t>Запасы</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210</w:t>
            </w:r>
          </w:p>
        </w:tc>
        <w:tc>
          <w:tcPr>
            <w:tcW w:w="1423" w:type="dxa"/>
            <w:vAlign w:val="bottom"/>
          </w:tcPr>
          <w:p w:rsidR="009F1655" w:rsidRPr="00EB725E" w:rsidRDefault="009F1655" w:rsidP="00EB725E">
            <w:pPr>
              <w:widowControl/>
              <w:snapToGrid/>
              <w:spacing w:line="360" w:lineRule="auto"/>
              <w:jc w:val="both"/>
              <w:rPr>
                <w:szCs w:val="24"/>
              </w:rPr>
            </w:pPr>
          </w:p>
        </w:tc>
        <w:tc>
          <w:tcPr>
            <w:tcW w:w="1793" w:type="dxa"/>
            <w:gridSpan w:val="4"/>
            <w:vAlign w:val="bottom"/>
            <w:hideMark/>
          </w:tcPr>
          <w:p w:rsidR="009F1655" w:rsidRPr="00EB725E" w:rsidRDefault="009F1655" w:rsidP="00EB725E">
            <w:pPr>
              <w:widowControl/>
              <w:snapToGrid/>
              <w:spacing w:line="360" w:lineRule="auto"/>
              <w:jc w:val="both"/>
              <w:rPr>
                <w:szCs w:val="24"/>
              </w:rPr>
            </w:pPr>
            <w:r w:rsidRPr="00EB725E">
              <w:rPr>
                <w:szCs w:val="24"/>
              </w:rPr>
              <w:t>15550</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в том числе</w:t>
            </w:r>
          </w:p>
          <w:p w:rsidR="009F1655" w:rsidRPr="00EB725E" w:rsidRDefault="009F1655" w:rsidP="00EB725E">
            <w:pPr>
              <w:widowControl/>
              <w:snapToGrid/>
              <w:spacing w:line="360" w:lineRule="auto"/>
              <w:jc w:val="both"/>
              <w:rPr>
                <w:b/>
                <w:szCs w:val="24"/>
              </w:rPr>
            </w:pPr>
            <w:r w:rsidRPr="00EB725E">
              <w:rPr>
                <w:szCs w:val="24"/>
              </w:rPr>
              <w:t>сырье, материалы и другие аналогичные ценности</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211</w:t>
            </w:r>
          </w:p>
        </w:tc>
        <w:tc>
          <w:tcPr>
            <w:tcW w:w="1423" w:type="dxa"/>
            <w:vAlign w:val="bottom"/>
          </w:tcPr>
          <w:p w:rsidR="009F1655" w:rsidRPr="00EB725E" w:rsidRDefault="009F1655" w:rsidP="00EB725E">
            <w:pPr>
              <w:widowControl/>
              <w:snapToGrid/>
              <w:spacing w:line="360" w:lineRule="auto"/>
              <w:jc w:val="both"/>
              <w:rPr>
                <w:szCs w:val="24"/>
              </w:rPr>
            </w:pPr>
          </w:p>
        </w:tc>
        <w:tc>
          <w:tcPr>
            <w:tcW w:w="1793" w:type="dxa"/>
            <w:gridSpan w:val="4"/>
            <w:vAlign w:val="bottom"/>
            <w:hideMark/>
          </w:tcPr>
          <w:p w:rsidR="009F1655" w:rsidRPr="00EB725E" w:rsidRDefault="009F1655" w:rsidP="00EB725E">
            <w:pPr>
              <w:widowControl/>
              <w:snapToGrid/>
              <w:spacing w:line="360" w:lineRule="auto"/>
              <w:jc w:val="both"/>
              <w:rPr>
                <w:szCs w:val="24"/>
              </w:rPr>
            </w:pPr>
            <w:r w:rsidRPr="00EB725E">
              <w:rPr>
                <w:szCs w:val="24"/>
              </w:rPr>
              <w:t>15000</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животные на выращивании и откорме</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212</w:t>
            </w:r>
          </w:p>
        </w:tc>
        <w:tc>
          <w:tcPr>
            <w:tcW w:w="1423" w:type="dxa"/>
            <w:vAlign w:val="bottom"/>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затраты на незавершенное производство</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213</w:t>
            </w:r>
          </w:p>
        </w:tc>
        <w:tc>
          <w:tcPr>
            <w:tcW w:w="1423" w:type="dxa"/>
            <w:vAlign w:val="bottom"/>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готовая</w:t>
            </w:r>
            <w:r w:rsidR="00EB725E">
              <w:rPr>
                <w:szCs w:val="24"/>
              </w:rPr>
              <w:t xml:space="preserve"> </w:t>
            </w:r>
            <w:r w:rsidRPr="00EB725E">
              <w:rPr>
                <w:szCs w:val="24"/>
              </w:rPr>
              <w:t>продукция и товары для перепродажи</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214</w:t>
            </w:r>
          </w:p>
        </w:tc>
        <w:tc>
          <w:tcPr>
            <w:tcW w:w="1423" w:type="dxa"/>
            <w:vAlign w:val="bottom"/>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товары отгруженные</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215</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расходы будущих периодов</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216</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прочие запасы и затраты</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217</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hideMark/>
          </w:tcPr>
          <w:p w:rsidR="009F1655" w:rsidRPr="00EB725E" w:rsidRDefault="009F1655" w:rsidP="00EB725E">
            <w:pPr>
              <w:widowControl/>
              <w:snapToGrid/>
              <w:spacing w:line="360" w:lineRule="auto"/>
              <w:jc w:val="both"/>
              <w:rPr>
                <w:szCs w:val="24"/>
              </w:rPr>
            </w:pPr>
            <w:r w:rsidRPr="00EB725E">
              <w:rPr>
                <w:szCs w:val="24"/>
              </w:rPr>
              <w:t>550</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Налог на добавленную стоимость по приобретенным ценностям</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220</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Дебиторская задолженность (платежи по которой ожидаются более чем через 12 месяцев после отчетной даты)</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230</w:t>
            </w:r>
          </w:p>
        </w:tc>
        <w:tc>
          <w:tcPr>
            <w:tcW w:w="1423" w:type="dxa"/>
            <w:vAlign w:val="bottom"/>
          </w:tcPr>
          <w:p w:rsidR="009F1655" w:rsidRPr="00EB725E" w:rsidRDefault="009F1655" w:rsidP="00EB725E">
            <w:pPr>
              <w:widowControl/>
              <w:snapToGrid/>
              <w:spacing w:line="360" w:lineRule="auto"/>
              <w:jc w:val="both"/>
              <w:rPr>
                <w:szCs w:val="24"/>
              </w:rPr>
            </w:pPr>
          </w:p>
        </w:tc>
        <w:tc>
          <w:tcPr>
            <w:tcW w:w="1793" w:type="dxa"/>
            <w:gridSpan w:val="4"/>
            <w:vAlign w:val="bottom"/>
            <w:hideMark/>
          </w:tcPr>
          <w:p w:rsidR="009F1655" w:rsidRPr="00EB725E" w:rsidRDefault="009F1655" w:rsidP="00EB725E">
            <w:pPr>
              <w:widowControl/>
              <w:snapToGrid/>
              <w:spacing w:line="360" w:lineRule="auto"/>
              <w:jc w:val="both"/>
              <w:rPr>
                <w:szCs w:val="24"/>
              </w:rPr>
            </w:pPr>
            <w:r w:rsidRPr="00EB725E">
              <w:rPr>
                <w:szCs w:val="24"/>
              </w:rPr>
              <w:t>177000</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в том числе покупатели и заказчики</w:t>
            </w:r>
          </w:p>
        </w:tc>
        <w:tc>
          <w:tcPr>
            <w:tcW w:w="1145" w:type="dxa"/>
            <w:vAlign w:val="bottom"/>
          </w:tcPr>
          <w:p w:rsidR="009F1655" w:rsidRPr="00EB725E" w:rsidRDefault="009F1655" w:rsidP="00EB725E">
            <w:pPr>
              <w:widowControl/>
              <w:snapToGrid/>
              <w:spacing w:line="360" w:lineRule="auto"/>
              <w:jc w:val="both"/>
              <w:rPr>
                <w:szCs w:val="24"/>
              </w:rPr>
            </w:pP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Дебиторская задолженность (платежи по которой ожидаются в течение 12 месяцев после отчетной даты)</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240</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в том числе покупатели и заказчики</w:t>
            </w:r>
          </w:p>
        </w:tc>
        <w:tc>
          <w:tcPr>
            <w:tcW w:w="1145" w:type="dxa"/>
            <w:vAlign w:val="bottom"/>
          </w:tcPr>
          <w:p w:rsidR="009F1655" w:rsidRPr="00EB725E" w:rsidRDefault="009F1655" w:rsidP="00EB725E">
            <w:pPr>
              <w:widowControl/>
              <w:snapToGrid/>
              <w:spacing w:line="360" w:lineRule="auto"/>
              <w:jc w:val="both"/>
              <w:rPr>
                <w:szCs w:val="24"/>
              </w:rPr>
            </w:pP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Краткосрочные финансовые вложения</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250</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Денежные средства</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260</w:t>
            </w:r>
          </w:p>
        </w:tc>
        <w:tc>
          <w:tcPr>
            <w:tcW w:w="1423" w:type="dxa"/>
            <w:hideMark/>
          </w:tcPr>
          <w:p w:rsidR="009F1655" w:rsidRPr="00EB725E" w:rsidRDefault="009F1655" w:rsidP="00EB725E">
            <w:pPr>
              <w:widowControl/>
              <w:snapToGrid/>
              <w:spacing w:line="360" w:lineRule="auto"/>
              <w:jc w:val="both"/>
              <w:rPr>
                <w:szCs w:val="24"/>
              </w:rPr>
            </w:pPr>
            <w:r w:rsidRPr="00EB725E">
              <w:rPr>
                <w:szCs w:val="24"/>
              </w:rPr>
              <w:t>560531</w:t>
            </w:r>
          </w:p>
        </w:tc>
        <w:tc>
          <w:tcPr>
            <w:tcW w:w="1793" w:type="dxa"/>
            <w:gridSpan w:val="4"/>
            <w:vAlign w:val="bottom"/>
            <w:hideMark/>
          </w:tcPr>
          <w:p w:rsidR="009F1655" w:rsidRPr="00EB725E" w:rsidRDefault="009F1655" w:rsidP="00EB725E">
            <w:pPr>
              <w:widowControl/>
              <w:snapToGrid/>
              <w:spacing w:line="360" w:lineRule="auto"/>
              <w:jc w:val="both"/>
              <w:rPr>
                <w:szCs w:val="24"/>
              </w:rPr>
            </w:pPr>
            <w:r w:rsidRPr="00EB725E">
              <w:rPr>
                <w:szCs w:val="24"/>
              </w:rPr>
              <w:t>437759</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Прочие оборотные активы</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270</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b/>
                <w:szCs w:val="24"/>
              </w:rPr>
            </w:pPr>
            <w:r w:rsidRPr="00EB725E">
              <w:rPr>
                <w:b/>
                <w:szCs w:val="24"/>
              </w:rPr>
              <w:t xml:space="preserve">ИТОГО по разделу </w:t>
            </w:r>
            <w:r w:rsidRPr="00EB725E">
              <w:rPr>
                <w:b/>
                <w:szCs w:val="24"/>
                <w:lang w:val="en-US"/>
              </w:rPr>
              <w:t>II</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290</w:t>
            </w:r>
          </w:p>
        </w:tc>
        <w:tc>
          <w:tcPr>
            <w:tcW w:w="1423" w:type="dxa"/>
            <w:hideMark/>
          </w:tcPr>
          <w:p w:rsidR="009F1655" w:rsidRPr="00EB725E" w:rsidRDefault="009F1655" w:rsidP="00EB725E">
            <w:pPr>
              <w:widowControl/>
              <w:snapToGrid/>
              <w:spacing w:line="360" w:lineRule="auto"/>
              <w:jc w:val="both"/>
              <w:rPr>
                <w:szCs w:val="24"/>
              </w:rPr>
            </w:pPr>
            <w:r w:rsidRPr="00EB725E">
              <w:rPr>
                <w:szCs w:val="24"/>
              </w:rPr>
              <w:t>560531</w:t>
            </w:r>
          </w:p>
        </w:tc>
        <w:tc>
          <w:tcPr>
            <w:tcW w:w="1793" w:type="dxa"/>
            <w:gridSpan w:val="4"/>
            <w:vAlign w:val="bottom"/>
            <w:hideMark/>
          </w:tcPr>
          <w:p w:rsidR="009F1655" w:rsidRPr="00EB725E" w:rsidRDefault="009F1655" w:rsidP="00EB725E">
            <w:pPr>
              <w:widowControl/>
              <w:snapToGrid/>
              <w:spacing w:line="360" w:lineRule="auto"/>
              <w:jc w:val="both"/>
              <w:rPr>
                <w:szCs w:val="24"/>
              </w:rPr>
            </w:pPr>
            <w:r w:rsidRPr="00EB725E">
              <w:rPr>
                <w:szCs w:val="24"/>
              </w:rPr>
              <w:t>630309</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b/>
                <w:szCs w:val="24"/>
              </w:rPr>
            </w:pPr>
            <w:r w:rsidRPr="00EB725E">
              <w:rPr>
                <w:b/>
                <w:szCs w:val="24"/>
              </w:rPr>
              <w:t>БАЛАНС</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300</w:t>
            </w:r>
          </w:p>
        </w:tc>
        <w:tc>
          <w:tcPr>
            <w:tcW w:w="1423" w:type="dxa"/>
            <w:hideMark/>
          </w:tcPr>
          <w:p w:rsidR="009F1655" w:rsidRPr="00EB725E" w:rsidRDefault="009F1655" w:rsidP="00EB725E">
            <w:pPr>
              <w:widowControl/>
              <w:snapToGrid/>
              <w:spacing w:line="360" w:lineRule="auto"/>
              <w:jc w:val="both"/>
              <w:rPr>
                <w:szCs w:val="24"/>
              </w:rPr>
            </w:pPr>
            <w:r w:rsidRPr="00EB725E">
              <w:rPr>
                <w:szCs w:val="24"/>
              </w:rPr>
              <w:t>562881</w:t>
            </w:r>
          </w:p>
        </w:tc>
        <w:tc>
          <w:tcPr>
            <w:tcW w:w="1793" w:type="dxa"/>
            <w:gridSpan w:val="4"/>
            <w:vAlign w:val="bottom"/>
            <w:hideMark/>
          </w:tcPr>
          <w:p w:rsidR="009F1655" w:rsidRPr="00EB725E" w:rsidRDefault="009F1655" w:rsidP="00EB725E">
            <w:pPr>
              <w:widowControl/>
              <w:snapToGrid/>
              <w:spacing w:line="360" w:lineRule="auto"/>
              <w:jc w:val="both"/>
              <w:rPr>
                <w:szCs w:val="24"/>
              </w:rPr>
            </w:pPr>
            <w:r w:rsidRPr="00EB725E">
              <w:rPr>
                <w:szCs w:val="24"/>
              </w:rPr>
              <w:t>632634</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Пассив</w:t>
            </w:r>
          </w:p>
        </w:tc>
        <w:tc>
          <w:tcPr>
            <w:tcW w:w="1145" w:type="dxa"/>
            <w:hideMark/>
          </w:tcPr>
          <w:p w:rsidR="009F1655" w:rsidRPr="00EB725E" w:rsidRDefault="009F1655" w:rsidP="00FC30A3">
            <w:pPr>
              <w:widowControl/>
              <w:snapToGrid/>
              <w:spacing w:line="360" w:lineRule="auto"/>
              <w:jc w:val="both"/>
              <w:rPr>
                <w:szCs w:val="24"/>
              </w:rPr>
            </w:pPr>
            <w:r w:rsidRPr="00EB725E">
              <w:rPr>
                <w:szCs w:val="24"/>
              </w:rPr>
              <w:t>Код показателя</w:t>
            </w:r>
          </w:p>
        </w:tc>
        <w:tc>
          <w:tcPr>
            <w:tcW w:w="1423" w:type="dxa"/>
            <w:hideMark/>
          </w:tcPr>
          <w:p w:rsidR="009F1655" w:rsidRPr="00EB725E" w:rsidRDefault="009F1655" w:rsidP="00EB725E">
            <w:pPr>
              <w:widowControl/>
              <w:snapToGrid/>
              <w:spacing w:line="360" w:lineRule="auto"/>
              <w:jc w:val="both"/>
              <w:rPr>
                <w:szCs w:val="24"/>
              </w:rPr>
            </w:pPr>
            <w:r w:rsidRPr="00EB725E">
              <w:rPr>
                <w:szCs w:val="24"/>
              </w:rPr>
              <w:t>На начало отчетного года</w:t>
            </w:r>
          </w:p>
        </w:tc>
        <w:tc>
          <w:tcPr>
            <w:tcW w:w="1793" w:type="dxa"/>
            <w:gridSpan w:val="4"/>
            <w:hideMark/>
          </w:tcPr>
          <w:p w:rsidR="009F1655" w:rsidRPr="00EB725E" w:rsidRDefault="009F1655" w:rsidP="00EB725E">
            <w:pPr>
              <w:widowControl/>
              <w:snapToGrid/>
              <w:spacing w:line="360" w:lineRule="auto"/>
              <w:jc w:val="both"/>
              <w:rPr>
                <w:szCs w:val="24"/>
              </w:rPr>
            </w:pPr>
            <w:r w:rsidRPr="00EB725E">
              <w:rPr>
                <w:szCs w:val="24"/>
              </w:rPr>
              <w:t>На конец отчетного периода</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1</w:t>
            </w:r>
          </w:p>
        </w:tc>
        <w:tc>
          <w:tcPr>
            <w:tcW w:w="1145" w:type="dxa"/>
            <w:hideMark/>
          </w:tcPr>
          <w:p w:rsidR="009F1655" w:rsidRPr="00EB725E" w:rsidRDefault="009F1655" w:rsidP="00EB725E">
            <w:pPr>
              <w:widowControl/>
              <w:snapToGrid/>
              <w:spacing w:line="360" w:lineRule="auto"/>
              <w:jc w:val="both"/>
              <w:rPr>
                <w:szCs w:val="24"/>
              </w:rPr>
            </w:pPr>
            <w:r w:rsidRPr="00EB725E">
              <w:rPr>
                <w:szCs w:val="24"/>
              </w:rPr>
              <w:t>2</w:t>
            </w:r>
          </w:p>
        </w:tc>
        <w:tc>
          <w:tcPr>
            <w:tcW w:w="1423" w:type="dxa"/>
            <w:hideMark/>
          </w:tcPr>
          <w:p w:rsidR="009F1655" w:rsidRPr="00EB725E" w:rsidRDefault="009F1655" w:rsidP="00EB725E">
            <w:pPr>
              <w:widowControl/>
              <w:snapToGrid/>
              <w:spacing w:line="360" w:lineRule="auto"/>
              <w:jc w:val="both"/>
              <w:rPr>
                <w:szCs w:val="24"/>
              </w:rPr>
            </w:pPr>
            <w:r w:rsidRPr="00EB725E">
              <w:rPr>
                <w:szCs w:val="24"/>
              </w:rPr>
              <w:t>3</w:t>
            </w:r>
          </w:p>
        </w:tc>
        <w:tc>
          <w:tcPr>
            <w:tcW w:w="1793" w:type="dxa"/>
            <w:gridSpan w:val="4"/>
            <w:hideMark/>
          </w:tcPr>
          <w:p w:rsidR="009F1655" w:rsidRPr="00EB725E" w:rsidRDefault="009F1655" w:rsidP="00EB725E">
            <w:pPr>
              <w:widowControl/>
              <w:snapToGrid/>
              <w:spacing w:line="360" w:lineRule="auto"/>
              <w:jc w:val="both"/>
              <w:rPr>
                <w:szCs w:val="24"/>
              </w:rPr>
            </w:pPr>
            <w:r w:rsidRPr="00EB725E">
              <w:rPr>
                <w:szCs w:val="24"/>
              </w:rPr>
              <w:t>4</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b/>
                <w:szCs w:val="24"/>
              </w:rPr>
            </w:pPr>
            <w:r w:rsidRPr="00EB725E">
              <w:rPr>
                <w:b/>
                <w:szCs w:val="24"/>
                <w:lang w:val="en-US"/>
              </w:rPr>
              <w:t>III</w:t>
            </w:r>
            <w:r w:rsidRPr="00EB725E">
              <w:rPr>
                <w:b/>
                <w:szCs w:val="24"/>
              </w:rPr>
              <w:t>. КАПИТАЛ И РЕЗЕРВЫ</w:t>
            </w:r>
          </w:p>
          <w:p w:rsidR="009F1655" w:rsidRPr="00EB725E" w:rsidRDefault="009F1655" w:rsidP="00EB725E">
            <w:pPr>
              <w:widowControl/>
              <w:snapToGrid/>
              <w:spacing w:line="360" w:lineRule="auto"/>
              <w:jc w:val="both"/>
              <w:rPr>
                <w:szCs w:val="24"/>
              </w:rPr>
            </w:pPr>
            <w:r w:rsidRPr="00EB725E">
              <w:rPr>
                <w:szCs w:val="24"/>
              </w:rPr>
              <w:t>Уставный капитал</w:t>
            </w:r>
          </w:p>
        </w:tc>
        <w:tc>
          <w:tcPr>
            <w:tcW w:w="1145" w:type="dxa"/>
          </w:tcPr>
          <w:p w:rsidR="009F1655" w:rsidRPr="00EB725E" w:rsidRDefault="009F1655" w:rsidP="00EB725E">
            <w:pPr>
              <w:widowControl/>
              <w:snapToGrid/>
              <w:spacing w:line="360" w:lineRule="auto"/>
              <w:jc w:val="both"/>
              <w:rPr>
                <w:szCs w:val="24"/>
              </w:rPr>
            </w:pPr>
          </w:p>
          <w:p w:rsidR="009F1655" w:rsidRPr="00EB725E" w:rsidRDefault="009F1655" w:rsidP="00EB725E">
            <w:pPr>
              <w:widowControl/>
              <w:snapToGrid/>
              <w:spacing w:line="360" w:lineRule="auto"/>
              <w:jc w:val="both"/>
              <w:rPr>
                <w:szCs w:val="24"/>
              </w:rPr>
            </w:pPr>
            <w:r w:rsidRPr="00EB725E">
              <w:rPr>
                <w:szCs w:val="24"/>
              </w:rPr>
              <w:t>410</w:t>
            </w:r>
          </w:p>
        </w:tc>
        <w:tc>
          <w:tcPr>
            <w:tcW w:w="1423" w:type="dxa"/>
            <w:vAlign w:val="bottom"/>
            <w:hideMark/>
          </w:tcPr>
          <w:p w:rsidR="009F1655" w:rsidRPr="00EB725E" w:rsidRDefault="009F1655" w:rsidP="00EB725E">
            <w:pPr>
              <w:widowControl/>
              <w:snapToGrid/>
              <w:spacing w:line="360" w:lineRule="auto"/>
              <w:jc w:val="both"/>
              <w:rPr>
                <w:szCs w:val="24"/>
              </w:rPr>
            </w:pPr>
            <w:r w:rsidRPr="00EB725E">
              <w:rPr>
                <w:szCs w:val="24"/>
              </w:rPr>
              <w:t>10000</w:t>
            </w:r>
          </w:p>
        </w:tc>
        <w:tc>
          <w:tcPr>
            <w:tcW w:w="1793" w:type="dxa"/>
            <w:gridSpan w:val="4"/>
            <w:vAlign w:val="bottom"/>
            <w:hideMark/>
          </w:tcPr>
          <w:p w:rsidR="009F1655" w:rsidRPr="00EB725E" w:rsidRDefault="009F1655" w:rsidP="00EB725E">
            <w:pPr>
              <w:widowControl/>
              <w:snapToGrid/>
              <w:spacing w:line="360" w:lineRule="auto"/>
              <w:jc w:val="both"/>
              <w:rPr>
                <w:szCs w:val="24"/>
              </w:rPr>
            </w:pPr>
            <w:r w:rsidRPr="00EB725E">
              <w:rPr>
                <w:szCs w:val="24"/>
              </w:rPr>
              <w:t>10000</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Собственные акции, выкупленные у акционеров</w:t>
            </w:r>
          </w:p>
        </w:tc>
        <w:tc>
          <w:tcPr>
            <w:tcW w:w="1145" w:type="dxa"/>
          </w:tcPr>
          <w:p w:rsidR="009F1655" w:rsidRPr="00EB725E" w:rsidRDefault="009F1655" w:rsidP="00EB725E">
            <w:pPr>
              <w:widowControl/>
              <w:snapToGrid/>
              <w:spacing w:line="360" w:lineRule="auto"/>
              <w:jc w:val="both"/>
              <w:rPr>
                <w:szCs w:val="24"/>
              </w:rPr>
            </w:pP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Добавочный капитал</w:t>
            </w:r>
          </w:p>
        </w:tc>
        <w:tc>
          <w:tcPr>
            <w:tcW w:w="1145" w:type="dxa"/>
            <w:hideMark/>
          </w:tcPr>
          <w:p w:rsidR="009F1655" w:rsidRPr="00EB725E" w:rsidRDefault="009F1655" w:rsidP="00EB725E">
            <w:pPr>
              <w:widowControl/>
              <w:snapToGrid/>
              <w:spacing w:line="360" w:lineRule="auto"/>
              <w:jc w:val="both"/>
              <w:rPr>
                <w:szCs w:val="24"/>
              </w:rPr>
            </w:pPr>
            <w:r w:rsidRPr="00EB725E">
              <w:rPr>
                <w:szCs w:val="24"/>
              </w:rPr>
              <w:t>420</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Резервный капитал, в том числе:</w:t>
            </w:r>
          </w:p>
        </w:tc>
        <w:tc>
          <w:tcPr>
            <w:tcW w:w="1145" w:type="dxa"/>
            <w:hideMark/>
          </w:tcPr>
          <w:p w:rsidR="009F1655" w:rsidRPr="00EB725E" w:rsidRDefault="009F1655" w:rsidP="00EB725E">
            <w:pPr>
              <w:widowControl/>
              <w:snapToGrid/>
              <w:spacing w:line="360" w:lineRule="auto"/>
              <w:jc w:val="both"/>
              <w:rPr>
                <w:szCs w:val="24"/>
              </w:rPr>
            </w:pPr>
            <w:r w:rsidRPr="00EB725E">
              <w:rPr>
                <w:szCs w:val="24"/>
              </w:rPr>
              <w:t>430</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резервы, образованные в соответствии с законодательством</w:t>
            </w:r>
          </w:p>
        </w:tc>
        <w:tc>
          <w:tcPr>
            <w:tcW w:w="1145" w:type="dxa"/>
          </w:tcPr>
          <w:p w:rsidR="009F1655" w:rsidRPr="00EB725E" w:rsidRDefault="009F1655" w:rsidP="00EB725E">
            <w:pPr>
              <w:widowControl/>
              <w:snapToGrid/>
              <w:spacing w:line="360" w:lineRule="auto"/>
              <w:jc w:val="both"/>
              <w:rPr>
                <w:szCs w:val="24"/>
              </w:rPr>
            </w:pP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резервы, образованные в соответствии с учредительными документами</w:t>
            </w:r>
          </w:p>
        </w:tc>
        <w:tc>
          <w:tcPr>
            <w:tcW w:w="1145" w:type="dxa"/>
          </w:tcPr>
          <w:p w:rsidR="009F1655" w:rsidRPr="00EB725E" w:rsidRDefault="009F1655" w:rsidP="00EB725E">
            <w:pPr>
              <w:widowControl/>
              <w:snapToGrid/>
              <w:spacing w:line="360" w:lineRule="auto"/>
              <w:jc w:val="both"/>
              <w:rPr>
                <w:szCs w:val="24"/>
              </w:rPr>
            </w:pP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Целевые финансовые поступления</w:t>
            </w:r>
          </w:p>
        </w:tc>
        <w:tc>
          <w:tcPr>
            <w:tcW w:w="1145" w:type="dxa"/>
            <w:hideMark/>
          </w:tcPr>
          <w:p w:rsidR="009F1655" w:rsidRPr="00EB725E" w:rsidRDefault="009F1655" w:rsidP="00EB725E">
            <w:pPr>
              <w:widowControl/>
              <w:snapToGrid/>
              <w:spacing w:line="360" w:lineRule="auto"/>
              <w:jc w:val="both"/>
              <w:rPr>
                <w:szCs w:val="24"/>
              </w:rPr>
            </w:pPr>
            <w:r w:rsidRPr="00EB725E">
              <w:rPr>
                <w:szCs w:val="24"/>
              </w:rPr>
              <w:t>440</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Нераспределенная прибыль (непокрытый убыток)</w:t>
            </w:r>
          </w:p>
        </w:tc>
        <w:tc>
          <w:tcPr>
            <w:tcW w:w="1145" w:type="dxa"/>
            <w:vAlign w:val="bottom"/>
            <w:hideMark/>
          </w:tcPr>
          <w:p w:rsidR="009F1655" w:rsidRPr="00EB725E" w:rsidRDefault="009F1655" w:rsidP="00EB725E">
            <w:pPr>
              <w:widowControl/>
              <w:snapToGrid/>
              <w:spacing w:line="360" w:lineRule="auto"/>
              <w:jc w:val="both"/>
              <w:rPr>
                <w:szCs w:val="24"/>
              </w:rPr>
            </w:pPr>
            <w:r w:rsidRPr="00EB725E">
              <w:rPr>
                <w:szCs w:val="24"/>
              </w:rPr>
              <w:t>470</w:t>
            </w:r>
          </w:p>
        </w:tc>
        <w:tc>
          <w:tcPr>
            <w:tcW w:w="1423" w:type="dxa"/>
            <w:vAlign w:val="bottom"/>
            <w:hideMark/>
          </w:tcPr>
          <w:p w:rsidR="009F1655" w:rsidRPr="00EB725E" w:rsidRDefault="009F1655" w:rsidP="00EB725E">
            <w:pPr>
              <w:widowControl/>
              <w:snapToGrid/>
              <w:spacing w:line="360" w:lineRule="auto"/>
              <w:jc w:val="both"/>
              <w:rPr>
                <w:szCs w:val="24"/>
              </w:rPr>
            </w:pPr>
            <w:r w:rsidRPr="00EB725E">
              <w:rPr>
                <w:rFonts w:eastAsia="Arial Unicode MS"/>
                <w:szCs w:val="24"/>
              </w:rPr>
              <w:t>329990</w:t>
            </w:r>
          </w:p>
        </w:tc>
        <w:tc>
          <w:tcPr>
            <w:tcW w:w="1793" w:type="dxa"/>
            <w:gridSpan w:val="4"/>
            <w:vAlign w:val="bottom"/>
            <w:hideMark/>
          </w:tcPr>
          <w:p w:rsidR="009F1655" w:rsidRPr="00EB725E" w:rsidRDefault="009F1655" w:rsidP="00EB725E">
            <w:pPr>
              <w:widowControl/>
              <w:snapToGrid/>
              <w:spacing w:line="360" w:lineRule="auto"/>
              <w:jc w:val="both"/>
              <w:rPr>
                <w:szCs w:val="24"/>
              </w:rPr>
            </w:pPr>
            <w:r w:rsidRPr="00EB725E">
              <w:rPr>
                <w:szCs w:val="24"/>
              </w:rPr>
              <w:t>367170</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b/>
                <w:szCs w:val="24"/>
              </w:rPr>
            </w:pPr>
            <w:r w:rsidRPr="00EB725E">
              <w:rPr>
                <w:b/>
                <w:szCs w:val="24"/>
              </w:rPr>
              <w:t xml:space="preserve">ИТОГО по разделу </w:t>
            </w:r>
            <w:r w:rsidRPr="00EB725E">
              <w:rPr>
                <w:b/>
                <w:szCs w:val="24"/>
                <w:lang w:val="en-US"/>
              </w:rPr>
              <w:t>III</w:t>
            </w:r>
          </w:p>
        </w:tc>
        <w:tc>
          <w:tcPr>
            <w:tcW w:w="1145" w:type="dxa"/>
            <w:hideMark/>
          </w:tcPr>
          <w:p w:rsidR="009F1655" w:rsidRPr="00EB725E" w:rsidRDefault="009F1655" w:rsidP="00EB725E">
            <w:pPr>
              <w:widowControl/>
              <w:snapToGrid/>
              <w:spacing w:line="360" w:lineRule="auto"/>
              <w:jc w:val="both"/>
              <w:rPr>
                <w:szCs w:val="24"/>
              </w:rPr>
            </w:pPr>
            <w:r w:rsidRPr="00EB725E">
              <w:rPr>
                <w:szCs w:val="24"/>
              </w:rPr>
              <w:t>490</w:t>
            </w:r>
          </w:p>
        </w:tc>
        <w:tc>
          <w:tcPr>
            <w:tcW w:w="1423" w:type="dxa"/>
            <w:hideMark/>
          </w:tcPr>
          <w:p w:rsidR="009F1655" w:rsidRPr="00EB725E" w:rsidRDefault="009F1655" w:rsidP="00EB725E">
            <w:pPr>
              <w:widowControl/>
              <w:snapToGrid/>
              <w:spacing w:line="360" w:lineRule="auto"/>
              <w:jc w:val="both"/>
              <w:rPr>
                <w:szCs w:val="24"/>
              </w:rPr>
            </w:pPr>
            <w:r w:rsidRPr="00EB725E">
              <w:rPr>
                <w:szCs w:val="24"/>
              </w:rPr>
              <w:t>339990</w:t>
            </w:r>
          </w:p>
        </w:tc>
        <w:tc>
          <w:tcPr>
            <w:tcW w:w="1793" w:type="dxa"/>
            <w:gridSpan w:val="4"/>
            <w:vAlign w:val="bottom"/>
            <w:hideMark/>
          </w:tcPr>
          <w:p w:rsidR="009F1655" w:rsidRPr="00EB725E" w:rsidRDefault="009F1655" w:rsidP="00EB725E">
            <w:pPr>
              <w:widowControl/>
              <w:snapToGrid/>
              <w:spacing w:line="360" w:lineRule="auto"/>
              <w:jc w:val="both"/>
              <w:rPr>
                <w:szCs w:val="24"/>
              </w:rPr>
            </w:pPr>
            <w:r w:rsidRPr="00EB725E">
              <w:rPr>
                <w:szCs w:val="24"/>
              </w:rPr>
              <w:t>377170</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b/>
                <w:szCs w:val="24"/>
              </w:rPr>
            </w:pPr>
            <w:r w:rsidRPr="00EB725E">
              <w:rPr>
                <w:b/>
                <w:szCs w:val="24"/>
                <w:lang w:val="en-US"/>
              </w:rPr>
              <w:t>IV</w:t>
            </w:r>
            <w:r w:rsidRPr="00EB725E">
              <w:rPr>
                <w:b/>
                <w:szCs w:val="24"/>
              </w:rPr>
              <w:t>. ДОЛГОСРОЧНЫЕ ОБЯЗАТЕЛЬСТВА</w:t>
            </w:r>
          </w:p>
          <w:p w:rsidR="009F1655" w:rsidRPr="00EB725E" w:rsidRDefault="009F1655" w:rsidP="00EB725E">
            <w:pPr>
              <w:widowControl/>
              <w:snapToGrid/>
              <w:spacing w:line="360" w:lineRule="auto"/>
              <w:jc w:val="both"/>
              <w:rPr>
                <w:szCs w:val="24"/>
              </w:rPr>
            </w:pPr>
            <w:r w:rsidRPr="00EB725E">
              <w:rPr>
                <w:szCs w:val="24"/>
              </w:rPr>
              <w:t>Займы и кредиты</w:t>
            </w:r>
          </w:p>
        </w:tc>
        <w:tc>
          <w:tcPr>
            <w:tcW w:w="1145" w:type="dxa"/>
          </w:tcPr>
          <w:p w:rsidR="009F1655" w:rsidRPr="00EB725E" w:rsidRDefault="009F1655" w:rsidP="00EB725E">
            <w:pPr>
              <w:widowControl/>
              <w:snapToGrid/>
              <w:spacing w:line="360" w:lineRule="auto"/>
              <w:jc w:val="both"/>
              <w:rPr>
                <w:szCs w:val="24"/>
              </w:rPr>
            </w:pPr>
          </w:p>
          <w:p w:rsidR="009F1655" w:rsidRPr="00EB725E" w:rsidRDefault="009F1655" w:rsidP="00EB725E">
            <w:pPr>
              <w:widowControl/>
              <w:snapToGrid/>
              <w:spacing w:line="360" w:lineRule="auto"/>
              <w:jc w:val="both"/>
              <w:rPr>
                <w:szCs w:val="24"/>
              </w:rPr>
            </w:pPr>
            <w:r w:rsidRPr="00EB725E">
              <w:rPr>
                <w:szCs w:val="24"/>
              </w:rPr>
              <w:t>510</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Отложенные налоговые обязательства</w:t>
            </w:r>
          </w:p>
        </w:tc>
        <w:tc>
          <w:tcPr>
            <w:tcW w:w="1145" w:type="dxa"/>
            <w:hideMark/>
          </w:tcPr>
          <w:p w:rsidR="009F1655" w:rsidRPr="00EB725E" w:rsidRDefault="009F1655" w:rsidP="00EB725E">
            <w:pPr>
              <w:widowControl/>
              <w:snapToGrid/>
              <w:spacing w:line="360" w:lineRule="auto"/>
              <w:jc w:val="both"/>
              <w:rPr>
                <w:szCs w:val="24"/>
              </w:rPr>
            </w:pPr>
            <w:r w:rsidRPr="00EB725E">
              <w:rPr>
                <w:szCs w:val="24"/>
              </w:rPr>
              <w:t>515</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Прочие долгосрочные обязательства</w:t>
            </w:r>
          </w:p>
        </w:tc>
        <w:tc>
          <w:tcPr>
            <w:tcW w:w="1145" w:type="dxa"/>
            <w:hideMark/>
          </w:tcPr>
          <w:p w:rsidR="009F1655" w:rsidRPr="00EB725E" w:rsidRDefault="009F1655" w:rsidP="00EB725E">
            <w:pPr>
              <w:widowControl/>
              <w:snapToGrid/>
              <w:spacing w:line="360" w:lineRule="auto"/>
              <w:jc w:val="both"/>
              <w:rPr>
                <w:szCs w:val="24"/>
              </w:rPr>
            </w:pPr>
            <w:r w:rsidRPr="00EB725E">
              <w:rPr>
                <w:szCs w:val="24"/>
              </w:rPr>
              <w:t>520</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b/>
                <w:szCs w:val="24"/>
              </w:rPr>
            </w:pPr>
            <w:r w:rsidRPr="00EB725E">
              <w:rPr>
                <w:b/>
                <w:szCs w:val="24"/>
              </w:rPr>
              <w:t xml:space="preserve">ИТОГО по разделу </w:t>
            </w:r>
            <w:r w:rsidRPr="00EB725E">
              <w:rPr>
                <w:b/>
                <w:szCs w:val="24"/>
                <w:lang w:val="en-US"/>
              </w:rPr>
              <w:t>IV</w:t>
            </w:r>
          </w:p>
        </w:tc>
        <w:tc>
          <w:tcPr>
            <w:tcW w:w="1145" w:type="dxa"/>
            <w:hideMark/>
          </w:tcPr>
          <w:p w:rsidR="009F1655" w:rsidRPr="00EB725E" w:rsidRDefault="009F1655" w:rsidP="00EB725E">
            <w:pPr>
              <w:widowControl/>
              <w:snapToGrid/>
              <w:spacing w:line="360" w:lineRule="auto"/>
              <w:jc w:val="both"/>
              <w:rPr>
                <w:szCs w:val="24"/>
              </w:rPr>
            </w:pPr>
            <w:r w:rsidRPr="00EB725E">
              <w:rPr>
                <w:szCs w:val="24"/>
              </w:rPr>
              <w:t>590</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tcPr>
          <w:p w:rsidR="009F1655" w:rsidRPr="00EB725E" w:rsidRDefault="009F1655" w:rsidP="00EB725E">
            <w:pPr>
              <w:widowControl/>
              <w:snapToGrid/>
              <w:spacing w:line="360" w:lineRule="auto"/>
              <w:jc w:val="both"/>
              <w:rPr>
                <w:b/>
                <w:szCs w:val="24"/>
              </w:rPr>
            </w:pPr>
            <w:r w:rsidRPr="00EB725E">
              <w:rPr>
                <w:b/>
                <w:szCs w:val="24"/>
                <w:lang w:val="en-US"/>
              </w:rPr>
              <w:t>V</w:t>
            </w:r>
            <w:r w:rsidRPr="00EB725E">
              <w:rPr>
                <w:b/>
                <w:szCs w:val="24"/>
              </w:rPr>
              <w:t>. КРАТКОСРОЧНЫЕ ОБЯЗАТЕЛЬСТВА</w:t>
            </w:r>
          </w:p>
          <w:p w:rsidR="009F1655" w:rsidRPr="00EB725E" w:rsidRDefault="009F1655" w:rsidP="00EB725E">
            <w:pPr>
              <w:widowControl/>
              <w:snapToGrid/>
              <w:spacing w:line="360" w:lineRule="auto"/>
              <w:jc w:val="both"/>
              <w:rPr>
                <w:szCs w:val="24"/>
              </w:rPr>
            </w:pPr>
            <w:r w:rsidRPr="00EB725E">
              <w:rPr>
                <w:szCs w:val="24"/>
              </w:rPr>
              <w:t>Займы и кредиты</w:t>
            </w:r>
          </w:p>
        </w:tc>
        <w:tc>
          <w:tcPr>
            <w:tcW w:w="1145" w:type="dxa"/>
          </w:tcPr>
          <w:p w:rsidR="009F1655" w:rsidRPr="00EB725E" w:rsidRDefault="009F1655" w:rsidP="00EB725E">
            <w:pPr>
              <w:widowControl/>
              <w:snapToGrid/>
              <w:spacing w:line="360" w:lineRule="auto"/>
              <w:jc w:val="both"/>
              <w:rPr>
                <w:szCs w:val="24"/>
              </w:rPr>
            </w:pPr>
          </w:p>
          <w:p w:rsidR="009F1655" w:rsidRPr="00EB725E" w:rsidRDefault="009F1655" w:rsidP="00EB725E">
            <w:pPr>
              <w:widowControl/>
              <w:snapToGrid/>
              <w:spacing w:line="360" w:lineRule="auto"/>
              <w:jc w:val="both"/>
              <w:rPr>
                <w:szCs w:val="24"/>
              </w:rPr>
            </w:pPr>
            <w:r w:rsidRPr="00EB725E">
              <w:rPr>
                <w:szCs w:val="24"/>
              </w:rPr>
              <w:t>610</w:t>
            </w:r>
          </w:p>
        </w:tc>
        <w:tc>
          <w:tcPr>
            <w:tcW w:w="1423" w:type="dxa"/>
            <w:vAlign w:val="bottom"/>
            <w:hideMark/>
          </w:tcPr>
          <w:p w:rsidR="009F1655" w:rsidRPr="00EB725E" w:rsidRDefault="009F1655" w:rsidP="00EB725E">
            <w:pPr>
              <w:widowControl/>
              <w:snapToGrid/>
              <w:spacing w:line="360" w:lineRule="auto"/>
              <w:jc w:val="both"/>
              <w:rPr>
                <w:szCs w:val="24"/>
              </w:rPr>
            </w:pPr>
            <w:r w:rsidRPr="00EB725E">
              <w:rPr>
                <w:szCs w:val="24"/>
              </w:rPr>
              <w:t>200000</w:t>
            </w:r>
          </w:p>
        </w:tc>
        <w:tc>
          <w:tcPr>
            <w:tcW w:w="1793" w:type="dxa"/>
            <w:gridSpan w:val="4"/>
            <w:vAlign w:val="bottom"/>
            <w:hideMark/>
          </w:tcPr>
          <w:p w:rsidR="009F1655" w:rsidRPr="00EB725E" w:rsidRDefault="009F1655" w:rsidP="00EB725E">
            <w:pPr>
              <w:widowControl/>
              <w:snapToGrid/>
              <w:spacing w:line="360" w:lineRule="auto"/>
              <w:jc w:val="both"/>
              <w:rPr>
                <w:szCs w:val="24"/>
              </w:rPr>
            </w:pPr>
            <w:r w:rsidRPr="00EB725E">
              <w:rPr>
                <w:szCs w:val="24"/>
              </w:rPr>
              <w:t>200000</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Кредиторская задолженность</w:t>
            </w:r>
          </w:p>
        </w:tc>
        <w:tc>
          <w:tcPr>
            <w:tcW w:w="1145" w:type="dxa"/>
            <w:hideMark/>
          </w:tcPr>
          <w:p w:rsidR="009F1655" w:rsidRPr="00EB725E" w:rsidRDefault="009F1655" w:rsidP="00EB725E">
            <w:pPr>
              <w:widowControl/>
              <w:snapToGrid/>
              <w:spacing w:line="360" w:lineRule="auto"/>
              <w:jc w:val="both"/>
              <w:rPr>
                <w:szCs w:val="24"/>
              </w:rPr>
            </w:pPr>
            <w:r w:rsidRPr="00EB725E">
              <w:rPr>
                <w:szCs w:val="24"/>
              </w:rPr>
              <w:t>620</w:t>
            </w:r>
          </w:p>
        </w:tc>
        <w:tc>
          <w:tcPr>
            <w:tcW w:w="1423" w:type="dxa"/>
            <w:hideMark/>
          </w:tcPr>
          <w:p w:rsidR="009F1655" w:rsidRPr="00EB725E" w:rsidRDefault="009F1655" w:rsidP="00EB725E">
            <w:pPr>
              <w:widowControl/>
              <w:snapToGrid/>
              <w:spacing w:line="360" w:lineRule="auto"/>
              <w:jc w:val="both"/>
              <w:rPr>
                <w:szCs w:val="24"/>
              </w:rPr>
            </w:pPr>
            <w:r w:rsidRPr="00EB725E">
              <w:rPr>
                <w:szCs w:val="24"/>
              </w:rPr>
              <w:t>22891</w:t>
            </w:r>
          </w:p>
        </w:tc>
        <w:tc>
          <w:tcPr>
            <w:tcW w:w="1793" w:type="dxa"/>
            <w:gridSpan w:val="4"/>
            <w:vAlign w:val="bottom"/>
            <w:hideMark/>
          </w:tcPr>
          <w:p w:rsidR="009F1655" w:rsidRPr="00EB725E" w:rsidRDefault="009F1655" w:rsidP="00EB725E">
            <w:pPr>
              <w:widowControl/>
              <w:snapToGrid/>
              <w:spacing w:line="360" w:lineRule="auto"/>
              <w:jc w:val="both"/>
              <w:rPr>
                <w:szCs w:val="24"/>
              </w:rPr>
            </w:pPr>
            <w:r w:rsidRPr="00EB725E">
              <w:rPr>
                <w:szCs w:val="24"/>
              </w:rPr>
              <w:t>55464</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в том числе:</w:t>
            </w:r>
          </w:p>
          <w:p w:rsidR="009F1655" w:rsidRPr="00EB725E" w:rsidRDefault="009F1655" w:rsidP="00EB725E">
            <w:pPr>
              <w:widowControl/>
              <w:snapToGrid/>
              <w:spacing w:line="360" w:lineRule="auto"/>
              <w:jc w:val="both"/>
              <w:rPr>
                <w:szCs w:val="24"/>
              </w:rPr>
            </w:pPr>
            <w:r w:rsidRPr="00EB725E">
              <w:rPr>
                <w:szCs w:val="24"/>
              </w:rPr>
              <w:t>поставщики и подрядчики</w:t>
            </w:r>
          </w:p>
        </w:tc>
        <w:tc>
          <w:tcPr>
            <w:tcW w:w="1145" w:type="dxa"/>
          </w:tcPr>
          <w:p w:rsidR="009F1655" w:rsidRPr="00EB725E" w:rsidRDefault="009F1655" w:rsidP="00EB725E">
            <w:pPr>
              <w:widowControl/>
              <w:snapToGrid/>
              <w:spacing w:line="360" w:lineRule="auto"/>
              <w:jc w:val="both"/>
              <w:rPr>
                <w:szCs w:val="24"/>
              </w:rPr>
            </w:pPr>
          </w:p>
          <w:p w:rsidR="009F1655" w:rsidRPr="00EB725E" w:rsidRDefault="009F1655" w:rsidP="00EB725E">
            <w:pPr>
              <w:widowControl/>
              <w:snapToGrid/>
              <w:spacing w:line="360" w:lineRule="auto"/>
              <w:jc w:val="both"/>
              <w:rPr>
                <w:szCs w:val="24"/>
              </w:rPr>
            </w:pPr>
            <w:r w:rsidRPr="00EB725E">
              <w:rPr>
                <w:szCs w:val="24"/>
              </w:rPr>
              <w:t>621</w:t>
            </w:r>
          </w:p>
        </w:tc>
        <w:tc>
          <w:tcPr>
            <w:tcW w:w="1423" w:type="dxa"/>
            <w:vAlign w:val="bottom"/>
          </w:tcPr>
          <w:p w:rsidR="009F1655" w:rsidRPr="00EB725E" w:rsidRDefault="009F1655" w:rsidP="00EB725E">
            <w:pPr>
              <w:widowControl/>
              <w:snapToGrid/>
              <w:spacing w:line="360" w:lineRule="auto"/>
              <w:jc w:val="both"/>
              <w:rPr>
                <w:szCs w:val="24"/>
              </w:rPr>
            </w:pPr>
          </w:p>
        </w:tc>
        <w:tc>
          <w:tcPr>
            <w:tcW w:w="1793" w:type="dxa"/>
            <w:gridSpan w:val="4"/>
            <w:vAlign w:val="bottom"/>
            <w:hideMark/>
          </w:tcPr>
          <w:p w:rsidR="009F1655" w:rsidRPr="00EB725E" w:rsidRDefault="009F1655" w:rsidP="00EB725E">
            <w:pPr>
              <w:widowControl/>
              <w:snapToGrid/>
              <w:spacing w:line="360" w:lineRule="auto"/>
              <w:jc w:val="both"/>
              <w:rPr>
                <w:szCs w:val="24"/>
              </w:rPr>
            </w:pPr>
            <w:r w:rsidRPr="00EB725E">
              <w:rPr>
                <w:szCs w:val="24"/>
              </w:rPr>
              <w:t>3649</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задолженность перед персоналом организации</w:t>
            </w:r>
          </w:p>
        </w:tc>
        <w:tc>
          <w:tcPr>
            <w:tcW w:w="1145" w:type="dxa"/>
            <w:vAlign w:val="center"/>
            <w:hideMark/>
          </w:tcPr>
          <w:p w:rsidR="009F1655" w:rsidRPr="00EB725E" w:rsidRDefault="009F1655" w:rsidP="00EB725E">
            <w:pPr>
              <w:widowControl/>
              <w:snapToGrid/>
              <w:spacing w:line="360" w:lineRule="auto"/>
              <w:jc w:val="both"/>
              <w:rPr>
                <w:szCs w:val="24"/>
              </w:rPr>
            </w:pPr>
            <w:r w:rsidRPr="00EB725E">
              <w:rPr>
                <w:szCs w:val="24"/>
              </w:rPr>
              <w:t>624</w:t>
            </w:r>
          </w:p>
        </w:tc>
        <w:tc>
          <w:tcPr>
            <w:tcW w:w="1423" w:type="dxa"/>
            <w:vAlign w:val="center"/>
          </w:tcPr>
          <w:p w:rsidR="009F1655" w:rsidRPr="00EB725E" w:rsidRDefault="009F1655" w:rsidP="00EB725E">
            <w:pPr>
              <w:widowControl/>
              <w:snapToGrid/>
              <w:spacing w:line="360" w:lineRule="auto"/>
              <w:jc w:val="both"/>
              <w:rPr>
                <w:szCs w:val="24"/>
              </w:rPr>
            </w:pPr>
          </w:p>
        </w:tc>
        <w:tc>
          <w:tcPr>
            <w:tcW w:w="1793" w:type="dxa"/>
            <w:gridSpan w:val="4"/>
            <w:vAlign w:val="center"/>
            <w:hideMark/>
          </w:tcPr>
          <w:p w:rsidR="009F1655" w:rsidRPr="00EB725E" w:rsidRDefault="009F1655" w:rsidP="00EB725E">
            <w:pPr>
              <w:widowControl/>
              <w:snapToGrid/>
              <w:spacing w:line="360" w:lineRule="auto"/>
              <w:jc w:val="both"/>
              <w:rPr>
                <w:szCs w:val="24"/>
              </w:rPr>
            </w:pPr>
            <w:r w:rsidRPr="00EB725E">
              <w:rPr>
                <w:szCs w:val="24"/>
              </w:rPr>
              <w:t>15874</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задолженность перед государственными внебюджетными фондами</w:t>
            </w:r>
          </w:p>
        </w:tc>
        <w:tc>
          <w:tcPr>
            <w:tcW w:w="1145" w:type="dxa"/>
          </w:tcPr>
          <w:p w:rsidR="009F1655" w:rsidRPr="00EB725E" w:rsidRDefault="009F1655" w:rsidP="00EB725E">
            <w:pPr>
              <w:widowControl/>
              <w:snapToGrid/>
              <w:spacing w:line="360" w:lineRule="auto"/>
              <w:jc w:val="both"/>
              <w:rPr>
                <w:szCs w:val="24"/>
              </w:rPr>
            </w:pPr>
          </w:p>
          <w:p w:rsidR="009F1655" w:rsidRPr="00EB725E" w:rsidRDefault="009F1655" w:rsidP="00EB725E">
            <w:pPr>
              <w:widowControl/>
              <w:snapToGrid/>
              <w:spacing w:line="360" w:lineRule="auto"/>
              <w:jc w:val="both"/>
              <w:rPr>
                <w:szCs w:val="24"/>
              </w:rPr>
            </w:pPr>
            <w:r w:rsidRPr="00EB725E">
              <w:rPr>
                <w:szCs w:val="24"/>
              </w:rPr>
              <w:t>625</w:t>
            </w:r>
          </w:p>
        </w:tc>
        <w:tc>
          <w:tcPr>
            <w:tcW w:w="1423" w:type="dxa"/>
            <w:vAlign w:val="bottom"/>
          </w:tcPr>
          <w:p w:rsidR="009F1655" w:rsidRPr="00EB725E" w:rsidRDefault="009F1655" w:rsidP="00EB725E">
            <w:pPr>
              <w:widowControl/>
              <w:snapToGrid/>
              <w:spacing w:line="360" w:lineRule="auto"/>
              <w:jc w:val="both"/>
              <w:rPr>
                <w:szCs w:val="24"/>
              </w:rPr>
            </w:pPr>
          </w:p>
        </w:tc>
        <w:tc>
          <w:tcPr>
            <w:tcW w:w="1793" w:type="dxa"/>
            <w:gridSpan w:val="4"/>
            <w:vAlign w:val="center"/>
            <w:hideMark/>
          </w:tcPr>
          <w:p w:rsidR="009F1655" w:rsidRPr="00EB725E" w:rsidRDefault="009F1655" w:rsidP="00EB725E">
            <w:pPr>
              <w:widowControl/>
              <w:snapToGrid/>
              <w:spacing w:line="360" w:lineRule="auto"/>
              <w:jc w:val="both"/>
              <w:rPr>
                <w:szCs w:val="24"/>
              </w:rPr>
            </w:pPr>
            <w:r w:rsidRPr="00EB725E">
              <w:rPr>
                <w:szCs w:val="24"/>
              </w:rPr>
              <w:t>8646</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задолженность по налогам и сборам</w:t>
            </w:r>
          </w:p>
        </w:tc>
        <w:tc>
          <w:tcPr>
            <w:tcW w:w="1145" w:type="dxa"/>
            <w:hideMark/>
          </w:tcPr>
          <w:p w:rsidR="009F1655" w:rsidRPr="00EB725E" w:rsidRDefault="009F1655" w:rsidP="00EB725E">
            <w:pPr>
              <w:widowControl/>
              <w:snapToGrid/>
              <w:spacing w:line="360" w:lineRule="auto"/>
              <w:jc w:val="both"/>
              <w:rPr>
                <w:szCs w:val="24"/>
              </w:rPr>
            </w:pPr>
            <w:r w:rsidRPr="00EB725E">
              <w:rPr>
                <w:szCs w:val="24"/>
              </w:rPr>
              <w:t>626</w:t>
            </w:r>
          </w:p>
        </w:tc>
        <w:tc>
          <w:tcPr>
            <w:tcW w:w="1423" w:type="dxa"/>
            <w:hideMark/>
          </w:tcPr>
          <w:p w:rsidR="009F1655" w:rsidRPr="00EB725E" w:rsidRDefault="009F1655" w:rsidP="00EB725E">
            <w:pPr>
              <w:widowControl/>
              <w:snapToGrid/>
              <w:spacing w:line="360" w:lineRule="auto"/>
              <w:jc w:val="both"/>
              <w:rPr>
                <w:szCs w:val="24"/>
              </w:rPr>
            </w:pPr>
            <w:r w:rsidRPr="00EB725E">
              <w:rPr>
                <w:rFonts w:eastAsia="Arial Unicode MS"/>
                <w:szCs w:val="24"/>
              </w:rPr>
              <w:t>22891</w:t>
            </w:r>
          </w:p>
        </w:tc>
        <w:tc>
          <w:tcPr>
            <w:tcW w:w="1793" w:type="dxa"/>
            <w:gridSpan w:val="4"/>
            <w:vAlign w:val="bottom"/>
            <w:hideMark/>
          </w:tcPr>
          <w:p w:rsidR="009F1655" w:rsidRPr="00EB725E" w:rsidRDefault="009F1655" w:rsidP="00EB725E">
            <w:pPr>
              <w:widowControl/>
              <w:snapToGrid/>
              <w:spacing w:line="360" w:lineRule="auto"/>
              <w:jc w:val="both"/>
              <w:rPr>
                <w:szCs w:val="24"/>
              </w:rPr>
            </w:pPr>
            <w:r w:rsidRPr="00EB725E">
              <w:rPr>
                <w:szCs w:val="24"/>
              </w:rPr>
              <w:t>25427</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прочие кредиторы</w:t>
            </w:r>
          </w:p>
        </w:tc>
        <w:tc>
          <w:tcPr>
            <w:tcW w:w="1145" w:type="dxa"/>
          </w:tcPr>
          <w:p w:rsidR="009F1655" w:rsidRPr="00EB725E" w:rsidRDefault="009F1655" w:rsidP="00EB725E">
            <w:pPr>
              <w:widowControl/>
              <w:snapToGrid/>
              <w:spacing w:line="360" w:lineRule="auto"/>
              <w:jc w:val="both"/>
              <w:rPr>
                <w:szCs w:val="24"/>
              </w:rPr>
            </w:pP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hideMark/>
          </w:tcPr>
          <w:p w:rsidR="009F1655" w:rsidRPr="00EB725E" w:rsidRDefault="009F1655" w:rsidP="00EB725E">
            <w:pPr>
              <w:widowControl/>
              <w:snapToGrid/>
              <w:spacing w:line="360" w:lineRule="auto"/>
              <w:jc w:val="both"/>
              <w:rPr>
                <w:szCs w:val="24"/>
              </w:rPr>
            </w:pPr>
            <w:r w:rsidRPr="00EB725E">
              <w:rPr>
                <w:szCs w:val="24"/>
              </w:rPr>
              <w:t>1868</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Задолженность перед участниками (учредителями) по выплате доходов</w:t>
            </w:r>
          </w:p>
        </w:tc>
        <w:tc>
          <w:tcPr>
            <w:tcW w:w="1145" w:type="dxa"/>
          </w:tcPr>
          <w:p w:rsidR="009F1655" w:rsidRPr="00EB725E" w:rsidRDefault="009F1655" w:rsidP="00EB725E">
            <w:pPr>
              <w:widowControl/>
              <w:snapToGrid/>
              <w:spacing w:line="360" w:lineRule="auto"/>
              <w:jc w:val="both"/>
              <w:rPr>
                <w:szCs w:val="24"/>
              </w:rPr>
            </w:pPr>
          </w:p>
          <w:p w:rsidR="009F1655" w:rsidRPr="00EB725E" w:rsidRDefault="009F1655" w:rsidP="00EB725E">
            <w:pPr>
              <w:widowControl/>
              <w:snapToGrid/>
              <w:spacing w:line="360" w:lineRule="auto"/>
              <w:jc w:val="both"/>
              <w:rPr>
                <w:szCs w:val="24"/>
              </w:rPr>
            </w:pPr>
            <w:r w:rsidRPr="00EB725E">
              <w:rPr>
                <w:szCs w:val="24"/>
              </w:rPr>
              <w:t>630</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Доходы будущих периодов</w:t>
            </w:r>
          </w:p>
        </w:tc>
        <w:tc>
          <w:tcPr>
            <w:tcW w:w="1145" w:type="dxa"/>
            <w:hideMark/>
          </w:tcPr>
          <w:p w:rsidR="009F1655" w:rsidRPr="00EB725E" w:rsidRDefault="009F1655" w:rsidP="00EB725E">
            <w:pPr>
              <w:widowControl/>
              <w:snapToGrid/>
              <w:spacing w:line="360" w:lineRule="auto"/>
              <w:jc w:val="both"/>
              <w:rPr>
                <w:szCs w:val="24"/>
              </w:rPr>
            </w:pPr>
            <w:r w:rsidRPr="00EB725E">
              <w:rPr>
                <w:szCs w:val="24"/>
              </w:rPr>
              <w:t>640</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Резервы предстоящих расходов</w:t>
            </w:r>
          </w:p>
        </w:tc>
        <w:tc>
          <w:tcPr>
            <w:tcW w:w="1145" w:type="dxa"/>
            <w:hideMark/>
          </w:tcPr>
          <w:p w:rsidR="009F1655" w:rsidRPr="00EB725E" w:rsidRDefault="009F1655" w:rsidP="00EB725E">
            <w:pPr>
              <w:widowControl/>
              <w:snapToGrid/>
              <w:spacing w:line="360" w:lineRule="auto"/>
              <w:jc w:val="both"/>
              <w:rPr>
                <w:szCs w:val="24"/>
              </w:rPr>
            </w:pPr>
            <w:r w:rsidRPr="00EB725E">
              <w:rPr>
                <w:szCs w:val="24"/>
              </w:rPr>
              <w:t>650</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szCs w:val="24"/>
              </w:rPr>
            </w:pPr>
            <w:r w:rsidRPr="00EB725E">
              <w:rPr>
                <w:szCs w:val="24"/>
              </w:rPr>
              <w:t>Прочие краткосрочные обязательства</w:t>
            </w:r>
          </w:p>
        </w:tc>
        <w:tc>
          <w:tcPr>
            <w:tcW w:w="1145" w:type="dxa"/>
            <w:hideMark/>
          </w:tcPr>
          <w:p w:rsidR="009F1655" w:rsidRPr="00EB725E" w:rsidRDefault="009F1655" w:rsidP="00EB725E">
            <w:pPr>
              <w:widowControl/>
              <w:snapToGrid/>
              <w:spacing w:line="360" w:lineRule="auto"/>
              <w:jc w:val="both"/>
              <w:rPr>
                <w:szCs w:val="24"/>
              </w:rPr>
            </w:pPr>
            <w:r w:rsidRPr="00EB725E">
              <w:rPr>
                <w:szCs w:val="24"/>
              </w:rPr>
              <w:t>660</w:t>
            </w:r>
          </w:p>
        </w:tc>
        <w:tc>
          <w:tcPr>
            <w:tcW w:w="1423" w:type="dxa"/>
          </w:tcPr>
          <w:p w:rsidR="009F1655" w:rsidRPr="00EB725E" w:rsidRDefault="009F1655" w:rsidP="00EB725E">
            <w:pPr>
              <w:widowControl/>
              <w:snapToGrid/>
              <w:spacing w:line="360" w:lineRule="auto"/>
              <w:jc w:val="both"/>
              <w:rPr>
                <w:szCs w:val="24"/>
              </w:rPr>
            </w:pPr>
          </w:p>
        </w:tc>
        <w:tc>
          <w:tcPr>
            <w:tcW w:w="1793" w:type="dxa"/>
            <w:gridSpan w:val="4"/>
            <w:vAlign w:val="bottom"/>
          </w:tcPr>
          <w:p w:rsidR="009F1655" w:rsidRPr="00EB725E" w:rsidRDefault="009F1655" w:rsidP="00EB725E">
            <w:pPr>
              <w:widowControl/>
              <w:snapToGrid/>
              <w:spacing w:line="360" w:lineRule="auto"/>
              <w:jc w:val="both"/>
              <w:rPr>
                <w:szCs w:val="24"/>
              </w:rPr>
            </w:pP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b/>
                <w:szCs w:val="24"/>
              </w:rPr>
            </w:pPr>
            <w:r w:rsidRPr="00EB725E">
              <w:rPr>
                <w:b/>
                <w:szCs w:val="24"/>
              </w:rPr>
              <w:t xml:space="preserve">ИТОГО по разделу </w:t>
            </w:r>
            <w:r w:rsidRPr="00EB725E">
              <w:rPr>
                <w:b/>
                <w:szCs w:val="24"/>
                <w:lang w:val="en-US"/>
              </w:rPr>
              <w:t>V</w:t>
            </w:r>
          </w:p>
        </w:tc>
        <w:tc>
          <w:tcPr>
            <w:tcW w:w="1145" w:type="dxa"/>
            <w:hideMark/>
          </w:tcPr>
          <w:p w:rsidR="009F1655" w:rsidRPr="00EB725E" w:rsidRDefault="009F1655" w:rsidP="00EB725E">
            <w:pPr>
              <w:widowControl/>
              <w:snapToGrid/>
              <w:spacing w:line="360" w:lineRule="auto"/>
              <w:jc w:val="both"/>
              <w:rPr>
                <w:szCs w:val="24"/>
              </w:rPr>
            </w:pPr>
            <w:r w:rsidRPr="00EB725E">
              <w:rPr>
                <w:szCs w:val="24"/>
              </w:rPr>
              <w:t>690</w:t>
            </w:r>
          </w:p>
        </w:tc>
        <w:tc>
          <w:tcPr>
            <w:tcW w:w="1423" w:type="dxa"/>
            <w:hideMark/>
          </w:tcPr>
          <w:p w:rsidR="009F1655" w:rsidRPr="00EB725E" w:rsidRDefault="009F1655" w:rsidP="00EB725E">
            <w:pPr>
              <w:widowControl/>
              <w:snapToGrid/>
              <w:spacing w:line="360" w:lineRule="auto"/>
              <w:jc w:val="both"/>
              <w:rPr>
                <w:szCs w:val="24"/>
              </w:rPr>
            </w:pPr>
            <w:r w:rsidRPr="00EB725E">
              <w:rPr>
                <w:szCs w:val="24"/>
              </w:rPr>
              <w:t>222891</w:t>
            </w:r>
          </w:p>
        </w:tc>
        <w:tc>
          <w:tcPr>
            <w:tcW w:w="1793" w:type="dxa"/>
            <w:gridSpan w:val="4"/>
            <w:vAlign w:val="bottom"/>
            <w:hideMark/>
          </w:tcPr>
          <w:p w:rsidR="009F1655" w:rsidRPr="00EB725E" w:rsidRDefault="009F1655" w:rsidP="00EB725E">
            <w:pPr>
              <w:widowControl/>
              <w:snapToGrid/>
              <w:spacing w:line="360" w:lineRule="auto"/>
              <w:jc w:val="both"/>
              <w:rPr>
                <w:szCs w:val="24"/>
              </w:rPr>
            </w:pPr>
            <w:r w:rsidRPr="00EB725E">
              <w:rPr>
                <w:szCs w:val="24"/>
              </w:rPr>
              <w:t>255464</w:t>
            </w:r>
          </w:p>
        </w:tc>
      </w:tr>
      <w:tr w:rsidR="009F1655" w:rsidRPr="00EB725E" w:rsidTr="00FC30A3">
        <w:trPr>
          <w:gridBefore w:val="1"/>
          <w:wBefore w:w="250" w:type="dxa"/>
        </w:trPr>
        <w:tc>
          <w:tcPr>
            <w:tcW w:w="4711" w:type="dxa"/>
            <w:gridSpan w:val="2"/>
            <w:hideMark/>
          </w:tcPr>
          <w:p w:rsidR="009F1655" w:rsidRPr="00EB725E" w:rsidRDefault="009F1655" w:rsidP="00EB725E">
            <w:pPr>
              <w:widowControl/>
              <w:snapToGrid/>
              <w:spacing w:line="360" w:lineRule="auto"/>
              <w:jc w:val="both"/>
              <w:rPr>
                <w:b/>
                <w:szCs w:val="24"/>
              </w:rPr>
            </w:pPr>
            <w:r w:rsidRPr="00EB725E">
              <w:rPr>
                <w:b/>
                <w:szCs w:val="24"/>
              </w:rPr>
              <w:t>БАЛАНС</w:t>
            </w:r>
          </w:p>
        </w:tc>
        <w:tc>
          <w:tcPr>
            <w:tcW w:w="1145" w:type="dxa"/>
            <w:hideMark/>
          </w:tcPr>
          <w:p w:rsidR="009F1655" w:rsidRPr="00EB725E" w:rsidRDefault="009F1655" w:rsidP="00EB725E">
            <w:pPr>
              <w:widowControl/>
              <w:snapToGrid/>
              <w:spacing w:line="360" w:lineRule="auto"/>
              <w:jc w:val="both"/>
              <w:rPr>
                <w:szCs w:val="24"/>
              </w:rPr>
            </w:pPr>
            <w:r w:rsidRPr="00EB725E">
              <w:rPr>
                <w:szCs w:val="24"/>
              </w:rPr>
              <w:t>700</w:t>
            </w:r>
          </w:p>
        </w:tc>
        <w:tc>
          <w:tcPr>
            <w:tcW w:w="1423" w:type="dxa"/>
            <w:hideMark/>
          </w:tcPr>
          <w:p w:rsidR="009F1655" w:rsidRPr="00EB725E" w:rsidRDefault="009F1655" w:rsidP="00EB725E">
            <w:pPr>
              <w:widowControl/>
              <w:snapToGrid/>
              <w:spacing w:line="360" w:lineRule="auto"/>
              <w:jc w:val="both"/>
              <w:rPr>
                <w:szCs w:val="24"/>
              </w:rPr>
            </w:pPr>
            <w:r w:rsidRPr="00EB725E">
              <w:rPr>
                <w:szCs w:val="24"/>
              </w:rPr>
              <w:t>562881</w:t>
            </w:r>
          </w:p>
        </w:tc>
        <w:tc>
          <w:tcPr>
            <w:tcW w:w="1793" w:type="dxa"/>
            <w:gridSpan w:val="4"/>
            <w:vAlign w:val="bottom"/>
            <w:hideMark/>
          </w:tcPr>
          <w:p w:rsidR="009F1655" w:rsidRPr="00EB725E" w:rsidRDefault="009F1655" w:rsidP="00EB725E">
            <w:pPr>
              <w:widowControl/>
              <w:snapToGrid/>
              <w:spacing w:line="360" w:lineRule="auto"/>
              <w:jc w:val="both"/>
              <w:rPr>
                <w:szCs w:val="24"/>
              </w:rPr>
            </w:pPr>
            <w:r w:rsidRPr="00EB725E">
              <w:rPr>
                <w:szCs w:val="24"/>
              </w:rPr>
              <w:t>632634</w:t>
            </w:r>
          </w:p>
        </w:tc>
      </w:tr>
    </w:tbl>
    <w:p w:rsidR="009F1655" w:rsidRPr="00EB725E" w:rsidRDefault="009F1655" w:rsidP="00EB725E">
      <w:pPr>
        <w:widowControl/>
        <w:snapToGrid/>
        <w:spacing w:line="360" w:lineRule="auto"/>
        <w:ind w:firstLine="709"/>
        <w:jc w:val="both"/>
        <w:rPr>
          <w:b/>
          <w:bCs/>
          <w:sz w:val="28"/>
          <w:szCs w:val="28"/>
        </w:rPr>
      </w:pPr>
    </w:p>
    <w:p w:rsidR="009F1655" w:rsidRDefault="009F1655" w:rsidP="00EB725E">
      <w:pPr>
        <w:widowControl/>
        <w:snapToGrid/>
        <w:spacing w:line="360" w:lineRule="auto"/>
        <w:ind w:firstLine="709"/>
        <w:jc w:val="both"/>
        <w:rPr>
          <w:b/>
          <w:bCs/>
          <w:sz w:val="28"/>
          <w:szCs w:val="28"/>
        </w:rPr>
      </w:pPr>
      <w:r w:rsidRPr="00EB725E">
        <w:rPr>
          <w:b/>
          <w:bCs/>
          <w:sz w:val="28"/>
          <w:szCs w:val="28"/>
        </w:rPr>
        <w:t>Отчет о прибылях и убытках</w:t>
      </w:r>
      <w:r w:rsidR="00FC30A3">
        <w:rPr>
          <w:b/>
          <w:bCs/>
          <w:sz w:val="28"/>
          <w:szCs w:val="28"/>
        </w:rPr>
        <w:t xml:space="preserve"> </w:t>
      </w:r>
      <w:r w:rsidRPr="00EB725E">
        <w:rPr>
          <w:b/>
          <w:bCs/>
          <w:sz w:val="28"/>
          <w:szCs w:val="28"/>
        </w:rPr>
        <w:t xml:space="preserve">за </w:t>
      </w:r>
      <w:r w:rsidRPr="00EB725E">
        <w:rPr>
          <w:b/>
          <w:bCs/>
          <w:sz w:val="28"/>
          <w:szCs w:val="28"/>
          <w:lang w:val="en-US"/>
        </w:rPr>
        <w:t>I</w:t>
      </w:r>
      <w:r w:rsidRPr="00EB725E">
        <w:rPr>
          <w:b/>
          <w:bCs/>
          <w:sz w:val="28"/>
          <w:szCs w:val="28"/>
        </w:rPr>
        <w:t xml:space="preserve"> квартал</w:t>
      </w:r>
      <w:r w:rsidR="00EB725E">
        <w:rPr>
          <w:b/>
          <w:bCs/>
          <w:sz w:val="28"/>
          <w:szCs w:val="28"/>
        </w:rPr>
        <w:t xml:space="preserve"> </w:t>
      </w:r>
      <w:r w:rsidRPr="00EB725E">
        <w:rPr>
          <w:b/>
          <w:bCs/>
          <w:sz w:val="28"/>
          <w:szCs w:val="28"/>
        </w:rPr>
        <w:t>2010</w:t>
      </w:r>
      <w:r w:rsidR="00EB725E">
        <w:rPr>
          <w:b/>
          <w:bCs/>
          <w:sz w:val="28"/>
          <w:szCs w:val="28"/>
        </w:rPr>
        <w:t xml:space="preserve"> </w:t>
      </w:r>
      <w:r w:rsidRPr="00EB725E">
        <w:rPr>
          <w:b/>
          <w:bCs/>
          <w:sz w:val="28"/>
          <w:szCs w:val="28"/>
        </w:rPr>
        <w:t>г.</w:t>
      </w:r>
    </w:p>
    <w:p w:rsidR="00FC30A3" w:rsidRPr="00EB725E" w:rsidRDefault="00FC30A3" w:rsidP="00EB725E">
      <w:pPr>
        <w:widowControl/>
        <w:snapToGrid/>
        <w:spacing w:line="360" w:lineRule="auto"/>
        <w:ind w:firstLine="709"/>
        <w:jc w:val="both"/>
        <w:rPr>
          <w:b/>
          <w:bCs/>
          <w:sz w:val="28"/>
          <w:szCs w:val="28"/>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8"/>
        <w:gridCol w:w="3420"/>
        <w:gridCol w:w="720"/>
        <w:gridCol w:w="180"/>
        <w:gridCol w:w="432"/>
      </w:tblGrid>
      <w:tr w:rsidR="009F1655" w:rsidRPr="00EB725E" w:rsidTr="00FC30A3">
        <w:tc>
          <w:tcPr>
            <w:tcW w:w="7598" w:type="dxa"/>
            <w:gridSpan w:val="2"/>
            <w:tcBorders>
              <w:top w:val="nil"/>
              <w:left w:val="nil"/>
              <w:bottom w:val="nil"/>
            </w:tcBorders>
          </w:tcPr>
          <w:p w:rsidR="009F1655" w:rsidRPr="00EB725E" w:rsidRDefault="009F1655" w:rsidP="00FC30A3">
            <w:pPr>
              <w:widowControl/>
              <w:snapToGrid/>
              <w:spacing w:line="360" w:lineRule="auto"/>
              <w:jc w:val="both"/>
              <w:rPr>
                <w:szCs w:val="24"/>
              </w:rPr>
            </w:pPr>
          </w:p>
        </w:tc>
        <w:tc>
          <w:tcPr>
            <w:tcW w:w="1332" w:type="dxa"/>
            <w:gridSpan w:val="3"/>
            <w:hideMark/>
          </w:tcPr>
          <w:p w:rsidR="009F1655" w:rsidRPr="00EB725E" w:rsidRDefault="009F1655" w:rsidP="00FC30A3">
            <w:pPr>
              <w:widowControl/>
              <w:snapToGrid/>
              <w:spacing w:line="360" w:lineRule="auto"/>
              <w:jc w:val="both"/>
              <w:rPr>
                <w:szCs w:val="24"/>
              </w:rPr>
            </w:pPr>
            <w:r w:rsidRPr="00EB725E">
              <w:rPr>
                <w:szCs w:val="24"/>
              </w:rPr>
              <w:t>КОДЫ</w:t>
            </w:r>
          </w:p>
        </w:tc>
      </w:tr>
      <w:tr w:rsidR="009F1655" w:rsidRPr="00EB725E" w:rsidTr="00FC30A3">
        <w:trPr>
          <w:gridBefore w:val="1"/>
          <w:wBefore w:w="4178" w:type="dxa"/>
        </w:trPr>
        <w:tc>
          <w:tcPr>
            <w:tcW w:w="3420" w:type="dxa"/>
            <w:tcBorders>
              <w:top w:val="nil"/>
              <w:left w:val="nil"/>
              <w:bottom w:val="nil"/>
            </w:tcBorders>
            <w:hideMark/>
          </w:tcPr>
          <w:p w:rsidR="009F1655" w:rsidRPr="00EB725E" w:rsidRDefault="009F1655" w:rsidP="00FC30A3">
            <w:pPr>
              <w:widowControl/>
              <w:snapToGrid/>
              <w:spacing w:line="360" w:lineRule="auto"/>
              <w:jc w:val="both"/>
              <w:rPr>
                <w:szCs w:val="24"/>
              </w:rPr>
            </w:pPr>
            <w:r w:rsidRPr="00EB725E">
              <w:rPr>
                <w:szCs w:val="24"/>
              </w:rPr>
              <w:t>Форма №2 по ОКУД</w:t>
            </w:r>
          </w:p>
        </w:tc>
        <w:tc>
          <w:tcPr>
            <w:tcW w:w="1332" w:type="dxa"/>
            <w:gridSpan w:val="3"/>
            <w:hideMark/>
          </w:tcPr>
          <w:p w:rsidR="009F1655" w:rsidRPr="00EB725E" w:rsidRDefault="009F1655" w:rsidP="00FC30A3">
            <w:pPr>
              <w:widowControl/>
              <w:snapToGrid/>
              <w:spacing w:line="360" w:lineRule="auto"/>
              <w:jc w:val="both"/>
              <w:rPr>
                <w:szCs w:val="24"/>
              </w:rPr>
            </w:pPr>
            <w:r w:rsidRPr="00EB725E">
              <w:rPr>
                <w:szCs w:val="24"/>
              </w:rPr>
              <w:t>0710002</w:t>
            </w:r>
          </w:p>
        </w:tc>
      </w:tr>
      <w:tr w:rsidR="00FC30A3" w:rsidRPr="00EB725E" w:rsidTr="00FC30A3">
        <w:trPr>
          <w:gridBefore w:val="1"/>
          <w:wBefore w:w="4178" w:type="dxa"/>
        </w:trPr>
        <w:tc>
          <w:tcPr>
            <w:tcW w:w="3420" w:type="dxa"/>
            <w:tcBorders>
              <w:top w:val="nil"/>
              <w:left w:val="nil"/>
              <w:bottom w:val="nil"/>
            </w:tcBorders>
            <w:hideMark/>
          </w:tcPr>
          <w:p w:rsidR="00FC30A3" w:rsidRPr="00EB725E" w:rsidRDefault="00FC30A3" w:rsidP="00FC30A3">
            <w:pPr>
              <w:widowControl/>
              <w:snapToGrid/>
              <w:spacing w:line="360" w:lineRule="auto"/>
              <w:jc w:val="both"/>
              <w:rPr>
                <w:szCs w:val="24"/>
              </w:rPr>
            </w:pPr>
            <w:r w:rsidRPr="00EB725E">
              <w:rPr>
                <w:szCs w:val="24"/>
              </w:rPr>
              <w:t>Дата (год, месяц, число)</w:t>
            </w:r>
          </w:p>
        </w:tc>
        <w:tc>
          <w:tcPr>
            <w:tcW w:w="720" w:type="dxa"/>
          </w:tcPr>
          <w:p w:rsidR="00FC30A3" w:rsidRPr="00EB725E" w:rsidRDefault="00FC30A3" w:rsidP="00FC30A3">
            <w:pPr>
              <w:widowControl/>
              <w:snapToGrid/>
              <w:spacing w:line="360" w:lineRule="auto"/>
              <w:jc w:val="both"/>
              <w:rPr>
                <w:szCs w:val="24"/>
              </w:rPr>
            </w:pPr>
          </w:p>
        </w:tc>
        <w:tc>
          <w:tcPr>
            <w:tcW w:w="612" w:type="dxa"/>
            <w:gridSpan w:val="2"/>
          </w:tcPr>
          <w:p w:rsidR="00FC30A3" w:rsidRPr="00EB725E" w:rsidRDefault="00FC30A3" w:rsidP="00FC30A3">
            <w:pPr>
              <w:widowControl/>
              <w:snapToGrid/>
              <w:spacing w:line="360" w:lineRule="auto"/>
              <w:jc w:val="both"/>
              <w:rPr>
                <w:szCs w:val="24"/>
              </w:rPr>
            </w:pPr>
          </w:p>
        </w:tc>
      </w:tr>
      <w:tr w:rsidR="009F1655" w:rsidRPr="00EB725E" w:rsidTr="00FC30A3">
        <w:tc>
          <w:tcPr>
            <w:tcW w:w="7598" w:type="dxa"/>
            <w:gridSpan w:val="2"/>
            <w:tcBorders>
              <w:top w:val="nil"/>
              <w:left w:val="nil"/>
              <w:bottom w:val="nil"/>
            </w:tcBorders>
            <w:hideMark/>
          </w:tcPr>
          <w:p w:rsidR="009F1655" w:rsidRPr="00EB725E" w:rsidRDefault="009F1655" w:rsidP="00FC30A3">
            <w:pPr>
              <w:widowControl/>
              <w:snapToGrid/>
              <w:spacing w:line="360" w:lineRule="auto"/>
              <w:jc w:val="both"/>
              <w:rPr>
                <w:szCs w:val="24"/>
              </w:rPr>
            </w:pPr>
            <w:r w:rsidRPr="00EB725E">
              <w:rPr>
                <w:szCs w:val="24"/>
              </w:rPr>
              <w:t>Организация</w:t>
            </w:r>
            <w:r w:rsidR="00EB725E">
              <w:rPr>
                <w:szCs w:val="24"/>
              </w:rPr>
              <w:t xml:space="preserve"> </w:t>
            </w:r>
            <w:r w:rsidRPr="00EB725E">
              <w:rPr>
                <w:szCs w:val="24"/>
              </w:rPr>
              <w:t>ООО «Фортуна»</w:t>
            </w:r>
            <w:r w:rsidR="00EB725E">
              <w:rPr>
                <w:szCs w:val="24"/>
              </w:rPr>
              <w:t xml:space="preserve"> </w:t>
            </w:r>
            <w:r w:rsidRPr="00EB725E">
              <w:rPr>
                <w:szCs w:val="24"/>
              </w:rPr>
              <w:t>по ОКПО</w:t>
            </w:r>
          </w:p>
        </w:tc>
        <w:tc>
          <w:tcPr>
            <w:tcW w:w="1332" w:type="dxa"/>
            <w:gridSpan w:val="3"/>
          </w:tcPr>
          <w:p w:rsidR="009F1655" w:rsidRPr="00EB725E" w:rsidRDefault="009F1655" w:rsidP="00FC30A3">
            <w:pPr>
              <w:widowControl/>
              <w:snapToGrid/>
              <w:spacing w:line="360" w:lineRule="auto"/>
              <w:jc w:val="both"/>
              <w:rPr>
                <w:szCs w:val="24"/>
              </w:rPr>
            </w:pPr>
          </w:p>
        </w:tc>
      </w:tr>
      <w:tr w:rsidR="009F1655" w:rsidRPr="00EB725E" w:rsidTr="00FC30A3">
        <w:tc>
          <w:tcPr>
            <w:tcW w:w="7598" w:type="dxa"/>
            <w:gridSpan w:val="2"/>
            <w:tcBorders>
              <w:top w:val="nil"/>
              <w:left w:val="nil"/>
              <w:bottom w:val="nil"/>
            </w:tcBorders>
            <w:hideMark/>
          </w:tcPr>
          <w:p w:rsidR="009F1655" w:rsidRPr="00EB725E" w:rsidRDefault="009F1655" w:rsidP="00FC30A3">
            <w:pPr>
              <w:widowControl/>
              <w:snapToGrid/>
              <w:spacing w:line="360" w:lineRule="auto"/>
              <w:jc w:val="both"/>
              <w:rPr>
                <w:szCs w:val="24"/>
              </w:rPr>
            </w:pPr>
            <w:r w:rsidRPr="00EB725E">
              <w:rPr>
                <w:szCs w:val="24"/>
              </w:rPr>
              <w:t>Идентификационный номер налогоплательщика</w:t>
            </w:r>
            <w:r w:rsidR="00EB725E">
              <w:rPr>
                <w:szCs w:val="24"/>
              </w:rPr>
              <w:t xml:space="preserve"> </w:t>
            </w:r>
            <w:r w:rsidRPr="00EB725E">
              <w:rPr>
                <w:szCs w:val="24"/>
              </w:rPr>
              <w:t>ИНН</w:t>
            </w:r>
          </w:p>
        </w:tc>
        <w:tc>
          <w:tcPr>
            <w:tcW w:w="1332" w:type="dxa"/>
            <w:gridSpan w:val="3"/>
          </w:tcPr>
          <w:p w:rsidR="009F1655" w:rsidRPr="00EB725E" w:rsidRDefault="009F1655" w:rsidP="00FC30A3">
            <w:pPr>
              <w:widowControl/>
              <w:snapToGrid/>
              <w:spacing w:line="360" w:lineRule="auto"/>
              <w:jc w:val="both"/>
              <w:rPr>
                <w:szCs w:val="24"/>
              </w:rPr>
            </w:pPr>
          </w:p>
        </w:tc>
      </w:tr>
      <w:tr w:rsidR="009F1655" w:rsidRPr="00EB725E" w:rsidTr="00FC30A3">
        <w:tc>
          <w:tcPr>
            <w:tcW w:w="7598" w:type="dxa"/>
            <w:gridSpan w:val="2"/>
            <w:tcBorders>
              <w:top w:val="nil"/>
              <w:left w:val="nil"/>
              <w:bottom w:val="nil"/>
            </w:tcBorders>
            <w:hideMark/>
          </w:tcPr>
          <w:p w:rsidR="009F1655" w:rsidRPr="00EB725E" w:rsidRDefault="009F1655" w:rsidP="00FC30A3">
            <w:pPr>
              <w:widowControl/>
              <w:snapToGrid/>
              <w:spacing w:line="360" w:lineRule="auto"/>
              <w:jc w:val="both"/>
              <w:rPr>
                <w:szCs w:val="24"/>
              </w:rPr>
            </w:pPr>
            <w:r w:rsidRPr="00EB725E">
              <w:rPr>
                <w:szCs w:val="24"/>
              </w:rPr>
              <w:t>Вид деятельности___________________________________</w:t>
            </w:r>
            <w:r w:rsidR="00EB725E">
              <w:rPr>
                <w:szCs w:val="24"/>
              </w:rPr>
              <w:t xml:space="preserve"> </w:t>
            </w:r>
            <w:r w:rsidRPr="00EB725E">
              <w:rPr>
                <w:szCs w:val="24"/>
              </w:rPr>
              <w:t>по ОКВЭД</w:t>
            </w:r>
          </w:p>
        </w:tc>
        <w:tc>
          <w:tcPr>
            <w:tcW w:w="1332" w:type="dxa"/>
            <w:gridSpan w:val="3"/>
          </w:tcPr>
          <w:p w:rsidR="009F1655" w:rsidRPr="00EB725E" w:rsidRDefault="009F1655" w:rsidP="00FC30A3">
            <w:pPr>
              <w:widowControl/>
              <w:snapToGrid/>
              <w:spacing w:line="360" w:lineRule="auto"/>
              <w:jc w:val="both"/>
              <w:rPr>
                <w:szCs w:val="24"/>
              </w:rPr>
            </w:pPr>
          </w:p>
        </w:tc>
      </w:tr>
      <w:tr w:rsidR="009F1655" w:rsidRPr="00EB725E" w:rsidTr="00FC30A3">
        <w:tc>
          <w:tcPr>
            <w:tcW w:w="7598" w:type="dxa"/>
            <w:gridSpan w:val="2"/>
            <w:tcBorders>
              <w:top w:val="nil"/>
              <w:left w:val="nil"/>
              <w:bottom w:val="nil"/>
            </w:tcBorders>
            <w:hideMark/>
          </w:tcPr>
          <w:p w:rsidR="009F1655" w:rsidRPr="00EB725E" w:rsidRDefault="009F1655" w:rsidP="00FC30A3">
            <w:pPr>
              <w:widowControl/>
              <w:snapToGrid/>
              <w:spacing w:line="360" w:lineRule="auto"/>
              <w:jc w:val="both"/>
              <w:rPr>
                <w:szCs w:val="24"/>
              </w:rPr>
            </w:pPr>
            <w:r w:rsidRPr="00EB725E">
              <w:rPr>
                <w:szCs w:val="24"/>
              </w:rPr>
              <w:t>Организационно-правовая форма/форма собственности _____________ _________________________________________</w:t>
            </w:r>
            <w:r w:rsidR="00EB725E">
              <w:rPr>
                <w:szCs w:val="24"/>
              </w:rPr>
              <w:t xml:space="preserve"> </w:t>
            </w:r>
            <w:r w:rsidRPr="00EB725E">
              <w:rPr>
                <w:szCs w:val="24"/>
              </w:rPr>
              <w:t>по ОКОПФ/ОКФС</w:t>
            </w:r>
          </w:p>
        </w:tc>
        <w:tc>
          <w:tcPr>
            <w:tcW w:w="900" w:type="dxa"/>
            <w:gridSpan w:val="2"/>
          </w:tcPr>
          <w:p w:rsidR="009F1655" w:rsidRPr="00EB725E" w:rsidRDefault="009F1655" w:rsidP="00FC30A3">
            <w:pPr>
              <w:widowControl/>
              <w:snapToGrid/>
              <w:spacing w:line="360" w:lineRule="auto"/>
              <w:jc w:val="both"/>
              <w:rPr>
                <w:szCs w:val="24"/>
              </w:rPr>
            </w:pPr>
          </w:p>
        </w:tc>
        <w:tc>
          <w:tcPr>
            <w:tcW w:w="432" w:type="dxa"/>
          </w:tcPr>
          <w:p w:rsidR="009F1655" w:rsidRPr="00EB725E" w:rsidRDefault="009F1655" w:rsidP="00FC30A3">
            <w:pPr>
              <w:widowControl/>
              <w:snapToGrid/>
              <w:spacing w:line="360" w:lineRule="auto"/>
              <w:jc w:val="both"/>
              <w:rPr>
                <w:szCs w:val="24"/>
              </w:rPr>
            </w:pPr>
          </w:p>
        </w:tc>
      </w:tr>
      <w:tr w:rsidR="009F1655" w:rsidRPr="00EB725E" w:rsidTr="00FC30A3">
        <w:tc>
          <w:tcPr>
            <w:tcW w:w="7598" w:type="dxa"/>
            <w:gridSpan w:val="2"/>
            <w:tcBorders>
              <w:top w:val="nil"/>
              <w:left w:val="nil"/>
              <w:bottom w:val="nil"/>
            </w:tcBorders>
            <w:hideMark/>
          </w:tcPr>
          <w:p w:rsidR="009F1655" w:rsidRPr="00EB725E" w:rsidRDefault="009F1655" w:rsidP="00FC30A3">
            <w:pPr>
              <w:widowControl/>
              <w:snapToGrid/>
              <w:spacing w:line="360" w:lineRule="auto"/>
              <w:jc w:val="both"/>
              <w:rPr>
                <w:szCs w:val="24"/>
              </w:rPr>
            </w:pPr>
            <w:r w:rsidRPr="00EB725E">
              <w:rPr>
                <w:szCs w:val="24"/>
              </w:rPr>
              <w:t>Единица измерения: тыс.руб./млн.руб.(ненужное зачеркнуть) по ОКЕИ</w:t>
            </w:r>
          </w:p>
        </w:tc>
        <w:tc>
          <w:tcPr>
            <w:tcW w:w="1332" w:type="dxa"/>
            <w:gridSpan w:val="3"/>
            <w:hideMark/>
          </w:tcPr>
          <w:p w:rsidR="009F1655" w:rsidRPr="00EB725E" w:rsidRDefault="009F1655" w:rsidP="00FC30A3">
            <w:pPr>
              <w:widowControl/>
              <w:snapToGrid/>
              <w:spacing w:line="360" w:lineRule="auto"/>
              <w:jc w:val="both"/>
              <w:rPr>
                <w:szCs w:val="24"/>
              </w:rPr>
            </w:pPr>
            <w:r w:rsidRPr="00EB725E">
              <w:rPr>
                <w:szCs w:val="24"/>
              </w:rPr>
              <w:t>384/385</w:t>
            </w:r>
          </w:p>
        </w:tc>
      </w:tr>
    </w:tbl>
    <w:p w:rsidR="009F1655" w:rsidRPr="00EB725E" w:rsidRDefault="009F1655" w:rsidP="00EB725E">
      <w:pPr>
        <w:widowControl/>
        <w:snapToGrid/>
        <w:spacing w:line="360" w:lineRule="auto"/>
        <w:ind w:firstLine="709"/>
        <w:jc w:val="both"/>
        <w:rPr>
          <w:sz w:val="28"/>
          <w:szCs w:val="28"/>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720"/>
        <w:gridCol w:w="1291"/>
        <w:gridCol w:w="1842"/>
      </w:tblGrid>
      <w:tr w:rsidR="009F1655" w:rsidRPr="00EB725E" w:rsidTr="00FC30A3">
        <w:trPr>
          <w:cantSplit/>
        </w:trPr>
        <w:tc>
          <w:tcPr>
            <w:tcW w:w="5797" w:type="dxa"/>
            <w:gridSpan w:val="2"/>
            <w:hideMark/>
          </w:tcPr>
          <w:p w:rsidR="009F1655" w:rsidRPr="00EB725E" w:rsidRDefault="009F1655" w:rsidP="00FC30A3">
            <w:pPr>
              <w:widowControl/>
              <w:snapToGrid/>
              <w:spacing w:line="360" w:lineRule="auto"/>
              <w:jc w:val="both"/>
              <w:rPr>
                <w:szCs w:val="24"/>
              </w:rPr>
            </w:pPr>
            <w:r w:rsidRPr="00EB725E">
              <w:rPr>
                <w:szCs w:val="24"/>
              </w:rPr>
              <w:t>Показатель</w:t>
            </w:r>
          </w:p>
        </w:tc>
        <w:tc>
          <w:tcPr>
            <w:tcW w:w="1291" w:type="dxa"/>
            <w:vMerge w:val="restart"/>
            <w:vAlign w:val="center"/>
            <w:hideMark/>
          </w:tcPr>
          <w:p w:rsidR="009F1655" w:rsidRPr="00EB725E" w:rsidRDefault="009F1655" w:rsidP="00FC30A3">
            <w:pPr>
              <w:widowControl/>
              <w:snapToGrid/>
              <w:spacing w:line="360" w:lineRule="auto"/>
              <w:jc w:val="both"/>
              <w:rPr>
                <w:szCs w:val="24"/>
              </w:rPr>
            </w:pPr>
            <w:r w:rsidRPr="00EB725E">
              <w:rPr>
                <w:szCs w:val="24"/>
              </w:rPr>
              <w:t>За отчетный период</w:t>
            </w:r>
          </w:p>
        </w:tc>
        <w:tc>
          <w:tcPr>
            <w:tcW w:w="1842" w:type="dxa"/>
            <w:vMerge w:val="restart"/>
            <w:vAlign w:val="center"/>
            <w:hideMark/>
          </w:tcPr>
          <w:p w:rsidR="009F1655" w:rsidRPr="00EB725E" w:rsidRDefault="009F1655" w:rsidP="00FC30A3">
            <w:pPr>
              <w:widowControl/>
              <w:snapToGrid/>
              <w:spacing w:line="360" w:lineRule="auto"/>
              <w:jc w:val="both"/>
              <w:rPr>
                <w:szCs w:val="24"/>
              </w:rPr>
            </w:pPr>
            <w:r w:rsidRPr="00EB725E">
              <w:rPr>
                <w:szCs w:val="24"/>
              </w:rPr>
              <w:t>За аналогичный период предыдущего года</w:t>
            </w:r>
          </w:p>
        </w:tc>
      </w:tr>
      <w:tr w:rsidR="009F1655" w:rsidRPr="00EB725E" w:rsidTr="00FC30A3">
        <w:trPr>
          <w:cantSplit/>
          <w:trHeight w:val="439"/>
        </w:trPr>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наименование</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код</w:t>
            </w:r>
          </w:p>
        </w:tc>
        <w:tc>
          <w:tcPr>
            <w:tcW w:w="1291" w:type="dxa"/>
            <w:vMerge/>
            <w:vAlign w:val="center"/>
            <w:hideMark/>
          </w:tcPr>
          <w:p w:rsidR="009F1655" w:rsidRPr="00EB725E" w:rsidRDefault="009F1655" w:rsidP="00FC30A3">
            <w:pPr>
              <w:widowControl/>
              <w:snapToGrid/>
              <w:spacing w:line="360" w:lineRule="auto"/>
              <w:jc w:val="both"/>
              <w:rPr>
                <w:szCs w:val="24"/>
              </w:rPr>
            </w:pPr>
          </w:p>
        </w:tc>
        <w:tc>
          <w:tcPr>
            <w:tcW w:w="1842" w:type="dxa"/>
            <w:vMerge/>
            <w:vAlign w:val="center"/>
            <w:hideMark/>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1</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2</w:t>
            </w:r>
          </w:p>
        </w:tc>
        <w:tc>
          <w:tcPr>
            <w:tcW w:w="1291" w:type="dxa"/>
            <w:vAlign w:val="center"/>
            <w:hideMark/>
          </w:tcPr>
          <w:p w:rsidR="009F1655" w:rsidRPr="00EB725E" w:rsidRDefault="009F1655" w:rsidP="00FC30A3">
            <w:pPr>
              <w:widowControl/>
              <w:snapToGrid/>
              <w:spacing w:line="360" w:lineRule="auto"/>
              <w:jc w:val="both"/>
              <w:rPr>
                <w:szCs w:val="24"/>
              </w:rPr>
            </w:pPr>
            <w:r w:rsidRPr="00EB725E">
              <w:rPr>
                <w:szCs w:val="24"/>
              </w:rPr>
              <w:t>3</w:t>
            </w:r>
          </w:p>
        </w:tc>
        <w:tc>
          <w:tcPr>
            <w:tcW w:w="1842" w:type="dxa"/>
            <w:vAlign w:val="center"/>
            <w:hideMark/>
          </w:tcPr>
          <w:p w:rsidR="009F1655" w:rsidRPr="00EB725E" w:rsidRDefault="009F1655" w:rsidP="00FC30A3">
            <w:pPr>
              <w:widowControl/>
              <w:snapToGrid/>
              <w:spacing w:line="360" w:lineRule="auto"/>
              <w:jc w:val="both"/>
              <w:rPr>
                <w:szCs w:val="24"/>
              </w:rPr>
            </w:pPr>
            <w:r w:rsidRPr="00EB725E">
              <w:rPr>
                <w:szCs w:val="24"/>
              </w:rPr>
              <w:t>4</w:t>
            </w:r>
          </w:p>
        </w:tc>
      </w:tr>
      <w:tr w:rsidR="009F1655" w:rsidRPr="00EB725E" w:rsidTr="00FC30A3">
        <w:trPr>
          <w:trHeight w:val="375"/>
        </w:trPr>
        <w:tc>
          <w:tcPr>
            <w:tcW w:w="5077" w:type="dxa"/>
            <w:vAlign w:val="center"/>
            <w:hideMark/>
          </w:tcPr>
          <w:p w:rsidR="009F1655" w:rsidRPr="00EB725E" w:rsidRDefault="009F1655" w:rsidP="00FC30A3">
            <w:pPr>
              <w:widowControl/>
              <w:snapToGrid/>
              <w:spacing w:line="360" w:lineRule="auto"/>
              <w:jc w:val="both"/>
              <w:rPr>
                <w:b/>
                <w:bCs/>
                <w:szCs w:val="24"/>
              </w:rPr>
            </w:pPr>
            <w:r w:rsidRPr="00EB725E">
              <w:rPr>
                <w:b/>
                <w:bCs/>
                <w:szCs w:val="24"/>
              </w:rPr>
              <w:t>Доходы и расходы по обычным видам деятельности</w:t>
            </w:r>
          </w:p>
        </w:tc>
        <w:tc>
          <w:tcPr>
            <w:tcW w:w="720" w:type="dxa"/>
          </w:tcPr>
          <w:p w:rsidR="009F1655" w:rsidRPr="00EB725E" w:rsidRDefault="009F1655" w:rsidP="00FC30A3">
            <w:pPr>
              <w:widowControl/>
              <w:snapToGrid/>
              <w:spacing w:line="360" w:lineRule="auto"/>
              <w:jc w:val="both"/>
              <w:rPr>
                <w:szCs w:val="24"/>
              </w:rPr>
            </w:pPr>
          </w:p>
        </w:tc>
        <w:tc>
          <w:tcPr>
            <w:tcW w:w="1291" w:type="dxa"/>
            <w:vAlign w:val="center"/>
          </w:tcPr>
          <w:p w:rsidR="009F1655" w:rsidRPr="00EB725E" w:rsidRDefault="009F1655" w:rsidP="00FC30A3">
            <w:pPr>
              <w:widowControl/>
              <w:snapToGrid/>
              <w:spacing w:line="360" w:lineRule="auto"/>
              <w:jc w:val="both"/>
              <w:rPr>
                <w:szCs w:val="24"/>
              </w:rPr>
            </w:pP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010</w:t>
            </w:r>
          </w:p>
        </w:tc>
        <w:tc>
          <w:tcPr>
            <w:tcW w:w="1291" w:type="dxa"/>
            <w:vAlign w:val="center"/>
            <w:hideMark/>
          </w:tcPr>
          <w:p w:rsidR="009F1655" w:rsidRPr="00EB725E" w:rsidRDefault="009F1655" w:rsidP="00FC30A3">
            <w:pPr>
              <w:widowControl/>
              <w:snapToGrid/>
              <w:spacing w:line="360" w:lineRule="auto"/>
              <w:jc w:val="both"/>
              <w:rPr>
                <w:szCs w:val="24"/>
              </w:rPr>
            </w:pPr>
            <w:r w:rsidRPr="00EB725E">
              <w:rPr>
                <w:szCs w:val="24"/>
              </w:rPr>
              <w:t>150000</w:t>
            </w: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Себестоимость продан. товаров, продукции работ, услуг</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020</w:t>
            </w:r>
          </w:p>
        </w:tc>
        <w:tc>
          <w:tcPr>
            <w:tcW w:w="1291" w:type="dxa"/>
            <w:vAlign w:val="center"/>
            <w:hideMark/>
          </w:tcPr>
          <w:p w:rsidR="009F1655" w:rsidRPr="00EB725E" w:rsidRDefault="009F1655" w:rsidP="00FC30A3">
            <w:pPr>
              <w:widowControl/>
              <w:snapToGrid/>
              <w:spacing w:line="360" w:lineRule="auto"/>
              <w:jc w:val="both"/>
              <w:rPr>
                <w:szCs w:val="24"/>
              </w:rPr>
            </w:pPr>
            <w:r w:rsidRPr="00EB725E">
              <w:rPr>
                <w:szCs w:val="24"/>
              </w:rPr>
              <w:t>56671</w:t>
            </w: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Валовая прибыль</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029</w:t>
            </w:r>
          </w:p>
        </w:tc>
        <w:tc>
          <w:tcPr>
            <w:tcW w:w="1291" w:type="dxa"/>
            <w:vAlign w:val="center"/>
            <w:hideMark/>
          </w:tcPr>
          <w:p w:rsidR="009F1655" w:rsidRPr="00EB725E" w:rsidRDefault="009F1655" w:rsidP="00FC30A3">
            <w:pPr>
              <w:widowControl/>
              <w:snapToGrid/>
              <w:spacing w:line="360" w:lineRule="auto"/>
              <w:jc w:val="both"/>
              <w:rPr>
                <w:szCs w:val="24"/>
              </w:rPr>
            </w:pPr>
            <w:r w:rsidRPr="00EB725E">
              <w:rPr>
                <w:szCs w:val="24"/>
              </w:rPr>
              <w:t>93329</w:t>
            </w: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Коммерческие расходы</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030</w:t>
            </w:r>
          </w:p>
        </w:tc>
        <w:tc>
          <w:tcPr>
            <w:tcW w:w="1291" w:type="dxa"/>
            <w:vAlign w:val="center"/>
            <w:hideMark/>
          </w:tcPr>
          <w:p w:rsidR="009F1655" w:rsidRPr="00EB725E" w:rsidRDefault="009F1655" w:rsidP="00FC30A3">
            <w:pPr>
              <w:widowControl/>
              <w:snapToGrid/>
              <w:spacing w:line="360" w:lineRule="auto"/>
              <w:jc w:val="both"/>
              <w:rPr>
                <w:szCs w:val="24"/>
              </w:rPr>
            </w:pPr>
            <w:r w:rsidRPr="00EB725E">
              <w:rPr>
                <w:szCs w:val="24"/>
              </w:rPr>
              <w:t>3000</w:t>
            </w: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Управленческие расходы</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040</w:t>
            </w:r>
          </w:p>
        </w:tc>
        <w:tc>
          <w:tcPr>
            <w:tcW w:w="1291" w:type="dxa"/>
            <w:vAlign w:val="center"/>
            <w:hideMark/>
          </w:tcPr>
          <w:p w:rsidR="009F1655" w:rsidRPr="00EB725E" w:rsidRDefault="009F1655" w:rsidP="00FC30A3">
            <w:pPr>
              <w:widowControl/>
              <w:snapToGrid/>
              <w:spacing w:line="360" w:lineRule="auto"/>
              <w:jc w:val="both"/>
              <w:rPr>
                <w:szCs w:val="24"/>
              </w:rPr>
            </w:pPr>
            <w:r w:rsidRPr="00EB725E">
              <w:rPr>
                <w:szCs w:val="24"/>
              </w:rPr>
              <w:t>50649</w:t>
            </w: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Прибыль (убыток) от продаж</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050</w:t>
            </w:r>
          </w:p>
        </w:tc>
        <w:tc>
          <w:tcPr>
            <w:tcW w:w="1291" w:type="dxa"/>
            <w:vAlign w:val="center"/>
            <w:hideMark/>
          </w:tcPr>
          <w:p w:rsidR="009F1655" w:rsidRPr="00EB725E" w:rsidRDefault="009F1655" w:rsidP="00FC30A3">
            <w:pPr>
              <w:widowControl/>
              <w:snapToGrid/>
              <w:spacing w:line="360" w:lineRule="auto"/>
              <w:jc w:val="both"/>
              <w:rPr>
                <w:szCs w:val="24"/>
              </w:rPr>
            </w:pPr>
            <w:r w:rsidRPr="00EB725E">
              <w:rPr>
                <w:szCs w:val="24"/>
              </w:rPr>
              <w:t>39680</w:t>
            </w: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rPr>
          <w:trHeight w:val="380"/>
        </w:trPr>
        <w:tc>
          <w:tcPr>
            <w:tcW w:w="5077" w:type="dxa"/>
            <w:vAlign w:val="center"/>
            <w:hideMark/>
          </w:tcPr>
          <w:p w:rsidR="009F1655" w:rsidRPr="00EB725E" w:rsidRDefault="009F1655" w:rsidP="00FC30A3">
            <w:pPr>
              <w:widowControl/>
              <w:snapToGrid/>
              <w:spacing w:line="360" w:lineRule="auto"/>
              <w:jc w:val="both"/>
              <w:rPr>
                <w:b/>
                <w:bCs/>
                <w:szCs w:val="24"/>
              </w:rPr>
            </w:pPr>
            <w:r w:rsidRPr="00EB725E">
              <w:rPr>
                <w:szCs w:val="24"/>
              </w:rPr>
              <w:t>Прочие доходы и расходы</w:t>
            </w:r>
          </w:p>
        </w:tc>
        <w:tc>
          <w:tcPr>
            <w:tcW w:w="720" w:type="dxa"/>
            <w:vAlign w:val="center"/>
          </w:tcPr>
          <w:p w:rsidR="009F1655" w:rsidRPr="00EB725E" w:rsidRDefault="009F1655" w:rsidP="00FC30A3">
            <w:pPr>
              <w:widowControl/>
              <w:snapToGrid/>
              <w:spacing w:line="360" w:lineRule="auto"/>
              <w:jc w:val="both"/>
              <w:rPr>
                <w:szCs w:val="24"/>
              </w:rPr>
            </w:pPr>
          </w:p>
        </w:tc>
        <w:tc>
          <w:tcPr>
            <w:tcW w:w="1291" w:type="dxa"/>
            <w:vAlign w:val="center"/>
          </w:tcPr>
          <w:p w:rsidR="009F1655" w:rsidRPr="00EB725E" w:rsidRDefault="009F1655" w:rsidP="00FC30A3">
            <w:pPr>
              <w:widowControl/>
              <w:snapToGrid/>
              <w:spacing w:line="360" w:lineRule="auto"/>
              <w:jc w:val="both"/>
              <w:rPr>
                <w:szCs w:val="24"/>
              </w:rPr>
            </w:pP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Проценты к получению</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060</w:t>
            </w:r>
          </w:p>
        </w:tc>
        <w:tc>
          <w:tcPr>
            <w:tcW w:w="1291" w:type="dxa"/>
            <w:vAlign w:val="center"/>
          </w:tcPr>
          <w:p w:rsidR="009F1655" w:rsidRPr="00EB725E" w:rsidRDefault="009F1655" w:rsidP="00FC30A3">
            <w:pPr>
              <w:widowControl/>
              <w:snapToGrid/>
              <w:spacing w:line="360" w:lineRule="auto"/>
              <w:jc w:val="both"/>
              <w:rPr>
                <w:szCs w:val="24"/>
              </w:rPr>
            </w:pP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Проценты к уплате</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070</w:t>
            </w:r>
          </w:p>
        </w:tc>
        <w:tc>
          <w:tcPr>
            <w:tcW w:w="1291" w:type="dxa"/>
            <w:vAlign w:val="center"/>
          </w:tcPr>
          <w:p w:rsidR="009F1655" w:rsidRPr="00EB725E" w:rsidRDefault="009F1655" w:rsidP="00FC30A3">
            <w:pPr>
              <w:widowControl/>
              <w:snapToGrid/>
              <w:spacing w:line="360" w:lineRule="auto"/>
              <w:jc w:val="both"/>
              <w:rPr>
                <w:szCs w:val="24"/>
              </w:rPr>
            </w:pP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Доходы от участия в других организациях</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080</w:t>
            </w:r>
          </w:p>
        </w:tc>
        <w:tc>
          <w:tcPr>
            <w:tcW w:w="1291" w:type="dxa"/>
            <w:vAlign w:val="center"/>
          </w:tcPr>
          <w:p w:rsidR="009F1655" w:rsidRPr="00EB725E" w:rsidRDefault="009F1655" w:rsidP="00FC30A3">
            <w:pPr>
              <w:widowControl/>
              <w:snapToGrid/>
              <w:spacing w:line="360" w:lineRule="auto"/>
              <w:jc w:val="both"/>
              <w:rPr>
                <w:szCs w:val="24"/>
              </w:rPr>
            </w:pP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Прочие операционные доходы</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090</w:t>
            </w:r>
          </w:p>
        </w:tc>
        <w:tc>
          <w:tcPr>
            <w:tcW w:w="1291" w:type="dxa"/>
            <w:vAlign w:val="center"/>
          </w:tcPr>
          <w:p w:rsidR="009F1655" w:rsidRPr="00EB725E" w:rsidRDefault="009F1655" w:rsidP="00FC30A3">
            <w:pPr>
              <w:widowControl/>
              <w:snapToGrid/>
              <w:spacing w:line="360" w:lineRule="auto"/>
              <w:jc w:val="both"/>
              <w:rPr>
                <w:szCs w:val="24"/>
              </w:rPr>
            </w:pP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Прочие операционные расходы</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100</w:t>
            </w:r>
          </w:p>
        </w:tc>
        <w:tc>
          <w:tcPr>
            <w:tcW w:w="1291" w:type="dxa"/>
            <w:vAlign w:val="center"/>
            <w:hideMark/>
          </w:tcPr>
          <w:p w:rsidR="009F1655" w:rsidRPr="00EB725E" w:rsidRDefault="009F1655" w:rsidP="00FC30A3">
            <w:pPr>
              <w:widowControl/>
              <w:snapToGrid/>
              <w:spacing w:line="360" w:lineRule="auto"/>
              <w:jc w:val="both"/>
              <w:rPr>
                <w:szCs w:val="24"/>
              </w:rPr>
            </w:pPr>
            <w:r w:rsidRPr="00EB725E">
              <w:rPr>
                <w:szCs w:val="24"/>
              </w:rPr>
              <w:t>2500</w:t>
            </w: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Внереализационные доходы</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120</w:t>
            </w:r>
          </w:p>
        </w:tc>
        <w:tc>
          <w:tcPr>
            <w:tcW w:w="1291" w:type="dxa"/>
            <w:vAlign w:val="center"/>
          </w:tcPr>
          <w:p w:rsidR="009F1655" w:rsidRPr="00EB725E" w:rsidRDefault="009F1655" w:rsidP="00FC30A3">
            <w:pPr>
              <w:widowControl/>
              <w:snapToGrid/>
              <w:spacing w:line="360" w:lineRule="auto"/>
              <w:jc w:val="both"/>
              <w:rPr>
                <w:szCs w:val="24"/>
              </w:rPr>
            </w:pP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Внереализационные расходы</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130</w:t>
            </w:r>
          </w:p>
        </w:tc>
        <w:tc>
          <w:tcPr>
            <w:tcW w:w="1291" w:type="dxa"/>
            <w:vAlign w:val="center"/>
          </w:tcPr>
          <w:p w:rsidR="009F1655" w:rsidRPr="00EB725E" w:rsidRDefault="009F1655" w:rsidP="00FC30A3">
            <w:pPr>
              <w:widowControl/>
              <w:snapToGrid/>
              <w:spacing w:line="360" w:lineRule="auto"/>
              <w:jc w:val="both"/>
              <w:rPr>
                <w:szCs w:val="24"/>
              </w:rPr>
            </w:pP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rPr>
          <w:trHeight w:val="352"/>
        </w:trPr>
        <w:tc>
          <w:tcPr>
            <w:tcW w:w="5077" w:type="dxa"/>
            <w:vAlign w:val="center"/>
            <w:hideMark/>
          </w:tcPr>
          <w:p w:rsidR="009F1655" w:rsidRPr="00EB725E" w:rsidRDefault="009F1655" w:rsidP="00FC30A3">
            <w:pPr>
              <w:widowControl/>
              <w:snapToGrid/>
              <w:spacing w:line="360" w:lineRule="auto"/>
              <w:jc w:val="both"/>
              <w:rPr>
                <w:b/>
                <w:bCs/>
                <w:szCs w:val="24"/>
              </w:rPr>
            </w:pPr>
            <w:r w:rsidRPr="00EB725E">
              <w:rPr>
                <w:b/>
                <w:bCs/>
                <w:szCs w:val="24"/>
              </w:rPr>
              <w:t>Прибыль (убыток) до налогообложения</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140</w:t>
            </w:r>
          </w:p>
        </w:tc>
        <w:tc>
          <w:tcPr>
            <w:tcW w:w="1291" w:type="dxa"/>
            <w:vAlign w:val="center"/>
            <w:hideMark/>
          </w:tcPr>
          <w:p w:rsidR="009F1655" w:rsidRPr="00EB725E" w:rsidRDefault="009F1655" w:rsidP="00FC30A3">
            <w:pPr>
              <w:widowControl/>
              <w:snapToGrid/>
              <w:spacing w:line="360" w:lineRule="auto"/>
              <w:jc w:val="both"/>
              <w:rPr>
                <w:szCs w:val="24"/>
              </w:rPr>
            </w:pPr>
            <w:r w:rsidRPr="00EB725E">
              <w:rPr>
                <w:szCs w:val="24"/>
              </w:rPr>
              <w:t>37180</w:t>
            </w: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Отложенные налоговые активы</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141</w:t>
            </w:r>
          </w:p>
        </w:tc>
        <w:tc>
          <w:tcPr>
            <w:tcW w:w="1291" w:type="dxa"/>
            <w:vAlign w:val="center"/>
          </w:tcPr>
          <w:p w:rsidR="009F1655" w:rsidRPr="00EB725E" w:rsidRDefault="009F1655" w:rsidP="00FC30A3">
            <w:pPr>
              <w:widowControl/>
              <w:snapToGrid/>
              <w:spacing w:line="360" w:lineRule="auto"/>
              <w:jc w:val="both"/>
              <w:rPr>
                <w:szCs w:val="24"/>
              </w:rPr>
            </w:pP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Отложенные налоговые обязательства</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142</w:t>
            </w:r>
          </w:p>
        </w:tc>
        <w:tc>
          <w:tcPr>
            <w:tcW w:w="1291" w:type="dxa"/>
            <w:vAlign w:val="center"/>
          </w:tcPr>
          <w:p w:rsidR="009F1655" w:rsidRPr="00EB725E" w:rsidRDefault="009F1655" w:rsidP="00FC30A3">
            <w:pPr>
              <w:widowControl/>
              <w:snapToGrid/>
              <w:spacing w:line="360" w:lineRule="auto"/>
              <w:jc w:val="both"/>
              <w:rPr>
                <w:szCs w:val="24"/>
              </w:rPr>
            </w:pP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Текущий налог на прибыль</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150</w:t>
            </w:r>
          </w:p>
        </w:tc>
        <w:tc>
          <w:tcPr>
            <w:tcW w:w="1291" w:type="dxa"/>
            <w:vAlign w:val="center"/>
            <w:hideMark/>
          </w:tcPr>
          <w:p w:rsidR="009F1655" w:rsidRPr="00EB725E" w:rsidRDefault="009F1655" w:rsidP="00FC30A3">
            <w:pPr>
              <w:widowControl/>
              <w:snapToGrid/>
              <w:spacing w:line="360" w:lineRule="auto"/>
              <w:jc w:val="both"/>
              <w:rPr>
                <w:szCs w:val="24"/>
              </w:rPr>
            </w:pPr>
            <w:r w:rsidRPr="00EB725E">
              <w:rPr>
                <w:szCs w:val="24"/>
              </w:rPr>
              <w:t>8923</w:t>
            </w: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Иные обязательные платежи</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160</w:t>
            </w:r>
          </w:p>
        </w:tc>
        <w:tc>
          <w:tcPr>
            <w:tcW w:w="1291" w:type="dxa"/>
            <w:vAlign w:val="center"/>
          </w:tcPr>
          <w:p w:rsidR="009F1655" w:rsidRPr="00EB725E" w:rsidRDefault="009F1655" w:rsidP="00FC30A3">
            <w:pPr>
              <w:widowControl/>
              <w:snapToGrid/>
              <w:spacing w:line="360" w:lineRule="auto"/>
              <w:jc w:val="both"/>
              <w:rPr>
                <w:szCs w:val="24"/>
              </w:rPr>
            </w:pP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rPr>
          <w:trHeight w:val="278"/>
        </w:trPr>
        <w:tc>
          <w:tcPr>
            <w:tcW w:w="5077" w:type="dxa"/>
            <w:vAlign w:val="center"/>
            <w:hideMark/>
          </w:tcPr>
          <w:p w:rsidR="009F1655" w:rsidRPr="00EB725E" w:rsidRDefault="009F1655" w:rsidP="00FC30A3">
            <w:pPr>
              <w:widowControl/>
              <w:snapToGrid/>
              <w:spacing w:line="360" w:lineRule="auto"/>
              <w:jc w:val="both"/>
              <w:rPr>
                <w:b/>
                <w:bCs/>
                <w:szCs w:val="24"/>
              </w:rPr>
            </w:pPr>
            <w:r w:rsidRPr="00EB725E">
              <w:rPr>
                <w:b/>
                <w:bCs/>
                <w:szCs w:val="24"/>
              </w:rPr>
              <w:t>Чистая прибыль (убыток) отчетного периода</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190</w:t>
            </w:r>
          </w:p>
        </w:tc>
        <w:tc>
          <w:tcPr>
            <w:tcW w:w="1291" w:type="dxa"/>
            <w:vAlign w:val="center"/>
            <w:hideMark/>
          </w:tcPr>
          <w:p w:rsidR="009F1655" w:rsidRPr="00EB725E" w:rsidRDefault="009F1655" w:rsidP="00FC30A3">
            <w:pPr>
              <w:widowControl/>
              <w:snapToGrid/>
              <w:spacing w:line="360" w:lineRule="auto"/>
              <w:jc w:val="both"/>
              <w:rPr>
                <w:szCs w:val="24"/>
              </w:rPr>
            </w:pPr>
            <w:r w:rsidRPr="00EB725E">
              <w:rPr>
                <w:szCs w:val="24"/>
              </w:rPr>
              <w:t>28257</w:t>
            </w: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rPr>
          <w:trHeight w:val="496"/>
        </w:trPr>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Справочно</w:t>
            </w:r>
          </w:p>
        </w:tc>
        <w:tc>
          <w:tcPr>
            <w:tcW w:w="720" w:type="dxa"/>
            <w:vAlign w:val="center"/>
          </w:tcPr>
          <w:p w:rsidR="009F1655" w:rsidRPr="00EB725E" w:rsidRDefault="009F1655" w:rsidP="00FC30A3">
            <w:pPr>
              <w:widowControl/>
              <w:snapToGrid/>
              <w:spacing w:line="360" w:lineRule="auto"/>
              <w:jc w:val="both"/>
              <w:rPr>
                <w:szCs w:val="24"/>
              </w:rPr>
            </w:pPr>
          </w:p>
        </w:tc>
        <w:tc>
          <w:tcPr>
            <w:tcW w:w="1291" w:type="dxa"/>
            <w:vAlign w:val="center"/>
          </w:tcPr>
          <w:p w:rsidR="009F1655" w:rsidRPr="00EB725E" w:rsidRDefault="009F1655" w:rsidP="00FC30A3">
            <w:pPr>
              <w:widowControl/>
              <w:snapToGrid/>
              <w:spacing w:line="360" w:lineRule="auto"/>
              <w:jc w:val="both"/>
              <w:rPr>
                <w:szCs w:val="24"/>
              </w:rPr>
            </w:pP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Постоянные налоговые обязательства (активы)</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200</w:t>
            </w:r>
          </w:p>
        </w:tc>
        <w:tc>
          <w:tcPr>
            <w:tcW w:w="1291" w:type="dxa"/>
            <w:vAlign w:val="center"/>
          </w:tcPr>
          <w:p w:rsidR="009F1655" w:rsidRPr="00EB725E" w:rsidRDefault="009F1655" w:rsidP="00FC30A3">
            <w:pPr>
              <w:widowControl/>
              <w:snapToGrid/>
              <w:spacing w:line="360" w:lineRule="auto"/>
              <w:jc w:val="both"/>
              <w:rPr>
                <w:szCs w:val="24"/>
              </w:rPr>
            </w:pP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Базовая прибыль (убыток) на акцию</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201</w:t>
            </w:r>
          </w:p>
        </w:tc>
        <w:tc>
          <w:tcPr>
            <w:tcW w:w="1291" w:type="dxa"/>
            <w:vAlign w:val="center"/>
          </w:tcPr>
          <w:p w:rsidR="009F1655" w:rsidRPr="00EB725E" w:rsidRDefault="009F1655" w:rsidP="00FC30A3">
            <w:pPr>
              <w:widowControl/>
              <w:snapToGrid/>
              <w:spacing w:line="360" w:lineRule="auto"/>
              <w:jc w:val="both"/>
              <w:rPr>
                <w:szCs w:val="24"/>
              </w:rPr>
            </w:pPr>
          </w:p>
        </w:tc>
        <w:tc>
          <w:tcPr>
            <w:tcW w:w="1842" w:type="dxa"/>
            <w:vAlign w:val="center"/>
          </w:tcPr>
          <w:p w:rsidR="009F1655" w:rsidRPr="00EB725E" w:rsidRDefault="009F1655" w:rsidP="00FC30A3">
            <w:pPr>
              <w:widowControl/>
              <w:snapToGrid/>
              <w:spacing w:line="360" w:lineRule="auto"/>
              <w:jc w:val="both"/>
              <w:rPr>
                <w:szCs w:val="24"/>
              </w:rPr>
            </w:pPr>
          </w:p>
        </w:tc>
      </w:tr>
      <w:tr w:rsidR="009F1655" w:rsidRPr="00EB725E" w:rsidTr="00FC30A3">
        <w:tc>
          <w:tcPr>
            <w:tcW w:w="5077" w:type="dxa"/>
            <w:vAlign w:val="center"/>
            <w:hideMark/>
          </w:tcPr>
          <w:p w:rsidR="009F1655" w:rsidRPr="00EB725E" w:rsidRDefault="009F1655" w:rsidP="00FC30A3">
            <w:pPr>
              <w:widowControl/>
              <w:snapToGrid/>
              <w:spacing w:line="360" w:lineRule="auto"/>
              <w:jc w:val="both"/>
              <w:rPr>
                <w:szCs w:val="24"/>
              </w:rPr>
            </w:pPr>
            <w:r w:rsidRPr="00EB725E">
              <w:rPr>
                <w:szCs w:val="24"/>
              </w:rPr>
              <w:t>Разведенная прибыль (убыток) на акцию</w:t>
            </w:r>
          </w:p>
        </w:tc>
        <w:tc>
          <w:tcPr>
            <w:tcW w:w="720" w:type="dxa"/>
            <w:vAlign w:val="center"/>
            <w:hideMark/>
          </w:tcPr>
          <w:p w:rsidR="009F1655" w:rsidRPr="00EB725E" w:rsidRDefault="009F1655" w:rsidP="00FC30A3">
            <w:pPr>
              <w:widowControl/>
              <w:snapToGrid/>
              <w:spacing w:line="360" w:lineRule="auto"/>
              <w:jc w:val="both"/>
              <w:rPr>
                <w:szCs w:val="24"/>
              </w:rPr>
            </w:pPr>
            <w:r w:rsidRPr="00EB725E">
              <w:rPr>
                <w:szCs w:val="24"/>
              </w:rPr>
              <w:t>202</w:t>
            </w:r>
          </w:p>
        </w:tc>
        <w:tc>
          <w:tcPr>
            <w:tcW w:w="1291" w:type="dxa"/>
            <w:vAlign w:val="center"/>
          </w:tcPr>
          <w:p w:rsidR="009F1655" w:rsidRPr="00EB725E" w:rsidRDefault="009F1655" w:rsidP="00FC30A3">
            <w:pPr>
              <w:widowControl/>
              <w:snapToGrid/>
              <w:spacing w:line="360" w:lineRule="auto"/>
              <w:jc w:val="both"/>
              <w:rPr>
                <w:szCs w:val="24"/>
              </w:rPr>
            </w:pPr>
          </w:p>
        </w:tc>
        <w:tc>
          <w:tcPr>
            <w:tcW w:w="1842" w:type="dxa"/>
            <w:vAlign w:val="center"/>
          </w:tcPr>
          <w:p w:rsidR="009F1655" w:rsidRPr="00EB725E" w:rsidRDefault="009F1655" w:rsidP="00FC30A3">
            <w:pPr>
              <w:widowControl/>
              <w:snapToGrid/>
              <w:spacing w:line="360" w:lineRule="auto"/>
              <w:jc w:val="both"/>
              <w:rPr>
                <w:szCs w:val="24"/>
              </w:rPr>
            </w:pPr>
          </w:p>
        </w:tc>
      </w:tr>
    </w:tbl>
    <w:p w:rsidR="009F1655" w:rsidRPr="00EB725E" w:rsidRDefault="009F1655" w:rsidP="00FC30A3">
      <w:pPr>
        <w:widowControl/>
        <w:snapToGrid/>
        <w:spacing w:line="360" w:lineRule="auto"/>
        <w:ind w:firstLine="709"/>
        <w:jc w:val="both"/>
        <w:rPr>
          <w:sz w:val="28"/>
          <w:szCs w:val="28"/>
        </w:rPr>
      </w:pPr>
      <w:bookmarkStart w:id="1" w:name="_GoBack"/>
      <w:bookmarkEnd w:id="1"/>
    </w:p>
    <w:sectPr w:rsidR="009F1655" w:rsidRPr="00EB725E" w:rsidSect="00EB725E">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A2A" w:rsidRDefault="00716A2A">
      <w:pPr>
        <w:widowControl/>
        <w:snapToGrid/>
        <w:spacing w:line="360" w:lineRule="auto"/>
        <w:jc w:val="both"/>
        <w:rPr>
          <w:szCs w:val="24"/>
        </w:rPr>
      </w:pPr>
      <w:r>
        <w:rPr>
          <w:szCs w:val="24"/>
        </w:rPr>
        <w:separator/>
      </w:r>
    </w:p>
  </w:endnote>
  <w:endnote w:type="continuationSeparator" w:id="0">
    <w:p w:rsidR="00716A2A" w:rsidRDefault="00716A2A">
      <w:pPr>
        <w:widowControl/>
        <w:snapToGrid/>
        <w:spacing w:line="360" w:lineRule="auto"/>
        <w:jc w:val="both"/>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B56" w:rsidRDefault="00DC7B56" w:rsidP="005F37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C7B56" w:rsidRDefault="00DC7B56" w:rsidP="005F37C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A2A" w:rsidRDefault="00716A2A">
      <w:pPr>
        <w:widowControl/>
        <w:snapToGrid/>
        <w:spacing w:line="360" w:lineRule="auto"/>
        <w:jc w:val="both"/>
        <w:rPr>
          <w:szCs w:val="24"/>
        </w:rPr>
      </w:pPr>
      <w:r>
        <w:rPr>
          <w:szCs w:val="24"/>
        </w:rPr>
        <w:separator/>
      </w:r>
    </w:p>
  </w:footnote>
  <w:footnote w:type="continuationSeparator" w:id="0">
    <w:p w:rsidR="00716A2A" w:rsidRDefault="00716A2A">
      <w:pPr>
        <w:widowControl/>
        <w:snapToGrid/>
        <w:spacing w:line="360" w:lineRule="auto"/>
        <w:jc w:val="both"/>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2A0952C"/>
    <w:lvl w:ilvl="0">
      <w:numFmt w:val="bullet"/>
      <w:lvlText w:val="*"/>
      <w:lvlJc w:val="left"/>
    </w:lvl>
  </w:abstractNum>
  <w:abstractNum w:abstractNumId="1">
    <w:nsid w:val="045F6D70"/>
    <w:multiLevelType w:val="multilevel"/>
    <w:tmpl w:val="6B8A03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0"/>
        </w:tabs>
        <w:ind w:left="1830" w:hanging="4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9900"/>
        </w:tabs>
        <w:ind w:left="9900" w:hanging="144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2">
    <w:nsid w:val="0F323234"/>
    <w:multiLevelType w:val="hybridMultilevel"/>
    <w:tmpl w:val="5D7CBE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88372B6"/>
    <w:multiLevelType w:val="hybridMultilevel"/>
    <w:tmpl w:val="277E5904"/>
    <w:lvl w:ilvl="0" w:tplc="9794B834">
      <w:start w:val="23"/>
      <w:numFmt w:val="bullet"/>
      <w:lvlText w:val=""/>
      <w:lvlJc w:val="left"/>
      <w:pPr>
        <w:tabs>
          <w:tab w:val="num" w:pos="720"/>
        </w:tabs>
        <w:ind w:left="72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2737644"/>
    <w:multiLevelType w:val="hybridMultilevel"/>
    <w:tmpl w:val="D318F2A2"/>
    <w:lvl w:ilvl="0" w:tplc="CC9050C2">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322"/>
        <w:lvlJc w:val="left"/>
        <w:rPr>
          <w:rFonts w:ascii="Times New Roman" w:hAnsi="Times New Roman" w:hint="default"/>
        </w:rPr>
      </w:lvl>
    </w:lvlOverride>
  </w:num>
  <w:num w:numId="3">
    <w:abstractNumId w:val="0"/>
    <w:lvlOverride w:ilvl="0">
      <w:lvl w:ilvl="0">
        <w:numFmt w:val="bullet"/>
        <w:lvlText w:val="-"/>
        <w:legacy w:legacy="1" w:legacySpace="0" w:legacyIndent="158"/>
        <w:lvlJc w:val="left"/>
        <w:rPr>
          <w:rFonts w:ascii="Times New Roman" w:hAnsi="Times New Roman" w:hint="default"/>
        </w:rPr>
      </w:lvl>
    </w:lvlOverride>
  </w:num>
  <w:num w:numId="4">
    <w:abstractNumId w:val="0"/>
    <w:lvlOverride w:ilvl="0">
      <w:lvl w:ilvl="0">
        <w:numFmt w:val="bullet"/>
        <w:lvlText w:val="-"/>
        <w:legacy w:legacy="1" w:legacySpace="0" w:legacyIndent="149"/>
        <w:lvlJc w:val="left"/>
        <w:rPr>
          <w:rFonts w:ascii="Times New Roman" w:hAnsi="Times New Roman" w:hint="default"/>
        </w:rPr>
      </w:lvl>
    </w:lvlOverride>
  </w:num>
  <w:num w:numId="5">
    <w:abstractNumId w:val="0"/>
    <w:lvlOverride w:ilvl="0">
      <w:lvl w:ilvl="0">
        <w:numFmt w:val="bullet"/>
        <w:lvlText w:val="-"/>
        <w:legacy w:legacy="1" w:legacySpace="0" w:legacyIndent="159"/>
        <w:lvlJc w:val="left"/>
        <w:rPr>
          <w:rFonts w:ascii="Times New Roman" w:hAnsi="Times New Roman" w:hint="default"/>
        </w:rPr>
      </w:lvl>
    </w:lvlOverride>
  </w:num>
  <w:num w:numId="6">
    <w:abstractNumId w:val="3"/>
  </w:num>
  <w:num w:numId="7">
    <w:abstractNumId w:val="0"/>
    <w:lvlOverride w:ilvl="0">
      <w:lvl w:ilvl="0">
        <w:numFmt w:val="bullet"/>
        <w:lvlText w:val="•"/>
        <w:legacy w:legacy="1" w:legacySpace="0" w:legacyIndent="331"/>
        <w:lvlJc w:val="left"/>
        <w:rPr>
          <w:rFonts w:ascii="Times New Roman" w:hAnsi="Times New Roman" w:hint="default"/>
        </w:rPr>
      </w:lvl>
    </w:lvlOverride>
  </w:num>
  <w:num w:numId="8">
    <w:abstractNumId w:val="0"/>
    <w:lvlOverride w:ilvl="0">
      <w:lvl w:ilvl="0">
        <w:numFmt w:val="bullet"/>
        <w:lvlText w:val="•"/>
        <w:legacy w:legacy="1" w:legacySpace="0" w:legacyIndent="341"/>
        <w:lvlJc w:val="left"/>
        <w:rPr>
          <w:rFonts w:ascii="Times New Roman" w:hAnsi="Times New Roman" w:hint="default"/>
        </w:rPr>
      </w:lvl>
    </w:lvlOverride>
  </w:num>
  <w:num w:numId="9">
    <w:abstractNumId w:val="0"/>
    <w:lvlOverride w:ilvl="0">
      <w:lvl w:ilvl="0">
        <w:numFmt w:val="bullet"/>
        <w:lvlText w:val="•"/>
        <w:legacy w:legacy="1" w:legacySpace="0" w:legacyIndent="332"/>
        <w:lvlJc w:val="left"/>
        <w:rPr>
          <w:rFonts w:ascii="Times New Roman" w:hAnsi="Times New Roman" w:hint="default"/>
        </w:rPr>
      </w:lvl>
    </w:lvlOverride>
  </w:num>
  <w:num w:numId="10">
    <w:abstractNumId w:val="0"/>
    <w:lvlOverride w:ilvl="0">
      <w:lvl w:ilvl="0">
        <w:numFmt w:val="bullet"/>
        <w:lvlText w:val="•"/>
        <w:legacy w:legacy="1" w:legacySpace="0" w:legacyIndent="336"/>
        <w:lvlJc w:val="left"/>
        <w:rPr>
          <w:rFonts w:ascii="Times New Roman" w:hAnsi="Times New Roman" w:hint="default"/>
        </w:rPr>
      </w:lvl>
    </w:lvlOverride>
  </w:num>
  <w:num w:numId="11">
    <w:abstractNumId w:val="0"/>
    <w:lvlOverride w:ilvl="0">
      <w:lvl w:ilvl="0">
        <w:numFmt w:val="bullet"/>
        <w:lvlText w:val="-"/>
        <w:legacy w:legacy="1" w:legacySpace="0" w:legacyIndent="154"/>
        <w:lvlJc w:val="left"/>
        <w:rPr>
          <w:rFonts w:ascii="Times New Roman" w:hAnsi="Times New Roman" w:hint="default"/>
        </w:rPr>
      </w:lvl>
    </w:lvlOverride>
  </w:num>
  <w:num w:numId="12">
    <w:abstractNumId w:val="0"/>
    <w:lvlOverride w:ilvl="0">
      <w:lvl w:ilvl="0">
        <w:numFmt w:val="bullet"/>
        <w:lvlText w:val="-"/>
        <w:legacy w:legacy="1" w:legacySpace="0" w:legacyIndent="153"/>
        <w:lvlJc w:val="left"/>
        <w:rPr>
          <w:rFonts w:ascii="Times New Roman" w:hAnsi="Times New Roman" w:hint="default"/>
        </w:rPr>
      </w:lvl>
    </w:lvlOverride>
  </w:num>
  <w:num w:numId="13">
    <w:abstractNumId w:val="0"/>
    <w:lvlOverride w:ilvl="0">
      <w:lvl w:ilvl="0">
        <w:numFmt w:val="bullet"/>
        <w:lvlText w:val="•"/>
        <w:legacy w:legacy="1" w:legacySpace="0" w:legacyIndent="326"/>
        <w:lvlJc w:val="left"/>
        <w:rPr>
          <w:rFonts w:ascii="Times New Roman" w:hAnsi="Times New Roman" w:hint="default"/>
        </w:rPr>
      </w:lvl>
    </w:lvlOverride>
  </w:num>
  <w:num w:numId="14">
    <w:abstractNumId w:val="0"/>
    <w:lvlOverride w:ilvl="0">
      <w:lvl w:ilvl="0">
        <w:numFmt w:val="bullet"/>
        <w:lvlText w:val="•"/>
        <w:legacy w:legacy="1" w:legacySpace="0" w:legacyIndent="307"/>
        <w:lvlJc w:val="left"/>
        <w:rPr>
          <w:rFonts w:ascii="Times New Roman" w:hAnsi="Times New Roman" w:hint="default"/>
        </w:rPr>
      </w:lvl>
    </w:lvlOverride>
  </w:num>
  <w:num w:numId="15">
    <w:abstractNumId w:val="0"/>
    <w:lvlOverride w:ilvl="0">
      <w:lvl w:ilvl="0">
        <w:numFmt w:val="bullet"/>
        <w:lvlText w:val="-"/>
        <w:legacy w:legacy="1" w:legacySpace="0" w:legacyIndent="163"/>
        <w:lvlJc w:val="left"/>
        <w:rPr>
          <w:rFonts w:ascii="Times New Roman" w:hAnsi="Times New Roman" w:hint="default"/>
        </w:rPr>
      </w:lvl>
    </w:lvlOverride>
  </w:num>
  <w:num w:numId="16">
    <w:abstractNumId w:val="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714"/>
    <w:rsid w:val="000A7F97"/>
    <w:rsid w:val="00227575"/>
    <w:rsid w:val="00233129"/>
    <w:rsid w:val="00283BD9"/>
    <w:rsid w:val="002C023F"/>
    <w:rsid w:val="002E1D6C"/>
    <w:rsid w:val="00394A38"/>
    <w:rsid w:val="003D0F6D"/>
    <w:rsid w:val="00410172"/>
    <w:rsid w:val="005C01F9"/>
    <w:rsid w:val="005F37C1"/>
    <w:rsid w:val="006B170D"/>
    <w:rsid w:val="006B6B35"/>
    <w:rsid w:val="006F20B9"/>
    <w:rsid w:val="00716A2A"/>
    <w:rsid w:val="00732669"/>
    <w:rsid w:val="0074697B"/>
    <w:rsid w:val="00763F00"/>
    <w:rsid w:val="007B7714"/>
    <w:rsid w:val="008C6C17"/>
    <w:rsid w:val="009C349C"/>
    <w:rsid w:val="009C7FC8"/>
    <w:rsid w:val="009F1655"/>
    <w:rsid w:val="009F5531"/>
    <w:rsid w:val="009F6401"/>
    <w:rsid w:val="00A80A5B"/>
    <w:rsid w:val="00AB30A8"/>
    <w:rsid w:val="00C735B9"/>
    <w:rsid w:val="00CE44A8"/>
    <w:rsid w:val="00D11A42"/>
    <w:rsid w:val="00DC7B56"/>
    <w:rsid w:val="00EB725E"/>
    <w:rsid w:val="00F76799"/>
    <w:rsid w:val="00FC30A3"/>
    <w:rsid w:val="00FE4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4EB8CB98-724A-4E74-A3C4-DA8270FA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F1655"/>
    <w:pPr>
      <w:widowControl w:val="0"/>
      <w:snapToGrid w:val="0"/>
    </w:pPr>
  </w:style>
  <w:style w:type="paragraph" w:styleId="2">
    <w:name w:val="heading 2"/>
    <w:basedOn w:val="a"/>
    <w:next w:val="a"/>
    <w:link w:val="20"/>
    <w:uiPriority w:val="9"/>
    <w:unhideWhenUsed/>
    <w:qFormat/>
    <w:rsid w:val="009F1655"/>
    <w:pPr>
      <w:keepNext/>
      <w:widowControl/>
      <w:snapToGrid/>
      <w:spacing w:line="360" w:lineRule="auto"/>
      <w:jc w:val="both"/>
      <w:outlineLvl w:val="1"/>
    </w:pPr>
    <w:rPr>
      <w:b/>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9F1655"/>
    <w:rPr>
      <w:rFonts w:cs="Times New Roman"/>
      <w:b/>
      <w:bCs/>
      <w:sz w:val="24"/>
      <w:szCs w:val="24"/>
    </w:rPr>
  </w:style>
  <w:style w:type="paragraph" w:customStyle="1" w:styleId="ConsCell">
    <w:name w:val="ConsCell"/>
    <w:rsid w:val="002C023F"/>
    <w:pPr>
      <w:widowControl w:val="0"/>
    </w:pPr>
    <w:rPr>
      <w:rFonts w:ascii="Arial" w:hAnsi="Arial" w:cs="Arial"/>
    </w:rPr>
  </w:style>
  <w:style w:type="paragraph" w:styleId="a3">
    <w:name w:val="footer"/>
    <w:basedOn w:val="a"/>
    <w:link w:val="a4"/>
    <w:uiPriority w:val="99"/>
    <w:rsid w:val="005F37C1"/>
    <w:pPr>
      <w:widowControl/>
      <w:tabs>
        <w:tab w:val="center" w:pos="4677"/>
        <w:tab w:val="right" w:pos="9355"/>
      </w:tabs>
      <w:snapToGrid/>
      <w:spacing w:line="360" w:lineRule="auto"/>
      <w:jc w:val="both"/>
    </w:pPr>
    <w:rPr>
      <w:szCs w:val="24"/>
    </w:rPr>
  </w:style>
  <w:style w:type="character" w:customStyle="1" w:styleId="a4">
    <w:name w:val="Нижний колонтитул Знак"/>
    <w:basedOn w:val="a0"/>
    <w:link w:val="a3"/>
    <w:uiPriority w:val="99"/>
    <w:locked/>
    <w:rsid w:val="009F1655"/>
    <w:rPr>
      <w:rFonts w:cs="Times New Roman"/>
      <w:sz w:val="24"/>
      <w:szCs w:val="24"/>
    </w:rPr>
  </w:style>
  <w:style w:type="character" w:styleId="a5">
    <w:name w:val="page number"/>
    <w:basedOn w:val="a0"/>
    <w:uiPriority w:val="99"/>
    <w:rsid w:val="005F37C1"/>
    <w:rPr>
      <w:rFonts w:cs="Times New Roman"/>
    </w:rPr>
  </w:style>
  <w:style w:type="table" w:styleId="a6">
    <w:name w:val="Table Grid"/>
    <w:basedOn w:val="a1"/>
    <w:uiPriority w:val="39"/>
    <w:rsid w:val="005F3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394A38"/>
    <w:pPr>
      <w:autoSpaceDE w:val="0"/>
      <w:autoSpaceDN w:val="0"/>
      <w:adjustRightInd w:val="0"/>
      <w:snapToGrid/>
      <w:spacing w:after="120" w:line="360" w:lineRule="auto"/>
      <w:ind w:left="283"/>
      <w:jc w:val="both"/>
    </w:pPr>
    <w:rPr>
      <w:sz w:val="16"/>
      <w:szCs w:val="16"/>
    </w:rPr>
  </w:style>
  <w:style w:type="character" w:customStyle="1" w:styleId="30">
    <w:name w:val="Основной текст с отступом 3 Знак"/>
    <w:basedOn w:val="a0"/>
    <w:link w:val="3"/>
    <w:uiPriority w:val="99"/>
    <w:semiHidden/>
    <w:rPr>
      <w:sz w:val="16"/>
      <w:szCs w:val="16"/>
    </w:rPr>
  </w:style>
  <w:style w:type="paragraph" w:styleId="21">
    <w:name w:val="Body Text 2"/>
    <w:basedOn w:val="a"/>
    <w:link w:val="22"/>
    <w:uiPriority w:val="99"/>
    <w:rsid w:val="00A80A5B"/>
    <w:pPr>
      <w:widowControl/>
      <w:snapToGrid/>
      <w:spacing w:after="120" w:line="480" w:lineRule="auto"/>
      <w:jc w:val="both"/>
    </w:pPr>
    <w:rPr>
      <w:szCs w:val="24"/>
    </w:rPr>
  </w:style>
  <w:style w:type="character" w:customStyle="1" w:styleId="22">
    <w:name w:val="Основной текст 2 Знак"/>
    <w:basedOn w:val="a0"/>
    <w:link w:val="21"/>
    <w:uiPriority w:val="99"/>
    <w:semiHidden/>
    <w:rPr>
      <w:szCs w:val="24"/>
    </w:rPr>
  </w:style>
  <w:style w:type="paragraph" w:styleId="a7">
    <w:name w:val="Normal (Web)"/>
    <w:basedOn w:val="a"/>
    <w:uiPriority w:val="99"/>
    <w:unhideWhenUsed/>
    <w:rsid w:val="00CE44A8"/>
    <w:pPr>
      <w:widowControl/>
      <w:snapToGrid/>
      <w:spacing w:after="150" w:line="360" w:lineRule="auto"/>
      <w:jc w:val="both"/>
    </w:pPr>
    <w:rPr>
      <w:rFonts w:ascii="Verdana" w:hAnsi="Verdana"/>
      <w:color w:val="000000"/>
      <w:sz w:val="17"/>
      <w:szCs w:val="17"/>
    </w:rPr>
  </w:style>
  <w:style w:type="paragraph" w:styleId="a8">
    <w:name w:val="header"/>
    <w:basedOn w:val="a"/>
    <w:link w:val="a9"/>
    <w:uiPriority w:val="99"/>
    <w:rsid w:val="00EB725E"/>
    <w:pPr>
      <w:widowControl/>
      <w:tabs>
        <w:tab w:val="center" w:pos="4677"/>
        <w:tab w:val="right" w:pos="9355"/>
      </w:tabs>
      <w:snapToGrid/>
      <w:spacing w:line="360" w:lineRule="auto"/>
      <w:jc w:val="both"/>
    </w:pPr>
    <w:rPr>
      <w:szCs w:val="24"/>
    </w:rPr>
  </w:style>
  <w:style w:type="character" w:customStyle="1" w:styleId="a9">
    <w:name w:val="Верхний колонтитул Знак"/>
    <w:basedOn w:val="a0"/>
    <w:link w:val="a8"/>
    <w:uiPriority w:val="99"/>
    <w:locked/>
    <w:rsid w:val="00EB725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2656">
      <w:marLeft w:val="0"/>
      <w:marRight w:val="0"/>
      <w:marTop w:val="0"/>
      <w:marBottom w:val="0"/>
      <w:divBdr>
        <w:top w:val="none" w:sz="0" w:space="0" w:color="auto"/>
        <w:left w:val="none" w:sz="0" w:space="0" w:color="auto"/>
        <w:bottom w:val="none" w:sz="0" w:space="0" w:color="auto"/>
        <w:right w:val="none" w:sz="0" w:space="0" w:color="auto"/>
      </w:divBdr>
    </w:div>
    <w:div w:id="3609826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7057</Words>
  <Characters>40227</Characters>
  <Application>Microsoft Office Word</Application>
  <DocSecurity>0</DocSecurity>
  <Lines>335</Lines>
  <Paragraphs>94</Paragraphs>
  <ScaleCrop>false</ScaleCrop>
  <Company>home</Company>
  <LinksUpToDate>false</LinksUpToDate>
  <CharactersWithSpaces>47190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DJ_Diesel</dc:creator>
  <cp:keywords/>
  <dc:description/>
  <cp:lastModifiedBy>admin</cp:lastModifiedBy>
  <cp:revision>2</cp:revision>
  <cp:lastPrinted>2010-04-04T06:42:00Z</cp:lastPrinted>
  <dcterms:created xsi:type="dcterms:W3CDTF">2014-04-03T16:21:00Z</dcterms:created>
  <dcterms:modified xsi:type="dcterms:W3CDTF">2014-04-03T16:21:00Z</dcterms:modified>
</cp:coreProperties>
</file>