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84" w:rsidRPr="00C55EE0" w:rsidRDefault="00964784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784" w:rsidRPr="00C55EE0" w:rsidRDefault="00964784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52"/>
        </w:rPr>
      </w:pPr>
    </w:p>
    <w:p w:rsidR="00964784" w:rsidRPr="00C55EE0" w:rsidRDefault="00964784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52"/>
        </w:rPr>
      </w:pPr>
    </w:p>
    <w:p w:rsidR="00C55EE0" w:rsidRDefault="00C55EE0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C55EE0" w:rsidRDefault="00C55EE0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C55EE0" w:rsidRDefault="00C55EE0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C55EE0" w:rsidRDefault="00C55EE0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C55EE0" w:rsidRDefault="00C55EE0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C55EE0" w:rsidRDefault="00C55EE0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C55EE0" w:rsidRDefault="00C55EE0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C55EE0" w:rsidRDefault="00C55EE0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C55EE0" w:rsidRDefault="00C55EE0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C55EE0" w:rsidRDefault="00C55EE0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C55EE0" w:rsidRDefault="00C55EE0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C55EE0" w:rsidRDefault="00C55EE0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:rsidR="00964784" w:rsidRPr="00C55EE0" w:rsidRDefault="00964784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  <w:r w:rsidRPr="00C55EE0">
        <w:rPr>
          <w:sz w:val="28"/>
          <w:szCs w:val="52"/>
        </w:rPr>
        <w:t>КУРСОВАЯ РАБОТА</w:t>
      </w:r>
    </w:p>
    <w:p w:rsidR="00964784" w:rsidRPr="00C55EE0" w:rsidRDefault="00964784" w:rsidP="00C55EE0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  <w:r w:rsidRPr="00C55EE0">
        <w:rPr>
          <w:sz w:val="28"/>
          <w:szCs w:val="28"/>
        </w:rPr>
        <w:t>По теме:</w:t>
      </w:r>
    </w:p>
    <w:p w:rsidR="00964784" w:rsidRPr="00C55EE0" w:rsidRDefault="00964784" w:rsidP="00C55EE0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  <w:r w:rsidRPr="00C55EE0">
        <w:rPr>
          <w:sz w:val="28"/>
          <w:szCs w:val="28"/>
        </w:rPr>
        <w:t xml:space="preserve">Значение исследования соединений группы пиразола для получения лекарственных </w:t>
      </w:r>
      <w:r w:rsidR="00C55EE0">
        <w:rPr>
          <w:sz w:val="28"/>
          <w:szCs w:val="28"/>
        </w:rPr>
        <w:t>веществ</w:t>
      </w:r>
    </w:p>
    <w:p w:rsidR="00964784" w:rsidRPr="00C55EE0" w:rsidRDefault="00964784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784" w:rsidRPr="00C55EE0" w:rsidRDefault="00964784" w:rsidP="00C55EE0">
      <w:pPr>
        <w:widowControl/>
        <w:snapToGrid/>
        <w:spacing w:line="360" w:lineRule="auto"/>
        <w:ind w:firstLine="709"/>
        <w:jc w:val="both"/>
        <w:rPr>
          <w:snapToGrid w:val="0"/>
          <w:sz w:val="28"/>
          <w:szCs w:val="52"/>
        </w:rPr>
        <w:sectPr w:rsidR="00964784" w:rsidRPr="00C55EE0" w:rsidSect="00C55EE0">
          <w:footerReference w:type="even" r:id="rId7"/>
          <w:pgSz w:w="11909" w:h="16834" w:code="9"/>
          <w:pgMar w:top="1134" w:right="851" w:bottom="1134" w:left="1701" w:header="720" w:footer="720" w:gutter="0"/>
          <w:pgNumType w:start="1"/>
          <w:cols w:space="720"/>
        </w:sectPr>
      </w:pPr>
    </w:p>
    <w:p w:rsidR="00964784" w:rsidRPr="00C55EE0" w:rsidRDefault="00964784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55EE0">
        <w:rPr>
          <w:b/>
          <w:sz w:val="28"/>
          <w:szCs w:val="28"/>
        </w:rPr>
        <w:lastRenderedPageBreak/>
        <w:t>Содержание</w:t>
      </w:r>
    </w:p>
    <w:p w:rsidR="00964784" w:rsidRPr="00C55EE0" w:rsidRDefault="00964784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:rsidR="00C55EE0" w:rsidRPr="00C55EE0" w:rsidRDefault="00C55EE0" w:rsidP="00C55EE0">
      <w:pPr>
        <w:widowControl/>
        <w:tabs>
          <w:tab w:val="left" w:pos="1275"/>
          <w:tab w:val="left" w:pos="9218"/>
        </w:tabs>
        <w:spacing w:line="360" w:lineRule="auto"/>
        <w:rPr>
          <w:sz w:val="28"/>
          <w:szCs w:val="28"/>
        </w:rPr>
      </w:pPr>
      <w:r w:rsidRPr="00C55EE0">
        <w:rPr>
          <w:sz w:val="28"/>
          <w:szCs w:val="28"/>
        </w:rPr>
        <w:t>Введение</w:t>
      </w:r>
    </w:p>
    <w:p w:rsidR="00C55EE0" w:rsidRPr="00C55EE0" w:rsidRDefault="00C55EE0" w:rsidP="00C55EE0">
      <w:pPr>
        <w:widowControl/>
        <w:tabs>
          <w:tab w:val="left" w:pos="540"/>
          <w:tab w:val="left" w:pos="9218"/>
        </w:tabs>
        <w:spacing w:line="360" w:lineRule="auto"/>
        <w:rPr>
          <w:sz w:val="28"/>
          <w:szCs w:val="28"/>
        </w:rPr>
      </w:pPr>
      <w:r w:rsidRPr="00C55EE0">
        <w:rPr>
          <w:sz w:val="28"/>
          <w:szCs w:val="28"/>
        </w:rPr>
        <w:t>1.</w:t>
      </w:r>
      <w:r w:rsidRPr="00C55EE0">
        <w:rPr>
          <w:sz w:val="28"/>
          <w:szCs w:val="28"/>
        </w:rPr>
        <w:tab/>
        <w:t>Общая характеристика</w:t>
      </w:r>
    </w:p>
    <w:p w:rsidR="00C55EE0" w:rsidRPr="00C55EE0" w:rsidRDefault="00C55EE0" w:rsidP="00C55EE0">
      <w:pPr>
        <w:widowControl/>
        <w:tabs>
          <w:tab w:val="left" w:pos="540"/>
          <w:tab w:val="left" w:pos="9218"/>
        </w:tabs>
        <w:spacing w:line="360" w:lineRule="auto"/>
        <w:rPr>
          <w:sz w:val="28"/>
          <w:szCs w:val="28"/>
        </w:rPr>
      </w:pPr>
      <w:r w:rsidRPr="00C55EE0">
        <w:rPr>
          <w:sz w:val="28"/>
          <w:szCs w:val="28"/>
        </w:rPr>
        <w:t>2.</w:t>
      </w:r>
      <w:r w:rsidRPr="00C55EE0">
        <w:rPr>
          <w:sz w:val="28"/>
          <w:szCs w:val="28"/>
        </w:rPr>
        <w:tab/>
        <w:t>Синтез производных пиразола</w:t>
      </w:r>
    </w:p>
    <w:p w:rsidR="00C55EE0" w:rsidRPr="00C55EE0" w:rsidRDefault="00C55EE0" w:rsidP="00C55EE0">
      <w:pPr>
        <w:widowControl/>
        <w:tabs>
          <w:tab w:val="left" w:pos="540"/>
          <w:tab w:val="left" w:pos="9218"/>
        </w:tabs>
        <w:spacing w:line="360" w:lineRule="auto"/>
        <w:rPr>
          <w:sz w:val="28"/>
          <w:szCs w:val="28"/>
        </w:rPr>
      </w:pPr>
      <w:r w:rsidRPr="00C55EE0">
        <w:rPr>
          <w:sz w:val="28"/>
          <w:szCs w:val="28"/>
        </w:rPr>
        <w:t>3.</w:t>
      </w:r>
      <w:r w:rsidRPr="00C55EE0">
        <w:rPr>
          <w:sz w:val="28"/>
          <w:szCs w:val="28"/>
        </w:rPr>
        <w:tab/>
        <w:t>Свойства производных пиразола</w:t>
      </w:r>
    </w:p>
    <w:p w:rsidR="00C55EE0" w:rsidRPr="00C55EE0" w:rsidRDefault="00C55EE0" w:rsidP="00C55EE0">
      <w:pPr>
        <w:widowControl/>
        <w:tabs>
          <w:tab w:val="left" w:pos="540"/>
          <w:tab w:val="left" w:pos="9218"/>
        </w:tabs>
        <w:spacing w:line="360" w:lineRule="auto"/>
        <w:rPr>
          <w:sz w:val="28"/>
          <w:szCs w:val="28"/>
        </w:rPr>
      </w:pPr>
      <w:r w:rsidRPr="00C55EE0">
        <w:rPr>
          <w:sz w:val="28"/>
          <w:szCs w:val="28"/>
        </w:rPr>
        <w:t>4.</w:t>
      </w:r>
      <w:r w:rsidRPr="00C55EE0">
        <w:rPr>
          <w:sz w:val="28"/>
          <w:szCs w:val="28"/>
        </w:rPr>
        <w:tab/>
        <w:t>Испытание на подлинность и доброкачественность</w:t>
      </w:r>
    </w:p>
    <w:p w:rsidR="00C55EE0" w:rsidRPr="00C55EE0" w:rsidRDefault="00C55EE0" w:rsidP="00C55EE0">
      <w:pPr>
        <w:widowControl/>
        <w:tabs>
          <w:tab w:val="left" w:pos="540"/>
          <w:tab w:val="left" w:pos="9218"/>
        </w:tabs>
        <w:spacing w:line="360" w:lineRule="auto"/>
        <w:rPr>
          <w:sz w:val="28"/>
          <w:szCs w:val="28"/>
        </w:rPr>
      </w:pPr>
      <w:r w:rsidRPr="00C55EE0">
        <w:rPr>
          <w:sz w:val="28"/>
          <w:szCs w:val="28"/>
        </w:rPr>
        <w:t>5.</w:t>
      </w:r>
      <w:r w:rsidRPr="00C55EE0">
        <w:rPr>
          <w:sz w:val="28"/>
          <w:szCs w:val="28"/>
        </w:rPr>
        <w:tab/>
        <w:t>Количественное определение</w:t>
      </w:r>
    </w:p>
    <w:p w:rsidR="00C55EE0" w:rsidRPr="00C55EE0" w:rsidRDefault="00C55EE0" w:rsidP="00C55EE0">
      <w:pPr>
        <w:widowControl/>
        <w:tabs>
          <w:tab w:val="left" w:pos="540"/>
          <w:tab w:val="left" w:pos="9218"/>
        </w:tabs>
        <w:spacing w:line="360" w:lineRule="auto"/>
        <w:rPr>
          <w:sz w:val="28"/>
          <w:szCs w:val="28"/>
        </w:rPr>
      </w:pPr>
      <w:r w:rsidRPr="00C55EE0">
        <w:rPr>
          <w:sz w:val="28"/>
          <w:szCs w:val="28"/>
        </w:rPr>
        <w:t>6.</w:t>
      </w:r>
      <w:r w:rsidRPr="00C55EE0">
        <w:rPr>
          <w:sz w:val="28"/>
          <w:szCs w:val="28"/>
        </w:rPr>
        <w:tab/>
        <w:t>Хранение и применение</w:t>
      </w:r>
    </w:p>
    <w:p w:rsidR="00C55EE0" w:rsidRPr="00C55EE0" w:rsidRDefault="00C55EE0" w:rsidP="00C55EE0">
      <w:pPr>
        <w:widowControl/>
        <w:tabs>
          <w:tab w:val="left" w:pos="540"/>
          <w:tab w:val="left" w:pos="9218"/>
        </w:tabs>
        <w:spacing w:line="360" w:lineRule="auto"/>
        <w:rPr>
          <w:sz w:val="28"/>
          <w:szCs w:val="28"/>
        </w:rPr>
      </w:pPr>
      <w:r w:rsidRPr="00C55EE0">
        <w:rPr>
          <w:sz w:val="28"/>
          <w:szCs w:val="28"/>
        </w:rPr>
        <w:t>7.</w:t>
      </w:r>
      <w:r w:rsidRPr="00C55EE0">
        <w:rPr>
          <w:sz w:val="28"/>
          <w:szCs w:val="28"/>
        </w:rPr>
        <w:tab/>
        <w:t>Антипирин</w:t>
      </w:r>
    </w:p>
    <w:p w:rsidR="00C55EE0" w:rsidRPr="00C55EE0" w:rsidRDefault="00C55EE0" w:rsidP="00C55EE0">
      <w:pPr>
        <w:widowControl/>
        <w:tabs>
          <w:tab w:val="left" w:pos="540"/>
          <w:tab w:val="left" w:pos="9218"/>
        </w:tabs>
        <w:spacing w:line="360" w:lineRule="auto"/>
        <w:rPr>
          <w:sz w:val="28"/>
          <w:szCs w:val="28"/>
        </w:rPr>
      </w:pPr>
      <w:r w:rsidRPr="00C55EE0">
        <w:rPr>
          <w:sz w:val="28"/>
          <w:szCs w:val="28"/>
        </w:rPr>
        <w:t>8.</w:t>
      </w:r>
      <w:r w:rsidRPr="00C55EE0">
        <w:rPr>
          <w:sz w:val="28"/>
          <w:szCs w:val="28"/>
        </w:rPr>
        <w:tab/>
        <w:t>Амидопирин</w:t>
      </w:r>
    </w:p>
    <w:p w:rsidR="00C55EE0" w:rsidRPr="00C55EE0" w:rsidRDefault="00C55EE0" w:rsidP="00C55EE0">
      <w:pPr>
        <w:widowControl/>
        <w:tabs>
          <w:tab w:val="left" w:pos="540"/>
          <w:tab w:val="left" w:pos="9218"/>
        </w:tabs>
        <w:spacing w:line="360" w:lineRule="auto"/>
        <w:rPr>
          <w:sz w:val="28"/>
          <w:szCs w:val="28"/>
        </w:rPr>
      </w:pPr>
      <w:r w:rsidRPr="00C55EE0">
        <w:rPr>
          <w:sz w:val="28"/>
          <w:szCs w:val="28"/>
        </w:rPr>
        <w:t>9.</w:t>
      </w:r>
      <w:r w:rsidRPr="00C55EE0">
        <w:rPr>
          <w:sz w:val="28"/>
          <w:szCs w:val="28"/>
        </w:rPr>
        <w:tab/>
        <w:t>Анальгин</w:t>
      </w:r>
    </w:p>
    <w:p w:rsidR="00C55EE0" w:rsidRPr="00C55EE0" w:rsidRDefault="00C55EE0" w:rsidP="00C55EE0">
      <w:pPr>
        <w:widowControl/>
        <w:tabs>
          <w:tab w:val="left" w:pos="540"/>
          <w:tab w:val="left" w:pos="9218"/>
        </w:tabs>
        <w:spacing w:line="360" w:lineRule="auto"/>
        <w:rPr>
          <w:sz w:val="28"/>
          <w:szCs w:val="28"/>
        </w:rPr>
      </w:pPr>
      <w:r w:rsidRPr="00C55EE0">
        <w:rPr>
          <w:sz w:val="28"/>
          <w:szCs w:val="28"/>
        </w:rPr>
        <w:t>10.</w:t>
      </w:r>
      <w:r w:rsidRPr="00C55EE0">
        <w:rPr>
          <w:sz w:val="28"/>
          <w:szCs w:val="28"/>
        </w:rPr>
        <w:tab/>
        <w:t>Бутадион</w:t>
      </w:r>
    </w:p>
    <w:p w:rsidR="00C55EE0" w:rsidRPr="00C55EE0" w:rsidRDefault="00C55EE0" w:rsidP="00C55EE0">
      <w:pPr>
        <w:widowControl/>
        <w:tabs>
          <w:tab w:val="left" w:pos="1275"/>
          <w:tab w:val="left" w:pos="9218"/>
        </w:tabs>
        <w:spacing w:line="360" w:lineRule="auto"/>
        <w:rPr>
          <w:sz w:val="28"/>
          <w:szCs w:val="28"/>
        </w:rPr>
      </w:pPr>
      <w:r w:rsidRPr="00C55EE0">
        <w:rPr>
          <w:sz w:val="28"/>
          <w:szCs w:val="28"/>
        </w:rPr>
        <w:t>Заключение</w:t>
      </w:r>
    </w:p>
    <w:p w:rsidR="00C55EE0" w:rsidRPr="00C55EE0" w:rsidRDefault="00C55EE0" w:rsidP="00C55EE0">
      <w:pPr>
        <w:widowControl/>
        <w:tabs>
          <w:tab w:val="left" w:pos="1275"/>
          <w:tab w:val="left" w:pos="9218"/>
        </w:tabs>
        <w:spacing w:line="360" w:lineRule="auto"/>
        <w:rPr>
          <w:sz w:val="28"/>
          <w:szCs w:val="28"/>
        </w:rPr>
      </w:pPr>
      <w:r w:rsidRPr="00C55EE0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литературы</w:t>
      </w:r>
    </w:p>
    <w:p w:rsidR="00964784" w:rsidRPr="00C55EE0" w:rsidRDefault="00964784" w:rsidP="00C55EE0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784" w:rsidRPr="00C55EE0" w:rsidRDefault="00964784" w:rsidP="00C55EE0">
      <w:pPr>
        <w:spacing w:line="360" w:lineRule="auto"/>
        <w:ind w:firstLine="709"/>
        <w:jc w:val="both"/>
        <w:rPr>
          <w:sz w:val="28"/>
          <w:szCs w:val="28"/>
        </w:rPr>
        <w:sectPr w:rsidR="00964784" w:rsidRPr="00C55EE0" w:rsidSect="00C55EE0">
          <w:pgSz w:w="11909" w:h="16834" w:code="9"/>
          <w:pgMar w:top="1134" w:right="851" w:bottom="1134" w:left="1701" w:header="709" w:footer="709" w:gutter="0"/>
          <w:cols w:space="708"/>
          <w:docGrid w:linePitch="360"/>
        </w:sectPr>
      </w:pPr>
    </w:p>
    <w:p w:rsidR="00964784" w:rsidRPr="00C55EE0" w:rsidRDefault="00964784" w:rsidP="00C55EE0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C55EE0">
        <w:rPr>
          <w:b/>
          <w:caps/>
          <w:sz w:val="28"/>
          <w:szCs w:val="28"/>
        </w:rPr>
        <w:lastRenderedPageBreak/>
        <w:t>В</w:t>
      </w:r>
      <w:r w:rsidR="00C55EE0" w:rsidRPr="00C55EE0">
        <w:rPr>
          <w:b/>
          <w:sz w:val="28"/>
          <w:szCs w:val="28"/>
        </w:rPr>
        <w:t>ведение</w:t>
      </w:r>
    </w:p>
    <w:p w:rsidR="00C55EE0" w:rsidRDefault="00C55EE0" w:rsidP="00C55EE0">
      <w:pPr>
        <w:spacing w:line="360" w:lineRule="auto"/>
        <w:ind w:firstLine="709"/>
        <w:jc w:val="both"/>
        <w:rPr>
          <w:sz w:val="28"/>
          <w:szCs w:val="28"/>
        </w:rPr>
      </w:pPr>
    </w:p>
    <w:p w:rsidR="00964784" w:rsidRPr="00C55EE0" w:rsidRDefault="00964784" w:rsidP="00C55EE0">
      <w:pPr>
        <w:spacing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>СПИД, сахарный диабет, бронхиальная астма, рак – это неполный перечень заболеваний для которых так и не найдены альтернативные препараты, помогающие полностью излечить их. Задачей здравоохранения является найти лекарственные препараты для излечения этих болезней.</w:t>
      </w:r>
      <w:r w:rsidR="00C55EE0">
        <w:rPr>
          <w:sz w:val="28"/>
          <w:szCs w:val="28"/>
        </w:rPr>
        <w:t xml:space="preserve"> </w:t>
      </w:r>
      <w:r w:rsidRPr="00C55EE0">
        <w:rPr>
          <w:sz w:val="28"/>
          <w:szCs w:val="28"/>
        </w:rPr>
        <w:t>Фармацевтическая химия – наука, изучающая способы получения, физические и химические свойства, методы контроля качества лекарственных веществ, влияние отдельных особенностей строения молекул лекарственных веществ на характер действия их на организм, изменения, происходящие при их хранении.</w:t>
      </w:r>
      <w:r w:rsidR="00C55EE0">
        <w:rPr>
          <w:sz w:val="28"/>
          <w:szCs w:val="28"/>
        </w:rPr>
        <w:t xml:space="preserve"> </w:t>
      </w:r>
      <w:r w:rsidRPr="00C55EE0">
        <w:rPr>
          <w:sz w:val="28"/>
          <w:szCs w:val="28"/>
        </w:rPr>
        <w:t>Решение задач, стоящих перед фармацевтической химией поможет выявить новые свойства уже имеющихся лекарственных препаратов и открыть новые.</w:t>
      </w:r>
    </w:p>
    <w:p w:rsidR="00964784" w:rsidRPr="00C55EE0" w:rsidRDefault="00964784" w:rsidP="00C55EE0">
      <w:pPr>
        <w:spacing w:line="360" w:lineRule="auto"/>
        <w:ind w:firstLine="709"/>
        <w:jc w:val="both"/>
        <w:rPr>
          <w:sz w:val="28"/>
          <w:szCs w:val="28"/>
        </w:rPr>
      </w:pPr>
    </w:p>
    <w:p w:rsidR="00964784" w:rsidRPr="00C55EE0" w:rsidRDefault="00964784" w:rsidP="00C55EE0">
      <w:pPr>
        <w:spacing w:line="360" w:lineRule="auto"/>
        <w:ind w:firstLine="709"/>
        <w:jc w:val="both"/>
        <w:rPr>
          <w:caps/>
          <w:sz w:val="28"/>
          <w:szCs w:val="28"/>
        </w:rPr>
        <w:sectPr w:rsidR="00964784" w:rsidRPr="00C55EE0" w:rsidSect="00C55EE0">
          <w:pgSz w:w="11909" w:h="16834" w:code="9"/>
          <w:pgMar w:top="1134" w:right="851" w:bottom="1134" w:left="1701" w:header="709" w:footer="709" w:gutter="0"/>
          <w:cols w:space="708"/>
          <w:docGrid w:linePitch="360"/>
        </w:sectPr>
      </w:pPr>
    </w:p>
    <w:p w:rsidR="005F010F" w:rsidRPr="00C55EE0" w:rsidRDefault="00964784" w:rsidP="00C55EE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aps/>
          <w:sz w:val="28"/>
          <w:szCs w:val="28"/>
        </w:rPr>
      </w:pPr>
      <w:r w:rsidRPr="00C55EE0">
        <w:rPr>
          <w:b/>
          <w:caps/>
          <w:sz w:val="28"/>
          <w:szCs w:val="28"/>
        </w:rPr>
        <w:lastRenderedPageBreak/>
        <w:t>О</w:t>
      </w:r>
      <w:r w:rsidR="00C55EE0" w:rsidRPr="00C55EE0">
        <w:rPr>
          <w:b/>
          <w:sz w:val="28"/>
          <w:szCs w:val="28"/>
        </w:rPr>
        <w:t>бщая характеристика</w:t>
      </w:r>
    </w:p>
    <w:p w:rsidR="00964784" w:rsidRPr="00C55EE0" w:rsidRDefault="00964784" w:rsidP="00C55EE0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964784" w:rsidRDefault="00FF6F01" w:rsidP="00C55EE0">
      <w:pPr>
        <w:spacing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>Производные пиразола получают только синтетическим путем, в природе соединения этого ряда не встречаются. Широкое применение в медицине нашли анальгезирующие средства, являющиеся производными пиразолина и пиразолидина (частично и полностью гидрированного пиразола).</w:t>
      </w:r>
    </w:p>
    <w:p w:rsidR="00C55EE0" w:rsidRPr="00C55EE0" w:rsidRDefault="00C55EE0" w:rsidP="00C55EE0">
      <w:pPr>
        <w:spacing w:line="360" w:lineRule="auto"/>
        <w:ind w:firstLine="709"/>
        <w:jc w:val="both"/>
        <w:rPr>
          <w:sz w:val="28"/>
          <w:szCs w:val="28"/>
        </w:rPr>
      </w:pPr>
    </w:p>
    <w:p w:rsidR="00FF6F01" w:rsidRPr="00C55EE0" w:rsidRDefault="00CA65E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54pt;margin-top:15.2pt;width:92.45pt;height:63pt;z-index:251653632" coordorigin="1931,3911" coordsize="1849,1260">
            <v:group id="_x0000_s1027" style="position:absolute;left:1931;top:3911;width:902;height:722" coordorigin="3516,4819" coordsize="644,509">
              <v:line id="_x0000_s1028" style="position:absolute" from="3516,4819" to="4159,4820"/>
              <v:line id="_x0000_s1029" style="position:absolute" from="3516,4819" to="3517,5201"/>
              <v:line id="_x0000_s1030" style="position:absolute" from="4159,4819" to="4160,5201"/>
              <v:line id="_x0000_s1031" style="position:absolute" from="3516,5201" to="3901,5328"/>
              <v:line id="_x0000_s1032" style="position:absolute;flip:y" from="3901,5201" to="4159,5328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111;top:4631;width:949;height:540" filled="f" stroked="f">
              <v:textbox style="mso-next-textbox:#_x0000_s1033">
                <w:txbxContent>
                  <w:p w:rsidR="00C15B62" w:rsidRPr="00AA4E52" w:rsidRDefault="00C15B62" w:rsidP="00C15B62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AA4E52">
                      <w:rPr>
                        <w:b/>
                        <w:sz w:val="28"/>
                        <w:szCs w:val="28"/>
                        <w:lang w:val="en-US"/>
                      </w:rPr>
                      <w:t>NH</w:t>
                    </w:r>
                  </w:p>
                </w:txbxContent>
              </v:textbox>
            </v:shape>
            <v:shape id="_x0000_s1034" type="#_x0000_t202" style="position:absolute;left:2831;top:4271;width:949;height:540" filled="f" stroked="f">
              <v:textbox style="mso-next-textbox:#_x0000_s1034">
                <w:txbxContent>
                  <w:p w:rsidR="00C15B62" w:rsidRPr="00AA4E52" w:rsidRDefault="00C15B62" w:rsidP="00C15B62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AA4E52">
                      <w:rPr>
                        <w:b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5" style="position:absolute;left:0;text-align:left;margin-left:351pt;margin-top:15.2pt;width:92.45pt;height:63pt;z-index:251645440" coordorigin="1931,3911" coordsize="1849,1260">
            <v:group id="_x0000_s1036" style="position:absolute;left:1931;top:3911;width:902;height:722" coordorigin="3516,4819" coordsize="644,509">
              <v:line id="_x0000_s1037" style="position:absolute" from="3516,4819" to="4159,4820"/>
              <v:line id="_x0000_s1038" style="position:absolute" from="3516,4819" to="3517,5201"/>
              <v:line id="_x0000_s1039" style="position:absolute" from="4159,4819" to="4160,5201"/>
              <v:line id="_x0000_s1040" style="position:absolute" from="3516,5201" to="3901,5328"/>
              <v:line id="_x0000_s1041" style="position:absolute;flip:y" from="3901,5201" to="4159,5328"/>
            </v:group>
            <v:shape id="_x0000_s1042" type="#_x0000_t202" style="position:absolute;left:2111;top:4631;width:949;height:540" filled="f" stroked="f">
              <v:textbox style="mso-next-textbox:#_x0000_s1042">
                <w:txbxContent>
                  <w:p w:rsidR="00AA4E52" w:rsidRPr="00AA4E52" w:rsidRDefault="00AA4E52" w:rsidP="00AA4E52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AA4E52">
                      <w:rPr>
                        <w:b/>
                        <w:sz w:val="28"/>
                        <w:szCs w:val="28"/>
                        <w:lang w:val="en-US"/>
                      </w:rPr>
                      <w:t>NH</w:t>
                    </w:r>
                  </w:p>
                </w:txbxContent>
              </v:textbox>
            </v:shape>
            <v:shape id="_x0000_s1043" type="#_x0000_t202" style="position:absolute;left:2831;top:4271;width:949;height:540" filled="f" stroked="f">
              <v:textbox style="mso-next-textbox:#_x0000_s1043">
                <w:txbxContent>
                  <w:p w:rsidR="00AA4E52" w:rsidRPr="00AA4E52" w:rsidRDefault="00AA4E52" w:rsidP="00AA4E52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AA4E52">
                      <w:rPr>
                        <w:b/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4" style="position:absolute;left:0;text-align:left;margin-left:180pt;margin-top:15.2pt;width:92.45pt;height:63pt;z-index:251644416" coordorigin="1931,3911" coordsize="1849,1260">
            <v:group id="_x0000_s1045" style="position:absolute;left:1931;top:3911;width:902;height:722" coordorigin="3516,4819" coordsize="644,509">
              <v:line id="_x0000_s1046" style="position:absolute" from="3516,4819" to="4159,4820"/>
              <v:line id="_x0000_s1047" style="position:absolute" from="3516,4819" to="3517,5201"/>
              <v:line id="_x0000_s1048" style="position:absolute" from="4159,4819" to="4160,5201"/>
              <v:line id="_x0000_s1049" style="position:absolute" from="3516,5201" to="3901,5328"/>
              <v:line id="_x0000_s1050" style="position:absolute;flip:y" from="3901,5201" to="4159,5328"/>
            </v:group>
            <v:shape id="_x0000_s1051" type="#_x0000_t202" style="position:absolute;left:2111;top:4631;width:949;height:540" filled="f" stroked="f">
              <v:textbox style="mso-next-textbox:#_x0000_s1051">
                <w:txbxContent>
                  <w:p w:rsidR="00AA4E52" w:rsidRPr="00AA4E52" w:rsidRDefault="00AA4E52" w:rsidP="00AA4E52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AA4E52">
                      <w:rPr>
                        <w:b/>
                        <w:sz w:val="28"/>
                        <w:szCs w:val="28"/>
                        <w:lang w:val="en-US"/>
                      </w:rPr>
                      <w:t>NH</w:t>
                    </w:r>
                  </w:p>
                </w:txbxContent>
              </v:textbox>
            </v:shape>
            <v:shape id="_x0000_s1052" type="#_x0000_t202" style="position:absolute;left:2831;top:4271;width:949;height:540" filled="f" stroked="f">
              <v:textbox style="mso-next-textbox:#_x0000_s1052">
                <w:txbxContent>
                  <w:p w:rsidR="00AA4E52" w:rsidRPr="00AA4E52" w:rsidRDefault="00AA4E52" w:rsidP="00AA4E52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AA4E52">
                      <w:rPr>
                        <w:b/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</v:group>
        </w:pict>
      </w:r>
    </w:p>
    <w:p w:rsidR="00FF6F01" w:rsidRPr="00C55EE0" w:rsidRDefault="00FF6F01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A4E52" w:rsidRPr="00C55EE0" w:rsidRDefault="00AA4E52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3830" w:rsidRPr="00C55EE0" w:rsidRDefault="000C3830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F6F01" w:rsidRPr="00C55EE0" w:rsidRDefault="00C15B62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>Пиразол                      пиразолин                             пиразолидин</w:t>
      </w:r>
    </w:p>
    <w:p w:rsidR="00C15B62" w:rsidRPr="00C55EE0" w:rsidRDefault="00C15B62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6F01" w:rsidRPr="00C55EE0" w:rsidRDefault="00FF6F01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>Препараты антипирин, амидопирин и анальгин - их структура содержит молекулу пиразолона-5. Для этого соединения возможно существование нескольких таутомерных форм.</w:t>
      </w:r>
    </w:p>
    <w:p w:rsidR="00C15B62" w:rsidRPr="00C55EE0" w:rsidRDefault="00C15B62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6F01" w:rsidRPr="00C55EE0" w:rsidRDefault="00CA65E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3" style="position:absolute;left:0;text-align:left;margin-left:378pt;margin-top:15.35pt;width:90pt;height:73.95pt;z-index:251647488" coordorigin="1211,7112" coordsize="2389,1479">
            <v:shape id="_x0000_s1054" type="#_x0000_t202" style="position:absolute;left:1211;top:8051;width:949;height:540" filled="f" stroked="f">
              <v:textbox style="mso-next-textbox:#_x0000_s1054">
                <w:txbxContent>
                  <w:p w:rsidR="00C15B62" w:rsidRPr="00C15B62" w:rsidRDefault="00C15B62" w:rsidP="00C15B62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shape>
            <v:group id="_x0000_s1055" style="position:absolute;left:1571;top:7112;width:2029;height:1260" coordorigin="1571,7112" coordsize="2029,1260">
              <v:group id="_x0000_s1056" style="position:absolute;left:1751;top:7112;width:1849;height:1260" coordorigin="1931,3911" coordsize="1849,1260">
                <v:group id="_x0000_s1057" style="position:absolute;left:1931;top:3911;width:902;height:722" coordorigin="3516,4819" coordsize="644,509">
                  <v:line id="_x0000_s1058" style="position:absolute" from="3516,4819" to="4159,4820"/>
                  <v:line id="_x0000_s1059" style="position:absolute" from="3516,4819" to="3517,5201"/>
                  <v:line id="_x0000_s1060" style="position:absolute" from="4159,4819" to="4160,5201"/>
                  <v:line id="_x0000_s1061" style="position:absolute" from="3516,5201" to="3901,5328"/>
                  <v:line id="_x0000_s1062" style="position:absolute;flip:y" from="3901,5201" to="4159,5328"/>
                </v:group>
                <v:shape id="_x0000_s1063" type="#_x0000_t202" style="position:absolute;left:2111;top:4631;width:949;height:540" filled="f" stroked="f">
                  <v:textbox style="mso-next-textbox:#_x0000_s1063">
                    <w:txbxContent>
                      <w:p w:rsidR="00C15B62" w:rsidRPr="00AA4E52" w:rsidRDefault="00C15B62" w:rsidP="00C15B62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A4E52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NH</w:t>
                        </w:r>
                      </w:p>
                    </w:txbxContent>
                  </v:textbox>
                </v:shape>
                <v:shape id="_x0000_s1064" type="#_x0000_t202" style="position:absolute;left:2831;top:4271;width:949;height:540" filled="f" stroked="f">
                  <v:textbox style="mso-next-textbox:#_x0000_s1064">
                    <w:txbxContent>
                      <w:p w:rsidR="00C15B62" w:rsidRPr="00AA4E52" w:rsidRDefault="00C15B62" w:rsidP="00C15B62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A4E52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  <v:line id="_x0000_s1065" style="position:absolute;flip:x" from="1571,7691" to="1751,8051"/>
            </v:group>
          </v:group>
        </w:pict>
      </w:r>
      <w:r>
        <w:rPr>
          <w:noProof/>
        </w:rPr>
        <w:pict>
          <v:group id="_x0000_s1066" style="position:absolute;left:0;text-align:left;margin-left:261pt;margin-top:6.35pt;width:119.45pt;height:73.95pt;z-index:251649536" coordorigin="1211,7112" coordsize="2389,1479">
            <v:shape id="_x0000_s1067" type="#_x0000_t202" style="position:absolute;left:1211;top:8051;width:949;height:540" filled="f" stroked="f">
              <v:textbox style="mso-next-textbox:#_x0000_s1067">
                <w:txbxContent>
                  <w:p w:rsidR="00C15B62" w:rsidRPr="00C15B62" w:rsidRDefault="00C15B62" w:rsidP="00C15B62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HO</w:t>
                    </w:r>
                  </w:p>
                </w:txbxContent>
              </v:textbox>
            </v:shape>
            <v:group id="_x0000_s1068" style="position:absolute;left:1571;top:7112;width:2029;height:1260" coordorigin="1571,7112" coordsize="2029,1260">
              <v:group id="_x0000_s1069" style="position:absolute;left:1751;top:7112;width:1849;height:1260" coordorigin="1931,3911" coordsize="1849,1260">
                <v:group id="_x0000_s1070" style="position:absolute;left:1931;top:3911;width:902;height:722" coordorigin="3516,4819" coordsize="644,509">
                  <v:line id="_x0000_s1071" style="position:absolute" from="3516,4819" to="4159,4820"/>
                  <v:line id="_x0000_s1072" style="position:absolute" from="3516,4819" to="3517,5201"/>
                  <v:line id="_x0000_s1073" style="position:absolute" from="4159,4819" to="4160,5201"/>
                  <v:line id="_x0000_s1074" style="position:absolute" from="3516,5201" to="3901,5328"/>
                  <v:line id="_x0000_s1075" style="position:absolute;flip:y" from="3901,5201" to="4159,5328"/>
                </v:group>
                <v:shape id="_x0000_s1076" type="#_x0000_t202" style="position:absolute;left:2111;top:4631;width:949;height:540" filled="f" stroked="f">
                  <v:textbox style="mso-next-textbox:#_x0000_s1076">
                    <w:txbxContent>
                      <w:p w:rsidR="00C15B62" w:rsidRPr="00AA4E52" w:rsidRDefault="00C15B62" w:rsidP="00C15B62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A4E52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_x0000_s1077" type="#_x0000_t202" style="position:absolute;left:2831;top:4271;width:949;height:540" filled="f" stroked="f">
                  <v:textbox style="mso-next-textbox:#_x0000_s1077">
                    <w:txbxContent>
                      <w:p w:rsidR="00C15B62" w:rsidRPr="00AA4E52" w:rsidRDefault="00C15B62" w:rsidP="00C15B62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A4E52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  <v:line id="_x0000_s1078" style="position:absolute;flip:x" from="1571,7691" to="1751,8051"/>
            </v:group>
          </v:group>
        </w:pict>
      </w:r>
      <w:r>
        <w:rPr>
          <w:noProof/>
        </w:rPr>
        <w:pict>
          <v:group id="_x0000_s1079" style="position:absolute;left:0;text-align:left;margin-left:126pt;margin-top:9.15pt;width:119.45pt;height:73.95pt;z-index:251648512" coordorigin="1211,7112" coordsize="2389,1479">
            <v:shape id="_x0000_s1080" type="#_x0000_t202" style="position:absolute;left:1211;top:8051;width:949;height:540" filled="f" stroked="f">
              <v:textbox style="mso-next-textbox:#_x0000_s1080">
                <w:txbxContent>
                  <w:p w:rsidR="00C15B62" w:rsidRPr="00C15B62" w:rsidRDefault="00C15B62" w:rsidP="00C15B62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shape>
            <v:group id="_x0000_s1081" style="position:absolute;left:1571;top:7112;width:2029;height:1260" coordorigin="1571,7112" coordsize="2029,1260">
              <v:group id="_x0000_s1082" style="position:absolute;left:1751;top:7112;width:1849;height:1260" coordorigin="1931,3911" coordsize="1849,1260">
                <v:group id="_x0000_s1083" style="position:absolute;left:1931;top:3911;width:902;height:722" coordorigin="3516,4819" coordsize="644,509">
                  <v:line id="_x0000_s1084" style="position:absolute" from="3516,4819" to="4159,4820"/>
                  <v:line id="_x0000_s1085" style="position:absolute" from="3516,4819" to="3517,5201"/>
                  <v:line id="_x0000_s1086" style="position:absolute" from="4159,4819" to="4160,5201"/>
                  <v:line id="_x0000_s1087" style="position:absolute" from="3516,5201" to="3901,5328"/>
                  <v:line id="_x0000_s1088" style="position:absolute;flip:y" from="3901,5201" to="4159,5328"/>
                </v:group>
                <v:shape id="_x0000_s1089" type="#_x0000_t202" style="position:absolute;left:2111;top:4631;width:949;height:540" filled="f" stroked="f">
                  <v:textbox style="mso-next-textbox:#_x0000_s1089">
                    <w:txbxContent>
                      <w:p w:rsidR="00C15B62" w:rsidRPr="00AA4E52" w:rsidRDefault="00C15B62" w:rsidP="00C15B62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A4E52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NH</w:t>
                        </w:r>
                      </w:p>
                    </w:txbxContent>
                  </v:textbox>
                </v:shape>
                <v:shape id="_x0000_s1090" type="#_x0000_t202" style="position:absolute;left:2831;top:4271;width:949;height:540" filled="f" stroked="f">
                  <v:textbox style="mso-next-textbox:#_x0000_s1090">
                    <w:txbxContent>
                      <w:p w:rsidR="00C15B62" w:rsidRPr="00AA4E52" w:rsidRDefault="00C15B62" w:rsidP="00C15B62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A4E52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</v:group>
              <v:line id="_x0000_s1091" style="position:absolute;flip:x" from="1571,7691" to="1751,8051"/>
            </v:group>
          </v:group>
        </w:pict>
      </w:r>
      <w:r>
        <w:rPr>
          <w:noProof/>
        </w:rPr>
        <w:pict>
          <v:group id="_x0000_s1092" style="position:absolute;left:0;text-align:left;margin-left:18pt;margin-top:7.2pt;width:119.45pt;height:73.95pt;z-index:251646464" coordorigin="1211,7112" coordsize="2389,1479">
            <v:shape id="_x0000_s1093" type="#_x0000_t202" style="position:absolute;left:1211;top:8051;width:949;height:540" filled="f" stroked="f">
              <v:textbox style="mso-next-textbox:#_x0000_s1093">
                <w:txbxContent>
                  <w:p w:rsidR="00AA4E52" w:rsidRPr="00C15B62" w:rsidRDefault="00C15B62" w:rsidP="00AA4E52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HO</w:t>
                    </w:r>
                  </w:p>
                </w:txbxContent>
              </v:textbox>
            </v:shape>
            <v:group id="_x0000_s1094" style="position:absolute;left:1571;top:7112;width:2029;height:1260" coordorigin="1571,7112" coordsize="2029,1260">
              <v:group id="_x0000_s1095" style="position:absolute;left:1751;top:7112;width:1849;height:1260" coordorigin="1931,3911" coordsize="1849,1260">
                <v:group id="_x0000_s1096" style="position:absolute;left:1931;top:3911;width:902;height:722" coordorigin="3516,4819" coordsize="644,509">
                  <v:line id="_x0000_s1097" style="position:absolute" from="3516,4819" to="4159,4820"/>
                  <v:line id="_x0000_s1098" style="position:absolute" from="3516,4819" to="3517,5201"/>
                  <v:line id="_x0000_s1099" style="position:absolute" from="4159,4819" to="4160,5201"/>
                  <v:line id="_x0000_s1100" style="position:absolute" from="3516,5201" to="3901,5328"/>
                  <v:line id="_x0000_s1101" style="position:absolute;flip:y" from="3901,5201" to="4159,5328"/>
                </v:group>
                <v:shape id="_x0000_s1102" type="#_x0000_t202" style="position:absolute;left:2111;top:4631;width:949;height:540" filled="f" stroked="f">
                  <v:textbox style="mso-next-textbox:#_x0000_s1102">
                    <w:txbxContent>
                      <w:p w:rsidR="00C15B62" w:rsidRPr="00AA4E52" w:rsidRDefault="00C15B62" w:rsidP="00C15B62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A4E52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NH</w:t>
                        </w:r>
                      </w:p>
                    </w:txbxContent>
                  </v:textbox>
                </v:shape>
                <v:shape id="_x0000_s1103" type="#_x0000_t202" style="position:absolute;left:2831;top:4271;width:949;height:540" filled="f" stroked="f">
                  <v:textbox style="mso-next-textbox:#_x0000_s1103">
                    <w:txbxContent>
                      <w:p w:rsidR="00C15B62" w:rsidRPr="00AA4E52" w:rsidRDefault="00C15B62" w:rsidP="00C15B62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A4E52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  <v:line id="_x0000_s1104" style="position:absolute;flip:x" from="1571,7691" to="1751,8051"/>
            </v:group>
          </v:group>
        </w:pict>
      </w:r>
    </w:p>
    <w:p w:rsidR="00FF6F01" w:rsidRPr="00C55EE0" w:rsidRDefault="00CA65E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05" style="position:absolute;left:0;text-align:left;margin-left:5in;margin-top:9.2pt;width:29.45pt;height:7.75pt;z-index:251651584" coordorigin="3142,7536" coordsize="589,155">
            <v:line id="_x0000_s1106" style="position:absolute;flip:x" from="3191,7691" to="3731,7691">
              <v:stroke endarrow="block"/>
            </v:line>
            <v:line id="_x0000_s1107" style="position:absolute" from="3142,7536" to="3682,7536">
              <v:stroke endarrow="block"/>
            </v:line>
          </v:group>
        </w:pict>
      </w:r>
      <w:r>
        <w:rPr>
          <w:noProof/>
        </w:rPr>
        <w:pict>
          <v:group id="_x0000_s1108" style="position:absolute;left:0;text-align:left;margin-left:243pt;margin-top:11.05pt;width:29.45pt;height:7.75pt;z-index:251652608" coordorigin="3142,7536" coordsize="589,155">
            <v:line id="_x0000_s1109" style="position:absolute;flip:x" from="3191,7691" to="3731,7691">
              <v:stroke endarrow="block"/>
            </v:line>
            <v:line id="_x0000_s1110" style="position:absolute" from="3142,7536" to="3682,7536">
              <v:stroke endarrow="block"/>
            </v:line>
          </v:group>
        </w:pict>
      </w:r>
      <w:r>
        <w:rPr>
          <w:noProof/>
        </w:rPr>
        <w:pict>
          <v:group id="_x0000_s1111" style="position:absolute;left:0;text-align:left;margin-left:114.55pt;margin-top:12.3pt;width:29.45pt;height:7.75pt;z-index:251650560" coordorigin="3142,7536" coordsize="589,155">
            <v:line id="_x0000_s1112" style="position:absolute;flip:x" from="3191,7691" to="3731,7691">
              <v:stroke endarrow="block"/>
            </v:line>
            <v:line id="_x0000_s1113" style="position:absolute" from="3142,7536" to="3682,7536">
              <v:stroke endarrow="block"/>
            </v:line>
          </v:group>
        </w:pict>
      </w:r>
    </w:p>
    <w:p w:rsidR="00C15B62" w:rsidRPr="00C55EE0" w:rsidRDefault="00C15B62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5B62" w:rsidRPr="00C55EE0" w:rsidRDefault="00C15B62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6F01" w:rsidRPr="00C55EE0" w:rsidRDefault="00FF6F01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>Антипирин, амидопирин и анальгин можно рассматривать как производные пиразолина или пиразолона-5, находящегося в дииминоформе (для простоты изложения в последующем они будут именоваться просто производными пиразолона). Общая формула этой группы препаратов:</w:t>
      </w:r>
    </w:p>
    <w:p w:rsidR="00C15B62" w:rsidRPr="00C55EE0" w:rsidRDefault="00C55EE0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C15B62" w:rsidRPr="00C55EE0" w:rsidRDefault="00CA65E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group id="_x0000_s1114" style="position:absolute;left:0;text-align:left;margin-left:45pt;margin-top:-24.15pt;width:155.45pt;height:108pt;z-index:251655680" coordorigin="3911,10391" coordsize="3109,2160">
            <v:line id="_x0000_s1115" style="position:absolute;flip:x" from="5531,10751" to="6071,10751"/>
            <v:group id="_x0000_s1116" style="position:absolute;left:3911;top:10391;width:3109;height:2160" coordorigin="3911,10391" coordsize="3109,2160">
              <v:group id="_x0000_s1117" style="position:absolute;left:4811;top:10751;width:1849;height:1260" coordorigin="1931,3911" coordsize="1849,1260">
                <v:group id="_x0000_s1118" style="position:absolute;left:1931;top:3911;width:902;height:722" coordorigin="3516,4819" coordsize="644,509">
                  <v:line id="_x0000_s1119" style="position:absolute" from="3516,4819" to="4159,4820"/>
                  <v:line id="_x0000_s1120" style="position:absolute" from="3516,4819" to="3517,5201"/>
                  <v:line id="_x0000_s1121" style="position:absolute" from="4159,4819" to="4160,5201"/>
                  <v:line id="_x0000_s1122" style="position:absolute" from="3516,5201" to="3901,5328"/>
                  <v:line id="_x0000_s1123" style="position:absolute;flip:y" from="3901,5201" to="4159,5328"/>
                </v:group>
                <v:shape id="_x0000_s1124" type="#_x0000_t202" style="position:absolute;left:2111;top:4631;width:949;height:540" filled="f" stroked="f">
                  <v:textbox style="mso-next-textbox:#_x0000_s1124">
                    <w:txbxContent>
                      <w:p w:rsidR="005D60F1" w:rsidRPr="00AA4E52" w:rsidRDefault="005D60F1" w:rsidP="005D60F1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A4E52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_x0000_s1125" type="#_x0000_t202" style="position:absolute;left:2831;top:4271;width:949;height:540" filled="f" stroked="f">
                  <v:textbox style="mso-next-textbox:#_x0000_s1125">
                    <w:txbxContent>
                      <w:p w:rsidR="005D60F1" w:rsidRPr="00AA4E52" w:rsidRDefault="005D60F1" w:rsidP="005D60F1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A4E52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  <v:shape id="_x0000_s1126" type="#_x0000_t202" style="position:absolute;left:6071;top:11651;width:949;height:540" filled="f" stroked="f">
                <v:textbox style="mso-next-textbox:#_x0000_s1126">
                  <w:txbxContent>
                    <w:p w:rsidR="005D60F1" w:rsidRPr="00AA4E52" w:rsidRDefault="005D60F1" w:rsidP="005D60F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AA4E52">
                        <w:rPr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  <w:r w:rsidRPr="005D60F1">
                        <w:rPr>
                          <w:b/>
                          <w:sz w:val="28"/>
                          <w:szCs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127" type="#_x0000_t202" style="position:absolute;left:4811;top:12011;width:1080;height:540" filled="f" stroked="f">
                <v:textbox style="mso-next-textbox:#_x0000_s1127">
                  <w:txbxContent>
                    <w:p w:rsidR="005D60F1" w:rsidRPr="00AA4E52" w:rsidRDefault="005D60F1" w:rsidP="005D60F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C15B62">
                        <w:rPr>
                          <w:b/>
                          <w:sz w:val="28"/>
                          <w:szCs w:val="28"/>
                          <w:vertAlign w:val="subscript"/>
                          <w:lang w:val="en-US"/>
                        </w:rPr>
                        <w:t>6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  <w:r w:rsidRPr="00C15B62">
                        <w:rPr>
                          <w:b/>
                          <w:sz w:val="28"/>
                          <w:szCs w:val="28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128" type="#_x0000_t202" style="position:absolute;left:4091;top:10391;width:949;height:540" filled="f" stroked="f">
                <v:textbox style="mso-next-textbox:#_x0000_s1128">
                  <w:txbxContent>
                    <w:p w:rsidR="005D60F1" w:rsidRPr="00AA4E52" w:rsidRDefault="005D60F1" w:rsidP="005D60F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29" type="#_x0000_t202" style="position:absolute;left:3911;top:11291;width:949;height:540" filled="f" stroked="f">
                <v:textbox style="mso-next-textbox:#_x0000_s1129">
                  <w:txbxContent>
                    <w:p w:rsidR="005D60F1" w:rsidRPr="005D60F1" w:rsidRDefault="005D60F1" w:rsidP="005D60F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shape id="_x0000_s1130" type="#_x0000_t202" style="position:absolute;left:5891;top:10391;width:949;height:540" filled="f" stroked="f">
                <v:textbox style="mso-next-textbox:#_x0000_s1130">
                  <w:txbxContent>
                    <w:p w:rsidR="005D60F1" w:rsidRPr="00AA4E52" w:rsidRDefault="005D60F1" w:rsidP="005D60F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CH</w:t>
                      </w:r>
                      <w:r w:rsidRPr="00C15B62">
                        <w:rPr>
                          <w:b/>
                          <w:sz w:val="28"/>
                          <w:szCs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1131" style="position:absolute;flip:x" from="4402,11291" to="4762,11471"/>
              <v:line id="_x0000_s1132" style="position:absolute;flip:x y" from="5891,11471" to="6251,11651"/>
              <v:line id="_x0000_s1133" style="position:absolute;flip:x" from="4451,10751" to="4991,10751"/>
              <v:line id="_x0000_s1134" style="position:absolute;flip:x y" from="5171,11651" to="5171,12011"/>
            </v:group>
          </v:group>
        </w:pict>
      </w:r>
    </w:p>
    <w:p w:rsidR="00C15B62" w:rsidRPr="00C55EE0" w:rsidRDefault="00C15B62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15B62" w:rsidRPr="00C55EE0" w:rsidRDefault="00C15B62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15B62" w:rsidRPr="00C55EE0" w:rsidRDefault="00C15B62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F6F01" w:rsidRDefault="00FF6F01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 xml:space="preserve">Производные пиразолидиндиона (пиразолидин с двумя кето-группами) подобно пиразолону могут существовать в виде </w:t>
      </w:r>
      <w:r w:rsidRPr="00C55EE0">
        <w:rPr>
          <w:iCs/>
          <w:sz w:val="28"/>
          <w:szCs w:val="28"/>
        </w:rPr>
        <w:t xml:space="preserve">нескольких </w:t>
      </w:r>
      <w:r w:rsidR="00C55EE0">
        <w:rPr>
          <w:sz w:val="28"/>
          <w:szCs w:val="28"/>
        </w:rPr>
        <w:t>таутомерных форм, в частности:</w:t>
      </w:r>
    </w:p>
    <w:p w:rsidR="00C55EE0" w:rsidRPr="00C55EE0" w:rsidRDefault="00C55EE0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3830" w:rsidRPr="00C55EE0" w:rsidRDefault="00CA65E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35" style="position:absolute;left:0;text-align:left;margin-left:207pt;margin-top:7.65pt;width:155.45pt;height:108pt;z-index:251654656" coordorigin="3911,10391" coordsize="3109,2160">
            <v:line id="_x0000_s1136" style="position:absolute;flip:x" from="5531,10751" to="6071,10751"/>
            <v:group id="_x0000_s1137" style="position:absolute;left:3911;top:10391;width:3109;height:2160" coordorigin="3911,10391" coordsize="3109,2160">
              <v:group id="_x0000_s1138" style="position:absolute;left:4811;top:10751;width:1849;height:1260" coordorigin="1931,3911" coordsize="1849,1260">
                <v:group id="_x0000_s1139" style="position:absolute;left:1931;top:3911;width:902;height:722" coordorigin="3516,4819" coordsize="644,509">
                  <v:line id="_x0000_s1140" style="position:absolute" from="3516,4819" to="4159,4820"/>
                  <v:line id="_x0000_s1141" style="position:absolute" from="3516,4819" to="3517,5201"/>
                  <v:line id="_x0000_s1142" style="position:absolute" from="4159,4819" to="4160,5201"/>
                  <v:line id="_x0000_s1143" style="position:absolute" from="3516,5201" to="3901,5328"/>
                  <v:line id="_x0000_s1144" style="position:absolute;flip:y" from="3901,5201" to="4159,5328"/>
                </v:group>
                <v:shape id="_x0000_s1145" type="#_x0000_t202" style="position:absolute;left:2111;top:4631;width:949;height:540" filled="f" stroked="f">
                  <v:textbox style="mso-next-textbox:#_x0000_s1145">
                    <w:txbxContent>
                      <w:p w:rsidR="005D60F1" w:rsidRPr="00AA4E52" w:rsidRDefault="005D60F1" w:rsidP="005D60F1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A4E52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_x0000_s1146" type="#_x0000_t202" style="position:absolute;left:2831;top:4271;width:949;height:540" filled="f" stroked="f">
                  <v:textbox style="mso-next-textbox:#_x0000_s1146">
                    <w:txbxContent>
                      <w:p w:rsidR="005D60F1" w:rsidRPr="00AA4E52" w:rsidRDefault="005D60F1" w:rsidP="005D60F1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A4E52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  <v:shape id="_x0000_s1147" type="#_x0000_t202" style="position:absolute;left:6071;top:11651;width:949;height:540" filled="f" stroked="f">
                <v:textbox style="mso-next-textbox:#_x0000_s1147">
                  <w:txbxContent>
                    <w:p w:rsidR="005D60F1" w:rsidRPr="00AA4E52" w:rsidRDefault="005D60F1" w:rsidP="005D60F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  <v:shape id="_x0000_s1148" type="#_x0000_t202" style="position:absolute;left:4811;top:12011;width:1080;height:540" filled="f" stroked="f">
                <v:textbox style="mso-next-textbox:#_x0000_s1148">
                  <w:txbxContent>
                    <w:p w:rsidR="005D60F1" w:rsidRPr="00AA4E52" w:rsidRDefault="005D60F1" w:rsidP="005D60F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R</w:t>
                      </w:r>
                    </w:p>
                  </w:txbxContent>
                </v:textbox>
              </v:shape>
              <v:shape id="_x0000_s1149" type="#_x0000_t202" style="position:absolute;left:4091;top:10391;width:949;height:540" filled="f" stroked="f">
                <v:textbox style="mso-next-textbox:#_x0000_s1149">
                  <w:txbxContent>
                    <w:p w:rsidR="005D60F1" w:rsidRPr="00AA4E52" w:rsidRDefault="005D60F1" w:rsidP="005D60F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5D60F1">
                        <w:rPr>
                          <w:b/>
                          <w:sz w:val="28"/>
                          <w:szCs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50" type="#_x0000_t202" style="position:absolute;left:3911;top:11291;width:949;height:540" filled="f" stroked="f">
                <v:textbox style="mso-next-textbox:#_x0000_s1150">
                  <w:txbxContent>
                    <w:p w:rsidR="005D60F1" w:rsidRPr="005D60F1" w:rsidRDefault="005D60F1" w:rsidP="005D60F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shape id="_x0000_s1151" type="#_x0000_t202" style="position:absolute;left:5891;top:10391;width:949;height:540" filled="f" stroked="f">
                <v:textbox style="mso-next-textbox:#_x0000_s1151">
                  <w:txbxContent>
                    <w:p w:rsidR="005D60F1" w:rsidRPr="00AA4E52" w:rsidRDefault="005D60F1" w:rsidP="005D60F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OH</w:t>
                      </w:r>
                    </w:p>
                  </w:txbxContent>
                </v:textbox>
              </v:shape>
              <v:line id="_x0000_s1152" style="position:absolute;flip:x" from="4402,11291" to="4762,11471"/>
              <v:line id="_x0000_s1153" style="position:absolute;flip:x y" from="5891,11471" to="6251,11651" stroked="f"/>
              <v:line id="_x0000_s1154" style="position:absolute;flip:x" from="4451,10751" to="4991,10751"/>
              <v:line id="_x0000_s1155" style="position:absolute;flip:x y" from="5171,11651" to="5171,12011"/>
            </v:group>
          </v:group>
        </w:pict>
      </w:r>
    </w:p>
    <w:p w:rsidR="000C3830" w:rsidRPr="00C55EE0" w:rsidRDefault="00CA65E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56" style="position:absolute;left:0;text-align:left;margin-left:171pt;margin-top:10.5pt;width:29.45pt;height:7.75pt;z-index:251657728" coordorigin="3142,7536" coordsize="589,155">
            <v:line id="_x0000_s1157" style="position:absolute;flip:x" from="3191,7691" to="3731,7691">
              <v:stroke endarrow="block"/>
            </v:line>
            <v:line id="_x0000_s1158" style="position:absolute" from="3142,7536" to="3682,7536">
              <v:stroke endarrow="block"/>
            </v:line>
          </v:group>
        </w:pict>
      </w:r>
      <w:r>
        <w:rPr>
          <w:noProof/>
        </w:rPr>
        <w:pict>
          <v:group id="_x0000_s1159" style="position:absolute;left:0;text-align:left;margin-left:27pt;margin-top:-18pt;width:155.45pt;height:108pt;z-index:251656704" coordorigin="2471,13991" coordsize="3109,2160">
            <v:group id="_x0000_s1160" style="position:absolute;left:2471;top:13991;width:3109;height:2160" coordorigin="3911,10391" coordsize="3109,2160">
              <v:line id="_x0000_s1161" style="position:absolute;flip:x" from="5531,10751" to="6071,10751" stroked="f"/>
              <v:group id="_x0000_s1162" style="position:absolute;left:3911;top:10391;width:3109;height:2160" coordorigin="3911,10391" coordsize="3109,2160">
                <v:group id="_x0000_s1163" style="position:absolute;left:4811;top:10751;width:1849;height:1260" coordorigin="1931,3911" coordsize="1849,1260">
                  <v:group id="_x0000_s1164" style="position:absolute;left:1931;top:3911;width:902;height:722" coordorigin="3516,4819" coordsize="644,509">
                    <v:line id="_x0000_s1165" style="position:absolute" from="3516,4819" to="4159,4820"/>
                    <v:line id="_x0000_s1166" style="position:absolute" from="3516,4819" to="3517,5201"/>
                    <v:line id="_x0000_s1167" style="position:absolute" from="4159,4819" to="4160,5201"/>
                    <v:line id="_x0000_s1168" style="position:absolute" from="3516,5201" to="3901,5328"/>
                    <v:line id="_x0000_s1169" style="position:absolute;flip:y" from="3901,5201" to="4159,5328"/>
                  </v:group>
                  <v:shape id="_x0000_s1170" type="#_x0000_t202" style="position:absolute;left:2111;top:4631;width:949;height:540" filled="f" stroked="f">
                    <v:textbox style="mso-next-textbox:#_x0000_s1170">
                      <w:txbxContent>
                        <w:p w:rsidR="005D60F1" w:rsidRPr="00AA4E52" w:rsidRDefault="005D60F1" w:rsidP="005D60F1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AA4E52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171" type="#_x0000_t202" style="position:absolute;left:2831;top:4271;width:949;height:540" filled="f" stroked="f">
                    <v:textbox style="mso-next-textbox:#_x0000_s1171">
                      <w:txbxContent>
                        <w:p w:rsidR="005D60F1" w:rsidRPr="00AA4E52" w:rsidRDefault="005D60F1" w:rsidP="005D60F1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AA4E52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shape id="_x0000_s1172" type="#_x0000_t202" style="position:absolute;left:6071;top:11651;width:949;height:540" filled="f" stroked="f">
                  <v:textbox style="mso-next-textbox:#_x0000_s1172">
                    <w:txbxContent>
                      <w:p w:rsidR="005D60F1" w:rsidRPr="00AA4E52" w:rsidRDefault="005D60F1" w:rsidP="005D60F1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173" type="#_x0000_t202" style="position:absolute;left:4811;top:12011;width:1080;height:540" filled="f" stroked="f">
                  <v:textbox style="mso-next-textbox:#_x0000_s1173">
                    <w:txbxContent>
                      <w:p w:rsidR="005D60F1" w:rsidRPr="00AA4E52" w:rsidRDefault="005D60F1" w:rsidP="005D60F1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  R</w:t>
                        </w:r>
                      </w:p>
                    </w:txbxContent>
                  </v:textbox>
                </v:shape>
                <v:shape id="_x0000_s1174" type="#_x0000_t202" style="position:absolute;left:4091;top:10391;width:949;height:540" filled="f" stroked="f">
                  <v:textbox style="mso-next-textbox:#_x0000_s1174">
                    <w:txbxContent>
                      <w:p w:rsidR="005D60F1" w:rsidRPr="00AA4E52" w:rsidRDefault="005D60F1" w:rsidP="005D60F1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 w:rsidRPr="005D60F1"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175" type="#_x0000_t202" style="position:absolute;left:3911;top:11291;width:949;height:540" filled="f" stroked="f">
                  <v:textbox style="mso-next-textbox:#_x0000_s1175">
                    <w:txbxContent>
                      <w:p w:rsidR="005D60F1" w:rsidRPr="005D60F1" w:rsidRDefault="005D60F1" w:rsidP="005D60F1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_x0000_s1176" type="#_x0000_t202" style="position:absolute;left:5891;top:10391;width:949;height:540" filled="f" stroked="f">
                  <v:textbox style="mso-next-textbox:#_x0000_s1176">
                    <w:txbxContent>
                      <w:p w:rsidR="005D60F1" w:rsidRPr="00AA4E52" w:rsidRDefault="005D60F1" w:rsidP="005D60F1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_x0000_s1177" style="position:absolute;flip:x" from="4402,11291" to="4762,11471"/>
                <v:line id="_x0000_s1178" style="position:absolute;flip:x y" from="5891,11471" to="6251,11651" stroked="f"/>
                <v:line id="_x0000_s1179" style="position:absolute;flip:x" from="4451,10751" to="4991,10751"/>
                <v:line id="_x0000_s1180" style="position:absolute;flip:x y" from="5171,11651" to="5171,12011"/>
              </v:group>
            </v:group>
            <v:line id="_x0000_s1181" style="position:absolute;flip:y" from="4222,14171" to="4582,14351"/>
          </v:group>
        </w:pict>
      </w:r>
    </w:p>
    <w:p w:rsidR="000C3830" w:rsidRPr="00C55EE0" w:rsidRDefault="000C3830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6F01" w:rsidRPr="00C55EE0" w:rsidRDefault="00FF6F01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6F01" w:rsidRPr="00C55EE0" w:rsidRDefault="00FF6F01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6F01" w:rsidRPr="00C55EE0" w:rsidRDefault="00357E12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 xml:space="preserve">      Дикетоформа                      кетоенольная форма</w:t>
      </w:r>
    </w:p>
    <w:p w:rsidR="00FF6F01" w:rsidRPr="00C55EE0" w:rsidRDefault="00FF6F01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6F01" w:rsidRDefault="00FF6F01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 xml:space="preserve">Фармакопейный препарат бутадион — производное </w:t>
      </w:r>
      <w:r w:rsidRPr="00C55EE0">
        <w:rPr>
          <w:iCs/>
          <w:sz w:val="28"/>
          <w:szCs w:val="28"/>
        </w:rPr>
        <w:t xml:space="preserve">дикетоформы </w:t>
      </w:r>
      <w:r w:rsidRPr="00C55EE0">
        <w:rPr>
          <w:sz w:val="28"/>
          <w:szCs w:val="28"/>
        </w:rPr>
        <w:t>пиразолидиндиона. Идея созда</w:t>
      </w:r>
      <w:r w:rsidR="00465012" w:rsidRPr="00C55EE0">
        <w:rPr>
          <w:sz w:val="28"/>
          <w:szCs w:val="28"/>
        </w:rPr>
        <w:t>н</w:t>
      </w:r>
      <w:r w:rsidRPr="00C55EE0">
        <w:rPr>
          <w:sz w:val="28"/>
          <w:szCs w:val="28"/>
        </w:rPr>
        <w:t>ия анальгезирующих средств исх</w:t>
      </w:r>
      <w:r w:rsidR="00465012" w:rsidRPr="00C55EE0">
        <w:rPr>
          <w:sz w:val="28"/>
          <w:szCs w:val="28"/>
        </w:rPr>
        <w:t>од</w:t>
      </w:r>
      <w:r w:rsidRPr="00C55EE0">
        <w:rPr>
          <w:sz w:val="28"/>
          <w:szCs w:val="28"/>
        </w:rPr>
        <w:t>ит от антифебрина (ацетанилида). Несмотря на различие в химическом строении и принадлежности к различным классам соединений, производные пиразол</w:t>
      </w:r>
      <w:r w:rsidR="00465012" w:rsidRPr="00C55EE0">
        <w:rPr>
          <w:sz w:val="28"/>
          <w:szCs w:val="28"/>
        </w:rPr>
        <w:t>она как бы «включают»</w:t>
      </w:r>
      <w:r w:rsidRPr="00C55EE0">
        <w:rPr>
          <w:sz w:val="28"/>
          <w:szCs w:val="28"/>
        </w:rPr>
        <w:t xml:space="preserve"> в свою </w:t>
      </w:r>
      <w:r w:rsidR="00C55EE0">
        <w:rPr>
          <w:sz w:val="28"/>
          <w:szCs w:val="28"/>
        </w:rPr>
        <w:t>структуру молекулу антифебрина:</w:t>
      </w:r>
    </w:p>
    <w:p w:rsidR="00C55EE0" w:rsidRPr="00C55EE0" w:rsidRDefault="00C55EE0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5012" w:rsidRPr="00C55EE0" w:rsidRDefault="00CA65E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82" style="position:absolute;left:0;text-align:left;margin-left:234pt;margin-top:8.75pt;width:134.95pt;height:123pt;z-index:251662848" coordorigin="6611,6251" coordsize="2699,2460">
            <v:shape id="_x0000_s1183" type="#_x0000_t202" style="position:absolute;left:7691;top:8231;width:1395;height:480" strokecolor="white">
              <v:textbox style="mso-next-textbox:#_x0000_s1183">
                <w:txbxContent>
                  <w:p w:rsidR="00D9021E" w:rsidRPr="00D9021E" w:rsidRDefault="00D9021E" w:rsidP="00D9021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</w:t>
                    </w:r>
                    <w:r w:rsidRPr="00D9021E">
                      <w:rPr>
                        <w:b/>
                        <w:sz w:val="28"/>
                        <w:szCs w:val="28"/>
                        <w:vertAlign w:val="subscript"/>
                      </w:rPr>
                      <w:t>6</w:t>
                    </w:r>
                    <w:r>
                      <w:rPr>
                        <w:b/>
                        <w:sz w:val="28"/>
                        <w:szCs w:val="28"/>
                      </w:rPr>
                      <w:t>Н</w:t>
                    </w:r>
                    <w:r w:rsidRPr="00D9021E">
                      <w:rPr>
                        <w:b/>
                        <w:sz w:val="28"/>
                        <w:szCs w:val="28"/>
                        <w:vertAlign w:val="subscript"/>
                      </w:rPr>
                      <w:t>6</w:t>
                    </w:r>
                  </w:p>
                </w:txbxContent>
              </v:textbox>
            </v:shape>
            <v:shape id="_x0000_s1184" type="#_x0000_t202" style="position:absolute;left:6611;top:7331;width:899;height:480" strokecolor="white">
              <v:textbox style="mso-next-textbox:#_x0000_s1184">
                <w:txbxContent>
                  <w:p w:rsidR="00D9021E" w:rsidRPr="00D9021E" w:rsidRDefault="00D9021E" w:rsidP="00D9021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v:line id="_x0000_s1185" style="position:absolute;rotation:-180;flip:x" from="7331,6611" to="7341,7164" strokeweight="1.5pt"/>
            <v:shape id="_x0000_s1186" type="#_x0000_t202" style="position:absolute;left:6611;top:6251;width:1229;height:480" strokecolor="white">
              <v:textbox style="mso-next-textbox:#_x0000_s1186">
                <w:txbxContent>
                  <w:p w:rsidR="00D9021E" w:rsidRPr="00D9021E" w:rsidRDefault="00D9021E" w:rsidP="00D9021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СН3</w:t>
                    </w:r>
                  </w:p>
                </w:txbxContent>
              </v:textbox>
            </v:shape>
            <v:line id="_x0000_s1187" style="position:absolute;flip:x" from="8051,7871" to="8052,8231" strokeweight="1.5pt"/>
            <v:shape id="_x0000_s1188" type="#_x0000_t202" style="position:absolute;left:8411;top:6611;width:899;height:539" strokecolor="white">
              <v:textbox style="mso-next-textbox:#_x0000_s1188">
                <w:txbxContent>
                  <w:p w:rsidR="00D9021E" w:rsidRPr="00357E12" w:rsidRDefault="00357E12" w:rsidP="00D9021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shape>
            <v:line id="_x0000_s1189" style="position:absolute;rotation:63222196fd" from="8222,7160" to="8316,7595" strokeweight="1.5pt"/>
            <v:line id="_x0000_s1190" style="position:absolute;rotation:15370873fd;flip:x y" from="7140,7162" to="7143,7504" strokeweight="1.5pt"/>
            <v:line id="_x0000_s1191" style="position:absolute" from="7511,7331" to="7795,7586" strokeweight="1.5pt"/>
          </v:group>
        </w:pict>
      </w:r>
      <w:r>
        <w:rPr>
          <w:noProof/>
        </w:rPr>
        <w:pict>
          <v:group id="_x0000_s1192" style="position:absolute;left:0;text-align:left;margin-left:36pt;margin-top:8.75pt;width:155.45pt;height:108pt;z-index:251659776" coordorigin="2651,6251" coordsize="3109,2160">
            <v:line id="_x0000_s1193" style="position:absolute;flip:x" from="4271,6611" to="4811,6611"/>
            <v:group id="_x0000_s1194" style="position:absolute;left:3551;top:6611;width:1849;height:1260" coordorigin="1931,3911" coordsize="1849,1260">
              <v:group id="_x0000_s1195" style="position:absolute;left:1931;top:3911;width:902;height:722" coordorigin="3516,4819" coordsize="644,509">
                <v:line id="_x0000_s1196" style="position:absolute" from="3516,4819" to="4159,4820"/>
                <v:line id="_x0000_s1197" style="position:absolute" from="3516,4819" to="3517,5201"/>
                <v:line id="_x0000_s1198" style="position:absolute" from="4159,4819" to="4160,5201"/>
                <v:line id="_x0000_s1199" style="position:absolute" from="3516,5201" to="3901,5328"/>
                <v:line id="_x0000_s1200" style="position:absolute;flip:y" from="3901,5201" to="4159,5328"/>
              </v:group>
              <v:shape id="_x0000_s1201" type="#_x0000_t202" style="position:absolute;left:2111;top:4631;width:949;height:540" filled="f" stroked="f">
                <v:textbox style="mso-next-textbox:#_x0000_s1201">
                  <w:txbxContent>
                    <w:p w:rsidR="005D60F1" w:rsidRPr="00AA4E52" w:rsidRDefault="005D60F1" w:rsidP="005D60F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A4E52">
                        <w:rPr>
                          <w:b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202" type="#_x0000_t202" style="position:absolute;left:2831;top:4271;width:949;height:540" filled="f" stroked="f">
                <v:textbox style="mso-next-textbox:#_x0000_s1202">
                  <w:txbxContent>
                    <w:p w:rsidR="005D60F1" w:rsidRPr="00AA4E52" w:rsidRDefault="005D60F1" w:rsidP="005D60F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A4E52">
                        <w:rPr>
                          <w:b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v:group>
            <v:shape id="_x0000_s1203" type="#_x0000_t202" style="position:absolute;left:4811;top:7511;width:949;height:540" filled="f" stroked="f">
              <v:textbox style="mso-next-textbox:#_x0000_s1203">
                <w:txbxContent>
                  <w:p w:rsidR="005D60F1" w:rsidRPr="00AA4E52" w:rsidRDefault="005D60F1" w:rsidP="005D60F1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C</w:t>
                    </w:r>
                    <w:r w:rsidRPr="00AA4E52">
                      <w:rPr>
                        <w:b/>
                        <w:sz w:val="28"/>
                        <w:szCs w:val="28"/>
                        <w:lang w:val="en-US"/>
                      </w:rPr>
                      <w:t>H</w:t>
                    </w:r>
                    <w:r w:rsidRPr="005D60F1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04" type="#_x0000_t202" style="position:absolute;left:3551;top:7871;width:1080;height:540" filled="f" stroked="f">
              <v:textbox style="mso-next-textbox:#_x0000_s1204">
                <w:txbxContent>
                  <w:p w:rsidR="005D60F1" w:rsidRPr="00AA4E52" w:rsidRDefault="005D60F1" w:rsidP="005D60F1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C</w:t>
                    </w:r>
                    <w:r w:rsidRPr="00C15B62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6</w:t>
                    </w: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H</w:t>
                    </w:r>
                    <w:r w:rsidRPr="00C15B62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05" type="#_x0000_t202" style="position:absolute;left:2651;top:7151;width:949;height:540" filled="f" stroked="f">
              <v:textbox style="mso-next-textbox:#_x0000_s1205">
                <w:txbxContent>
                  <w:p w:rsidR="005D60F1" w:rsidRPr="005D60F1" w:rsidRDefault="005D60F1" w:rsidP="005D60F1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206" type="#_x0000_t202" style="position:absolute;left:4631;top:6251;width:949;height:540" filled="f" stroked="f">
              <v:textbox style="mso-next-textbox:#_x0000_s1206">
                <w:txbxContent>
                  <w:p w:rsidR="005D60F1" w:rsidRPr="00AA4E52" w:rsidRDefault="005D60F1" w:rsidP="005D60F1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CH</w:t>
                    </w:r>
                    <w:r w:rsidRPr="00C15B62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207" style="position:absolute;flip:x" from="3142,7151" to="3502,7331"/>
            <v:line id="_x0000_s1208" style="position:absolute;flip:x y" from="4631,7331" to="4991,7511"/>
            <v:line id="_x0000_s1209" style="position:absolute;flip:x y" from="3911,7511" to="3911,7871"/>
          </v:group>
        </w:pict>
      </w:r>
      <w:r>
        <w:rPr>
          <w:noProof/>
        </w:rPr>
        <w:pict>
          <v:shape id="_x0000_s1210" type="#_x0000_t202" style="position:absolute;left:0;text-align:left;margin-left:99pt;margin-top:4.35pt;width:47.45pt;height:27pt;z-index:251658752" filled="f" stroked="f">
            <v:textbox style="mso-next-textbox:#_x0000_s1210">
              <w:txbxContent>
                <w:p w:rsidR="005D60F1" w:rsidRPr="00D9021E" w:rsidRDefault="005D60F1" w:rsidP="00D9021E"/>
              </w:txbxContent>
            </v:textbox>
          </v:shape>
        </w:pict>
      </w:r>
    </w:p>
    <w:p w:rsidR="00465012" w:rsidRPr="00C55EE0" w:rsidRDefault="00465012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5012" w:rsidRPr="00C55EE0" w:rsidRDefault="00CA65E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11" type="#_x0000_t202" style="position:absolute;left:0;text-align:left;margin-left:315pt;margin-top:8.2pt;width:27pt;height:24pt;z-index:251661824" strokecolor="white">
            <v:textbox style="mso-next-textbox:#_x0000_s1211">
              <w:txbxContent>
                <w:p w:rsidR="00D9021E" w:rsidRPr="00D9021E" w:rsidRDefault="00D9021E" w:rsidP="00D9021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</w:p>
    <w:p w:rsidR="00465012" w:rsidRPr="00C55EE0" w:rsidRDefault="00465012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5012" w:rsidRPr="00C55EE0" w:rsidRDefault="00CA65E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12" type="#_x0000_t202" style="position:absolute;left:0;text-align:left;margin-left:342pt;margin-top:3pt;width:44.95pt;height:24pt;z-index:251660800" strokecolor="white">
            <v:textbox style="mso-next-textbox:#_x0000_s1212">
              <w:txbxContent>
                <w:p w:rsidR="00D9021E" w:rsidRPr="008F337F" w:rsidRDefault="00D9021E" w:rsidP="00D9021E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0C3830" w:rsidRPr="00C55EE0" w:rsidRDefault="000C3830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0C3830" w:rsidRPr="00C55EE0" w:rsidRDefault="00357E12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C55EE0">
        <w:rPr>
          <w:iCs/>
          <w:sz w:val="28"/>
          <w:szCs w:val="28"/>
        </w:rPr>
        <w:t xml:space="preserve">        </w:t>
      </w:r>
      <w:r w:rsidR="000C3830" w:rsidRPr="00C55EE0">
        <w:rPr>
          <w:iCs/>
          <w:sz w:val="28"/>
          <w:szCs w:val="28"/>
        </w:rPr>
        <w:t xml:space="preserve"> </w:t>
      </w:r>
      <w:r w:rsidRPr="00C55EE0">
        <w:rPr>
          <w:iCs/>
          <w:sz w:val="28"/>
          <w:szCs w:val="28"/>
        </w:rPr>
        <w:t>А</w:t>
      </w:r>
      <w:r w:rsidR="000C3830" w:rsidRPr="00C55EE0">
        <w:rPr>
          <w:iCs/>
          <w:sz w:val="28"/>
          <w:szCs w:val="28"/>
        </w:rPr>
        <w:t>нтипирин</w:t>
      </w:r>
      <w:r w:rsidRPr="00C55EE0">
        <w:rPr>
          <w:iCs/>
          <w:sz w:val="28"/>
          <w:szCs w:val="28"/>
        </w:rPr>
        <w:t xml:space="preserve">                                        антифебрин</w:t>
      </w:r>
    </w:p>
    <w:p w:rsidR="000C3830" w:rsidRPr="00C55EE0" w:rsidRDefault="000C3830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FF6F01" w:rsidRPr="00C55EE0" w:rsidRDefault="00FF6F01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iCs/>
          <w:sz w:val="28"/>
          <w:szCs w:val="28"/>
        </w:rPr>
        <w:lastRenderedPageBreak/>
        <w:t xml:space="preserve">Учитывая </w:t>
      </w:r>
      <w:r w:rsidRPr="00C55EE0">
        <w:rPr>
          <w:sz w:val="28"/>
          <w:szCs w:val="28"/>
        </w:rPr>
        <w:t>меньшую токсичность гетероциклических соединений п</w:t>
      </w:r>
      <w:r w:rsidR="00465012" w:rsidRPr="00C55EE0">
        <w:rPr>
          <w:sz w:val="28"/>
          <w:szCs w:val="28"/>
        </w:rPr>
        <w:t>о сравнению с ароматическими, син</w:t>
      </w:r>
      <w:r w:rsidRPr="00C55EE0">
        <w:rPr>
          <w:sz w:val="28"/>
          <w:szCs w:val="28"/>
        </w:rPr>
        <w:t>тезом производных п</w:t>
      </w:r>
      <w:r w:rsidR="00465012" w:rsidRPr="00C55EE0">
        <w:rPr>
          <w:sz w:val="28"/>
          <w:szCs w:val="28"/>
        </w:rPr>
        <w:t>и</w:t>
      </w:r>
      <w:r w:rsidRPr="00C55EE0">
        <w:rPr>
          <w:sz w:val="28"/>
          <w:szCs w:val="28"/>
        </w:rPr>
        <w:t>разолона было осуществлено</w:t>
      </w:r>
      <w:r w:rsidR="00465012" w:rsidRPr="00C55EE0">
        <w:rPr>
          <w:sz w:val="28"/>
          <w:szCs w:val="28"/>
        </w:rPr>
        <w:t xml:space="preserve"> «</w:t>
      </w:r>
      <w:r w:rsidRPr="00C55EE0">
        <w:rPr>
          <w:sz w:val="28"/>
          <w:szCs w:val="28"/>
        </w:rPr>
        <w:t>об</w:t>
      </w:r>
      <w:r w:rsidR="00465012" w:rsidRPr="00C55EE0">
        <w:rPr>
          <w:sz w:val="28"/>
          <w:szCs w:val="28"/>
        </w:rPr>
        <w:t>лаг</w:t>
      </w:r>
      <w:r w:rsidRPr="00C55EE0">
        <w:rPr>
          <w:sz w:val="28"/>
          <w:szCs w:val="28"/>
        </w:rPr>
        <w:t>ораживание» весьма токсичного ант</w:t>
      </w:r>
      <w:r w:rsidR="00465012" w:rsidRPr="00C55EE0">
        <w:rPr>
          <w:sz w:val="28"/>
          <w:szCs w:val="28"/>
        </w:rPr>
        <w:t>и</w:t>
      </w:r>
      <w:r w:rsidRPr="00C55EE0">
        <w:rPr>
          <w:sz w:val="28"/>
          <w:szCs w:val="28"/>
        </w:rPr>
        <w:t>фебри</w:t>
      </w:r>
      <w:r w:rsidR="00465012" w:rsidRPr="00C55EE0">
        <w:rPr>
          <w:sz w:val="28"/>
          <w:szCs w:val="28"/>
        </w:rPr>
        <w:t>н</w:t>
      </w:r>
      <w:r w:rsidR="00C55EE0">
        <w:rPr>
          <w:sz w:val="28"/>
          <w:szCs w:val="28"/>
        </w:rPr>
        <w:t>а.</w:t>
      </w:r>
    </w:p>
    <w:p w:rsidR="00FF6F01" w:rsidRDefault="00FF6F01" w:rsidP="00C55EE0">
      <w:pPr>
        <w:spacing w:line="360" w:lineRule="auto"/>
        <w:ind w:firstLine="709"/>
        <w:jc w:val="both"/>
        <w:rPr>
          <w:sz w:val="28"/>
          <w:szCs w:val="28"/>
        </w:rPr>
      </w:pPr>
    </w:p>
    <w:p w:rsidR="00465012" w:rsidRPr="00F828FE" w:rsidRDefault="00465012" w:rsidP="00C55EE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aps/>
          <w:sz w:val="28"/>
          <w:szCs w:val="28"/>
        </w:rPr>
      </w:pPr>
      <w:r w:rsidRPr="00F828FE">
        <w:rPr>
          <w:b/>
          <w:caps/>
          <w:sz w:val="28"/>
          <w:szCs w:val="28"/>
        </w:rPr>
        <w:t>С</w:t>
      </w:r>
      <w:r w:rsidR="00F828FE" w:rsidRPr="00F828FE">
        <w:rPr>
          <w:b/>
          <w:sz w:val="28"/>
          <w:szCs w:val="28"/>
        </w:rPr>
        <w:t>интез производных пиразола</w:t>
      </w:r>
    </w:p>
    <w:p w:rsidR="00465012" w:rsidRPr="00F828FE" w:rsidRDefault="00465012" w:rsidP="00C55EE0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465012" w:rsidRDefault="00465012" w:rsidP="00C55EE0">
      <w:pPr>
        <w:spacing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 xml:space="preserve">Антипирин впервые был синтезирован в </w:t>
      </w:r>
      <w:smartTag w:uri="urn:schemas-microsoft-com:office:smarttags" w:element="metricconverter">
        <w:smartTagPr>
          <w:attr w:name="ProductID" w:val="1883 г"/>
        </w:smartTagPr>
        <w:r w:rsidRPr="00C55EE0">
          <w:rPr>
            <w:sz w:val="28"/>
            <w:szCs w:val="28"/>
          </w:rPr>
          <w:t>1883 г</w:t>
        </w:r>
      </w:smartTag>
      <w:r w:rsidRPr="00C55EE0">
        <w:rPr>
          <w:sz w:val="28"/>
          <w:szCs w:val="28"/>
        </w:rPr>
        <w:t xml:space="preserve">. Кнорром из ацетоуксусного эфира и фенилгидразина. Образующийся 1-фенил-3-метилпиразолон-5 подвергают затем метилированию: </w:t>
      </w:r>
    </w:p>
    <w:p w:rsidR="00F828FE" w:rsidRDefault="00F828FE" w:rsidP="00C55EE0">
      <w:pPr>
        <w:spacing w:line="360" w:lineRule="auto"/>
        <w:ind w:firstLine="709"/>
        <w:jc w:val="both"/>
        <w:rPr>
          <w:sz w:val="28"/>
          <w:szCs w:val="28"/>
        </w:rPr>
      </w:pPr>
    </w:p>
    <w:p w:rsidR="00B7548C" w:rsidRPr="00C55EE0" w:rsidRDefault="00CA65EE" w:rsidP="00C55EE0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group id="_x0000_s1213" style="position:absolute;left:0;text-align:left;margin-left:261pt;margin-top:11.45pt;width:155.45pt;height:108pt;z-index:251664896" coordorigin="2651,6251" coordsize="3109,2160">
            <v:line id="_x0000_s1214" style="position:absolute;flip:x" from="4271,6611" to="4811,6611"/>
            <v:group id="_x0000_s1215" style="position:absolute;left:3551;top:6611;width:1849;height:1260" coordorigin="1931,3911" coordsize="1849,1260">
              <v:group id="_x0000_s1216" style="position:absolute;left:1931;top:3911;width:902;height:722" coordorigin="3516,4819" coordsize="644,509">
                <v:line id="_x0000_s1217" style="position:absolute" from="3516,4819" to="4159,4820"/>
                <v:line id="_x0000_s1218" style="position:absolute" from="3516,4819" to="3517,5201"/>
                <v:line id="_x0000_s1219" style="position:absolute" from="4159,4819" to="4160,5201"/>
                <v:line id="_x0000_s1220" style="position:absolute" from="3516,5201" to="3901,5328"/>
                <v:line id="_x0000_s1221" style="position:absolute;flip:y" from="3901,5201" to="4159,5328"/>
              </v:group>
              <v:shape id="_x0000_s1222" type="#_x0000_t202" style="position:absolute;left:2111;top:4631;width:949;height:540" filled="f" stroked="f">
                <v:textbox style="mso-next-textbox:#_x0000_s1222">
                  <w:txbxContent>
                    <w:p w:rsidR="00B7548C" w:rsidRPr="00AA4E52" w:rsidRDefault="00B7548C" w:rsidP="00B7548C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A4E52">
                        <w:rPr>
                          <w:b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223" type="#_x0000_t202" style="position:absolute;left:2831;top:4271;width:949;height:540" filled="f" stroked="f">
                <v:textbox style="mso-next-textbox:#_x0000_s1223">
                  <w:txbxContent>
                    <w:p w:rsidR="00B7548C" w:rsidRPr="00B7548C" w:rsidRDefault="00B7548C" w:rsidP="00B7548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A4E52">
                        <w:rPr>
                          <w:b/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Н</w:t>
                      </w:r>
                    </w:p>
                  </w:txbxContent>
                </v:textbox>
              </v:shape>
            </v:group>
            <v:shape id="_x0000_s1224" type="#_x0000_t202" style="position:absolute;left:4811;top:7511;width:949;height:540" filled="f" stroked="f">
              <v:textbox style="mso-next-textbox:#_x0000_s1224">
                <w:txbxContent>
                  <w:p w:rsidR="00B7548C" w:rsidRPr="00B7548C" w:rsidRDefault="00B7548C" w:rsidP="00B7548C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СН</w:t>
                    </w:r>
                    <w:r w:rsidRPr="00B7548C">
                      <w:rPr>
                        <w:b/>
                        <w:sz w:val="28"/>
                        <w:szCs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25" type="#_x0000_t202" style="position:absolute;left:3551;top:7871;width:1080;height:540" filled="f" stroked="f">
              <v:textbox style="mso-next-textbox:#_x0000_s1225">
                <w:txbxContent>
                  <w:p w:rsidR="00B7548C" w:rsidRPr="00AA4E52" w:rsidRDefault="00B7548C" w:rsidP="00B7548C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C</w:t>
                    </w:r>
                    <w:r w:rsidRPr="00C15B62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6</w:t>
                    </w: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H</w:t>
                    </w:r>
                    <w:r w:rsidRPr="00C15B62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26" type="#_x0000_t202" style="position:absolute;left:2651;top:7151;width:949;height:540" filled="f" stroked="f">
              <v:textbox style="mso-next-textbox:#_x0000_s1226">
                <w:txbxContent>
                  <w:p w:rsidR="00B7548C" w:rsidRPr="005D60F1" w:rsidRDefault="00B7548C" w:rsidP="00B7548C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227" type="#_x0000_t202" style="position:absolute;left:4631;top:6251;width:949;height:540" filled="f" stroked="f">
              <v:textbox style="mso-next-textbox:#_x0000_s1227">
                <w:txbxContent>
                  <w:p w:rsidR="00B7548C" w:rsidRPr="00AA4E52" w:rsidRDefault="00B7548C" w:rsidP="00B7548C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CH</w:t>
                    </w:r>
                    <w:r w:rsidRPr="00C15B62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228" style="position:absolute;flip:x" from="3142,7151" to="3502,7331"/>
            <v:line id="_x0000_s1229" style="position:absolute;flip:x y" from="4631,7331" to="4991,7511"/>
            <v:line id="_x0000_s1230" style="position:absolute;flip:x y" from="3911,7511" to="3911,7871"/>
          </v:group>
        </w:pict>
      </w:r>
      <w:r>
        <w:rPr>
          <w:noProof/>
        </w:rPr>
        <w:pict>
          <v:group id="_x0000_s1231" style="position:absolute;left:0;text-align:left;margin-left:18pt;margin-top:11.45pt;width:155.45pt;height:108pt;z-index:251663872" coordorigin="2651,6251" coordsize="3109,2160">
            <v:line id="_x0000_s1232" style="position:absolute;flip:x" from="4271,6611" to="4811,6611"/>
            <v:group id="_x0000_s1233" style="position:absolute;left:3551;top:6611;width:1849;height:1260" coordorigin="1931,3911" coordsize="1849,1260">
              <v:group id="_x0000_s1234" style="position:absolute;left:1931;top:3911;width:902;height:722" coordorigin="3516,4819" coordsize="644,509">
                <v:line id="_x0000_s1235" style="position:absolute" from="3516,4819" to="4159,4820"/>
                <v:line id="_x0000_s1236" style="position:absolute" from="3516,4819" to="3517,5201"/>
                <v:line id="_x0000_s1237" style="position:absolute" from="4159,4819" to="4160,5201"/>
                <v:line id="_x0000_s1238" style="position:absolute" from="3516,5201" to="3901,5328"/>
                <v:line id="_x0000_s1239" style="position:absolute;flip:y" from="3901,5201" to="4159,5328"/>
              </v:group>
              <v:shape id="_x0000_s1240" type="#_x0000_t202" style="position:absolute;left:2111;top:4631;width:949;height:540" filled="f" stroked="f">
                <v:textbox style="mso-next-textbox:#_x0000_s1240">
                  <w:txbxContent>
                    <w:p w:rsidR="00B7548C" w:rsidRPr="00AA4E52" w:rsidRDefault="00B7548C" w:rsidP="00B7548C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A4E52">
                        <w:rPr>
                          <w:b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241" type="#_x0000_t202" style="position:absolute;left:2831;top:4271;width:949;height:540" filled="f" stroked="f">
                <v:textbox style="mso-next-textbox:#_x0000_s1241">
                  <w:txbxContent>
                    <w:p w:rsidR="00B7548C" w:rsidRPr="00B7548C" w:rsidRDefault="00B7548C" w:rsidP="00B7548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A4E52">
                        <w:rPr>
                          <w:b/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Н</w:t>
                      </w:r>
                    </w:p>
                  </w:txbxContent>
                </v:textbox>
              </v:shape>
            </v:group>
            <v:shape id="_x0000_s1242" type="#_x0000_t202" style="position:absolute;left:4811;top:7511;width:949;height:540" filled="f" stroked="f">
              <v:textbox style="mso-next-textbox:#_x0000_s1242">
                <w:txbxContent>
                  <w:p w:rsidR="00B7548C" w:rsidRPr="00B7548C" w:rsidRDefault="00B7548C" w:rsidP="00B7548C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43" type="#_x0000_t202" style="position:absolute;left:3551;top:7871;width:1080;height:540" filled="f" stroked="f">
              <v:textbox style="mso-next-textbox:#_x0000_s1243">
                <w:txbxContent>
                  <w:p w:rsidR="00B7548C" w:rsidRPr="00AA4E52" w:rsidRDefault="00B7548C" w:rsidP="00B7548C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C</w:t>
                    </w:r>
                    <w:r w:rsidRPr="00C15B62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6</w:t>
                    </w: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H</w:t>
                    </w:r>
                    <w:r w:rsidRPr="00C15B62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44" type="#_x0000_t202" style="position:absolute;left:2651;top:7151;width:949;height:540" filled="f" stroked="f">
              <v:textbox style="mso-next-textbox:#_x0000_s1244">
                <w:txbxContent>
                  <w:p w:rsidR="00B7548C" w:rsidRPr="005D60F1" w:rsidRDefault="00B7548C" w:rsidP="00B7548C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245" type="#_x0000_t202" style="position:absolute;left:4631;top:6251;width:949;height:540" filled="f" stroked="f">
              <v:textbox style="mso-next-textbox:#_x0000_s1245">
                <w:txbxContent>
                  <w:p w:rsidR="00B7548C" w:rsidRPr="00AA4E52" w:rsidRDefault="00B7548C" w:rsidP="00B7548C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CH</w:t>
                    </w:r>
                    <w:r w:rsidRPr="00C15B62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246" style="position:absolute;flip:x" from="3142,7151" to="3502,7331"/>
            <v:line id="_x0000_s1247" style="position:absolute;flip:x y" from="4631,7331" to="4991,7511" stroked="f"/>
            <v:line id="_x0000_s1248" style="position:absolute;flip:x y" from="3911,7511" to="3911,7871"/>
          </v:group>
        </w:pict>
      </w:r>
    </w:p>
    <w:p w:rsidR="00B7548C" w:rsidRPr="00C55EE0" w:rsidRDefault="00B7548C" w:rsidP="00C55EE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B7548C" w:rsidRPr="00C55EE0" w:rsidRDefault="00CA65EE" w:rsidP="00C55E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49" style="position:absolute;left:0;text-align:left;z-index:251665920" from="180pt,17.2pt" to="234pt,17.2pt">
            <v:stroke endarrow="block"/>
          </v:line>
        </w:pict>
      </w:r>
      <w:r w:rsidR="00B7548C" w:rsidRPr="00C55EE0">
        <w:rPr>
          <w:sz w:val="28"/>
          <w:szCs w:val="28"/>
        </w:rPr>
        <w:t xml:space="preserve">                                             СН</w:t>
      </w:r>
      <w:r w:rsidR="00B7548C" w:rsidRPr="00C55EE0">
        <w:rPr>
          <w:sz w:val="28"/>
          <w:szCs w:val="28"/>
          <w:vertAlign w:val="subscript"/>
        </w:rPr>
        <w:t>3</w:t>
      </w:r>
    </w:p>
    <w:p w:rsidR="00B7548C" w:rsidRPr="00C55EE0" w:rsidRDefault="00B7548C" w:rsidP="00C55EE0">
      <w:pPr>
        <w:spacing w:line="360" w:lineRule="auto"/>
        <w:ind w:firstLine="709"/>
        <w:jc w:val="both"/>
        <w:rPr>
          <w:sz w:val="28"/>
          <w:szCs w:val="28"/>
        </w:rPr>
      </w:pPr>
    </w:p>
    <w:p w:rsidR="00B7548C" w:rsidRPr="00C55EE0" w:rsidRDefault="00B7548C" w:rsidP="00C55EE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B7548C" w:rsidRPr="00C55EE0" w:rsidRDefault="00B7548C" w:rsidP="00C55EE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55EE0">
        <w:rPr>
          <w:sz w:val="28"/>
          <w:szCs w:val="28"/>
          <w:vertAlign w:val="subscript"/>
        </w:rPr>
        <w:t>1-фенил-3-метил</w:t>
      </w:r>
      <w:r w:rsidR="00145E1E" w:rsidRPr="00C55EE0">
        <w:rPr>
          <w:sz w:val="28"/>
          <w:szCs w:val="28"/>
          <w:vertAlign w:val="subscript"/>
        </w:rPr>
        <w:t>пиразолон-5                                                      1-фенил-2,3-диметилпиразолон-5</w:t>
      </w:r>
    </w:p>
    <w:p w:rsidR="00F828FE" w:rsidRDefault="00F828F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D383E" w:rsidRPr="002C4574" w:rsidRDefault="00465012" w:rsidP="002C457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574">
        <w:rPr>
          <w:sz w:val="28"/>
          <w:szCs w:val="28"/>
        </w:rPr>
        <w:t>Современное промышленное произ</w:t>
      </w:r>
      <w:r w:rsidR="00A309E6" w:rsidRPr="002C4574">
        <w:rPr>
          <w:sz w:val="28"/>
          <w:szCs w:val="28"/>
        </w:rPr>
        <w:t>водство антипирина осуществляет</w:t>
      </w:r>
      <w:r w:rsidRPr="002C4574">
        <w:rPr>
          <w:sz w:val="28"/>
          <w:szCs w:val="28"/>
        </w:rPr>
        <w:t>ся из более дешевого сырья — дике</w:t>
      </w:r>
      <w:r w:rsidR="00A309E6" w:rsidRPr="002C4574">
        <w:rPr>
          <w:sz w:val="28"/>
          <w:szCs w:val="28"/>
        </w:rPr>
        <w:t>тена, который является продуктом</w:t>
      </w:r>
      <w:r w:rsidRPr="002C4574">
        <w:rPr>
          <w:sz w:val="28"/>
          <w:szCs w:val="28"/>
        </w:rPr>
        <w:t xml:space="preserve"> пиролиза ацетона (при 500—600 °С над окисью алюминия). Дикете</w:t>
      </w:r>
      <w:r w:rsidR="00A309E6" w:rsidRPr="002C4574">
        <w:rPr>
          <w:sz w:val="28"/>
          <w:szCs w:val="28"/>
        </w:rPr>
        <w:t>н конден</w:t>
      </w:r>
      <w:r w:rsidRPr="002C4574">
        <w:rPr>
          <w:sz w:val="28"/>
          <w:szCs w:val="28"/>
        </w:rPr>
        <w:t>сируют с фенилгидр</w:t>
      </w:r>
      <w:r w:rsidR="00F828FE" w:rsidRPr="002C4574">
        <w:rPr>
          <w:sz w:val="28"/>
          <w:szCs w:val="28"/>
        </w:rPr>
        <w:t xml:space="preserve">азином. </w:t>
      </w:r>
      <w:r w:rsidR="00A309E6" w:rsidRPr="002C4574">
        <w:rPr>
          <w:sz w:val="28"/>
          <w:szCs w:val="28"/>
        </w:rPr>
        <w:t>Образовавшийся 1-фенил-3-метилпиразолон-5 метилируют, используя в качестве метилирующего агента метиловый эфир бензолсульфокислоты, который дает возможность увеличить выход антипирина до 90%, не используя при этом высокое давление. Антипирин не только сам является лекарственным препаратом, но и служит исходным продуктом для получения амидопирина и анальгина. Амидопирин отличается от антипирина наличием диметиламинной группировки. Получают его путем введения нитрозогруппы в молекулу антипирина, восстановления 4-нитрозоантипирина до 4-аминоантипирина</w:t>
      </w:r>
      <w:r w:rsidR="00F828FE" w:rsidRPr="002C4574">
        <w:rPr>
          <w:sz w:val="28"/>
          <w:szCs w:val="28"/>
        </w:rPr>
        <w:t xml:space="preserve"> </w:t>
      </w:r>
      <w:r w:rsidR="00A309E6" w:rsidRPr="002C4574">
        <w:rPr>
          <w:sz w:val="28"/>
          <w:szCs w:val="28"/>
        </w:rPr>
        <w:t xml:space="preserve">и метилирования. В качестве метилирующего агента используют обычно смесь формальдегида и </w:t>
      </w:r>
      <w:r w:rsidR="00A309E6" w:rsidRPr="002C4574">
        <w:rPr>
          <w:sz w:val="28"/>
          <w:szCs w:val="28"/>
        </w:rPr>
        <w:lastRenderedPageBreak/>
        <w:t>муравьиной кислоты. Исходным продуктом синтеза анальгина служит 4-аминоантипирин (промежуточный продукт синтеза амидопирина), который при взаимодействии с бензальдегидом образует 4-бензилиденаминоантипирин. При метилировании его диметилсульфатом получают 4-метиламиноантип</w:t>
      </w:r>
      <w:r w:rsidR="00ED383E" w:rsidRPr="002C4574">
        <w:rPr>
          <w:sz w:val="28"/>
          <w:szCs w:val="28"/>
        </w:rPr>
        <w:t>и</w:t>
      </w:r>
      <w:r w:rsidR="00A309E6" w:rsidRPr="002C4574">
        <w:rPr>
          <w:sz w:val="28"/>
          <w:szCs w:val="28"/>
        </w:rPr>
        <w:t xml:space="preserve">рин, который в результате действия смесью водных растворов формальдегида и бисульфита натрия образует анальгин. </w:t>
      </w:r>
      <w:r w:rsidR="00ED383E" w:rsidRPr="002C4574">
        <w:rPr>
          <w:sz w:val="28"/>
          <w:szCs w:val="28"/>
        </w:rPr>
        <w:t>Наиболее экономичным способом синтеза бутадиона является конденсация гидразобензола с н-бутилмалоновым эфиром (в присутствии э</w:t>
      </w:r>
      <w:r w:rsidR="00F828FE" w:rsidRPr="002C4574">
        <w:rPr>
          <w:sz w:val="28"/>
          <w:szCs w:val="28"/>
        </w:rPr>
        <w:t>тилата натрия).</w:t>
      </w:r>
    </w:p>
    <w:p w:rsidR="006B0E2A" w:rsidRDefault="006B0E2A" w:rsidP="00C55EE0">
      <w:pPr>
        <w:spacing w:line="360" w:lineRule="auto"/>
        <w:ind w:firstLine="709"/>
        <w:jc w:val="both"/>
        <w:rPr>
          <w:sz w:val="28"/>
          <w:szCs w:val="28"/>
        </w:rPr>
      </w:pPr>
    </w:p>
    <w:p w:rsidR="00465012" w:rsidRPr="00F828FE" w:rsidRDefault="00F828FE" w:rsidP="00C55E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28FE">
        <w:rPr>
          <w:b/>
          <w:sz w:val="28"/>
          <w:szCs w:val="28"/>
        </w:rPr>
        <w:t xml:space="preserve">3. </w:t>
      </w:r>
      <w:r w:rsidR="00ED383E" w:rsidRPr="00F828FE">
        <w:rPr>
          <w:b/>
          <w:sz w:val="28"/>
          <w:szCs w:val="28"/>
        </w:rPr>
        <w:t>С</w:t>
      </w:r>
      <w:r w:rsidRPr="00F828FE">
        <w:rPr>
          <w:b/>
          <w:sz w:val="28"/>
          <w:szCs w:val="28"/>
        </w:rPr>
        <w:t>войства производных пиразола</w:t>
      </w:r>
    </w:p>
    <w:p w:rsidR="00C16B04" w:rsidRPr="00C55EE0" w:rsidRDefault="00C16B04" w:rsidP="00C55EE0">
      <w:pPr>
        <w:spacing w:line="360" w:lineRule="auto"/>
        <w:ind w:firstLine="709"/>
        <w:jc w:val="both"/>
        <w:rPr>
          <w:sz w:val="28"/>
          <w:szCs w:val="28"/>
        </w:rPr>
      </w:pPr>
    </w:p>
    <w:p w:rsidR="00C16B04" w:rsidRPr="00C55EE0" w:rsidRDefault="00ED383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>По физическим свойствам производные пиразола представляют собой белые кристаллические вещества (анальгин и бутадион могут иметь желтоватый оттен</w:t>
      </w:r>
      <w:r w:rsidR="00F828FE">
        <w:rPr>
          <w:sz w:val="28"/>
          <w:szCs w:val="28"/>
        </w:rPr>
        <w:t>ок) без запаха, горького вкуса.</w:t>
      </w:r>
      <w:r w:rsidR="002C4574">
        <w:rPr>
          <w:sz w:val="28"/>
          <w:szCs w:val="28"/>
        </w:rPr>
        <w:t xml:space="preserve"> </w:t>
      </w:r>
      <w:r w:rsidRPr="00C55EE0">
        <w:rPr>
          <w:sz w:val="28"/>
          <w:szCs w:val="28"/>
        </w:rPr>
        <w:t xml:space="preserve">Антипирин, амидопирин и бутадион имеют близкую по величине температуру плавления в интервале 104—1 13 °С. Антипирин и анальгин легко растворимы в воде, амидопирин растворим (но медленно), а бутадион практически нерастворим в воде. В спирте антипирин и амидопирин легко растворимы, а анальгин и бутадион трудно растворимы. В других органических растворителях анальгин практически нерастворим (ввиду наличия лиофильной </w:t>
      </w:r>
      <w:r w:rsidRPr="00C55EE0">
        <w:rPr>
          <w:bCs/>
          <w:sz w:val="28"/>
          <w:szCs w:val="28"/>
        </w:rPr>
        <w:t xml:space="preserve">группы  </w:t>
      </w:r>
      <w:r w:rsidRPr="00C55EE0">
        <w:rPr>
          <w:sz w:val="28"/>
          <w:szCs w:val="28"/>
        </w:rPr>
        <w:t xml:space="preserve">в молекуле). Остальные </w:t>
      </w:r>
      <w:r w:rsidRPr="00C55EE0">
        <w:rPr>
          <w:bCs/>
          <w:sz w:val="28"/>
          <w:szCs w:val="28"/>
        </w:rPr>
        <w:t xml:space="preserve">производные  </w:t>
      </w:r>
      <w:r w:rsidRPr="00C55EE0">
        <w:rPr>
          <w:sz w:val="28"/>
          <w:szCs w:val="28"/>
        </w:rPr>
        <w:t xml:space="preserve">пиразола легко растворимы в хлороформе и имеют различную растворимость в эфире. Различие в растворимости препаратов в воде и в спирте позволяет ориентировочно отличать их друг от друга. Более надежно идентифицировать препараты </w:t>
      </w:r>
      <w:r w:rsidRPr="00C55EE0">
        <w:rPr>
          <w:bCs/>
          <w:sz w:val="28"/>
          <w:szCs w:val="28"/>
        </w:rPr>
        <w:t xml:space="preserve">можно </w:t>
      </w:r>
      <w:r w:rsidRPr="00C55EE0">
        <w:rPr>
          <w:sz w:val="28"/>
          <w:szCs w:val="28"/>
        </w:rPr>
        <w:t>на основе других физических и химических свойств. По химическим свойствам антипирин и амидопирин представляют собой однокислотные основания, поэтому их водные р</w:t>
      </w:r>
      <w:r w:rsidR="00F828FE">
        <w:rPr>
          <w:sz w:val="28"/>
          <w:szCs w:val="28"/>
        </w:rPr>
        <w:t>астворы имеют щелочную реакцию.</w:t>
      </w:r>
      <w:r w:rsidR="002C4574">
        <w:rPr>
          <w:sz w:val="28"/>
          <w:szCs w:val="28"/>
        </w:rPr>
        <w:t xml:space="preserve"> </w:t>
      </w:r>
      <w:r w:rsidRPr="00C55EE0">
        <w:rPr>
          <w:sz w:val="28"/>
          <w:szCs w:val="28"/>
        </w:rPr>
        <w:t xml:space="preserve">Анальгин ввиду наличия в молекуле остатка сульфита натрия образует водные растворы нейтральной реакции  (на лакмус). </w:t>
      </w:r>
      <w:r w:rsidR="00C16B04" w:rsidRPr="00C55EE0">
        <w:rPr>
          <w:sz w:val="28"/>
          <w:szCs w:val="28"/>
        </w:rPr>
        <w:t xml:space="preserve">Бутадион обладает в растворах кислотными свойствами ввиду наличия подвижного атома водорода в положении 4. Подвижность </w:t>
      </w:r>
      <w:r w:rsidR="00C16B04" w:rsidRPr="00C55EE0">
        <w:rPr>
          <w:sz w:val="28"/>
          <w:szCs w:val="28"/>
        </w:rPr>
        <w:lastRenderedPageBreak/>
        <w:t>обусловлена присутствием двух кетонны</w:t>
      </w:r>
      <w:r w:rsidR="00F828FE">
        <w:rPr>
          <w:sz w:val="28"/>
          <w:szCs w:val="28"/>
        </w:rPr>
        <w:t>х групп в молекуле.</w:t>
      </w:r>
      <w:r w:rsidR="002C4574">
        <w:rPr>
          <w:sz w:val="28"/>
          <w:szCs w:val="28"/>
        </w:rPr>
        <w:t xml:space="preserve"> </w:t>
      </w:r>
      <w:r w:rsidR="00C16B04" w:rsidRPr="00C55EE0">
        <w:rPr>
          <w:sz w:val="28"/>
          <w:szCs w:val="28"/>
        </w:rPr>
        <w:t>Антипирин, амидопирин и анальгин проявляют восстановительные свойства, особенно активен в этом отношении амидопирин. Производные пиразола, в особенности антипирин, амидопирин и бутадион, обладают способностью образовывать комплексные соединения с различными тяжелым</w:t>
      </w:r>
      <w:r w:rsidR="00F828FE">
        <w:rPr>
          <w:sz w:val="28"/>
          <w:szCs w:val="28"/>
        </w:rPr>
        <w:t>и и редкоземельными элементами.</w:t>
      </w:r>
    </w:p>
    <w:p w:rsidR="00ED383E" w:rsidRPr="00C55EE0" w:rsidRDefault="00ED383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D383E" w:rsidRPr="00F828FE" w:rsidRDefault="006B0E2A" w:rsidP="006B0E2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16B04" w:rsidRPr="00F828FE">
        <w:rPr>
          <w:b/>
          <w:sz w:val="28"/>
          <w:szCs w:val="28"/>
        </w:rPr>
        <w:t>И</w:t>
      </w:r>
      <w:r w:rsidR="00F828FE" w:rsidRPr="00F828FE">
        <w:rPr>
          <w:b/>
          <w:sz w:val="28"/>
          <w:szCs w:val="28"/>
        </w:rPr>
        <w:t>спытание на подлинность и доброкачественность</w:t>
      </w:r>
    </w:p>
    <w:p w:rsidR="00C16B04" w:rsidRPr="00C55EE0" w:rsidRDefault="00C16B04" w:rsidP="00C55EE0">
      <w:pPr>
        <w:spacing w:line="360" w:lineRule="auto"/>
        <w:ind w:firstLine="709"/>
        <w:jc w:val="both"/>
        <w:rPr>
          <w:sz w:val="28"/>
          <w:szCs w:val="28"/>
        </w:rPr>
      </w:pPr>
    </w:p>
    <w:p w:rsidR="00C16B04" w:rsidRDefault="00C16B04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>Химические свойства препаратов производных пиразолона обусловливают способы их испытаний. Антипирин и амидопирин ввиду наличия основных свойств дают характерные реакции со всеми алкалоидными реактивами.</w:t>
      </w:r>
      <w:r w:rsidR="00F828FE">
        <w:rPr>
          <w:sz w:val="28"/>
          <w:szCs w:val="28"/>
        </w:rPr>
        <w:t xml:space="preserve"> </w:t>
      </w:r>
      <w:r w:rsidRPr="00C55EE0">
        <w:rPr>
          <w:sz w:val="28"/>
          <w:szCs w:val="28"/>
        </w:rPr>
        <w:t xml:space="preserve">Восстановительные свойства, используются для испытания на подлинность антипирина, амидопирина и анальгина. Так, например, с раствором хлорида окисного железа амидопирин образует продукты окисления, окрашенные в сине-фиолетовый, а анальгин — в синий цвет. Окраска этих продуктов быстро изменяется под влиянием различных факторов (температура, рН среды и т. д.). Окрашенные продукты образуются и под действием других окислителей. Реакции окисления: амидопирина — раствором нитрата серебра, хлорида окисного железа и феррицианида калия (в присутствии хлорида окисного железа), анальгина—раствором йодата калия для испытания подлинности этих препаратов. Бутадион может быть окислен только в более жестких условиях (действием концентрированной серной кислоты в присутствии нитрита натрия). При нагревании появляется стойкое вишневое окрашивание. Реакции комплексообразования и образования солей используют для обнаружения антипирина, амидопирина и бутадиона. Для  испытания подлинности антипирина реакцию образования окрашенной в красный цвет </w:t>
      </w:r>
      <w:r w:rsidR="00F828FE">
        <w:rPr>
          <w:sz w:val="28"/>
          <w:szCs w:val="28"/>
        </w:rPr>
        <w:t>комплексной соли — феррипирина:</w:t>
      </w:r>
    </w:p>
    <w:p w:rsidR="002C4574" w:rsidRDefault="002C4574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6B04" w:rsidRPr="002C4574" w:rsidRDefault="00C16B04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bscript"/>
        </w:rPr>
      </w:pPr>
      <w:r w:rsidRPr="00C55EE0">
        <w:rPr>
          <w:sz w:val="28"/>
          <w:szCs w:val="28"/>
        </w:rPr>
        <w:t>3С</w:t>
      </w:r>
      <w:r w:rsidRPr="00C55EE0">
        <w:rPr>
          <w:sz w:val="28"/>
          <w:szCs w:val="28"/>
          <w:vertAlign w:val="subscript"/>
        </w:rPr>
        <w:t>11</w:t>
      </w:r>
      <w:r w:rsidRPr="00C55EE0">
        <w:rPr>
          <w:sz w:val="28"/>
          <w:szCs w:val="28"/>
        </w:rPr>
        <w:t>Н</w:t>
      </w:r>
      <w:r w:rsidRPr="00C55EE0">
        <w:rPr>
          <w:sz w:val="28"/>
          <w:szCs w:val="28"/>
          <w:vertAlign w:val="subscript"/>
        </w:rPr>
        <w:t>12</w:t>
      </w:r>
      <w:r w:rsidRPr="00C55EE0">
        <w:rPr>
          <w:sz w:val="28"/>
          <w:szCs w:val="28"/>
          <w:lang w:val="en-US"/>
        </w:rPr>
        <w:t>ON</w:t>
      </w:r>
      <w:r w:rsidRPr="002C4574">
        <w:rPr>
          <w:sz w:val="28"/>
          <w:szCs w:val="28"/>
          <w:vertAlign w:val="subscript"/>
        </w:rPr>
        <w:t>2</w:t>
      </w:r>
      <w:r w:rsidRPr="002C4574">
        <w:rPr>
          <w:sz w:val="28"/>
          <w:szCs w:val="28"/>
        </w:rPr>
        <w:t>*2</w:t>
      </w:r>
      <w:r w:rsidRPr="00C55EE0">
        <w:rPr>
          <w:sz w:val="28"/>
          <w:szCs w:val="28"/>
          <w:lang w:val="en-US"/>
        </w:rPr>
        <w:t>FeCl</w:t>
      </w:r>
      <w:r w:rsidRPr="002C4574">
        <w:rPr>
          <w:sz w:val="28"/>
          <w:szCs w:val="28"/>
          <w:vertAlign w:val="subscript"/>
        </w:rPr>
        <w:t>3</w:t>
      </w:r>
    </w:p>
    <w:p w:rsidR="00C16B04" w:rsidRDefault="00C16B04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lastRenderedPageBreak/>
        <w:t xml:space="preserve">Бутадион можно идентифицировать реакциями осаждения солей: медной — осадок бледно-голубого цвета, серебряной — белого цвета и т. </w:t>
      </w:r>
      <w:r w:rsidRPr="00C55EE0">
        <w:rPr>
          <w:bCs/>
          <w:sz w:val="28"/>
          <w:szCs w:val="28"/>
        </w:rPr>
        <w:t xml:space="preserve">д. </w:t>
      </w:r>
      <w:r w:rsidRPr="00C55EE0">
        <w:rPr>
          <w:sz w:val="28"/>
          <w:szCs w:val="28"/>
        </w:rPr>
        <w:t>Для выполнения реакции вначале получают натриевую соль бутадиона, действуя раствором едкого натра (происходит образование фенольной формы):</w:t>
      </w:r>
    </w:p>
    <w:p w:rsidR="00145E1E" w:rsidRPr="00C55EE0" w:rsidRDefault="00CA65E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50" style="position:absolute;left:0;text-align:left;margin-left:9pt;margin-top:17.1pt;width:453.55pt;height:99.5pt;z-index:251666944" coordorigin="491,13451" coordsize="10669,2340">
            <o:lock v:ext="edit" aspectratio="t"/>
            <v:group id="_x0000_s1251" style="position:absolute;left:8051;top:13451;width:3109;height:2340" coordorigin="3191,13271" coordsize="3109,2340">
              <o:lock v:ext="edit" aspectratio="t"/>
              <v:shape id="_x0000_s1252" type="#_x0000_t202" style="position:absolute;left:5351;top:14711;width:949;height:540" filled="f" stroked="f">
                <o:lock v:ext="edit" aspectratio="t"/>
                <v:textbox style="mso-next-textbox:#_x0000_s1252">
                  <w:txbxContent>
                    <w:p w:rsidR="00484293" w:rsidRPr="00484293" w:rsidRDefault="00484293" w:rsidP="0048429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484293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6</w:t>
                      </w:r>
                      <w:r w:rsidRPr="00AA4E52">
                        <w:rPr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  <w:r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  <v:shape id="_x0000_s1253" type="#_x0000_t202" style="position:absolute;left:4091;top:15071;width:1080;height:540" filled="f" stroked="f">
                <o:lock v:ext="edit" aspectratio="t"/>
                <v:textbox style="mso-next-textbox:#_x0000_s1253">
                  <w:txbxContent>
                    <w:p w:rsidR="00484293" w:rsidRPr="00AA4E52" w:rsidRDefault="00484293" w:rsidP="00484293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C15B62">
                        <w:rPr>
                          <w:b/>
                          <w:sz w:val="28"/>
                          <w:szCs w:val="28"/>
                          <w:vertAlign w:val="subscript"/>
                          <w:lang w:val="en-US"/>
                        </w:rPr>
                        <w:t>6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  <w:r w:rsidRPr="00C15B62">
                        <w:rPr>
                          <w:b/>
                          <w:sz w:val="28"/>
                          <w:szCs w:val="28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254" type="#_x0000_t202" style="position:absolute;left:3191;top:14351;width:949;height:540" filled="f" stroked="f">
                <o:lock v:ext="edit" aspectratio="t"/>
                <v:textbox style="mso-next-textbox:#_x0000_s1254">
                  <w:txbxContent>
                    <w:p w:rsidR="00484293" w:rsidRPr="005D60F1" w:rsidRDefault="00484293" w:rsidP="00484293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shape id="_x0000_s1255" type="#_x0000_t202" style="position:absolute;left:5351;top:13271;width:949;height:540" filled="f" stroked="f">
                <o:lock v:ext="edit" aspectratio="t"/>
                <v:textbox style="mso-next-textbox:#_x0000_s1255">
                  <w:txbxContent>
                    <w:p w:rsidR="00484293" w:rsidRPr="00484293" w:rsidRDefault="00484293" w:rsidP="00484293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Na</w:t>
                      </w:r>
                    </w:p>
                  </w:txbxContent>
                </v:textbox>
              </v:shape>
              <v:group id="_x0000_s1256" style="position:absolute;left:3682;top:13631;width:2258;height:1440" coordorigin="3682,13631" coordsize="2258,1440">
                <o:lock v:ext="edit" aspectratio="t"/>
                <v:group id="_x0000_s1257" style="position:absolute;left:4091;top:13811;width:1849;height:1260" coordorigin="1931,3911" coordsize="1849,1260">
                  <o:lock v:ext="edit" aspectratio="t"/>
                  <v:group id="_x0000_s1258" style="position:absolute;left:1931;top:3911;width:902;height:722" coordorigin="3516,4819" coordsize="644,509">
                    <o:lock v:ext="edit" aspectratio="t"/>
                    <v:line id="_x0000_s1259" style="position:absolute" from="3516,4819" to="4159,4820">
                      <o:lock v:ext="edit" aspectratio="t"/>
                    </v:line>
                    <v:line id="_x0000_s1260" style="position:absolute" from="3516,4819" to="3517,5201">
                      <o:lock v:ext="edit" aspectratio="t"/>
                    </v:line>
                    <v:line id="_x0000_s1261" style="position:absolute" from="4159,4819" to="4160,5201">
                      <o:lock v:ext="edit" aspectratio="t"/>
                    </v:line>
                    <v:line id="_x0000_s1262" style="position:absolute" from="3516,5201" to="3901,5328">
                      <o:lock v:ext="edit" aspectratio="t"/>
                    </v:line>
                    <v:line id="_x0000_s1263" style="position:absolute;flip:y" from="3901,5201" to="4159,5328">
                      <o:lock v:ext="edit" aspectratio="t"/>
                    </v:line>
                  </v:group>
                  <v:shape id="_x0000_s1264" type="#_x0000_t202" style="position:absolute;left:2111;top:4631;width:949;height:540" filled="f" stroked="f">
                    <o:lock v:ext="edit" aspectratio="t"/>
                    <v:textbox style="mso-next-textbox:#_x0000_s1264">
                      <w:txbxContent>
                        <w:p w:rsidR="00484293" w:rsidRPr="00AA4E52" w:rsidRDefault="00484293" w:rsidP="0048429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AA4E52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265" type="#_x0000_t202" style="position:absolute;left:2831;top:4271;width:949;height:540" filled="f" stroked="f">
                    <o:lock v:ext="edit" aspectratio="t"/>
                    <v:textbox style="mso-next-textbox:#_x0000_s1265">
                      <w:txbxContent>
                        <w:p w:rsidR="00484293" w:rsidRPr="00AA4E52" w:rsidRDefault="00484293" w:rsidP="0048429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AA4E52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line id="_x0000_s1266" style="position:absolute;flip:x" from="3682,14351" to="4042,14531">
                  <o:lock v:ext="edit" aspectratio="t"/>
                </v:line>
                <v:line id="_x0000_s1267" style="position:absolute;flip:x y" from="5171,14531" to="5531,14711">
                  <o:lock v:ext="edit" aspectratio="t"/>
                </v:line>
                <v:line id="_x0000_s1268" style="position:absolute;flip:x y" from="4451,14711" to="4451,15071">
                  <o:lock v:ext="edit" aspectratio="t"/>
                </v:line>
                <v:line id="_x0000_s1269" style="position:absolute;flip:x" from="4991,13631" to="5351,13811">
                  <o:lock v:ext="edit" aspectratio="t"/>
                </v:line>
              </v:group>
            </v:group>
            <v:group id="_x0000_s1270" style="position:absolute;left:491;top:13451;width:8460;height:2340" coordorigin="491,13451" coordsize="8460,2340">
              <o:lock v:ext="edit" aspectratio="t"/>
              <v:group id="_x0000_s1271" style="position:absolute;left:491;top:13451;width:7069;height:2340" coordorigin="2471,13451" coordsize="7069,2340">
                <o:lock v:ext="edit" aspectratio="t"/>
                <v:shape id="_x0000_s1272" type="#_x0000_t202" style="position:absolute;left:3011;top:13631;width:540;height:540" filled="f" stroked="f">
                  <o:lock v:ext="edit" aspectratio="t"/>
                  <v:textbox style="mso-next-textbox:#_x0000_s1272">
                    <w:txbxContent>
                      <w:p w:rsidR="00145E1E" w:rsidRPr="00484293" w:rsidRDefault="00484293" w:rsidP="00145E1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Н</w:t>
                        </w:r>
                      </w:p>
                    </w:txbxContent>
                  </v:textbox>
                </v:shape>
                <v:shape id="_x0000_s1273" type="#_x0000_t202" style="position:absolute;left:2471;top:13991;width:949;height:540" filled="f" stroked="f">
                  <o:lock v:ext="edit" aspectratio="t"/>
                  <v:textbox style="mso-next-textbox:#_x0000_s1273">
                    <w:txbxContent>
                      <w:p w:rsidR="00484293" w:rsidRPr="00484293" w:rsidRDefault="00484293" w:rsidP="0048429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Н</w:t>
                        </w:r>
                        <w:r w:rsidRPr="00484293"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9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С</w:t>
                        </w:r>
                        <w:r w:rsidRPr="00484293"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group id="_x0000_s1274" style="position:absolute;left:2831;top:13451;width:6709;height:2340" coordorigin="3191,13271" coordsize="6709,2340">
                  <o:lock v:ext="edit" aspectratio="t"/>
                  <v:line id="_x0000_s1275" style="position:absolute;flip:x y" from="3731,13631" to="4091,13811">
                    <o:lock v:ext="edit" aspectratio="t"/>
                  </v:line>
                  <v:line id="_x0000_s1276" style="position:absolute;flip:x" from="3731,13811" to="4091,13991">
                    <o:lock v:ext="edit" aspectratio="t"/>
                  </v:line>
                  <v:group id="_x0000_s1277" style="position:absolute;left:3191;top:13271;width:3109;height:2340" coordorigin="3191,13271" coordsize="3109,2340">
                    <o:lock v:ext="edit" aspectratio="t"/>
                    <v:shape id="_x0000_s1278" type="#_x0000_t202" style="position:absolute;left:5351;top:14711;width:949;height:540" filled="f" stroked="f">
                      <o:lock v:ext="edit" aspectratio="t"/>
                      <v:textbox style="mso-next-textbox:#_x0000_s1278">
                        <w:txbxContent>
                          <w:p w:rsidR="00145E1E" w:rsidRPr="00484293" w:rsidRDefault="00145E1E" w:rsidP="00145E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484293" w:rsidRPr="00484293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6</w:t>
                            </w:r>
                            <w:r w:rsidRPr="00AA4E5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="00484293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_x0000_s1279" type="#_x0000_t202" style="position:absolute;left:4091;top:15071;width:1080;height:540" filled="f" stroked="f">
                      <o:lock v:ext="edit" aspectratio="t"/>
                      <v:textbox style="mso-next-textbox:#_x0000_s1279">
                        <w:txbxContent>
                          <w:p w:rsidR="00145E1E" w:rsidRPr="00AA4E52" w:rsidRDefault="00145E1E" w:rsidP="00145E1E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C15B62"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Pr="00C15B62"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_x0000_s1280" type="#_x0000_t202" style="position:absolute;left:3191;top:14351;width:949;height:540" filled="f" stroked="f">
                      <o:lock v:ext="edit" aspectratio="t"/>
                      <v:textbox style="mso-next-textbox:#_x0000_s1280">
                        <w:txbxContent>
                          <w:p w:rsidR="00145E1E" w:rsidRPr="005D60F1" w:rsidRDefault="00145E1E" w:rsidP="00145E1E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281" type="#_x0000_t202" style="position:absolute;left:5351;top:13271;width:949;height:540" filled="f" stroked="f">
                      <o:lock v:ext="edit" aspectratio="t"/>
                      <v:textbox style="mso-next-textbox:#_x0000_s1281">
                        <w:txbxContent>
                          <w:p w:rsidR="00145E1E" w:rsidRPr="00484293" w:rsidRDefault="00484293" w:rsidP="00145E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xbxContent>
                      </v:textbox>
                    </v:shape>
                    <v:group id="_x0000_s1282" style="position:absolute;left:3682;top:13631;width:2258;height:1440" coordorigin="3682,13631" coordsize="2258,1440">
                      <o:lock v:ext="edit" aspectratio="t"/>
                      <v:group id="_x0000_s1283" style="position:absolute;left:4091;top:13811;width:1849;height:1260" coordorigin="1931,3911" coordsize="1849,1260">
                        <o:lock v:ext="edit" aspectratio="t"/>
                        <v:group id="_x0000_s1284" style="position:absolute;left:1931;top:3911;width:902;height:722" coordorigin="3516,4819" coordsize="644,509">
                          <o:lock v:ext="edit" aspectratio="t"/>
                          <v:line id="_x0000_s1285" style="position:absolute" from="3516,4819" to="4159,4820">
                            <o:lock v:ext="edit" aspectratio="t"/>
                          </v:line>
                          <v:line id="_x0000_s1286" style="position:absolute" from="3516,4819" to="3517,5201">
                            <o:lock v:ext="edit" aspectratio="t"/>
                          </v:line>
                          <v:line id="_x0000_s1287" style="position:absolute" from="4159,4819" to="4160,5201">
                            <o:lock v:ext="edit" aspectratio="t"/>
                          </v:line>
                          <v:line id="_x0000_s1288" style="position:absolute" from="3516,5201" to="3901,5328">
                            <o:lock v:ext="edit" aspectratio="t"/>
                          </v:line>
                          <v:line id="_x0000_s1289" style="position:absolute;flip:y" from="3901,5201" to="4159,5328">
                            <o:lock v:ext="edit" aspectratio="t"/>
                          </v:line>
                        </v:group>
                        <v:shape id="_x0000_s1290" type="#_x0000_t202" style="position:absolute;left:2111;top:4631;width:949;height:540" filled="f" stroked="f">
                          <o:lock v:ext="edit" aspectratio="t"/>
                          <v:textbox style="mso-next-textbox:#_x0000_s1290">
                            <w:txbxContent>
                              <w:p w:rsidR="00145E1E" w:rsidRPr="00AA4E52" w:rsidRDefault="00145E1E" w:rsidP="00145E1E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AA4E52"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_x0000_s1291" type="#_x0000_t202" style="position:absolute;left:2831;top:4271;width:949;height:540" filled="f" stroked="f">
                          <o:lock v:ext="edit" aspectratio="t"/>
                          <v:textbox style="mso-next-textbox:#_x0000_s1291">
                            <w:txbxContent>
                              <w:p w:rsidR="00145E1E" w:rsidRPr="00AA4E52" w:rsidRDefault="00145E1E" w:rsidP="00145E1E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AA4E52"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  <v:line id="_x0000_s1292" style="position:absolute;flip:x" from="3682,14351" to="4042,14531">
                        <o:lock v:ext="edit" aspectratio="t"/>
                      </v:line>
                      <v:line id="_x0000_s1293" style="position:absolute;flip:x y" from="5171,14531" to="5531,14711">
                        <o:lock v:ext="edit" aspectratio="t"/>
                      </v:line>
                      <v:line id="_x0000_s1294" style="position:absolute;flip:x y" from="4451,14711" to="4451,15071">
                        <o:lock v:ext="edit" aspectratio="t"/>
                      </v:line>
                      <v:line id="_x0000_s1295" style="position:absolute;flip:x" from="4991,13631" to="5351,13811">
                        <o:lock v:ext="edit" aspectratio="t"/>
                      </v:line>
                    </v:group>
                  </v:group>
                  <v:group id="_x0000_s1296" style="position:absolute;left:6791;top:13271;width:3109;height:2340" coordorigin="3191,13271" coordsize="3109,2340">
                    <o:lock v:ext="edit" aspectratio="t"/>
                    <v:shape id="_x0000_s1297" type="#_x0000_t202" style="position:absolute;left:5351;top:14711;width:949;height:540" filled="f" stroked="f">
                      <o:lock v:ext="edit" aspectratio="t"/>
                      <v:textbox style="mso-next-textbox:#_x0000_s1297">
                        <w:txbxContent>
                          <w:p w:rsidR="00484293" w:rsidRPr="00484293" w:rsidRDefault="00484293" w:rsidP="0048429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484293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6</w:t>
                            </w:r>
                            <w:r w:rsidRPr="00AA4E5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_x0000_s1298" type="#_x0000_t202" style="position:absolute;left:4091;top:15071;width:1080;height:540" filled="f" stroked="f">
                      <o:lock v:ext="edit" aspectratio="t"/>
                      <v:textbox style="mso-next-textbox:#_x0000_s1298">
                        <w:txbxContent>
                          <w:p w:rsidR="00484293" w:rsidRPr="00AA4E52" w:rsidRDefault="00484293" w:rsidP="00484293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C15B62"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Pr="00C15B62"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_x0000_s1299" type="#_x0000_t202" style="position:absolute;left:3191;top:14351;width:949;height:540" filled="f" stroked="f">
                      <o:lock v:ext="edit" aspectratio="t"/>
                      <v:textbox style="mso-next-textbox:#_x0000_s1299">
                        <w:txbxContent>
                          <w:p w:rsidR="00484293" w:rsidRPr="005D60F1" w:rsidRDefault="00484293" w:rsidP="00484293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300" type="#_x0000_t202" style="position:absolute;left:5351;top:13271;width:949;height:540" filled="f" stroked="f">
                      <o:lock v:ext="edit" aspectratio="t"/>
                      <v:textbox style="mso-next-textbox:#_x0000_s1300">
                        <w:txbxContent>
                          <w:p w:rsidR="00484293" w:rsidRPr="00484293" w:rsidRDefault="00484293" w:rsidP="0048429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xbxContent>
                      </v:textbox>
                    </v:shape>
                    <v:group id="_x0000_s1301" style="position:absolute;left:3682;top:13631;width:2258;height:1440" coordorigin="3682,13631" coordsize="2258,1440">
                      <o:lock v:ext="edit" aspectratio="t"/>
                      <v:group id="_x0000_s1302" style="position:absolute;left:4091;top:13811;width:1849;height:1260" coordorigin="1931,3911" coordsize="1849,1260">
                        <o:lock v:ext="edit" aspectratio="t"/>
                        <v:group id="_x0000_s1303" style="position:absolute;left:1931;top:3911;width:902;height:722" coordorigin="3516,4819" coordsize="644,509">
                          <o:lock v:ext="edit" aspectratio="t"/>
                          <v:line id="_x0000_s1304" style="position:absolute" from="3516,4819" to="4159,4820">
                            <o:lock v:ext="edit" aspectratio="t"/>
                          </v:line>
                          <v:line id="_x0000_s1305" style="position:absolute" from="3516,4819" to="3517,5201">
                            <o:lock v:ext="edit" aspectratio="t"/>
                          </v:line>
                          <v:line id="_x0000_s1306" style="position:absolute" from="4159,4819" to="4160,5201">
                            <o:lock v:ext="edit" aspectratio="t"/>
                          </v:line>
                          <v:line id="_x0000_s1307" style="position:absolute" from="3516,5201" to="3901,5328">
                            <o:lock v:ext="edit" aspectratio="t"/>
                          </v:line>
                          <v:line id="_x0000_s1308" style="position:absolute;flip:y" from="3901,5201" to="4159,5328">
                            <o:lock v:ext="edit" aspectratio="t"/>
                          </v:line>
                        </v:group>
                        <v:shape id="_x0000_s1309" type="#_x0000_t202" style="position:absolute;left:2111;top:4631;width:949;height:540" filled="f" stroked="f">
                          <o:lock v:ext="edit" aspectratio="t"/>
                          <v:textbox style="mso-next-textbox:#_x0000_s1309">
                            <w:txbxContent>
                              <w:p w:rsidR="00484293" w:rsidRPr="00AA4E52" w:rsidRDefault="00484293" w:rsidP="00484293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AA4E52"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_x0000_s1310" type="#_x0000_t202" style="position:absolute;left:2831;top:4271;width:949;height:540" filled="f" stroked="f">
                          <o:lock v:ext="edit" aspectratio="t"/>
                          <v:textbox style="mso-next-textbox:#_x0000_s1310">
                            <w:txbxContent>
                              <w:p w:rsidR="00484293" w:rsidRPr="00AA4E52" w:rsidRDefault="00484293" w:rsidP="00484293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AA4E52"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  <v:line id="_x0000_s1311" style="position:absolute;flip:x" from="3682,14351" to="4042,14531">
                        <o:lock v:ext="edit" aspectratio="t"/>
                      </v:line>
                      <v:line id="_x0000_s1312" style="position:absolute;flip:x y" from="5171,14531" to="5531,14711">
                        <o:lock v:ext="edit" aspectratio="t"/>
                      </v:line>
                      <v:line id="_x0000_s1313" style="position:absolute;flip:x y" from="4451,14711" to="4451,15071">
                        <o:lock v:ext="edit" aspectratio="t"/>
                      </v:line>
                      <v:line id="_x0000_s1314" style="position:absolute;flip:x" from="4991,13631" to="5351,13811">
                        <o:lock v:ext="edit" aspectratio="t"/>
                      </v:line>
                    </v:group>
                  </v:group>
                </v:group>
              </v:group>
              <v:line id="_x0000_s1315" style="position:absolute" from="5122,13991" to="5482,13991">
                <o:lock v:ext="edit" aspectratio="t"/>
              </v:line>
              <v:line id="_x0000_s1316" style="position:absolute" from="8591,13991" to="8951,13991">
                <o:lock v:ext="edit" aspectratio="t"/>
              </v:line>
            </v:group>
          </v:group>
        </w:pict>
      </w:r>
    </w:p>
    <w:p w:rsidR="00145E1E" w:rsidRPr="00C55EE0" w:rsidRDefault="00CA65E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317" style="position:absolute;left:0;text-align:left;z-index:251668992" from="297pt,23pt" to="342pt,23pt">
            <v:stroke endarrow="block"/>
          </v:line>
        </w:pict>
      </w:r>
      <w:r>
        <w:rPr>
          <w:noProof/>
        </w:rPr>
        <w:pict>
          <v:line id="_x0000_s1318" style="position:absolute;left:0;text-align:left;z-index:251667968" from="132.55pt,23pt" to="171pt,23pt">
            <v:stroke endarrow="block"/>
          </v:line>
        </w:pict>
      </w:r>
      <w:r w:rsidR="00EB14B8" w:rsidRPr="00C55EE0">
        <w:rPr>
          <w:sz w:val="28"/>
          <w:szCs w:val="28"/>
        </w:rPr>
        <w:t xml:space="preserve">                                        Н</w:t>
      </w:r>
      <w:r w:rsidR="00EB14B8" w:rsidRPr="00C55EE0">
        <w:rPr>
          <w:sz w:val="28"/>
          <w:szCs w:val="28"/>
          <w:vertAlign w:val="subscript"/>
        </w:rPr>
        <w:t>9</w:t>
      </w:r>
      <w:r w:rsidR="00EB14B8" w:rsidRPr="00C55EE0">
        <w:rPr>
          <w:sz w:val="28"/>
          <w:szCs w:val="28"/>
        </w:rPr>
        <w:t>С</w:t>
      </w:r>
      <w:r w:rsidR="00EB14B8" w:rsidRPr="00C55EE0">
        <w:rPr>
          <w:sz w:val="28"/>
          <w:szCs w:val="28"/>
          <w:vertAlign w:val="subscript"/>
        </w:rPr>
        <w:t>4</w:t>
      </w:r>
      <w:r w:rsidR="00EB14B8" w:rsidRPr="00C55EE0">
        <w:rPr>
          <w:sz w:val="28"/>
          <w:szCs w:val="28"/>
        </w:rPr>
        <w:t xml:space="preserve">                        </w:t>
      </w:r>
      <w:r w:rsidR="00EB14B8" w:rsidRPr="00C55EE0">
        <w:rPr>
          <w:sz w:val="28"/>
          <w:szCs w:val="28"/>
          <w:lang w:val="en-US"/>
        </w:rPr>
        <w:t>NaOH</w:t>
      </w:r>
      <w:r w:rsidR="00EB14B8" w:rsidRPr="00C55EE0">
        <w:rPr>
          <w:sz w:val="28"/>
          <w:szCs w:val="28"/>
        </w:rPr>
        <w:t xml:space="preserve"> </w:t>
      </w:r>
      <w:r w:rsidR="00EB14B8" w:rsidRPr="00F828FE">
        <w:rPr>
          <w:sz w:val="28"/>
          <w:szCs w:val="28"/>
        </w:rPr>
        <w:t xml:space="preserve">     </w:t>
      </w:r>
      <w:r w:rsidR="00EB14B8" w:rsidRPr="00C55EE0">
        <w:rPr>
          <w:sz w:val="28"/>
          <w:szCs w:val="28"/>
        </w:rPr>
        <w:t xml:space="preserve"> Н</w:t>
      </w:r>
      <w:r w:rsidR="00EB14B8" w:rsidRPr="00C55EE0">
        <w:rPr>
          <w:sz w:val="28"/>
          <w:szCs w:val="28"/>
          <w:vertAlign w:val="subscript"/>
        </w:rPr>
        <w:t>9</w:t>
      </w:r>
      <w:r w:rsidR="00EB14B8" w:rsidRPr="00C55EE0">
        <w:rPr>
          <w:sz w:val="28"/>
          <w:szCs w:val="28"/>
        </w:rPr>
        <w:t>С</w:t>
      </w:r>
      <w:r w:rsidR="00EB14B8" w:rsidRPr="00C55EE0">
        <w:rPr>
          <w:sz w:val="28"/>
          <w:szCs w:val="28"/>
          <w:vertAlign w:val="subscript"/>
        </w:rPr>
        <w:t>4</w:t>
      </w:r>
    </w:p>
    <w:p w:rsidR="00145E1E" w:rsidRPr="00C55EE0" w:rsidRDefault="00CA65E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319" style="position:absolute;left:0;text-align:left;flip:x;z-index:251670016" from="135pt,7.85pt" to="171pt,7.85pt">
            <v:stroke endarrow="block"/>
          </v:line>
        </w:pict>
      </w:r>
    </w:p>
    <w:p w:rsidR="00145E1E" w:rsidRPr="00C55EE0" w:rsidRDefault="00145E1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5E1E" w:rsidRPr="00C55EE0" w:rsidRDefault="00145E1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C4574" w:rsidRDefault="002C4574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F0DAD" w:rsidRPr="00C55EE0" w:rsidRDefault="00C16B04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>Для отличия антипирина от других препаратов рекоменду</w:t>
      </w:r>
      <w:r w:rsidR="00CF0DAD" w:rsidRPr="00C55EE0">
        <w:rPr>
          <w:sz w:val="28"/>
          <w:szCs w:val="28"/>
        </w:rPr>
        <w:t>ю</w:t>
      </w:r>
      <w:r w:rsidRPr="00C55EE0">
        <w:rPr>
          <w:sz w:val="28"/>
          <w:szCs w:val="28"/>
        </w:rPr>
        <w:t xml:space="preserve">т реакцию образования окрашенного в изумрудно-зеленый цвет </w:t>
      </w:r>
      <w:r w:rsidR="00CF0DAD" w:rsidRPr="00C55EE0">
        <w:rPr>
          <w:sz w:val="28"/>
          <w:szCs w:val="28"/>
        </w:rPr>
        <w:t>н</w:t>
      </w:r>
      <w:r w:rsidRPr="00C55EE0">
        <w:rPr>
          <w:sz w:val="28"/>
          <w:szCs w:val="28"/>
        </w:rPr>
        <w:t>итрозоантипирина.</w:t>
      </w:r>
      <w:r w:rsidR="002C4574">
        <w:rPr>
          <w:sz w:val="28"/>
          <w:szCs w:val="28"/>
        </w:rPr>
        <w:t xml:space="preserve"> </w:t>
      </w:r>
      <w:r w:rsidR="00CF0DAD" w:rsidRPr="00C55EE0">
        <w:rPr>
          <w:sz w:val="28"/>
          <w:szCs w:val="28"/>
        </w:rPr>
        <w:t>Для этого можно использовать специфичную для антипирина цветную реакцию, основанную на образовании окрашенного соединения с раствором 2-нитроиндандиона, а также реакцию образования пиразолонового азокрасителя антипирина с α-нафтиламином. Анальгин в отличие от других препаратов производных пиразолона-5 дает положительную реакцию на ион натрия, а при нагревании с минеральными кислотами выделяет сернистый ангидрид и формальдегид, которые обнаруживают по запаху</w:t>
      </w:r>
      <w:r w:rsidR="00EB14B8" w:rsidRPr="00C55EE0">
        <w:rPr>
          <w:sz w:val="28"/>
          <w:szCs w:val="28"/>
        </w:rPr>
        <w:t>.</w:t>
      </w:r>
      <w:r w:rsidR="002C4574">
        <w:rPr>
          <w:sz w:val="28"/>
          <w:szCs w:val="28"/>
        </w:rPr>
        <w:t xml:space="preserve"> </w:t>
      </w:r>
      <w:r w:rsidR="00CF0DAD" w:rsidRPr="00C55EE0">
        <w:rPr>
          <w:sz w:val="28"/>
          <w:szCs w:val="28"/>
        </w:rPr>
        <w:t xml:space="preserve">При испытании доброкачественности препаратов, помимо обнаружения неорганических ионов, проверяют наличие таких примесей исходных и промежуточных продуктов синтеза, как аминоантипирин (амидопирин, анальгин) и гидразобензол (бутадион). </w:t>
      </w:r>
    </w:p>
    <w:p w:rsidR="00CF0DAD" w:rsidRPr="00C55EE0" w:rsidRDefault="00CF0DAD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6B04" w:rsidRPr="00F828FE" w:rsidRDefault="002C4574" w:rsidP="002C4574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F0DAD" w:rsidRPr="00F828FE">
        <w:rPr>
          <w:b/>
          <w:sz w:val="28"/>
          <w:szCs w:val="28"/>
        </w:rPr>
        <w:t>К</w:t>
      </w:r>
      <w:r w:rsidR="00F828FE" w:rsidRPr="00F828FE">
        <w:rPr>
          <w:b/>
          <w:sz w:val="28"/>
          <w:szCs w:val="28"/>
        </w:rPr>
        <w:t>оличественные определения</w:t>
      </w:r>
    </w:p>
    <w:p w:rsidR="00F828FE" w:rsidRDefault="00F828F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D7D37" w:rsidRPr="00C55EE0" w:rsidRDefault="00CF0DAD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 xml:space="preserve">Для объемного анализа используют обычно либо восстановительные, либо кислые или щелочные свойства растворов производных пиразолона. </w:t>
      </w:r>
    </w:p>
    <w:p w:rsidR="007D7D37" w:rsidRDefault="00CF0DAD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lastRenderedPageBreak/>
        <w:t xml:space="preserve">Количественное определение антипирина и анальгина проводят йодометрическим методом, а амидопирина и бутадиона методом нейтрализации. Определение антипирина основано на его способности вступать с йодом в реакцию замещения за счет подвижного атома водорода в положении 4. Образующийся осадок 4-йодопирина может адсорбировать некоторое количество йода. Поэтому осадок </w:t>
      </w:r>
      <w:r w:rsidR="007D7D37" w:rsidRPr="00C55EE0">
        <w:rPr>
          <w:sz w:val="28"/>
          <w:szCs w:val="28"/>
        </w:rPr>
        <w:t>растворяют в хлороформе</w:t>
      </w:r>
      <w:r w:rsidRPr="00C55EE0">
        <w:rPr>
          <w:sz w:val="28"/>
          <w:szCs w:val="28"/>
        </w:rPr>
        <w:t>,</w:t>
      </w:r>
      <w:r w:rsidR="007D7D37" w:rsidRPr="00C55EE0">
        <w:rPr>
          <w:sz w:val="28"/>
          <w:szCs w:val="28"/>
        </w:rPr>
        <w:t xml:space="preserve"> </w:t>
      </w:r>
      <w:r w:rsidRPr="00C55EE0">
        <w:rPr>
          <w:sz w:val="28"/>
          <w:szCs w:val="28"/>
        </w:rPr>
        <w:t xml:space="preserve">добавляют также ацетат натрия, чтобы предотвратить обратную реакцию. Избыток йода оттитровывают раствором тиосульфата натрия. </w:t>
      </w:r>
      <w:r w:rsidR="007D7D37" w:rsidRPr="00C55EE0">
        <w:rPr>
          <w:sz w:val="28"/>
          <w:szCs w:val="28"/>
        </w:rPr>
        <w:t>Йодометрическое определение анальгина основано на окислении препарата йодом в слабокислой водно-спиртовой среде (до окисления четырехвалентной серы в шестивалентную).</w:t>
      </w:r>
      <w:r w:rsidR="00F828FE">
        <w:rPr>
          <w:sz w:val="28"/>
          <w:szCs w:val="28"/>
        </w:rPr>
        <w:t xml:space="preserve"> </w:t>
      </w:r>
      <w:r w:rsidR="007D7D37" w:rsidRPr="00C55EE0">
        <w:rPr>
          <w:sz w:val="28"/>
          <w:szCs w:val="28"/>
        </w:rPr>
        <w:t>Конец титрования можно установить по избытку титрованного раствора йода (желтое окрашивание).</w:t>
      </w:r>
      <w:r w:rsidR="00F828FE">
        <w:rPr>
          <w:sz w:val="28"/>
          <w:szCs w:val="28"/>
        </w:rPr>
        <w:t xml:space="preserve"> </w:t>
      </w:r>
      <w:r w:rsidR="007D7D37" w:rsidRPr="00C55EE0">
        <w:rPr>
          <w:sz w:val="28"/>
          <w:szCs w:val="28"/>
        </w:rPr>
        <w:t>Амидопирин определяют методом нейтрализации, используя основные свойства его водных растворов. Образуется гидрохлорид амидопирина: Титрование амидопирина в водных растворах возможно в присутствии смешанного индикатора (смесь растворов метилового оранжевого и метиленового синего).</w:t>
      </w:r>
      <w:r w:rsidR="00F828FE">
        <w:rPr>
          <w:sz w:val="28"/>
          <w:szCs w:val="28"/>
        </w:rPr>
        <w:t xml:space="preserve"> </w:t>
      </w:r>
      <w:r w:rsidR="007D7D37" w:rsidRPr="00C55EE0">
        <w:rPr>
          <w:sz w:val="28"/>
          <w:szCs w:val="28"/>
        </w:rPr>
        <w:t xml:space="preserve">Амидопирин определяют методом неводного титрования. Основные свойства амидопирина усиливают растворением навески препаратов смеси безводной уксусной кислоты и дихлорэтана и титруют 0,1 н. раствором хлорной кислоты (индикатор тропеолин 00). Количественное определение бутадиона основано на нейтрализации раствора препарата в ацетоне (во </w:t>
      </w:r>
      <w:r w:rsidR="00EB14B8" w:rsidRPr="00C55EE0">
        <w:rPr>
          <w:sz w:val="28"/>
          <w:szCs w:val="28"/>
        </w:rPr>
        <w:t>избежании</w:t>
      </w:r>
      <w:r w:rsidR="007D7D37" w:rsidRPr="00C55EE0">
        <w:rPr>
          <w:sz w:val="28"/>
          <w:szCs w:val="28"/>
        </w:rPr>
        <w:t xml:space="preserve"> гидролиза) 0,1 н. раствором едкого натра (индикатор фенолфталеин). В данном случае использованы кислые свойства енольной формы бутадиона. Известны также объемные, весовые, фотоколориметрические методики анализа препаратов, производных пиразолона. Особенно перспективным является применение для этого спектрофотомет</w:t>
      </w:r>
      <w:r w:rsidR="00F828FE">
        <w:rPr>
          <w:sz w:val="28"/>
          <w:szCs w:val="28"/>
        </w:rPr>
        <w:t>рии в ультрафиолетовой области.</w:t>
      </w:r>
    </w:p>
    <w:p w:rsidR="00F828FE" w:rsidRPr="00C55EE0" w:rsidRDefault="00F828F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D7D37" w:rsidRPr="00F828FE" w:rsidRDefault="002C4574" w:rsidP="002C4574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6. </w:t>
      </w:r>
      <w:r w:rsidR="007D7D37" w:rsidRPr="00F828FE">
        <w:rPr>
          <w:b/>
          <w:sz w:val="28"/>
          <w:szCs w:val="28"/>
        </w:rPr>
        <w:t>Х</w:t>
      </w:r>
      <w:r w:rsidR="00F828FE" w:rsidRPr="00F828FE">
        <w:rPr>
          <w:b/>
          <w:sz w:val="28"/>
          <w:szCs w:val="28"/>
        </w:rPr>
        <w:t>ранение и применение</w:t>
      </w:r>
    </w:p>
    <w:p w:rsidR="007D7D37" w:rsidRPr="00C55EE0" w:rsidRDefault="007D7D37" w:rsidP="00C55EE0">
      <w:pPr>
        <w:spacing w:line="360" w:lineRule="auto"/>
        <w:ind w:firstLine="709"/>
        <w:jc w:val="both"/>
        <w:rPr>
          <w:sz w:val="28"/>
          <w:szCs w:val="28"/>
        </w:rPr>
      </w:pPr>
    </w:p>
    <w:p w:rsidR="007D7D37" w:rsidRDefault="007D7D37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>Хранят препараты, производные пиразолона в хорошо укупоренной таре, предохраняющей от действия по списку Б. Особенно лабильным к действию света является анальгин, который следует поэтому хранить в банках оранжевого стекла. Анальгин быстро разлагается в присутствии влаги. Водные растворы его при</w:t>
      </w:r>
      <w:r w:rsidR="00B976BA" w:rsidRPr="00C55EE0">
        <w:rPr>
          <w:sz w:val="28"/>
          <w:szCs w:val="28"/>
        </w:rPr>
        <w:t xml:space="preserve"> </w:t>
      </w:r>
      <w:r w:rsidRPr="00C55EE0">
        <w:rPr>
          <w:sz w:val="28"/>
          <w:szCs w:val="28"/>
        </w:rPr>
        <w:t>стоянии желтеют. Применяют антипирин, амидопирин, анальгин и бутадион в качестве болеутоляющих, жаропонижающих и противовоспалительных средств. Антипирин, амидопирин и анальгин назначают при головных болях, невралгиях, артритах и других заболеваниях внутрь по 0,25—0,5 г на прием. Анальгин ввиду хорошей растворимости в воде и наименьшей токсичности можно вводить подкожно, внутримышечно и внутривенно в виде 50% раствора. Бутадион назначают главным образом при острых формах ревматизма и полиартритов по 0,1—0,15 г</w:t>
      </w:r>
      <w:r w:rsidR="00B976BA" w:rsidRPr="00C55EE0">
        <w:rPr>
          <w:sz w:val="28"/>
          <w:szCs w:val="28"/>
        </w:rPr>
        <w:t>.</w:t>
      </w:r>
      <w:r w:rsidRPr="00C55EE0">
        <w:rPr>
          <w:sz w:val="28"/>
          <w:szCs w:val="28"/>
        </w:rPr>
        <w:t xml:space="preserve"> Высшие дозы: антипирина и анальгина (внутрь) — разовая </w:t>
      </w:r>
      <w:smartTag w:uri="urn:schemas-microsoft-com:office:smarttags" w:element="metricconverter">
        <w:smartTagPr>
          <w:attr w:name="ProductID" w:val="1 г"/>
        </w:smartTagPr>
        <w:r w:rsidRPr="00C55EE0">
          <w:rPr>
            <w:sz w:val="28"/>
            <w:szCs w:val="28"/>
          </w:rPr>
          <w:t>1 г</w:t>
        </w:r>
      </w:smartTag>
      <w:r w:rsidRPr="00C55EE0">
        <w:rPr>
          <w:sz w:val="28"/>
          <w:szCs w:val="28"/>
        </w:rPr>
        <w:t xml:space="preserve">, суточная З г; анальгина (парентерально) — разовая </w:t>
      </w:r>
      <w:smartTag w:uri="urn:schemas-microsoft-com:office:smarttags" w:element="metricconverter">
        <w:smartTagPr>
          <w:attr w:name="ProductID" w:val="0,5 г"/>
        </w:smartTagPr>
        <w:r w:rsidRPr="00C55EE0">
          <w:rPr>
            <w:sz w:val="28"/>
            <w:szCs w:val="28"/>
          </w:rPr>
          <w:t>0,5 г</w:t>
        </w:r>
      </w:smartTag>
      <w:r w:rsidRPr="00C55EE0">
        <w:rPr>
          <w:sz w:val="28"/>
          <w:szCs w:val="28"/>
        </w:rPr>
        <w:t xml:space="preserve">, суточная </w:t>
      </w:r>
      <w:smartTag w:uri="urn:schemas-microsoft-com:office:smarttags" w:element="metricconverter">
        <w:smartTagPr>
          <w:attr w:name="ProductID" w:val="1,5 г"/>
        </w:smartTagPr>
        <w:r w:rsidRPr="00C55EE0">
          <w:rPr>
            <w:sz w:val="28"/>
            <w:szCs w:val="28"/>
          </w:rPr>
          <w:t>1,5 г</w:t>
        </w:r>
      </w:smartTag>
      <w:r w:rsidRPr="00C55EE0">
        <w:rPr>
          <w:sz w:val="28"/>
          <w:szCs w:val="28"/>
        </w:rPr>
        <w:t xml:space="preserve">, амидопирина (внутрь) разовая </w:t>
      </w:r>
      <w:smartTag w:uri="urn:schemas-microsoft-com:office:smarttags" w:element="metricconverter">
        <w:smartTagPr>
          <w:attr w:name="ProductID" w:val="0,5 г"/>
        </w:smartTagPr>
        <w:r w:rsidRPr="00C55EE0">
          <w:rPr>
            <w:sz w:val="28"/>
            <w:szCs w:val="28"/>
          </w:rPr>
          <w:t>0,5 г</w:t>
        </w:r>
      </w:smartTag>
      <w:r w:rsidRPr="00C55EE0">
        <w:rPr>
          <w:sz w:val="28"/>
          <w:szCs w:val="28"/>
        </w:rPr>
        <w:t xml:space="preserve">, суточная </w:t>
      </w:r>
      <w:smartTag w:uri="urn:schemas-microsoft-com:office:smarttags" w:element="metricconverter">
        <w:smartTagPr>
          <w:attr w:name="ProductID" w:val="2 г"/>
        </w:smartTagPr>
        <w:r w:rsidRPr="00C55EE0">
          <w:rPr>
            <w:sz w:val="28"/>
            <w:szCs w:val="28"/>
          </w:rPr>
          <w:t>2 г</w:t>
        </w:r>
      </w:smartTag>
      <w:r w:rsidRPr="00C55EE0">
        <w:rPr>
          <w:sz w:val="28"/>
          <w:szCs w:val="28"/>
        </w:rPr>
        <w:t xml:space="preserve">, бутадиона (внутрь)— разовая </w:t>
      </w:r>
      <w:smartTag w:uri="urn:schemas-microsoft-com:office:smarttags" w:element="metricconverter">
        <w:smartTagPr>
          <w:attr w:name="ProductID" w:val="0,2 г"/>
        </w:smartTagPr>
        <w:r w:rsidRPr="00C55EE0">
          <w:rPr>
            <w:sz w:val="28"/>
            <w:szCs w:val="28"/>
          </w:rPr>
          <w:t>0,2 г</w:t>
        </w:r>
      </w:smartTag>
      <w:r w:rsidRPr="00C55EE0">
        <w:rPr>
          <w:sz w:val="28"/>
          <w:szCs w:val="28"/>
        </w:rPr>
        <w:t xml:space="preserve">, суточная </w:t>
      </w:r>
      <w:smartTag w:uri="urn:schemas-microsoft-com:office:smarttags" w:element="metricconverter">
        <w:smartTagPr>
          <w:attr w:name="ProductID" w:val="0,6 г"/>
        </w:smartTagPr>
        <w:r w:rsidRPr="00C55EE0">
          <w:rPr>
            <w:sz w:val="28"/>
            <w:szCs w:val="28"/>
          </w:rPr>
          <w:t>0,6 г</w:t>
        </w:r>
      </w:smartTag>
      <w:r w:rsidRPr="00C55EE0">
        <w:rPr>
          <w:sz w:val="28"/>
          <w:szCs w:val="28"/>
        </w:rPr>
        <w:t xml:space="preserve">. Препараты в виде различных сочетаний входят в состав многочисленных </w:t>
      </w:r>
      <w:r w:rsidR="00B976BA" w:rsidRPr="00C55EE0">
        <w:rPr>
          <w:sz w:val="28"/>
          <w:szCs w:val="28"/>
        </w:rPr>
        <w:t xml:space="preserve"> л</w:t>
      </w:r>
      <w:r w:rsidRPr="00C55EE0">
        <w:rPr>
          <w:sz w:val="28"/>
          <w:szCs w:val="28"/>
        </w:rPr>
        <w:t xml:space="preserve">екарственных </w:t>
      </w:r>
      <w:r w:rsidR="00F828FE">
        <w:rPr>
          <w:sz w:val="28"/>
          <w:szCs w:val="28"/>
        </w:rPr>
        <w:t>форм, главным образом таблеток.</w:t>
      </w:r>
    </w:p>
    <w:p w:rsidR="00F828FE" w:rsidRPr="00C55EE0" w:rsidRDefault="00F828F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D7D37" w:rsidRPr="00F828FE" w:rsidRDefault="002C4574" w:rsidP="002C4574">
      <w:pPr>
        <w:spacing w:line="360" w:lineRule="auto"/>
        <w:ind w:left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7. </w:t>
      </w:r>
      <w:r w:rsidR="00B976BA" w:rsidRPr="00F828FE">
        <w:rPr>
          <w:b/>
          <w:caps/>
          <w:sz w:val="28"/>
          <w:szCs w:val="28"/>
        </w:rPr>
        <w:t>А</w:t>
      </w:r>
      <w:r w:rsidR="00F828FE" w:rsidRPr="00F828FE">
        <w:rPr>
          <w:b/>
          <w:sz w:val="28"/>
          <w:szCs w:val="28"/>
        </w:rPr>
        <w:t>нтипирин</w:t>
      </w:r>
    </w:p>
    <w:p w:rsidR="00F828FE" w:rsidRPr="00F828FE" w:rsidRDefault="00F828F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828FE" w:rsidRDefault="00B976BA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 xml:space="preserve">Бесцветные кристаллы или белый кристаллический порошок без запаха, слабогорького вкуса. Очень легко растворим в воде </w:t>
      </w:r>
      <w:r w:rsidRPr="00C55EE0">
        <w:rPr>
          <w:bCs/>
          <w:sz w:val="28"/>
          <w:szCs w:val="28"/>
        </w:rPr>
        <w:t xml:space="preserve">(1: 1), </w:t>
      </w:r>
      <w:r w:rsidRPr="00C55EE0">
        <w:rPr>
          <w:sz w:val="28"/>
          <w:szCs w:val="28"/>
        </w:rPr>
        <w:t xml:space="preserve">легко— в спирте. Растворы (рН 6,0—7,5) стерилизуют при 120° в течение 20 минут. Антипирин является одним ин производных пиразолона. Препараты этой группы оказывают болеутоляющее, жаропонижающее и противовоспалительное действие. По анальгезирующей и жаропонижающей активности они близки к производным салициловой кислоты. </w:t>
      </w:r>
      <w:r w:rsidR="002C4574">
        <w:rPr>
          <w:sz w:val="28"/>
          <w:szCs w:val="28"/>
        </w:rPr>
        <w:t>–</w:t>
      </w:r>
      <w:r w:rsidRPr="00C55EE0">
        <w:rPr>
          <w:sz w:val="28"/>
          <w:szCs w:val="28"/>
        </w:rPr>
        <w:t xml:space="preserve"> Производные пиразолона уменьшают проницаемость капилляров и препятствуют развитию воспалительной реакции. Механизм этого действия полностью не выяснен. Влияния на систему гипофиз — надпочечники эти соединения в отличие от салицилатов не оказывают. </w:t>
      </w:r>
      <w:r w:rsidR="00443145" w:rsidRPr="00C55EE0">
        <w:rPr>
          <w:sz w:val="28"/>
          <w:szCs w:val="28"/>
        </w:rPr>
        <w:t xml:space="preserve">Антипирин обладает умеренным противовоспалительным действием; более активны амидопирин, анальгин и особенно бутадион. При местном применении антипирин оказывает также некоторое кровоостанавливающее действие. Применяют антипирин внутрь при невралгиях, ревматизме, хорее, простудных заболеваниях: Назначают взрослым по 0,25—0,5 г; детям старше 6 месяцев — по 0,03—0,25 т на прием в зависимости от возраста. Принимают 2—3 раза в день. Высшие дозы для взрослых внутрь: разовая 1 с, суточная </w:t>
      </w:r>
      <w:smartTag w:uri="urn:schemas-microsoft-com:office:smarttags" w:element="metricconverter">
        <w:smartTagPr>
          <w:attr w:name="ProductID" w:val="3 г"/>
        </w:smartTagPr>
        <w:r w:rsidR="00443145" w:rsidRPr="00C55EE0">
          <w:rPr>
            <w:bCs/>
            <w:sz w:val="28"/>
            <w:szCs w:val="28"/>
          </w:rPr>
          <w:t xml:space="preserve">3 </w:t>
        </w:r>
        <w:r w:rsidR="00443145" w:rsidRPr="00C55EE0">
          <w:rPr>
            <w:sz w:val="28"/>
            <w:szCs w:val="28"/>
          </w:rPr>
          <w:t>г</w:t>
        </w:r>
      </w:smartTag>
      <w:r w:rsidR="00443145" w:rsidRPr="00C55EE0">
        <w:rPr>
          <w:sz w:val="28"/>
          <w:szCs w:val="28"/>
        </w:rPr>
        <w:t>. Как кровоостанавливающее средство антипирин иногда применяют (10—20% раствор) для смачивания тампонов и салфеток при носовых и паренхиматозных кровотечениях. При назначении антипирина следует учитывать возможность повышенной чувствительности больных к препарату с появлением крапивниц</w:t>
      </w:r>
      <w:r w:rsidR="00F828FE">
        <w:rPr>
          <w:sz w:val="28"/>
          <w:szCs w:val="28"/>
        </w:rPr>
        <w:t>ы и фиксированной сыпи.</w:t>
      </w:r>
    </w:p>
    <w:p w:rsidR="00443145" w:rsidRDefault="00443145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 xml:space="preserve">Формы выпуска: порошок и таблетки по </w:t>
      </w:r>
      <w:smartTag w:uri="urn:schemas-microsoft-com:office:smarttags" w:element="metricconverter">
        <w:smartTagPr>
          <w:attr w:name="ProductID" w:val="0,25 г"/>
        </w:smartTagPr>
        <w:r w:rsidRPr="00C55EE0">
          <w:rPr>
            <w:sz w:val="28"/>
            <w:szCs w:val="28"/>
          </w:rPr>
          <w:t>0,25 г</w:t>
        </w:r>
      </w:smartTag>
      <w:r w:rsidRPr="00C55EE0">
        <w:rPr>
          <w:sz w:val="28"/>
          <w:szCs w:val="28"/>
        </w:rPr>
        <w:t>. Хранение: список Б. В хорошо укупоренной таре, предохраняющей от действия света.</w:t>
      </w:r>
    </w:p>
    <w:p w:rsidR="00F828FE" w:rsidRDefault="00F828F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43145" w:rsidRPr="00F828FE" w:rsidRDefault="002C4574" w:rsidP="002C4574">
      <w:pPr>
        <w:spacing w:line="360" w:lineRule="auto"/>
        <w:ind w:left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8. </w:t>
      </w:r>
      <w:r w:rsidR="00B976BA" w:rsidRPr="00F828FE">
        <w:rPr>
          <w:b/>
          <w:caps/>
          <w:sz w:val="28"/>
          <w:szCs w:val="28"/>
        </w:rPr>
        <w:t>А</w:t>
      </w:r>
      <w:r w:rsidR="00F828FE" w:rsidRPr="00F828FE">
        <w:rPr>
          <w:b/>
          <w:sz w:val="28"/>
          <w:szCs w:val="28"/>
        </w:rPr>
        <w:t>мидопирин</w:t>
      </w:r>
    </w:p>
    <w:p w:rsidR="00F828FE" w:rsidRPr="00C55EE0" w:rsidRDefault="00F828FE" w:rsidP="00F828FE">
      <w:pPr>
        <w:spacing w:line="360" w:lineRule="auto"/>
        <w:jc w:val="both"/>
        <w:rPr>
          <w:caps/>
          <w:sz w:val="28"/>
          <w:szCs w:val="28"/>
        </w:rPr>
      </w:pPr>
    </w:p>
    <w:p w:rsidR="00443145" w:rsidRPr="00C55EE0" w:rsidRDefault="00443145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 xml:space="preserve">Белые кристаллы или белый кристаллический порошок без запаха, слабогорького вкуса. Растворим в воде (1 :20), легко растворим в спирте (1 :2). Растворы (рН 7,0—7,8) стерилизуют при 100° в течение 30 минут. Оказывает жаропонижающее, болеутоляющее и противовоспалительное </w:t>
      </w:r>
      <w:r w:rsidRPr="00C55EE0">
        <w:rPr>
          <w:bCs/>
          <w:sz w:val="28"/>
          <w:szCs w:val="28"/>
        </w:rPr>
        <w:t xml:space="preserve">действие. </w:t>
      </w:r>
      <w:r w:rsidRPr="00C55EE0">
        <w:rPr>
          <w:sz w:val="28"/>
          <w:szCs w:val="28"/>
        </w:rPr>
        <w:t>По фармакологическим свойствам амидопирин близок к антипирину, но активнее его. Применяют при головной боли, невралгиях, артритах, миозитах, хорее. Часто применяют при остром суставном ревматизме. Назначают внутрь в порошках и таблетках, реже в растворах — по 0,25—0,3 г 3—4 раза в день. При острых приступах ревматизма назначают до 2—3 г в сутки. Детям в зависимости от возраста назначают по 0,025—0,15 г на прием. При лечении ревматизма допускается увеличение суточной дозы до 0,15—0,2 г на 1 год жизни (в 4 приема). Высшие доз</w:t>
      </w:r>
      <w:r w:rsidRPr="00C55EE0">
        <w:rPr>
          <w:bCs/>
          <w:sz w:val="28"/>
          <w:szCs w:val="28"/>
        </w:rPr>
        <w:t xml:space="preserve">ы </w:t>
      </w:r>
      <w:r w:rsidRPr="00C55EE0">
        <w:rPr>
          <w:sz w:val="28"/>
          <w:szCs w:val="28"/>
        </w:rPr>
        <w:t xml:space="preserve">для взрослых внутрь: разовая </w:t>
      </w:r>
      <w:smartTag w:uri="urn:schemas-microsoft-com:office:smarttags" w:element="metricconverter">
        <w:smartTagPr>
          <w:attr w:name="ProductID" w:val="0,5 г"/>
        </w:smartTagPr>
        <w:r w:rsidRPr="00C55EE0">
          <w:rPr>
            <w:sz w:val="28"/>
            <w:szCs w:val="28"/>
          </w:rPr>
          <w:t>0,5 г</w:t>
        </w:r>
      </w:smartTag>
      <w:r w:rsidRPr="00C55EE0">
        <w:rPr>
          <w:sz w:val="28"/>
          <w:szCs w:val="28"/>
        </w:rPr>
        <w:t xml:space="preserve">, суточная 1,5 </w:t>
      </w:r>
      <w:r w:rsidR="002C4574">
        <w:rPr>
          <w:sz w:val="28"/>
          <w:szCs w:val="28"/>
        </w:rPr>
        <w:t>–</w:t>
      </w:r>
      <w:r w:rsidRPr="00C55EE0">
        <w:rPr>
          <w:sz w:val="28"/>
          <w:szCs w:val="28"/>
        </w:rPr>
        <w:t xml:space="preserve">г. </w:t>
      </w:r>
    </w:p>
    <w:p w:rsidR="00443145" w:rsidRPr="00C55EE0" w:rsidRDefault="00443145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>При длительном лечении амидопирином необходимо периодически производить исследование крови, так как в отдельных случаях может наблюдаться угнетение кроветворения (гранулоцитопения и агранулоцитоз). Иногда развиваются кожные сыпи. Описаны отдельные случаи анафилактических реакций.</w:t>
      </w:r>
    </w:p>
    <w:p w:rsidR="00443145" w:rsidRDefault="00443145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 xml:space="preserve">Амидопирин выделяется из организма преимущественно с мочой. Продукты, его распада (рубазоновая кислота в др.) могут придавать моче темно-желтую или красную окраску. Формы выпуска: порошок, таблетки по </w:t>
      </w:r>
      <w:smartTag w:uri="urn:schemas-microsoft-com:office:smarttags" w:element="metricconverter">
        <w:smartTagPr>
          <w:attr w:name="ProductID" w:val="0,25 г"/>
        </w:smartTagPr>
        <w:r w:rsidRPr="00C55EE0">
          <w:rPr>
            <w:sz w:val="28"/>
            <w:szCs w:val="28"/>
          </w:rPr>
          <w:t>0,25 г</w:t>
        </w:r>
      </w:smartTag>
      <w:r w:rsidRPr="00C55EE0">
        <w:rPr>
          <w:sz w:val="28"/>
          <w:szCs w:val="28"/>
        </w:rPr>
        <w:t>; гранулы (лекарственная форма для детей, служит для изготовления сиропа). Часто амидопирин назначают вместе- с анальгином, фенацетином, фенобарбиталом, барбиталом, кофеином и другими средствами. Амидопирин и содержащие его комбинированные препараты сохраняют по списк</w:t>
      </w:r>
      <w:r w:rsidR="000535E9" w:rsidRPr="00C55EE0">
        <w:rPr>
          <w:sz w:val="28"/>
          <w:szCs w:val="28"/>
        </w:rPr>
        <w:t xml:space="preserve">у Б в хорошо укупоренной таре, </w:t>
      </w:r>
      <w:r w:rsidRPr="00C55EE0">
        <w:rPr>
          <w:sz w:val="28"/>
          <w:szCs w:val="28"/>
        </w:rPr>
        <w:t xml:space="preserve">предохраняющей от действия света. </w:t>
      </w:r>
      <w:r w:rsidR="00214CCB" w:rsidRPr="00C55EE0">
        <w:rPr>
          <w:sz w:val="28"/>
          <w:szCs w:val="28"/>
        </w:rPr>
        <w:t>Апикодин, новомигрофен, пенталгин, пираминал, пирамеин, пирафен, пиркофен и др. – таблетки, содержащие амидопирин. Все они применяются при головной боли, невралгии, лихорадочных состояниях.</w:t>
      </w:r>
    </w:p>
    <w:p w:rsidR="00F828FE" w:rsidRPr="00F828FE" w:rsidRDefault="00F828F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976BA" w:rsidRPr="00F828FE" w:rsidRDefault="002C4574" w:rsidP="002C4574">
      <w:pPr>
        <w:spacing w:line="360" w:lineRule="auto"/>
        <w:ind w:left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9. </w:t>
      </w:r>
      <w:r w:rsidR="00B976BA" w:rsidRPr="00F828FE">
        <w:rPr>
          <w:b/>
          <w:caps/>
          <w:sz w:val="28"/>
          <w:szCs w:val="28"/>
        </w:rPr>
        <w:t>А</w:t>
      </w:r>
      <w:r w:rsidR="00F828FE" w:rsidRPr="00F828FE">
        <w:rPr>
          <w:b/>
          <w:sz w:val="28"/>
          <w:szCs w:val="28"/>
        </w:rPr>
        <w:t>нальгин</w:t>
      </w:r>
    </w:p>
    <w:p w:rsidR="00F828FE" w:rsidRPr="00C55EE0" w:rsidRDefault="00F828FE" w:rsidP="00F828FE">
      <w:pPr>
        <w:spacing w:line="360" w:lineRule="auto"/>
        <w:jc w:val="both"/>
        <w:rPr>
          <w:caps/>
          <w:sz w:val="28"/>
          <w:szCs w:val="28"/>
        </w:rPr>
      </w:pPr>
    </w:p>
    <w:p w:rsidR="00214CCB" w:rsidRPr="00C55EE0" w:rsidRDefault="00214CCB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 xml:space="preserve">Белый или белый с едва заметным желтоватым оттенком кристаллический порошок. В присутствии влаги быстро разлагается. Легко растворим в воде (1:1,5), трудно — в спирте. </w:t>
      </w:r>
    </w:p>
    <w:p w:rsidR="00DF733C" w:rsidRPr="00C55EE0" w:rsidRDefault="00214CCB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>Водный раствор (рН 6,0—7,5) стерилизуют при 100° в течение 30 минут. Анальгин обладает весьма выраженным анальгезирующим, противовоспалительным и жаропонижающим действием. По характеру действия близок к амидопирину; как хорошо растворимый препарат, легко всасывающийся, он особенно удобен для применения в тех случаях, когда необходимо быстро создать в крови высокую концентрацию препарата. Хорошая растворимость дает возможность широко пользоваться анальгином для парентерального введения. Одновременное назначение анальгина и амидопирина позволяет получить быстрый (за счет быстрого поступления в кровь анальгина) и длительный (за счет более медленного всасывания и выделения</w:t>
      </w:r>
      <w:r w:rsidR="00DF733C" w:rsidRPr="00C55EE0">
        <w:rPr>
          <w:sz w:val="28"/>
          <w:szCs w:val="28"/>
        </w:rPr>
        <w:t xml:space="preserve"> амидопирина) лечебный эффект. </w:t>
      </w:r>
      <w:r w:rsidRPr="00C55EE0">
        <w:rPr>
          <w:sz w:val="28"/>
          <w:szCs w:val="28"/>
        </w:rPr>
        <w:t>Применяют анальгин при болях различного происхождения (головная боль, невралгия, радикулиты, миозиты), лихорадочных состояниях, гриппе, ревматизме, хорее. Назначают внутрь: взрослым по 0,25—0,5 г  2—З раза в день; при суставном и мышечном ревматизме — но 0,5—1 г  З раза в день. В мышцы или в вену обычно вводят (при сильных болях) по 1—2 ил 50% раствора 2—З раза в день. Высшие дозы для взрослых в</w:t>
      </w:r>
      <w:r w:rsidR="00DF733C" w:rsidRPr="00C55EE0">
        <w:rPr>
          <w:sz w:val="28"/>
          <w:szCs w:val="28"/>
        </w:rPr>
        <w:t>н</w:t>
      </w:r>
      <w:r w:rsidRPr="00C55EE0">
        <w:rPr>
          <w:sz w:val="28"/>
          <w:szCs w:val="28"/>
        </w:rPr>
        <w:t>утр</w:t>
      </w:r>
      <w:r w:rsidR="00DF733C" w:rsidRPr="00C55EE0">
        <w:rPr>
          <w:sz w:val="28"/>
          <w:szCs w:val="28"/>
        </w:rPr>
        <w:t>ь</w:t>
      </w:r>
      <w:r w:rsidRPr="00C55EE0">
        <w:rPr>
          <w:sz w:val="28"/>
          <w:szCs w:val="28"/>
        </w:rPr>
        <w:t xml:space="preserve"> разовая </w:t>
      </w:r>
      <w:smartTag w:uri="urn:schemas-microsoft-com:office:smarttags" w:element="metricconverter">
        <w:smartTagPr>
          <w:attr w:name="ProductID" w:val="1 г"/>
        </w:smartTagPr>
        <w:r w:rsidRPr="00C55EE0">
          <w:rPr>
            <w:sz w:val="28"/>
            <w:szCs w:val="28"/>
          </w:rPr>
          <w:t>1 г</w:t>
        </w:r>
      </w:smartTag>
      <w:r w:rsidRPr="00C55EE0">
        <w:rPr>
          <w:sz w:val="28"/>
          <w:szCs w:val="28"/>
        </w:rPr>
        <w:t xml:space="preserve">, суточная З г; внутримышечно и в вену: разовая </w:t>
      </w:r>
      <w:smartTag w:uri="urn:schemas-microsoft-com:office:smarttags" w:element="metricconverter">
        <w:smartTagPr>
          <w:attr w:name="ProductID" w:val="1 г"/>
        </w:smartTagPr>
        <w:r w:rsidRPr="00C55EE0">
          <w:rPr>
            <w:sz w:val="28"/>
            <w:szCs w:val="28"/>
          </w:rPr>
          <w:t>1 г</w:t>
        </w:r>
      </w:smartTag>
      <w:r w:rsidRPr="00C55EE0">
        <w:rPr>
          <w:sz w:val="28"/>
          <w:szCs w:val="28"/>
        </w:rPr>
        <w:t>, суточн</w:t>
      </w:r>
      <w:r w:rsidR="00DF733C" w:rsidRPr="00C55EE0">
        <w:rPr>
          <w:sz w:val="28"/>
          <w:szCs w:val="28"/>
        </w:rPr>
        <w:t>а</w:t>
      </w:r>
      <w:r w:rsidRPr="00C55EE0">
        <w:rPr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 г"/>
        </w:smartTagPr>
        <w:r w:rsidRPr="00C55EE0">
          <w:rPr>
            <w:sz w:val="28"/>
            <w:szCs w:val="28"/>
          </w:rPr>
          <w:t>2 г</w:t>
        </w:r>
      </w:smartTag>
      <w:r w:rsidRPr="00C55EE0">
        <w:rPr>
          <w:sz w:val="28"/>
          <w:szCs w:val="28"/>
        </w:rPr>
        <w:t xml:space="preserve">. Детям назначают по 0,025—0,25 г анальгина на прием в зависимости от возраста. </w:t>
      </w:r>
    </w:p>
    <w:p w:rsidR="00F828FE" w:rsidRDefault="00214CCB" w:rsidP="00F828F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28FE">
        <w:rPr>
          <w:sz w:val="28"/>
          <w:szCs w:val="28"/>
        </w:rPr>
        <w:t>Формы выпуска: порошок, таблетк</w:t>
      </w:r>
      <w:r w:rsidR="00DF733C" w:rsidRPr="00F828FE">
        <w:rPr>
          <w:sz w:val="28"/>
          <w:szCs w:val="28"/>
        </w:rPr>
        <w:t>и</w:t>
      </w:r>
      <w:r w:rsidRPr="00F828FE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0,5 г"/>
        </w:smartTagPr>
        <w:r w:rsidRPr="00F828FE">
          <w:rPr>
            <w:sz w:val="28"/>
            <w:szCs w:val="28"/>
          </w:rPr>
          <w:t>0,5 г</w:t>
        </w:r>
      </w:smartTag>
      <w:r w:rsidRPr="00F828FE">
        <w:rPr>
          <w:sz w:val="28"/>
          <w:szCs w:val="28"/>
        </w:rPr>
        <w:t xml:space="preserve"> и ампулы по 1 и 2 ил 50% раствора. Часто назначают анальгин вместе с амидопирином, фенобарбиталом, кофеином и другими средствами. Сохраняют анальгин и содержащие его комбиниров</w:t>
      </w:r>
      <w:r w:rsidR="00DF733C" w:rsidRPr="00F828FE">
        <w:rPr>
          <w:sz w:val="28"/>
          <w:szCs w:val="28"/>
        </w:rPr>
        <w:t>ан</w:t>
      </w:r>
      <w:r w:rsidR="00F828FE" w:rsidRPr="00F828FE">
        <w:rPr>
          <w:sz w:val="28"/>
          <w:szCs w:val="28"/>
        </w:rPr>
        <w:t>ные препараты по списку</w:t>
      </w:r>
      <w:r w:rsidR="00DF733C" w:rsidRPr="00F828FE">
        <w:rPr>
          <w:sz w:val="28"/>
          <w:szCs w:val="28"/>
        </w:rPr>
        <w:t xml:space="preserve"> </w:t>
      </w:r>
      <w:r w:rsidRPr="00F828FE">
        <w:rPr>
          <w:sz w:val="28"/>
          <w:szCs w:val="28"/>
        </w:rPr>
        <w:t xml:space="preserve">Б </w:t>
      </w:r>
      <w:r w:rsidR="00DF733C" w:rsidRPr="00F828FE">
        <w:rPr>
          <w:sz w:val="28"/>
          <w:szCs w:val="28"/>
        </w:rPr>
        <w:t>в</w:t>
      </w:r>
      <w:r w:rsidRPr="00F828FE">
        <w:rPr>
          <w:sz w:val="28"/>
          <w:szCs w:val="28"/>
        </w:rPr>
        <w:t xml:space="preserve"> хорошо укупоренных </w:t>
      </w:r>
      <w:r w:rsidR="00DF733C" w:rsidRPr="00F828FE">
        <w:rPr>
          <w:sz w:val="28"/>
          <w:szCs w:val="28"/>
        </w:rPr>
        <w:t>банках оранжевого стекла в защи</w:t>
      </w:r>
      <w:r w:rsidRPr="00F828FE">
        <w:rPr>
          <w:sz w:val="28"/>
          <w:szCs w:val="28"/>
        </w:rPr>
        <w:t>щенном от света мест</w:t>
      </w:r>
      <w:r w:rsidR="00DF733C" w:rsidRPr="00F828FE">
        <w:rPr>
          <w:sz w:val="28"/>
          <w:szCs w:val="28"/>
        </w:rPr>
        <w:t xml:space="preserve">е. </w:t>
      </w:r>
    </w:p>
    <w:p w:rsidR="00F828FE" w:rsidRDefault="00F828FE" w:rsidP="00F828F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76BA" w:rsidRPr="00F828FE" w:rsidRDefault="002C4574" w:rsidP="00F828F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828FE">
        <w:rPr>
          <w:b/>
          <w:sz w:val="28"/>
          <w:szCs w:val="28"/>
        </w:rPr>
        <w:t xml:space="preserve">. </w:t>
      </w:r>
      <w:r w:rsidR="00B976BA" w:rsidRPr="00F828FE">
        <w:rPr>
          <w:b/>
          <w:sz w:val="28"/>
          <w:szCs w:val="28"/>
        </w:rPr>
        <w:t>Бутадион</w:t>
      </w:r>
    </w:p>
    <w:p w:rsidR="00F828FE" w:rsidRDefault="00F828FE" w:rsidP="00C55EE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28FE" w:rsidRDefault="00DF733C" w:rsidP="00F828F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>Белый или белый со слегка желтоватым оттенком порошок. Очень мало растворим в воде, растворим в растворе едкого натра. Бутадион оказывает анальгезирующее, жаропонижающее и противовоспалительное действие; по противовоспалительной  активности значи</w:t>
      </w:r>
      <w:r w:rsidRPr="00C55EE0">
        <w:rPr>
          <w:bCs/>
          <w:sz w:val="28"/>
          <w:szCs w:val="28"/>
        </w:rPr>
        <w:t xml:space="preserve">тельно </w:t>
      </w:r>
      <w:r w:rsidRPr="00C55EE0">
        <w:rPr>
          <w:sz w:val="28"/>
          <w:szCs w:val="28"/>
        </w:rPr>
        <w:t xml:space="preserve">превосходит амидопирин и производные салициловой кислоты. Препарат быстро всасывается и относительно долго находится в крови. Применяют для лечения ревматизма в острой форме, острых, подострых и хронических ревматоидных полиартритов, инфекционных неспецифических полиартритов, болезни Бехтерева, подагры, псориатических артритов, узловатой эритемы, малой хореи. При артритах различной этиологии бутадион быстро уменьшает боль и воспалительную реакцию; он купирует также приступы подагры, уменьшает содержание в крови мочевой кислоты. </w:t>
      </w:r>
      <w:r w:rsidRPr="00F828FE">
        <w:rPr>
          <w:sz w:val="28"/>
          <w:szCs w:val="28"/>
        </w:rPr>
        <w:t xml:space="preserve">Назначают бутадион внутрь во время или после еды. Разовая доза для взрослых 0,1—0,15 г; в течение дня препарат принимают 4—6 раз; суточная доза 0,45—0,6 г. После наступления заметного улучшения дозу можно постепенно снизить до 0,3—0,2 г. Детям (в возрасте от </w:t>
      </w:r>
      <w:r w:rsidR="00EB14B8" w:rsidRPr="00F828FE">
        <w:rPr>
          <w:sz w:val="28"/>
          <w:szCs w:val="28"/>
        </w:rPr>
        <w:t>6</w:t>
      </w:r>
      <w:r w:rsidRPr="00F828FE">
        <w:rPr>
          <w:sz w:val="28"/>
          <w:szCs w:val="28"/>
        </w:rPr>
        <w:t xml:space="preserve"> месяцев) назначают 3—4 раза в день по 0,01—0,1 г в зависимости от возраста. Курс лечения продолжается 2—5 недель. Высшие дозы для взрослых внутрь: разовая 0+</w:t>
      </w:r>
      <w:smartTag w:uri="urn:schemas-microsoft-com:office:smarttags" w:element="metricconverter">
        <w:smartTagPr>
          <w:attr w:name="ProductID" w:val="1, М"/>
        </w:smartTagPr>
        <w:r w:rsidRPr="00F828FE">
          <w:rPr>
            <w:sz w:val="28"/>
            <w:szCs w:val="28"/>
          </w:rPr>
          <w:t>2 г</w:t>
        </w:r>
      </w:smartTag>
      <w:r w:rsidRPr="00F828FE">
        <w:rPr>
          <w:sz w:val="28"/>
          <w:szCs w:val="28"/>
        </w:rPr>
        <w:t xml:space="preserve">, суточная </w:t>
      </w:r>
      <w:smartTag w:uri="urn:schemas-microsoft-com:office:smarttags" w:element="metricconverter">
        <w:smartTagPr>
          <w:attr w:name="ProductID" w:val="1, М"/>
        </w:smartTagPr>
        <w:r w:rsidRPr="00F828FE">
          <w:rPr>
            <w:sz w:val="28"/>
            <w:szCs w:val="28"/>
          </w:rPr>
          <w:t>0,6 г</w:t>
        </w:r>
      </w:smartTag>
      <w:r w:rsidRPr="00F828FE">
        <w:rPr>
          <w:sz w:val="28"/>
          <w:szCs w:val="28"/>
        </w:rPr>
        <w:t>. При лече</w:t>
      </w:r>
      <w:r w:rsidR="000535E9" w:rsidRPr="00F828FE">
        <w:rPr>
          <w:sz w:val="28"/>
          <w:szCs w:val="28"/>
        </w:rPr>
        <w:t xml:space="preserve">нии бутадионом могут возникать </w:t>
      </w:r>
      <w:r w:rsidRPr="00F828FE">
        <w:rPr>
          <w:sz w:val="28"/>
          <w:szCs w:val="28"/>
        </w:rPr>
        <w:t>побочные явлени</w:t>
      </w:r>
      <w:r w:rsidR="000535E9" w:rsidRPr="00F828FE">
        <w:rPr>
          <w:sz w:val="28"/>
          <w:szCs w:val="28"/>
        </w:rPr>
        <w:t>я</w:t>
      </w:r>
      <w:r w:rsidRPr="00F828FE">
        <w:rPr>
          <w:sz w:val="28"/>
          <w:szCs w:val="28"/>
        </w:rPr>
        <w:t>: тошнота, рвота, боли в области желудка, учащение стула, кожные сыпи, зуд, крапивница, лейкопения (до агранулоцитоза) и анемия, геморрагия (гематурия), невриты и др. У лиц с пов</w:t>
      </w:r>
      <w:r w:rsidR="000535E9" w:rsidRPr="00F828FE">
        <w:rPr>
          <w:sz w:val="28"/>
          <w:szCs w:val="28"/>
        </w:rPr>
        <w:t>ышенной чувствительностью к бутадиону целесообразно после 2-3</w:t>
      </w:r>
      <w:r w:rsidRPr="00F828FE">
        <w:rPr>
          <w:sz w:val="28"/>
          <w:szCs w:val="28"/>
        </w:rPr>
        <w:t xml:space="preserve"> дней лечения обычными дозами постепенно уменьшить дозу до 0,25—0,3 г в сутки. Лечение должно проводиться под тщательным врачебным наблюдением. Не реже одного раза в 5—7 дней необходимо пр</w:t>
      </w:r>
      <w:r w:rsidR="000535E9" w:rsidRPr="00F828FE">
        <w:rPr>
          <w:sz w:val="28"/>
          <w:szCs w:val="28"/>
        </w:rPr>
        <w:t>оизв</w:t>
      </w:r>
      <w:r w:rsidRPr="00F828FE">
        <w:rPr>
          <w:sz w:val="28"/>
          <w:szCs w:val="28"/>
        </w:rPr>
        <w:t xml:space="preserve">одить исследование крови. </w:t>
      </w:r>
      <w:r w:rsidR="000535E9" w:rsidRPr="00F828FE">
        <w:rPr>
          <w:sz w:val="28"/>
          <w:szCs w:val="28"/>
        </w:rPr>
        <w:t xml:space="preserve">Форма выпуска: таблетки по 0,03; 0,05 и </w:t>
      </w:r>
      <w:smartTag w:uri="urn:schemas-microsoft-com:office:smarttags" w:element="metricconverter">
        <w:smartTagPr>
          <w:attr w:name="ProductID" w:val="1, М"/>
        </w:smartTagPr>
        <w:r w:rsidR="000535E9" w:rsidRPr="00F828FE">
          <w:rPr>
            <w:sz w:val="28"/>
            <w:szCs w:val="28"/>
          </w:rPr>
          <w:t>0,15 г</w:t>
        </w:r>
      </w:smartTag>
      <w:r w:rsidR="000535E9" w:rsidRPr="00F828FE">
        <w:rPr>
          <w:sz w:val="28"/>
          <w:szCs w:val="28"/>
        </w:rPr>
        <w:t>, покрытые оболочкой. Хранение: список Б. В хорошо укупоренной таре, пр</w:t>
      </w:r>
      <w:r w:rsidR="00F828FE">
        <w:rPr>
          <w:sz w:val="28"/>
          <w:szCs w:val="28"/>
        </w:rPr>
        <w:t>едохраняющей от действия света.</w:t>
      </w:r>
    </w:p>
    <w:p w:rsidR="00EB14B8" w:rsidRPr="00F828FE" w:rsidRDefault="00F828FE" w:rsidP="00F828FE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14B8" w:rsidRPr="00F828FE">
        <w:rPr>
          <w:b/>
          <w:sz w:val="28"/>
          <w:szCs w:val="28"/>
        </w:rPr>
        <w:t>З</w:t>
      </w:r>
      <w:r w:rsidRPr="00F828FE">
        <w:rPr>
          <w:b/>
          <w:sz w:val="28"/>
          <w:szCs w:val="28"/>
        </w:rPr>
        <w:t>аключение</w:t>
      </w:r>
    </w:p>
    <w:p w:rsidR="00F828FE" w:rsidRPr="00F828FE" w:rsidRDefault="00F828FE" w:rsidP="00F828F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14B8" w:rsidRDefault="00EB14B8" w:rsidP="00C55E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EE0">
        <w:rPr>
          <w:sz w:val="28"/>
          <w:szCs w:val="28"/>
        </w:rPr>
        <w:t>Здоровье людей</w:t>
      </w:r>
      <w:r w:rsidR="00F828FE">
        <w:rPr>
          <w:sz w:val="28"/>
          <w:szCs w:val="28"/>
        </w:rPr>
        <w:t xml:space="preserve"> </w:t>
      </w:r>
      <w:r w:rsidRPr="00C55EE0">
        <w:rPr>
          <w:sz w:val="28"/>
          <w:szCs w:val="28"/>
        </w:rPr>
        <w:t>- один из основных факторов прочности государства и семьи, ускорения научно технического процесса, бесценный дар природы. Не последнюю роль в здоровье человека играет наука «Фармацевтическая химия». Изучение всех свойств лекарственных препаратов и характера действия их на организм поможет нам избавиться от многих заболеваний.</w:t>
      </w:r>
    </w:p>
    <w:p w:rsidR="00F828FE" w:rsidRDefault="00F828FE" w:rsidP="00C55E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28FE" w:rsidRPr="00C55EE0" w:rsidRDefault="00F828FE" w:rsidP="00C55EE0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  <w:sectPr w:rsidR="00F828FE" w:rsidRPr="00C55EE0" w:rsidSect="00C55EE0">
          <w:pgSz w:w="11909" w:h="16834" w:code="9"/>
          <w:pgMar w:top="1134" w:right="851" w:bottom="1134" w:left="1701" w:header="709" w:footer="709" w:gutter="0"/>
          <w:cols w:space="708"/>
          <w:docGrid w:linePitch="360"/>
        </w:sectPr>
      </w:pPr>
    </w:p>
    <w:p w:rsidR="00EB14B8" w:rsidRPr="00F828FE" w:rsidRDefault="00CA65EE" w:rsidP="00C55EE0">
      <w:pPr>
        <w:shd w:val="clear" w:color="auto" w:fill="FFFFFF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noProof/>
        </w:rPr>
        <w:pict>
          <v:rect id="_x0000_s1320" style="position:absolute;left:0;text-align:left;margin-left:236.2pt;margin-top:96.75pt;width:12.75pt;height:23.25pt;z-index:251671040" filled="f" stroked="f">
            <v:textbox style="mso-next-textbox:#_x0000_s1320">
              <w:txbxContent>
                <w:p w:rsidR="00EB14B8" w:rsidRPr="001D0AC5" w:rsidRDefault="00EB14B8" w:rsidP="00EB14B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rect>
        </w:pict>
      </w:r>
      <w:r w:rsidR="00EB14B8" w:rsidRPr="00F828FE">
        <w:rPr>
          <w:b/>
          <w:caps/>
          <w:sz w:val="28"/>
          <w:szCs w:val="28"/>
        </w:rPr>
        <w:t>С</w:t>
      </w:r>
      <w:r w:rsidR="00F828FE" w:rsidRPr="00F828FE">
        <w:rPr>
          <w:b/>
          <w:sz w:val="28"/>
          <w:szCs w:val="28"/>
        </w:rPr>
        <w:t>писок использованной литературы</w:t>
      </w:r>
    </w:p>
    <w:p w:rsidR="00EB14B8" w:rsidRPr="00F828FE" w:rsidRDefault="00EB14B8" w:rsidP="00C55EE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EB14B8" w:rsidRPr="00C55EE0" w:rsidRDefault="00EB14B8" w:rsidP="00F828FE">
      <w:pPr>
        <w:numPr>
          <w:ilvl w:val="0"/>
          <w:numId w:val="2"/>
        </w:numPr>
        <w:shd w:val="clear" w:color="auto" w:fill="FFFFFF"/>
        <w:tabs>
          <w:tab w:val="num" w:pos="900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C55EE0">
        <w:rPr>
          <w:sz w:val="28"/>
          <w:szCs w:val="28"/>
        </w:rPr>
        <w:t xml:space="preserve">Г.А. Мелентьева, Л.А. Антонова «Фармацевтическая химия». – Москва – </w:t>
      </w:r>
      <w:smartTag w:uri="urn:schemas-microsoft-com:office:smarttags" w:element="metricconverter">
        <w:smartTagPr>
          <w:attr w:name="ProductID" w:val="1, М"/>
        </w:smartTagPr>
        <w:r w:rsidRPr="00C55EE0">
          <w:rPr>
            <w:sz w:val="28"/>
            <w:szCs w:val="28"/>
          </w:rPr>
          <w:t>1985 г</w:t>
        </w:r>
      </w:smartTag>
      <w:r w:rsidRPr="00C55EE0">
        <w:rPr>
          <w:sz w:val="28"/>
          <w:szCs w:val="28"/>
        </w:rPr>
        <w:t>.</w:t>
      </w:r>
    </w:p>
    <w:p w:rsidR="00EB14B8" w:rsidRPr="00C55EE0" w:rsidRDefault="00EB14B8" w:rsidP="00F828FE">
      <w:pPr>
        <w:numPr>
          <w:ilvl w:val="0"/>
          <w:numId w:val="2"/>
        </w:numPr>
        <w:shd w:val="clear" w:color="auto" w:fill="FFFFFF"/>
        <w:tabs>
          <w:tab w:val="num" w:pos="900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C55EE0">
        <w:rPr>
          <w:sz w:val="28"/>
          <w:szCs w:val="28"/>
        </w:rPr>
        <w:t xml:space="preserve">В.Г. Жиряков «Органическая химия». – Москва – </w:t>
      </w:r>
      <w:smartTag w:uri="urn:schemas-microsoft-com:office:smarttags" w:element="metricconverter">
        <w:smartTagPr>
          <w:attr w:name="ProductID" w:val="1, М"/>
        </w:smartTagPr>
        <w:r w:rsidRPr="00C55EE0">
          <w:rPr>
            <w:sz w:val="28"/>
            <w:szCs w:val="28"/>
          </w:rPr>
          <w:t>1986 г</w:t>
        </w:r>
      </w:smartTag>
      <w:r w:rsidRPr="00C55EE0">
        <w:rPr>
          <w:sz w:val="28"/>
          <w:szCs w:val="28"/>
        </w:rPr>
        <w:t>.</w:t>
      </w:r>
    </w:p>
    <w:p w:rsidR="00EB14B8" w:rsidRPr="00C55EE0" w:rsidRDefault="00EB14B8" w:rsidP="00F828FE">
      <w:pPr>
        <w:numPr>
          <w:ilvl w:val="0"/>
          <w:numId w:val="2"/>
        </w:numPr>
        <w:shd w:val="clear" w:color="auto" w:fill="FFFFFF"/>
        <w:tabs>
          <w:tab w:val="num" w:pos="900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C55EE0">
        <w:rPr>
          <w:sz w:val="28"/>
          <w:szCs w:val="28"/>
        </w:rPr>
        <w:t xml:space="preserve">В.Г. Белихов «Фармацевтическая химия». – Москва: Медпресс Инфо, </w:t>
      </w:r>
      <w:smartTag w:uri="urn:schemas-microsoft-com:office:smarttags" w:element="metricconverter">
        <w:smartTagPr>
          <w:attr w:name="ProductID" w:val="1, М"/>
        </w:smartTagPr>
        <w:r w:rsidRPr="00C55EE0">
          <w:rPr>
            <w:sz w:val="28"/>
            <w:szCs w:val="28"/>
          </w:rPr>
          <w:t>2007 г</w:t>
        </w:r>
      </w:smartTag>
      <w:r w:rsidRPr="00C55EE0">
        <w:rPr>
          <w:sz w:val="28"/>
          <w:szCs w:val="28"/>
        </w:rPr>
        <w:t>.</w:t>
      </w:r>
    </w:p>
    <w:p w:rsidR="00EB14B8" w:rsidRPr="00C55EE0" w:rsidRDefault="00EB14B8" w:rsidP="00F828FE">
      <w:pPr>
        <w:numPr>
          <w:ilvl w:val="0"/>
          <w:numId w:val="2"/>
        </w:numPr>
        <w:shd w:val="clear" w:color="auto" w:fill="FFFFFF"/>
        <w:tabs>
          <w:tab w:val="num" w:pos="900"/>
        </w:tabs>
        <w:snapToGrid/>
        <w:spacing w:line="360" w:lineRule="auto"/>
        <w:ind w:left="0" w:firstLine="0"/>
        <w:jc w:val="both"/>
        <w:rPr>
          <w:sz w:val="28"/>
        </w:rPr>
      </w:pPr>
      <w:r w:rsidRPr="00C55EE0">
        <w:rPr>
          <w:sz w:val="28"/>
          <w:szCs w:val="28"/>
        </w:rPr>
        <w:t xml:space="preserve">В.В. </w:t>
      </w:r>
      <w:r w:rsidRPr="00C55EE0">
        <w:rPr>
          <w:sz w:val="28"/>
        </w:rPr>
        <w:t xml:space="preserve">Закусов. Фармакология,2 изд.,  М., 1966; </w:t>
      </w:r>
    </w:p>
    <w:p w:rsidR="00EB14B8" w:rsidRPr="00C55EE0" w:rsidRDefault="00EB14B8" w:rsidP="00F828FE">
      <w:pPr>
        <w:numPr>
          <w:ilvl w:val="0"/>
          <w:numId w:val="2"/>
        </w:numPr>
        <w:shd w:val="clear" w:color="auto" w:fill="FFFFFF"/>
        <w:tabs>
          <w:tab w:val="num" w:pos="900"/>
        </w:tabs>
        <w:snapToGrid/>
        <w:spacing w:line="360" w:lineRule="auto"/>
        <w:ind w:left="0" w:firstLine="0"/>
        <w:jc w:val="both"/>
        <w:rPr>
          <w:sz w:val="28"/>
        </w:rPr>
      </w:pPr>
      <w:r w:rsidRPr="00C55EE0">
        <w:rPr>
          <w:sz w:val="28"/>
          <w:szCs w:val="28"/>
        </w:rPr>
        <w:t>М.</w:t>
      </w:r>
      <w:r w:rsidR="00F828FE">
        <w:rPr>
          <w:sz w:val="28"/>
        </w:rPr>
        <w:t xml:space="preserve">Д. </w:t>
      </w:r>
      <w:r w:rsidRPr="00C55EE0">
        <w:rPr>
          <w:sz w:val="28"/>
        </w:rPr>
        <w:t xml:space="preserve">Машковский. Лекарственные средства, 7 изд., ч. </w:t>
      </w:r>
      <w:smartTag w:uri="urn:schemas-microsoft-com:office:smarttags" w:element="metricconverter">
        <w:smartTagPr>
          <w:attr w:name="ProductID" w:val="1, М"/>
        </w:smartTagPr>
        <w:r w:rsidRPr="00C55EE0">
          <w:rPr>
            <w:sz w:val="28"/>
          </w:rPr>
          <w:t>1, М</w:t>
        </w:r>
      </w:smartTag>
      <w:r w:rsidRPr="00C55EE0">
        <w:rPr>
          <w:sz w:val="28"/>
        </w:rPr>
        <w:t>., 1972.</w:t>
      </w:r>
      <w:bookmarkStart w:id="0" w:name="_GoBack"/>
      <w:bookmarkEnd w:id="0"/>
    </w:p>
    <w:sectPr w:rsidR="00EB14B8" w:rsidRPr="00C55EE0" w:rsidSect="00C55EE0">
      <w:pgSz w:w="11909" w:h="16834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EA" w:rsidRDefault="00FC29EA">
      <w:r>
        <w:separator/>
      </w:r>
    </w:p>
  </w:endnote>
  <w:endnote w:type="continuationSeparator" w:id="0">
    <w:p w:rsidR="00FC29EA" w:rsidRDefault="00FC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12" w:rsidRDefault="00465012" w:rsidP="00EB14B8">
    <w:pPr>
      <w:pStyle w:val="a3"/>
      <w:framePr w:wrap="around" w:vAnchor="text" w:hAnchor="margin" w:xAlign="center" w:y="1"/>
      <w:rPr>
        <w:rStyle w:val="a5"/>
      </w:rPr>
    </w:pPr>
  </w:p>
  <w:p w:rsidR="00465012" w:rsidRDefault="004650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EA" w:rsidRDefault="00FC29EA">
      <w:r>
        <w:separator/>
      </w:r>
    </w:p>
  </w:footnote>
  <w:footnote w:type="continuationSeparator" w:id="0">
    <w:p w:rsidR="00FC29EA" w:rsidRDefault="00FC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F0B"/>
    <w:multiLevelType w:val="multilevel"/>
    <w:tmpl w:val="D450B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357088"/>
    <w:multiLevelType w:val="hybridMultilevel"/>
    <w:tmpl w:val="D450B7A6"/>
    <w:lvl w:ilvl="0" w:tplc="0F5698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B248A3"/>
    <w:multiLevelType w:val="multilevel"/>
    <w:tmpl w:val="D450B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1225E7"/>
    <w:multiLevelType w:val="multilevel"/>
    <w:tmpl w:val="D450B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376519"/>
    <w:multiLevelType w:val="multilevel"/>
    <w:tmpl w:val="D450B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B163D1"/>
    <w:multiLevelType w:val="multilevel"/>
    <w:tmpl w:val="D450B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5B152A"/>
    <w:multiLevelType w:val="hybridMultilevel"/>
    <w:tmpl w:val="4B488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784"/>
    <w:rsid w:val="000535E9"/>
    <w:rsid w:val="000C3830"/>
    <w:rsid w:val="00145E1E"/>
    <w:rsid w:val="001D0AC5"/>
    <w:rsid w:val="00214CCB"/>
    <w:rsid w:val="002654B4"/>
    <w:rsid w:val="002C4574"/>
    <w:rsid w:val="00357E12"/>
    <w:rsid w:val="00443145"/>
    <w:rsid w:val="00465012"/>
    <w:rsid w:val="00484293"/>
    <w:rsid w:val="005D60F1"/>
    <w:rsid w:val="005F010F"/>
    <w:rsid w:val="00613F16"/>
    <w:rsid w:val="00650D7A"/>
    <w:rsid w:val="0066136A"/>
    <w:rsid w:val="006B0E2A"/>
    <w:rsid w:val="00727936"/>
    <w:rsid w:val="007A5947"/>
    <w:rsid w:val="007B6A08"/>
    <w:rsid w:val="007D7D37"/>
    <w:rsid w:val="008350D6"/>
    <w:rsid w:val="008362E3"/>
    <w:rsid w:val="008F337F"/>
    <w:rsid w:val="00964784"/>
    <w:rsid w:val="00A309E6"/>
    <w:rsid w:val="00AA4E52"/>
    <w:rsid w:val="00B7548C"/>
    <w:rsid w:val="00B976BA"/>
    <w:rsid w:val="00C15B62"/>
    <w:rsid w:val="00C16B04"/>
    <w:rsid w:val="00C55EE0"/>
    <w:rsid w:val="00CA65EE"/>
    <w:rsid w:val="00CF0DAD"/>
    <w:rsid w:val="00D9021E"/>
    <w:rsid w:val="00DA5CBE"/>
    <w:rsid w:val="00DF733C"/>
    <w:rsid w:val="00EB14B8"/>
    <w:rsid w:val="00ED383E"/>
    <w:rsid w:val="00F434AA"/>
    <w:rsid w:val="00F828FE"/>
    <w:rsid w:val="00FC29EA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22"/>
    <o:shapelayout v:ext="edit">
      <o:idmap v:ext="edit" data="1"/>
    </o:shapelayout>
  </w:shapeDefaults>
  <w:decimalSymbol w:val=","/>
  <w:listSeparator w:val=";"/>
  <w14:defaultImageDpi w14:val="0"/>
  <w15:chartTrackingRefBased/>
  <w15:docId w15:val="{F3D40309-4E82-49A0-9B10-82187DE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84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7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964784"/>
    <w:rPr>
      <w:rFonts w:cs="Times New Roman"/>
    </w:rPr>
  </w:style>
  <w:style w:type="paragraph" w:styleId="a6">
    <w:name w:val="Normal (Web)"/>
    <w:basedOn w:val="a"/>
    <w:uiPriority w:val="99"/>
    <w:rsid w:val="00FF6F01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DA5C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19738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VIP</dc:creator>
  <cp:keywords/>
  <dc:description/>
  <cp:lastModifiedBy>admin</cp:lastModifiedBy>
  <cp:revision>2</cp:revision>
  <cp:lastPrinted>2008-03-15T17:43:00Z</cp:lastPrinted>
  <dcterms:created xsi:type="dcterms:W3CDTF">2014-02-25T00:16:00Z</dcterms:created>
  <dcterms:modified xsi:type="dcterms:W3CDTF">2014-02-25T00:16:00Z</dcterms:modified>
</cp:coreProperties>
</file>