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394" w:rsidRDefault="00C37394" w:rsidP="00C37394">
      <w:pPr>
        <w:widowControl w:val="0"/>
        <w:autoSpaceDE w:val="0"/>
        <w:autoSpaceDN w:val="0"/>
        <w:adjustRightInd w:val="0"/>
        <w:spacing w:line="360" w:lineRule="auto"/>
        <w:ind w:firstLine="709"/>
        <w:jc w:val="both"/>
        <w:rPr>
          <w:sz w:val="28"/>
          <w:szCs w:val="28"/>
        </w:rPr>
      </w:pPr>
      <w:bookmarkStart w:id="0" w:name="sub_14040"/>
      <w:bookmarkStart w:id="1" w:name="sub_118"/>
    </w:p>
    <w:p w:rsidR="00C37394" w:rsidRDefault="00C37394" w:rsidP="00C37394">
      <w:pPr>
        <w:widowControl w:val="0"/>
        <w:autoSpaceDE w:val="0"/>
        <w:autoSpaceDN w:val="0"/>
        <w:adjustRightInd w:val="0"/>
        <w:spacing w:line="360" w:lineRule="auto"/>
        <w:ind w:firstLine="709"/>
        <w:jc w:val="both"/>
        <w:rPr>
          <w:sz w:val="28"/>
          <w:szCs w:val="28"/>
        </w:rPr>
      </w:pPr>
    </w:p>
    <w:p w:rsidR="00C37394" w:rsidRDefault="00C37394" w:rsidP="00C37394">
      <w:pPr>
        <w:widowControl w:val="0"/>
        <w:autoSpaceDE w:val="0"/>
        <w:autoSpaceDN w:val="0"/>
        <w:adjustRightInd w:val="0"/>
        <w:spacing w:line="360" w:lineRule="auto"/>
        <w:ind w:firstLine="709"/>
        <w:jc w:val="both"/>
        <w:rPr>
          <w:sz w:val="28"/>
          <w:szCs w:val="28"/>
        </w:rPr>
      </w:pPr>
    </w:p>
    <w:p w:rsidR="00C37394" w:rsidRDefault="00C37394" w:rsidP="00C37394">
      <w:pPr>
        <w:widowControl w:val="0"/>
        <w:autoSpaceDE w:val="0"/>
        <w:autoSpaceDN w:val="0"/>
        <w:adjustRightInd w:val="0"/>
        <w:spacing w:line="360" w:lineRule="auto"/>
        <w:ind w:firstLine="709"/>
        <w:jc w:val="both"/>
        <w:rPr>
          <w:sz w:val="28"/>
          <w:szCs w:val="28"/>
        </w:rPr>
      </w:pPr>
    </w:p>
    <w:p w:rsidR="00C37394" w:rsidRDefault="00C37394" w:rsidP="00C37394">
      <w:pPr>
        <w:widowControl w:val="0"/>
        <w:autoSpaceDE w:val="0"/>
        <w:autoSpaceDN w:val="0"/>
        <w:adjustRightInd w:val="0"/>
        <w:spacing w:line="360" w:lineRule="auto"/>
        <w:ind w:firstLine="709"/>
        <w:jc w:val="both"/>
        <w:rPr>
          <w:sz w:val="28"/>
          <w:szCs w:val="28"/>
        </w:rPr>
      </w:pPr>
    </w:p>
    <w:p w:rsidR="00C37394" w:rsidRDefault="00C37394" w:rsidP="00C37394">
      <w:pPr>
        <w:widowControl w:val="0"/>
        <w:autoSpaceDE w:val="0"/>
        <w:autoSpaceDN w:val="0"/>
        <w:adjustRightInd w:val="0"/>
        <w:spacing w:line="360" w:lineRule="auto"/>
        <w:ind w:firstLine="709"/>
        <w:jc w:val="both"/>
        <w:rPr>
          <w:sz w:val="28"/>
          <w:szCs w:val="28"/>
        </w:rPr>
      </w:pPr>
    </w:p>
    <w:p w:rsidR="00C37394" w:rsidRDefault="00C37394" w:rsidP="00C37394">
      <w:pPr>
        <w:widowControl w:val="0"/>
        <w:autoSpaceDE w:val="0"/>
        <w:autoSpaceDN w:val="0"/>
        <w:adjustRightInd w:val="0"/>
        <w:spacing w:line="360" w:lineRule="auto"/>
        <w:ind w:firstLine="709"/>
        <w:jc w:val="both"/>
        <w:rPr>
          <w:sz w:val="28"/>
          <w:szCs w:val="28"/>
        </w:rPr>
      </w:pPr>
    </w:p>
    <w:p w:rsidR="00C37394" w:rsidRDefault="00C37394" w:rsidP="00C37394">
      <w:pPr>
        <w:widowControl w:val="0"/>
        <w:autoSpaceDE w:val="0"/>
        <w:autoSpaceDN w:val="0"/>
        <w:adjustRightInd w:val="0"/>
        <w:spacing w:line="360" w:lineRule="auto"/>
        <w:ind w:firstLine="709"/>
        <w:jc w:val="both"/>
        <w:rPr>
          <w:sz w:val="28"/>
          <w:szCs w:val="28"/>
        </w:rPr>
      </w:pPr>
    </w:p>
    <w:p w:rsidR="00C37394" w:rsidRDefault="00C37394" w:rsidP="00C37394">
      <w:pPr>
        <w:widowControl w:val="0"/>
        <w:autoSpaceDE w:val="0"/>
        <w:autoSpaceDN w:val="0"/>
        <w:adjustRightInd w:val="0"/>
        <w:spacing w:line="360" w:lineRule="auto"/>
        <w:ind w:firstLine="709"/>
        <w:jc w:val="both"/>
        <w:rPr>
          <w:sz w:val="28"/>
          <w:szCs w:val="28"/>
        </w:rPr>
      </w:pPr>
    </w:p>
    <w:p w:rsidR="00C37394" w:rsidRDefault="00C37394" w:rsidP="00C37394">
      <w:pPr>
        <w:widowControl w:val="0"/>
        <w:autoSpaceDE w:val="0"/>
        <w:autoSpaceDN w:val="0"/>
        <w:adjustRightInd w:val="0"/>
        <w:spacing w:line="360" w:lineRule="auto"/>
        <w:ind w:firstLine="709"/>
        <w:jc w:val="both"/>
        <w:rPr>
          <w:sz w:val="28"/>
          <w:szCs w:val="28"/>
        </w:rPr>
      </w:pPr>
    </w:p>
    <w:p w:rsidR="00C37394" w:rsidRDefault="00C37394" w:rsidP="00C37394">
      <w:pPr>
        <w:widowControl w:val="0"/>
        <w:autoSpaceDE w:val="0"/>
        <w:autoSpaceDN w:val="0"/>
        <w:adjustRightInd w:val="0"/>
        <w:spacing w:line="360" w:lineRule="auto"/>
        <w:ind w:firstLine="709"/>
        <w:jc w:val="both"/>
        <w:rPr>
          <w:sz w:val="28"/>
          <w:szCs w:val="28"/>
        </w:rPr>
      </w:pPr>
    </w:p>
    <w:p w:rsidR="00C37394" w:rsidRDefault="00C37394" w:rsidP="00C37394">
      <w:pPr>
        <w:widowControl w:val="0"/>
        <w:autoSpaceDE w:val="0"/>
        <w:autoSpaceDN w:val="0"/>
        <w:adjustRightInd w:val="0"/>
        <w:spacing w:line="360" w:lineRule="auto"/>
        <w:ind w:firstLine="709"/>
        <w:jc w:val="both"/>
        <w:rPr>
          <w:sz w:val="28"/>
          <w:szCs w:val="28"/>
        </w:rPr>
      </w:pPr>
    </w:p>
    <w:p w:rsidR="00C37394" w:rsidRDefault="00C37394" w:rsidP="00C37394">
      <w:pPr>
        <w:widowControl w:val="0"/>
        <w:autoSpaceDE w:val="0"/>
        <w:autoSpaceDN w:val="0"/>
        <w:adjustRightInd w:val="0"/>
        <w:spacing w:line="360" w:lineRule="auto"/>
        <w:ind w:firstLine="709"/>
        <w:jc w:val="both"/>
        <w:rPr>
          <w:sz w:val="28"/>
          <w:szCs w:val="28"/>
        </w:rPr>
      </w:pPr>
    </w:p>
    <w:p w:rsidR="00C37394" w:rsidRDefault="00C37394" w:rsidP="00C37394">
      <w:pPr>
        <w:widowControl w:val="0"/>
        <w:autoSpaceDE w:val="0"/>
        <w:autoSpaceDN w:val="0"/>
        <w:adjustRightInd w:val="0"/>
        <w:spacing w:line="360" w:lineRule="auto"/>
        <w:ind w:firstLine="709"/>
        <w:jc w:val="both"/>
        <w:rPr>
          <w:sz w:val="28"/>
          <w:szCs w:val="28"/>
        </w:rPr>
      </w:pPr>
    </w:p>
    <w:p w:rsidR="009F6109" w:rsidRPr="00C37394" w:rsidRDefault="009F6109" w:rsidP="00C37394">
      <w:pPr>
        <w:widowControl w:val="0"/>
        <w:autoSpaceDE w:val="0"/>
        <w:autoSpaceDN w:val="0"/>
        <w:adjustRightInd w:val="0"/>
        <w:spacing w:line="360" w:lineRule="auto"/>
        <w:ind w:firstLine="709"/>
        <w:jc w:val="center"/>
        <w:rPr>
          <w:sz w:val="28"/>
          <w:szCs w:val="28"/>
        </w:rPr>
      </w:pPr>
      <w:r w:rsidRPr="00C37394">
        <w:rPr>
          <w:sz w:val="28"/>
          <w:szCs w:val="28"/>
        </w:rPr>
        <w:t>Тема: Значение, содержание и форма обвинительного заключения</w:t>
      </w:r>
    </w:p>
    <w:p w:rsidR="004419E2" w:rsidRPr="00C37394" w:rsidRDefault="00C37394" w:rsidP="00C37394">
      <w:pPr>
        <w:widowControl w:val="0"/>
        <w:autoSpaceDE w:val="0"/>
        <w:autoSpaceDN w:val="0"/>
        <w:adjustRightInd w:val="0"/>
        <w:spacing w:line="360" w:lineRule="auto"/>
        <w:ind w:firstLine="709"/>
        <w:jc w:val="both"/>
        <w:rPr>
          <w:sz w:val="28"/>
          <w:szCs w:val="28"/>
        </w:rPr>
      </w:pPr>
      <w:r>
        <w:rPr>
          <w:sz w:val="28"/>
          <w:szCs w:val="28"/>
        </w:rPr>
        <w:br w:type="page"/>
      </w:r>
      <w:r w:rsidR="004419E2" w:rsidRPr="00C37394">
        <w:rPr>
          <w:sz w:val="28"/>
          <w:szCs w:val="28"/>
        </w:rPr>
        <w:t>СОДЕРЖАНИЕ</w:t>
      </w:r>
    </w:p>
    <w:p w:rsidR="004419E2" w:rsidRPr="00C37394" w:rsidRDefault="004419E2" w:rsidP="00C37394">
      <w:pPr>
        <w:widowControl w:val="0"/>
        <w:autoSpaceDE w:val="0"/>
        <w:autoSpaceDN w:val="0"/>
        <w:adjustRightInd w:val="0"/>
        <w:spacing w:line="360" w:lineRule="auto"/>
        <w:ind w:firstLine="709"/>
        <w:jc w:val="both"/>
        <w:rPr>
          <w:sz w:val="28"/>
          <w:szCs w:val="28"/>
        </w:rPr>
      </w:pPr>
    </w:p>
    <w:p w:rsidR="004419E2" w:rsidRPr="00C37394" w:rsidRDefault="004419E2" w:rsidP="00C37394">
      <w:pPr>
        <w:widowControl w:val="0"/>
        <w:autoSpaceDE w:val="0"/>
        <w:autoSpaceDN w:val="0"/>
        <w:adjustRightInd w:val="0"/>
        <w:spacing w:line="360" w:lineRule="auto"/>
        <w:rPr>
          <w:sz w:val="28"/>
          <w:szCs w:val="28"/>
        </w:rPr>
      </w:pPr>
      <w:r w:rsidRPr="00C37394">
        <w:rPr>
          <w:sz w:val="28"/>
          <w:szCs w:val="28"/>
        </w:rPr>
        <w:t>Введение</w:t>
      </w:r>
    </w:p>
    <w:p w:rsidR="005C02D6" w:rsidRPr="00C37394" w:rsidRDefault="005C02D6" w:rsidP="00C37394">
      <w:pPr>
        <w:widowControl w:val="0"/>
        <w:autoSpaceDE w:val="0"/>
        <w:autoSpaceDN w:val="0"/>
        <w:adjustRightInd w:val="0"/>
        <w:spacing w:line="360" w:lineRule="auto"/>
        <w:rPr>
          <w:sz w:val="28"/>
          <w:szCs w:val="28"/>
        </w:rPr>
      </w:pPr>
      <w:r w:rsidRPr="00C37394">
        <w:rPr>
          <w:sz w:val="28"/>
          <w:szCs w:val="28"/>
        </w:rPr>
        <w:t>Глава 1.</w:t>
      </w:r>
      <w:r w:rsidR="00D15E61" w:rsidRPr="00C37394">
        <w:rPr>
          <w:sz w:val="28"/>
          <w:szCs w:val="28"/>
        </w:rPr>
        <w:t>Понятие и значение обвинительного заключения</w:t>
      </w:r>
    </w:p>
    <w:p w:rsidR="00D15E61" w:rsidRPr="00C37394" w:rsidRDefault="005C02D6" w:rsidP="00C37394">
      <w:pPr>
        <w:widowControl w:val="0"/>
        <w:autoSpaceDE w:val="0"/>
        <w:autoSpaceDN w:val="0"/>
        <w:adjustRightInd w:val="0"/>
        <w:spacing w:line="360" w:lineRule="auto"/>
        <w:rPr>
          <w:sz w:val="28"/>
          <w:szCs w:val="28"/>
        </w:rPr>
      </w:pPr>
      <w:r w:rsidRPr="00C37394">
        <w:rPr>
          <w:sz w:val="28"/>
          <w:szCs w:val="28"/>
        </w:rPr>
        <w:t>Глава 2.</w:t>
      </w:r>
      <w:r w:rsidR="00EC66F6" w:rsidRPr="00C37394">
        <w:rPr>
          <w:sz w:val="28"/>
          <w:szCs w:val="28"/>
        </w:rPr>
        <w:t>С</w:t>
      </w:r>
      <w:r w:rsidR="00D15E61" w:rsidRPr="00C37394">
        <w:rPr>
          <w:sz w:val="28"/>
          <w:szCs w:val="28"/>
        </w:rPr>
        <w:t>одержание</w:t>
      </w:r>
      <w:r w:rsidR="00EC66F6" w:rsidRPr="00C37394">
        <w:rPr>
          <w:sz w:val="28"/>
          <w:szCs w:val="28"/>
        </w:rPr>
        <w:t xml:space="preserve"> и форма</w:t>
      </w:r>
      <w:r w:rsidR="00D15E61" w:rsidRPr="00C37394">
        <w:rPr>
          <w:sz w:val="28"/>
          <w:szCs w:val="28"/>
        </w:rPr>
        <w:t xml:space="preserve"> обвинительного заключения</w:t>
      </w:r>
    </w:p>
    <w:p w:rsidR="004419E2" w:rsidRPr="00C37394" w:rsidRDefault="004419E2" w:rsidP="00C37394">
      <w:pPr>
        <w:widowControl w:val="0"/>
        <w:autoSpaceDE w:val="0"/>
        <w:autoSpaceDN w:val="0"/>
        <w:adjustRightInd w:val="0"/>
        <w:spacing w:line="360" w:lineRule="auto"/>
        <w:rPr>
          <w:sz w:val="28"/>
          <w:szCs w:val="28"/>
        </w:rPr>
      </w:pPr>
      <w:r w:rsidRPr="00C37394">
        <w:rPr>
          <w:sz w:val="28"/>
          <w:szCs w:val="28"/>
        </w:rPr>
        <w:t>Заключение</w:t>
      </w:r>
    </w:p>
    <w:p w:rsidR="004419E2" w:rsidRPr="00C37394" w:rsidRDefault="004419E2" w:rsidP="00C37394">
      <w:pPr>
        <w:widowControl w:val="0"/>
        <w:autoSpaceDE w:val="0"/>
        <w:autoSpaceDN w:val="0"/>
        <w:adjustRightInd w:val="0"/>
        <w:spacing w:line="360" w:lineRule="auto"/>
        <w:rPr>
          <w:sz w:val="28"/>
          <w:szCs w:val="28"/>
        </w:rPr>
      </w:pPr>
      <w:r w:rsidRPr="00C37394">
        <w:rPr>
          <w:sz w:val="28"/>
          <w:szCs w:val="28"/>
        </w:rPr>
        <w:t>Список использованных источников и литературы</w:t>
      </w:r>
    </w:p>
    <w:p w:rsidR="000262B9" w:rsidRPr="00C37394" w:rsidRDefault="00C37394" w:rsidP="00C37394">
      <w:pPr>
        <w:pStyle w:val="3"/>
        <w:keepNext w:val="0"/>
        <w:widowControl w:val="0"/>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0262B9" w:rsidRPr="00C37394">
        <w:rPr>
          <w:rFonts w:ascii="Times New Roman" w:hAnsi="Times New Roman" w:cs="Times New Roman"/>
          <w:b w:val="0"/>
          <w:sz w:val="28"/>
          <w:szCs w:val="28"/>
        </w:rPr>
        <w:t>ВВЕДЕНИЕ</w:t>
      </w:r>
    </w:p>
    <w:p w:rsidR="000262B9" w:rsidRPr="00C37394" w:rsidRDefault="000262B9" w:rsidP="00C37394">
      <w:pPr>
        <w:pStyle w:val="3"/>
        <w:keepNext w:val="0"/>
        <w:widowControl w:val="0"/>
        <w:spacing w:before="0" w:after="0" w:line="360" w:lineRule="auto"/>
        <w:ind w:firstLine="709"/>
        <w:jc w:val="both"/>
        <w:rPr>
          <w:rFonts w:ascii="Times New Roman" w:hAnsi="Times New Roman" w:cs="Times New Roman"/>
          <w:b w:val="0"/>
          <w:sz w:val="28"/>
          <w:szCs w:val="28"/>
        </w:rPr>
      </w:pPr>
    </w:p>
    <w:p w:rsidR="00916ABE" w:rsidRPr="00C37394" w:rsidRDefault="00916ABE" w:rsidP="00C37394">
      <w:pPr>
        <w:pStyle w:val="3"/>
        <w:keepNext w:val="0"/>
        <w:widowControl w:val="0"/>
        <w:spacing w:before="0" w:after="0" w:line="360" w:lineRule="auto"/>
        <w:ind w:firstLine="709"/>
        <w:jc w:val="both"/>
        <w:rPr>
          <w:rFonts w:ascii="Times New Roman" w:hAnsi="Times New Roman" w:cs="Times New Roman"/>
          <w:b w:val="0"/>
          <w:sz w:val="28"/>
          <w:szCs w:val="28"/>
        </w:rPr>
      </w:pPr>
      <w:r w:rsidRPr="00C37394">
        <w:rPr>
          <w:rFonts w:ascii="Times New Roman" w:hAnsi="Times New Roman" w:cs="Times New Roman"/>
          <w:b w:val="0"/>
          <w:sz w:val="28"/>
          <w:szCs w:val="28"/>
        </w:rPr>
        <w:t>Важнейшей задачей уголовного судопроизводства является полное и своевременное раскрытие преступлений и правильность применения закона. Это неразрывно связано с основополагающим принципом законности, понимаемым в данном случае как неукоснительное соблюдение закона на всех стадиях судопроизво</w:t>
      </w:r>
      <w:r w:rsidR="000262B9" w:rsidRPr="00C37394">
        <w:rPr>
          <w:rFonts w:ascii="Times New Roman" w:hAnsi="Times New Roman" w:cs="Times New Roman"/>
          <w:b w:val="0"/>
          <w:sz w:val="28"/>
          <w:szCs w:val="28"/>
        </w:rPr>
        <w:t>дства.</w:t>
      </w:r>
    </w:p>
    <w:p w:rsidR="00916ABE" w:rsidRPr="00C37394" w:rsidRDefault="00916ABE" w:rsidP="00C37394">
      <w:pPr>
        <w:pStyle w:val="3"/>
        <w:keepNext w:val="0"/>
        <w:widowControl w:val="0"/>
        <w:spacing w:before="0" w:after="0" w:line="360" w:lineRule="auto"/>
        <w:ind w:firstLine="709"/>
        <w:jc w:val="both"/>
        <w:rPr>
          <w:rFonts w:ascii="Times New Roman" w:hAnsi="Times New Roman" w:cs="Times New Roman"/>
          <w:b w:val="0"/>
          <w:sz w:val="28"/>
          <w:szCs w:val="28"/>
        </w:rPr>
      </w:pPr>
      <w:r w:rsidRPr="00C37394">
        <w:rPr>
          <w:rFonts w:ascii="Times New Roman" w:hAnsi="Times New Roman" w:cs="Times New Roman"/>
          <w:b w:val="0"/>
          <w:sz w:val="28"/>
          <w:szCs w:val="28"/>
        </w:rPr>
        <w:t>Эффективность предварительного расследования зависит и от качества процессуальных документов. При осуществлении судопроизводства следственными органами составляется много процессуальных документов. Одним из наиболее ответственных по содержанию и значению является обвинительное заключение.</w:t>
      </w:r>
    </w:p>
    <w:p w:rsidR="0076660B" w:rsidRPr="00C37394" w:rsidRDefault="0076660B" w:rsidP="00C37394">
      <w:pPr>
        <w:pStyle w:val="3"/>
        <w:keepNext w:val="0"/>
        <w:widowControl w:val="0"/>
        <w:spacing w:before="0" w:after="0" w:line="360" w:lineRule="auto"/>
        <w:ind w:firstLine="709"/>
        <w:jc w:val="both"/>
        <w:rPr>
          <w:rFonts w:ascii="Times New Roman" w:hAnsi="Times New Roman" w:cs="Times New Roman"/>
          <w:b w:val="0"/>
          <w:sz w:val="28"/>
          <w:szCs w:val="28"/>
        </w:rPr>
      </w:pPr>
      <w:r w:rsidRPr="00C37394">
        <w:rPr>
          <w:rFonts w:ascii="Times New Roman" w:hAnsi="Times New Roman" w:cs="Times New Roman"/>
          <w:b w:val="0"/>
          <w:sz w:val="28"/>
          <w:szCs w:val="28"/>
        </w:rPr>
        <w:t>Большинством авторов обвинительное заключение рассматривается не только как заключительный акт уголовного преследования, но и как процессуальное решение следователя об установлении обстоятельств, образующих предмет доказывания, и наличии достаточных данных для передачи дела в суд.</w:t>
      </w:r>
    </w:p>
    <w:p w:rsidR="007A1A75" w:rsidRPr="00C37394" w:rsidRDefault="00916ABE" w:rsidP="00C37394">
      <w:pPr>
        <w:pStyle w:val="3"/>
        <w:keepNext w:val="0"/>
        <w:widowControl w:val="0"/>
        <w:spacing w:before="0" w:after="0" w:line="360" w:lineRule="auto"/>
        <w:ind w:firstLine="709"/>
        <w:jc w:val="both"/>
        <w:rPr>
          <w:rFonts w:ascii="Times New Roman" w:hAnsi="Times New Roman" w:cs="Times New Roman"/>
          <w:b w:val="0"/>
          <w:sz w:val="28"/>
          <w:szCs w:val="28"/>
        </w:rPr>
      </w:pPr>
      <w:r w:rsidRPr="00C37394">
        <w:rPr>
          <w:rFonts w:ascii="Times New Roman" w:hAnsi="Times New Roman" w:cs="Times New Roman"/>
          <w:b w:val="0"/>
          <w:sz w:val="28"/>
          <w:szCs w:val="28"/>
        </w:rPr>
        <w:t>В обвинительном заключении излагаются основные выводы следователя. Обвинительное заключение способствует тому, чтобы в судебном заседании наиболее полно были решены задачи уголовного судопроизводства</w:t>
      </w:r>
      <w:r w:rsidR="007A1A75" w:rsidRPr="00C37394">
        <w:rPr>
          <w:rStyle w:val="ab"/>
          <w:rFonts w:ascii="Times New Roman" w:hAnsi="Times New Roman"/>
          <w:b w:val="0"/>
          <w:sz w:val="28"/>
          <w:szCs w:val="28"/>
        </w:rPr>
        <w:footnoteReference w:id="1"/>
      </w:r>
      <w:r w:rsidR="007A1A75" w:rsidRPr="00C37394">
        <w:rPr>
          <w:rFonts w:ascii="Times New Roman" w:hAnsi="Times New Roman" w:cs="Times New Roman"/>
          <w:b w:val="0"/>
          <w:sz w:val="28"/>
          <w:szCs w:val="28"/>
        </w:rPr>
        <w:t>.</w:t>
      </w:r>
      <w:r w:rsidRPr="00C37394">
        <w:rPr>
          <w:rFonts w:ascii="Times New Roman" w:hAnsi="Times New Roman" w:cs="Times New Roman"/>
          <w:b w:val="0"/>
          <w:sz w:val="28"/>
          <w:szCs w:val="28"/>
        </w:rPr>
        <w:t xml:space="preserve"> </w:t>
      </w:r>
    </w:p>
    <w:p w:rsidR="00916ABE" w:rsidRPr="00C37394" w:rsidRDefault="00916ABE" w:rsidP="00C37394">
      <w:pPr>
        <w:pStyle w:val="3"/>
        <w:keepNext w:val="0"/>
        <w:widowControl w:val="0"/>
        <w:spacing w:before="0" w:after="0" w:line="360" w:lineRule="auto"/>
        <w:ind w:firstLine="709"/>
        <w:jc w:val="both"/>
        <w:rPr>
          <w:rFonts w:ascii="Times New Roman" w:hAnsi="Times New Roman" w:cs="Times New Roman"/>
          <w:b w:val="0"/>
          <w:sz w:val="28"/>
          <w:szCs w:val="28"/>
        </w:rPr>
      </w:pPr>
      <w:r w:rsidRPr="00C37394">
        <w:rPr>
          <w:rFonts w:ascii="Times New Roman" w:hAnsi="Times New Roman" w:cs="Times New Roman"/>
          <w:b w:val="0"/>
          <w:sz w:val="28"/>
          <w:szCs w:val="28"/>
        </w:rPr>
        <w:t>Обвинительное заключение имеет важное юридическое значение. Оно определяет пределы судебного разбирательства как в отношении лиц, так и в отношении предмета обвинения. Этот акт позволяет обвиняемому своевременно подготовится к участию в судебном разбирательстве. Его значение</w:t>
      </w:r>
      <w:r w:rsidR="007A1A75" w:rsidRPr="00C37394">
        <w:rPr>
          <w:rFonts w:ascii="Times New Roman" w:hAnsi="Times New Roman" w:cs="Times New Roman"/>
          <w:b w:val="0"/>
          <w:sz w:val="28"/>
          <w:szCs w:val="28"/>
        </w:rPr>
        <w:t xml:space="preserve"> также</w:t>
      </w:r>
      <w:r w:rsidRPr="00C37394">
        <w:rPr>
          <w:rFonts w:ascii="Times New Roman" w:hAnsi="Times New Roman" w:cs="Times New Roman"/>
          <w:b w:val="0"/>
          <w:sz w:val="28"/>
          <w:szCs w:val="28"/>
        </w:rPr>
        <w:t xml:space="preserve"> состоит и в том, что оно систематизирует все материалы предварительн</w:t>
      </w:r>
      <w:r w:rsidR="007A1A75" w:rsidRPr="00C37394">
        <w:rPr>
          <w:rFonts w:ascii="Times New Roman" w:hAnsi="Times New Roman" w:cs="Times New Roman"/>
          <w:b w:val="0"/>
          <w:sz w:val="28"/>
          <w:szCs w:val="28"/>
        </w:rPr>
        <w:t>ого расследования</w:t>
      </w:r>
      <w:r w:rsidRPr="00C37394">
        <w:rPr>
          <w:rFonts w:ascii="Times New Roman" w:hAnsi="Times New Roman" w:cs="Times New Roman"/>
          <w:b w:val="0"/>
          <w:sz w:val="28"/>
          <w:szCs w:val="28"/>
        </w:rPr>
        <w:t>. Оглашение в начале судебного заседания обвинительного заклю</w:t>
      </w:r>
      <w:r w:rsidR="007A1A75" w:rsidRPr="00C37394">
        <w:rPr>
          <w:rFonts w:ascii="Times New Roman" w:hAnsi="Times New Roman" w:cs="Times New Roman"/>
          <w:b w:val="0"/>
          <w:sz w:val="28"/>
          <w:szCs w:val="28"/>
        </w:rPr>
        <w:t>чения</w:t>
      </w:r>
      <w:r w:rsidRPr="00C37394">
        <w:rPr>
          <w:rFonts w:ascii="Times New Roman" w:hAnsi="Times New Roman" w:cs="Times New Roman"/>
          <w:b w:val="0"/>
          <w:sz w:val="28"/>
          <w:szCs w:val="28"/>
        </w:rPr>
        <w:t xml:space="preserve"> позволяет составу суда, участникам процесса, а также лицам, присутствующим на судебном разбирательстве, уяснить сущность выдвинутого обвинения, которое будет предметом судебного разбирательства.</w:t>
      </w:r>
    </w:p>
    <w:p w:rsidR="0076660B" w:rsidRPr="00C37394" w:rsidRDefault="0076660B" w:rsidP="00C37394">
      <w:pPr>
        <w:pStyle w:val="3"/>
        <w:keepNext w:val="0"/>
        <w:widowControl w:val="0"/>
        <w:spacing w:before="0" w:after="0" w:line="360" w:lineRule="auto"/>
        <w:ind w:firstLine="709"/>
        <w:jc w:val="both"/>
        <w:rPr>
          <w:rFonts w:ascii="Times New Roman" w:hAnsi="Times New Roman" w:cs="Times New Roman"/>
          <w:b w:val="0"/>
          <w:sz w:val="28"/>
          <w:szCs w:val="28"/>
        </w:rPr>
      </w:pPr>
      <w:r w:rsidRPr="00C37394">
        <w:rPr>
          <w:rFonts w:ascii="Times New Roman" w:hAnsi="Times New Roman" w:cs="Times New Roman"/>
          <w:b w:val="0"/>
          <w:sz w:val="28"/>
          <w:szCs w:val="28"/>
        </w:rPr>
        <w:t>С принятием</w:t>
      </w:r>
      <w:r w:rsidR="00E92444" w:rsidRPr="00C37394">
        <w:rPr>
          <w:rFonts w:ascii="Times New Roman" w:hAnsi="Times New Roman" w:cs="Times New Roman"/>
          <w:b w:val="0"/>
          <w:sz w:val="28"/>
          <w:szCs w:val="28"/>
        </w:rPr>
        <w:t xml:space="preserve"> Уголовно-процессуального кодекса РФ</w:t>
      </w:r>
      <w:r w:rsidRPr="00C37394">
        <w:rPr>
          <w:rFonts w:ascii="Times New Roman" w:hAnsi="Times New Roman" w:cs="Times New Roman"/>
          <w:b w:val="0"/>
          <w:sz w:val="28"/>
          <w:szCs w:val="28"/>
        </w:rPr>
        <w:t xml:space="preserve"> </w:t>
      </w:r>
      <w:r w:rsidR="00E92444" w:rsidRPr="00C37394">
        <w:rPr>
          <w:rFonts w:ascii="Times New Roman" w:hAnsi="Times New Roman" w:cs="Times New Roman"/>
          <w:b w:val="0"/>
          <w:sz w:val="28"/>
          <w:szCs w:val="28"/>
        </w:rPr>
        <w:t xml:space="preserve">(далее по тексту - УПК, </w:t>
      </w:r>
      <w:r w:rsidRPr="00C37394">
        <w:rPr>
          <w:rFonts w:ascii="Times New Roman" w:hAnsi="Times New Roman" w:cs="Times New Roman"/>
          <w:b w:val="0"/>
          <w:sz w:val="28"/>
          <w:szCs w:val="28"/>
        </w:rPr>
        <w:t>УПК РФ</w:t>
      </w:r>
      <w:r w:rsidR="00E92444" w:rsidRPr="00C37394">
        <w:rPr>
          <w:rFonts w:ascii="Times New Roman" w:hAnsi="Times New Roman" w:cs="Times New Roman"/>
          <w:b w:val="0"/>
          <w:sz w:val="28"/>
          <w:szCs w:val="28"/>
        </w:rPr>
        <w:t>)</w:t>
      </w:r>
      <w:r w:rsidRPr="00C37394">
        <w:rPr>
          <w:rFonts w:ascii="Times New Roman" w:hAnsi="Times New Roman" w:cs="Times New Roman"/>
          <w:b w:val="0"/>
          <w:sz w:val="28"/>
          <w:szCs w:val="28"/>
        </w:rPr>
        <w:t xml:space="preserve"> несколько изменилась структура обвинительного заключения, которая стала отражением состязательности уголовного процесса. Законодатель в новом УПК РФ отказался от деления обвинительного заключения на описательную и резолютивную части, ограничившись перечислением в ч. 1 ст. 220 УПК РФ необходимых сведений, которые следователь отражает в рассматриваемом процессуальном документе.</w:t>
      </w:r>
    </w:p>
    <w:p w:rsidR="00916ABE" w:rsidRPr="00C37394" w:rsidRDefault="00916ABE" w:rsidP="00C37394">
      <w:pPr>
        <w:pStyle w:val="3"/>
        <w:keepNext w:val="0"/>
        <w:widowControl w:val="0"/>
        <w:spacing w:before="0" w:after="0" w:line="360" w:lineRule="auto"/>
        <w:ind w:firstLine="709"/>
        <w:jc w:val="both"/>
        <w:rPr>
          <w:rFonts w:ascii="Times New Roman" w:hAnsi="Times New Roman" w:cs="Times New Roman"/>
          <w:b w:val="0"/>
          <w:sz w:val="28"/>
          <w:szCs w:val="28"/>
        </w:rPr>
      </w:pPr>
      <w:r w:rsidRPr="00C37394">
        <w:rPr>
          <w:rFonts w:ascii="Times New Roman" w:hAnsi="Times New Roman" w:cs="Times New Roman"/>
          <w:b w:val="0"/>
          <w:sz w:val="28"/>
          <w:szCs w:val="28"/>
        </w:rPr>
        <w:t>Структурно данная курсовая раб</w:t>
      </w:r>
      <w:r w:rsidR="007A1A75" w:rsidRPr="00C37394">
        <w:rPr>
          <w:rFonts w:ascii="Times New Roman" w:hAnsi="Times New Roman" w:cs="Times New Roman"/>
          <w:b w:val="0"/>
          <w:sz w:val="28"/>
          <w:szCs w:val="28"/>
        </w:rPr>
        <w:t>ота будет состоять из введения, двух глав и заключения. В первой главе</w:t>
      </w:r>
      <w:r w:rsidRPr="00C37394">
        <w:rPr>
          <w:rFonts w:ascii="Times New Roman" w:hAnsi="Times New Roman" w:cs="Times New Roman"/>
          <w:b w:val="0"/>
          <w:sz w:val="28"/>
          <w:szCs w:val="28"/>
        </w:rPr>
        <w:t xml:space="preserve"> будет дано понятие обвинительного зак</w:t>
      </w:r>
      <w:r w:rsidR="007A1A75" w:rsidRPr="00C37394">
        <w:rPr>
          <w:rFonts w:ascii="Times New Roman" w:hAnsi="Times New Roman" w:cs="Times New Roman"/>
          <w:b w:val="0"/>
          <w:sz w:val="28"/>
          <w:szCs w:val="28"/>
        </w:rPr>
        <w:t>лючения и определено его значение. Во второй главе</w:t>
      </w:r>
      <w:r w:rsidR="00EC66F6" w:rsidRPr="00C37394">
        <w:rPr>
          <w:rFonts w:ascii="Times New Roman" w:hAnsi="Times New Roman" w:cs="Times New Roman"/>
          <w:b w:val="0"/>
          <w:sz w:val="28"/>
          <w:szCs w:val="28"/>
        </w:rPr>
        <w:t xml:space="preserve"> будет рассмотрено содержание</w:t>
      </w:r>
      <w:r w:rsidRPr="00C37394">
        <w:rPr>
          <w:rFonts w:ascii="Times New Roman" w:hAnsi="Times New Roman" w:cs="Times New Roman"/>
          <w:b w:val="0"/>
          <w:sz w:val="28"/>
          <w:szCs w:val="28"/>
        </w:rPr>
        <w:t xml:space="preserve"> обвинител</w:t>
      </w:r>
      <w:r w:rsidR="00EC66F6" w:rsidRPr="00C37394">
        <w:rPr>
          <w:rFonts w:ascii="Times New Roman" w:hAnsi="Times New Roman" w:cs="Times New Roman"/>
          <w:b w:val="0"/>
          <w:sz w:val="28"/>
          <w:szCs w:val="28"/>
        </w:rPr>
        <w:t>ьного заключения, его форма</w:t>
      </w:r>
      <w:r w:rsidRPr="00C37394">
        <w:rPr>
          <w:rFonts w:ascii="Times New Roman" w:hAnsi="Times New Roman" w:cs="Times New Roman"/>
          <w:b w:val="0"/>
          <w:sz w:val="28"/>
          <w:szCs w:val="28"/>
        </w:rPr>
        <w:t xml:space="preserve"> и основные правила его составления, в том числе связанные с языком и стилем обвинительного заключения.</w:t>
      </w:r>
    </w:p>
    <w:p w:rsidR="001A187B" w:rsidRPr="00C37394" w:rsidRDefault="001A187B" w:rsidP="00C37394">
      <w:pPr>
        <w:widowControl w:val="0"/>
        <w:shd w:val="clear" w:color="auto" w:fill="FFFFFF"/>
        <w:spacing w:line="360" w:lineRule="auto"/>
        <w:ind w:firstLine="709"/>
        <w:jc w:val="both"/>
        <w:rPr>
          <w:sz w:val="28"/>
          <w:szCs w:val="28"/>
        </w:rPr>
      </w:pPr>
      <w:r w:rsidRPr="00C37394">
        <w:rPr>
          <w:sz w:val="28"/>
          <w:szCs w:val="28"/>
        </w:rPr>
        <w:t>Целью курсовой работы является изучение и исследов</w:t>
      </w:r>
      <w:r w:rsidR="00E92444" w:rsidRPr="00C37394">
        <w:rPr>
          <w:sz w:val="28"/>
          <w:szCs w:val="28"/>
        </w:rPr>
        <w:t>ание обвинительного заключения</w:t>
      </w:r>
      <w:r w:rsidRPr="00C37394">
        <w:rPr>
          <w:sz w:val="28"/>
          <w:szCs w:val="28"/>
        </w:rPr>
        <w:t xml:space="preserve"> как важнейшего итогового процессуального документа.</w:t>
      </w:r>
    </w:p>
    <w:p w:rsidR="001A187B" w:rsidRPr="00C37394" w:rsidRDefault="001A187B" w:rsidP="00C37394">
      <w:pPr>
        <w:widowControl w:val="0"/>
        <w:shd w:val="clear" w:color="auto" w:fill="FFFFFF"/>
        <w:spacing w:line="360" w:lineRule="auto"/>
        <w:ind w:firstLine="709"/>
        <w:jc w:val="both"/>
        <w:rPr>
          <w:sz w:val="28"/>
          <w:szCs w:val="28"/>
        </w:rPr>
      </w:pPr>
      <w:r w:rsidRPr="00C37394">
        <w:rPr>
          <w:sz w:val="28"/>
          <w:szCs w:val="28"/>
        </w:rPr>
        <w:t xml:space="preserve">В соответствии с поставленной целью задачами работы являются: </w:t>
      </w:r>
    </w:p>
    <w:p w:rsidR="001A187B" w:rsidRPr="00C37394" w:rsidRDefault="001A187B" w:rsidP="00C37394">
      <w:pPr>
        <w:widowControl w:val="0"/>
        <w:shd w:val="clear" w:color="auto" w:fill="FFFFFF"/>
        <w:spacing w:line="360" w:lineRule="auto"/>
        <w:ind w:firstLine="709"/>
        <w:jc w:val="both"/>
        <w:rPr>
          <w:sz w:val="28"/>
          <w:szCs w:val="28"/>
        </w:rPr>
      </w:pPr>
      <w:r w:rsidRPr="00C37394">
        <w:rPr>
          <w:sz w:val="28"/>
          <w:szCs w:val="28"/>
        </w:rPr>
        <w:t>-определение пон</w:t>
      </w:r>
      <w:r w:rsidR="00E92444" w:rsidRPr="00C37394">
        <w:rPr>
          <w:sz w:val="28"/>
          <w:szCs w:val="28"/>
        </w:rPr>
        <w:t>ятия и значения обвинительного заключения</w:t>
      </w:r>
      <w:r w:rsidRPr="00C37394">
        <w:rPr>
          <w:sz w:val="28"/>
          <w:szCs w:val="28"/>
        </w:rPr>
        <w:t>;</w:t>
      </w:r>
    </w:p>
    <w:p w:rsidR="001A187B" w:rsidRPr="00C37394" w:rsidRDefault="001A187B" w:rsidP="00C37394">
      <w:pPr>
        <w:widowControl w:val="0"/>
        <w:shd w:val="clear" w:color="auto" w:fill="FFFFFF"/>
        <w:spacing w:line="360" w:lineRule="auto"/>
        <w:ind w:firstLine="709"/>
        <w:jc w:val="both"/>
        <w:rPr>
          <w:sz w:val="28"/>
          <w:szCs w:val="28"/>
        </w:rPr>
      </w:pPr>
      <w:r w:rsidRPr="00C37394">
        <w:rPr>
          <w:sz w:val="28"/>
          <w:szCs w:val="28"/>
        </w:rPr>
        <w:t>-из</w:t>
      </w:r>
      <w:r w:rsidR="00E92444" w:rsidRPr="00C37394">
        <w:rPr>
          <w:sz w:val="28"/>
          <w:szCs w:val="28"/>
        </w:rPr>
        <w:t>учение и характеристика содержания и формы обвинительного заключения.</w:t>
      </w:r>
    </w:p>
    <w:p w:rsidR="001A187B" w:rsidRPr="00C37394" w:rsidRDefault="001A187B" w:rsidP="00C37394">
      <w:pPr>
        <w:widowControl w:val="0"/>
        <w:spacing w:line="360" w:lineRule="auto"/>
        <w:ind w:firstLine="709"/>
        <w:jc w:val="both"/>
        <w:rPr>
          <w:sz w:val="28"/>
          <w:szCs w:val="28"/>
        </w:rPr>
      </w:pPr>
      <w:r w:rsidRPr="00C37394">
        <w:rPr>
          <w:sz w:val="28"/>
          <w:szCs w:val="28"/>
        </w:rPr>
        <w:t>Данная тема являлась предметом исследования в рабо</w:t>
      </w:r>
      <w:r w:rsidR="00E92444" w:rsidRPr="00C37394">
        <w:rPr>
          <w:sz w:val="28"/>
          <w:szCs w:val="28"/>
        </w:rPr>
        <w:t>тах таких авторов как Питерцев С. К., Белозеров Ю. Н., Ефимичев С. П., Гриненко А.В.</w:t>
      </w:r>
      <w:r w:rsidR="00C37394">
        <w:rPr>
          <w:sz w:val="28"/>
          <w:szCs w:val="28"/>
        </w:rPr>
        <w:t xml:space="preserve"> </w:t>
      </w:r>
      <w:r w:rsidRPr="00C37394">
        <w:rPr>
          <w:sz w:val="28"/>
          <w:szCs w:val="28"/>
        </w:rPr>
        <w:t>и др.</w:t>
      </w:r>
    </w:p>
    <w:p w:rsidR="001A187B" w:rsidRPr="00C37394" w:rsidRDefault="001A187B" w:rsidP="00C37394">
      <w:pPr>
        <w:widowControl w:val="0"/>
        <w:spacing w:line="360" w:lineRule="auto"/>
        <w:ind w:firstLine="709"/>
        <w:jc w:val="both"/>
        <w:rPr>
          <w:sz w:val="28"/>
          <w:szCs w:val="28"/>
        </w:rPr>
      </w:pPr>
      <w:r w:rsidRPr="00C37394">
        <w:rPr>
          <w:sz w:val="28"/>
          <w:szCs w:val="28"/>
        </w:rPr>
        <w:t>В ходе работы использовались учебники и учебные пособия по курсу Уголовного процесса РФ, УПК РФ, комментарии к УПК РФ, Конституция РФ, монографии и научные статьи из журналов.</w:t>
      </w:r>
    </w:p>
    <w:bookmarkEnd w:id="0"/>
    <w:bookmarkEnd w:id="1"/>
    <w:p w:rsidR="005C02D6" w:rsidRPr="00C37394" w:rsidRDefault="00C37394" w:rsidP="00C37394">
      <w:pPr>
        <w:widowControl w:val="0"/>
        <w:autoSpaceDE w:val="0"/>
        <w:autoSpaceDN w:val="0"/>
        <w:adjustRightInd w:val="0"/>
        <w:spacing w:line="360" w:lineRule="auto"/>
        <w:ind w:firstLine="709"/>
        <w:jc w:val="both"/>
        <w:rPr>
          <w:sz w:val="28"/>
          <w:szCs w:val="28"/>
        </w:rPr>
      </w:pPr>
      <w:r>
        <w:rPr>
          <w:sz w:val="28"/>
          <w:szCs w:val="28"/>
        </w:rPr>
        <w:br w:type="page"/>
      </w:r>
      <w:r w:rsidR="00573ABB" w:rsidRPr="00C37394">
        <w:rPr>
          <w:sz w:val="28"/>
          <w:szCs w:val="28"/>
        </w:rPr>
        <w:t>ГЛАВА 1</w:t>
      </w:r>
      <w:r w:rsidR="005C02D6" w:rsidRPr="00C37394">
        <w:rPr>
          <w:sz w:val="28"/>
          <w:szCs w:val="28"/>
        </w:rPr>
        <w:t>.</w:t>
      </w:r>
      <w:r w:rsidR="00573ABB" w:rsidRPr="00C37394">
        <w:rPr>
          <w:sz w:val="28"/>
          <w:szCs w:val="28"/>
        </w:rPr>
        <w:t xml:space="preserve"> </w:t>
      </w:r>
      <w:r w:rsidR="00EC66F6" w:rsidRPr="00C37394">
        <w:rPr>
          <w:sz w:val="28"/>
          <w:szCs w:val="28"/>
        </w:rPr>
        <w:t xml:space="preserve">ПОНЯТИЕ И </w:t>
      </w:r>
      <w:r w:rsidR="005C02D6" w:rsidRPr="00C37394">
        <w:rPr>
          <w:sz w:val="28"/>
          <w:szCs w:val="28"/>
        </w:rPr>
        <w:t>ЗНАЧЕНИЕ ОБВИНИТЕЛЬНОГО ЗАКЛЮЧЕНИЯ</w:t>
      </w:r>
    </w:p>
    <w:p w:rsidR="005C02D6" w:rsidRPr="00C37394" w:rsidRDefault="005C02D6" w:rsidP="00C37394">
      <w:pPr>
        <w:widowControl w:val="0"/>
        <w:autoSpaceDE w:val="0"/>
        <w:autoSpaceDN w:val="0"/>
        <w:adjustRightInd w:val="0"/>
        <w:spacing w:line="360" w:lineRule="auto"/>
        <w:ind w:firstLine="709"/>
        <w:jc w:val="both"/>
        <w:rPr>
          <w:sz w:val="28"/>
          <w:szCs w:val="28"/>
        </w:rPr>
      </w:pPr>
    </w:p>
    <w:p w:rsidR="007C3329" w:rsidRPr="00C37394" w:rsidRDefault="007C3329" w:rsidP="00C37394">
      <w:pPr>
        <w:widowControl w:val="0"/>
        <w:autoSpaceDE w:val="0"/>
        <w:autoSpaceDN w:val="0"/>
        <w:adjustRightInd w:val="0"/>
        <w:spacing w:line="360" w:lineRule="auto"/>
        <w:ind w:firstLine="709"/>
        <w:jc w:val="both"/>
        <w:rPr>
          <w:sz w:val="28"/>
          <w:szCs w:val="28"/>
        </w:rPr>
      </w:pPr>
      <w:r w:rsidRPr="00C37394">
        <w:rPr>
          <w:sz w:val="28"/>
          <w:szCs w:val="28"/>
        </w:rPr>
        <w:t>Важнейшим процессуальным документом, завершающим предварительное следствие по уголовным делам, направляемым в суд для назначения наказания, является обвинительное заключение. Оно составляется следователем только после выполнения требований ст. 215-219 УПК РФ.</w:t>
      </w:r>
    </w:p>
    <w:p w:rsidR="007C3329" w:rsidRPr="00C37394" w:rsidRDefault="007C3329" w:rsidP="00C37394">
      <w:pPr>
        <w:widowControl w:val="0"/>
        <w:autoSpaceDE w:val="0"/>
        <w:autoSpaceDN w:val="0"/>
        <w:adjustRightInd w:val="0"/>
        <w:spacing w:line="360" w:lineRule="auto"/>
        <w:ind w:firstLine="709"/>
        <w:jc w:val="both"/>
        <w:rPr>
          <w:sz w:val="28"/>
          <w:szCs w:val="28"/>
        </w:rPr>
      </w:pPr>
      <w:r w:rsidRPr="00C37394">
        <w:rPr>
          <w:sz w:val="28"/>
          <w:szCs w:val="28"/>
        </w:rPr>
        <w:t xml:space="preserve"> В нем подытоживаются результаты предварительного следствия по делу, излагаются все установленные при его расследовании обстоятельства преступления, анализируются доказательства стороны обвинения и защиты, делаются процессуальные выводы о существе дела</w:t>
      </w:r>
      <w:r w:rsidR="0003393B" w:rsidRPr="00C37394">
        <w:rPr>
          <w:rStyle w:val="ab"/>
          <w:sz w:val="28"/>
          <w:szCs w:val="28"/>
        </w:rPr>
        <w:footnoteReference w:id="2"/>
      </w:r>
      <w:r w:rsidRPr="00C37394">
        <w:rPr>
          <w:sz w:val="28"/>
          <w:szCs w:val="28"/>
        </w:rPr>
        <w:t>.</w:t>
      </w:r>
    </w:p>
    <w:p w:rsidR="00D7757D" w:rsidRPr="00C37394" w:rsidRDefault="00D7757D" w:rsidP="00C37394">
      <w:pPr>
        <w:widowControl w:val="0"/>
        <w:autoSpaceDE w:val="0"/>
        <w:autoSpaceDN w:val="0"/>
        <w:adjustRightInd w:val="0"/>
        <w:spacing w:line="360" w:lineRule="auto"/>
        <w:ind w:firstLine="709"/>
        <w:jc w:val="both"/>
        <w:rPr>
          <w:sz w:val="28"/>
          <w:szCs w:val="28"/>
        </w:rPr>
      </w:pPr>
      <w:r w:rsidRPr="00C37394">
        <w:rPr>
          <w:sz w:val="28"/>
          <w:szCs w:val="28"/>
        </w:rPr>
        <w:t xml:space="preserve">Обвинительное заключение составляется следователем после того, как закончена процедура ознакомления с материалами уголовного дела всех участников производства по делу и рассмотрены заявленные ходатайства. По уголовному делу составляется одно обвинительное заключение вне зависимости от числа обвиняемых, количества совершенных преступлений. </w:t>
      </w:r>
    </w:p>
    <w:p w:rsidR="00573ABB" w:rsidRPr="00C37394" w:rsidRDefault="00573ABB" w:rsidP="00C37394">
      <w:pPr>
        <w:widowControl w:val="0"/>
        <w:autoSpaceDE w:val="0"/>
        <w:autoSpaceDN w:val="0"/>
        <w:adjustRightInd w:val="0"/>
        <w:spacing w:line="360" w:lineRule="auto"/>
        <w:ind w:firstLine="709"/>
        <w:jc w:val="both"/>
        <w:rPr>
          <w:sz w:val="28"/>
          <w:szCs w:val="28"/>
        </w:rPr>
      </w:pPr>
      <w:r w:rsidRPr="00C37394">
        <w:rPr>
          <w:sz w:val="28"/>
          <w:szCs w:val="28"/>
        </w:rPr>
        <w:t xml:space="preserve"> На основе обвинительного заключения прокурор делает вывод о необходимости направления уголовного дела в суд, а суд в обозначенных в нем пределах рассматривает уголовное дело и постановляет приговор. Суд при рассмотрении дела в любой из стадий процесса не вправе выйти за рамки сформулированного в обвинительном заключении обвинения как в части, касающейся его фактической стороны, так и в части квалификации содеянного и круга отягчающих наказание обстоятельств</w:t>
      </w:r>
      <w:r w:rsidRPr="00C37394">
        <w:rPr>
          <w:rStyle w:val="ab"/>
          <w:sz w:val="28"/>
          <w:szCs w:val="28"/>
        </w:rPr>
        <w:footnoteReference w:id="3"/>
      </w:r>
      <w:r w:rsidRPr="00C37394">
        <w:rPr>
          <w:sz w:val="28"/>
          <w:szCs w:val="28"/>
        </w:rPr>
        <w:t>.</w:t>
      </w:r>
    </w:p>
    <w:p w:rsidR="00573ABB" w:rsidRPr="00C37394" w:rsidRDefault="005C02D6" w:rsidP="00C37394">
      <w:pPr>
        <w:widowControl w:val="0"/>
        <w:autoSpaceDE w:val="0"/>
        <w:autoSpaceDN w:val="0"/>
        <w:adjustRightInd w:val="0"/>
        <w:spacing w:line="360" w:lineRule="auto"/>
        <w:ind w:firstLine="709"/>
        <w:jc w:val="both"/>
        <w:rPr>
          <w:sz w:val="28"/>
          <w:szCs w:val="28"/>
        </w:rPr>
      </w:pPr>
      <w:r w:rsidRPr="00C37394">
        <w:rPr>
          <w:sz w:val="28"/>
          <w:szCs w:val="28"/>
        </w:rPr>
        <w:t>Значение названного процессуального документа</w:t>
      </w:r>
      <w:r w:rsidR="00D95825" w:rsidRPr="00C37394">
        <w:rPr>
          <w:sz w:val="28"/>
          <w:szCs w:val="28"/>
        </w:rPr>
        <w:t xml:space="preserve"> определяется</w:t>
      </w:r>
      <w:r w:rsidRPr="00C37394">
        <w:rPr>
          <w:sz w:val="28"/>
          <w:szCs w:val="28"/>
        </w:rPr>
        <w:t>,</w:t>
      </w:r>
      <w:r w:rsidR="00D95825" w:rsidRPr="00C37394">
        <w:rPr>
          <w:sz w:val="28"/>
          <w:szCs w:val="28"/>
        </w:rPr>
        <w:t xml:space="preserve"> прежде всего</w:t>
      </w:r>
      <w:r w:rsidRPr="00C37394">
        <w:rPr>
          <w:sz w:val="28"/>
          <w:szCs w:val="28"/>
        </w:rPr>
        <w:t>, тем, что оно должно</w:t>
      </w:r>
      <w:r w:rsidR="00D95825" w:rsidRPr="00C37394">
        <w:rPr>
          <w:sz w:val="28"/>
          <w:szCs w:val="28"/>
        </w:rPr>
        <w:t xml:space="preserve"> содержать детальное изложение обстоятельств совершенного преступления и четкую формулировку предъявляемого конкре</w:t>
      </w:r>
      <w:r w:rsidRPr="00C37394">
        <w:rPr>
          <w:sz w:val="28"/>
          <w:szCs w:val="28"/>
        </w:rPr>
        <w:t>тному лицу обвинения. Именно этот процессуальный документ определяе</w:t>
      </w:r>
      <w:r w:rsidR="00D95825" w:rsidRPr="00C37394">
        <w:rPr>
          <w:sz w:val="28"/>
          <w:szCs w:val="28"/>
        </w:rPr>
        <w:t>т предмет и пределы предстоящего судебн</w:t>
      </w:r>
      <w:r w:rsidRPr="00C37394">
        <w:rPr>
          <w:sz w:val="28"/>
          <w:szCs w:val="28"/>
        </w:rPr>
        <w:t>ого разбирательства. Поэтому он должен быть объективным</w:t>
      </w:r>
      <w:r w:rsidR="00D95825" w:rsidRPr="00C37394">
        <w:rPr>
          <w:sz w:val="28"/>
          <w:szCs w:val="28"/>
        </w:rPr>
        <w:t xml:space="preserve"> (опираться на всю совокупность собранных и проверенн</w:t>
      </w:r>
      <w:r w:rsidRPr="00C37394">
        <w:rPr>
          <w:sz w:val="28"/>
          <w:szCs w:val="28"/>
        </w:rPr>
        <w:t>ых доказательств), определенным (а не альтернативным), юридически обоснованным</w:t>
      </w:r>
      <w:r w:rsidR="00D95825" w:rsidRPr="00C37394">
        <w:rPr>
          <w:sz w:val="28"/>
          <w:szCs w:val="28"/>
        </w:rPr>
        <w:t xml:space="preserve"> (содержать четкие ссылки на нормы уголовного и уголовно-процессуального законов). При надлежащем составле</w:t>
      </w:r>
      <w:r w:rsidRPr="00C37394">
        <w:rPr>
          <w:sz w:val="28"/>
          <w:szCs w:val="28"/>
        </w:rPr>
        <w:t>нии обвинительное заключение призван</w:t>
      </w:r>
      <w:r w:rsidR="00D95825" w:rsidRPr="00C37394">
        <w:rPr>
          <w:sz w:val="28"/>
          <w:szCs w:val="28"/>
        </w:rPr>
        <w:t xml:space="preserve"> способствовать реализации всех процессуальных функций: </w:t>
      </w:r>
    </w:p>
    <w:p w:rsidR="00573ABB" w:rsidRPr="00C37394" w:rsidRDefault="00573ABB" w:rsidP="00C37394">
      <w:pPr>
        <w:widowControl w:val="0"/>
        <w:autoSpaceDE w:val="0"/>
        <w:autoSpaceDN w:val="0"/>
        <w:adjustRightInd w:val="0"/>
        <w:spacing w:line="360" w:lineRule="auto"/>
        <w:ind w:firstLine="709"/>
        <w:jc w:val="both"/>
        <w:rPr>
          <w:sz w:val="28"/>
          <w:szCs w:val="28"/>
        </w:rPr>
      </w:pPr>
      <w:r w:rsidRPr="00C37394">
        <w:rPr>
          <w:sz w:val="28"/>
          <w:szCs w:val="28"/>
        </w:rPr>
        <w:t>-</w:t>
      </w:r>
      <w:r w:rsidR="00D95825" w:rsidRPr="00C37394">
        <w:rPr>
          <w:sz w:val="28"/>
          <w:szCs w:val="28"/>
        </w:rPr>
        <w:t xml:space="preserve">во-первых, давать четкие ориентиры государственному обвинителю, выступающему в суде; </w:t>
      </w:r>
    </w:p>
    <w:p w:rsidR="00573ABB" w:rsidRPr="00C37394" w:rsidRDefault="00573ABB" w:rsidP="00C37394">
      <w:pPr>
        <w:widowControl w:val="0"/>
        <w:autoSpaceDE w:val="0"/>
        <w:autoSpaceDN w:val="0"/>
        <w:adjustRightInd w:val="0"/>
        <w:spacing w:line="360" w:lineRule="auto"/>
        <w:ind w:firstLine="709"/>
        <w:jc w:val="both"/>
        <w:rPr>
          <w:sz w:val="28"/>
          <w:szCs w:val="28"/>
        </w:rPr>
      </w:pPr>
      <w:r w:rsidRPr="00C37394">
        <w:rPr>
          <w:sz w:val="28"/>
          <w:szCs w:val="28"/>
        </w:rPr>
        <w:t>-</w:t>
      </w:r>
      <w:r w:rsidR="00D95825" w:rsidRPr="00C37394">
        <w:rPr>
          <w:sz w:val="28"/>
          <w:szCs w:val="28"/>
        </w:rPr>
        <w:t xml:space="preserve">во-вторых, информировать обвиняемого и его защитника о сути обвинения и всех тех доказательствах, на которых оно основано, и тем самым содействовать им в осуществлении защиты; </w:t>
      </w:r>
    </w:p>
    <w:p w:rsidR="00D95825" w:rsidRPr="00C37394" w:rsidRDefault="00573ABB" w:rsidP="00C37394">
      <w:pPr>
        <w:widowControl w:val="0"/>
        <w:autoSpaceDE w:val="0"/>
        <w:autoSpaceDN w:val="0"/>
        <w:adjustRightInd w:val="0"/>
        <w:spacing w:line="360" w:lineRule="auto"/>
        <w:ind w:firstLine="709"/>
        <w:jc w:val="both"/>
        <w:rPr>
          <w:sz w:val="28"/>
          <w:szCs w:val="28"/>
        </w:rPr>
      </w:pPr>
      <w:r w:rsidRPr="00C37394">
        <w:rPr>
          <w:sz w:val="28"/>
          <w:szCs w:val="28"/>
        </w:rPr>
        <w:t>-</w:t>
      </w:r>
      <w:r w:rsidR="00D95825" w:rsidRPr="00C37394">
        <w:rPr>
          <w:sz w:val="28"/>
          <w:szCs w:val="28"/>
        </w:rPr>
        <w:t>в-третьих, определяя предмет и предел</w:t>
      </w:r>
      <w:r w:rsidR="005C02D6" w:rsidRPr="00C37394">
        <w:rPr>
          <w:sz w:val="28"/>
          <w:szCs w:val="28"/>
        </w:rPr>
        <w:t>ы судебного разбирательства, он</w:t>
      </w:r>
      <w:r w:rsidR="00D95825" w:rsidRPr="00C37394">
        <w:rPr>
          <w:sz w:val="28"/>
          <w:szCs w:val="28"/>
        </w:rPr>
        <w:t xml:space="preserve"> способствуют установлению истины по делу и постановлению судом законного, обоснованного и справедливого приговора</w:t>
      </w:r>
      <w:r w:rsidR="0003393B" w:rsidRPr="00C37394">
        <w:rPr>
          <w:rStyle w:val="ab"/>
          <w:sz w:val="28"/>
          <w:szCs w:val="28"/>
        </w:rPr>
        <w:footnoteReference w:id="4"/>
      </w:r>
      <w:r w:rsidR="00D95825" w:rsidRPr="00C37394">
        <w:rPr>
          <w:sz w:val="28"/>
          <w:szCs w:val="28"/>
        </w:rPr>
        <w:t>.</w:t>
      </w:r>
    </w:p>
    <w:p w:rsidR="007C3329" w:rsidRPr="00C37394" w:rsidRDefault="007C3329" w:rsidP="00C37394">
      <w:pPr>
        <w:widowControl w:val="0"/>
        <w:autoSpaceDE w:val="0"/>
        <w:autoSpaceDN w:val="0"/>
        <w:adjustRightInd w:val="0"/>
        <w:spacing w:line="360" w:lineRule="auto"/>
        <w:ind w:firstLine="709"/>
        <w:jc w:val="both"/>
        <w:rPr>
          <w:sz w:val="28"/>
          <w:szCs w:val="28"/>
        </w:rPr>
      </w:pPr>
      <w:r w:rsidRPr="00C37394">
        <w:rPr>
          <w:sz w:val="28"/>
          <w:szCs w:val="28"/>
        </w:rPr>
        <w:t>Значение обвинительного заключения состоит в том, что все собранные по уголовному делу материалы приводятся в определенную законом систему сведений, касающихся: данных о личности каждого обвиняемого; существе обвинения; формулировки предъявленного обвинения с указанием пункта, части, статьи УК РФ, предусматривающих ответственность за совершенное преступление; перечне доказательств, подтверждающих обвинение и оправдывающих обвиняемых стороной защиты; обстоятельств, смягчающих и отягчающих ответственность; данных о потерпевших и размере вреда, причиненного преступлением.</w:t>
      </w:r>
    </w:p>
    <w:p w:rsidR="007C3329" w:rsidRPr="00C37394" w:rsidRDefault="007C3329" w:rsidP="00C37394">
      <w:pPr>
        <w:widowControl w:val="0"/>
        <w:autoSpaceDE w:val="0"/>
        <w:autoSpaceDN w:val="0"/>
        <w:adjustRightInd w:val="0"/>
        <w:spacing w:line="360" w:lineRule="auto"/>
        <w:ind w:firstLine="709"/>
        <w:jc w:val="both"/>
        <w:rPr>
          <w:sz w:val="28"/>
          <w:szCs w:val="28"/>
        </w:rPr>
      </w:pPr>
      <w:r w:rsidRPr="00C37394">
        <w:rPr>
          <w:sz w:val="28"/>
          <w:szCs w:val="28"/>
        </w:rPr>
        <w:t xml:space="preserve"> Кроме того, в указанном процессуальном документе систематизируются сведения о гражданском истце, гражданском ответчике, лицах, подлежащих вызову в суд, сроках предварительного следствия, местонахождении обвиняемых, вещественных доказательствах, процессуальных издержках, мерах, принятых в обеспечение гражданского иска и возможной конфискации имущества, а также прав иждивенцев обвиняемого и потерпевшего. Отражаются также сведения о выполнении требований об ознакомлении с материалами уголовного дела каждого обвиняемого, защитника, потерпевшего и его представителя, дате направления дела прокурору и наименование органа прокуратуры, куда дело направлено с обвинительным заключением.</w:t>
      </w:r>
    </w:p>
    <w:p w:rsidR="007C3329" w:rsidRPr="00C37394" w:rsidRDefault="007C3329" w:rsidP="00C37394">
      <w:pPr>
        <w:widowControl w:val="0"/>
        <w:autoSpaceDE w:val="0"/>
        <w:autoSpaceDN w:val="0"/>
        <w:adjustRightInd w:val="0"/>
        <w:spacing w:line="360" w:lineRule="auto"/>
        <w:ind w:firstLine="709"/>
        <w:jc w:val="both"/>
        <w:rPr>
          <w:sz w:val="28"/>
          <w:szCs w:val="28"/>
        </w:rPr>
      </w:pPr>
      <w:r w:rsidRPr="00C37394">
        <w:rPr>
          <w:sz w:val="28"/>
          <w:szCs w:val="28"/>
        </w:rPr>
        <w:t>Таким образом, в обвинительном заключении, исходя из собранных материалов в ходе производства предварительного следствия, определяются сущность, объем и рамки предстоящего судебного разбирательства, перечень тех фактов обвинительного характера, которые должны быть, по мнению следствия, исследованы в суде, круг лиц, действия которых подлежат исследованию, и перечень осуществленных в ходе предварительного следствия процессуальных мер как бы обеспечивающего и справочного характера для осуществления возможности судебного разбирательства дела</w:t>
      </w:r>
      <w:r w:rsidR="0003393B" w:rsidRPr="00C37394">
        <w:rPr>
          <w:rStyle w:val="ab"/>
          <w:sz w:val="28"/>
          <w:szCs w:val="28"/>
        </w:rPr>
        <w:footnoteReference w:id="5"/>
      </w:r>
      <w:r w:rsidRPr="00C37394">
        <w:rPr>
          <w:sz w:val="28"/>
          <w:szCs w:val="28"/>
        </w:rPr>
        <w:t>.</w:t>
      </w:r>
    </w:p>
    <w:p w:rsidR="007C3329" w:rsidRPr="00C37394" w:rsidRDefault="007C3329" w:rsidP="00C37394">
      <w:pPr>
        <w:widowControl w:val="0"/>
        <w:autoSpaceDE w:val="0"/>
        <w:autoSpaceDN w:val="0"/>
        <w:adjustRightInd w:val="0"/>
        <w:spacing w:line="360" w:lineRule="auto"/>
        <w:ind w:firstLine="709"/>
        <w:jc w:val="both"/>
        <w:rPr>
          <w:sz w:val="28"/>
          <w:szCs w:val="28"/>
        </w:rPr>
      </w:pPr>
      <w:r w:rsidRPr="00C37394">
        <w:rPr>
          <w:sz w:val="28"/>
          <w:szCs w:val="28"/>
        </w:rPr>
        <w:t xml:space="preserve"> Систематизация материалов предварительного следствия облегчает суду и другим участникам процесса ознакомление с делом на стадии подготовки к его рассмотрению в суде и в ходе судебного разбирательства.</w:t>
      </w:r>
    </w:p>
    <w:p w:rsidR="00573ABB" w:rsidRPr="00C37394" w:rsidRDefault="00573ABB" w:rsidP="00C37394">
      <w:pPr>
        <w:widowControl w:val="0"/>
        <w:autoSpaceDE w:val="0"/>
        <w:autoSpaceDN w:val="0"/>
        <w:adjustRightInd w:val="0"/>
        <w:spacing w:line="360" w:lineRule="auto"/>
        <w:ind w:firstLine="709"/>
        <w:jc w:val="both"/>
        <w:rPr>
          <w:sz w:val="28"/>
          <w:szCs w:val="28"/>
        </w:rPr>
      </w:pPr>
      <w:r w:rsidRPr="00C37394">
        <w:rPr>
          <w:sz w:val="28"/>
          <w:szCs w:val="28"/>
        </w:rPr>
        <w:t>Значение обвинительного заключения как процессуального документа, определяющего пределы судебного разбирательства по уголовному делу, сохраняется, однако, лишь до тех пор, пока прокурор не отказался полностью или частично от обвинения или не изменил в ходе предварительного слушания либо в судебном заседании до удаления суда в совещательную комнату для постановления приговора обвинение в сторону смягчения. В таких случаях обвинительное заключение либо полностью утрачивает свое значение, либо сохраняет его в тех рамках, которые обозначены изменившейся позицией прокурора</w:t>
      </w:r>
      <w:r w:rsidRPr="00C37394">
        <w:rPr>
          <w:rStyle w:val="ab"/>
          <w:sz w:val="28"/>
          <w:szCs w:val="28"/>
        </w:rPr>
        <w:footnoteReference w:id="6"/>
      </w:r>
      <w:r w:rsidRPr="00C37394">
        <w:rPr>
          <w:sz w:val="28"/>
          <w:szCs w:val="28"/>
        </w:rPr>
        <w:t xml:space="preserve">. </w:t>
      </w:r>
    </w:p>
    <w:p w:rsidR="007C3329" w:rsidRPr="00C37394" w:rsidRDefault="007C3329" w:rsidP="00C37394">
      <w:pPr>
        <w:widowControl w:val="0"/>
        <w:autoSpaceDE w:val="0"/>
        <w:autoSpaceDN w:val="0"/>
        <w:adjustRightInd w:val="0"/>
        <w:spacing w:line="360" w:lineRule="auto"/>
        <w:ind w:firstLine="709"/>
        <w:jc w:val="both"/>
        <w:rPr>
          <w:sz w:val="28"/>
          <w:szCs w:val="28"/>
        </w:rPr>
      </w:pPr>
      <w:r w:rsidRPr="00C37394">
        <w:rPr>
          <w:sz w:val="28"/>
          <w:szCs w:val="28"/>
        </w:rPr>
        <w:t xml:space="preserve">Таким образом, на основании вышеизложенного можно определить понятие обвинительного заключения. Обвинительным заключением является процессуальный акт, завершающий предварительное следствие по уголовному делу и формулирующий на основе собранных доказательств обвинение в отношении конкретного лица (или лиц). </w:t>
      </w:r>
    </w:p>
    <w:p w:rsidR="007C3329" w:rsidRPr="00C37394" w:rsidRDefault="007C3329" w:rsidP="00C37394">
      <w:pPr>
        <w:widowControl w:val="0"/>
        <w:autoSpaceDE w:val="0"/>
        <w:autoSpaceDN w:val="0"/>
        <w:adjustRightInd w:val="0"/>
        <w:spacing w:line="360" w:lineRule="auto"/>
        <w:ind w:firstLine="709"/>
        <w:jc w:val="both"/>
        <w:rPr>
          <w:sz w:val="28"/>
          <w:szCs w:val="28"/>
        </w:rPr>
      </w:pPr>
    </w:p>
    <w:p w:rsidR="005C02D6" w:rsidRPr="00C37394" w:rsidRDefault="007C3329" w:rsidP="00C37394">
      <w:pPr>
        <w:widowControl w:val="0"/>
        <w:autoSpaceDE w:val="0"/>
        <w:autoSpaceDN w:val="0"/>
        <w:adjustRightInd w:val="0"/>
        <w:spacing w:line="360" w:lineRule="auto"/>
        <w:ind w:firstLine="709"/>
        <w:jc w:val="both"/>
        <w:rPr>
          <w:sz w:val="28"/>
          <w:szCs w:val="28"/>
        </w:rPr>
      </w:pPr>
      <w:r w:rsidRPr="00C37394">
        <w:rPr>
          <w:sz w:val="28"/>
          <w:szCs w:val="28"/>
        </w:rPr>
        <w:t>Г</w:t>
      </w:r>
      <w:r w:rsidR="00573ABB" w:rsidRPr="00C37394">
        <w:rPr>
          <w:sz w:val="28"/>
          <w:szCs w:val="28"/>
        </w:rPr>
        <w:t>ЛАВА 2</w:t>
      </w:r>
      <w:r w:rsidR="005C02D6" w:rsidRPr="00C37394">
        <w:rPr>
          <w:sz w:val="28"/>
          <w:szCs w:val="28"/>
        </w:rPr>
        <w:t>. СОДЕРЖАНИЕ</w:t>
      </w:r>
      <w:r w:rsidR="00573ABB" w:rsidRPr="00C37394">
        <w:rPr>
          <w:sz w:val="28"/>
          <w:szCs w:val="28"/>
        </w:rPr>
        <w:t xml:space="preserve"> И ФОРМА</w:t>
      </w:r>
      <w:r w:rsidR="005C02D6" w:rsidRPr="00C37394">
        <w:rPr>
          <w:sz w:val="28"/>
          <w:szCs w:val="28"/>
        </w:rPr>
        <w:t xml:space="preserve"> ОБВИНИТЕЛЬНОГО ЗАКЛЮЧЕНИЯ</w:t>
      </w:r>
    </w:p>
    <w:p w:rsidR="005C02D6" w:rsidRPr="00C37394" w:rsidRDefault="005C02D6" w:rsidP="00C37394">
      <w:pPr>
        <w:widowControl w:val="0"/>
        <w:autoSpaceDE w:val="0"/>
        <w:autoSpaceDN w:val="0"/>
        <w:adjustRightInd w:val="0"/>
        <w:spacing w:line="360" w:lineRule="auto"/>
        <w:ind w:firstLine="709"/>
        <w:jc w:val="both"/>
        <w:rPr>
          <w:sz w:val="28"/>
          <w:szCs w:val="28"/>
        </w:rPr>
      </w:pPr>
    </w:p>
    <w:p w:rsidR="00D7757D" w:rsidRPr="00C37394" w:rsidRDefault="00D95825" w:rsidP="00C37394">
      <w:pPr>
        <w:widowControl w:val="0"/>
        <w:autoSpaceDE w:val="0"/>
        <w:autoSpaceDN w:val="0"/>
        <w:adjustRightInd w:val="0"/>
        <w:spacing w:line="360" w:lineRule="auto"/>
        <w:ind w:firstLine="709"/>
        <w:jc w:val="both"/>
        <w:rPr>
          <w:sz w:val="28"/>
          <w:szCs w:val="28"/>
        </w:rPr>
      </w:pPr>
      <w:r w:rsidRPr="00C37394">
        <w:rPr>
          <w:sz w:val="28"/>
          <w:szCs w:val="28"/>
        </w:rPr>
        <w:t>В с</w:t>
      </w:r>
      <w:r w:rsidR="005C02D6" w:rsidRPr="00C37394">
        <w:rPr>
          <w:sz w:val="28"/>
          <w:szCs w:val="28"/>
        </w:rPr>
        <w:t>вязи с таким значением названного документа</w:t>
      </w:r>
      <w:r w:rsidRPr="00C37394">
        <w:rPr>
          <w:sz w:val="28"/>
          <w:szCs w:val="28"/>
        </w:rPr>
        <w:t xml:space="preserve"> уголовно-процессуальное законодател</w:t>
      </w:r>
      <w:r w:rsidR="005C02D6" w:rsidRPr="00C37394">
        <w:rPr>
          <w:sz w:val="28"/>
          <w:szCs w:val="28"/>
        </w:rPr>
        <w:t>ьство детально регламентирует его</w:t>
      </w:r>
      <w:r w:rsidRPr="00C37394">
        <w:rPr>
          <w:sz w:val="28"/>
          <w:szCs w:val="28"/>
        </w:rPr>
        <w:t xml:space="preserve"> содержание</w:t>
      </w:r>
      <w:r w:rsidR="00A72224" w:rsidRPr="00C37394">
        <w:rPr>
          <w:sz w:val="28"/>
          <w:szCs w:val="28"/>
        </w:rPr>
        <w:t xml:space="preserve"> и форму</w:t>
      </w:r>
      <w:r w:rsidRPr="00C37394">
        <w:rPr>
          <w:sz w:val="28"/>
          <w:szCs w:val="28"/>
        </w:rPr>
        <w:t xml:space="preserve">. </w:t>
      </w:r>
      <w:r w:rsidR="00D7757D" w:rsidRPr="00C37394">
        <w:rPr>
          <w:sz w:val="28"/>
          <w:szCs w:val="28"/>
        </w:rPr>
        <w:t>Форма обвинительного заключения установлена прилож. 158 к ст.476 УПК.</w:t>
      </w:r>
    </w:p>
    <w:p w:rsidR="007C3329" w:rsidRPr="00C37394" w:rsidRDefault="007C3329" w:rsidP="00C37394">
      <w:pPr>
        <w:widowControl w:val="0"/>
        <w:autoSpaceDE w:val="0"/>
        <w:autoSpaceDN w:val="0"/>
        <w:adjustRightInd w:val="0"/>
        <w:spacing w:line="360" w:lineRule="auto"/>
        <w:ind w:firstLine="709"/>
        <w:jc w:val="both"/>
        <w:rPr>
          <w:sz w:val="28"/>
          <w:szCs w:val="28"/>
        </w:rPr>
      </w:pPr>
      <w:r w:rsidRPr="00C37394">
        <w:rPr>
          <w:sz w:val="28"/>
          <w:szCs w:val="28"/>
        </w:rPr>
        <w:t>Обвинительное заключение условно можно разделить на три части: вводную (обвинительную), доказательственную и справочную.</w:t>
      </w:r>
    </w:p>
    <w:p w:rsidR="00E36751" w:rsidRPr="00C37394" w:rsidRDefault="00E36751" w:rsidP="00C37394">
      <w:pPr>
        <w:widowControl w:val="0"/>
        <w:autoSpaceDE w:val="0"/>
        <w:autoSpaceDN w:val="0"/>
        <w:adjustRightInd w:val="0"/>
        <w:spacing w:line="360" w:lineRule="auto"/>
        <w:ind w:firstLine="709"/>
        <w:jc w:val="both"/>
        <w:rPr>
          <w:sz w:val="28"/>
          <w:szCs w:val="28"/>
        </w:rPr>
      </w:pPr>
      <w:r w:rsidRPr="00C37394">
        <w:rPr>
          <w:sz w:val="28"/>
          <w:szCs w:val="28"/>
        </w:rPr>
        <w:t>Вводная (обвинительная) часть состоит из заключения, в котором указывается наименование документа ("обвинительное заключение"), с указанием, по обвинению кого именно (фамилия и инициалы в алфавитном порядке каждого обвиняемого) в совершении преступления(ий), предусмотренного какими пунктами, частями статей УК РФ он (они) обвиняется. Если обвинение предъявлено по нескольким частям УК РФ, необходимо их перечислить, начиная с наиболее тяжкого из них.</w:t>
      </w:r>
    </w:p>
    <w:p w:rsidR="00E36751" w:rsidRPr="00C37394" w:rsidRDefault="00E36751" w:rsidP="00C37394">
      <w:pPr>
        <w:widowControl w:val="0"/>
        <w:autoSpaceDE w:val="0"/>
        <w:autoSpaceDN w:val="0"/>
        <w:adjustRightInd w:val="0"/>
        <w:spacing w:line="360" w:lineRule="auto"/>
        <w:ind w:firstLine="709"/>
        <w:jc w:val="both"/>
        <w:rPr>
          <w:sz w:val="28"/>
          <w:szCs w:val="28"/>
        </w:rPr>
      </w:pPr>
      <w:r w:rsidRPr="00C37394">
        <w:rPr>
          <w:sz w:val="28"/>
          <w:szCs w:val="28"/>
        </w:rPr>
        <w:t xml:space="preserve"> В углу листа, над заглавием, помещается текст с наименованием органа прокуратуры, классного чина, фамилии и инициалов прокурора, которому будет представлено дело с обвинительным заключением для его утверждения, с оставлением места для даты и подписи такого должностного лица</w:t>
      </w:r>
      <w:r w:rsidR="0003393B" w:rsidRPr="00C37394">
        <w:rPr>
          <w:rStyle w:val="ab"/>
          <w:sz w:val="28"/>
          <w:szCs w:val="28"/>
        </w:rPr>
        <w:footnoteReference w:id="7"/>
      </w:r>
      <w:r w:rsidRPr="00C37394">
        <w:rPr>
          <w:sz w:val="28"/>
          <w:szCs w:val="28"/>
        </w:rPr>
        <w:t>.</w:t>
      </w:r>
    </w:p>
    <w:p w:rsidR="00E36751" w:rsidRPr="00C37394" w:rsidRDefault="00E36751" w:rsidP="00C37394">
      <w:pPr>
        <w:widowControl w:val="0"/>
        <w:autoSpaceDE w:val="0"/>
        <w:autoSpaceDN w:val="0"/>
        <w:adjustRightInd w:val="0"/>
        <w:spacing w:line="360" w:lineRule="auto"/>
        <w:ind w:firstLine="709"/>
        <w:jc w:val="both"/>
        <w:rPr>
          <w:sz w:val="28"/>
          <w:szCs w:val="28"/>
        </w:rPr>
      </w:pPr>
      <w:r w:rsidRPr="00C37394">
        <w:rPr>
          <w:sz w:val="28"/>
          <w:szCs w:val="28"/>
        </w:rPr>
        <w:t>Во вводной (обвинительной) части рассматриваемого процессуального документа после слова "обвиняется" указываются:</w:t>
      </w:r>
    </w:p>
    <w:p w:rsidR="00E36751" w:rsidRPr="00C37394" w:rsidRDefault="00E36751" w:rsidP="00C37394">
      <w:pPr>
        <w:widowControl w:val="0"/>
        <w:autoSpaceDE w:val="0"/>
        <w:autoSpaceDN w:val="0"/>
        <w:adjustRightInd w:val="0"/>
        <w:spacing w:line="360" w:lineRule="auto"/>
        <w:ind w:firstLine="709"/>
        <w:jc w:val="both"/>
        <w:rPr>
          <w:sz w:val="28"/>
          <w:szCs w:val="28"/>
        </w:rPr>
      </w:pPr>
      <w:r w:rsidRPr="00C37394">
        <w:rPr>
          <w:sz w:val="28"/>
          <w:szCs w:val="28"/>
        </w:rPr>
        <w:t>Подробные сведения о каждом обвиняемом:</w:t>
      </w:r>
    </w:p>
    <w:p w:rsidR="00E36751" w:rsidRPr="00C37394" w:rsidRDefault="00E36751" w:rsidP="00C37394">
      <w:pPr>
        <w:widowControl w:val="0"/>
        <w:autoSpaceDE w:val="0"/>
        <w:autoSpaceDN w:val="0"/>
        <w:adjustRightInd w:val="0"/>
        <w:spacing w:line="360" w:lineRule="auto"/>
        <w:ind w:firstLine="709"/>
        <w:jc w:val="both"/>
        <w:rPr>
          <w:sz w:val="28"/>
          <w:szCs w:val="28"/>
        </w:rPr>
      </w:pPr>
      <w:r w:rsidRPr="00C37394">
        <w:rPr>
          <w:sz w:val="28"/>
          <w:szCs w:val="28"/>
        </w:rPr>
        <w:t>1) фамилия, имя, отчество;</w:t>
      </w:r>
    </w:p>
    <w:p w:rsidR="00E36751" w:rsidRPr="00C37394" w:rsidRDefault="00E36751" w:rsidP="00C37394">
      <w:pPr>
        <w:widowControl w:val="0"/>
        <w:autoSpaceDE w:val="0"/>
        <w:autoSpaceDN w:val="0"/>
        <w:adjustRightInd w:val="0"/>
        <w:spacing w:line="360" w:lineRule="auto"/>
        <w:ind w:firstLine="709"/>
        <w:jc w:val="both"/>
        <w:rPr>
          <w:sz w:val="28"/>
          <w:szCs w:val="28"/>
        </w:rPr>
      </w:pPr>
      <w:r w:rsidRPr="00C37394">
        <w:rPr>
          <w:sz w:val="28"/>
          <w:szCs w:val="28"/>
        </w:rPr>
        <w:t>2) дата рождения;</w:t>
      </w:r>
    </w:p>
    <w:p w:rsidR="00E36751" w:rsidRPr="00C37394" w:rsidRDefault="00E36751" w:rsidP="00C37394">
      <w:pPr>
        <w:widowControl w:val="0"/>
        <w:autoSpaceDE w:val="0"/>
        <w:autoSpaceDN w:val="0"/>
        <w:adjustRightInd w:val="0"/>
        <w:spacing w:line="360" w:lineRule="auto"/>
        <w:ind w:firstLine="709"/>
        <w:jc w:val="both"/>
        <w:rPr>
          <w:sz w:val="28"/>
          <w:szCs w:val="28"/>
        </w:rPr>
      </w:pPr>
      <w:r w:rsidRPr="00C37394">
        <w:rPr>
          <w:sz w:val="28"/>
          <w:szCs w:val="28"/>
        </w:rPr>
        <w:t>3) место рождения;</w:t>
      </w:r>
    </w:p>
    <w:p w:rsidR="00E36751" w:rsidRPr="00C37394" w:rsidRDefault="00E36751" w:rsidP="00C37394">
      <w:pPr>
        <w:widowControl w:val="0"/>
        <w:autoSpaceDE w:val="0"/>
        <w:autoSpaceDN w:val="0"/>
        <w:adjustRightInd w:val="0"/>
        <w:spacing w:line="360" w:lineRule="auto"/>
        <w:ind w:firstLine="709"/>
        <w:jc w:val="both"/>
        <w:rPr>
          <w:sz w:val="28"/>
          <w:szCs w:val="28"/>
        </w:rPr>
      </w:pPr>
      <w:r w:rsidRPr="00C37394">
        <w:rPr>
          <w:sz w:val="28"/>
          <w:szCs w:val="28"/>
        </w:rPr>
        <w:t>4) место жительства и (или) регистрации, телефон (при его наличии) - рабочий, домашний). Место жительства обвиняемого - это место, где он постоянно и преимущественно проживает в качестве собственника, по договору найма (поднайма), аренды либо на иных основаниях, предусмотренных законодательством. Гражданин может быть зарегистрирован по месту своего временного пребывания, не являющегося местом его жительства, например гостиница, санаторий, дом отдыха, больница и другое подобн</w:t>
      </w:r>
      <w:r w:rsidR="001A187B" w:rsidRPr="00C37394">
        <w:rPr>
          <w:sz w:val="28"/>
          <w:szCs w:val="28"/>
        </w:rPr>
        <w:t>ое помещение</w:t>
      </w:r>
      <w:r w:rsidRPr="00C37394">
        <w:rPr>
          <w:sz w:val="28"/>
          <w:szCs w:val="28"/>
        </w:rPr>
        <w:t>. Обвиняемый может вообще не иметь мест жительства, временного пребывания и регистрации, что не является каким-либо препятствием для составления обвинительного заключения. Личность обвиняемого должна быть установлена в обязательном порядке</w:t>
      </w:r>
      <w:r w:rsidR="001A187B" w:rsidRPr="00C37394">
        <w:rPr>
          <w:rStyle w:val="ab"/>
          <w:sz w:val="28"/>
          <w:szCs w:val="28"/>
        </w:rPr>
        <w:footnoteReference w:id="8"/>
      </w:r>
      <w:r w:rsidRPr="00C37394">
        <w:rPr>
          <w:sz w:val="28"/>
          <w:szCs w:val="28"/>
        </w:rPr>
        <w:t>;</w:t>
      </w:r>
    </w:p>
    <w:p w:rsidR="00E36751" w:rsidRPr="00C37394" w:rsidRDefault="00E36751" w:rsidP="00C37394">
      <w:pPr>
        <w:widowControl w:val="0"/>
        <w:autoSpaceDE w:val="0"/>
        <w:autoSpaceDN w:val="0"/>
        <w:adjustRightInd w:val="0"/>
        <w:spacing w:line="360" w:lineRule="auto"/>
        <w:ind w:firstLine="709"/>
        <w:jc w:val="both"/>
        <w:rPr>
          <w:sz w:val="28"/>
          <w:szCs w:val="28"/>
        </w:rPr>
      </w:pPr>
      <w:r w:rsidRPr="00C37394">
        <w:rPr>
          <w:sz w:val="28"/>
          <w:szCs w:val="28"/>
        </w:rPr>
        <w:t>5) гражданство;</w:t>
      </w:r>
    </w:p>
    <w:p w:rsidR="00E36751" w:rsidRPr="00C37394" w:rsidRDefault="00E36751" w:rsidP="00C37394">
      <w:pPr>
        <w:widowControl w:val="0"/>
        <w:autoSpaceDE w:val="0"/>
        <w:autoSpaceDN w:val="0"/>
        <w:adjustRightInd w:val="0"/>
        <w:spacing w:line="360" w:lineRule="auto"/>
        <w:ind w:firstLine="709"/>
        <w:jc w:val="both"/>
        <w:rPr>
          <w:sz w:val="28"/>
          <w:szCs w:val="28"/>
        </w:rPr>
      </w:pPr>
      <w:r w:rsidRPr="00C37394">
        <w:rPr>
          <w:sz w:val="28"/>
          <w:szCs w:val="28"/>
        </w:rPr>
        <w:t>6) образование;</w:t>
      </w:r>
    </w:p>
    <w:p w:rsidR="00E36751" w:rsidRPr="00C37394" w:rsidRDefault="00E36751" w:rsidP="00C37394">
      <w:pPr>
        <w:widowControl w:val="0"/>
        <w:autoSpaceDE w:val="0"/>
        <w:autoSpaceDN w:val="0"/>
        <w:adjustRightInd w:val="0"/>
        <w:spacing w:line="360" w:lineRule="auto"/>
        <w:ind w:firstLine="709"/>
        <w:jc w:val="both"/>
        <w:rPr>
          <w:sz w:val="28"/>
          <w:szCs w:val="28"/>
        </w:rPr>
      </w:pPr>
      <w:r w:rsidRPr="00C37394">
        <w:rPr>
          <w:sz w:val="28"/>
          <w:szCs w:val="28"/>
        </w:rPr>
        <w:t>7) семейное положение, состав семьи;</w:t>
      </w:r>
    </w:p>
    <w:p w:rsidR="00E36751" w:rsidRPr="00C37394" w:rsidRDefault="00E36751" w:rsidP="00C37394">
      <w:pPr>
        <w:widowControl w:val="0"/>
        <w:autoSpaceDE w:val="0"/>
        <w:autoSpaceDN w:val="0"/>
        <w:adjustRightInd w:val="0"/>
        <w:spacing w:line="360" w:lineRule="auto"/>
        <w:ind w:firstLine="709"/>
        <w:jc w:val="both"/>
        <w:rPr>
          <w:sz w:val="28"/>
          <w:szCs w:val="28"/>
        </w:rPr>
      </w:pPr>
      <w:r w:rsidRPr="00C37394">
        <w:rPr>
          <w:sz w:val="28"/>
          <w:szCs w:val="28"/>
        </w:rPr>
        <w:t>8) место работы или учебы;</w:t>
      </w:r>
    </w:p>
    <w:p w:rsidR="00E36751" w:rsidRPr="00C37394" w:rsidRDefault="00E36751" w:rsidP="00C37394">
      <w:pPr>
        <w:widowControl w:val="0"/>
        <w:autoSpaceDE w:val="0"/>
        <w:autoSpaceDN w:val="0"/>
        <w:adjustRightInd w:val="0"/>
        <w:spacing w:line="360" w:lineRule="auto"/>
        <w:ind w:firstLine="709"/>
        <w:jc w:val="both"/>
        <w:rPr>
          <w:sz w:val="28"/>
          <w:szCs w:val="28"/>
        </w:rPr>
      </w:pPr>
      <w:r w:rsidRPr="00C37394">
        <w:rPr>
          <w:sz w:val="28"/>
          <w:szCs w:val="28"/>
        </w:rPr>
        <w:t>9) отношение к воинской обязанности (где состоит на воинском учете, если обвинение предъявлено военнообязанному лицу);</w:t>
      </w:r>
    </w:p>
    <w:p w:rsidR="00E36751" w:rsidRPr="00C37394" w:rsidRDefault="00E36751" w:rsidP="00C37394">
      <w:pPr>
        <w:widowControl w:val="0"/>
        <w:autoSpaceDE w:val="0"/>
        <w:autoSpaceDN w:val="0"/>
        <w:adjustRightInd w:val="0"/>
        <w:spacing w:line="360" w:lineRule="auto"/>
        <w:ind w:firstLine="709"/>
        <w:jc w:val="both"/>
        <w:rPr>
          <w:sz w:val="28"/>
          <w:szCs w:val="28"/>
        </w:rPr>
      </w:pPr>
      <w:r w:rsidRPr="00C37394">
        <w:rPr>
          <w:sz w:val="28"/>
          <w:szCs w:val="28"/>
        </w:rPr>
        <w:t>10) наличие судимости, а также информация о том, когда, каким судом был осужден, по какой статье УК РФ, вид и размер наказания, когда освободился;</w:t>
      </w:r>
    </w:p>
    <w:p w:rsidR="00E36751" w:rsidRPr="00C37394" w:rsidRDefault="00E36751" w:rsidP="00C37394">
      <w:pPr>
        <w:widowControl w:val="0"/>
        <w:autoSpaceDE w:val="0"/>
        <w:autoSpaceDN w:val="0"/>
        <w:adjustRightInd w:val="0"/>
        <w:spacing w:line="360" w:lineRule="auto"/>
        <w:ind w:firstLine="709"/>
        <w:jc w:val="both"/>
        <w:rPr>
          <w:sz w:val="28"/>
          <w:szCs w:val="28"/>
        </w:rPr>
      </w:pPr>
      <w:r w:rsidRPr="00C37394">
        <w:rPr>
          <w:sz w:val="28"/>
          <w:szCs w:val="28"/>
        </w:rPr>
        <w:t>11) данные паспорта или иного документа, удостоверяющие личность каждого обвиняемого.</w:t>
      </w:r>
    </w:p>
    <w:p w:rsidR="00E36751" w:rsidRPr="00C37394" w:rsidRDefault="00E36751" w:rsidP="00C37394">
      <w:pPr>
        <w:widowControl w:val="0"/>
        <w:autoSpaceDE w:val="0"/>
        <w:autoSpaceDN w:val="0"/>
        <w:adjustRightInd w:val="0"/>
        <w:spacing w:line="360" w:lineRule="auto"/>
        <w:ind w:firstLine="709"/>
        <w:jc w:val="both"/>
        <w:rPr>
          <w:sz w:val="28"/>
          <w:szCs w:val="28"/>
        </w:rPr>
      </w:pPr>
      <w:r w:rsidRPr="00C37394">
        <w:rPr>
          <w:sz w:val="28"/>
          <w:szCs w:val="28"/>
        </w:rPr>
        <w:t>Иные данные о личности обвиняемого, отражающие как его отрицательные, так и положительные качества (отношение к служебным обязанностям, злоупотребление алкоголем, наличие болезней, моральный облик), и др. сведения, чтобы суд имел возможность более правильно оценить общественно-социальную сущность личности обвиняемого. Причем указываются лишь те сведения о личности обвиняемого, которые достоверно подтверждены материалами уголовного дела, особенно имеющие правовое значение (судимость, награды, его отношение к ранее проявленному к нему гуманизму со стороны государства и власти (помилование, амнистия и т.д.).</w:t>
      </w:r>
    </w:p>
    <w:p w:rsidR="00E36751" w:rsidRPr="00C37394" w:rsidRDefault="00E36751" w:rsidP="00C37394">
      <w:pPr>
        <w:widowControl w:val="0"/>
        <w:autoSpaceDE w:val="0"/>
        <w:autoSpaceDN w:val="0"/>
        <w:adjustRightInd w:val="0"/>
        <w:spacing w:line="360" w:lineRule="auto"/>
        <w:ind w:firstLine="709"/>
        <w:jc w:val="both"/>
        <w:rPr>
          <w:sz w:val="28"/>
          <w:szCs w:val="28"/>
        </w:rPr>
      </w:pPr>
      <w:r w:rsidRPr="00C37394">
        <w:rPr>
          <w:sz w:val="28"/>
          <w:szCs w:val="28"/>
        </w:rPr>
        <w:t>Отражение в обвинительном заключении подробных сведений о личности обвиняемого - объективная потребность для принятия судом решения о степени его виновности и определения ему справедливого наказания</w:t>
      </w:r>
      <w:r w:rsidR="0003393B" w:rsidRPr="00C37394">
        <w:rPr>
          <w:rStyle w:val="ab"/>
          <w:sz w:val="28"/>
          <w:szCs w:val="28"/>
        </w:rPr>
        <w:footnoteReference w:id="9"/>
      </w:r>
      <w:r w:rsidRPr="00C37394">
        <w:rPr>
          <w:sz w:val="28"/>
          <w:szCs w:val="28"/>
        </w:rPr>
        <w:t>.</w:t>
      </w:r>
    </w:p>
    <w:p w:rsidR="00681E77" w:rsidRPr="00C37394" w:rsidRDefault="00E36751" w:rsidP="00C37394">
      <w:pPr>
        <w:widowControl w:val="0"/>
        <w:autoSpaceDE w:val="0"/>
        <w:autoSpaceDN w:val="0"/>
        <w:adjustRightInd w:val="0"/>
        <w:spacing w:line="360" w:lineRule="auto"/>
        <w:ind w:firstLine="709"/>
        <w:jc w:val="both"/>
        <w:rPr>
          <w:sz w:val="28"/>
          <w:szCs w:val="28"/>
        </w:rPr>
      </w:pPr>
      <w:r w:rsidRPr="00C37394">
        <w:rPr>
          <w:sz w:val="28"/>
          <w:szCs w:val="28"/>
        </w:rPr>
        <w:t xml:space="preserve">В этой же части обвинительного заключения в, конкретизированной форме приводится существо обвинения каждого из обвиняемых в отдельности, </w:t>
      </w:r>
      <w:r w:rsidR="00681E77" w:rsidRPr="00C37394">
        <w:rPr>
          <w:sz w:val="28"/>
          <w:szCs w:val="28"/>
        </w:rPr>
        <w:t>т.е. описание преступления, место, время совершения преступления, его способы, мотивы, цели, последствия и другие обстоятельства, имеющие значение для данного уголовного дела.</w:t>
      </w:r>
    </w:p>
    <w:p w:rsidR="00681E77" w:rsidRPr="00C37394" w:rsidRDefault="00681E77" w:rsidP="00C37394">
      <w:pPr>
        <w:widowControl w:val="0"/>
        <w:autoSpaceDE w:val="0"/>
        <w:autoSpaceDN w:val="0"/>
        <w:adjustRightInd w:val="0"/>
        <w:spacing w:line="360" w:lineRule="auto"/>
        <w:ind w:firstLine="709"/>
        <w:jc w:val="both"/>
        <w:rPr>
          <w:sz w:val="28"/>
          <w:szCs w:val="28"/>
        </w:rPr>
      </w:pPr>
      <w:r w:rsidRPr="00C37394">
        <w:rPr>
          <w:sz w:val="28"/>
          <w:szCs w:val="28"/>
        </w:rPr>
        <w:t>Существо обвинения должно быть изложено конкретно и достаточно подробно, с отражением значимых фактических обстоятельств, которые соотносятся с признаками состава преступления (преступлений), вменяемых обвиняемому. Используемые формулировки должны быть четкими и понятными, имеющими однозначное трактование.</w:t>
      </w:r>
    </w:p>
    <w:p w:rsidR="00681E77" w:rsidRPr="00C37394" w:rsidRDefault="00681E77" w:rsidP="00C37394">
      <w:pPr>
        <w:widowControl w:val="0"/>
        <w:autoSpaceDE w:val="0"/>
        <w:autoSpaceDN w:val="0"/>
        <w:adjustRightInd w:val="0"/>
        <w:spacing w:line="360" w:lineRule="auto"/>
        <w:ind w:firstLine="709"/>
        <w:jc w:val="both"/>
        <w:rPr>
          <w:sz w:val="28"/>
          <w:szCs w:val="28"/>
        </w:rPr>
      </w:pPr>
      <w:r w:rsidRPr="00C37394">
        <w:rPr>
          <w:sz w:val="28"/>
          <w:szCs w:val="28"/>
        </w:rPr>
        <w:t>Место и время совершения преступления (преступлений) должно быть указано конкретно, с определенной степенью точности.</w:t>
      </w:r>
    </w:p>
    <w:p w:rsidR="00A72224" w:rsidRPr="00C37394" w:rsidRDefault="00A72224" w:rsidP="00C37394">
      <w:pPr>
        <w:widowControl w:val="0"/>
        <w:autoSpaceDE w:val="0"/>
        <w:autoSpaceDN w:val="0"/>
        <w:adjustRightInd w:val="0"/>
        <w:spacing w:line="360" w:lineRule="auto"/>
        <w:ind w:firstLine="709"/>
        <w:jc w:val="both"/>
        <w:rPr>
          <w:sz w:val="28"/>
          <w:szCs w:val="28"/>
        </w:rPr>
      </w:pPr>
      <w:r w:rsidRPr="00C37394">
        <w:rPr>
          <w:sz w:val="28"/>
          <w:szCs w:val="28"/>
        </w:rPr>
        <w:t>К числу существенных обстоятельств, имеющих значение при изложении существа обвинения, относится позиция обвиняемого по отношению к обвинению. Поэтому целесообразно воспроизвести краткое содержание его показаний.</w:t>
      </w:r>
    </w:p>
    <w:p w:rsidR="00A72224" w:rsidRPr="00C37394" w:rsidRDefault="00A72224" w:rsidP="00C37394">
      <w:pPr>
        <w:widowControl w:val="0"/>
        <w:autoSpaceDE w:val="0"/>
        <w:autoSpaceDN w:val="0"/>
        <w:adjustRightInd w:val="0"/>
        <w:spacing w:line="360" w:lineRule="auto"/>
        <w:ind w:firstLine="709"/>
        <w:jc w:val="both"/>
        <w:rPr>
          <w:sz w:val="28"/>
          <w:szCs w:val="28"/>
        </w:rPr>
      </w:pPr>
      <w:r w:rsidRPr="00C37394">
        <w:rPr>
          <w:sz w:val="28"/>
          <w:szCs w:val="28"/>
        </w:rPr>
        <w:t xml:space="preserve"> Следует иметь в виду, что изложенные в обвинительном заключении существо и формулировка обвинения определяют пределы судебного разбирательства, выйти за которые в сторону ухудшения положения обвиняемого суд не имеет права. Более того, по новому УПК невозможно решить эту проблему и путем возвращения судом УД для дополнительного расследования, т.к. этот институт полностью упразднен.</w:t>
      </w:r>
    </w:p>
    <w:p w:rsidR="00E36751" w:rsidRPr="00C37394" w:rsidRDefault="00E36751" w:rsidP="00C37394">
      <w:pPr>
        <w:widowControl w:val="0"/>
        <w:autoSpaceDE w:val="0"/>
        <w:autoSpaceDN w:val="0"/>
        <w:adjustRightInd w:val="0"/>
        <w:spacing w:line="360" w:lineRule="auto"/>
        <w:ind w:firstLine="709"/>
        <w:jc w:val="both"/>
        <w:rPr>
          <w:sz w:val="28"/>
          <w:szCs w:val="28"/>
        </w:rPr>
      </w:pPr>
      <w:r w:rsidRPr="00C37394">
        <w:rPr>
          <w:sz w:val="28"/>
          <w:szCs w:val="28"/>
        </w:rPr>
        <w:t>Приводится юридически выверенная итоговая формулировка обвинения, с указанием, в совершении какого преступления он обвиняется и по какому пункту, какой статьей УК РФ совершенные им действия квалифицируются следствием.</w:t>
      </w:r>
    </w:p>
    <w:p w:rsidR="00681E77" w:rsidRPr="00C37394" w:rsidRDefault="00681E77" w:rsidP="00C37394">
      <w:pPr>
        <w:widowControl w:val="0"/>
        <w:autoSpaceDE w:val="0"/>
        <w:autoSpaceDN w:val="0"/>
        <w:adjustRightInd w:val="0"/>
        <w:spacing w:line="360" w:lineRule="auto"/>
        <w:ind w:firstLine="709"/>
        <w:jc w:val="both"/>
        <w:rPr>
          <w:sz w:val="28"/>
          <w:szCs w:val="28"/>
        </w:rPr>
      </w:pPr>
      <w:r w:rsidRPr="00C37394">
        <w:rPr>
          <w:sz w:val="28"/>
          <w:szCs w:val="28"/>
        </w:rPr>
        <w:t xml:space="preserve"> Формулировка обвинения в обвинительном заключении должна совпадать с постановлением о привлечении в качестве обвиняемого, вынесенного в соответствии со ст. 171 УПК, с коррективами, которые могут быть внесены в первоначальное обвинение согласно ст. 175 УПК.</w:t>
      </w:r>
    </w:p>
    <w:p w:rsidR="00436DCA" w:rsidRPr="00C37394" w:rsidRDefault="00436DCA" w:rsidP="00C37394">
      <w:pPr>
        <w:widowControl w:val="0"/>
        <w:autoSpaceDE w:val="0"/>
        <w:autoSpaceDN w:val="0"/>
        <w:adjustRightInd w:val="0"/>
        <w:spacing w:line="360" w:lineRule="auto"/>
        <w:ind w:firstLine="709"/>
        <w:jc w:val="both"/>
        <w:rPr>
          <w:sz w:val="28"/>
          <w:szCs w:val="28"/>
        </w:rPr>
      </w:pPr>
      <w:r w:rsidRPr="00C37394">
        <w:rPr>
          <w:sz w:val="28"/>
          <w:szCs w:val="28"/>
        </w:rPr>
        <w:t xml:space="preserve">Доказательственная часть обвинительного заключения включает в себя, во-первых, перечень тех данных следствия, которые подтверждают наличие преступления и виновность обвиняемого. </w:t>
      </w:r>
    </w:p>
    <w:p w:rsidR="00681E77" w:rsidRPr="00C37394" w:rsidRDefault="00681E77" w:rsidP="00C37394">
      <w:pPr>
        <w:widowControl w:val="0"/>
        <w:autoSpaceDE w:val="0"/>
        <w:autoSpaceDN w:val="0"/>
        <w:adjustRightInd w:val="0"/>
        <w:spacing w:line="360" w:lineRule="auto"/>
        <w:ind w:firstLine="709"/>
        <w:jc w:val="both"/>
        <w:rPr>
          <w:sz w:val="28"/>
          <w:szCs w:val="28"/>
        </w:rPr>
      </w:pPr>
      <w:r w:rsidRPr="00C37394">
        <w:rPr>
          <w:sz w:val="28"/>
          <w:szCs w:val="28"/>
        </w:rPr>
        <w:t>При этом должны быть перечислены не просто источники, содержащие доказательства, и кратко изложена сама доказательственная информация, содержащаяся в них. Это требование относится и к перечню доказательств, на которые ссылается сторона защиты, т.е. участники уголовного судопроизводства, указанные в гл. 7 УПК</w:t>
      </w:r>
      <w:r w:rsidR="0003393B" w:rsidRPr="00C37394">
        <w:rPr>
          <w:rStyle w:val="ab"/>
          <w:sz w:val="28"/>
          <w:szCs w:val="28"/>
        </w:rPr>
        <w:footnoteReference w:id="10"/>
      </w:r>
      <w:r w:rsidRPr="00C37394">
        <w:rPr>
          <w:sz w:val="28"/>
          <w:szCs w:val="28"/>
        </w:rPr>
        <w:t>.</w:t>
      </w:r>
    </w:p>
    <w:p w:rsidR="00D95825" w:rsidRPr="00C37394" w:rsidRDefault="00D95825" w:rsidP="00C37394">
      <w:pPr>
        <w:widowControl w:val="0"/>
        <w:autoSpaceDE w:val="0"/>
        <w:autoSpaceDN w:val="0"/>
        <w:adjustRightInd w:val="0"/>
        <w:spacing w:line="360" w:lineRule="auto"/>
        <w:ind w:firstLine="709"/>
        <w:jc w:val="both"/>
        <w:rPr>
          <w:sz w:val="28"/>
          <w:szCs w:val="28"/>
        </w:rPr>
      </w:pPr>
      <w:r w:rsidRPr="00C37394">
        <w:rPr>
          <w:sz w:val="28"/>
          <w:szCs w:val="28"/>
        </w:rPr>
        <w:t xml:space="preserve"> В течение первых месяцев после введения в действие УПК </w:t>
      </w:r>
      <w:smartTag w:uri="urn:schemas-microsoft-com:office:smarttags" w:element="metricconverter">
        <w:smartTagPr>
          <w:attr w:name="ProductID" w:val="2001 г"/>
        </w:smartTagPr>
        <w:r w:rsidRPr="00C37394">
          <w:rPr>
            <w:sz w:val="28"/>
            <w:szCs w:val="28"/>
          </w:rPr>
          <w:t>2001 г</w:t>
        </w:r>
      </w:smartTag>
      <w:r w:rsidRPr="00C37394">
        <w:rPr>
          <w:sz w:val="28"/>
          <w:szCs w:val="28"/>
        </w:rPr>
        <w:t>. данный пункт многими истолковывался как предписание, обязывающее соответствующих должностных лиц включать в обвинительные заключения перечни источников доказательств без изложения их содержания. Э</w:t>
      </w:r>
      <w:r w:rsidR="0003393B" w:rsidRPr="00C37394">
        <w:rPr>
          <w:sz w:val="28"/>
          <w:szCs w:val="28"/>
        </w:rPr>
        <w:t>тим путем и шла следственная и с</w:t>
      </w:r>
      <w:r w:rsidRPr="00C37394">
        <w:rPr>
          <w:sz w:val="28"/>
          <w:szCs w:val="28"/>
        </w:rPr>
        <w:t xml:space="preserve">удебная практика. Однако Президиум Верховного Суда РФ занял иную позицию. В связи с рассмотрением представления заместителя Генерального прокурора РФ по конкретному уголовному делу он своим постановлением от 18 июня </w:t>
      </w:r>
      <w:smartTag w:uri="urn:schemas-microsoft-com:office:smarttags" w:element="metricconverter">
        <w:smartTagPr>
          <w:attr w:name="ProductID" w:val="2003 г"/>
        </w:smartTagPr>
        <w:r w:rsidRPr="00C37394">
          <w:rPr>
            <w:sz w:val="28"/>
            <w:szCs w:val="28"/>
          </w:rPr>
          <w:t>2003 г</w:t>
        </w:r>
      </w:smartTag>
      <w:r w:rsidR="00EC66F6" w:rsidRPr="00C37394">
        <w:rPr>
          <w:sz w:val="28"/>
          <w:szCs w:val="28"/>
        </w:rPr>
        <w:t>. N 169п03пр</w:t>
      </w:r>
      <w:r w:rsidRPr="00C37394">
        <w:rPr>
          <w:sz w:val="28"/>
          <w:szCs w:val="28"/>
        </w:rPr>
        <w:t xml:space="preserve"> привлек внимание к тому, что в данном пункте ст. 220 УПК говорится о перечне доказательств, т.е. о перечне любых сведений, упоминаемых в ч. 1 ст. 74 УПК, а не о перечне источников доказательств, перечисленных в ч. 2 той же статьи УПК. А это, как сказано в названном постановлении, означает, что "в соответствии со ст. 220 УПК РФ следователь обязан сослаться не только на источник доказательств, ... но и привести </w:t>
      </w:r>
      <w:r w:rsidRPr="00C37394">
        <w:rPr>
          <w:bCs/>
          <w:sz w:val="28"/>
          <w:szCs w:val="28"/>
        </w:rPr>
        <w:t>сами сведения</w:t>
      </w:r>
      <w:r w:rsidRPr="00C37394">
        <w:rPr>
          <w:sz w:val="28"/>
          <w:szCs w:val="28"/>
        </w:rPr>
        <w:t>, составляющие их содержание как до</w:t>
      </w:r>
      <w:r w:rsidR="00EC66F6" w:rsidRPr="00C37394">
        <w:rPr>
          <w:sz w:val="28"/>
          <w:szCs w:val="28"/>
        </w:rPr>
        <w:t>казательств</w:t>
      </w:r>
      <w:r w:rsidRPr="00C37394">
        <w:rPr>
          <w:sz w:val="28"/>
          <w:szCs w:val="28"/>
        </w:rPr>
        <w:t>".</w:t>
      </w:r>
    </w:p>
    <w:p w:rsidR="00D95825" w:rsidRPr="00C37394" w:rsidRDefault="00D95825" w:rsidP="00C37394">
      <w:pPr>
        <w:widowControl w:val="0"/>
        <w:autoSpaceDE w:val="0"/>
        <w:autoSpaceDN w:val="0"/>
        <w:adjustRightInd w:val="0"/>
        <w:spacing w:line="360" w:lineRule="auto"/>
        <w:ind w:firstLine="709"/>
        <w:jc w:val="both"/>
        <w:rPr>
          <w:sz w:val="28"/>
          <w:szCs w:val="28"/>
        </w:rPr>
      </w:pPr>
      <w:r w:rsidRPr="00C37394">
        <w:rPr>
          <w:sz w:val="28"/>
          <w:szCs w:val="28"/>
        </w:rPr>
        <w:t xml:space="preserve"> В постановлении также отмечено, что именно такой подход к истолкованию рассматриваемого пункта ч. 1 ст. 220 УПК в большей мере обеспечивает право обвиняемого на защиту, ибо "отсутствие в обвинительном заключении перечня </w:t>
      </w:r>
      <w:r w:rsidRPr="00C37394">
        <w:rPr>
          <w:bCs/>
          <w:sz w:val="28"/>
          <w:szCs w:val="28"/>
        </w:rPr>
        <w:t>доказательств</w:t>
      </w:r>
      <w:r w:rsidRPr="00C37394">
        <w:rPr>
          <w:sz w:val="28"/>
          <w:szCs w:val="28"/>
        </w:rPr>
        <w:t xml:space="preserve"> лишает ...возможности оспаривать отдельные из них и выработать тактику защиты в судебно</w:t>
      </w:r>
      <w:r w:rsidR="00EC66F6" w:rsidRPr="00C37394">
        <w:rPr>
          <w:sz w:val="28"/>
          <w:szCs w:val="28"/>
        </w:rPr>
        <w:t>м заседании</w:t>
      </w:r>
      <w:r w:rsidRPr="00C37394">
        <w:rPr>
          <w:sz w:val="28"/>
          <w:szCs w:val="28"/>
        </w:rPr>
        <w:t>"</w:t>
      </w:r>
      <w:r w:rsidR="00573ABB" w:rsidRPr="00C37394">
        <w:rPr>
          <w:rStyle w:val="ab"/>
          <w:sz w:val="28"/>
          <w:szCs w:val="28"/>
        </w:rPr>
        <w:footnoteReference w:id="11"/>
      </w:r>
      <w:r w:rsidRPr="00C37394">
        <w:rPr>
          <w:sz w:val="28"/>
          <w:szCs w:val="28"/>
        </w:rPr>
        <w:t>.</w:t>
      </w:r>
    </w:p>
    <w:p w:rsidR="00D95825" w:rsidRPr="00C37394" w:rsidRDefault="00D95825" w:rsidP="00C37394">
      <w:pPr>
        <w:widowControl w:val="0"/>
        <w:autoSpaceDE w:val="0"/>
        <w:autoSpaceDN w:val="0"/>
        <w:adjustRightInd w:val="0"/>
        <w:spacing w:line="360" w:lineRule="auto"/>
        <w:ind w:firstLine="709"/>
        <w:jc w:val="both"/>
        <w:rPr>
          <w:sz w:val="28"/>
          <w:szCs w:val="28"/>
        </w:rPr>
      </w:pPr>
      <w:r w:rsidRPr="00C37394">
        <w:rPr>
          <w:sz w:val="28"/>
          <w:szCs w:val="28"/>
        </w:rPr>
        <w:t xml:space="preserve"> Изложенную позицию Президиума Верховно</w:t>
      </w:r>
      <w:r w:rsidR="00EC66F6" w:rsidRPr="00C37394">
        <w:rPr>
          <w:sz w:val="28"/>
          <w:szCs w:val="28"/>
        </w:rPr>
        <w:t>го Суда РФ по вопросу о том, что</w:t>
      </w:r>
      <w:r w:rsidRPr="00C37394">
        <w:rPr>
          <w:sz w:val="28"/>
          <w:szCs w:val="28"/>
        </w:rPr>
        <w:t xml:space="preserve"> следует понимать под перечнем доказательств, включаемым в обвинительное заключение (акт), подтвердил и его Пленум в своем неоднократно упомина</w:t>
      </w:r>
      <w:r w:rsidR="00EC66F6" w:rsidRPr="00C37394">
        <w:rPr>
          <w:sz w:val="28"/>
          <w:szCs w:val="28"/>
        </w:rPr>
        <w:t>вшемся выше постановлении</w:t>
      </w:r>
      <w:r w:rsidRPr="00C37394">
        <w:rPr>
          <w:sz w:val="28"/>
          <w:szCs w:val="28"/>
        </w:rPr>
        <w:t xml:space="preserve"> от 5 марта </w:t>
      </w:r>
      <w:smartTag w:uri="urn:schemas-microsoft-com:office:smarttags" w:element="metricconverter">
        <w:smartTagPr>
          <w:attr w:name="ProductID" w:val="2004 г"/>
        </w:smartTagPr>
        <w:r w:rsidRPr="00C37394">
          <w:rPr>
            <w:sz w:val="28"/>
            <w:szCs w:val="28"/>
          </w:rPr>
          <w:t>2004 г</w:t>
        </w:r>
      </w:smartTag>
      <w:r w:rsidRPr="00C37394">
        <w:rPr>
          <w:sz w:val="28"/>
          <w:szCs w:val="28"/>
        </w:rPr>
        <w:t>. N 1. В ч. 2 п. 13 этого постановления четко сказано: "Под перечнем доказательств, подтверждающих обвинение, а также под перечнем доказательств, на которые ссылается сторона защиты, понимается не только ссылка в обвинительном заключении на источники доказательств, но и приведение в обвинительном заключении или обвинительном акте краткого содержания доказательств, поскольку в силу части 1 статьи 74 УПК РФ доказательствами по уголовному делу являются любые сведения, на основе которых суд, прокурор, следователь, дознаватель в порядке, определенном Уголовно-процессуальным кодексом Российской Федерации, устанавливает наличие или отсутствие обстоятельств, подлежащих доказыванию при п</w:t>
      </w:r>
      <w:r w:rsidR="00681E77" w:rsidRPr="00C37394">
        <w:rPr>
          <w:sz w:val="28"/>
          <w:szCs w:val="28"/>
        </w:rPr>
        <w:t>роизводстве по уголовному делу".</w:t>
      </w:r>
    </w:p>
    <w:p w:rsidR="00436DCA" w:rsidRPr="00C37394" w:rsidRDefault="00436DCA" w:rsidP="00C37394">
      <w:pPr>
        <w:widowControl w:val="0"/>
        <w:autoSpaceDE w:val="0"/>
        <w:autoSpaceDN w:val="0"/>
        <w:adjustRightInd w:val="0"/>
        <w:spacing w:line="360" w:lineRule="auto"/>
        <w:ind w:firstLine="709"/>
        <w:jc w:val="both"/>
        <w:rPr>
          <w:sz w:val="28"/>
          <w:szCs w:val="28"/>
        </w:rPr>
      </w:pPr>
      <w:r w:rsidRPr="00C37394">
        <w:rPr>
          <w:sz w:val="28"/>
          <w:szCs w:val="28"/>
        </w:rPr>
        <w:t>Во-вторых, доказательственная часть обвинительного заключения включает в себя доказательства, на которые ссылается сторона защиты, и результаты проверки этих доводов следствием.</w:t>
      </w:r>
    </w:p>
    <w:p w:rsidR="00436DCA" w:rsidRPr="00C37394" w:rsidRDefault="00436DCA" w:rsidP="00C37394">
      <w:pPr>
        <w:widowControl w:val="0"/>
        <w:autoSpaceDE w:val="0"/>
        <w:autoSpaceDN w:val="0"/>
        <w:adjustRightInd w:val="0"/>
        <w:spacing w:line="360" w:lineRule="auto"/>
        <w:ind w:firstLine="709"/>
        <w:jc w:val="both"/>
        <w:rPr>
          <w:sz w:val="28"/>
          <w:szCs w:val="28"/>
        </w:rPr>
      </w:pPr>
      <w:r w:rsidRPr="00C37394">
        <w:rPr>
          <w:sz w:val="28"/>
          <w:szCs w:val="28"/>
        </w:rPr>
        <w:t>Если по делу привлечены несколько обвиняемых, то это требование относится к каждому из привлеченных. Причем, если обвиняемому вменяется совершение нескольких преступлений, то по каждому из них, а также по каждому эпизоду преступления доказательства должны быть приведены в отдельности, с обязательной ссылкой на тома и листы уголовного дела.</w:t>
      </w:r>
    </w:p>
    <w:p w:rsidR="00436DCA" w:rsidRPr="00C37394" w:rsidRDefault="00436DCA" w:rsidP="00C37394">
      <w:pPr>
        <w:widowControl w:val="0"/>
        <w:autoSpaceDE w:val="0"/>
        <w:autoSpaceDN w:val="0"/>
        <w:adjustRightInd w:val="0"/>
        <w:spacing w:line="360" w:lineRule="auto"/>
        <w:ind w:firstLine="709"/>
        <w:jc w:val="both"/>
        <w:rPr>
          <w:sz w:val="28"/>
          <w:szCs w:val="28"/>
        </w:rPr>
      </w:pPr>
      <w:r w:rsidRPr="00C37394">
        <w:rPr>
          <w:sz w:val="28"/>
          <w:szCs w:val="28"/>
        </w:rPr>
        <w:t>Доводы, приводимые обвиняемым и его защитником в подтверждение своей невиновности, либо касающиеся иных обстоятельств, подлежащих, по их мнению, рассмотрению судом, перечисляются в обвинительном заключении и в отдельном разделе, также со ссылками на тома и листы дела.</w:t>
      </w:r>
    </w:p>
    <w:p w:rsidR="00436DCA" w:rsidRPr="00C37394" w:rsidRDefault="00436DCA" w:rsidP="00C37394">
      <w:pPr>
        <w:widowControl w:val="0"/>
        <w:autoSpaceDE w:val="0"/>
        <w:autoSpaceDN w:val="0"/>
        <w:adjustRightInd w:val="0"/>
        <w:spacing w:line="360" w:lineRule="auto"/>
        <w:ind w:firstLine="709"/>
        <w:jc w:val="both"/>
        <w:rPr>
          <w:sz w:val="28"/>
          <w:szCs w:val="28"/>
        </w:rPr>
      </w:pPr>
      <w:r w:rsidRPr="00C37394">
        <w:rPr>
          <w:sz w:val="28"/>
          <w:szCs w:val="28"/>
        </w:rPr>
        <w:t xml:space="preserve"> Результаты проверки доводов защиты и их опровержения необходимо приводить в обвинительном заключении непосредственно после каждого перечня возражений по обвинению, выдвинутых стороной защиты.</w:t>
      </w:r>
    </w:p>
    <w:p w:rsidR="00436DCA" w:rsidRPr="00C37394" w:rsidRDefault="00436DCA" w:rsidP="00C37394">
      <w:pPr>
        <w:widowControl w:val="0"/>
        <w:autoSpaceDE w:val="0"/>
        <w:autoSpaceDN w:val="0"/>
        <w:adjustRightInd w:val="0"/>
        <w:spacing w:line="360" w:lineRule="auto"/>
        <w:ind w:firstLine="709"/>
        <w:jc w:val="both"/>
        <w:rPr>
          <w:sz w:val="28"/>
          <w:szCs w:val="28"/>
        </w:rPr>
      </w:pPr>
      <w:r w:rsidRPr="00C37394">
        <w:rPr>
          <w:sz w:val="28"/>
          <w:szCs w:val="28"/>
        </w:rPr>
        <w:t>Отдельным блоком в этой части обвинительного заключения излагаются данные, касающиеся смягчающих и отягчающих ответственность обвиняемых обстоятельств, содержащиеся в материалах уголовного дела</w:t>
      </w:r>
      <w:r w:rsidR="0003393B" w:rsidRPr="00C37394">
        <w:rPr>
          <w:rStyle w:val="ab"/>
          <w:sz w:val="28"/>
          <w:szCs w:val="28"/>
        </w:rPr>
        <w:footnoteReference w:id="12"/>
      </w:r>
      <w:r w:rsidRPr="00C37394">
        <w:rPr>
          <w:sz w:val="28"/>
          <w:szCs w:val="28"/>
        </w:rPr>
        <w:t>. Перечень таких обстоятельств определен УК РФ. Смягчающими обстоятельствами признаются:</w:t>
      </w:r>
    </w:p>
    <w:p w:rsidR="00436DCA" w:rsidRPr="00C37394" w:rsidRDefault="00436DCA" w:rsidP="00C37394">
      <w:pPr>
        <w:widowControl w:val="0"/>
        <w:autoSpaceDE w:val="0"/>
        <w:autoSpaceDN w:val="0"/>
        <w:adjustRightInd w:val="0"/>
        <w:spacing w:line="360" w:lineRule="auto"/>
        <w:ind w:firstLine="709"/>
        <w:jc w:val="both"/>
        <w:rPr>
          <w:sz w:val="28"/>
          <w:szCs w:val="28"/>
        </w:rPr>
      </w:pPr>
      <w:r w:rsidRPr="00C37394">
        <w:rPr>
          <w:sz w:val="28"/>
          <w:szCs w:val="28"/>
        </w:rPr>
        <w:t>1) совершение преступления впервые, небольшой тяжести, вследствие случайного их стечения;</w:t>
      </w:r>
    </w:p>
    <w:p w:rsidR="00436DCA" w:rsidRPr="00C37394" w:rsidRDefault="00436DCA" w:rsidP="00C37394">
      <w:pPr>
        <w:widowControl w:val="0"/>
        <w:autoSpaceDE w:val="0"/>
        <w:autoSpaceDN w:val="0"/>
        <w:adjustRightInd w:val="0"/>
        <w:spacing w:line="360" w:lineRule="auto"/>
        <w:ind w:firstLine="709"/>
        <w:jc w:val="both"/>
        <w:rPr>
          <w:sz w:val="28"/>
          <w:szCs w:val="28"/>
        </w:rPr>
      </w:pPr>
      <w:r w:rsidRPr="00C37394">
        <w:rPr>
          <w:sz w:val="28"/>
          <w:szCs w:val="28"/>
        </w:rPr>
        <w:t>2) несовершеннолетие виновного;</w:t>
      </w:r>
    </w:p>
    <w:p w:rsidR="00436DCA" w:rsidRPr="00C37394" w:rsidRDefault="00436DCA" w:rsidP="00C37394">
      <w:pPr>
        <w:widowControl w:val="0"/>
        <w:autoSpaceDE w:val="0"/>
        <w:autoSpaceDN w:val="0"/>
        <w:adjustRightInd w:val="0"/>
        <w:spacing w:line="360" w:lineRule="auto"/>
        <w:ind w:firstLine="709"/>
        <w:jc w:val="both"/>
        <w:rPr>
          <w:sz w:val="28"/>
          <w:szCs w:val="28"/>
        </w:rPr>
      </w:pPr>
      <w:r w:rsidRPr="00C37394">
        <w:rPr>
          <w:sz w:val="28"/>
          <w:szCs w:val="28"/>
        </w:rPr>
        <w:t>3) беременность;</w:t>
      </w:r>
    </w:p>
    <w:p w:rsidR="00436DCA" w:rsidRPr="00C37394" w:rsidRDefault="00436DCA" w:rsidP="00C37394">
      <w:pPr>
        <w:widowControl w:val="0"/>
        <w:autoSpaceDE w:val="0"/>
        <w:autoSpaceDN w:val="0"/>
        <w:adjustRightInd w:val="0"/>
        <w:spacing w:line="360" w:lineRule="auto"/>
        <w:ind w:firstLine="709"/>
        <w:jc w:val="both"/>
        <w:rPr>
          <w:sz w:val="28"/>
          <w:szCs w:val="28"/>
        </w:rPr>
      </w:pPr>
      <w:r w:rsidRPr="00C37394">
        <w:rPr>
          <w:sz w:val="28"/>
          <w:szCs w:val="28"/>
        </w:rPr>
        <w:t>4) наличие малолетних детей;</w:t>
      </w:r>
    </w:p>
    <w:p w:rsidR="00436DCA" w:rsidRPr="00C37394" w:rsidRDefault="00436DCA" w:rsidP="00C37394">
      <w:pPr>
        <w:widowControl w:val="0"/>
        <w:autoSpaceDE w:val="0"/>
        <w:autoSpaceDN w:val="0"/>
        <w:adjustRightInd w:val="0"/>
        <w:spacing w:line="360" w:lineRule="auto"/>
        <w:ind w:firstLine="709"/>
        <w:jc w:val="both"/>
        <w:rPr>
          <w:sz w:val="28"/>
          <w:szCs w:val="28"/>
        </w:rPr>
      </w:pPr>
      <w:r w:rsidRPr="00C37394">
        <w:rPr>
          <w:sz w:val="28"/>
          <w:szCs w:val="28"/>
        </w:rPr>
        <w:t>5) совершение преступления в силу стечения тяжелых жизненных обстоятельств либо по мотиву сострадания;</w:t>
      </w:r>
    </w:p>
    <w:p w:rsidR="00436DCA" w:rsidRPr="00C37394" w:rsidRDefault="00436DCA" w:rsidP="00C37394">
      <w:pPr>
        <w:widowControl w:val="0"/>
        <w:autoSpaceDE w:val="0"/>
        <w:autoSpaceDN w:val="0"/>
        <w:adjustRightInd w:val="0"/>
        <w:spacing w:line="360" w:lineRule="auto"/>
        <w:ind w:firstLine="709"/>
        <w:jc w:val="both"/>
        <w:rPr>
          <w:sz w:val="28"/>
          <w:szCs w:val="28"/>
        </w:rPr>
      </w:pPr>
      <w:r w:rsidRPr="00C37394">
        <w:rPr>
          <w:sz w:val="28"/>
          <w:szCs w:val="28"/>
        </w:rPr>
        <w:t>6) совершение преступления в результате физического или психического принуждения либо в силу материальной, служебной или иной зависимости;</w:t>
      </w:r>
    </w:p>
    <w:p w:rsidR="00436DCA" w:rsidRPr="00C37394" w:rsidRDefault="00436DCA" w:rsidP="00C37394">
      <w:pPr>
        <w:widowControl w:val="0"/>
        <w:autoSpaceDE w:val="0"/>
        <w:autoSpaceDN w:val="0"/>
        <w:adjustRightInd w:val="0"/>
        <w:spacing w:line="360" w:lineRule="auto"/>
        <w:ind w:firstLine="709"/>
        <w:jc w:val="both"/>
        <w:rPr>
          <w:sz w:val="28"/>
          <w:szCs w:val="28"/>
        </w:rPr>
      </w:pPr>
      <w:r w:rsidRPr="00C37394">
        <w:rPr>
          <w:sz w:val="28"/>
          <w:szCs w:val="28"/>
        </w:rPr>
        <w:t>7) совершение преступления при нарушении правомерности необходимой обороны, крайней необходимости, обоснованного риска, при задержании лица, совершившего преступление, исполнения приказа или распоряжения;</w:t>
      </w:r>
    </w:p>
    <w:p w:rsidR="00436DCA" w:rsidRPr="00C37394" w:rsidRDefault="00436DCA" w:rsidP="00C37394">
      <w:pPr>
        <w:widowControl w:val="0"/>
        <w:autoSpaceDE w:val="0"/>
        <w:autoSpaceDN w:val="0"/>
        <w:adjustRightInd w:val="0"/>
        <w:spacing w:line="360" w:lineRule="auto"/>
        <w:ind w:firstLine="709"/>
        <w:jc w:val="both"/>
        <w:rPr>
          <w:sz w:val="28"/>
          <w:szCs w:val="28"/>
        </w:rPr>
      </w:pPr>
      <w:r w:rsidRPr="00C37394">
        <w:rPr>
          <w:sz w:val="28"/>
          <w:szCs w:val="28"/>
        </w:rPr>
        <w:t>8) явка с повинной, активное способствование раскрытию преступления, розыска имущества, добытого преступным путем, оказание следствию помощи в изобличении других преступников и некоторые другие обстоятельства (см. ст. 61 УК РФ).</w:t>
      </w:r>
    </w:p>
    <w:p w:rsidR="00436DCA" w:rsidRPr="00C37394" w:rsidRDefault="00436DCA" w:rsidP="00C37394">
      <w:pPr>
        <w:widowControl w:val="0"/>
        <w:autoSpaceDE w:val="0"/>
        <w:autoSpaceDN w:val="0"/>
        <w:adjustRightInd w:val="0"/>
        <w:spacing w:line="360" w:lineRule="auto"/>
        <w:ind w:firstLine="709"/>
        <w:jc w:val="both"/>
        <w:rPr>
          <w:sz w:val="28"/>
          <w:szCs w:val="28"/>
        </w:rPr>
      </w:pPr>
      <w:r w:rsidRPr="00C37394">
        <w:rPr>
          <w:sz w:val="28"/>
          <w:szCs w:val="28"/>
        </w:rPr>
        <w:t>Отягчающими обстоятельствами признаются:</w:t>
      </w:r>
    </w:p>
    <w:p w:rsidR="00436DCA" w:rsidRPr="00C37394" w:rsidRDefault="00436DCA" w:rsidP="00C37394">
      <w:pPr>
        <w:widowControl w:val="0"/>
        <w:autoSpaceDE w:val="0"/>
        <w:autoSpaceDN w:val="0"/>
        <w:adjustRightInd w:val="0"/>
        <w:spacing w:line="360" w:lineRule="auto"/>
        <w:ind w:firstLine="709"/>
        <w:jc w:val="both"/>
        <w:rPr>
          <w:sz w:val="28"/>
          <w:szCs w:val="28"/>
        </w:rPr>
      </w:pPr>
      <w:r w:rsidRPr="00C37394">
        <w:rPr>
          <w:sz w:val="28"/>
          <w:szCs w:val="28"/>
        </w:rPr>
        <w:t>1) неоднократность преступлений;</w:t>
      </w:r>
    </w:p>
    <w:p w:rsidR="00436DCA" w:rsidRPr="00C37394" w:rsidRDefault="00436DCA" w:rsidP="00C37394">
      <w:pPr>
        <w:widowControl w:val="0"/>
        <w:autoSpaceDE w:val="0"/>
        <w:autoSpaceDN w:val="0"/>
        <w:adjustRightInd w:val="0"/>
        <w:spacing w:line="360" w:lineRule="auto"/>
        <w:ind w:firstLine="709"/>
        <w:jc w:val="both"/>
        <w:rPr>
          <w:sz w:val="28"/>
          <w:szCs w:val="28"/>
        </w:rPr>
      </w:pPr>
      <w:r w:rsidRPr="00C37394">
        <w:rPr>
          <w:sz w:val="28"/>
          <w:szCs w:val="28"/>
        </w:rPr>
        <w:t>2) наступление тяжких последствий;</w:t>
      </w:r>
    </w:p>
    <w:p w:rsidR="00436DCA" w:rsidRPr="00C37394" w:rsidRDefault="00436DCA" w:rsidP="00C37394">
      <w:pPr>
        <w:widowControl w:val="0"/>
        <w:autoSpaceDE w:val="0"/>
        <w:autoSpaceDN w:val="0"/>
        <w:adjustRightInd w:val="0"/>
        <w:spacing w:line="360" w:lineRule="auto"/>
        <w:ind w:firstLine="709"/>
        <w:jc w:val="both"/>
        <w:rPr>
          <w:sz w:val="28"/>
          <w:szCs w:val="28"/>
        </w:rPr>
      </w:pPr>
      <w:r w:rsidRPr="00C37394">
        <w:rPr>
          <w:sz w:val="28"/>
          <w:szCs w:val="28"/>
        </w:rPr>
        <w:t>3) совершение преступления в составе группы по предварительному сговору, организованной группы или преступного сообщества;</w:t>
      </w:r>
    </w:p>
    <w:p w:rsidR="00436DCA" w:rsidRPr="00C37394" w:rsidRDefault="00436DCA" w:rsidP="00C37394">
      <w:pPr>
        <w:widowControl w:val="0"/>
        <w:autoSpaceDE w:val="0"/>
        <w:autoSpaceDN w:val="0"/>
        <w:adjustRightInd w:val="0"/>
        <w:spacing w:line="360" w:lineRule="auto"/>
        <w:ind w:firstLine="709"/>
        <w:jc w:val="both"/>
        <w:rPr>
          <w:sz w:val="28"/>
          <w:szCs w:val="28"/>
        </w:rPr>
      </w:pPr>
      <w:r w:rsidRPr="00C37394">
        <w:rPr>
          <w:sz w:val="28"/>
          <w:szCs w:val="28"/>
        </w:rPr>
        <w:t>4) особо активная роль в совершении преступления;</w:t>
      </w:r>
    </w:p>
    <w:p w:rsidR="00436DCA" w:rsidRPr="00C37394" w:rsidRDefault="00436DCA" w:rsidP="00C37394">
      <w:pPr>
        <w:widowControl w:val="0"/>
        <w:autoSpaceDE w:val="0"/>
        <w:autoSpaceDN w:val="0"/>
        <w:adjustRightInd w:val="0"/>
        <w:spacing w:line="360" w:lineRule="auto"/>
        <w:ind w:firstLine="709"/>
        <w:jc w:val="both"/>
        <w:rPr>
          <w:sz w:val="28"/>
          <w:szCs w:val="28"/>
        </w:rPr>
      </w:pPr>
      <w:r w:rsidRPr="00C37394">
        <w:rPr>
          <w:sz w:val="28"/>
          <w:szCs w:val="28"/>
        </w:rPr>
        <w:t>5) совершение преступления с особой жестокостью, садизмом, издевательством, а также мучениями для потерпевшего;</w:t>
      </w:r>
    </w:p>
    <w:p w:rsidR="00436DCA" w:rsidRPr="00C37394" w:rsidRDefault="00436DCA" w:rsidP="00C37394">
      <w:pPr>
        <w:widowControl w:val="0"/>
        <w:autoSpaceDE w:val="0"/>
        <w:autoSpaceDN w:val="0"/>
        <w:adjustRightInd w:val="0"/>
        <w:spacing w:line="360" w:lineRule="auto"/>
        <w:ind w:firstLine="709"/>
        <w:jc w:val="both"/>
        <w:rPr>
          <w:sz w:val="28"/>
          <w:szCs w:val="28"/>
        </w:rPr>
      </w:pPr>
      <w:r w:rsidRPr="00C37394">
        <w:rPr>
          <w:sz w:val="28"/>
          <w:szCs w:val="28"/>
        </w:rPr>
        <w:t>6) совершение преступления с использованием оружия, в условиях чрезвычайного положения, с использованием доверия, оказанного виновному, и ряд других (см. ст. 63 УК РФ).</w:t>
      </w:r>
    </w:p>
    <w:p w:rsidR="00436DCA" w:rsidRPr="00C37394" w:rsidRDefault="00436DCA" w:rsidP="00C37394">
      <w:pPr>
        <w:widowControl w:val="0"/>
        <w:autoSpaceDE w:val="0"/>
        <w:autoSpaceDN w:val="0"/>
        <w:adjustRightInd w:val="0"/>
        <w:spacing w:line="360" w:lineRule="auto"/>
        <w:ind w:firstLine="709"/>
        <w:jc w:val="both"/>
        <w:rPr>
          <w:sz w:val="28"/>
          <w:szCs w:val="28"/>
        </w:rPr>
      </w:pPr>
      <w:r w:rsidRPr="00C37394">
        <w:rPr>
          <w:sz w:val="28"/>
          <w:szCs w:val="28"/>
        </w:rPr>
        <w:t>При наличии хотя бы одного из смягчающих, а также отягчающих ответственность обвиняемого обстоятельств они должны быть перечислены с конкретной их "увязкой" с действием (бездействием) каждого обвиняемого, со ссылками на том, листы дела, анализ которых позволяет суду более объективно рассмотреть степень виновности каждого обвиняемого в инкриминируемом ему преступлении</w:t>
      </w:r>
      <w:r w:rsidR="0003393B" w:rsidRPr="00C37394">
        <w:rPr>
          <w:rStyle w:val="ab"/>
          <w:sz w:val="28"/>
          <w:szCs w:val="28"/>
        </w:rPr>
        <w:footnoteReference w:id="13"/>
      </w:r>
      <w:r w:rsidRPr="00C37394">
        <w:rPr>
          <w:sz w:val="28"/>
          <w:szCs w:val="28"/>
        </w:rPr>
        <w:t>.</w:t>
      </w:r>
    </w:p>
    <w:p w:rsidR="00436DCA" w:rsidRPr="00C37394" w:rsidRDefault="00436DCA" w:rsidP="00C37394">
      <w:pPr>
        <w:widowControl w:val="0"/>
        <w:autoSpaceDE w:val="0"/>
        <w:autoSpaceDN w:val="0"/>
        <w:adjustRightInd w:val="0"/>
        <w:spacing w:line="360" w:lineRule="auto"/>
        <w:ind w:firstLine="709"/>
        <w:jc w:val="both"/>
        <w:rPr>
          <w:sz w:val="28"/>
          <w:szCs w:val="28"/>
        </w:rPr>
      </w:pPr>
      <w:r w:rsidRPr="00C37394">
        <w:rPr>
          <w:sz w:val="28"/>
          <w:szCs w:val="28"/>
        </w:rPr>
        <w:t>Самостоятельным блоком в этой же части обвинительного заключения приводятся данные о потерпевшем (по каждому из них), характере и размере вреда, причиненного ему (им) преступлением. Если по делу причинен материальный ущерб и заявлен гражданский иск, эти факты также должны иметь отражение, с указанием при этом подробных сведений о сумме заявленного гражданского иска, гражданском истце, гражданском ответчике, с обязательной ссылкой на тома, листы дела, где содержатся эти данные (постановления о признании потерпевшим, гражданским истцом, гражданским ответчиком, сведения об их представителях, показаниях, данных на предварительном следствии, указанными участниками ходатайства, предоставленных документах, поступивших от них жалобах и заявлениях и материалы их разрешения следствием и т.д.).</w:t>
      </w:r>
    </w:p>
    <w:p w:rsidR="00436DCA" w:rsidRPr="00C37394" w:rsidRDefault="00436DCA" w:rsidP="00C37394">
      <w:pPr>
        <w:widowControl w:val="0"/>
        <w:autoSpaceDE w:val="0"/>
        <w:autoSpaceDN w:val="0"/>
        <w:adjustRightInd w:val="0"/>
        <w:spacing w:line="360" w:lineRule="auto"/>
        <w:ind w:firstLine="709"/>
        <w:jc w:val="both"/>
        <w:rPr>
          <w:sz w:val="28"/>
          <w:szCs w:val="28"/>
        </w:rPr>
      </w:pPr>
      <w:r w:rsidRPr="00C37394">
        <w:rPr>
          <w:sz w:val="28"/>
          <w:szCs w:val="28"/>
        </w:rPr>
        <w:t>Материалы уголовного дела, имеющие отношение к потерпевшим, группируются отдельно от сведений, касающихся гражданского иска и гражданского ответчика, однако предшествуют последним для удобства ознакомления с ними заинтересованными участниками, в особенности при последующем ознакомлении с делом прокурора и судьи, при подготовке его к дальнейшему рассмотрению</w:t>
      </w:r>
      <w:r w:rsidR="00E92444" w:rsidRPr="00C37394">
        <w:rPr>
          <w:rStyle w:val="ab"/>
          <w:sz w:val="28"/>
          <w:szCs w:val="28"/>
        </w:rPr>
        <w:footnoteReference w:id="14"/>
      </w:r>
      <w:r w:rsidRPr="00C37394">
        <w:rPr>
          <w:sz w:val="28"/>
          <w:szCs w:val="28"/>
        </w:rPr>
        <w:t>.</w:t>
      </w:r>
    </w:p>
    <w:p w:rsidR="00573ABB" w:rsidRPr="00C37394" w:rsidRDefault="00573ABB" w:rsidP="00C37394">
      <w:pPr>
        <w:widowControl w:val="0"/>
        <w:autoSpaceDE w:val="0"/>
        <w:autoSpaceDN w:val="0"/>
        <w:adjustRightInd w:val="0"/>
        <w:spacing w:line="360" w:lineRule="auto"/>
        <w:ind w:firstLine="709"/>
        <w:jc w:val="both"/>
        <w:rPr>
          <w:sz w:val="28"/>
          <w:szCs w:val="28"/>
        </w:rPr>
      </w:pPr>
      <w:r w:rsidRPr="00C37394">
        <w:rPr>
          <w:sz w:val="28"/>
          <w:szCs w:val="28"/>
        </w:rPr>
        <w:t>Выше перечислены основные обстоятельства, которые подлежат указанию в обвинительном заключении. Однако, структура обвинительного заключения по каждому конкретному уголовному делу может иметь определенные особенности: в одном случае описание обстоятельств преступления может быть дано в хронологическом порядке, в другом-по заимосвязанным эпизодам преступной деятельности, в третьем-более целесообразным может оказаться изложение сущности обвинения применительно к каждому обвиняемому. Во всяком случае в отношении каждого обвиняемого отдельно должны быть указаны: формулировка предъявленного обвинения с указанием соответствующих пункта, части и статьи УК; доказательства, подтверждающие обвинение, доказательства, на которые ссылается сторона защиты; смягчающие и отягчающие обстоятельства. Отдельно должны быть также приведены данные о каждом из потерпевших, гражданских истцов и гражданских ответчиков</w:t>
      </w:r>
      <w:r w:rsidR="0003393B" w:rsidRPr="00C37394">
        <w:rPr>
          <w:rStyle w:val="ab"/>
          <w:sz w:val="28"/>
          <w:szCs w:val="28"/>
        </w:rPr>
        <w:footnoteReference w:id="15"/>
      </w:r>
      <w:r w:rsidRPr="00C37394">
        <w:rPr>
          <w:sz w:val="28"/>
          <w:szCs w:val="28"/>
        </w:rPr>
        <w:t>.</w:t>
      </w:r>
    </w:p>
    <w:p w:rsidR="00573ABB" w:rsidRPr="00C37394" w:rsidRDefault="00573ABB" w:rsidP="00C37394">
      <w:pPr>
        <w:widowControl w:val="0"/>
        <w:autoSpaceDE w:val="0"/>
        <w:autoSpaceDN w:val="0"/>
        <w:adjustRightInd w:val="0"/>
        <w:spacing w:line="360" w:lineRule="auto"/>
        <w:ind w:firstLine="709"/>
        <w:jc w:val="both"/>
        <w:rPr>
          <w:sz w:val="28"/>
          <w:szCs w:val="28"/>
        </w:rPr>
      </w:pPr>
      <w:r w:rsidRPr="00C37394">
        <w:rPr>
          <w:sz w:val="28"/>
          <w:szCs w:val="28"/>
        </w:rPr>
        <w:t>Содержащиеся в обвинительном заключении ссылки на доказательства или приводимые в нем данные об участниках производства по уголовному делу должны сопровождаться указанием соответствующего листа и тома уголовного дела. После подписания обвинительного заключения дополнение материалов уголовного дела какими-либо новыми документами или иными материалами не допускается.</w:t>
      </w:r>
    </w:p>
    <w:p w:rsidR="00573ABB" w:rsidRPr="00C37394" w:rsidRDefault="00573ABB" w:rsidP="00C37394">
      <w:pPr>
        <w:widowControl w:val="0"/>
        <w:autoSpaceDE w:val="0"/>
        <w:autoSpaceDN w:val="0"/>
        <w:adjustRightInd w:val="0"/>
        <w:spacing w:line="360" w:lineRule="auto"/>
        <w:ind w:firstLine="709"/>
        <w:jc w:val="both"/>
        <w:rPr>
          <w:sz w:val="28"/>
          <w:szCs w:val="28"/>
        </w:rPr>
      </w:pPr>
      <w:r w:rsidRPr="00C37394">
        <w:rPr>
          <w:sz w:val="28"/>
          <w:szCs w:val="28"/>
        </w:rPr>
        <w:t>Формулировка обвинения в обвинительном заключении по своему объему не может выходить за пределы той, которая содержится в постановлении о привлечении в качестве обвиняемого, однако может быть уже ее. Если обстоятельства дела свидетельствуют о необходимости изменения ранее предъявленного лицу обвинения на более тяжкое или существенно отличающееся по фактическим обстоятельствам, следователь должен вынести новое постановление о привлечении в качестве обвиняемого, предъявить его обвиняемому, допросить обвиняемого по новому обвинению и только после этого включить новую формулировку обвинения в обвинительное заключение</w:t>
      </w:r>
      <w:r w:rsidR="0003393B" w:rsidRPr="00C37394">
        <w:rPr>
          <w:rStyle w:val="ab"/>
          <w:sz w:val="28"/>
          <w:szCs w:val="28"/>
        </w:rPr>
        <w:footnoteReference w:id="16"/>
      </w:r>
      <w:r w:rsidRPr="00C37394">
        <w:rPr>
          <w:sz w:val="28"/>
          <w:szCs w:val="28"/>
        </w:rPr>
        <w:t>.</w:t>
      </w:r>
    </w:p>
    <w:p w:rsidR="00681E77" w:rsidRPr="00C37394" w:rsidRDefault="00573ABB" w:rsidP="00C37394">
      <w:pPr>
        <w:widowControl w:val="0"/>
        <w:autoSpaceDE w:val="0"/>
        <w:autoSpaceDN w:val="0"/>
        <w:adjustRightInd w:val="0"/>
        <w:spacing w:line="360" w:lineRule="auto"/>
        <w:ind w:firstLine="709"/>
        <w:jc w:val="both"/>
        <w:rPr>
          <w:sz w:val="28"/>
          <w:szCs w:val="28"/>
        </w:rPr>
      </w:pPr>
      <w:r w:rsidRPr="00C37394">
        <w:rPr>
          <w:sz w:val="28"/>
          <w:szCs w:val="28"/>
        </w:rPr>
        <w:t>Обвинительное заключение подписывается следователем, в производстве которого находится уголовное дело,</w:t>
      </w:r>
      <w:r w:rsidR="00DE62C9" w:rsidRPr="00C37394">
        <w:rPr>
          <w:sz w:val="28"/>
          <w:szCs w:val="28"/>
        </w:rPr>
        <w:t xml:space="preserve"> с указанием места и даты его составления,</w:t>
      </w:r>
      <w:r w:rsidRPr="00C37394">
        <w:rPr>
          <w:sz w:val="28"/>
          <w:szCs w:val="28"/>
        </w:rPr>
        <w:t xml:space="preserve"> а если предварительное следствие проводилось несколькими следователями одновременно, то руководителем следственной группы.</w:t>
      </w:r>
      <w:r w:rsidR="00DE62C9" w:rsidRPr="00C37394">
        <w:rPr>
          <w:sz w:val="28"/>
          <w:szCs w:val="28"/>
        </w:rPr>
        <w:t xml:space="preserve"> </w:t>
      </w:r>
      <w:r w:rsidR="00681E77" w:rsidRPr="00C37394">
        <w:rPr>
          <w:sz w:val="28"/>
          <w:szCs w:val="28"/>
        </w:rPr>
        <w:t>Закон не требует подписи начальника следственного подразделения на этом процессуальном документе. Местом составления обвинительного заключения является место производства предварительного расследования, датой составления является дата его подписания следователем. Время составления обвинительного заключения входит в срок предварительного следствия. При продлении срока предварительного следствия необходимом для составления обвинительного заключения, следователь обязан в письменном виде уведомить обвиняемого и его защитника.</w:t>
      </w:r>
    </w:p>
    <w:p w:rsidR="008F3DA8" w:rsidRPr="00C37394" w:rsidRDefault="008F3DA8" w:rsidP="00C37394">
      <w:pPr>
        <w:widowControl w:val="0"/>
        <w:autoSpaceDE w:val="0"/>
        <w:autoSpaceDN w:val="0"/>
        <w:adjustRightInd w:val="0"/>
        <w:spacing w:line="360" w:lineRule="auto"/>
        <w:ind w:firstLine="709"/>
        <w:jc w:val="both"/>
        <w:rPr>
          <w:sz w:val="28"/>
          <w:szCs w:val="28"/>
        </w:rPr>
      </w:pPr>
      <w:r w:rsidRPr="00C37394">
        <w:rPr>
          <w:sz w:val="28"/>
          <w:szCs w:val="28"/>
        </w:rPr>
        <w:t>Самостоятельной и важной частью обвинительного заключения является его справочная часть. Согласно п. 4 и 5 ст. 220 УПК РФ к обвинительному заключению прилагается список подлежащих вызову на судебное заседание лиц со стороны обвинения и защиты.</w:t>
      </w:r>
    </w:p>
    <w:p w:rsidR="008F3DA8" w:rsidRPr="00C37394" w:rsidRDefault="008F3DA8" w:rsidP="00C37394">
      <w:pPr>
        <w:widowControl w:val="0"/>
        <w:autoSpaceDE w:val="0"/>
        <w:autoSpaceDN w:val="0"/>
        <w:adjustRightInd w:val="0"/>
        <w:spacing w:line="360" w:lineRule="auto"/>
        <w:ind w:firstLine="709"/>
        <w:jc w:val="both"/>
        <w:rPr>
          <w:sz w:val="28"/>
          <w:szCs w:val="28"/>
        </w:rPr>
      </w:pPr>
      <w:r w:rsidRPr="00C37394">
        <w:rPr>
          <w:sz w:val="28"/>
          <w:szCs w:val="28"/>
        </w:rPr>
        <w:t>К числу первых из них целесообразно отнести обвиняемых, потерпевших, свидетелей, показания которых подтверждают обвинение и характеризуют личность обвиняемых, экспертов, специалистов, переводчиков (при необходимости этого), гражданских истцов и гражданских ответчиков, законных представителей участников процесса.</w:t>
      </w:r>
    </w:p>
    <w:p w:rsidR="008F3DA8" w:rsidRPr="00C37394" w:rsidRDefault="008F3DA8" w:rsidP="00C37394">
      <w:pPr>
        <w:widowControl w:val="0"/>
        <w:autoSpaceDE w:val="0"/>
        <w:autoSpaceDN w:val="0"/>
        <w:adjustRightInd w:val="0"/>
        <w:spacing w:line="360" w:lineRule="auto"/>
        <w:ind w:firstLine="709"/>
        <w:jc w:val="both"/>
        <w:rPr>
          <w:sz w:val="28"/>
          <w:szCs w:val="28"/>
        </w:rPr>
      </w:pPr>
      <w:r w:rsidRPr="00C37394">
        <w:rPr>
          <w:sz w:val="28"/>
          <w:szCs w:val="28"/>
        </w:rPr>
        <w:t>В список лиц, представляющих сторону защиты, включаются защитники, законные представители обвиняемого, а также свидетели, эксперты, специалисты, которые, по мнению обвиняемого и (или) его защитника, подлежат вызову в судебное заседание для допроса и подтверждения стороной защиты. О вызове таких лиц сторона защиты должна заявить следователю заранее, по окончании ознакомления с уголовным делом в порядке выполнения им требований ст. 217 УПК.</w:t>
      </w:r>
    </w:p>
    <w:p w:rsidR="008F3DA8" w:rsidRPr="00C37394" w:rsidRDefault="008F3DA8" w:rsidP="00C37394">
      <w:pPr>
        <w:widowControl w:val="0"/>
        <w:autoSpaceDE w:val="0"/>
        <w:autoSpaceDN w:val="0"/>
        <w:adjustRightInd w:val="0"/>
        <w:spacing w:line="360" w:lineRule="auto"/>
        <w:ind w:firstLine="709"/>
        <w:jc w:val="both"/>
        <w:rPr>
          <w:sz w:val="28"/>
          <w:szCs w:val="28"/>
        </w:rPr>
      </w:pPr>
      <w:r w:rsidRPr="00C37394">
        <w:rPr>
          <w:sz w:val="28"/>
          <w:szCs w:val="28"/>
        </w:rPr>
        <w:t>Список свидетелей, подлежащих вызову в судебное заседание, следует составлять в той последовательности, в какой, по мнению следователя, их целесообразнее допросить во время судебного следствия, придерживаясь хронологии тех событий, о которых они дают показания</w:t>
      </w:r>
      <w:r w:rsidR="0003393B" w:rsidRPr="00C37394">
        <w:rPr>
          <w:rStyle w:val="ab"/>
          <w:sz w:val="28"/>
          <w:szCs w:val="28"/>
        </w:rPr>
        <w:footnoteReference w:id="17"/>
      </w:r>
      <w:r w:rsidRPr="00C37394">
        <w:rPr>
          <w:sz w:val="28"/>
          <w:szCs w:val="28"/>
        </w:rPr>
        <w:t>.</w:t>
      </w:r>
    </w:p>
    <w:p w:rsidR="008F3DA8" w:rsidRPr="00C37394" w:rsidRDefault="008F3DA8" w:rsidP="00C37394">
      <w:pPr>
        <w:widowControl w:val="0"/>
        <w:autoSpaceDE w:val="0"/>
        <w:autoSpaceDN w:val="0"/>
        <w:adjustRightInd w:val="0"/>
        <w:spacing w:line="360" w:lineRule="auto"/>
        <w:ind w:firstLine="709"/>
        <w:jc w:val="both"/>
        <w:rPr>
          <w:sz w:val="28"/>
          <w:szCs w:val="28"/>
        </w:rPr>
      </w:pPr>
      <w:r w:rsidRPr="00C37394">
        <w:rPr>
          <w:sz w:val="28"/>
          <w:szCs w:val="28"/>
        </w:rPr>
        <w:t>В списке лиц, подлежащих вызову в суд, указываются место жительства или временного нахождения каждого из них, место работы, учебы, номера телефонов и др. сведения, облегчающие вызов таких лиц в суд, а также листы дела, на которых изложены их показания, или заключение. Список лиц, подлежащих вызову в судебное заседание, подписывает следователь.</w:t>
      </w:r>
    </w:p>
    <w:p w:rsidR="00BB7FC0" w:rsidRPr="00C37394" w:rsidRDefault="00BB7FC0" w:rsidP="00C37394">
      <w:pPr>
        <w:widowControl w:val="0"/>
        <w:autoSpaceDE w:val="0"/>
        <w:autoSpaceDN w:val="0"/>
        <w:adjustRightInd w:val="0"/>
        <w:spacing w:line="360" w:lineRule="auto"/>
        <w:ind w:firstLine="709"/>
        <w:jc w:val="both"/>
        <w:rPr>
          <w:sz w:val="28"/>
          <w:szCs w:val="28"/>
        </w:rPr>
      </w:pPr>
      <w:bookmarkStart w:id="2" w:name="sub_22013"/>
      <w:r w:rsidRPr="00C37394">
        <w:rPr>
          <w:sz w:val="28"/>
          <w:szCs w:val="28"/>
        </w:rPr>
        <w:t>Закон обязывает следователя в приложении к обвинительному заключению также составить справку, куда вошли бы сведения:</w:t>
      </w:r>
    </w:p>
    <w:bookmarkEnd w:id="2"/>
    <w:p w:rsidR="00BB7FC0" w:rsidRPr="00C37394" w:rsidRDefault="00BB7FC0" w:rsidP="00C37394">
      <w:pPr>
        <w:widowControl w:val="0"/>
        <w:autoSpaceDE w:val="0"/>
        <w:autoSpaceDN w:val="0"/>
        <w:adjustRightInd w:val="0"/>
        <w:spacing w:line="360" w:lineRule="auto"/>
        <w:ind w:firstLine="709"/>
        <w:jc w:val="both"/>
        <w:rPr>
          <w:sz w:val="28"/>
          <w:szCs w:val="28"/>
        </w:rPr>
      </w:pPr>
      <w:r w:rsidRPr="00C37394">
        <w:rPr>
          <w:sz w:val="28"/>
          <w:szCs w:val="28"/>
        </w:rPr>
        <w:t>а) о сроках следствия;</w:t>
      </w:r>
    </w:p>
    <w:p w:rsidR="00BB7FC0" w:rsidRPr="00C37394" w:rsidRDefault="00BB7FC0" w:rsidP="00C37394">
      <w:pPr>
        <w:widowControl w:val="0"/>
        <w:autoSpaceDE w:val="0"/>
        <w:autoSpaceDN w:val="0"/>
        <w:adjustRightInd w:val="0"/>
        <w:spacing w:line="360" w:lineRule="auto"/>
        <w:ind w:firstLine="709"/>
        <w:jc w:val="both"/>
        <w:rPr>
          <w:sz w:val="28"/>
          <w:szCs w:val="28"/>
        </w:rPr>
      </w:pPr>
      <w:r w:rsidRPr="00C37394">
        <w:rPr>
          <w:sz w:val="28"/>
          <w:szCs w:val="28"/>
        </w:rPr>
        <w:t>б) об избранных обвиняемым мерах пресечения, с указанием времени содержания их под стражей и домашнего ареста;</w:t>
      </w:r>
    </w:p>
    <w:p w:rsidR="00BB7FC0" w:rsidRPr="00C37394" w:rsidRDefault="00BB7FC0" w:rsidP="00C37394">
      <w:pPr>
        <w:widowControl w:val="0"/>
        <w:autoSpaceDE w:val="0"/>
        <w:autoSpaceDN w:val="0"/>
        <w:adjustRightInd w:val="0"/>
        <w:spacing w:line="360" w:lineRule="auto"/>
        <w:ind w:firstLine="709"/>
        <w:jc w:val="both"/>
        <w:rPr>
          <w:sz w:val="28"/>
          <w:szCs w:val="28"/>
        </w:rPr>
      </w:pPr>
      <w:r w:rsidRPr="00C37394">
        <w:rPr>
          <w:sz w:val="28"/>
          <w:szCs w:val="28"/>
        </w:rPr>
        <w:t>в) о вещественных доказательствах;</w:t>
      </w:r>
    </w:p>
    <w:p w:rsidR="00BB7FC0" w:rsidRPr="00C37394" w:rsidRDefault="00BB7FC0" w:rsidP="00C37394">
      <w:pPr>
        <w:widowControl w:val="0"/>
        <w:autoSpaceDE w:val="0"/>
        <w:autoSpaceDN w:val="0"/>
        <w:adjustRightInd w:val="0"/>
        <w:spacing w:line="360" w:lineRule="auto"/>
        <w:ind w:firstLine="709"/>
        <w:jc w:val="both"/>
        <w:rPr>
          <w:sz w:val="28"/>
          <w:szCs w:val="28"/>
        </w:rPr>
      </w:pPr>
      <w:r w:rsidRPr="00C37394">
        <w:rPr>
          <w:sz w:val="28"/>
          <w:szCs w:val="28"/>
        </w:rPr>
        <w:t>г) о гражданском иске;</w:t>
      </w:r>
    </w:p>
    <w:p w:rsidR="00BB7FC0" w:rsidRPr="00C37394" w:rsidRDefault="00BB7FC0" w:rsidP="00C37394">
      <w:pPr>
        <w:widowControl w:val="0"/>
        <w:autoSpaceDE w:val="0"/>
        <w:autoSpaceDN w:val="0"/>
        <w:adjustRightInd w:val="0"/>
        <w:spacing w:line="360" w:lineRule="auto"/>
        <w:ind w:firstLine="709"/>
        <w:jc w:val="both"/>
        <w:rPr>
          <w:sz w:val="28"/>
          <w:szCs w:val="28"/>
        </w:rPr>
      </w:pPr>
      <w:r w:rsidRPr="00C37394">
        <w:rPr>
          <w:sz w:val="28"/>
          <w:szCs w:val="28"/>
        </w:rPr>
        <w:t>д) о принятых мерах по обеспечению гражданского иска и возможной конфискации имущества;</w:t>
      </w:r>
    </w:p>
    <w:p w:rsidR="00BB7FC0" w:rsidRPr="00C37394" w:rsidRDefault="00BB7FC0" w:rsidP="00C37394">
      <w:pPr>
        <w:widowControl w:val="0"/>
        <w:autoSpaceDE w:val="0"/>
        <w:autoSpaceDN w:val="0"/>
        <w:adjustRightInd w:val="0"/>
        <w:spacing w:line="360" w:lineRule="auto"/>
        <w:ind w:firstLine="709"/>
        <w:jc w:val="both"/>
        <w:rPr>
          <w:sz w:val="28"/>
          <w:szCs w:val="28"/>
        </w:rPr>
      </w:pPr>
      <w:r w:rsidRPr="00C37394">
        <w:rPr>
          <w:sz w:val="28"/>
          <w:szCs w:val="28"/>
        </w:rPr>
        <w:t>е) о процессуальных издержках;</w:t>
      </w:r>
    </w:p>
    <w:p w:rsidR="00BB7FC0" w:rsidRPr="00C37394" w:rsidRDefault="00BB7FC0" w:rsidP="00C37394">
      <w:pPr>
        <w:widowControl w:val="0"/>
        <w:autoSpaceDE w:val="0"/>
        <w:autoSpaceDN w:val="0"/>
        <w:adjustRightInd w:val="0"/>
        <w:spacing w:line="360" w:lineRule="auto"/>
        <w:ind w:firstLine="709"/>
        <w:jc w:val="both"/>
        <w:rPr>
          <w:sz w:val="28"/>
          <w:szCs w:val="28"/>
        </w:rPr>
      </w:pPr>
      <w:r w:rsidRPr="00C37394">
        <w:rPr>
          <w:sz w:val="28"/>
          <w:szCs w:val="28"/>
        </w:rPr>
        <w:t>ж) при наличии у обвиняемых или потерпевших иждивенцев - о принятых следствием мерах по обеспечению их прав, с указанием соответствующих листов уголовного дела.</w:t>
      </w:r>
    </w:p>
    <w:p w:rsidR="00BB7FC0" w:rsidRPr="00C37394" w:rsidRDefault="00BB7FC0" w:rsidP="00C37394">
      <w:pPr>
        <w:widowControl w:val="0"/>
        <w:autoSpaceDE w:val="0"/>
        <w:autoSpaceDN w:val="0"/>
        <w:adjustRightInd w:val="0"/>
        <w:spacing w:line="360" w:lineRule="auto"/>
        <w:ind w:firstLine="709"/>
        <w:jc w:val="both"/>
        <w:rPr>
          <w:sz w:val="28"/>
          <w:szCs w:val="28"/>
        </w:rPr>
      </w:pPr>
      <w:bookmarkStart w:id="3" w:name="sub_22014"/>
      <w:r w:rsidRPr="00C37394">
        <w:rPr>
          <w:sz w:val="28"/>
          <w:szCs w:val="28"/>
        </w:rPr>
        <w:t>В данной справке, отражая вопрос о сроках следствия, нужно указать дату возбуждения уголовного дела и по признакам какого преступления, предусмотренного какой статьей (пунктом, частью) УК РФ оно было возбуждено</w:t>
      </w:r>
      <w:r w:rsidR="0003393B" w:rsidRPr="00C37394">
        <w:rPr>
          <w:rStyle w:val="ab"/>
          <w:sz w:val="28"/>
          <w:szCs w:val="28"/>
        </w:rPr>
        <w:footnoteReference w:id="18"/>
      </w:r>
      <w:r w:rsidRPr="00C37394">
        <w:rPr>
          <w:sz w:val="28"/>
          <w:szCs w:val="28"/>
        </w:rPr>
        <w:t>.</w:t>
      </w:r>
    </w:p>
    <w:bookmarkEnd w:id="3"/>
    <w:p w:rsidR="00BB7FC0" w:rsidRPr="00C37394" w:rsidRDefault="00BB7FC0" w:rsidP="00C37394">
      <w:pPr>
        <w:widowControl w:val="0"/>
        <w:autoSpaceDE w:val="0"/>
        <w:autoSpaceDN w:val="0"/>
        <w:adjustRightInd w:val="0"/>
        <w:spacing w:line="360" w:lineRule="auto"/>
        <w:ind w:firstLine="709"/>
        <w:jc w:val="both"/>
        <w:rPr>
          <w:sz w:val="28"/>
          <w:szCs w:val="28"/>
        </w:rPr>
      </w:pPr>
      <w:r w:rsidRPr="00C37394">
        <w:rPr>
          <w:sz w:val="28"/>
          <w:szCs w:val="28"/>
        </w:rPr>
        <w:t>Если данное уголовное дело ранее прекращалось, выделялось из другого дела, приостанавливалось производством, об этом следует указать, отметив дату вынесения соответствующих постановлений, с указанием органов и должностных лиц, которыми были вынесены постановления. Если срок предварительного следствия продлевался, это отмечается в справке со ссылкой на листы дела, где помещено постановление.</w:t>
      </w:r>
    </w:p>
    <w:p w:rsidR="00BB7FC0" w:rsidRPr="00C37394" w:rsidRDefault="00BB7FC0" w:rsidP="00C37394">
      <w:pPr>
        <w:widowControl w:val="0"/>
        <w:autoSpaceDE w:val="0"/>
        <w:autoSpaceDN w:val="0"/>
        <w:adjustRightInd w:val="0"/>
        <w:spacing w:line="360" w:lineRule="auto"/>
        <w:ind w:firstLine="709"/>
        <w:jc w:val="both"/>
        <w:rPr>
          <w:sz w:val="28"/>
          <w:szCs w:val="28"/>
        </w:rPr>
      </w:pPr>
      <w:bookmarkStart w:id="4" w:name="sub_22015"/>
      <w:r w:rsidRPr="00C37394">
        <w:rPr>
          <w:sz w:val="28"/>
          <w:szCs w:val="28"/>
        </w:rPr>
        <w:t>В содержании составляемой справки об избранных для обвиняемого мерах пресечения указывается мера пресечения, избранная для каждого обвиняемого: с какого времени, ее вид, факт (если таковой имел место) задержания обвиняемого по ст. 91 УПК РФ, дата и время задержания с указанием в алфавитном порядке фамилий всех обвиняемых (с инициалами). Если в процессе следствия мера пресечения обвиняемому изменялась, в справке указывается дата изменения меры пресечения и как она была изменена. Указывается точное время нахождения обвиняемого под стражей и под домашним арестом.</w:t>
      </w:r>
    </w:p>
    <w:bookmarkEnd w:id="4"/>
    <w:p w:rsidR="00BB7FC0" w:rsidRPr="00C37394" w:rsidRDefault="00BB7FC0" w:rsidP="00C37394">
      <w:pPr>
        <w:widowControl w:val="0"/>
        <w:autoSpaceDE w:val="0"/>
        <w:autoSpaceDN w:val="0"/>
        <w:adjustRightInd w:val="0"/>
        <w:spacing w:line="360" w:lineRule="auto"/>
        <w:ind w:firstLine="709"/>
        <w:jc w:val="both"/>
        <w:rPr>
          <w:sz w:val="28"/>
          <w:szCs w:val="28"/>
        </w:rPr>
      </w:pPr>
      <w:r w:rsidRPr="00C37394">
        <w:rPr>
          <w:sz w:val="28"/>
          <w:szCs w:val="28"/>
        </w:rPr>
        <w:t>В справке также отражаются факт предъявления обвинения и дата предъявления обвинения каждому из обвиняемых, а также указывается пункт, часть, статья УК РФ. Если в отношении обвиняемого была избрана мера пресечения в виде заключения под стражу в порядке ст. 108 УПК, а затем сроки содержания под стражей продлевались в порядке ст. 109 УПК, эти обстоятельства должны найти в справке четкое отражение с указанием, по каким обвинениям, кем избиралась мера пресечения и продлевался срок содержания каждого обвиняемого под стражей. Это положение распространяется и на меру пресечения в виде домашнего ареста (см. ст. 107-109 Кодекса), если таковая избрана</w:t>
      </w:r>
      <w:r w:rsidR="00E4011A" w:rsidRPr="00C37394">
        <w:rPr>
          <w:rStyle w:val="ab"/>
          <w:sz w:val="28"/>
          <w:szCs w:val="28"/>
        </w:rPr>
        <w:footnoteReference w:id="19"/>
      </w:r>
      <w:r w:rsidRPr="00C37394">
        <w:rPr>
          <w:sz w:val="28"/>
          <w:szCs w:val="28"/>
        </w:rPr>
        <w:t>.</w:t>
      </w:r>
    </w:p>
    <w:p w:rsidR="00BB7FC0" w:rsidRPr="00C37394" w:rsidRDefault="00BB7FC0" w:rsidP="00C37394">
      <w:pPr>
        <w:widowControl w:val="0"/>
        <w:autoSpaceDE w:val="0"/>
        <w:autoSpaceDN w:val="0"/>
        <w:adjustRightInd w:val="0"/>
        <w:spacing w:line="360" w:lineRule="auto"/>
        <w:ind w:firstLine="709"/>
        <w:jc w:val="both"/>
        <w:rPr>
          <w:sz w:val="28"/>
          <w:szCs w:val="28"/>
        </w:rPr>
      </w:pPr>
      <w:bookmarkStart w:id="5" w:name="sub_22016"/>
      <w:r w:rsidRPr="00C37394">
        <w:rPr>
          <w:sz w:val="28"/>
          <w:szCs w:val="28"/>
        </w:rPr>
        <w:t>В разделе справки, где говорится о вещественных доказательствах, перечисляется каждое их них, указывается, где они находятся. Если вещественные доказательства хранятся не при деле, указывается место хранения, приводятся листы дела, где помещены протоколы их изъятия, осмотра, постановления о приобщении их к делу. Указывается также место хранения паспорта, военного билета и других документов, удостоверяющих личность обвиняемых, а также орденов и других наград арестованных по делу (если они их имеют).</w:t>
      </w:r>
    </w:p>
    <w:p w:rsidR="00BB7FC0" w:rsidRPr="00C37394" w:rsidRDefault="00BB7FC0" w:rsidP="00C37394">
      <w:pPr>
        <w:widowControl w:val="0"/>
        <w:autoSpaceDE w:val="0"/>
        <w:autoSpaceDN w:val="0"/>
        <w:adjustRightInd w:val="0"/>
        <w:spacing w:line="360" w:lineRule="auto"/>
        <w:ind w:firstLine="709"/>
        <w:jc w:val="both"/>
        <w:rPr>
          <w:sz w:val="28"/>
          <w:szCs w:val="28"/>
        </w:rPr>
      </w:pPr>
      <w:bookmarkStart w:id="6" w:name="sub_22017"/>
      <w:bookmarkEnd w:id="5"/>
      <w:r w:rsidRPr="00C37394">
        <w:rPr>
          <w:sz w:val="28"/>
          <w:szCs w:val="28"/>
        </w:rPr>
        <w:t>В разделе справки, где речь идет о гражданском иске, указывается, кто именно заявил иск, в какой сумме и к кому, со ссылкой на листы дела, где помещены исковое заявление, постановление о признании физического или юридического лица гражданским истцом</w:t>
      </w:r>
      <w:r w:rsidR="0003393B" w:rsidRPr="00C37394">
        <w:rPr>
          <w:rStyle w:val="ab"/>
          <w:sz w:val="28"/>
          <w:szCs w:val="28"/>
        </w:rPr>
        <w:footnoteReference w:id="20"/>
      </w:r>
      <w:r w:rsidRPr="00C37394">
        <w:rPr>
          <w:sz w:val="28"/>
          <w:szCs w:val="28"/>
        </w:rPr>
        <w:t>.</w:t>
      </w:r>
    </w:p>
    <w:bookmarkEnd w:id="6"/>
    <w:p w:rsidR="00BB7FC0" w:rsidRPr="00C37394" w:rsidRDefault="00BB7FC0" w:rsidP="00C37394">
      <w:pPr>
        <w:widowControl w:val="0"/>
        <w:autoSpaceDE w:val="0"/>
        <w:autoSpaceDN w:val="0"/>
        <w:adjustRightInd w:val="0"/>
        <w:spacing w:line="360" w:lineRule="auto"/>
        <w:ind w:firstLine="709"/>
        <w:jc w:val="both"/>
        <w:rPr>
          <w:sz w:val="28"/>
          <w:szCs w:val="28"/>
        </w:rPr>
      </w:pPr>
      <w:r w:rsidRPr="00C37394">
        <w:rPr>
          <w:sz w:val="28"/>
          <w:szCs w:val="28"/>
        </w:rPr>
        <w:t>В обвинительном заключении указываются также меры, которые были приняты для обеспечения гражданского иска и возможной конфискации имущества. В этих целях указывается, какие ценности следствием изъяты, какое имущество арестовано и кому передано на хранение. Необходимо указать листы дела, где помещены протоколы изъятия ценностей, документ (ходатайство перед судом) о наложении ареста на имущество (ст. 115) и ценные бумаги (ст. 116), протоколы наложения ареста на имущество и ценные бумаги, с указанием фамилий владельцев номеров банковских счетов, расписок и справок о местонахождении денег, ценностей, имущества. Приводятся сведения о гражданском ответчике</w:t>
      </w:r>
      <w:r w:rsidR="00E92444" w:rsidRPr="00C37394">
        <w:rPr>
          <w:rStyle w:val="ab"/>
          <w:sz w:val="28"/>
          <w:szCs w:val="28"/>
        </w:rPr>
        <w:footnoteReference w:id="21"/>
      </w:r>
      <w:r w:rsidRPr="00C37394">
        <w:rPr>
          <w:sz w:val="28"/>
          <w:szCs w:val="28"/>
        </w:rPr>
        <w:t>.</w:t>
      </w:r>
    </w:p>
    <w:p w:rsidR="00BB7FC0" w:rsidRPr="00C37394" w:rsidRDefault="00BB7FC0" w:rsidP="00C37394">
      <w:pPr>
        <w:widowControl w:val="0"/>
        <w:autoSpaceDE w:val="0"/>
        <w:autoSpaceDN w:val="0"/>
        <w:adjustRightInd w:val="0"/>
        <w:spacing w:line="360" w:lineRule="auto"/>
        <w:ind w:firstLine="709"/>
        <w:jc w:val="both"/>
        <w:rPr>
          <w:sz w:val="28"/>
          <w:szCs w:val="28"/>
        </w:rPr>
      </w:pPr>
      <w:bookmarkStart w:id="7" w:name="sub_22018"/>
      <w:r w:rsidRPr="00C37394">
        <w:rPr>
          <w:sz w:val="28"/>
          <w:szCs w:val="28"/>
        </w:rPr>
        <w:t>В справке указывается размер процессуальных издержек, который складывается из сумм, выплаченных экспертам, специалистам, свидетелям, потерпевшим, переводчикам, понятым и другим участникам производства по делу в порядке ст. 131 УПК РФ. Если, например, преступлением причинен вред здоровью потерпевшего, приводится справка о суммах, затраченных на лечение.</w:t>
      </w:r>
    </w:p>
    <w:bookmarkEnd w:id="7"/>
    <w:p w:rsidR="00BB7FC0" w:rsidRPr="00C37394" w:rsidRDefault="00BB7FC0" w:rsidP="00C37394">
      <w:pPr>
        <w:widowControl w:val="0"/>
        <w:autoSpaceDE w:val="0"/>
        <w:autoSpaceDN w:val="0"/>
        <w:adjustRightInd w:val="0"/>
        <w:spacing w:line="360" w:lineRule="auto"/>
        <w:ind w:firstLine="709"/>
        <w:jc w:val="both"/>
        <w:rPr>
          <w:sz w:val="28"/>
          <w:szCs w:val="28"/>
        </w:rPr>
      </w:pPr>
      <w:r w:rsidRPr="00C37394">
        <w:rPr>
          <w:sz w:val="28"/>
          <w:szCs w:val="28"/>
        </w:rPr>
        <w:t xml:space="preserve">Подсчет расходов расследования исчисляется в </w:t>
      </w:r>
      <w:r w:rsidR="008F3DA8" w:rsidRPr="00C37394">
        <w:rPr>
          <w:sz w:val="28"/>
          <w:szCs w:val="28"/>
        </w:rPr>
        <w:t>соответствии с нормами УПК</w:t>
      </w:r>
      <w:r w:rsidRPr="00C37394">
        <w:rPr>
          <w:sz w:val="28"/>
          <w:szCs w:val="28"/>
        </w:rPr>
        <w:t>.</w:t>
      </w:r>
    </w:p>
    <w:p w:rsidR="00BB7FC0" w:rsidRPr="00C37394" w:rsidRDefault="00BB7FC0" w:rsidP="00C37394">
      <w:pPr>
        <w:widowControl w:val="0"/>
        <w:autoSpaceDE w:val="0"/>
        <w:autoSpaceDN w:val="0"/>
        <w:adjustRightInd w:val="0"/>
        <w:spacing w:line="360" w:lineRule="auto"/>
        <w:ind w:firstLine="709"/>
        <w:jc w:val="both"/>
        <w:rPr>
          <w:sz w:val="28"/>
          <w:szCs w:val="28"/>
        </w:rPr>
      </w:pPr>
      <w:r w:rsidRPr="00C37394">
        <w:rPr>
          <w:sz w:val="28"/>
          <w:szCs w:val="28"/>
        </w:rPr>
        <w:t>В справке следователь должен назвать принятые им меры по обеспечению прав иждивенцев обвиняемых и потерпевших. Эти меры касаются детей и других иждивенцев (инвалидов, престарелых родителей) и т.п.</w:t>
      </w:r>
    </w:p>
    <w:p w:rsidR="008919BB" w:rsidRPr="00C37394" w:rsidRDefault="008919BB" w:rsidP="00C37394">
      <w:pPr>
        <w:widowControl w:val="0"/>
        <w:autoSpaceDE w:val="0"/>
        <w:autoSpaceDN w:val="0"/>
        <w:adjustRightInd w:val="0"/>
        <w:spacing w:line="360" w:lineRule="auto"/>
        <w:ind w:firstLine="709"/>
        <w:jc w:val="both"/>
        <w:rPr>
          <w:sz w:val="28"/>
          <w:szCs w:val="28"/>
        </w:rPr>
      </w:pPr>
      <w:r w:rsidRPr="00C37394">
        <w:rPr>
          <w:sz w:val="28"/>
          <w:szCs w:val="28"/>
        </w:rPr>
        <w:t>Закон требует, кроме того, отражать в справке и сведения о дате предъявления материалов уголовного дела каждому обвиняемому, защитнику, а также потерпевшему и его представителю. Указывается время ознакомления их с делом, а также то, вместе они знакомились с материалами дела либо раздельно.</w:t>
      </w:r>
    </w:p>
    <w:p w:rsidR="008919BB" w:rsidRPr="00C37394" w:rsidRDefault="008919BB" w:rsidP="00C37394">
      <w:pPr>
        <w:widowControl w:val="0"/>
        <w:autoSpaceDE w:val="0"/>
        <w:autoSpaceDN w:val="0"/>
        <w:adjustRightInd w:val="0"/>
        <w:spacing w:line="360" w:lineRule="auto"/>
        <w:ind w:firstLine="709"/>
        <w:jc w:val="both"/>
        <w:rPr>
          <w:sz w:val="28"/>
          <w:szCs w:val="28"/>
        </w:rPr>
      </w:pPr>
      <w:r w:rsidRPr="00C37394">
        <w:rPr>
          <w:sz w:val="28"/>
          <w:szCs w:val="28"/>
        </w:rPr>
        <w:t>В конце справки указываются наименование органа прокуратуры и дата направления уголовного дела с обвинительным заключением прокурору</w:t>
      </w:r>
      <w:r w:rsidR="0003393B" w:rsidRPr="00C37394">
        <w:rPr>
          <w:rStyle w:val="ab"/>
          <w:sz w:val="28"/>
          <w:szCs w:val="28"/>
        </w:rPr>
        <w:footnoteReference w:id="22"/>
      </w:r>
      <w:r w:rsidRPr="00C37394">
        <w:rPr>
          <w:sz w:val="28"/>
          <w:szCs w:val="28"/>
        </w:rPr>
        <w:t>.</w:t>
      </w:r>
    </w:p>
    <w:p w:rsidR="008F3DA8" w:rsidRPr="00C37394" w:rsidRDefault="008F3DA8" w:rsidP="00C37394">
      <w:pPr>
        <w:widowControl w:val="0"/>
        <w:autoSpaceDE w:val="0"/>
        <w:autoSpaceDN w:val="0"/>
        <w:adjustRightInd w:val="0"/>
        <w:spacing w:line="360" w:lineRule="auto"/>
        <w:ind w:firstLine="709"/>
        <w:jc w:val="both"/>
        <w:rPr>
          <w:sz w:val="28"/>
          <w:szCs w:val="28"/>
        </w:rPr>
      </w:pPr>
      <w:r w:rsidRPr="00C37394">
        <w:rPr>
          <w:sz w:val="28"/>
          <w:szCs w:val="28"/>
        </w:rPr>
        <w:t>В случае, если обвиняемый или потерпевший не владеет языком, на котором велось предварительное следствие, следователь должен обеспечить перевод обвинительного заключения на его родной язык или язык, которым он владеет.</w:t>
      </w:r>
    </w:p>
    <w:p w:rsidR="005F5399" w:rsidRPr="00C37394" w:rsidRDefault="005F5399" w:rsidP="00C37394">
      <w:pPr>
        <w:widowControl w:val="0"/>
        <w:autoSpaceDE w:val="0"/>
        <w:autoSpaceDN w:val="0"/>
        <w:adjustRightInd w:val="0"/>
        <w:spacing w:line="360" w:lineRule="auto"/>
        <w:ind w:firstLine="709"/>
        <w:jc w:val="both"/>
        <w:rPr>
          <w:sz w:val="28"/>
          <w:szCs w:val="28"/>
        </w:rPr>
      </w:pPr>
      <w:r w:rsidRPr="00C37394">
        <w:rPr>
          <w:sz w:val="28"/>
          <w:szCs w:val="28"/>
        </w:rPr>
        <w:t>В день подписания обвинительного заключения следователь обязан направить дело прокурору. Обвинительное заключение приобретает юридическую силу лишь после утверждения его прокурором. О направлении дела прокурору с обвинительным заключением ставятся в известность заинтересованные участники производства по делу.</w:t>
      </w:r>
    </w:p>
    <w:p w:rsidR="005F5399" w:rsidRPr="00C37394" w:rsidRDefault="005F5399" w:rsidP="00C37394">
      <w:pPr>
        <w:widowControl w:val="0"/>
        <w:autoSpaceDE w:val="0"/>
        <w:autoSpaceDN w:val="0"/>
        <w:adjustRightInd w:val="0"/>
        <w:spacing w:line="360" w:lineRule="auto"/>
        <w:ind w:firstLine="709"/>
        <w:jc w:val="both"/>
        <w:rPr>
          <w:sz w:val="28"/>
          <w:szCs w:val="28"/>
        </w:rPr>
      </w:pPr>
      <w:r w:rsidRPr="00C37394">
        <w:rPr>
          <w:sz w:val="28"/>
          <w:szCs w:val="28"/>
        </w:rPr>
        <w:t>На этапе досудебного производства по уголовному делу именно прокурор, в соответствии с требованиями уголовно-процессуального закона, уполномочен утверждать обвинительное заключение и направлять уголовное дело в суд для его последующего судебного разбирательства (п. 14 ст. 37, ст. 221 УПК РФ).</w:t>
      </w:r>
    </w:p>
    <w:p w:rsidR="005F5399" w:rsidRPr="00C37394" w:rsidRDefault="005F5399" w:rsidP="00C37394">
      <w:pPr>
        <w:widowControl w:val="0"/>
        <w:autoSpaceDE w:val="0"/>
        <w:autoSpaceDN w:val="0"/>
        <w:adjustRightInd w:val="0"/>
        <w:spacing w:line="360" w:lineRule="auto"/>
        <w:ind w:firstLine="709"/>
        <w:jc w:val="both"/>
        <w:rPr>
          <w:sz w:val="28"/>
          <w:szCs w:val="28"/>
        </w:rPr>
      </w:pPr>
      <w:r w:rsidRPr="00C37394">
        <w:rPr>
          <w:sz w:val="28"/>
          <w:szCs w:val="28"/>
        </w:rPr>
        <w:t>После поступления от следователя уголовного дела с обвинительным заключением прокурор рассматривает все материалы уголовного дела путем их тщательного изучения и оценивает непосредственно само обвинительное заключение не только на предмет его соответс</w:t>
      </w:r>
      <w:r w:rsidR="008919BB" w:rsidRPr="00C37394">
        <w:rPr>
          <w:sz w:val="28"/>
          <w:szCs w:val="28"/>
        </w:rPr>
        <w:t>твия требованиям ст. 220 УПК</w:t>
      </w:r>
      <w:r w:rsidRPr="00C37394">
        <w:rPr>
          <w:sz w:val="28"/>
          <w:szCs w:val="28"/>
        </w:rPr>
        <w:t>, но и с позиции обоснованности и законности проведенных в ходе предварительного расследования всех следственных и процессуальных действий</w:t>
      </w:r>
      <w:r w:rsidR="0003393B" w:rsidRPr="00C37394">
        <w:rPr>
          <w:rStyle w:val="ab"/>
          <w:sz w:val="28"/>
          <w:szCs w:val="28"/>
        </w:rPr>
        <w:footnoteReference w:id="23"/>
      </w:r>
      <w:r w:rsidRPr="00C37394">
        <w:rPr>
          <w:sz w:val="28"/>
          <w:szCs w:val="28"/>
        </w:rPr>
        <w:t>.</w:t>
      </w:r>
    </w:p>
    <w:p w:rsidR="005F5399" w:rsidRPr="00C37394" w:rsidRDefault="005F5399" w:rsidP="00C37394">
      <w:pPr>
        <w:widowControl w:val="0"/>
        <w:autoSpaceDE w:val="0"/>
        <w:autoSpaceDN w:val="0"/>
        <w:adjustRightInd w:val="0"/>
        <w:spacing w:line="360" w:lineRule="auto"/>
        <w:ind w:firstLine="709"/>
        <w:jc w:val="both"/>
        <w:rPr>
          <w:sz w:val="28"/>
          <w:szCs w:val="28"/>
        </w:rPr>
      </w:pPr>
      <w:r w:rsidRPr="00C37394">
        <w:rPr>
          <w:sz w:val="28"/>
          <w:szCs w:val="28"/>
        </w:rPr>
        <w:t>После изучения всех материалов уголовного дела и обвинительного заключения, на что законодателем определен срок 5 суток с момента поступления (ст. 221), прокурор, при наличии к тому соответствующих оснований, принимает одно из следующих решений:</w:t>
      </w:r>
    </w:p>
    <w:p w:rsidR="005F5399" w:rsidRPr="00C37394" w:rsidRDefault="005F5399" w:rsidP="00C37394">
      <w:pPr>
        <w:widowControl w:val="0"/>
        <w:autoSpaceDE w:val="0"/>
        <w:autoSpaceDN w:val="0"/>
        <w:adjustRightInd w:val="0"/>
        <w:spacing w:line="360" w:lineRule="auto"/>
        <w:ind w:firstLine="709"/>
        <w:jc w:val="both"/>
        <w:rPr>
          <w:sz w:val="28"/>
          <w:szCs w:val="28"/>
        </w:rPr>
      </w:pPr>
      <w:r w:rsidRPr="00C37394">
        <w:rPr>
          <w:sz w:val="28"/>
          <w:szCs w:val="28"/>
        </w:rPr>
        <w:t>об утверждении обвинительного заключения и о направлении уголовного дела в суд;</w:t>
      </w:r>
    </w:p>
    <w:p w:rsidR="005F5399" w:rsidRPr="00C37394" w:rsidRDefault="005F5399" w:rsidP="00C37394">
      <w:pPr>
        <w:widowControl w:val="0"/>
        <w:autoSpaceDE w:val="0"/>
        <w:autoSpaceDN w:val="0"/>
        <w:adjustRightInd w:val="0"/>
        <w:spacing w:line="360" w:lineRule="auto"/>
        <w:ind w:firstLine="709"/>
        <w:jc w:val="both"/>
        <w:rPr>
          <w:sz w:val="28"/>
          <w:szCs w:val="28"/>
        </w:rPr>
      </w:pPr>
      <w:r w:rsidRPr="00C37394">
        <w:rPr>
          <w:sz w:val="28"/>
          <w:szCs w:val="28"/>
        </w:rPr>
        <w:t>о прекращении уголовного дела либо уголовного преследования в отношении отдельных обвиняемых полностью или частично;</w:t>
      </w:r>
    </w:p>
    <w:p w:rsidR="005F5399" w:rsidRPr="00C37394" w:rsidRDefault="005F5399" w:rsidP="00C37394">
      <w:pPr>
        <w:widowControl w:val="0"/>
        <w:autoSpaceDE w:val="0"/>
        <w:autoSpaceDN w:val="0"/>
        <w:adjustRightInd w:val="0"/>
        <w:spacing w:line="360" w:lineRule="auto"/>
        <w:ind w:firstLine="709"/>
        <w:jc w:val="both"/>
        <w:rPr>
          <w:sz w:val="28"/>
          <w:szCs w:val="28"/>
        </w:rPr>
      </w:pPr>
      <w:r w:rsidRPr="00C37394">
        <w:rPr>
          <w:sz w:val="28"/>
          <w:szCs w:val="28"/>
        </w:rPr>
        <w:t>о возвращении уголовного дела следователю для производства дополнительного следствия или пересоставления обвинительного заключения и устранения выявленных недостатков - со своими письменными указаниями;</w:t>
      </w:r>
    </w:p>
    <w:p w:rsidR="005F5399" w:rsidRPr="00C37394" w:rsidRDefault="005F5399" w:rsidP="00C37394">
      <w:pPr>
        <w:widowControl w:val="0"/>
        <w:autoSpaceDE w:val="0"/>
        <w:autoSpaceDN w:val="0"/>
        <w:adjustRightInd w:val="0"/>
        <w:spacing w:line="360" w:lineRule="auto"/>
        <w:ind w:firstLine="709"/>
        <w:jc w:val="both"/>
        <w:rPr>
          <w:sz w:val="28"/>
          <w:szCs w:val="28"/>
        </w:rPr>
      </w:pPr>
      <w:r w:rsidRPr="00C37394">
        <w:rPr>
          <w:sz w:val="28"/>
          <w:szCs w:val="28"/>
        </w:rPr>
        <w:t>о направлении уголовного дела вышестоящему прокурору для утверждения обвинительного заключения, если оно подсудно вышестоящему суду.</w:t>
      </w:r>
    </w:p>
    <w:p w:rsidR="005F5399" w:rsidRPr="00C37394" w:rsidRDefault="005F5399" w:rsidP="00C37394">
      <w:pPr>
        <w:widowControl w:val="0"/>
        <w:autoSpaceDE w:val="0"/>
        <w:autoSpaceDN w:val="0"/>
        <w:adjustRightInd w:val="0"/>
        <w:spacing w:line="360" w:lineRule="auto"/>
        <w:ind w:firstLine="709"/>
        <w:jc w:val="both"/>
        <w:rPr>
          <w:sz w:val="28"/>
          <w:szCs w:val="28"/>
        </w:rPr>
      </w:pPr>
      <w:r w:rsidRPr="00C37394">
        <w:rPr>
          <w:sz w:val="28"/>
          <w:szCs w:val="28"/>
        </w:rPr>
        <w:t>Если имеется достаточно оснований для направления дела в суд, но вместе с тем установлено, что при составлении обвинительного заключения следователем допущены отдельные неточности, не имеющие принципиального процессуального значения (например, редакционного характера погрешности в формулировках описания события преступления, неточности в справочной части обвинительного заключения и т.п.), прокурор может сам составить новое обвинительное заключение. Он также вправе своим постановлением изменить объем обвинения либо квалификацию действий обвиняемого по уголовному закону о менее тяжком преступлении</w:t>
      </w:r>
      <w:r w:rsidR="001A187B" w:rsidRPr="00C37394">
        <w:rPr>
          <w:rStyle w:val="ab"/>
          <w:sz w:val="28"/>
          <w:szCs w:val="28"/>
        </w:rPr>
        <w:footnoteReference w:id="24"/>
      </w:r>
      <w:r w:rsidRPr="00C37394">
        <w:rPr>
          <w:sz w:val="28"/>
          <w:szCs w:val="28"/>
        </w:rPr>
        <w:t>.</w:t>
      </w:r>
    </w:p>
    <w:p w:rsidR="005F5399" w:rsidRPr="00C37394" w:rsidRDefault="005F5399" w:rsidP="00C37394">
      <w:pPr>
        <w:widowControl w:val="0"/>
        <w:autoSpaceDE w:val="0"/>
        <w:autoSpaceDN w:val="0"/>
        <w:adjustRightInd w:val="0"/>
        <w:spacing w:line="360" w:lineRule="auto"/>
        <w:ind w:firstLine="709"/>
        <w:jc w:val="both"/>
        <w:rPr>
          <w:sz w:val="28"/>
          <w:szCs w:val="28"/>
        </w:rPr>
      </w:pPr>
      <w:r w:rsidRPr="00C37394">
        <w:rPr>
          <w:sz w:val="28"/>
          <w:szCs w:val="28"/>
        </w:rPr>
        <w:t>Если объем обвинения или переквалификация действий обвиняемого требует изменения в сторону усиления его ответственности за содеянное, прокурор в обязательном порядке возвращает следователю уголовное дело для производства по нему дополнительного следствия.</w:t>
      </w:r>
    </w:p>
    <w:p w:rsidR="005F5399" w:rsidRPr="00C37394" w:rsidRDefault="005F5399" w:rsidP="00C37394">
      <w:pPr>
        <w:widowControl w:val="0"/>
        <w:autoSpaceDE w:val="0"/>
        <w:autoSpaceDN w:val="0"/>
        <w:adjustRightInd w:val="0"/>
        <w:spacing w:line="360" w:lineRule="auto"/>
        <w:ind w:firstLine="709"/>
        <w:jc w:val="both"/>
        <w:rPr>
          <w:sz w:val="28"/>
          <w:szCs w:val="28"/>
        </w:rPr>
      </w:pPr>
      <w:r w:rsidRPr="00C37394">
        <w:rPr>
          <w:sz w:val="28"/>
          <w:szCs w:val="28"/>
        </w:rPr>
        <w:t>Кроме того, для производства дополнительного следствия прокурор возвращает уголовное дело следователю, если при его изучении были выявлены факты допущенных в ходе расследования нарушений требований уголовно-процессуального закона. Такими нарушениями могут, например, считаться: несоблюдение прав участников уголовного судопроизводства; непроведение необходимых по делу следственных и иных процессуальных действий, влияющих на полноту и всесторонность доказывания предъявленного обвинения; непредъявление обвинения лицам, в отношении которых материалами дела установлены факты их преступной деятельности, а решение по ним следователем не принято; а также другие обстоятельства, свидетельствующие о неполноте и необъективности проведенного по делу предварительного следствия, и т.п</w:t>
      </w:r>
      <w:r w:rsidR="0003393B" w:rsidRPr="00C37394">
        <w:rPr>
          <w:rStyle w:val="ab"/>
          <w:sz w:val="28"/>
          <w:szCs w:val="28"/>
        </w:rPr>
        <w:footnoteReference w:id="25"/>
      </w:r>
      <w:r w:rsidRPr="00C37394">
        <w:rPr>
          <w:sz w:val="28"/>
          <w:szCs w:val="28"/>
        </w:rPr>
        <w:t>.</w:t>
      </w:r>
    </w:p>
    <w:p w:rsidR="005F5399" w:rsidRPr="00C37394" w:rsidRDefault="005F5399" w:rsidP="00C37394">
      <w:pPr>
        <w:widowControl w:val="0"/>
        <w:autoSpaceDE w:val="0"/>
        <w:autoSpaceDN w:val="0"/>
        <w:adjustRightInd w:val="0"/>
        <w:spacing w:line="360" w:lineRule="auto"/>
        <w:ind w:firstLine="709"/>
        <w:jc w:val="both"/>
        <w:rPr>
          <w:sz w:val="28"/>
          <w:szCs w:val="28"/>
        </w:rPr>
      </w:pPr>
      <w:r w:rsidRPr="00C37394">
        <w:rPr>
          <w:sz w:val="28"/>
          <w:szCs w:val="28"/>
        </w:rPr>
        <w:t>Решение о возвращении уголовного дела следователю для пересоставления обвинительного заключения прокурор принимает, исходя из выявленных им нарушений, допущенных следователем при составлении этого важного процессуального документа с позиции его соответс</w:t>
      </w:r>
      <w:r w:rsidR="008919BB" w:rsidRPr="00C37394">
        <w:rPr>
          <w:sz w:val="28"/>
          <w:szCs w:val="28"/>
        </w:rPr>
        <w:t>твия требованиям ст. 220 УПК</w:t>
      </w:r>
      <w:r w:rsidRPr="00C37394">
        <w:rPr>
          <w:sz w:val="28"/>
          <w:szCs w:val="28"/>
        </w:rPr>
        <w:t>. В числе таких нарушений могут быть искажения в анкетных данных обвиняемых и других участников судопроизводства, отсутствие анализа доказательств сторон обвинения и защиты и т.п.</w:t>
      </w:r>
    </w:p>
    <w:p w:rsidR="005F5399" w:rsidRPr="00C37394" w:rsidRDefault="005F5399" w:rsidP="00C37394">
      <w:pPr>
        <w:widowControl w:val="0"/>
        <w:autoSpaceDE w:val="0"/>
        <w:autoSpaceDN w:val="0"/>
        <w:adjustRightInd w:val="0"/>
        <w:spacing w:line="360" w:lineRule="auto"/>
        <w:ind w:firstLine="709"/>
        <w:jc w:val="both"/>
        <w:rPr>
          <w:sz w:val="28"/>
          <w:szCs w:val="28"/>
        </w:rPr>
      </w:pPr>
      <w:r w:rsidRPr="00C37394">
        <w:rPr>
          <w:sz w:val="28"/>
          <w:szCs w:val="28"/>
        </w:rPr>
        <w:t>Возвращая уголовное дело следователю, прокурор выносит соответствующее постановление, где определяет перечень конкретных следственных и процессуальных действий, которые обязан выполнить следователь при производстве дополнительного следствия, либо указывает ему на имеющиеся в составленном обвинительном заключении нарушения, подлежащие устранению при его пересоставлении</w:t>
      </w:r>
      <w:r w:rsidR="0003393B" w:rsidRPr="00C37394">
        <w:rPr>
          <w:rStyle w:val="ab"/>
          <w:sz w:val="28"/>
          <w:szCs w:val="28"/>
        </w:rPr>
        <w:footnoteReference w:id="26"/>
      </w:r>
      <w:r w:rsidRPr="00C37394">
        <w:rPr>
          <w:sz w:val="28"/>
          <w:szCs w:val="28"/>
        </w:rPr>
        <w:t>.</w:t>
      </w:r>
    </w:p>
    <w:p w:rsidR="005F5399" w:rsidRPr="00C37394" w:rsidRDefault="005F5399" w:rsidP="00C37394">
      <w:pPr>
        <w:widowControl w:val="0"/>
        <w:autoSpaceDE w:val="0"/>
        <w:autoSpaceDN w:val="0"/>
        <w:adjustRightInd w:val="0"/>
        <w:spacing w:line="360" w:lineRule="auto"/>
        <w:ind w:firstLine="709"/>
        <w:jc w:val="both"/>
        <w:rPr>
          <w:sz w:val="28"/>
          <w:szCs w:val="28"/>
        </w:rPr>
      </w:pPr>
      <w:r w:rsidRPr="00C37394">
        <w:rPr>
          <w:sz w:val="28"/>
          <w:szCs w:val="28"/>
        </w:rPr>
        <w:t>При наличии в материалах уголовного дела оснований, п</w:t>
      </w:r>
      <w:r w:rsidR="008919BB" w:rsidRPr="00C37394">
        <w:rPr>
          <w:sz w:val="28"/>
          <w:szCs w:val="28"/>
        </w:rPr>
        <w:t>редусмотренных ст. 24-28 УПК</w:t>
      </w:r>
      <w:r w:rsidRPr="00C37394">
        <w:rPr>
          <w:sz w:val="28"/>
          <w:szCs w:val="28"/>
        </w:rPr>
        <w:t>, касающихся прекращения уголовного дела и уголовного преследования, прокурор своим постановлением прекращает уголовное дело либо уголовное преследование в отношении всех или отдельных обвиняемых полностью или частично, уведомляя об этом всех заинтересованных участников производства по делу, с разъяснением при этом их прав и порядка обжалования такого решения.</w:t>
      </w:r>
    </w:p>
    <w:p w:rsidR="005F5399" w:rsidRPr="00C37394" w:rsidRDefault="005F5399" w:rsidP="00C37394">
      <w:pPr>
        <w:widowControl w:val="0"/>
        <w:autoSpaceDE w:val="0"/>
        <w:autoSpaceDN w:val="0"/>
        <w:adjustRightInd w:val="0"/>
        <w:spacing w:line="360" w:lineRule="auto"/>
        <w:ind w:firstLine="709"/>
        <w:jc w:val="both"/>
        <w:rPr>
          <w:sz w:val="28"/>
          <w:szCs w:val="28"/>
        </w:rPr>
      </w:pPr>
      <w:r w:rsidRPr="00C37394">
        <w:rPr>
          <w:sz w:val="28"/>
          <w:szCs w:val="28"/>
        </w:rPr>
        <w:t>В случае, если уголовное дело подсудно вышестоящему суду, прокурор, к которому оно поступило с обвинительным заключением, обязан, руководств</w:t>
      </w:r>
      <w:r w:rsidR="008919BB" w:rsidRPr="00C37394">
        <w:rPr>
          <w:sz w:val="28"/>
          <w:szCs w:val="28"/>
        </w:rPr>
        <w:t>уясь требованиями ст. 31 УПК</w:t>
      </w:r>
      <w:r w:rsidRPr="00C37394">
        <w:rPr>
          <w:sz w:val="28"/>
          <w:szCs w:val="28"/>
        </w:rPr>
        <w:t>, устанавливающей подсудность уголовных дел, направить уголовное дело вышестоящему прокурору для утверждения обвинительного заключения и принятия по делу соответствующего процессуального решения</w:t>
      </w:r>
      <w:r w:rsidR="00E92444" w:rsidRPr="00C37394">
        <w:rPr>
          <w:rStyle w:val="ab"/>
          <w:sz w:val="28"/>
          <w:szCs w:val="28"/>
        </w:rPr>
        <w:footnoteReference w:id="27"/>
      </w:r>
      <w:r w:rsidRPr="00C37394">
        <w:rPr>
          <w:sz w:val="28"/>
          <w:szCs w:val="28"/>
        </w:rPr>
        <w:t>.</w:t>
      </w:r>
    </w:p>
    <w:p w:rsidR="005F5399" w:rsidRPr="00C37394" w:rsidRDefault="005F5399" w:rsidP="00C37394">
      <w:pPr>
        <w:widowControl w:val="0"/>
        <w:autoSpaceDE w:val="0"/>
        <w:autoSpaceDN w:val="0"/>
        <w:adjustRightInd w:val="0"/>
        <w:spacing w:line="360" w:lineRule="auto"/>
        <w:ind w:firstLine="709"/>
        <w:jc w:val="both"/>
        <w:rPr>
          <w:sz w:val="28"/>
          <w:szCs w:val="28"/>
        </w:rPr>
      </w:pPr>
      <w:r w:rsidRPr="00C37394">
        <w:rPr>
          <w:sz w:val="28"/>
          <w:szCs w:val="28"/>
        </w:rPr>
        <w:t>При наличии к тому оснований при утверждении обвинительного заключения прокурор может отменить или изменить ранее избранную обвиняемому меру пресечения, за исключением домашнего ареста и содержания под стражей, поскольку в соот</w:t>
      </w:r>
      <w:r w:rsidR="008919BB" w:rsidRPr="00C37394">
        <w:rPr>
          <w:sz w:val="28"/>
          <w:szCs w:val="28"/>
        </w:rPr>
        <w:t>ветствии со ст. 107, 108 УПК</w:t>
      </w:r>
      <w:r w:rsidRPr="00C37394">
        <w:rPr>
          <w:sz w:val="28"/>
          <w:szCs w:val="28"/>
        </w:rPr>
        <w:t xml:space="preserve"> эти меры пресечения избираются только судом.</w:t>
      </w:r>
    </w:p>
    <w:p w:rsidR="005F5399" w:rsidRPr="00C37394" w:rsidRDefault="005F5399" w:rsidP="00C37394">
      <w:pPr>
        <w:widowControl w:val="0"/>
        <w:autoSpaceDE w:val="0"/>
        <w:autoSpaceDN w:val="0"/>
        <w:adjustRightInd w:val="0"/>
        <w:spacing w:line="360" w:lineRule="auto"/>
        <w:ind w:firstLine="709"/>
        <w:jc w:val="both"/>
        <w:rPr>
          <w:sz w:val="28"/>
          <w:szCs w:val="28"/>
        </w:rPr>
      </w:pPr>
      <w:r w:rsidRPr="00C37394">
        <w:rPr>
          <w:sz w:val="28"/>
          <w:szCs w:val="28"/>
        </w:rPr>
        <w:t>Вместе с тем при нарушении следователем</w:t>
      </w:r>
      <w:r w:rsidR="008919BB" w:rsidRPr="00C37394">
        <w:rPr>
          <w:sz w:val="28"/>
          <w:szCs w:val="28"/>
        </w:rPr>
        <w:t xml:space="preserve"> требований ч. 5 ст. 109 УПК</w:t>
      </w:r>
      <w:r w:rsidRPr="00C37394">
        <w:rPr>
          <w:sz w:val="28"/>
          <w:szCs w:val="28"/>
        </w:rPr>
        <w:t>, если предельный срок содержания под стражей обвиняемого истек к моменту поступления материалов уголовного дела от следователя прокурору для утверждения обвинительного заключения, прокурор не только вправе, но и обязан изменить обвиняемому данную меру пресечения (ч. 3 ст. 221</w:t>
      </w:r>
      <w:r w:rsidR="008919BB" w:rsidRPr="00C37394">
        <w:rPr>
          <w:sz w:val="28"/>
          <w:szCs w:val="28"/>
        </w:rPr>
        <w:t xml:space="preserve"> УПК</w:t>
      </w:r>
      <w:r w:rsidRPr="00C37394">
        <w:rPr>
          <w:sz w:val="28"/>
          <w:szCs w:val="28"/>
        </w:rPr>
        <w:t>).</w:t>
      </w:r>
    </w:p>
    <w:p w:rsidR="005F5399" w:rsidRPr="00C37394" w:rsidRDefault="005F5399" w:rsidP="00C37394">
      <w:pPr>
        <w:widowControl w:val="0"/>
        <w:autoSpaceDE w:val="0"/>
        <w:autoSpaceDN w:val="0"/>
        <w:adjustRightInd w:val="0"/>
        <w:spacing w:line="360" w:lineRule="auto"/>
        <w:ind w:firstLine="709"/>
        <w:jc w:val="both"/>
        <w:rPr>
          <w:sz w:val="28"/>
          <w:szCs w:val="28"/>
        </w:rPr>
      </w:pPr>
      <w:r w:rsidRPr="00C37394">
        <w:rPr>
          <w:sz w:val="28"/>
          <w:szCs w:val="28"/>
        </w:rPr>
        <w:t>При отсутствии оснований прекращения уголовного дела либо уголовного преследования в отношении всех обвиняемых, а также при возвращении дела для производства дополнительного следствия или пересоставления обвинительного заключения, при соблюдении требования о подсудности прокурор соответствующего уровня утверждает обвинительное заключение и направляет дело в суд, которому оно подсудно.</w:t>
      </w:r>
    </w:p>
    <w:p w:rsidR="005F5399" w:rsidRPr="00C37394" w:rsidRDefault="005F5399" w:rsidP="00C37394">
      <w:pPr>
        <w:widowControl w:val="0"/>
        <w:autoSpaceDE w:val="0"/>
        <w:autoSpaceDN w:val="0"/>
        <w:adjustRightInd w:val="0"/>
        <w:spacing w:line="360" w:lineRule="auto"/>
        <w:ind w:firstLine="709"/>
        <w:jc w:val="both"/>
        <w:rPr>
          <w:sz w:val="28"/>
          <w:szCs w:val="28"/>
        </w:rPr>
      </w:pPr>
      <w:r w:rsidRPr="00C37394">
        <w:rPr>
          <w:sz w:val="28"/>
          <w:szCs w:val="28"/>
        </w:rPr>
        <w:t>На этапе утверждения обвинительного заключения, при наличии ходатайств, заявлений, жалоб со стороны обвиняемого и других участников производства по делу, прокурор обязан их разрешить, руководств</w:t>
      </w:r>
      <w:r w:rsidR="008919BB" w:rsidRPr="00C37394">
        <w:rPr>
          <w:sz w:val="28"/>
          <w:szCs w:val="28"/>
        </w:rPr>
        <w:t>уясь требованиями гл. 16 УПК</w:t>
      </w:r>
      <w:r w:rsidRPr="00C37394">
        <w:rPr>
          <w:sz w:val="28"/>
          <w:szCs w:val="28"/>
        </w:rPr>
        <w:t>.</w:t>
      </w:r>
    </w:p>
    <w:p w:rsidR="005F5399" w:rsidRPr="00C37394" w:rsidRDefault="005F5399" w:rsidP="00C37394">
      <w:pPr>
        <w:widowControl w:val="0"/>
        <w:autoSpaceDE w:val="0"/>
        <w:autoSpaceDN w:val="0"/>
        <w:adjustRightInd w:val="0"/>
        <w:spacing w:line="360" w:lineRule="auto"/>
        <w:ind w:firstLine="709"/>
        <w:jc w:val="both"/>
        <w:rPr>
          <w:sz w:val="28"/>
          <w:szCs w:val="28"/>
        </w:rPr>
      </w:pPr>
      <w:r w:rsidRPr="00C37394">
        <w:rPr>
          <w:sz w:val="28"/>
          <w:szCs w:val="28"/>
        </w:rPr>
        <w:t>Утвердив обвинительное заключение, прокурор должен принять меры к своевременному (с учетом требований ст. 265</w:t>
      </w:r>
      <w:r w:rsidR="008919BB" w:rsidRPr="00C37394">
        <w:rPr>
          <w:sz w:val="28"/>
          <w:szCs w:val="28"/>
        </w:rPr>
        <w:t xml:space="preserve"> УПК</w:t>
      </w:r>
      <w:r w:rsidRPr="00C37394">
        <w:rPr>
          <w:sz w:val="28"/>
          <w:szCs w:val="28"/>
        </w:rPr>
        <w:t>) вручению каждому обвиняемому утвержденной копии обвинительного заключения с приложением. Эти документы вручаются также потерпевшему и защитнику, если они об этом ходатайствуют</w:t>
      </w:r>
      <w:r w:rsidR="0003393B" w:rsidRPr="00C37394">
        <w:rPr>
          <w:rStyle w:val="ab"/>
          <w:sz w:val="28"/>
          <w:szCs w:val="28"/>
        </w:rPr>
        <w:footnoteReference w:id="28"/>
      </w:r>
      <w:r w:rsidRPr="00C37394">
        <w:rPr>
          <w:sz w:val="28"/>
          <w:szCs w:val="28"/>
        </w:rPr>
        <w:t>.</w:t>
      </w:r>
    </w:p>
    <w:p w:rsidR="005F5399" w:rsidRPr="00C37394" w:rsidRDefault="005F5399" w:rsidP="00C37394">
      <w:pPr>
        <w:widowControl w:val="0"/>
        <w:autoSpaceDE w:val="0"/>
        <w:autoSpaceDN w:val="0"/>
        <w:adjustRightInd w:val="0"/>
        <w:spacing w:line="360" w:lineRule="auto"/>
        <w:ind w:firstLine="709"/>
        <w:jc w:val="both"/>
        <w:rPr>
          <w:sz w:val="28"/>
          <w:szCs w:val="28"/>
        </w:rPr>
      </w:pPr>
      <w:r w:rsidRPr="00C37394">
        <w:rPr>
          <w:sz w:val="28"/>
          <w:szCs w:val="28"/>
        </w:rPr>
        <w:t>О направлении уголовного дела в суд прокурор уведомляет потерпевшего, гражданского истца, гражданского ответчика и (или) их представителей. Одновременно указанным лицам разъясняется их право заявлять ходатайства о проведении предварительного слушания в поряд</w:t>
      </w:r>
      <w:r w:rsidR="008919BB" w:rsidRPr="00C37394">
        <w:rPr>
          <w:sz w:val="28"/>
          <w:szCs w:val="28"/>
        </w:rPr>
        <w:t>ке, установленном гл. 15 УПК</w:t>
      </w:r>
      <w:r w:rsidRPr="00C37394">
        <w:rPr>
          <w:sz w:val="28"/>
          <w:szCs w:val="28"/>
        </w:rPr>
        <w:t>.</w:t>
      </w:r>
    </w:p>
    <w:p w:rsidR="005F5399" w:rsidRPr="00C37394" w:rsidRDefault="005F5399" w:rsidP="00C37394">
      <w:pPr>
        <w:widowControl w:val="0"/>
        <w:autoSpaceDE w:val="0"/>
        <w:autoSpaceDN w:val="0"/>
        <w:adjustRightInd w:val="0"/>
        <w:spacing w:line="360" w:lineRule="auto"/>
        <w:ind w:firstLine="709"/>
        <w:jc w:val="both"/>
        <w:rPr>
          <w:sz w:val="28"/>
          <w:szCs w:val="28"/>
        </w:rPr>
      </w:pPr>
      <w:r w:rsidRPr="00C37394">
        <w:rPr>
          <w:sz w:val="28"/>
          <w:szCs w:val="28"/>
        </w:rPr>
        <w:t>Уведомлением обвиняемого о направлении дела в суд является факт вручения ему копии обвинительного заключения.</w:t>
      </w:r>
    </w:p>
    <w:p w:rsidR="005F5399" w:rsidRPr="00C37394" w:rsidRDefault="005F5399" w:rsidP="00C37394">
      <w:pPr>
        <w:widowControl w:val="0"/>
        <w:autoSpaceDE w:val="0"/>
        <w:autoSpaceDN w:val="0"/>
        <w:adjustRightInd w:val="0"/>
        <w:spacing w:line="360" w:lineRule="auto"/>
        <w:ind w:firstLine="709"/>
        <w:jc w:val="both"/>
        <w:rPr>
          <w:sz w:val="28"/>
          <w:szCs w:val="28"/>
        </w:rPr>
      </w:pPr>
      <w:r w:rsidRPr="00C37394">
        <w:rPr>
          <w:sz w:val="28"/>
          <w:szCs w:val="28"/>
        </w:rPr>
        <w:t>Направляя уголовное дело в суд, прокурор в сопроводительном письме может высказать свое мнение о целесообразности его рассмотрения в закрытом судебном заседании при наличии к этому оснований (ст. 241</w:t>
      </w:r>
      <w:r w:rsidR="008919BB" w:rsidRPr="00C37394">
        <w:rPr>
          <w:sz w:val="28"/>
          <w:szCs w:val="28"/>
        </w:rPr>
        <w:t xml:space="preserve"> УПК</w:t>
      </w:r>
      <w:r w:rsidRPr="00C37394">
        <w:rPr>
          <w:sz w:val="28"/>
          <w:szCs w:val="28"/>
        </w:rPr>
        <w:t>), а также необходимости участия в судебном разбирательстве нескольких государствен</w:t>
      </w:r>
      <w:r w:rsidR="008919BB" w:rsidRPr="00C37394">
        <w:rPr>
          <w:sz w:val="28"/>
          <w:szCs w:val="28"/>
        </w:rPr>
        <w:t>ных обвинителей (ст. 246 УПК</w:t>
      </w:r>
      <w:r w:rsidRPr="00C37394">
        <w:rPr>
          <w:sz w:val="28"/>
          <w:szCs w:val="28"/>
        </w:rPr>
        <w:t>).</w:t>
      </w:r>
    </w:p>
    <w:p w:rsidR="00567901" w:rsidRPr="00C37394" w:rsidRDefault="00C37394" w:rsidP="00C37394">
      <w:pPr>
        <w:widowControl w:val="0"/>
        <w:autoSpaceDE w:val="0"/>
        <w:autoSpaceDN w:val="0"/>
        <w:adjustRightInd w:val="0"/>
        <w:spacing w:line="360" w:lineRule="auto"/>
        <w:ind w:firstLine="709"/>
        <w:jc w:val="both"/>
        <w:rPr>
          <w:sz w:val="28"/>
          <w:szCs w:val="28"/>
        </w:rPr>
      </w:pPr>
      <w:r>
        <w:rPr>
          <w:sz w:val="28"/>
          <w:szCs w:val="28"/>
        </w:rPr>
        <w:br w:type="page"/>
      </w:r>
      <w:r w:rsidR="001A187B" w:rsidRPr="00C37394">
        <w:rPr>
          <w:sz w:val="28"/>
          <w:szCs w:val="28"/>
        </w:rPr>
        <w:t>З</w:t>
      </w:r>
      <w:r w:rsidR="00567901" w:rsidRPr="00C37394">
        <w:rPr>
          <w:sz w:val="28"/>
          <w:szCs w:val="28"/>
        </w:rPr>
        <w:t>АКЛЮЧЕНИЕ</w:t>
      </w:r>
    </w:p>
    <w:p w:rsidR="00567901" w:rsidRPr="00C37394" w:rsidRDefault="00567901" w:rsidP="00C37394">
      <w:pPr>
        <w:widowControl w:val="0"/>
        <w:autoSpaceDE w:val="0"/>
        <w:autoSpaceDN w:val="0"/>
        <w:adjustRightInd w:val="0"/>
        <w:spacing w:line="360" w:lineRule="auto"/>
        <w:ind w:firstLine="709"/>
        <w:jc w:val="both"/>
        <w:rPr>
          <w:sz w:val="28"/>
          <w:szCs w:val="28"/>
        </w:rPr>
      </w:pPr>
    </w:p>
    <w:p w:rsidR="008919BB" w:rsidRPr="00C37394" w:rsidRDefault="008919BB" w:rsidP="00C37394">
      <w:pPr>
        <w:widowControl w:val="0"/>
        <w:autoSpaceDE w:val="0"/>
        <w:autoSpaceDN w:val="0"/>
        <w:adjustRightInd w:val="0"/>
        <w:spacing w:line="360" w:lineRule="auto"/>
        <w:ind w:firstLine="709"/>
        <w:jc w:val="both"/>
        <w:rPr>
          <w:sz w:val="28"/>
          <w:szCs w:val="28"/>
        </w:rPr>
      </w:pPr>
      <w:r w:rsidRPr="00C37394">
        <w:rPr>
          <w:sz w:val="28"/>
          <w:szCs w:val="28"/>
        </w:rPr>
        <w:t>В заключение исследования вопроса о значении, содержании и форме обвинительного заключения необходимо отметить следующие моменты.</w:t>
      </w:r>
    </w:p>
    <w:p w:rsidR="00EC66F6" w:rsidRPr="00C37394" w:rsidRDefault="00EC66F6" w:rsidP="00C37394">
      <w:pPr>
        <w:widowControl w:val="0"/>
        <w:autoSpaceDE w:val="0"/>
        <w:autoSpaceDN w:val="0"/>
        <w:adjustRightInd w:val="0"/>
        <w:spacing w:line="360" w:lineRule="auto"/>
        <w:ind w:firstLine="709"/>
        <w:jc w:val="both"/>
        <w:rPr>
          <w:sz w:val="28"/>
          <w:szCs w:val="28"/>
        </w:rPr>
      </w:pPr>
      <w:r w:rsidRPr="00C37394">
        <w:rPr>
          <w:sz w:val="28"/>
          <w:szCs w:val="28"/>
        </w:rPr>
        <w:t>По уголовным делам, по которым производство велось с соблюдением правил, установленных для предварительного следствия, четвертая часть завершающего этапа расследования посвящается главным образом составлению итогового процессуального документа - обвинительного заключения.</w:t>
      </w:r>
    </w:p>
    <w:p w:rsidR="0003393B" w:rsidRPr="00C37394" w:rsidRDefault="0076660B" w:rsidP="00C37394">
      <w:pPr>
        <w:pStyle w:val="1"/>
        <w:widowControl w:val="0"/>
        <w:spacing w:before="0" w:after="0" w:line="360" w:lineRule="auto"/>
        <w:ind w:firstLine="709"/>
        <w:jc w:val="both"/>
        <w:rPr>
          <w:rFonts w:ascii="Times New Roman" w:hAnsi="Times New Roman"/>
          <w:b w:val="0"/>
          <w:color w:val="auto"/>
          <w:sz w:val="28"/>
          <w:szCs w:val="28"/>
        </w:rPr>
      </w:pPr>
      <w:r w:rsidRPr="00C37394">
        <w:rPr>
          <w:rFonts w:ascii="Times New Roman" w:hAnsi="Times New Roman"/>
          <w:b w:val="0"/>
          <w:color w:val="auto"/>
          <w:sz w:val="28"/>
          <w:szCs w:val="28"/>
        </w:rPr>
        <w:t>В данной курсовой работе</w:t>
      </w:r>
      <w:r w:rsidR="007A1A75" w:rsidRPr="00C37394">
        <w:rPr>
          <w:rFonts w:ascii="Times New Roman" w:hAnsi="Times New Roman"/>
          <w:b w:val="0"/>
          <w:color w:val="auto"/>
          <w:sz w:val="28"/>
          <w:szCs w:val="28"/>
        </w:rPr>
        <w:t xml:space="preserve"> рассмотрены вопросы, связанн</w:t>
      </w:r>
      <w:r w:rsidR="0003393B" w:rsidRPr="00C37394">
        <w:rPr>
          <w:rFonts w:ascii="Times New Roman" w:hAnsi="Times New Roman"/>
          <w:b w:val="0"/>
          <w:color w:val="auto"/>
          <w:sz w:val="28"/>
          <w:szCs w:val="28"/>
        </w:rPr>
        <w:t xml:space="preserve">ые с формой, содержанием, процессуально-правовым значением </w:t>
      </w:r>
      <w:r w:rsidR="007A1A75" w:rsidRPr="00C37394">
        <w:rPr>
          <w:rFonts w:ascii="Times New Roman" w:hAnsi="Times New Roman"/>
          <w:b w:val="0"/>
          <w:color w:val="auto"/>
          <w:sz w:val="28"/>
          <w:szCs w:val="28"/>
        </w:rPr>
        <w:t>обвинительного заключения</w:t>
      </w:r>
      <w:r w:rsidR="0003393B" w:rsidRPr="00C37394">
        <w:rPr>
          <w:rFonts w:ascii="Times New Roman" w:hAnsi="Times New Roman"/>
          <w:b w:val="0"/>
          <w:color w:val="auto"/>
          <w:sz w:val="28"/>
          <w:szCs w:val="28"/>
        </w:rPr>
        <w:t xml:space="preserve"> и способам его изложения</w:t>
      </w:r>
      <w:r w:rsidR="007A1A75" w:rsidRPr="00C37394">
        <w:rPr>
          <w:rFonts w:ascii="Times New Roman" w:hAnsi="Times New Roman"/>
          <w:b w:val="0"/>
          <w:color w:val="auto"/>
          <w:sz w:val="28"/>
          <w:szCs w:val="28"/>
        </w:rPr>
        <w:t>.</w:t>
      </w:r>
      <w:r w:rsidR="0003393B" w:rsidRPr="00C37394">
        <w:rPr>
          <w:rFonts w:ascii="Times New Roman" w:hAnsi="Times New Roman"/>
          <w:b w:val="0"/>
          <w:color w:val="auto"/>
          <w:sz w:val="28"/>
          <w:szCs w:val="28"/>
        </w:rPr>
        <w:t xml:space="preserve"> Обращается внимание на то, что, как и прежде, правовое значение обвинительного заключения состоит в том, что оно определяет границы судебного разбирательства. Суд может рассматривать дело только в отношении обвиняемых и лишь в пределах того обвинения, которое сформулировано в обвинительном заключении.</w:t>
      </w:r>
    </w:p>
    <w:p w:rsidR="00EC66F6" w:rsidRPr="00C37394" w:rsidRDefault="007A1A75" w:rsidP="00C37394">
      <w:pPr>
        <w:pStyle w:val="1"/>
        <w:widowControl w:val="0"/>
        <w:spacing w:before="0" w:after="0" w:line="360" w:lineRule="auto"/>
        <w:ind w:firstLine="709"/>
        <w:jc w:val="both"/>
        <w:rPr>
          <w:rFonts w:ascii="Times New Roman" w:hAnsi="Times New Roman"/>
          <w:b w:val="0"/>
          <w:color w:val="auto"/>
          <w:sz w:val="28"/>
          <w:szCs w:val="28"/>
        </w:rPr>
      </w:pPr>
      <w:r w:rsidRPr="00C37394">
        <w:rPr>
          <w:rFonts w:ascii="Times New Roman" w:hAnsi="Times New Roman"/>
          <w:b w:val="0"/>
          <w:color w:val="auto"/>
          <w:sz w:val="28"/>
          <w:szCs w:val="28"/>
        </w:rPr>
        <w:t xml:space="preserve">На основе проведенного исследования можно сделать вывод, что обвинительное заключение является важнейшим процессуальным документом, завершающим работу следователя. </w:t>
      </w:r>
    </w:p>
    <w:p w:rsidR="007A1A75" w:rsidRPr="00C37394" w:rsidRDefault="007A1A75" w:rsidP="00C37394">
      <w:pPr>
        <w:pStyle w:val="1"/>
        <w:widowControl w:val="0"/>
        <w:spacing w:before="0" w:after="0" w:line="360" w:lineRule="auto"/>
        <w:ind w:firstLine="709"/>
        <w:jc w:val="both"/>
        <w:rPr>
          <w:rFonts w:ascii="Times New Roman" w:hAnsi="Times New Roman"/>
          <w:b w:val="0"/>
          <w:color w:val="auto"/>
          <w:sz w:val="28"/>
          <w:szCs w:val="28"/>
        </w:rPr>
      </w:pPr>
      <w:r w:rsidRPr="00C37394">
        <w:rPr>
          <w:rFonts w:ascii="Times New Roman" w:hAnsi="Times New Roman"/>
          <w:b w:val="0"/>
          <w:color w:val="auto"/>
          <w:sz w:val="28"/>
          <w:szCs w:val="28"/>
        </w:rPr>
        <w:t>Значимость обвинительного заключения заключается еще и в том, что это единственный следственный документ, подлежащий оглашению в судебном заседании (с оглашения обвинительного заключения оно начинается). Поэтому крайне важным является правильное оформление обвинительного заключения не только с процессуальной, но и со стилистической точки зрения.</w:t>
      </w:r>
    </w:p>
    <w:p w:rsidR="00A72224" w:rsidRPr="00C37394" w:rsidRDefault="00A72224" w:rsidP="00C37394">
      <w:pPr>
        <w:widowControl w:val="0"/>
        <w:autoSpaceDE w:val="0"/>
        <w:autoSpaceDN w:val="0"/>
        <w:adjustRightInd w:val="0"/>
        <w:spacing w:line="360" w:lineRule="auto"/>
        <w:ind w:firstLine="709"/>
        <w:jc w:val="both"/>
        <w:rPr>
          <w:sz w:val="28"/>
          <w:szCs w:val="28"/>
        </w:rPr>
      </w:pPr>
      <w:r w:rsidRPr="00C37394">
        <w:rPr>
          <w:sz w:val="28"/>
          <w:szCs w:val="28"/>
        </w:rPr>
        <w:t>В отличие от УПК РСФСР ст. 220 УПК РФ освобождает следователя от необходимости давать подробный анализ системы доказательств. В обвинительном заключении приводится только перечень доказательств, подтверждающих обвинение, или тех, на которые ссылается сторона защиты. Такое нововведение направлено на реальное осуществление в уголовном судопроизводстве принципа состязательности сторон. В практической деятельности его осуществление обяжет прокурора, поддерживающего обвинение в суде, готовиться к судебному разбирательству путем изучения материалов уголовного дела, а не только обвинительного заключения.</w:t>
      </w:r>
    </w:p>
    <w:p w:rsidR="007A1A75" w:rsidRPr="00C37394" w:rsidRDefault="002117DC" w:rsidP="00C37394">
      <w:pPr>
        <w:widowControl w:val="0"/>
        <w:autoSpaceDE w:val="0"/>
        <w:autoSpaceDN w:val="0"/>
        <w:adjustRightInd w:val="0"/>
        <w:spacing w:line="360" w:lineRule="auto"/>
        <w:ind w:firstLine="709"/>
        <w:jc w:val="both"/>
        <w:rPr>
          <w:sz w:val="28"/>
          <w:szCs w:val="28"/>
        </w:rPr>
      </w:pPr>
      <w:r w:rsidRPr="00C37394">
        <w:rPr>
          <w:sz w:val="28"/>
          <w:szCs w:val="28"/>
        </w:rPr>
        <w:t>Спорным вопросом вплоть до настоящего времени остается и такой аспект составления обвинительного заключения, как необходимость изложения перечня доказательств обвинения и доказательств, на которые ссылается сторона защиты. Большинство ученых поддерживают точку зрения о том, что необходимо не просто перечислять доказательства, но и кратко излагать их содержание.</w:t>
      </w:r>
      <w:r w:rsidR="00D473E8" w:rsidRPr="00C37394">
        <w:rPr>
          <w:sz w:val="28"/>
          <w:szCs w:val="28"/>
        </w:rPr>
        <w:t xml:space="preserve"> Такую же позицию занял и Верховный Суд РФ, изложив ее в постановлении Пленума «О применении судами норм Уголовно-процессуального кодекса Российской Федерации» от 5 марта </w:t>
      </w:r>
      <w:smartTag w:uri="urn:schemas-microsoft-com:office:smarttags" w:element="metricconverter">
        <w:smartTagPr>
          <w:attr w:name="ProductID" w:val="2004 г"/>
        </w:smartTagPr>
        <w:r w:rsidR="00D473E8" w:rsidRPr="00C37394">
          <w:rPr>
            <w:sz w:val="28"/>
            <w:szCs w:val="28"/>
          </w:rPr>
          <w:t>2004 г</w:t>
        </w:r>
      </w:smartTag>
      <w:r w:rsidR="00D473E8" w:rsidRPr="00C37394">
        <w:rPr>
          <w:sz w:val="28"/>
          <w:szCs w:val="28"/>
        </w:rPr>
        <w:t>. № 1.</w:t>
      </w:r>
    </w:p>
    <w:p w:rsidR="00567901" w:rsidRPr="00C37394" w:rsidRDefault="00C37394" w:rsidP="00C37394">
      <w:pPr>
        <w:widowControl w:val="0"/>
        <w:autoSpaceDE w:val="0"/>
        <w:autoSpaceDN w:val="0"/>
        <w:adjustRightInd w:val="0"/>
        <w:spacing w:line="360" w:lineRule="auto"/>
        <w:ind w:firstLine="709"/>
        <w:jc w:val="both"/>
        <w:rPr>
          <w:sz w:val="28"/>
          <w:szCs w:val="28"/>
        </w:rPr>
      </w:pPr>
      <w:r>
        <w:rPr>
          <w:sz w:val="28"/>
          <w:szCs w:val="28"/>
        </w:rPr>
        <w:br w:type="page"/>
      </w:r>
      <w:r w:rsidR="00567901" w:rsidRPr="00C37394">
        <w:rPr>
          <w:sz w:val="28"/>
          <w:szCs w:val="28"/>
        </w:rPr>
        <w:t>СПИСОК ИСПОЛЬЗОВАННЫХ ИСТОЧНИКОВ</w:t>
      </w:r>
      <w:r>
        <w:rPr>
          <w:sz w:val="28"/>
          <w:szCs w:val="28"/>
        </w:rPr>
        <w:t xml:space="preserve"> </w:t>
      </w:r>
      <w:r w:rsidR="00567901" w:rsidRPr="00C37394">
        <w:rPr>
          <w:sz w:val="28"/>
          <w:szCs w:val="28"/>
        </w:rPr>
        <w:t>И ЛИТЕРАТУРЫ</w:t>
      </w:r>
    </w:p>
    <w:p w:rsidR="008919BB" w:rsidRPr="00C37394" w:rsidRDefault="008919BB" w:rsidP="00C37394">
      <w:pPr>
        <w:widowControl w:val="0"/>
        <w:autoSpaceDE w:val="0"/>
        <w:autoSpaceDN w:val="0"/>
        <w:adjustRightInd w:val="0"/>
        <w:spacing w:line="360" w:lineRule="auto"/>
        <w:ind w:firstLine="709"/>
        <w:jc w:val="both"/>
        <w:rPr>
          <w:sz w:val="28"/>
          <w:szCs w:val="28"/>
        </w:rPr>
      </w:pPr>
    </w:p>
    <w:p w:rsidR="0003393B" w:rsidRPr="00C37394" w:rsidRDefault="0003393B" w:rsidP="00C37394">
      <w:pPr>
        <w:pStyle w:val="21"/>
        <w:widowControl w:val="0"/>
        <w:rPr>
          <w:color w:val="auto"/>
          <w:szCs w:val="28"/>
        </w:rPr>
      </w:pPr>
      <w:r w:rsidRPr="00C37394">
        <w:rPr>
          <w:color w:val="auto"/>
          <w:szCs w:val="28"/>
        </w:rPr>
        <w:t>1.Источники</w:t>
      </w:r>
    </w:p>
    <w:p w:rsidR="0003393B" w:rsidRPr="00C37394" w:rsidRDefault="0003393B" w:rsidP="00C37394">
      <w:pPr>
        <w:pStyle w:val="21"/>
        <w:widowControl w:val="0"/>
        <w:rPr>
          <w:color w:val="auto"/>
          <w:szCs w:val="28"/>
        </w:rPr>
      </w:pPr>
    </w:p>
    <w:p w:rsidR="0003393B" w:rsidRPr="00C37394" w:rsidRDefault="0003393B" w:rsidP="00C37394">
      <w:pPr>
        <w:pStyle w:val="a9"/>
        <w:widowControl w:val="0"/>
        <w:spacing w:line="360" w:lineRule="auto"/>
        <w:jc w:val="both"/>
        <w:rPr>
          <w:sz w:val="28"/>
          <w:szCs w:val="28"/>
        </w:rPr>
      </w:pPr>
      <w:r w:rsidRPr="00C37394">
        <w:rPr>
          <w:sz w:val="28"/>
          <w:szCs w:val="28"/>
        </w:rPr>
        <w:t>1.Конституция РФ (принята на всенародном голосовании 12 декабря 1993 года) // Российская газета от 25.12.1993 года.</w:t>
      </w:r>
      <w:r w:rsidR="00C37394">
        <w:rPr>
          <w:sz w:val="28"/>
          <w:szCs w:val="28"/>
        </w:rPr>
        <w:t xml:space="preserve"> </w:t>
      </w:r>
    </w:p>
    <w:p w:rsidR="0003393B" w:rsidRPr="00C37394" w:rsidRDefault="0003393B" w:rsidP="00C37394">
      <w:pPr>
        <w:pStyle w:val="21"/>
        <w:widowControl w:val="0"/>
        <w:ind w:firstLine="0"/>
        <w:rPr>
          <w:color w:val="auto"/>
          <w:szCs w:val="28"/>
        </w:rPr>
      </w:pPr>
      <w:r w:rsidRPr="00C37394">
        <w:rPr>
          <w:color w:val="auto"/>
          <w:szCs w:val="28"/>
        </w:rPr>
        <w:t>2.Уголовно-процессуальный кодекс Российской Федерации. Федеральный закон №174-ФЗ // СЗ РФ. 2001. №52 (ч. 1). Ст. 4921.</w:t>
      </w:r>
    </w:p>
    <w:p w:rsidR="0003393B" w:rsidRPr="00C37394" w:rsidRDefault="0003393B" w:rsidP="00C37394">
      <w:pPr>
        <w:widowControl w:val="0"/>
        <w:shd w:val="clear" w:color="auto" w:fill="FFFFFF"/>
        <w:spacing w:line="360" w:lineRule="auto"/>
        <w:ind w:firstLine="709"/>
        <w:jc w:val="both"/>
        <w:rPr>
          <w:sz w:val="28"/>
          <w:szCs w:val="28"/>
        </w:rPr>
      </w:pPr>
    </w:p>
    <w:p w:rsidR="0003393B" w:rsidRPr="00C37394" w:rsidRDefault="0003393B" w:rsidP="00C37394">
      <w:pPr>
        <w:pStyle w:val="21"/>
        <w:widowControl w:val="0"/>
        <w:rPr>
          <w:color w:val="auto"/>
          <w:szCs w:val="28"/>
        </w:rPr>
      </w:pPr>
      <w:r w:rsidRPr="00C37394">
        <w:rPr>
          <w:color w:val="auto"/>
          <w:szCs w:val="28"/>
        </w:rPr>
        <w:t>2.Специальная литература</w:t>
      </w:r>
    </w:p>
    <w:p w:rsidR="008919BB" w:rsidRPr="00C37394" w:rsidRDefault="008919BB" w:rsidP="00C37394">
      <w:pPr>
        <w:widowControl w:val="0"/>
        <w:autoSpaceDE w:val="0"/>
        <w:autoSpaceDN w:val="0"/>
        <w:adjustRightInd w:val="0"/>
        <w:spacing w:line="360" w:lineRule="auto"/>
        <w:ind w:firstLine="709"/>
        <w:jc w:val="both"/>
        <w:rPr>
          <w:sz w:val="28"/>
          <w:szCs w:val="28"/>
        </w:rPr>
      </w:pPr>
    </w:p>
    <w:p w:rsidR="00317BEE" w:rsidRPr="00C37394" w:rsidRDefault="00E92444" w:rsidP="00C37394">
      <w:pPr>
        <w:widowControl w:val="0"/>
        <w:spacing w:line="360" w:lineRule="auto"/>
        <w:jc w:val="both"/>
        <w:rPr>
          <w:sz w:val="28"/>
          <w:szCs w:val="28"/>
        </w:rPr>
      </w:pPr>
      <w:r w:rsidRPr="00C37394">
        <w:rPr>
          <w:sz w:val="28"/>
          <w:szCs w:val="28"/>
        </w:rPr>
        <w:t>1.</w:t>
      </w:r>
      <w:r w:rsidR="00317BEE" w:rsidRPr="00C37394">
        <w:rPr>
          <w:sz w:val="28"/>
          <w:szCs w:val="28"/>
        </w:rPr>
        <w:t>Белозеров Ю. Н., Ефимичев С. П. Обвинительное заключение. М., 1992.</w:t>
      </w:r>
    </w:p>
    <w:p w:rsidR="00317BEE" w:rsidRPr="00C37394" w:rsidRDefault="00E92444" w:rsidP="00C37394">
      <w:pPr>
        <w:widowControl w:val="0"/>
        <w:spacing w:line="360" w:lineRule="auto"/>
        <w:jc w:val="both"/>
        <w:rPr>
          <w:sz w:val="28"/>
          <w:szCs w:val="28"/>
        </w:rPr>
      </w:pPr>
      <w:r w:rsidRPr="00C37394">
        <w:rPr>
          <w:sz w:val="28"/>
          <w:szCs w:val="28"/>
        </w:rPr>
        <w:t>2.</w:t>
      </w:r>
      <w:r w:rsidR="00317BEE" w:rsidRPr="00C37394">
        <w:rPr>
          <w:sz w:val="28"/>
          <w:szCs w:val="28"/>
        </w:rPr>
        <w:t>Белозеров Ю. Н., Ефимичев С. П. Окончание предварительного расследования с составлением обвинительного заключения. М.: ЮИ МВД РФ, 1996.</w:t>
      </w:r>
    </w:p>
    <w:p w:rsidR="00317BEE" w:rsidRPr="00C37394" w:rsidRDefault="00E92444" w:rsidP="00C37394">
      <w:pPr>
        <w:widowControl w:val="0"/>
        <w:autoSpaceDE w:val="0"/>
        <w:autoSpaceDN w:val="0"/>
        <w:adjustRightInd w:val="0"/>
        <w:spacing w:line="360" w:lineRule="auto"/>
        <w:jc w:val="both"/>
        <w:rPr>
          <w:sz w:val="28"/>
          <w:szCs w:val="28"/>
        </w:rPr>
      </w:pPr>
      <w:r w:rsidRPr="00C37394">
        <w:rPr>
          <w:sz w:val="28"/>
          <w:szCs w:val="28"/>
        </w:rPr>
        <w:t>3.</w:t>
      </w:r>
      <w:r w:rsidR="00317BEE" w:rsidRPr="00C37394">
        <w:rPr>
          <w:sz w:val="28"/>
          <w:szCs w:val="28"/>
        </w:rPr>
        <w:t>Быков В.М. Обвинительное заключение по уголовному делу о групповых и организованных преступлениях // Следователь. 1997. N 6.</w:t>
      </w:r>
    </w:p>
    <w:p w:rsidR="00317BEE" w:rsidRPr="00C37394" w:rsidRDefault="00E92444" w:rsidP="00C37394">
      <w:pPr>
        <w:widowControl w:val="0"/>
        <w:autoSpaceDE w:val="0"/>
        <w:autoSpaceDN w:val="0"/>
        <w:adjustRightInd w:val="0"/>
        <w:spacing w:line="360" w:lineRule="auto"/>
        <w:jc w:val="both"/>
        <w:rPr>
          <w:sz w:val="28"/>
          <w:szCs w:val="28"/>
        </w:rPr>
      </w:pPr>
      <w:r w:rsidRPr="00C37394">
        <w:rPr>
          <w:sz w:val="28"/>
          <w:szCs w:val="28"/>
        </w:rPr>
        <w:t>4.</w:t>
      </w:r>
      <w:r w:rsidR="00317BEE" w:rsidRPr="00C37394">
        <w:rPr>
          <w:sz w:val="28"/>
          <w:szCs w:val="28"/>
        </w:rPr>
        <w:t>Гриненко А.В. Форма и содержание обвинительного заключения // Российский следователь. 2000. N 3.</w:t>
      </w:r>
    </w:p>
    <w:p w:rsidR="001A187B" w:rsidRPr="00C37394" w:rsidRDefault="00E92444" w:rsidP="00C37394">
      <w:pPr>
        <w:pStyle w:val="a8"/>
        <w:widowControl w:val="0"/>
        <w:spacing w:after="0" w:line="360" w:lineRule="auto"/>
        <w:jc w:val="both"/>
        <w:rPr>
          <w:rFonts w:ascii="Times New Roman" w:hAnsi="Times New Roman"/>
          <w:color w:val="auto"/>
          <w:sz w:val="28"/>
          <w:szCs w:val="28"/>
        </w:rPr>
      </w:pPr>
      <w:r w:rsidRPr="00C37394">
        <w:rPr>
          <w:rFonts w:ascii="Times New Roman" w:hAnsi="Times New Roman"/>
          <w:color w:val="auto"/>
          <w:sz w:val="28"/>
          <w:szCs w:val="28"/>
        </w:rPr>
        <w:t>5.</w:t>
      </w:r>
      <w:r w:rsidR="001A187B" w:rsidRPr="00C37394">
        <w:rPr>
          <w:rFonts w:ascii="Times New Roman" w:hAnsi="Times New Roman"/>
          <w:color w:val="auto"/>
          <w:sz w:val="28"/>
          <w:szCs w:val="28"/>
        </w:rPr>
        <w:t>Зубарев В.С. и др. Язык и стиль обвинительного заключения. М. 1976.</w:t>
      </w:r>
    </w:p>
    <w:p w:rsidR="001A187B" w:rsidRPr="00C37394" w:rsidRDefault="00E92444" w:rsidP="00C37394">
      <w:pPr>
        <w:pStyle w:val="a8"/>
        <w:widowControl w:val="0"/>
        <w:spacing w:after="0" w:line="360" w:lineRule="auto"/>
        <w:jc w:val="both"/>
        <w:rPr>
          <w:rFonts w:ascii="Times New Roman" w:hAnsi="Times New Roman"/>
          <w:color w:val="auto"/>
          <w:sz w:val="28"/>
          <w:szCs w:val="28"/>
        </w:rPr>
      </w:pPr>
      <w:r w:rsidRPr="00C37394">
        <w:rPr>
          <w:rFonts w:ascii="Times New Roman" w:hAnsi="Times New Roman"/>
          <w:color w:val="auto"/>
          <w:sz w:val="28"/>
          <w:szCs w:val="28"/>
        </w:rPr>
        <w:t>6.</w:t>
      </w:r>
      <w:r w:rsidR="001A187B" w:rsidRPr="00C37394">
        <w:rPr>
          <w:rFonts w:ascii="Times New Roman" w:hAnsi="Times New Roman"/>
          <w:color w:val="auto"/>
          <w:sz w:val="28"/>
          <w:szCs w:val="28"/>
        </w:rPr>
        <w:t>Калмыков Ю.Н. Окончание предварительного следствия с составлением обвинительного заключения. Автореф. дисс. канд. юрид наук. Ростов-на-Дону, 1968.</w:t>
      </w:r>
    </w:p>
    <w:p w:rsidR="002E67A7" w:rsidRPr="00C37394" w:rsidRDefault="00E92444" w:rsidP="00C37394">
      <w:pPr>
        <w:widowControl w:val="0"/>
        <w:autoSpaceDE w:val="0"/>
        <w:autoSpaceDN w:val="0"/>
        <w:adjustRightInd w:val="0"/>
        <w:spacing w:line="360" w:lineRule="auto"/>
        <w:jc w:val="both"/>
        <w:rPr>
          <w:sz w:val="28"/>
          <w:szCs w:val="28"/>
        </w:rPr>
      </w:pPr>
      <w:r w:rsidRPr="00C37394">
        <w:rPr>
          <w:sz w:val="28"/>
          <w:szCs w:val="28"/>
        </w:rPr>
        <w:t>7.</w:t>
      </w:r>
      <w:r w:rsidR="002E67A7" w:rsidRPr="00C37394">
        <w:rPr>
          <w:sz w:val="28"/>
          <w:szCs w:val="28"/>
        </w:rPr>
        <w:t xml:space="preserve">Комментарий к Уголовно-процессуальному кодексу Российской Федерации (отв. ред. В.И. Радченко; научн. ред. В.Т. Томин, М.П. Поляков). - 2-е изд., перераб. и доп. - "Юрайт-Издат", </w:t>
      </w:r>
      <w:smartTag w:uri="urn:schemas-microsoft-com:office:smarttags" w:element="metricconverter">
        <w:smartTagPr>
          <w:attr w:name="ProductID" w:val="2006 г"/>
        </w:smartTagPr>
        <w:r w:rsidR="002E67A7" w:rsidRPr="00C37394">
          <w:rPr>
            <w:sz w:val="28"/>
            <w:szCs w:val="28"/>
          </w:rPr>
          <w:t>2006 г</w:t>
        </w:r>
      </w:smartTag>
      <w:r w:rsidR="002E67A7" w:rsidRPr="00C37394">
        <w:rPr>
          <w:sz w:val="28"/>
          <w:szCs w:val="28"/>
        </w:rPr>
        <w:t>.</w:t>
      </w:r>
    </w:p>
    <w:p w:rsidR="002E67A7" w:rsidRPr="00C37394" w:rsidRDefault="00E92444" w:rsidP="00C37394">
      <w:pPr>
        <w:widowControl w:val="0"/>
        <w:autoSpaceDE w:val="0"/>
        <w:autoSpaceDN w:val="0"/>
        <w:adjustRightInd w:val="0"/>
        <w:spacing w:line="360" w:lineRule="auto"/>
        <w:jc w:val="both"/>
        <w:rPr>
          <w:sz w:val="28"/>
          <w:szCs w:val="28"/>
        </w:rPr>
      </w:pPr>
      <w:r w:rsidRPr="00C37394">
        <w:rPr>
          <w:sz w:val="28"/>
          <w:szCs w:val="28"/>
        </w:rPr>
        <w:t>8.</w:t>
      </w:r>
      <w:r w:rsidR="002E67A7" w:rsidRPr="00C37394">
        <w:rPr>
          <w:sz w:val="28"/>
          <w:szCs w:val="28"/>
        </w:rPr>
        <w:t xml:space="preserve">Комментарий к Уголовно-процессуальному кодексу Российской Федерации (постатейный) (под общ. ред. В.И.Радченко) - "Юстицинформ", </w:t>
      </w:r>
      <w:smartTag w:uri="urn:schemas-microsoft-com:office:smarttags" w:element="metricconverter">
        <w:smartTagPr>
          <w:attr w:name="ProductID" w:val="2004 г"/>
        </w:smartTagPr>
        <w:r w:rsidR="002E67A7" w:rsidRPr="00C37394">
          <w:rPr>
            <w:sz w:val="28"/>
            <w:szCs w:val="28"/>
          </w:rPr>
          <w:t>2004 г</w:t>
        </w:r>
      </w:smartTag>
      <w:r w:rsidR="002E67A7" w:rsidRPr="00C37394">
        <w:rPr>
          <w:sz w:val="28"/>
          <w:szCs w:val="28"/>
        </w:rPr>
        <w:t>.</w:t>
      </w:r>
    </w:p>
    <w:p w:rsidR="002E67A7" w:rsidRPr="00C37394" w:rsidRDefault="00E92444" w:rsidP="00C37394">
      <w:pPr>
        <w:widowControl w:val="0"/>
        <w:autoSpaceDE w:val="0"/>
        <w:autoSpaceDN w:val="0"/>
        <w:adjustRightInd w:val="0"/>
        <w:spacing w:line="360" w:lineRule="auto"/>
        <w:jc w:val="both"/>
        <w:rPr>
          <w:sz w:val="28"/>
          <w:szCs w:val="28"/>
        </w:rPr>
      </w:pPr>
      <w:r w:rsidRPr="00C37394">
        <w:rPr>
          <w:sz w:val="28"/>
          <w:szCs w:val="28"/>
        </w:rPr>
        <w:t>9.</w:t>
      </w:r>
      <w:r w:rsidR="002E67A7" w:rsidRPr="00C37394">
        <w:rPr>
          <w:sz w:val="28"/>
          <w:szCs w:val="28"/>
        </w:rPr>
        <w:t xml:space="preserve">Комментарий к Уголовно-процессуальному кодексу Российской Федерации (отв. ред. Д.Н. Козак, Е.Б. Мизулина) (2-е изд., перераб. и доп.) - "Юристъ", </w:t>
      </w:r>
      <w:smartTag w:uri="urn:schemas-microsoft-com:office:smarttags" w:element="metricconverter">
        <w:smartTagPr>
          <w:attr w:name="ProductID" w:val="2004 г"/>
        </w:smartTagPr>
        <w:r w:rsidR="002E67A7" w:rsidRPr="00C37394">
          <w:rPr>
            <w:sz w:val="28"/>
            <w:szCs w:val="28"/>
          </w:rPr>
          <w:t>2004 г</w:t>
        </w:r>
      </w:smartTag>
      <w:r w:rsidR="002E67A7" w:rsidRPr="00C37394">
        <w:rPr>
          <w:sz w:val="28"/>
          <w:szCs w:val="28"/>
        </w:rPr>
        <w:t>.</w:t>
      </w:r>
    </w:p>
    <w:p w:rsidR="001A187B" w:rsidRPr="00C37394" w:rsidRDefault="00E92444" w:rsidP="00C37394">
      <w:pPr>
        <w:pStyle w:val="a8"/>
        <w:widowControl w:val="0"/>
        <w:spacing w:after="0" w:line="360" w:lineRule="auto"/>
        <w:jc w:val="both"/>
        <w:rPr>
          <w:rFonts w:ascii="Times New Roman" w:hAnsi="Times New Roman"/>
          <w:color w:val="auto"/>
          <w:sz w:val="28"/>
          <w:szCs w:val="28"/>
        </w:rPr>
      </w:pPr>
      <w:r w:rsidRPr="00C37394">
        <w:rPr>
          <w:rFonts w:ascii="Times New Roman" w:hAnsi="Times New Roman"/>
          <w:color w:val="auto"/>
          <w:sz w:val="28"/>
          <w:szCs w:val="28"/>
        </w:rPr>
        <w:t>10.</w:t>
      </w:r>
      <w:r w:rsidR="001A187B" w:rsidRPr="00C37394">
        <w:rPr>
          <w:rFonts w:ascii="Times New Roman" w:hAnsi="Times New Roman"/>
          <w:color w:val="auto"/>
          <w:sz w:val="28"/>
          <w:szCs w:val="28"/>
        </w:rPr>
        <w:t>Мариуопольский Л.А. Обвинительное заключение в советском уголовном процессе. М., 1969.</w:t>
      </w:r>
    </w:p>
    <w:p w:rsidR="001A187B" w:rsidRPr="00C37394" w:rsidRDefault="00E92444" w:rsidP="00C37394">
      <w:pPr>
        <w:pStyle w:val="a8"/>
        <w:widowControl w:val="0"/>
        <w:spacing w:after="0" w:line="360" w:lineRule="auto"/>
        <w:jc w:val="both"/>
        <w:rPr>
          <w:rFonts w:ascii="Times New Roman" w:hAnsi="Times New Roman"/>
          <w:color w:val="auto"/>
          <w:sz w:val="28"/>
          <w:szCs w:val="28"/>
        </w:rPr>
      </w:pPr>
      <w:r w:rsidRPr="00C37394">
        <w:rPr>
          <w:rFonts w:ascii="Times New Roman" w:hAnsi="Times New Roman"/>
          <w:color w:val="auto"/>
          <w:sz w:val="28"/>
          <w:szCs w:val="28"/>
        </w:rPr>
        <w:t>11.</w:t>
      </w:r>
      <w:r w:rsidR="001A187B" w:rsidRPr="00C37394">
        <w:rPr>
          <w:rFonts w:ascii="Times New Roman" w:hAnsi="Times New Roman"/>
          <w:color w:val="auto"/>
          <w:sz w:val="28"/>
          <w:szCs w:val="28"/>
        </w:rPr>
        <w:t>Муратова Н.Г. Процессуальные акты органов предварительного расследования. Казань, 1989.</w:t>
      </w:r>
    </w:p>
    <w:p w:rsidR="00D473E8" w:rsidRPr="00C37394" w:rsidRDefault="00E92444" w:rsidP="00C37394">
      <w:pPr>
        <w:widowControl w:val="0"/>
        <w:autoSpaceDE w:val="0"/>
        <w:autoSpaceDN w:val="0"/>
        <w:adjustRightInd w:val="0"/>
        <w:spacing w:line="360" w:lineRule="auto"/>
        <w:jc w:val="both"/>
        <w:rPr>
          <w:sz w:val="28"/>
          <w:szCs w:val="28"/>
        </w:rPr>
      </w:pPr>
      <w:r w:rsidRPr="00C37394">
        <w:rPr>
          <w:sz w:val="28"/>
          <w:szCs w:val="28"/>
        </w:rPr>
        <w:t>12.</w:t>
      </w:r>
      <w:r w:rsidR="00D473E8" w:rsidRPr="00C37394">
        <w:rPr>
          <w:sz w:val="28"/>
          <w:szCs w:val="28"/>
        </w:rPr>
        <w:t xml:space="preserve">Научно-практический комментарий к Уголовно-процессуальному кодексу Российской Федерации (под общ. ред. В.М. Лебедева; науч. ред. В.П. Божьев). - "Юрайт-Издат", </w:t>
      </w:r>
      <w:smartTag w:uri="urn:schemas-microsoft-com:office:smarttags" w:element="metricconverter">
        <w:smartTagPr>
          <w:attr w:name="ProductID" w:val="2007 г"/>
        </w:smartTagPr>
        <w:r w:rsidR="00D473E8" w:rsidRPr="00C37394">
          <w:rPr>
            <w:sz w:val="28"/>
            <w:szCs w:val="28"/>
          </w:rPr>
          <w:t>2007 г</w:t>
        </w:r>
      </w:smartTag>
      <w:r w:rsidR="00D473E8" w:rsidRPr="00C37394">
        <w:rPr>
          <w:sz w:val="28"/>
          <w:szCs w:val="28"/>
        </w:rPr>
        <w:t>.</w:t>
      </w:r>
    </w:p>
    <w:p w:rsidR="00D473E8" w:rsidRPr="00C37394" w:rsidRDefault="00E92444" w:rsidP="00C37394">
      <w:pPr>
        <w:widowControl w:val="0"/>
        <w:autoSpaceDE w:val="0"/>
        <w:autoSpaceDN w:val="0"/>
        <w:adjustRightInd w:val="0"/>
        <w:spacing w:line="360" w:lineRule="auto"/>
        <w:jc w:val="both"/>
        <w:rPr>
          <w:sz w:val="28"/>
          <w:szCs w:val="28"/>
        </w:rPr>
      </w:pPr>
      <w:r w:rsidRPr="00C37394">
        <w:rPr>
          <w:sz w:val="28"/>
          <w:szCs w:val="28"/>
        </w:rPr>
        <w:t>13.</w:t>
      </w:r>
      <w:r w:rsidR="00D473E8" w:rsidRPr="00C37394">
        <w:rPr>
          <w:sz w:val="28"/>
          <w:szCs w:val="28"/>
        </w:rPr>
        <w:t xml:space="preserve">Научно-практическое пособие по применению УПК РФ (под ред. д.ю.н., проф., Председателя Верховного Суда РФ В.М. Лебедева) - "Норма", </w:t>
      </w:r>
      <w:smartTag w:uri="urn:schemas-microsoft-com:office:smarttags" w:element="metricconverter">
        <w:smartTagPr>
          <w:attr w:name="ProductID" w:val="2004 г"/>
        </w:smartTagPr>
        <w:r w:rsidR="00D473E8" w:rsidRPr="00C37394">
          <w:rPr>
            <w:sz w:val="28"/>
            <w:szCs w:val="28"/>
          </w:rPr>
          <w:t>2004 г</w:t>
        </w:r>
      </w:smartTag>
      <w:r w:rsidR="00D473E8" w:rsidRPr="00C37394">
        <w:rPr>
          <w:sz w:val="28"/>
          <w:szCs w:val="28"/>
        </w:rPr>
        <w:t>.</w:t>
      </w:r>
    </w:p>
    <w:p w:rsidR="00317BEE" w:rsidRPr="00C37394" w:rsidRDefault="00E92444" w:rsidP="00C37394">
      <w:pPr>
        <w:widowControl w:val="0"/>
        <w:autoSpaceDE w:val="0"/>
        <w:autoSpaceDN w:val="0"/>
        <w:adjustRightInd w:val="0"/>
        <w:spacing w:line="360" w:lineRule="auto"/>
        <w:jc w:val="both"/>
        <w:rPr>
          <w:sz w:val="28"/>
          <w:szCs w:val="28"/>
        </w:rPr>
      </w:pPr>
      <w:r w:rsidRPr="00C37394">
        <w:rPr>
          <w:sz w:val="28"/>
          <w:szCs w:val="28"/>
        </w:rPr>
        <w:t>14.</w:t>
      </w:r>
      <w:r w:rsidR="00317BEE" w:rsidRPr="00C37394">
        <w:rPr>
          <w:sz w:val="28"/>
          <w:szCs w:val="28"/>
        </w:rPr>
        <w:t>Питерцев С. К. Составление обвинительного заключения: Учебное пособие. Л., 1988.</w:t>
      </w:r>
    </w:p>
    <w:p w:rsidR="00317BEE" w:rsidRPr="00C37394" w:rsidRDefault="00E92444" w:rsidP="00C37394">
      <w:pPr>
        <w:widowControl w:val="0"/>
        <w:autoSpaceDE w:val="0"/>
        <w:autoSpaceDN w:val="0"/>
        <w:adjustRightInd w:val="0"/>
        <w:spacing w:line="360" w:lineRule="auto"/>
        <w:jc w:val="both"/>
        <w:rPr>
          <w:sz w:val="28"/>
          <w:szCs w:val="28"/>
        </w:rPr>
      </w:pPr>
      <w:r w:rsidRPr="00C37394">
        <w:rPr>
          <w:sz w:val="28"/>
          <w:szCs w:val="28"/>
        </w:rPr>
        <w:t>15.</w:t>
      </w:r>
      <w:r w:rsidR="00317BEE" w:rsidRPr="00C37394">
        <w:rPr>
          <w:sz w:val="28"/>
          <w:szCs w:val="28"/>
        </w:rPr>
        <w:t>Питерцев С. К. Составление обвинительного заключения. СПб., 1996.</w:t>
      </w:r>
    </w:p>
    <w:p w:rsidR="00317BEE" w:rsidRPr="00C37394" w:rsidRDefault="00E92444" w:rsidP="00C37394">
      <w:pPr>
        <w:widowControl w:val="0"/>
        <w:autoSpaceDE w:val="0"/>
        <w:autoSpaceDN w:val="0"/>
        <w:adjustRightInd w:val="0"/>
        <w:spacing w:line="360" w:lineRule="auto"/>
        <w:jc w:val="both"/>
        <w:rPr>
          <w:sz w:val="28"/>
          <w:szCs w:val="28"/>
        </w:rPr>
      </w:pPr>
      <w:r w:rsidRPr="00C37394">
        <w:rPr>
          <w:sz w:val="28"/>
          <w:szCs w:val="28"/>
        </w:rPr>
        <w:t>16.</w:t>
      </w:r>
      <w:r w:rsidR="00317BEE" w:rsidRPr="00C37394">
        <w:rPr>
          <w:sz w:val="28"/>
          <w:szCs w:val="28"/>
        </w:rPr>
        <w:t xml:space="preserve">Практика применения Уголовно-процессуального кодекса Российской Федерации: Практическое пособие (под ред. В.П. Верина) - "Юрайт-Издат", </w:t>
      </w:r>
      <w:smartTag w:uri="urn:schemas-microsoft-com:office:smarttags" w:element="metricconverter">
        <w:smartTagPr>
          <w:attr w:name="ProductID" w:val="2006 г"/>
        </w:smartTagPr>
        <w:r w:rsidR="00317BEE" w:rsidRPr="00C37394">
          <w:rPr>
            <w:sz w:val="28"/>
            <w:szCs w:val="28"/>
          </w:rPr>
          <w:t>2006 г</w:t>
        </w:r>
      </w:smartTag>
      <w:r w:rsidR="00317BEE" w:rsidRPr="00C37394">
        <w:rPr>
          <w:sz w:val="28"/>
          <w:szCs w:val="28"/>
        </w:rPr>
        <w:t>.</w:t>
      </w:r>
    </w:p>
    <w:p w:rsidR="000D52E3" w:rsidRPr="00C37394" w:rsidRDefault="00E92444" w:rsidP="00C37394">
      <w:pPr>
        <w:widowControl w:val="0"/>
        <w:autoSpaceDE w:val="0"/>
        <w:autoSpaceDN w:val="0"/>
        <w:adjustRightInd w:val="0"/>
        <w:spacing w:line="360" w:lineRule="auto"/>
        <w:jc w:val="both"/>
        <w:rPr>
          <w:sz w:val="28"/>
          <w:szCs w:val="28"/>
        </w:rPr>
      </w:pPr>
      <w:r w:rsidRPr="00C37394">
        <w:rPr>
          <w:sz w:val="28"/>
          <w:szCs w:val="28"/>
        </w:rPr>
        <w:t>17.</w:t>
      </w:r>
      <w:r w:rsidR="000D52E3" w:rsidRPr="00C37394">
        <w:rPr>
          <w:sz w:val="28"/>
          <w:szCs w:val="28"/>
        </w:rPr>
        <w:t>Толкачева Е.</w:t>
      </w:r>
      <w:r w:rsidR="004419E2" w:rsidRPr="00C37394">
        <w:rPr>
          <w:sz w:val="28"/>
          <w:szCs w:val="28"/>
        </w:rPr>
        <w:t xml:space="preserve"> </w:t>
      </w:r>
      <w:r w:rsidR="000D52E3" w:rsidRPr="00C37394">
        <w:rPr>
          <w:sz w:val="28"/>
          <w:szCs w:val="28"/>
        </w:rPr>
        <w:t xml:space="preserve">Ю. Общие условия предварительного расследования - Система ГАРАНТ, </w:t>
      </w:r>
      <w:smartTag w:uri="urn:schemas-microsoft-com:office:smarttags" w:element="metricconverter">
        <w:smartTagPr>
          <w:attr w:name="ProductID" w:val="2007 г"/>
        </w:smartTagPr>
        <w:r w:rsidR="000D52E3" w:rsidRPr="00C37394">
          <w:rPr>
            <w:sz w:val="28"/>
            <w:szCs w:val="28"/>
          </w:rPr>
          <w:t>2007 г</w:t>
        </w:r>
      </w:smartTag>
      <w:r w:rsidR="000D52E3" w:rsidRPr="00C37394">
        <w:rPr>
          <w:sz w:val="28"/>
          <w:szCs w:val="28"/>
        </w:rPr>
        <w:t>.</w:t>
      </w:r>
    </w:p>
    <w:p w:rsidR="001A187B" w:rsidRPr="00C37394" w:rsidRDefault="00E92444" w:rsidP="00C37394">
      <w:pPr>
        <w:pStyle w:val="a8"/>
        <w:widowControl w:val="0"/>
        <w:spacing w:after="0" w:line="360" w:lineRule="auto"/>
        <w:jc w:val="both"/>
        <w:rPr>
          <w:rFonts w:ascii="Times New Roman" w:hAnsi="Times New Roman"/>
          <w:color w:val="auto"/>
          <w:sz w:val="28"/>
          <w:szCs w:val="28"/>
        </w:rPr>
      </w:pPr>
      <w:r w:rsidRPr="00C37394">
        <w:rPr>
          <w:rFonts w:ascii="Times New Roman" w:hAnsi="Times New Roman"/>
          <w:color w:val="auto"/>
          <w:sz w:val="28"/>
          <w:szCs w:val="28"/>
        </w:rPr>
        <w:t>18.</w:t>
      </w:r>
      <w:r w:rsidR="001A187B" w:rsidRPr="00C37394">
        <w:rPr>
          <w:rFonts w:ascii="Times New Roman" w:hAnsi="Times New Roman"/>
          <w:color w:val="auto"/>
          <w:sz w:val="28"/>
          <w:szCs w:val="28"/>
        </w:rPr>
        <w:t>Тюхтенев С.С. Акты предварительного расследования и основные к ним требования в советском уголовном процессе. Автореф. дисс. канд юрид. наук. М., 1972.</w:t>
      </w:r>
    </w:p>
    <w:p w:rsidR="00E66539" w:rsidRPr="00C37394" w:rsidRDefault="00E92444" w:rsidP="00C37394">
      <w:pPr>
        <w:widowControl w:val="0"/>
        <w:spacing w:line="360" w:lineRule="auto"/>
        <w:jc w:val="both"/>
        <w:rPr>
          <w:sz w:val="28"/>
          <w:szCs w:val="28"/>
        </w:rPr>
      </w:pPr>
      <w:r w:rsidRPr="00C37394">
        <w:rPr>
          <w:sz w:val="28"/>
          <w:szCs w:val="28"/>
        </w:rPr>
        <w:t>19.</w:t>
      </w:r>
      <w:r w:rsidR="00E66539" w:rsidRPr="00C37394">
        <w:rPr>
          <w:sz w:val="28"/>
          <w:szCs w:val="28"/>
        </w:rPr>
        <w:t xml:space="preserve">Уголовный процесс. Учебник для студентов юридических вузов и факультетов (под ред. К.Ф. Гуценко). - "Зерцало", </w:t>
      </w:r>
      <w:smartTag w:uri="urn:schemas-microsoft-com:office:smarttags" w:element="metricconverter">
        <w:smartTagPr>
          <w:attr w:name="ProductID" w:val="2005 г"/>
        </w:smartTagPr>
        <w:r w:rsidR="00E66539" w:rsidRPr="00C37394">
          <w:rPr>
            <w:sz w:val="28"/>
            <w:szCs w:val="28"/>
          </w:rPr>
          <w:t>2005 г</w:t>
        </w:r>
      </w:smartTag>
      <w:r w:rsidR="00E66539" w:rsidRPr="00C37394">
        <w:rPr>
          <w:sz w:val="28"/>
          <w:szCs w:val="28"/>
        </w:rPr>
        <w:t>.</w:t>
      </w:r>
    </w:p>
    <w:p w:rsidR="001D6DCD" w:rsidRPr="00C37394" w:rsidRDefault="00E92444" w:rsidP="00C37394">
      <w:pPr>
        <w:widowControl w:val="0"/>
        <w:autoSpaceDE w:val="0"/>
        <w:autoSpaceDN w:val="0"/>
        <w:adjustRightInd w:val="0"/>
        <w:spacing w:line="360" w:lineRule="auto"/>
        <w:jc w:val="both"/>
        <w:rPr>
          <w:sz w:val="28"/>
          <w:szCs w:val="28"/>
        </w:rPr>
      </w:pPr>
      <w:r w:rsidRPr="00C37394">
        <w:rPr>
          <w:sz w:val="28"/>
          <w:szCs w:val="28"/>
        </w:rPr>
        <w:t>20.</w:t>
      </w:r>
      <w:r w:rsidR="001D6DCD" w:rsidRPr="00C37394">
        <w:rPr>
          <w:sz w:val="28"/>
          <w:szCs w:val="28"/>
        </w:rPr>
        <w:t xml:space="preserve">Уголовный процесс: Учебник для вузов. (под общ. ред. В.И. Радченко) - 2-е изд., перераб. и доп. - "Юридический Дом "Юстицинформ", </w:t>
      </w:r>
      <w:smartTag w:uri="urn:schemas-microsoft-com:office:smarttags" w:element="metricconverter">
        <w:smartTagPr>
          <w:attr w:name="ProductID" w:val="2006 г"/>
        </w:smartTagPr>
        <w:r w:rsidR="001D6DCD" w:rsidRPr="00C37394">
          <w:rPr>
            <w:sz w:val="28"/>
            <w:szCs w:val="28"/>
          </w:rPr>
          <w:t>2006 г</w:t>
        </w:r>
      </w:smartTag>
      <w:r w:rsidR="001D6DCD" w:rsidRPr="00C37394">
        <w:rPr>
          <w:sz w:val="28"/>
          <w:szCs w:val="28"/>
        </w:rPr>
        <w:t>.</w:t>
      </w:r>
      <w:bookmarkStart w:id="8" w:name="_GoBack"/>
      <w:bookmarkEnd w:id="8"/>
    </w:p>
    <w:sectPr w:rsidR="001D6DCD" w:rsidRPr="00C37394" w:rsidSect="00C37394">
      <w:headerReference w:type="even" r:id="rId7"/>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409" w:rsidRDefault="003A2409">
      <w:r>
        <w:separator/>
      </w:r>
    </w:p>
  </w:endnote>
  <w:endnote w:type="continuationSeparator" w:id="0">
    <w:p w:rsidR="003A2409" w:rsidRDefault="003A2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409" w:rsidRDefault="003A2409">
      <w:r>
        <w:separator/>
      </w:r>
    </w:p>
  </w:footnote>
  <w:footnote w:type="continuationSeparator" w:id="0">
    <w:p w:rsidR="003A2409" w:rsidRDefault="003A2409">
      <w:r>
        <w:continuationSeparator/>
      </w:r>
    </w:p>
  </w:footnote>
  <w:footnote w:id="1">
    <w:p w:rsidR="003A2409" w:rsidRDefault="00EC66F6" w:rsidP="00C37394">
      <w:pPr>
        <w:pStyle w:val="3"/>
        <w:spacing w:before="0" w:after="0" w:line="360" w:lineRule="auto"/>
        <w:ind w:right="-113"/>
        <w:jc w:val="both"/>
      </w:pPr>
      <w:r w:rsidRPr="007A1A75">
        <w:rPr>
          <w:rStyle w:val="ab"/>
          <w:rFonts w:ascii="Times New Roman" w:hAnsi="Times New Roman"/>
          <w:b w:val="0"/>
          <w:sz w:val="20"/>
          <w:szCs w:val="20"/>
        </w:rPr>
        <w:footnoteRef/>
      </w:r>
      <w:r w:rsidRPr="007A1A75">
        <w:rPr>
          <w:rFonts w:ascii="Times New Roman" w:hAnsi="Times New Roman" w:cs="Times New Roman"/>
          <w:b w:val="0"/>
          <w:sz w:val="20"/>
          <w:szCs w:val="20"/>
        </w:rPr>
        <w:t>Мариуопольский Л.А. Обвинительное заключение в советском уголовном процессе. М., 1969. С. 4.</w:t>
      </w:r>
    </w:p>
  </w:footnote>
  <w:footnote w:id="2">
    <w:p w:rsidR="003A2409" w:rsidRDefault="0003393B" w:rsidP="002117DC">
      <w:pPr>
        <w:jc w:val="both"/>
      </w:pPr>
      <w:r w:rsidRPr="002117DC">
        <w:rPr>
          <w:rStyle w:val="ab"/>
          <w:sz w:val="20"/>
          <w:szCs w:val="20"/>
        </w:rPr>
        <w:footnoteRef/>
      </w:r>
      <w:r w:rsidR="002117DC" w:rsidRPr="002117DC">
        <w:rPr>
          <w:sz w:val="20"/>
          <w:szCs w:val="20"/>
        </w:rPr>
        <w:t xml:space="preserve">Белозеров Ю. Н., Ефимичев С. П. Обвинительное заключение. М., 1992. С. 14-16; Белозеров Ю. Н., Ефимичев С. П. Окончание предварительного расследования с составлением обвинительного заключения. М.: ЮИ МВД РФ, 1996. С. 43-47. </w:t>
      </w:r>
    </w:p>
  </w:footnote>
  <w:footnote w:id="3">
    <w:p w:rsidR="003A2409" w:rsidRDefault="00573ABB" w:rsidP="00C37394">
      <w:pPr>
        <w:autoSpaceDE w:val="0"/>
        <w:autoSpaceDN w:val="0"/>
        <w:adjustRightInd w:val="0"/>
        <w:jc w:val="both"/>
      </w:pPr>
      <w:r w:rsidRPr="002117DC">
        <w:rPr>
          <w:rStyle w:val="ab"/>
          <w:sz w:val="20"/>
          <w:szCs w:val="20"/>
        </w:rPr>
        <w:footnoteRef/>
      </w:r>
      <w:r w:rsidR="002117DC" w:rsidRPr="002117DC">
        <w:rPr>
          <w:sz w:val="20"/>
          <w:szCs w:val="20"/>
        </w:rPr>
        <w:t xml:space="preserve">Уголовный процесс: Учебник для вузов. (под общ. ред. В.И. Радченко) - 2-е изд., перераб. и доп. - "Юридический Дом "Юстицинформ", </w:t>
      </w:r>
      <w:smartTag w:uri="urn:schemas-microsoft-com:office:smarttags" w:element="metricconverter">
        <w:smartTagPr>
          <w:attr w:name="ProductID" w:val="2006 г"/>
        </w:smartTagPr>
        <w:r w:rsidR="002117DC" w:rsidRPr="002117DC">
          <w:rPr>
            <w:sz w:val="20"/>
            <w:szCs w:val="20"/>
          </w:rPr>
          <w:t>2006 г</w:t>
        </w:r>
      </w:smartTag>
      <w:r w:rsidR="002117DC" w:rsidRPr="002117DC">
        <w:rPr>
          <w:sz w:val="20"/>
          <w:szCs w:val="20"/>
        </w:rPr>
        <w:t>.</w:t>
      </w:r>
      <w:r w:rsidR="002117DC">
        <w:rPr>
          <w:sz w:val="20"/>
          <w:szCs w:val="20"/>
        </w:rPr>
        <w:t xml:space="preserve"> С. 67.</w:t>
      </w:r>
    </w:p>
  </w:footnote>
  <w:footnote w:id="4">
    <w:p w:rsidR="003A2409" w:rsidRDefault="0003393B" w:rsidP="00C37394">
      <w:pPr>
        <w:autoSpaceDE w:val="0"/>
        <w:autoSpaceDN w:val="0"/>
        <w:adjustRightInd w:val="0"/>
        <w:jc w:val="both"/>
      </w:pPr>
      <w:r w:rsidRPr="00BB7B27">
        <w:rPr>
          <w:rStyle w:val="ab"/>
          <w:sz w:val="20"/>
          <w:szCs w:val="20"/>
        </w:rPr>
        <w:footnoteRef/>
      </w:r>
      <w:r w:rsidR="002117DC" w:rsidRPr="00BB7B27">
        <w:rPr>
          <w:sz w:val="20"/>
          <w:szCs w:val="20"/>
        </w:rPr>
        <w:t xml:space="preserve">Уголовный процесс: Учебник для вузов. (под общ. ред. В.И. Радченко) - 2-е изд., перераб. и доп. - "Юридический Дом "Юстицинформ", </w:t>
      </w:r>
      <w:smartTag w:uri="urn:schemas-microsoft-com:office:smarttags" w:element="metricconverter">
        <w:smartTagPr>
          <w:attr w:name="ProductID" w:val="2006 г"/>
        </w:smartTagPr>
        <w:r w:rsidR="002117DC" w:rsidRPr="00BB7B27">
          <w:rPr>
            <w:sz w:val="20"/>
            <w:szCs w:val="20"/>
          </w:rPr>
          <w:t>2006 г</w:t>
        </w:r>
      </w:smartTag>
      <w:r w:rsidR="002117DC" w:rsidRPr="00BB7B27">
        <w:rPr>
          <w:sz w:val="20"/>
          <w:szCs w:val="20"/>
        </w:rPr>
        <w:t>. С. 67.</w:t>
      </w:r>
    </w:p>
  </w:footnote>
  <w:footnote w:id="5">
    <w:p w:rsidR="003A2409" w:rsidRDefault="0003393B" w:rsidP="00C37394">
      <w:pPr>
        <w:autoSpaceDE w:val="0"/>
        <w:autoSpaceDN w:val="0"/>
        <w:adjustRightInd w:val="0"/>
        <w:jc w:val="both"/>
      </w:pPr>
      <w:r w:rsidRPr="00BB7B27">
        <w:rPr>
          <w:rStyle w:val="ab"/>
          <w:sz w:val="20"/>
          <w:szCs w:val="20"/>
        </w:rPr>
        <w:footnoteRef/>
      </w:r>
      <w:r w:rsidR="00BB7B27" w:rsidRPr="00BB7B27">
        <w:rPr>
          <w:sz w:val="20"/>
          <w:szCs w:val="20"/>
        </w:rPr>
        <w:t>Питерцев С. К. Составление обвинительного заключения: Учебное пособие. Л., 1988.</w:t>
      </w:r>
      <w:r w:rsidR="00BB7B27">
        <w:rPr>
          <w:sz w:val="20"/>
          <w:szCs w:val="20"/>
        </w:rPr>
        <w:t xml:space="preserve"> С. 23; </w:t>
      </w:r>
      <w:r w:rsidR="00BB7B27" w:rsidRPr="00BB7B27">
        <w:rPr>
          <w:sz w:val="20"/>
          <w:szCs w:val="20"/>
        </w:rPr>
        <w:t>Питерцев С. К. Составление обвинительного заключения. СПб., 1996.</w:t>
      </w:r>
      <w:r w:rsidR="00BB7B27">
        <w:rPr>
          <w:sz w:val="20"/>
          <w:szCs w:val="20"/>
        </w:rPr>
        <w:t xml:space="preserve"> С. 34.</w:t>
      </w:r>
    </w:p>
  </w:footnote>
  <w:footnote w:id="6">
    <w:p w:rsidR="003A2409" w:rsidRDefault="00573ABB" w:rsidP="00C37394">
      <w:pPr>
        <w:jc w:val="both"/>
      </w:pPr>
      <w:r w:rsidRPr="00BB7B27">
        <w:rPr>
          <w:rStyle w:val="ab"/>
          <w:sz w:val="20"/>
          <w:szCs w:val="20"/>
        </w:rPr>
        <w:footnoteRef/>
      </w:r>
      <w:r w:rsidR="00BB7B27" w:rsidRPr="00BB7B27">
        <w:rPr>
          <w:sz w:val="20"/>
          <w:szCs w:val="20"/>
        </w:rPr>
        <w:t xml:space="preserve">Уголовный процесс. Учебник для студентов юридических вузов и факультетов (под ред. К.Ф. Гуценко). - "Зерцало", </w:t>
      </w:r>
      <w:smartTag w:uri="urn:schemas-microsoft-com:office:smarttags" w:element="metricconverter">
        <w:smartTagPr>
          <w:attr w:name="ProductID" w:val="2005 г"/>
        </w:smartTagPr>
        <w:r w:rsidR="00BB7B27" w:rsidRPr="00BB7B27">
          <w:rPr>
            <w:sz w:val="20"/>
            <w:szCs w:val="20"/>
          </w:rPr>
          <w:t>2005 г</w:t>
        </w:r>
      </w:smartTag>
      <w:r w:rsidR="00BB7B27" w:rsidRPr="00BB7B27">
        <w:rPr>
          <w:sz w:val="20"/>
          <w:szCs w:val="20"/>
        </w:rPr>
        <w:t>. С. 123.</w:t>
      </w:r>
    </w:p>
  </w:footnote>
  <w:footnote w:id="7">
    <w:p w:rsidR="003A2409" w:rsidRDefault="0003393B" w:rsidP="00C37394">
      <w:pPr>
        <w:autoSpaceDE w:val="0"/>
        <w:autoSpaceDN w:val="0"/>
        <w:adjustRightInd w:val="0"/>
        <w:jc w:val="both"/>
      </w:pPr>
      <w:r w:rsidRPr="00D473E8">
        <w:rPr>
          <w:rStyle w:val="ab"/>
          <w:sz w:val="20"/>
          <w:szCs w:val="20"/>
        </w:rPr>
        <w:footnoteRef/>
      </w:r>
      <w:r w:rsidR="00D473E8" w:rsidRPr="00D473E8">
        <w:rPr>
          <w:sz w:val="20"/>
          <w:szCs w:val="20"/>
        </w:rPr>
        <w:t xml:space="preserve">Комментарий к Уголовно-процессуальному кодексу Российской Федерации (отв. ред. В.И. Радченко; научн. ред. В.Т. Томин, М.П. Поляков). - 2-е изд., перераб. и доп. - "Юрайт-Издат", </w:t>
      </w:r>
      <w:smartTag w:uri="urn:schemas-microsoft-com:office:smarttags" w:element="metricconverter">
        <w:smartTagPr>
          <w:attr w:name="ProductID" w:val="2006 г"/>
        </w:smartTagPr>
        <w:r w:rsidR="00D473E8" w:rsidRPr="00D473E8">
          <w:rPr>
            <w:sz w:val="20"/>
            <w:szCs w:val="20"/>
          </w:rPr>
          <w:t>2006 г</w:t>
        </w:r>
      </w:smartTag>
      <w:r w:rsidR="00D473E8" w:rsidRPr="00D473E8">
        <w:rPr>
          <w:sz w:val="20"/>
          <w:szCs w:val="20"/>
        </w:rPr>
        <w:t>. С. 345.</w:t>
      </w:r>
    </w:p>
  </w:footnote>
  <w:footnote w:id="8">
    <w:p w:rsidR="003A2409" w:rsidRDefault="001A187B" w:rsidP="00C37394">
      <w:pPr>
        <w:autoSpaceDE w:val="0"/>
        <w:autoSpaceDN w:val="0"/>
        <w:adjustRightInd w:val="0"/>
        <w:jc w:val="both"/>
      </w:pPr>
      <w:r w:rsidRPr="001A187B">
        <w:rPr>
          <w:rStyle w:val="ab"/>
          <w:sz w:val="20"/>
          <w:szCs w:val="20"/>
        </w:rPr>
        <w:footnoteRef/>
      </w:r>
      <w:r w:rsidRPr="001A187B">
        <w:rPr>
          <w:sz w:val="20"/>
          <w:szCs w:val="20"/>
        </w:rPr>
        <w:t>Гриненко А.В. Форма и содержание обвинительного заключения // Российский следователь. 2000. N 3.</w:t>
      </w:r>
      <w:r>
        <w:rPr>
          <w:sz w:val="20"/>
          <w:szCs w:val="20"/>
        </w:rPr>
        <w:t xml:space="preserve"> С. 34.</w:t>
      </w:r>
    </w:p>
  </w:footnote>
  <w:footnote w:id="9">
    <w:p w:rsidR="003A2409" w:rsidRDefault="0003393B" w:rsidP="00C37394">
      <w:pPr>
        <w:autoSpaceDE w:val="0"/>
        <w:autoSpaceDN w:val="0"/>
        <w:adjustRightInd w:val="0"/>
        <w:jc w:val="both"/>
      </w:pPr>
      <w:r w:rsidRPr="00D473E8">
        <w:rPr>
          <w:rStyle w:val="ab"/>
          <w:sz w:val="20"/>
          <w:szCs w:val="20"/>
        </w:rPr>
        <w:footnoteRef/>
      </w:r>
      <w:r w:rsidR="00D473E8" w:rsidRPr="00D473E8">
        <w:rPr>
          <w:sz w:val="20"/>
          <w:szCs w:val="20"/>
        </w:rPr>
        <w:t xml:space="preserve">Комментарий к Уголовно-процессуальному кодексу Российской Федерации (отв. ред. В.И. Радченко; научн. ред. В.Т. Томин, М.П. Поляков). - 2-е изд., перераб. и доп. - "Юрайт-Издат", </w:t>
      </w:r>
      <w:smartTag w:uri="urn:schemas-microsoft-com:office:smarttags" w:element="metricconverter">
        <w:smartTagPr>
          <w:attr w:name="ProductID" w:val="2006 г"/>
        </w:smartTagPr>
        <w:r w:rsidR="00D473E8" w:rsidRPr="00D473E8">
          <w:rPr>
            <w:sz w:val="20"/>
            <w:szCs w:val="20"/>
          </w:rPr>
          <w:t>2006 г</w:t>
        </w:r>
      </w:smartTag>
      <w:r w:rsidR="00D473E8" w:rsidRPr="00D473E8">
        <w:rPr>
          <w:sz w:val="20"/>
          <w:szCs w:val="20"/>
        </w:rPr>
        <w:t>. С. 345.</w:t>
      </w:r>
    </w:p>
  </w:footnote>
  <w:footnote w:id="10">
    <w:p w:rsidR="003A2409" w:rsidRDefault="0003393B" w:rsidP="00C37394">
      <w:pPr>
        <w:jc w:val="both"/>
      </w:pPr>
      <w:r w:rsidRPr="002117DC">
        <w:rPr>
          <w:rStyle w:val="ab"/>
          <w:sz w:val="20"/>
          <w:szCs w:val="20"/>
        </w:rPr>
        <w:footnoteRef/>
      </w:r>
      <w:r w:rsidR="002117DC" w:rsidRPr="002117DC">
        <w:rPr>
          <w:sz w:val="20"/>
          <w:szCs w:val="20"/>
        </w:rPr>
        <w:t xml:space="preserve">Уголовный процесс. Учебник для студентов юридических вузов и факультетов (под ред. К.Ф. Гуценко). - "Зерцало", </w:t>
      </w:r>
      <w:smartTag w:uri="urn:schemas-microsoft-com:office:smarttags" w:element="metricconverter">
        <w:smartTagPr>
          <w:attr w:name="ProductID" w:val="2005 г"/>
        </w:smartTagPr>
        <w:r w:rsidR="002117DC" w:rsidRPr="002117DC">
          <w:rPr>
            <w:sz w:val="20"/>
            <w:szCs w:val="20"/>
          </w:rPr>
          <w:t>2005 г</w:t>
        </w:r>
      </w:smartTag>
      <w:r w:rsidR="002117DC" w:rsidRPr="002117DC">
        <w:rPr>
          <w:sz w:val="20"/>
          <w:szCs w:val="20"/>
        </w:rPr>
        <w:t>.</w:t>
      </w:r>
      <w:r w:rsidR="002117DC">
        <w:rPr>
          <w:sz w:val="20"/>
          <w:szCs w:val="20"/>
        </w:rPr>
        <w:t xml:space="preserve"> С. 123.</w:t>
      </w:r>
    </w:p>
  </w:footnote>
  <w:footnote w:id="11">
    <w:p w:rsidR="003A2409" w:rsidRDefault="00573ABB" w:rsidP="00C37394">
      <w:pPr>
        <w:jc w:val="both"/>
      </w:pPr>
      <w:r w:rsidRPr="002117DC">
        <w:rPr>
          <w:rStyle w:val="ab"/>
          <w:sz w:val="20"/>
          <w:szCs w:val="20"/>
        </w:rPr>
        <w:footnoteRef/>
      </w:r>
      <w:r w:rsidR="002117DC" w:rsidRPr="002117DC">
        <w:rPr>
          <w:sz w:val="20"/>
          <w:szCs w:val="20"/>
        </w:rPr>
        <w:t xml:space="preserve">Уголовный процесс. Учебник для студентов юридических вузов и факультетов (под ред. К.Ф. Гуценко). - "Зерцало", </w:t>
      </w:r>
      <w:smartTag w:uri="urn:schemas-microsoft-com:office:smarttags" w:element="metricconverter">
        <w:smartTagPr>
          <w:attr w:name="ProductID" w:val="2005 г"/>
        </w:smartTagPr>
        <w:r w:rsidR="002117DC" w:rsidRPr="002117DC">
          <w:rPr>
            <w:sz w:val="20"/>
            <w:szCs w:val="20"/>
          </w:rPr>
          <w:t>2005 г</w:t>
        </w:r>
      </w:smartTag>
      <w:r w:rsidR="002117DC" w:rsidRPr="002117DC">
        <w:rPr>
          <w:sz w:val="20"/>
          <w:szCs w:val="20"/>
        </w:rPr>
        <w:t>.</w:t>
      </w:r>
      <w:r w:rsidR="002117DC">
        <w:rPr>
          <w:sz w:val="20"/>
          <w:szCs w:val="20"/>
        </w:rPr>
        <w:t xml:space="preserve"> С. 124</w:t>
      </w:r>
      <w:r w:rsidR="002117DC" w:rsidRPr="002117DC">
        <w:rPr>
          <w:sz w:val="20"/>
          <w:szCs w:val="20"/>
        </w:rPr>
        <w:t>.</w:t>
      </w:r>
    </w:p>
  </w:footnote>
  <w:footnote w:id="12">
    <w:p w:rsidR="003A2409" w:rsidRDefault="0003393B" w:rsidP="00C37394">
      <w:pPr>
        <w:autoSpaceDE w:val="0"/>
        <w:autoSpaceDN w:val="0"/>
        <w:adjustRightInd w:val="0"/>
        <w:jc w:val="both"/>
      </w:pPr>
      <w:r w:rsidRPr="002117DC">
        <w:rPr>
          <w:rStyle w:val="ab"/>
          <w:sz w:val="20"/>
          <w:szCs w:val="20"/>
        </w:rPr>
        <w:footnoteRef/>
      </w:r>
      <w:r w:rsidR="002117DC" w:rsidRPr="002117DC">
        <w:rPr>
          <w:sz w:val="20"/>
          <w:szCs w:val="20"/>
        </w:rPr>
        <w:t xml:space="preserve">Научно-практический комментарий к Уголовно-процессуальному кодексу Российской Федерации (под общ. ред. В.М. Лебедева; науч. ред. В.П. Божьев). - "Юрайт-Издат", </w:t>
      </w:r>
      <w:smartTag w:uri="urn:schemas-microsoft-com:office:smarttags" w:element="metricconverter">
        <w:smartTagPr>
          <w:attr w:name="ProductID" w:val="2007 г"/>
        </w:smartTagPr>
        <w:r w:rsidR="002117DC" w:rsidRPr="002117DC">
          <w:rPr>
            <w:sz w:val="20"/>
            <w:szCs w:val="20"/>
          </w:rPr>
          <w:t>2007 г</w:t>
        </w:r>
      </w:smartTag>
      <w:r w:rsidR="002117DC" w:rsidRPr="002117DC">
        <w:rPr>
          <w:sz w:val="20"/>
          <w:szCs w:val="20"/>
        </w:rPr>
        <w:t>.</w:t>
      </w:r>
      <w:r w:rsidR="002117DC">
        <w:rPr>
          <w:sz w:val="20"/>
          <w:szCs w:val="20"/>
        </w:rPr>
        <w:t xml:space="preserve"> С. 540.</w:t>
      </w:r>
    </w:p>
  </w:footnote>
  <w:footnote w:id="13">
    <w:p w:rsidR="003A2409" w:rsidRDefault="0003393B" w:rsidP="00C37394">
      <w:pPr>
        <w:autoSpaceDE w:val="0"/>
        <w:autoSpaceDN w:val="0"/>
        <w:adjustRightInd w:val="0"/>
        <w:jc w:val="both"/>
      </w:pPr>
      <w:r w:rsidRPr="00D473E8">
        <w:rPr>
          <w:rStyle w:val="ab"/>
          <w:sz w:val="20"/>
          <w:szCs w:val="20"/>
        </w:rPr>
        <w:footnoteRef/>
      </w:r>
      <w:r w:rsidR="00D473E8" w:rsidRPr="00D473E8">
        <w:rPr>
          <w:sz w:val="20"/>
          <w:szCs w:val="20"/>
        </w:rPr>
        <w:t xml:space="preserve">Научно-практическое пособие по применению УПК РФ (под ред. д.ю.н., проф., Председателя Верховного Суда РФ В.М. Лебедева) - "Норма", </w:t>
      </w:r>
      <w:smartTag w:uri="urn:schemas-microsoft-com:office:smarttags" w:element="metricconverter">
        <w:smartTagPr>
          <w:attr w:name="ProductID" w:val="2004 г"/>
        </w:smartTagPr>
        <w:r w:rsidR="00D473E8" w:rsidRPr="00D473E8">
          <w:rPr>
            <w:sz w:val="20"/>
            <w:szCs w:val="20"/>
          </w:rPr>
          <w:t>2004 г</w:t>
        </w:r>
      </w:smartTag>
      <w:r w:rsidR="00D473E8" w:rsidRPr="00D473E8">
        <w:rPr>
          <w:sz w:val="20"/>
          <w:szCs w:val="20"/>
        </w:rPr>
        <w:t>.</w:t>
      </w:r>
      <w:r w:rsidR="00D473E8">
        <w:rPr>
          <w:sz w:val="20"/>
          <w:szCs w:val="20"/>
        </w:rPr>
        <w:t xml:space="preserve"> С. 213.</w:t>
      </w:r>
    </w:p>
  </w:footnote>
  <w:footnote w:id="14">
    <w:p w:rsidR="003A2409" w:rsidRDefault="00E92444" w:rsidP="00C37394">
      <w:pPr>
        <w:pStyle w:val="a8"/>
        <w:spacing w:after="0" w:line="360" w:lineRule="auto"/>
        <w:jc w:val="both"/>
      </w:pPr>
      <w:r w:rsidRPr="00E92444">
        <w:rPr>
          <w:rStyle w:val="ab"/>
          <w:sz w:val="20"/>
          <w:szCs w:val="20"/>
        </w:rPr>
        <w:footnoteRef/>
      </w:r>
      <w:r w:rsidRPr="00E92444">
        <w:rPr>
          <w:rFonts w:ascii="Times New Roman" w:hAnsi="Times New Roman"/>
          <w:sz w:val="20"/>
          <w:szCs w:val="20"/>
        </w:rPr>
        <w:t>Муратова Н.Г. Процессуальные акты органов предварительного расследования. Казань, 1989.</w:t>
      </w:r>
      <w:r>
        <w:rPr>
          <w:rFonts w:ascii="Times New Roman" w:hAnsi="Times New Roman"/>
          <w:sz w:val="20"/>
          <w:szCs w:val="20"/>
        </w:rPr>
        <w:t xml:space="preserve"> С. 56.</w:t>
      </w:r>
    </w:p>
  </w:footnote>
  <w:footnote w:id="15">
    <w:p w:rsidR="003A2409" w:rsidRDefault="0003393B" w:rsidP="00D473E8">
      <w:pPr>
        <w:autoSpaceDE w:val="0"/>
        <w:autoSpaceDN w:val="0"/>
        <w:adjustRightInd w:val="0"/>
        <w:jc w:val="both"/>
      </w:pPr>
      <w:r w:rsidRPr="00D473E8">
        <w:rPr>
          <w:rStyle w:val="ab"/>
          <w:sz w:val="20"/>
          <w:szCs w:val="20"/>
        </w:rPr>
        <w:footnoteRef/>
      </w:r>
      <w:r w:rsidR="002117DC" w:rsidRPr="00D473E8">
        <w:rPr>
          <w:sz w:val="20"/>
          <w:szCs w:val="20"/>
        </w:rPr>
        <w:t xml:space="preserve">Научно-практический комментарий к Уголовно-процессуальному кодексу Российской Федерации (под общ. ред. В.М. Лебедева; науч. ред. В.П. Божьев). - "Юрайт-Издат", </w:t>
      </w:r>
      <w:smartTag w:uri="urn:schemas-microsoft-com:office:smarttags" w:element="metricconverter">
        <w:smartTagPr>
          <w:attr w:name="ProductID" w:val="2007 г"/>
        </w:smartTagPr>
        <w:r w:rsidR="002117DC" w:rsidRPr="00D473E8">
          <w:rPr>
            <w:sz w:val="20"/>
            <w:szCs w:val="20"/>
          </w:rPr>
          <w:t>2007 г</w:t>
        </w:r>
      </w:smartTag>
      <w:r w:rsidR="002117DC" w:rsidRPr="00D473E8">
        <w:rPr>
          <w:sz w:val="20"/>
          <w:szCs w:val="20"/>
        </w:rPr>
        <w:t>. С. 540.</w:t>
      </w:r>
      <w:r w:rsidR="00D473E8" w:rsidRPr="00D473E8">
        <w:rPr>
          <w:sz w:val="20"/>
          <w:szCs w:val="20"/>
        </w:rPr>
        <w:t xml:space="preserve"> </w:t>
      </w:r>
    </w:p>
  </w:footnote>
  <w:footnote w:id="16">
    <w:p w:rsidR="003A2409" w:rsidRDefault="0003393B" w:rsidP="00C37394">
      <w:pPr>
        <w:autoSpaceDE w:val="0"/>
        <w:autoSpaceDN w:val="0"/>
        <w:adjustRightInd w:val="0"/>
        <w:jc w:val="both"/>
      </w:pPr>
      <w:r w:rsidRPr="00D473E8">
        <w:rPr>
          <w:rStyle w:val="ab"/>
          <w:sz w:val="20"/>
          <w:szCs w:val="20"/>
        </w:rPr>
        <w:footnoteRef/>
      </w:r>
      <w:r w:rsidR="00D473E8" w:rsidRPr="00D473E8">
        <w:rPr>
          <w:sz w:val="20"/>
          <w:szCs w:val="20"/>
        </w:rPr>
        <w:t xml:space="preserve">Комментарий к Уголовно-процессуальному кодексу Российской Федерации (отв. ред. В.И. Радченко; научн. ред. В.Т. Томин, М.П. Поляков). - 2-е изд., перераб. и доп. - "Юрайт-Издат", </w:t>
      </w:r>
      <w:smartTag w:uri="urn:schemas-microsoft-com:office:smarttags" w:element="metricconverter">
        <w:smartTagPr>
          <w:attr w:name="ProductID" w:val="2006 г"/>
        </w:smartTagPr>
        <w:r w:rsidR="00D473E8" w:rsidRPr="00D473E8">
          <w:rPr>
            <w:sz w:val="20"/>
            <w:szCs w:val="20"/>
          </w:rPr>
          <w:t>2006 г</w:t>
        </w:r>
      </w:smartTag>
      <w:r w:rsidR="00D473E8" w:rsidRPr="00D473E8">
        <w:rPr>
          <w:sz w:val="20"/>
          <w:szCs w:val="20"/>
        </w:rPr>
        <w:t>. С. 346.</w:t>
      </w:r>
    </w:p>
  </w:footnote>
  <w:footnote w:id="17">
    <w:p w:rsidR="003A2409" w:rsidRDefault="0003393B" w:rsidP="00C37394">
      <w:pPr>
        <w:autoSpaceDE w:val="0"/>
        <w:autoSpaceDN w:val="0"/>
        <w:adjustRightInd w:val="0"/>
        <w:jc w:val="both"/>
      </w:pPr>
      <w:r w:rsidRPr="001A187B">
        <w:rPr>
          <w:rStyle w:val="ab"/>
          <w:sz w:val="20"/>
          <w:szCs w:val="20"/>
        </w:rPr>
        <w:footnoteRef/>
      </w:r>
      <w:r w:rsidR="001A187B" w:rsidRPr="001A187B">
        <w:rPr>
          <w:sz w:val="20"/>
          <w:szCs w:val="20"/>
        </w:rPr>
        <w:t>Гриненко А.В. Форма и содержание обвинительного заключения // Российский следователь. 2000. N 3. С</w:t>
      </w:r>
      <w:r w:rsidR="001A187B">
        <w:rPr>
          <w:sz w:val="20"/>
          <w:szCs w:val="20"/>
        </w:rPr>
        <w:t>. 35</w:t>
      </w:r>
      <w:r w:rsidR="001A187B" w:rsidRPr="001A187B">
        <w:rPr>
          <w:sz w:val="20"/>
          <w:szCs w:val="20"/>
        </w:rPr>
        <w:t>.</w:t>
      </w:r>
    </w:p>
  </w:footnote>
  <w:footnote w:id="18">
    <w:p w:rsidR="003A2409" w:rsidRDefault="0003393B" w:rsidP="00C37394">
      <w:pPr>
        <w:pStyle w:val="a8"/>
        <w:spacing w:after="0" w:line="360" w:lineRule="auto"/>
        <w:jc w:val="both"/>
      </w:pPr>
      <w:r w:rsidRPr="00E4011A">
        <w:rPr>
          <w:rStyle w:val="ab"/>
          <w:sz w:val="20"/>
          <w:szCs w:val="20"/>
        </w:rPr>
        <w:footnoteRef/>
      </w:r>
      <w:r w:rsidR="00E4011A" w:rsidRPr="00E4011A">
        <w:rPr>
          <w:rFonts w:ascii="Times New Roman" w:hAnsi="Times New Roman"/>
          <w:sz w:val="20"/>
          <w:szCs w:val="20"/>
        </w:rPr>
        <w:t xml:space="preserve">Муратова Н.Г. Процессуальные акты органов предварительного расследования. Казань, 1989. С. </w:t>
      </w:r>
      <w:r w:rsidR="00E4011A">
        <w:rPr>
          <w:rFonts w:ascii="Times New Roman" w:hAnsi="Times New Roman"/>
          <w:sz w:val="20"/>
          <w:szCs w:val="20"/>
        </w:rPr>
        <w:t>62</w:t>
      </w:r>
      <w:r w:rsidR="00E4011A" w:rsidRPr="00E4011A">
        <w:rPr>
          <w:rFonts w:ascii="Times New Roman" w:hAnsi="Times New Roman"/>
          <w:sz w:val="20"/>
          <w:szCs w:val="20"/>
        </w:rPr>
        <w:t>.</w:t>
      </w:r>
    </w:p>
  </w:footnote>
  <w:footnote w:id="19">
    <w:p w:rsidR="003A2409" w:rsidRDefault="00E4011A" w:rsidP="00C37394">
      <w:pPr>
        <w:pStyle w:val="21"/>
        <w:spacing w:line="240" w:lineRule="auto"/>
        <w:ind w:firstLine="0"/>
      </w:pPr>
      <w:r w:rsidRPr="00E4011A">
        <w:rPr>
          <w:rStyle w:val="ab"/>
          <w:sz w:val="20"/>
          <w:szCs w:val="20"/>
        </w:rPr>
        <w:footnoteRef/>
      </w:r>
      <w:r w:rsidRPr="00E4011A">
        <w:rPr>
          <w:sz w:val="20"/>
          <w:szCs w:val="20"/>
        </w:rPr>
        <w:t>Уголовно-процессуальный кодекс Российской Федерации. Федеральный закон №174-ФЗ // СЗ РФ. 2001. №52 (ч. 1). Ст. 4921.</w:t>
      </w:r>
    </w:p>
  </w:footnote>
  <w:footnote w:id="20">
    <w:p w:rsidR="003A2409" w:rsidRDefault="0003393B" w:rsidP="00E4011A">
      <w:pPr>
        <w:autoSpaceDE w:val="0"/>
        <w:autoSpaceDN w:val="0"/>
        <w:adjustRightInd w:val="0"/>
        <w:jc w:val="both"/>
      </w:pPr>
      <w:r w:rsidRPr="00E4011A">
        <w:rPr>
          <w:rStyle w:val="ab"/>
          <w:sz w:val="20"/>
          <w:szCs w:val="20"/>
        </w:rPr>
        <w:footnoteRef/>
      </w:r>
      <w:r w:rsidR="00D473E8" w:rsidRPr="00E4011A">
        <w:rPr>
          <w:sz w:val="20"/>
          <w:szCs w:val="20"/>
        </w:rPr>
        <w:t xml:space="preserve">Научно-практическое пособие по применению УПК РФ (под ред. д.ю.н., проф., Председателя Верховного Суда РФ В.М. Лебедева) - "Норма", </w:t>
      </w:r>
      <w:smartTag w:uri="urn:schemas-microsoft-com:office:smarttags" w:element="metricconverter">
        <w:smartTagPr>
          <w:attr w:name="ProductID" w:val="2004 г"/>
        </w:smartTagPr>
        <w:r w:rsidR="00D473E8" w:rsidRPr="00E4011A">
          <w:rPr>
            <w:sz w:val="20"/>
            <w:szCs w:val="20"/>
          </w:rPr>
          <w:t>2004 г</w:t>
        </w:r>
      </w:smartTag>
      <w:r w:rsidR="00D473E8" w:rsidRPr="00E4011A">
        <w:rPr>
          <w:sz w:val="20"/>
          <w:szCs w:val="20"/>
        </w:rPr>
        <w:t>. С. 215.</w:t>
      </w:r>
      <w:r w:rsidR="00E4011A" w:rsidRPr="00E4011A">
        <w:rPr>
          <w:sz w:val="20"/>
          <w:szCs w:val="20"/>
        </w:rPr>
        <w:t xml:space="preserve"> </w:t>
      </w:r>
    </w:p>
  </w:footnote>
  <w:footnote w:id="21">
    <w:p w:rsidR="003A2409" w:rsidRDefault="00E92444" w:rsidP="00C37394">
      <w:pPr>
        <w:autoSpaceDE w:val="0"/>
        <w:autoSpaceDN w:val="0"/>
        <w:adjustRightInd w:val="0"/>
        <w:jc w:val="both"/>
      </w:pPr>
      <w:r w:rsidRPr="00E4011A">
        <w:rPr>
          <w:rStyle w:val="ab"/>
          <w:sz w:val="20"/>
          <w:szCs w:val="20"/>
        </w:rPr>
        <w:footnoteRef/>
      </w:r>
      <w:r w:rsidR="00E4011A" w:rsidRPr="00E4011A">
        <w:rPr>
          <w:sz w:val="20"/>
          <w:szCs w:val="20"/>
        </w:rPr>
        <w:t xml:space="preserve">Комментарий к Уголовно-процессуальному кодексу Российской Федерации (постатейный) (под общ. ред. В.И.Радченко) - "Юстицинформ", </w:t>
      </w:r>
      <w:smartTag w:uri="urn:schemas-microsoft-com:office:smarttags" w:element="metricconverter">
        <w:smartTagPr>
          <w:attr w:name="ProductID" w:val="2004 г"/>
        </w:smartTagPr>
        <w:r w:rsidR="00E4011A" w:rsidRPr="00E4011A">
          <w:rPr>
            <w:sz w:val="20"/>
            <w:szCs w:val="20"/>
          </w:rPr>
          <w:t>2004 г</w:t>
        </w:r>
      </w:smartTag>
      <w:r w:rsidR="00E4011A" w:rsidRPr="00E4011A">
        <w:rPr>
          <w:sz w:val="20"/>
          <w:szCs w:val="20"/>
        </w:rPr>
        <w:t>.</w:t>
      </w:r>
      <w:r w:rsidR="00E4011A">
        <w:rPr>
          <w:sz w:val="20"/>
          <w:szCs w:val="20"/>
        </w:rPr>
        <w:t xml:space="preserve"> С. 154.</w:t>
      </w:r>
    </w:p>
  </w:footnote>
  <w:footnote w:id="22">
    <w:p w:rsidR="003A2409" w:rsidRDefault="0003393B" w:rsidP="001A187B">
      <w:pPr>
        <w:autoSpaceDE w:val="0"/>
        <w:autoSpaceDN w:val="0"/>
        <w:adjustRightInd w:val="0"/>
        <w:jc w:val="both"/>
      </w:pPr>
      <w:r w:rsidRPr="001A187B">
        <w:rPr>
          <w:rStyle w:val="ab"/>
          <w:sz w:val="20"/>
          <w:szCs w:val="20"/>
        </w:rPr>
        <w:footnoteRef/>
      </w:r>
      <w:r w:rsidR="00D473E8" w:rsidRPr="001A187B">
        <w:rPr>
          <w:sz w:val="20"/>
          <w:szCs w:val="20"/>
        </w:rPr>
        <w:t xml:space="preserve">Комментарий к Уголовно-процессуальному кодексу Российской Федерации (отв. ред. В.И. Радченко; научн. ред. В.Т. Томин, М.П. Поляков). - 2-е изд., перераб. и доп. - "Юрайт-Издат", </w:t>
      </w:r>
      <w:smartTag w:uri="urn:schemas-microsoft-com:office:smarttags" w:element="metricconverter">
        <w:smartTagPr>
          <w:attr w:name="ProductID" w:val="2006 г"/>
        </w:smartTagPr>
        <w:r w:rsidR="00D473E8" w:rsidRPr="001A187B">
          <w:rPr>
            <w:sz w:val="20"/>
            <w:szCs w:val="20"/>
          </w:rPr>
          <w:t>2006 г</w:t>
        </w:r>
      </w:smartTag>
      <w:r w:rsidR="00D473E8" w:rsidRPr="001A187B">
        <w:rPr>
          <w:sz w:val="20"/>
          <w:szCs w:val="20"/>
        </w:rPr>
        <w:t>. С. 347.</w:t>
      </w:r>
      <w:r w:rsidR="001A187B" w:rsidRPr="001A187B">
        <w:rPr>
          <w:sz w:val="20"/>
          <w:szCs w:val="20"/>
        </w:rPr>
        <w:t xml:space="preserve"> </w:t>
      </w:r>
    </w:p>
  </w:footnote>
  <w:footnote w:id="23">
    <w:p w:rsidR="003A2409" w:rsidRDefault="0003393B" w:rsidP="00C37394">
      <w:pPr>
        <w:autoSpaceDE w:val="0"/>
        <w:autoSpaceDN w:val="0"/>
        <w:adjustRightInd w:val="0"/>
        <w:jc w:val="both"/>
      </w:pPr>
      <w:r w:rsidRPr="001A187B">
        <w:rPr>
          <w:rStyle w:val="ab"/>
          <w:sz w:val="20"/>
          <w:szCs w:val="20"/>
        </w:rPr>
        <w:footnoteRef/>
      </w:r>
      <w:r w:rsidR="00D473E8" w:rsidRPr="001A187B">
        <w:rPr>
          <w:sz w:val="20"/>
          <w:szCs w:val="20"/>
        </w:rPr>
        <w:t xml:space="preserve">Комментарий к Уголовно-процессуальному кодексу Российской Федерации (отв. ред. Д.Н. Козак, Е.Б. Мизулина) (2-е изд., перераб. и доп.) - "Юристъ", </w:t>
      </w:r>
      <w:smartTag w:uri="urn:schemas-microsoft-com:office:smarttags" w:element="metricconverter">
        <w:smartTagPr>
          <w:attr w:name="ProductID" w:val="2004 г"/>
        </w:smartTagPr>
        <w:r w:rsidR="00D473E8" w:rsidRPr="001A187B">
          <w:rPr>
            <w:sz w:val="20"/>
            <w:szCs w:val="20"/>
          </w:rPr>
          <w:t>2004 г</w:t>
        </w:r>
      </w:smartTag>
      <w:r w:rsidR="00D473E8" w:rsidRPr="001A187B">
        <w:rPr>
          <w:sz w:val="20"/>
          <w:szCs w:val="20"/>
        </w:rPr>
        <w:t>. С. 134.</w:t>
      </w:r>
    </w:p>
  </w:footnote>
  <w:footnote w:id="24">
    <w:p w:rsidR="003A2409" w:rsidRDefault="001A187B" w:rsidP="00C37394">
      <w:pPr>
        <w:pStyle w:val="a8"/>
        <w:spacing w:after="0"/>
        <w:jc w:val="both"/>
      </w:pPr>
      <w:r w:rsidRPr="001A187B">
        <w:rPr>
          <w:rStyle w:val="ab"/>
          <w:sz w:val="20"/>
          <w:szCs w:val="20"/>
        </w:rPr>
        <w:footnoteRef/>
      </w:r>
      <w:r w:rsidRPr="001A187B">
        <w:rPr>
          <w:rFonts w:ascii="Times New Roman" w:hAnsi="Times New Roman"/>
          <w:sz w:val="20"/>
          <w:szCs w:val="20"/>
        </w:rPr>
        <w:t>Калмыков Ю.Н. Окончание предварительного следствия с составлением обвинительного заключения. Автореф. дисс. канд. юрид наук. Ростов-на-Дону, 1968.</w:t>
      </w:r>
      <w:r>
        <w:rPr>
          <w:rFonts w:ascii="Times New Roman" w:hAnsi="Times New Roman"/>
          <w:sz w:val="20"/>
          <w:szCs w:val="20"/>
        </w:rPr>
        <w:t xml:space="preserve"> С. 44</w:t>
      </w:r>
      <w:r w:rsidRPr="001A187B">
        <w:rPr>
          <w:rFonts w:ascii="Times New Roman" w:hAnsi="Times New Roman"/>
          <w:sz w:val="20"/>
          <w:szCs w:val="20"/>
        </w:rPr>
        <w:t>.</w:t>
      </w:r>
    </w:p>
  </w:footnote>
  <w:footnote w:id="25">
    <w:p w:rsidR="003A2409" w:rsidRDefault="0003393B" w:rsidP="001A187B">
      <w:pPr>
        <w:autoSpaceDE w:val="0"/>
        <w:autoSpaceDN w:val="0"/>
        <w:adjustRightInd w:val="0"/>
        <w:jc w:val="both"/>
      </w:pPr>
      <w:r w:rsidRPr="00D473E8">
        <w:rPr>
          <w:rStyle w:val="ab"/>
          <w:sz w:val="20"/>
          <w:szCs w:val="20"/>
        </w:rPr>
        <w:footnoteRef/>
      </w:r>
      <w:r w:rsidR="00D473E8" w:rsidRPr="00D473E8">
        <w:rPr>
          <w:sz w:val="20"/>
          <w:szCs w:val="20"/>
        </w:rPr>
        <w:t xml:space="preserve">Комментарий к Уголовно-процессуальному кодексу Российской Федерации (отв. ред. Д.Н. Козак, Е.Б. </w:t>
      </w:r>
      <w:r w:rsidR="00D473E8" w:rsidRPr="001A187B">
        <w:rPr>
          <w:sz w:val="20"/>
          <w:szCs w:val="20"/>
        </w:rPr>
        <w:t xml:space="preserve">Мизулина) (2-е изд., перераб. и доп.) - "Юристъ", </w:t>
      </w:r>
      <w:smartTag w:uri="urn:schemas-microsoft-com:office:smarttags" w:element="metricconverter">
        <w:smartTagPr>
          <w:attr w:name="ProductID" w:val="2004 г"/>
        </w:smartTagPr>
        <w:r w:rsidR="00D473E8" w:rsidRPr="001A187B">
          <w:rPr>
            <w:sz w:val="20"/>
            <w:szCs w:val="20"/>
          </w:rPr>
          <w:t>2004 г</w:t>
        </w:r>
      </w:smartTag>
      <w:r w:rsidR="00D473E8" w:rsidRPr="001A187B">
        <w:rPr>
          <w:sz w:val="20"/>
          <w:szCs w:val="20"/>
        </w:rPr>
        <w:t xml:space="preserve">. С. 136. </w:t>
      </w:r>
    </w:p>
  </w:footnote>
  <w:footnote w:id="26">
    <w:p w:rsidR="003A2409" w:rsidRDefault="0003393B" w:rsidP="00C37394">
      <w:pPr>
        <w:pStyle w:val="a8"/>
        <w:spacing w:after="0"/>
        <w:jc w:val="both"/>
      </w:pPr>
      <w:r w:rsidRPr="001A187B">
        <w:rPr>
          <w:rStyle w:val="ab"/>
          <w:sz w:val="20"/>
          <w:szCs w:val="20"/>
        </w:rPr>
        <w:footnoteRef/>
      </w:r>
      <w:r w:rsidR="001A187B" w:rsidRPr="001A187B">
        <w:rPr>
          <w:rFonts w:ascii="Times New Roman" w:hAnsi="Times New Roman"/>
          <w:sz w:val="20"/>
          <w:szCs w:val="20"/>
        </w:rPr>
        <w:t>Калмыков Ю.Н. Окончание предварительного следствия с составлением обвинительного заключения. Автореф. дисс. канд. юрид наук. Ростов-на-Дону, 1968.</w:t>
      </w:r>
      <w:r w:rsidR="001A187B">
        <w:rPr>
          <w:rFonts w:ascii="Times New Roman" w:hAnsi="Times New Roman"/>
          <w:sz w:val="20"/>
          <w:szCs w:val="20"/>
        </w:rPr>
        <w:t xml:space="preserve"> С. 45.</w:t>
      </w:r>
    </w:p>
  </w:footnote>
  <w:footnote w:id="27">
    <w:p w:rsidR="003A2409" w:rsidRDefault="00E92444" w:rsidP="00C37394">
      <w:pPr>
        <w:autoSpaceDE w:val="0"/>
        <w:autoSpaceDN w:val="0"/>
        <w:adjustRightInd w:val="0"/>
        <w:jc w:val="both"/>
      </w:pPr>
      <w:r w:rsidRPr="00E4011A">
        <w:rPr>
          <w:rStyle w:val="ab"/>
          <w:sz w:val="20"/>
          <w:szCs w:val="20"/>
        </w:rPr>
        <w:footnoteRef/>
      </w:r>
      <w:r w:rsidR="00E4011A" w:rsidRPr="00E4011A">
        <w:rPr>
          <w:sz w:val="20"/>
          <w:szCs w:val="20"/>
        </w:rPr>
        <w:t xml:space="preserve">Комментарий к Уголовно-процессуальному кодексу Российской Федерации (постатейный) (под общ. ред. В.И.Радченко) - "Юстицинформ", </w:t>
      </w:r>
      <w:smartTag w:uri="urn:schemas-microsoft-com:office:smarttags" w:element="metricconverter">
        <w:smartTagPr>
          <w:attr w:name="ProductID" w:val="2004 г"/>
        </w:smartTagPr>
        <w:r w:rsidR="00E4011A" w:rsidRPr="00E4011A">
          <w:rPr>
            <w:sz w:val="20"/>
            <w:szCs w:val="20"/>
          </w:rPr>
          <w:t>2004 г</w:t>
        </w:r>
      </w:smartTag>
      <w:r w:rsidR="00E4011A" w:rsidRPr="00E4011A">
        <w:rPr>
          <w:sz w:val="20"/>
          <w:szCs w:val="20"/>
        </w:rPr>
        <w:t>.</w:t>
      </w:r>
      <w:r w:rsidR="00E4011A">
        <w:rPr>
          <w:sz w:val="20"/>
          <w:szCs w:val="20"/>
        </w:rPr>
        <w:t xml:space="preserve"> С. 158</w:t>
      </w:r>
      <w:r w:rsidR="00E4011A" w:rsidRPr="00E4011A">
        <w:rPr>
          <w:sz w:val="20"/>
          <w:szCs w:val="20"/>
        </w:rPr>
        <w:t>.</w:t>
      </w:r>
    </w:p>
  </w:footnote>
  <w:footnote w:id="28">
    <w:p w:rsidR="001A187B" w:rsidRPr="001A187B" w:rsidRDefault="0003393B" w:rsidP="001A187B">
      <w:pPr>
        <w:pStyle w:val="21"/>
        <w:spacing w:line="240" w:lineRule="auto"/>
        <w:ind w:firstLine="0"/>
        <w:rPr>
          <w:sz w:val="20"/>
          <w:szCs w:val="20"/>
        </w:rPr>
      </w:pPr>
      <w:r w:rsidRPr="001A187B">
        <w:rPr>
          <w:rStyle w:val="ab"/>
          <w:sz w:val="20"/>
          <w:szCs w:val="20"/>
        </w:rPr>
        <w:footnoteRef/>
      </w:r>
      <w:r w:rsidR="001A187B" w:rsidRPr="001A187B">
        <w:rPr>
          <w:sz w:val="20"/>
          <w:szCs w:val="20"/>
        </w:rPr>
        <w:t>Уголовно-процессуальный кодекс Российской Федерации. Федеральный закон №174-ФЗ // СЗ РФ. 2001. №52 (ч. 1). Ст. 4921.</w:t>
      </w:r>
    </w:p>
    <w:p w:rsidR="003A2409" w:rsidRDefault="003A2409" w:rsidP="001A187B">
      <w:pPr>
        <w:pStyle w:val="21"/>
        <w:spacing w:line="240" w:lineRule="auto"/>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6F6" w:rsidRDefault="00EC66F6" w:rsidP="00163201">
    <w:pPr>
      <w:pStyle w:val="a5"/>
      <w:framePr w:wrap="around" w:vAnchor="text" w:hAnchor="margin" w:xAlign="right" w:y="1"/>
      <w:rPr>
        <w:rStyle w:val="a7"/>
      </w:rPr>
    </w:pPr>
  </w:p>
  <w:p w:rsidR="00EC66F6" w:rsidRDefault="00EC66F6" w:rsidP="004419E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7714A5"/>
    <w:multiLevelType w:val="hybridMultilevel"/>
    <w:tmpl w:val="D988C03C"/>
    <w:lvl w:ilvl="0" w:tplc="001C81D8">
      <w:start w:val="1"/>
      <w:numFmt w:val="decimal"/>
      <w:lvlText w:val="%1."/>
      <w:lvlJc w:val="left"/>
      <w:pPr>
        <w:tabs>
          <w:tab w:val="num" w:pos="1864"/>
        </w:tabs>
        <w:ind w:left="1864" w:hanging="1080"/>
      </w:pPr>
      <w:rPr>
        <w:rFonts w:cs="Times New Roman" w:hint="default"/>
      </w:rPr>
    </w:lvl>
    <w:lvl w:ilvl="1" w:tplc="04190019" w:tentative="1">
      <w:start w:val="1"/>
      <w:numFmt w:val="lowerLetter"/>
      <w:lvlText w:val="%2."/>
      <w:lvlJc w:val="left"/>
      <w:pPr>
        <w:tabs>
          <w:tab w:val="num" w:pos="1864"/>
        </w:tabs>
        <w:ind w:left="1864" w:hanging="360"/>
      </w:pPr>
      <w:rPr>
        <w:rFonts w:cs="Times New Roman"/>
      </w:rPr>
    </w:lvl>
    <w:lvl w:ilvl="2" w:tplc="0419001B" w:tentative="1">
      <w:start w:val="1"/>
      <w:numFmt w:val="lowerRoman"/>
      <w:lvlText w:val="%3."/>
      <w:lvlJc w:val="right"/>
      <w:pPr>
        <w:tabs>
          <w:tab w:val="num" w:pos="2584"/>
        </w:tabs>
        <w:ind w:left="2584" w:hanging="180"/>
      </w:pPr>
      <w:rPr>
        <w:rFonts w:cs="Times New Roman"/>
      </w:rPr>
    </w:lvl>
    <w:lvl w:ilvl="3" w:tplc="0419000F" w:tentative="1">
      <w:start w:val="1"/>
      <w:numFmt w:val="decimal"/>
      <w:lvlText w:val="%4."/>
      <w:lvlJc w:val="left"/>
      <w:pPr>
        <w:tabs>
          <w:tab w:val="num" w:pos="3304"/>
        </w:tabs>
        <w:ind w:left="3304" w:hanging="360"/>
      </w:pPr>
      <w:rPr>
        <w:rFonts w:cs="Times New Roman"/>
      </w:rPr>
    </w:lvl>
    <w:lvl w:ilvl="4" w:tplc="04190019" w:tentative="1">
      <w:start w:val="1"/>
      <w:numFmt w:val="lowerLetter"/>
      <w:lvlText w:val="%5."/>
      <w:lvlJc w:val="left"/>
      <w:pPr>
        <w:tabs>
          <w:tab w:val="num" w:pos="4024"/>
        </w:tabs>
        <w:ind w:left="4024" w:hanging="360"/>
      </w:pPr>
      <w:rPr>
        <w:rFonts w:cs="Times New Roman"/>
      </w:rPr>
    </w:lvl>
    <w:lvl w:ilvl="5" w:tplc="0419001B" w:tentative="1">
      <w:start w:val="1"/>
      <w:numFmt w:val="lowerRoman"/>
      <w:lvlText w:val="%6."/>
      <w:lvlJc w:val="right"/>
      <w:pPr>
        <w:tabs>
          <w:tab w:val="num" w:pos="4744"/>
        </w:tabs>
        <w:ind w:left="4744" w:hanging="180"/>
      </w:pPr>
      <w:rPr>
        <w:rFonts w:cs="Times New Roman"/>
      </w:rPr>
    </w:lvl>
    <w:lvl w:ilvl="6" w:tplc="0419000F" w:tentative="1">
      <w:start w:val="1"/>
      <w:numFmt w:val="decimal"/>
      <w:lvlText w:val="%7."/>
      <w:lvlJc w:val="left"/>
      <w:pPr>
        <w:tabs>
          <w:tab w:val="num" w:pos="5464"/>
        </w:tabs>
        <w:ind w:left="5464" w:hanging="360"/>
      </w:pPr>
      <w:rPr>
        <w:rFonts w:cs="Times New Roman"/>
      </w:rPr>
    </w:lvl>
    <w:lvl w:ilvl="7" w:tplc="04190019" w:tentative="1">
      <w:start w:val="1"/>
      <w:numFmt w:val="lowerLetter"/>
      <w:lvlText w:val="%8."/>
      <w:lvlJc w:val="left"/>
      <w:pPr>
        <w:tabs>
          <w:tab w:val="num" w:pos="6184"/>
        </w:tabs>
        <w:ind w:left="6184" w:hanging="360"/>
      </w:pPr>
      <w:rPr>
        <w:rFonts w:cs="Times New Roman"/>
      </w:rPr>
    </w:lvl>
    <w:lvl w:ilvl="8" w:tplc="0419001B" w:tentative="1">
      <w:start w:val="1"/>
      <w:numFmt w:val="lowerRoman"/>
      <w:lvlText w:val="%9."/>
      <w:lvlJc w:val="right"/>
      <w:pPr>
        <w:tabs>
          <w:tab w:val="num" w:pos="6904"/>
        </w:tabs>
        <w:ind w:left="6904"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1DE"/>
    <w:rsid w:val="000262B9"/>
    <w:rsid w:val="0003393B"/>
    <w:rsid w:val="000D52E3"/>
    <w:rsid w:val="00151039"/>
    <w:rsid w:val="00163201"/>
    <w:rsid w:val="001A187B"/>
    <w:rsid w:val="001D6DCD"/>
    <w:rsid w:val="001F5E7D"/>
    <w:rsid w:val="002117DC"/>
    <w:rsid w:val="00260FE0"/>
    <w:rsid w:val="00297BAF"/>
    <w:rsid w:val="002E67A7"/>
    <w:rsid w:val="003158E9"/>
    <w:rsid w:val="00317BEE"/>
    <w:rsid w:val="00360B49"/>
    <w:rsid w:val="003A2409"/>
    <w:rsid w:val="003E480C"/>
    <w:rsid w:val="003F39A9"/>
    <w:rsid w:val="00436DCA"/>
    <w:rsid w:val="004419E2"/>
    <w:rsid w:val="004B46C1"/>
    <w:rsid w:val="004C718D"/>
    <w:rsid w:val="00552A04"/>
    <w:rsid w:val="00567901"/>
    <w:rsid w:val="00573ABB"/>
    <w:rsid w:val="005C02D6"/>
    <w:rsid w:val="005F5399"/>
    <w:rsid w:val="00672E4F"/>
    <w:rsid w:val="00681E77"/>
    <w:rsid w:val="00745E7D"/>
    <w:rsid w:val="0076660B"/>
    <w:rsid w:val="007A1A75"/>
    <w:rsid w:val="007C3329"/>
    <w:rsid w:val="007D7159"/>
    <w:rsid w:val="008919BB"/>
    <w:rsid w:val="008F3DA8"/>
    <w:rsid w:val="008F747D"/>
    <w:rsid w:val="00916ABE"/>
    <w:rsid w:val="009172E4"/>
    <w:rsid w:val="0093397A"/>
    <w:rsid w:val="009A1F5E"/>
    <w:rsid w:val="009F6109"/>
    <w:rsid w:val="00A106D9"/>
    <w:rsid w:val="00A454D3"/>
    <w:rsid w:val="00A52FD1"/>
    <w:rsid w:val="00A6025E"/>
    <w:rsid w:val="00A72224"/>
    <w:rsid w:val="00A74C9F"/>
    <w:rsid w:val="00A82F20"/>
    <w:rsid w:val="00AA356F"/>
    <w:rsid w:val="00AA71DE"/>
    <w:rsid w:val="00BB7B27"/>
    <w:rsid w:val="00BB7FC0"/>
    <w:rsid w:val="00C37394"/>
    <w:rsid w:val="00C402CF"/>
    <w:rsid w:val="00C50C77"/>
    <w:rsid w:val="00C91DD2"/>
    <w:rsid w:val="00D00D86"/>
    <w:rsid w:val="00D07520"/>
    <w:rsid w:val="00D15E61"/>
    <w:rsid w:val="00D212CF"/>
    <w:rsid w:val="00D2662F"/>
    <w:rsid w:val="00D473E8"/>
    <w:rsid w:val="00D65065"/>
    <w:rsid w:val="00D7757D"/>
    <w:rsid w:val="00D95825"/>
    <w:rsid w:val="00DB5B17"/>
    <w:rsid w:val="00DD6D42"/>
    <w:rsid w:val="00DE3BBD"/>
    <w:rsid w:val="00DE62C9"/>
    <w:rsid w:val="00E126C0"/>
    <w:rsid w:val="00E36751"/>
    <w:rsid w:val="00E4011A"/>
    <w:rsid w:val="00E66539"/>
    <w:rsid w:val="00E77CAC"/>
    <w:rsid w:val="00E92444"/>
    <w:rsid w:val="00EC66F6"/>
    <w:rsid w:val="00EE652E"/>
    <w:rsid w:val="00F06E30"/>
    <w:rsid w:val="00F7504E"/>
    <w:rsid w:val="00FD5596"/>
    <w:rsid w:val="00FF4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DBDDF8D-4BC9-4F95-9B1E-5F868B8F2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95825"/>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iPriority w:val="9"/>
    <w:qFormat/>
    <w:rsid w:val="00916AB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916AB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Заголовок статьи"/>
    <w:basedOn w:val="a"/>
    <w:next w:val="a"/>
    <w:rsid w:val="00E126C0"/>
    <w:pPr>
      <w:autoSpaceDE w:val="0"/>
      <w:autoSpaceDN w:val="0"/>
      <w:adjustRightInd w:val="0"/>
      <w:ind w:left="1612" w:hanging="892"/>
      <w:jc w:val="both"/>
    </w:pPr>
    <w:rPr>
      <w:rFonts w:ascii="Arial" w:hAnsi="Arial"/>
      <w:sz w:val="20"/>
      <w:szCs w:val="20"/>
    </w:rPr>
  </w:style>
  <w:style w:type="paragraph" w:customStyle="1" w:styleId="a4">
    <w:name w:val="Комментарий"/>
    <w:basedOn w:val="a"/>
    <w:next w:val="a"/>
    <w:rsid w:val="00E126C0"/>
    <w:pPr>
      <w:autoSpaceDE w:val="0"/>
      <w:autoSpaceDN w:val="0"/>
      <w:adjustRightInd w:val="0"/>
      <w:ind w:left="170"/>
      <w:jc w:val="both"/>
    </w:pPr>
    <w:rPr>
      <w:rFonts w:ascii="Arial" w:hAnsi="Arial"/>
      <w:i/>
      <w:iCs/>
      <w:color w:val="800080"/>
      <w:sz w:val="20"/>
      <w:szCs w:val="20"/>
    </w:rPr>
  </w:style>
  <w:style w:type="paragraph" w:styleId="a5">
    <w:name w:val="header"/>
    <w:basedOn w:val="a"/>
    <w:link w:val="a6"/>
    <w:uiPriority w:val="99"/>
    <w:rsid w:val="004419E2"/>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4419E2"/>
    <w:rPr>
      <w:rFonts w:cs="Times New Roman"/>
    </w:rPr>
  </w:style>
  <w:style w:type="paragraph" w:styleId="a8">
    <w:name w:val="Normal (Web)"/>
    <w:basedOn w:val="a"/>
    <w:uiPriority w:val="99"/>
    <w:rsid w:val="00916ABE"/>
    <w:pPr>
      <w:spacing w:after="150"/>
    </w:pPr>
    <w:rPr>
      <w:rFonts w:ascii="Verdana" w:hAnsi="Verdana"/>
      <w:color w:val="000000"/>
      <w:sz w:val="17"/>
      <w:szCs w:val="17"/>
    </w:rPr>
  </w:style>
  <w:style w:type="paragraph" w:styleId="a9">
    <w:name w:val="footnote text"/>
    <w:basedOn w:val="a"/>
    <w:link w:val="aa"/>
    <w:uiPriority w:val="99"/>
    <w:semiHidden/>
    <w:rsid w:val="007A1A75"/>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7A1A75"/>
    <w:rPr>
      <w:rFonts w:cs="Times New Roman"/>
      <w:vertAlign w:val="superscript"/>
    </w:rPr>
  </w:style>
  <w:style w:type="paragraph" w:styleId="21">
    <w:name w:val="Body Text Indent 2"/>
    <w:basedOn w:val="a"/>
    <w:link w:val="22"/>
    <w:uiPriority w:val="99"/>
    <w:rsid w:val="0003393B"/>
    <w:pPr>
      <w:spacing w:line="360" w:lineRule="auto"/>
      <w:ind w:firstLine="709"/>
      <w:jc w:val="both"/>
    </w:pPr>
    <w:rPr>
      <w:color w:val="000000"/>
      <w:sz w:val="28"/>
      <w:szCs w:val="23"/>
    </w:rPr>
  </w:style>
  <w:style w:type="character" w:customStyle="1" w:styleId="22">
    <w:name w:val="Основной текст с отступом 2 Знак"/>
    <w:link w:val="21"/>
    <w:uiPriority w:val="99"/>
    <w:semiHidden/>
    <w:rPr>
      <w:sz w:val="24"/>
      <w:szCs w:val="24"/>
    </w:rPr>
  </w:style>
  <w:style w:type="paragraph" w:styleId="ac">
    <w:name w:val="footer"/>
    <w:basedOn w:val="a"/>
    <w:link w:val="ad"/>
    <w:uiPriority w:val="99"/>
    <w:rsid w:val="00C37394"/>
    <w:pPr>
      <w:tabs>
        <w:tab w:val="center" w:pos="4677"/>
        <w:tab w:val="right" w:pos="9355"/>
      </w:tabs>
    </w:pPr>
  </w:style>
  <w:style w:type="character" w:customStyle="1" w:styleId="ad">
    <w:name w:val="Нижний колонтитул Знак"/>
    <w:link w:val="ac"/>
    <w:uiPriority w:val="99"/>
    <w:locked/>
    <w:rsid w:val="00C3739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56992">
      <w:marLeft w:val="0"/>
      <w:marRight w:val="0"/>
      <w:marTop w:val="0"/>
      <w:marBottom w:val="0"/>
      <w:divBdr>
        <w:top w:val="none" w:sz="0" w:space="0" w:color="auto"/>
        <w:left w:val="none" w:sz="0" w:space="0" w:color="auto"/>
        <w:bottom w:val="none" w:sz="0" w:space="0" w:color="auto"/>
        <w:right w:val="none" w:sz="0" w:space="0" w:color="auto"/>
      </w:divBdr>
      <w:divsChild>
        <w:div w:id="174156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6430</Words>
  <Characters>36655</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118</vt:lpstr>
    </vt:vector>
  </TitlesOfParts>
  <Company>Your Company Name</Company>
  <LinksUpToDate>false</LinksUpToDate>
  <CharactersWithSpaces>43000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118</dc:title>
  <dc:subject/>
  <dc:creator>p002</dc:creator>
  <cp:keywords/>
  <dc:description/>
  <cp:lastModifiedBy>admin</cp:lastModifiedBy>
  <cp:revision>2</cp:revision>
  <cp:lastPrinted>2008-01-05T16:31:00Z</cp:lastPrinted>
  <dcterms:created xsi:type="dcterms:W3CDTF">2014-03-06T05:49:00Z</dcterms:created>
  <dcterms:modified xsi:type="dcterms:W3CDTF">2014-03-06T05:49:00Z</dcterms:modified>
</cp:coreProperties>
</file>