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3A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9F2B6A">
        <w:rPr>
          <w:color w:val="000000"/>
          <w:sz w:val="28"/>
          <w:szCs w:val="28"/>
        </w:rPr>
        <w:t>Управление маркетинга</w:t>
      </w:r>
    </w:p>
    <w:p w:rsidR="00A534F2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534F2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534F2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534F2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534F2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534F2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534F2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534F2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534F2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534F2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534F2" w:rsidRPr="009F2B6A" w:rsidRDefault="00A534F2" w:rsidP="00311C43">
      <w:pPr>
        <w:keepNext/>
        <w:widowControl w:val="0"/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A534F2" w:rsidRPr="009F2B6A" w:rsidRDefault="004D0733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9F2B6A">
        <w:rPr>
          <w:b/>
          <w:color w:val="000000"/>
          <w:sz w:val="28"/>
          <w:szCs w:val="32"/>
        </w:rPr>
        <w:t>Практическая работа</w:t>
      </w:r>
    </w:p>
    <w:p w:rsidR="004D0733" w:rsidRPr="009F2B6A" w:rsidRDefault="004D0733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</w:p>
    <w:p w:rsidR="00A534F2" w:rsidRPr="009F2B6A" w:rsidRDefault="00A534F2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32"/>
        </w:rPr>
      </w:pPr>
      <w:r w:rsidRPr="009F2B6A">
        <w:rPr>
          <w:b/>
          <w:color w:val="000000"/>
          <w:sz w:val="28"/>
          <w:szCs w:val="32"/>
        </w:rPr>
        <w:t>«</w:t>
      </w:r>
      <w:r w:rsidR="004D0733" w:rsidRPr="009F2B6A">
        <w:rPr>
          <w:b/>
          <w:color w:val="000000"/>
          <w:sz w:val="28"/>
          <w:szCs w:val="32"/>
        </w:rPr>
        <w:t>Анализ р</w:t>
      </w:r>
      <w:r w:rsidRPr="009F2B6A">
        <w:rPr>
          <w:b/>
          <w:color w:val="000000"/>
          <w:sz w:val="28"/>
          <w:szCs w:val="32"/>
        </w:rPr>
        <w:t>оссийск</w:t>
      </w:r>
      <w:r w:rsidR="004D0733" w:rsidRPr="009F2B6A">
        <w:rPr>
          <w:b/>
          <w:color w:val="000000"/>
          <w:sz w:val="28"/>
          <w:szCs w:val="32"/>
        </w:rPr>
        <w:t>ого</w:t>
      </w:r>
      <w:r w:rsidRPr="009F2B6A">
        <w:rPr>
          <w:b/>
          <w:color w:val="000000"/>
          <w:sz w:val="28"/>
          <w:szCs w:val="32"/>
        </w:rPr>
        <w:t xml:space="preserve"> рын</w:t>
      </w:r>
      <w:r w:rsidR="004D0733" w:rsidRPr="009F2B6A">
        <w:rPr>
          <w:b/>
          <w:color w:val="000000"/>
          <w:sz w:val="28"/>
          <w:szCs w:val="32"/>
        </w:rPr>
        <w:t>ка</w:t>
      </w:r>
      <w:r w:rsidRPr="009F2B6A">
        <w:rPr>
          <w:b/>
          <w:color w:val="000000"/>
          <w:sz w:val="28"/>
          <w:szCs w:val="32"/>
        </w:rPr>
        <w:t xml:space="preserve"> легковых и грузовых автомобилей»</w:t>
      </w:r>
    </w:p>
    <w:p w:rsidR="00346D77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9F2B6A">
        <w:rPr>
          <w:color w:val="000000"/>
          <w:sz w:val="28"/>
        </w:rPr>
        <w:br w:type="page"/>
      </w:r>
      <w:r w:rsidRPr="009F2B6A">
        <w:rPr>
          <w:b/>
          <w:color w:val="000000"/>
          <w:sz w:val="28"/>
          <w:szCs w:val="28"/>
        </w:rPr>
        <w:t>СОДЕРЖАНИЕ</w:t>
      </w:r>
    </w:p>
    <w:p w:rsidR="00346D77" w:rsidRPr="009F2B6A" w:rsidRDefault="00346D77" w:rsidP="00311C43">
      <w:pPr>
        <w:keepNext/>
        <w:widowControl w:val="0"/>
        <w:shd w:val="clear" w:color="000000" w:fill="auto"/>
        <w:tabs>
          <w:tab w:val="left" w:pos="426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854255" w:rsidRPr="009F2B6A" w:rsidRDefault="00854255" w:rsidP="00311C43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9F2B6A">
        <w:rPr>
          <w:color w:val="000000"/>
          <w:sz w:val="28"/>
        </w:rPr>
        <w:t>Автомобильный рынок РФ. Общие сведения</w:t>
      </w:r>
    </w:p>
    <w:p w:rsidR="002219A2" w:rsidRPr="009F2B6A" w:rsidRDefault="00594B2A" w:rsidP="00311C43">
      <w:pPr>
        <w:keepNext/>
        <w:widowControl w:val="0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9F2B6A">
        <w:rPr>
          <w:color w:val="000000"/>
          <w:sz w:val="28"/>
        </w:rPr>
        <w:t>Российский рынок легковых автомобилей</w:t>
      </w:r>
    </w:p>
    <w:p w:rsidR="002219A2" w:rsidRPr="009F2B6A" w:rsidRDefault="005947DD" w:rsidP="00311C43">
      <w:pPr>
        <w:keepNext/>
        <w:widowControl w:val="0"/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2.1 </w:t>
      </w:r>
      <w:r w:rsidR="00F91230" w:rsidRPr="009F2B6A">
        <w:rPr>
          <w:color w:val="000000"/>
          <w:sz w:val="28"/>
        </w:rPr>
        <w:t>П</w:t>
      </w:r>
      <w:r w:rsidR="00594B2A" w:rsidRPr="009F2B6A">
        <w:rPr>
          <w:color w:val="000000"/>
          <w:sz w:val="28"/>
        </w:rPr>
        <w:t>роизводство легковых автомобилей в РФ</w:t>
      </w:r>
    </w:p>
    <w:p w:rsidR="002219A2" w:rsidRPr="009F2B6A" w:rsidRDefault="005947DD" w:rsidP="00311C43">
      <w:pPr>
        <w:keepNext/>
        <w:widowControl w:val="0"/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2.2 </w:t>
      </w:r>
      <w:r w:rsidR="00F91230" w:rsidRPr="009F2B6A">
        <w:rPr>
          <w:color w:val="000000"/>
          <w:sz w:val="28"/>
        </w:rPr>
        <w:t>Производство иномарок на территории РФ</w:t>
      </w:r>
    </w:p>
    <w:p w:rsidR="00854255" w:rsidRPr="009F2B6A" w:rsidRDefault="005947DD" w:rsidP="00311C43">
      <w:pPr>
        <w:keepNext/>
        <w:widowControl w:val="0"/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2.3 </w:t>
      </w:r>
      <w:r w:rsidR="00F91230" w:rsidRPr="009F2B6A">
        <w:rPr>
          <w:color w:val="000000"/>
          <w:sz w:val="28"/>
        </w:rPr>
        <w:t>Легковые автомобили импортного производства</w:t>
      </w:r>
    </w:p>
    <w:p w:rsidR="00F91230" w:rsidRPr="009F2B6A" w:rsidRDefault="00F91230" w:rsidP="00311C43">
      <w:pPr>
        <w:keepNext/>
        <w:widowControl w:val="0"/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>3.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Российский рынок грузовых автомобилей</w:t>
      </w:r>
    </w:p>
    <w:p w:rsidR="00F91230" w:rsidRPr="009F2B6A" w:rsidRDefault="00F91230" w:rsidP="00311C43">
      <w:pPr>
        <w:keepNext/>
        <w:widowControl w:val="0"/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>3.1 Грузовые автомобили отечественного производства</w:t>
      </w:r>
    </w:p>
    <w:p w:rsidR="006C3387" w:rsidRPr="009F2B6A" w:rsidRDefault="00F91230" w:rsidP="00311C43">
      <w:pPr>
        <w:keepNext/>
        <w:widowControl w:val="0"/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3.2 </w:t>
      </w:r>
      <w:r w:rsidR="006C3387" w:rsidRPr="009F2B6A">
        <w:rPr>
          <w:color w:val="000000"/>
          <w:sz w:val="28"/>
        </w:rPr>
        <w:t>Совместные предприятия импортных и отечественных производителей</w:t>
      </w:r>
    </w:p>
    <w:p w:rsidR="00F91230" w:rsidRPr="009F2B6A" w:rsidRDefault="00F91230" w:rsidP="00311C43">
      <w:pPr>
        <w:keepNext/>
        <w:widowControl w:val="0"/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>3.3 Производство грузовых автомобилей в России в первом квартале 2008 года</w:t>
      </w:r>
    </w:p>
    <w:p w:rsidR="00F91230" w:rsidRPr="009F2B6A" w:rsidRDefault="00F91230" w:rsidP="00311C43">
      <w:pPr>
        <w:keepNext/>
        <w:widowControl w:val="0"/>
        <w:numPr>
          <w:ilvl w:val="1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>Грузовые автомобили импортного производства</w:t>
      </w:r>
    </w:p>
    <w:p w:rsidR="00844E3A" w:rsidRPr="009F2B6A" w:rsidRDefault="00876D3C" w:rsidP="00311C43">
      <w:pPr>
        <w:keepNext/>
        <w:widowControl w:val="0"/>
        <w:numPr>
          <w:ilvl w:val="0"/>
          <w:numId w:val="14"/>
        </w:num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>П</w:t>
      </w:r>
      <w:r w:rsidR="00854255" w:rsidRPr="009F2B6A">
        <w:rPr>
          <w:color w:val="000000"/>
          <w:sz w:val="28"/>
        </w:rPr>
        <w:t>роизводители автомобильного рынка</w:t>
      </w:r>
    </w:p>
    <w:p w:rsidR="00844E3A" w:rsidRPr="009F2B6A" w:rsidRDefault="00876D3C" w:rsidP="00311C43">
      <w:pPr>
        <w:keepNext/>
        <w:widowControl w:val="0"/>
        <w:numPr>
          <w:ilvl w:val="1"/>
          <w:numId w:val="17"/>
        </w:num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Основные действующие производства </w:t>
      </w:r>
    </w:p>
    <w:p w:rsidR="00844E3A" w:rsidRPr="009F2B6A" w:rsidRDefault="00687D61" w:rsidP="00311C43">
      <w:pPr>
        <w:keepNext/>
        <w:widowControl w:val="0"/>
        <w:numPr>
          <w:ilvl w:val="1"/>
          <w:numId w:val="17"/>
        </w:numPr>
        <w:shd w:val="clear" w:color="000000" w:fill="auto"/>
        <w:tabs>
          <w:tab w:val="left" w:pos="426"/>
          <w:tab w:val="left" w:pos="720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>Прочие действующие производства</w:t>
      </w:r>
    </w:p>
    <w:p w:rsidR="00C8057C" w:rsidRPr="009F2B6A" w:rsidRDefault="009B6A50" w:rsidP="00311C43">
      <w:pPr>
        <w:keepNext/>
        <w:widowControl w:val="0"/>
        <w:numPr>
          <w:ilvl w:val="1"/>
          <w:numId w:val="17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  <w:lang w:val="en-US"/>
        </w:rPr>
      </w:pPr>
      <w:r w:rsidRPr="009F2B6A">
        <w:rPr>
          <w:color w:val="000000"/>
          <w:sz w:val="28"/>
        </w:rPr>
        <w:t>Основные</w:t>
      </w:r>
      <w:r w:rsidRPr="009F2B6A">
        <w:rPr>
          <w:color w:val="000000"/>
          <w:sz w:val="28"/>
          <w:lang w:val="en-US"/>
        </w:rPr>
        <w:t xml:space="preserve"> </w:t>
      </w:r>
      <w:r w:rsidRPr="009F2B6A">
        <w:rPr>
          <w:color w:val="000000"/>
          <w:sz w:val="28"/>
        </w:rPr>
        <w:t>и</w:t>
      </w:r>
      <w:r w:rsidR="00C8057C" w:rsidRPr="009F2B6A">
        <w:rPr>
          <w:color w:val="000000"/>
          <w:sz w:val="28"/>
        </w:rPr>
        <w:t>мпортеры</w:t>
      </w:r>
      <w:r w:rsidR="00C8057C" w:rsidRPr="009F2B6A">
        <w:rPr>
          <w:color w:val="000000"/>
          <w:sz w:val="28"/>
          <w:lang w:val="en-US"/>
        </w:rPr>
        <w:t xml:space="preserve"> (</w:t>
      </w:r>
      <w:r w:rsidR="00C8057C" w:rsidRPr="009F2B6A">
        <w:rPr>
          <w:color w:val="000000"/>
          <w:sz w:val="28"/>
        </w:rPr>
        <w:t>МАЗ</w:t>
      </w:r>
      <w:r w:rsidR="00C8057C" w:rsidRPr="009F2B6A">
        <w:rPr>
          <w:color w:val="000000"/>
          <w:sz w:val="28"/>
          <w:lang w:val="en-US"/>
        </w:rPr>
        <w:t xml:space="preserve">, </w:t>
      </w:r>
      <w:r w:rsidR="00C8057C" w:rsidRPr="009F2B6A">
        <w:rPr>
          <w:color w:val="000000"/>
          <w:sz w:val="28"/>
        </w:rPr>
        <w:t>КРАЗ</w:t>
      </w:r>
      <w:r w:rsidR="00C8057C" w:rsidRPr="009F2B6A">
        <w:rPr>
          <w:color w:val="000000"/>
          <w:sz w:val="28"/>
          <w:lang w:val="en-US"/>
        </w:rPr>
        <w:t>, SCANIA, VOLVO, MAN,</w:t>
      </w:r>
      <w:r w:rsidR="00972AD2" w:rsidRPr="009F2B6A">
        <w:rPr>
          <w:color w:val="000000"/>
          <w:sz w:val="28"/>
          <w:lang w:val="en-US"/>
        </w:rPr>
        <w:t xml:space="preserve"> IVECO, Mersedes, Renault, DAF</w:t>
      </w:r>
      <w:r w:rsidR="009632BB" w:rsidRPr="009F2B6A">
        <w:rPr>
          <w:color w:val="000000"/>
          <w:sz w:val="28"/>
          <w:lang w:val="en-US"/>
        </w:rPr>
        <w:t>, Ford</w:t>
      </w:r>
      <w:r w:rsidR="0051417B" w:rsidRPr="009F2B6A">
        <w:rPr>
          <w:color w:val="000000"/>
          <w:sz w:val="28"/>
          <w:lang w:val="en-US"/>
        </w:rPr>
        <w:t>)</w:t>
      </w:r>
    </w:p>
    <w:p w:rsidR="00844E3A" w:rsidRPr="009F2B6A" w:rsidRDefault="00844E3A" w:rsidP="00311C43">
      <w:pPr>
        <w:keepNext/>
        <w:widowControl w:val="0"/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>Выводы</w:t>
      </w:r>
    </w:p>
    <w:p w:rsidR="006C3387" w:rsidRPr="009F2B6A" w:rsidRDefault="00844E3A" w:rsidP="00311C43">
      <w:pPr>
        <w:keepNext/>
        <w:widowControl w:val="0"/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9F2B6A">
        <w:rPr>
          <w:color w:val="000000"/>
          <w:sz w:val="28"/>
        </w:rPr>
        <w:t>Приложения</w:t>
      </w:r>
    </w:p>
    <w:p w:rsidR="008655F7" w:rsidRPr="009F2B6A" w:rsidRDefault="00844E3A" w:rsidP="00311C43">
      <w:pPr>
        <w:keepNext/>
        <w:widowControl w:val="0"/>
        <w:numPr>
          <w:ilvl w:val="0"/>
          <w:numId w:val="12"/>
        </w:numPr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9F2B6A">
        <w:rPr>
          <w:color w:val="000000"/>
          <w:sz w:val="28"/>
        </w:rPr>
        <w:br w:type="page"/>
      </w:r>
      <w:r w:rsidR="00CB4BF4" w:rsidRPr="009F2B6A">
        <w:rPr>
          <w:b/>
          <w:color w:val="000000"/>
          <w:sz w:val="28"/>
          <w:szCs w:val="28"/>
        </w:rPr>
        <w:t>Автомоб</w:t>
      </w:r>
      <w:r w:rsidRPr="009F2B6A">
        <w:rPr>
          <w:b/>
          <w:color w:val="000000"/>
          <w:sz w:val="28"/>
          <w:szCs w:val="28"/>
        </w:rPr>
        <w:t>ильный рынок РФ. Общие сведения</w:t>
      </w:r>
    </w:p>
    <w:p w:rsidR="00844E3A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8655F7" w:rsidRPr="009F2B6A" w:rsidRDefault="008655F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Style w:val="a4"/>
          <w:b w:val="0"/>
          <w:color w:val="000000"/>
          <w:sz w:val="28"/>
        </w:rPr>
      </w:pPr>
      <w:r w:rsidRPr="009F2B6A">
        <w:rPr>
          <w:color w:val="000000"/>
          <w:sz w:val="28"/>
        </w:rPr>
        <w:t>Автомобильная промышленность – одна из ведущих отраслей промышленности России</w:t>
      </w:r>
      <w:r w:rsidR="008A2772" w:rsidRPr="009F2B6A">
        <w:rPr>
          <w:color w:val="000000"/>
          <w:sz w:val="28"/>
        </w:rPr>
        <w:t xml:space="preserve"> </w:t>
      </w:r>
      <w:r w:rsidR="008A2772" w:rsidRPr="009F2B6A">
        <w:rPr>
          <w:rStyle w:val="a4"/>
          <w:b w:val="0"/>
          <w:color w:val="000000"/>
          <w:sz w:val="28"/>
        </w:rPr>
        <w:t>(23,8% машиностроения).</w:t>
      </w:r>
      <w:r w:rsidR="00844E3A" w:rsidRPr="009F2B6A">
        <w:rPr>
          <w:rStyle w:val="a4"/>
          <w:b w:val="0"/>
          <w:color w:val="000000"/>
          <w:sz w:val="28"/>
        </w:rPr>
        <w:t xml:space="preserve"> </w:t>
      </w:r>
      <w:r w:rsidR="008A2772" w:rsidRPr="009F2B6A">
        <w:rPr>
          <w:rStyle w:val="a4"/>
          <w:b w:val="0"/>
          <w:color w:val="000000"/>
          <w:sz w:val="28"/>
        </w:rPr>
        <w:t>Это более 250 крупных и средних предприятий, на которых занято свыше 600 тыс. человек, а с учетом смежных отраслей – более 5 млн. При этом в мировом выпуске автомобилей доля российского автомобилестроения составляет лишь 2,2%.</w:t>
      </w:r>
    </w:p>
    <w:p w:rsidR="00844E3A" w:rsidRPr="009F2B6A" w:rsidRDefault="00CB4BF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Объем автомобильного рынка России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за 2007 год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составил более 50 млрд. долларов США. По объемам продаж российский рынок легковых автомобилей занимает шестое место в мире и третье в Европе. Рынок тяжелых грузовых автомобилей стал крупнейшим в Европе за 2007 год.</w:t>
      </w:r>
    </w:p>
    <w:p w:rsidR="008A2772" w:rsidRPr="009F2B6A" w:rsidRDefault="008A2772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По объемам продаж в натуральном выражении объем</w:t>
      </w:r>
      <w:r w:rsidR="007C07DB" w:rsidRPr="009F2B6A">
        <w:rPr>
          <w:color w:val="000000"/>
          <w:sz w:val="28"/>
        </w:rPr>
        <w:t>ы</w:t>
      </w:r>
      <w:r w:rsidRPr="009F2B6A">
        <w:rPr>
          <w:color w:val="000000"/>
          <w:sz w:val="28"/>
        </w:rPr>
        <w:t xml:space="preserve"> российского рынка грузовых и легковых автомоби</w:t>
      </w:r>
      <w:r w:rsidR="00B215E6" w:rsidRPr="009F2B6A">
        <w:rPr>
          <w:color w:val="000000"/>
          <w:sz w:val="28"/>
        </w:rPr>
        <w:t>лей находятся в соотношении 1:</w:t>
      </w:r>
      <w:r w:rsidR="00940A1F" w:rsidRPr="009F2B6A">
        <w:rPr>
          <w:color w:val="000000"/>
          <w:sz w:val="28"/>
        </w:rPr>
        <w:t>8</w:t>
      </w:r>
      <w:r w:rsidR="00685201" w:rsidRPr="009F2B6A">
        <w:rPr>
          <w:color w:val="000000"/>
          <w:sz w:val="28"/>
        </w:rPr>
        <w:t xml:space="preserve"> (Рисунок 1.1.)</w:t>
      </w:r>
    </w:p>
    <w:p w:rsidR="00844E3A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14F38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240.75pt">
            <v:imagedata r:id="rId7" o:title=""/>
          </v:shape>
        </w:pict>
      </w:r>
    </w:p>
    <w:p w:rsidR="00D63790" w:rsidRPr="009F2B6A" w:rsidRDefault="002770A8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1</w:t>
      </w:r>
      <w:r w:rsidR="00844E3A" w:rsidRPr="009F2B6A">
        <w:rPr>
          <w:b/>
          <w:color w:val="000000"/>
          <w:sz w:val="28"/>
        </w:rPr>
        <w:t>.1</w:t>
      </w:r>
    </w:p>
    <w:p w:rsidR="00844E3A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Style w:val="a4"/>
          <w:b w:val="0"/>
          <w:color w:val="000000"/>
          <w:sz w:val="28"/>
        </w:rPr>
      </w:pPr>
    </w:p>
    <w:p w:rsidR="00714F38" w:rsidRPr="009F2B6A" w:rsidRDefault="00E2071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Style w:val="a4"/>
          <w:b w:val="0"/>
          <w:color w:val="000000"/>
          <w:sz w:val="28"/>
        </w:rPr>
      </w:pPr>
      <w:r w:rsidRPr="009F2B6A">
        <w:rPr>
          <w:rStyle w:val="a4"/>
          <w:b w:val="0"/>
          <w:color w:val="000000"/>
          <w:sz w:val="28"/>
        </w:rPr>
        <w:t>В каждом из сегментов (легковом и грузовом) следует выделять четыре основных составляющих:</w:t>
      </w:r>
    </w:p>
    <w:p w:rsidR="00E20717" w:rsidRPr="009F2B6A" w:rsidRDefault="00E2071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Style w:val="a4"/>
          <w:b w:val="0"/>
          <w:color w:val="000000"/>
          <w:sz w:val="28"/>
        </w:rPr>
      </w:pPr>
      <w:r w:rsidRPr="009F2B6A">
        <w:rPr>
          <w:rStyle w:val="a4"/>
          <w:b w:val="0"/>
          <w:color w:val="000000"/>
          <w:sz w:val="28"/>
        </w:rPr>
        <w:t>- производство автомобилей отечественных марок на российских предприятиях;</w:t>
      </w:r>
    </w:p>
    <w:p w:rsidR="00E20717" w:rsidRPr="009F2B6A" w:rsidRDefault="00E2071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Style w:val="a4"/>
          <w:b w:val="0"/>
          <w:color w:val="000000"/>
          <w:sz w:val="28"/>
        </w:rPr>
      </w:pPr>
      <w:r w:rsidRPr="009F2B6A">
        <w:rPr>
          <w:rStyle w:val="a4"/>
          <w:b w:val="0"/>
          <w:color w:val="000000"/>
          <w:sz w:val="28"/>
        </w:rPr>
        <w:t>- сборка и производство иномарок на российских и совместных предприятиях на территории России;</w:t>
      </w:r>
    </w:p>
    <w:p w:rsidR="00E20717" w:rsidRPr="009F2B6A" w:rsidRDefault="00E2071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Style w:val="a4"/>
          <w:b w:val="0"/>
          <w:color w:val="000000"/>
          <w:sz w:val="28"/>
        </w:rPr>
      </w:pPr>
      <w:r w:rsidRPr="009F2B6A">
        <w:rPr>
          <w:rStyle w:val="a4"/>
          <w:b w:val="0"/>
          <w:color w:val="000000"/>
          <w:sz w:val="28"/>
        </w:rPr>
        <w:t>- ввоз (импорт) новых</w:t>
      </w:r>
      <w:r w:rsidR="00844E3A" w:rsidRPr="009F2B6A">
        <w:rPr>
          <w:rStyle w:val="a4"/>
          <w:b w:val="0"/>
          <w:color w:val="000000"/>
          <w:sz w:val="28"/>
        </w:rPr>
        <w:t xml:space="preserve"> </w:t>
      </w:r>
      <w:r w:rsidR="00E10562" w:rsidRPr="009F2B6A">
        <w:rPr>
          <w:rStyle w:val="a4"/>
          <w:b w:val="0"/>
          <w:color w:val="000000"/>
          <w:sz w:val="28"/>
        </w:rPr>
        <w:t xml:space="preserve">и подержанных </w:t>
      </w:r>
      <w:r w:rsidRPr="009F2B6A">
        <w:rPr>
          <w:rStyle w:val="a4"/>
          <w:b w:val="0"/>
          <w:color w:val="000000"/>
          <w:sz w:val="28"/>
        </w:rPr>
        <w:t>иномарок;</w:t>
      </w:r>
    </w:p>
    <w:p w:rsidR="00E20717" w:rsidRPr="009F2B6A" w:rsidRDefault="00E2071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Style w:val="a4"/>
          <w:b w:val="0"/>
          <w:color w:val="000000"/>
          <w:sz w:val="28"/>
        </w:rPr>
      </w:pPr>
      <w:r w:rsidRPr="009F2B6A">
        <w:rPr>
          <w:rStyle w:val="a4"/>
          <w:b w:val="0"/>
          <w:color w:val="000000"/>
          <w:sz w:val="28"/>
        </w:rPr>
        <w:t>- в</w:t>
      </w:r>
      <w:r w:rsidR="00E10562" w:rsidRPr="009F2B6A">
        <w:rPr>
          <w:rStyle w:val="a4"/>
          <w:b w:val="0"/>
          <w:color w:val="000000"/>
          <w:sz w:val="28"/>
        </w:rPr>
        <w:t>ы</w:t>
      </w:r>
      <w:r w:rsidRPr="009F2B6A">
        <w:rPr>
          <w:rStyle w:val="a4"/>
          <w:b w:val="0"/>
          <w:color w:val="000000"/>
          <w:sz w:val="28"/>
        </w:rPr>
        <w:t>воз (</w:t>
      </w:r>
      <w:r w:rsidR="00E10562" w:rsidRPr="009F2B6A">
        <w:rPr>
          <w:rStyle w:val="a4"/>
          <w:b w:val="0"/>
          <w:color w:val="000000"/>
          <w:sz w:val="28"/>
        </w:rPr>
        <w:t>экспорт)</w:t>
      </w:r>
      <w:r w:rsidRPr="009F2B6A">
        <w:rPr>
          <w:rStyle w:val="a4"/>
          <w:b w:val="0"/>
          <w:color w:val="000000"/>
          <w:sz w:val="28"/>
        </w:rPr>
        <w:t xml:space="preserve"> </w:t>
      </w:r>
      <w:r w:rsidR="00E10562" w:rsidRPr="009F2B6A">
        <w:rPr>
          <w:rStyle w:val="a4"/>
          <w:b w:val="0"/>
          <w:color w:val="000000"/>
          <w:sz w:val="28"/>
        </w:rPr>
        <w:t>автомобилей, произведенных/собранных в РФ</w:t>
      </w:r>
      <w:r w:rsidRPr="009F2B6A">
        <w:rPr>
          <w:rStyle w:val="a4"/>
          <w:b w:val="0"/>
          <w:color w:val="000000"/>
          <w:sz w:val="28"/>
        </w:rPr>
        <w:t>.</w:t>
      </w:r>
    </w:p>
    <w:p w:rsidR="00F20B7B" w:rsidRPr="009F2B6A" w:rsidRDefault="00F20B7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Общие данные Федеральной Службы Государственной Статистики по объемам производства, импорта и экспорта легковых и грузовых автомобилей приведены в приложении 1.</w:t>
      </w:r>
    </w:p>
    <w:p w:rsidR="00E20717" w:rsidRPr="009F2B6A" w:rsidRDefault="007D02D5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rStyle w:val="a4"/>
          <w:b w:val="0"/>
          <w:color w:val="000000"/>
          <w:sz w:val="28"/>
        </w:rPr>
      </w:pPr>
      <w:r w:rsidRPr="009F2B6A">
        <w:rPr>
          <w:rStyle w:val="a4"/>
          <w:b w:val="0"/>
          <w:color w:val="000000"/>
          <w:sz w:val="28"/>
        </w:rPr>
        <w:t>Развитие каждого из сегментов происходит различными темпами.</w:t>
      </w:r>
    </w:p>
    <w:p w:rsidR="00844E3A" w:rsidRPr="009F2B6A" w:rsidRDefault="00E2071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rStyle w:val="a4"/>
          <w:b w:val="0"/>
          <w:color w:val="000000"/>
          <w:sz w:val="28"/>
        </w:rPr>
        <w:t>Первые два сегмента</w:t>
      </w:r>
      <w:r w:rsidR="005627BF" w:rsidRPr="009F2B6A">
        <w:rPr>
          <w:rStyle w:val="a4"/>
          <w:b w:val="0"/>
          <w:color w:val="000000"/>
          <w:sz w:val="28"/>
        </w:rPr>
        <w:t xml:space="preserve"> свидетельствуют об уровне развития автомобильной промышленности страны и</w:t>
      </w:r>
      <w:r w:rsidR="00844E3A" w:rsidRPr="009F2B6A">
        <w:rPr>
          <w:rStyle w:val="a4"/>
          <w:b w:val="0"/>
          <w:color w:val="000000"/>
          <w:sz w:val="28"/>
        </w:rPr>
        <w:t xml:space="preserve"> </w:t>
      </w:r>
      <w:r w:rsidRPr="009F2B6A">
        <w:rPr>
          <w:rStyle w:val="a4"/>
          <w:b w:val="0"/>
          <w:color w:val="000000"/>
          <w:sz w:val="28"/>
        </w:rPr>
        <w:t>оказывают непосредственное влияние на размеры первичного рынка автомобильных гидрокомпонентов. Вторые оказывают влияние лишь на размеры общего парка автомобилей и, соответственно, участвуют лишь во вторичном рынке компонентов автомо</w:t>
      </w:r>
      <w:r w:rsidR="007C07DB" w:rsidRPr="009F2B6A">
        <w:rPr>
          <w:rStyle w:val="a4"/>
          <w:b w:val="0"/>
          <w:color w:val="000000"/>
          <w:sz w:val="28"/>
        </w:rPr>
        <w:t xml:space="preserve">бильных гидравлических систем. </w:t>
      </w:r>
      <w:r w:rsidR="005627BF" w:rsidRPr="009F2B6A">
        <w:rPr>
          <w:color w:val="000000"/>
          <w:sz w:val="28"/>
        </w:rPr>
        <w:t>Далее рынки грузовых и легковых автомобилей более подробно бу</w:t>
      </w:r>
      <w:r w:rsidR="004E14F0" w:rsidRPr="009F2B6A">
        <w:rPr>
          <w:color w:val="000000"/>
          <w:sz w:val="28"/>
        </w:rPr>
        <w:t>дут рассмотрены в отдельности.</w:t>
      </w:r>
    </w:p>
    <w:p w:rsidR="007D02D5" w:rsidRPr="009F2B6A" w:rsidRDefault="00844E3A" w:rsidP="00311C43">
      <w:pPr>
        <w:keepNext/>
        <w:widowControl w:val="0"/>
        <w:numPr>
          <w:ilvl w:val="0"/>
          <w:numId w:val="12"/>
        </w:numPr>
        <w:shd w:val="clear" w:color="000000" w:fill="auto"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9F2B6A">
        <w:rPr>
          <w:color w:val="000000"/>
          <w:sz w:val="28"/>
          <w:szCs w:val="28"/>
        </w:rPr>
        <w:br w:type="page"/>
      </w:r>
      <w:r w:rsidR="007D02D5" w:rsidRPr="009F2B6A">
        <w:rPr>
          <w:b/>
          <w:color w:val="000000"/>
          <w:sz w:val="28"/>
          <w:szCs w:val="28"/>
        </w:rPr>
        <w:t>Россий</w:t>
      </w:r>
      <w:r w:rsidRPr="009F2B6A">
        <w:rPr>
          <w:b/>
          <w:color w:val="000000"/>
          <w:sz w:val="28"/>
          <w:szCs w:val="28"/>
        </w:rPr>
        <w:t>ский рынок легковых автомобилей</w:t>
      </w:r>
    </w:p>
    <w:p w:rsidR="00844E3A" w:rsidRPr="009F2B6A" w:rsidRDefault="00844E3A" w:rsidP="00311C43">
      <w:pPr>
        <w:keepNext/>
        <w:widowControl w:val="0"/>
        <w:shd w:val="clear" w:color="000000" w:fill="auto"/>
        <w:spacing w:line="360" w:lineRule="auto"/>
        <w:rPr>
          <w:b/>
          <w:color w:val="000000"/>
          <w:sz w:val="28"/>
          <w:szCs w:val="28"/>
        </w:rPr>
      </w:pPr>
    </w:p>
    <w:p w:rsidR="007D02D5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26" type="#_x0000_t75" style="width:333.75pt;height:209.25pt">
            <v:imagedata r:id="rId8" o:title=""/>
          </v:shape>
        </w:pict>
      </w:r>
    </w:p>
    <w:p w:rsidR="00E10562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2.1</w:t>
      </w:r>
    </w:p>
    <w:p w:rsidR="00844E3A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E10562" w:rsidRPr="009F2B6A" w:rsidRDefault="002E4C9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405.75pt;height:255pt">
            <v:imagedata r:id="rId9" o:title=""/>
          </v:shape>
        </w:pict>
      </w:r>
    </w:p>
    <w:p w:rsidR="00E10562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2.2</w:t>
      </w:r>
    </w:p>
    <w:p w:rsidR="007C07DB" w:rsidRPr="009F2B6A" w:rsidRDefault="007C07DB" w:rsidP="00311C43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</w:p>
    <w:p w:rsidR="00A47337" w:rsidRPr="009F2B6A" w:rsidRDefault="00E10562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Общий объем рынка неуклонно растет, при этом наибольшие темпы роста наблюдаются в период после 2003 го</w:t>
      </w:r>
      <w:r w:rsidR="009125B8" w:rsidRPr="009F2B6A">
        <w:rPr>
          <w:color w:val="000000"/>
          <w:sz w:val="28"/>
        </w:rPr>
        <w:t>да (Рисунок 2.1.).</w:t>
      </w:r>
      <w:r w:rsidRPr="009F2B6A">
        <w:rPr>
          <w:color w:val="000000"/>
          <w:sz w:val="28"/>
        </w:rPr>
        <w:t xml:space="preserve"> Следует отметить неравномерность развития отдельных его сегментов. Прирост в наибольшей степени обеспечивается за счет развития сборочных производств иномарок на территории РФ, </w:t>
      </w:r>
      <w:r w:rsidR="00A47337" w:rsidRPr="009F2B6A">
        <w:rPr>
          <w:color w:val="000000"/>
          <w:sz w:val="28"/>
        </w:rPr>
        <w:t>и импорта новых и подержанных автомобилей.</w:t>
      </w:r>
    </w:p>
    <w:p w:rsidR="00844E3A" w:rsidRPr="009F2B6A" w:rsidRDefault="00A4733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</w:t>
      </w:r>
      <w:r w:rsidR="00E10562" w:rsidRPr="009F2B6A">
        <w:rPr>
          <w:color w:val="000000"/>
          <w:sz w:val="28"/>
        </w:rPr>
        <w:t xml:space="preserve"> то</w:t>
      </w:r>
      <w:r w:rsidRPr="009F2B6A">
        <w:rPr>
          <w:color w:val="000000"/>
          <w:sz w:val="28"/>
        </w:rPr>
        <w:t xml:space="preserve"> же время объемы экспорта на протяжении нескольких последних лет остаются практически неизменными (в основном за счет экспорта в страны СНГ), а объемы производства отечественных автомобилей с 2004 года (пик пр</w:t>
      </w:r>
      <w:r w:rsidR="009125B8" w:rsidRPr="009F2B6A">
        <w:rPr>
          <w:color w:val="000000"/>
          <w:sz w:val="28"/>
        </w:rPr>
        <w:t>оизводства) сократились</w:t>
      </w:r>
      <w:r w:rsidR="00844E3A" w:rsidRPr="009F2B6A">
        <w:rPr>
          <w:color w:val="000000"/>
          <w:sz w:val="28"/>
        </w:rPr>
        <w:t xml:space="preserve"> </w:t>
      </w:r>
      <w:r w:rsidR="009125B8" w:rsidRPr="009F2B6A">
        <w:rPr>
          <w:color w:val="000000"/>
          <w:sz w:val="28"/>
        </w:rPr>
        <w:t>на 17% (Рисунок 2.2.).</w:t>
      </w:r>
    </w:p>
    <w:p w:rsidR="00FB7D5D" w:rsidRPr="009F2B6A" w:rsidRDefault="00E52580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Согласно прогнозу развития российского рынка, к 2012 году в России будет </w:t>
      </w:r>
      <w:r w:rsidR="008A2772" w:rsidRPr="009F2B6A">
        <w:rPr>
          <w:color w:val="000000"/>
          <w:sz w:val="28"/>
        </w:rPr>
        <w:t>продаваться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5,2 млн.</w:t>
      </w:r>
      <w:r w:rsidR="00844E3A" w:rsidRPr="009F2B6A">
        <w:rPr>
          <w:color w:val="000000"/>
          <w:sz w:val="28"/>
        </w:rPr>
        <w:t xml:space="preserve"> </w:t>
      </w:r>
      <w:r w:rsidR="005627BF" w:rsidRPr="009F2B6A">
        <w:rPr>
          <w:color w:val="000000"/>
          <w:sz w:val="28"/>
        </w:rPr>
        <w:t xml:space="preserve">легковых </w:t>
      </w:r>
      <w:r w:rsidRPr="009F2B6A">
        <w:rPr>
          <w:color w:val="000000"/>
          <w:sz w:val="28"/>
        </w:rPr>
        <w:t>автомобилей, из них 4,6 млн. будет приходиться на новые иномарки. Прогноз роста основан на планах производителей, сравнительных данных о плотности автомобильного парка, повышении благосостояния населения и развитии кредитных продуктов.</w:t>
      </w:r>
    </w:p>
    <w:p w:rsidR="00844E3A" w:rsidRPr="009F2B6A" w:rsidRDefault="003E12C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Парк легковых автомобилей, находящихся в эксплуатации раст</w:t>
      </w:r>
      <w:r w:rsidR="009125B8" w:rsidRPr="009F2B6A">
        <w:rPr>
          <w:color w:val="000000"/>
          <w:sz w:val="28"/>
        </w:rPr>
        <w:t>ет вместе с ростом объема рынка (Рисунок 2.3.).</w:t>
      </w:r>
    </w:p>
    <w:p w:rsidR="00844E3A" w:rsidRPr="009F2B6A" w:rsidRDefault="003E12C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С </w:t>
      </w:r>
      <w:r w:rsidR="002874E8" w:rsidRPr="009F2B6A">
        <w:rPr>
          <w:color w:val="000000"/>
          <w:sz w:val="28"/>
        </w:rPr>
        <w:t>2006 года</w:t>
      </w:r>
      <w:r w:rsidRPr="009F2B6A">
        <w:rPr>
          <w:color w:val="000000"/>
          <w:sz w:val="28"/>
        </w:rPr>
        <w:t xml:space="preserve"> парк легков</w:t>
      </w:r>
      <w:r w:rsidR="002874E8" w:rsidRPr="009F2B6A">
        <w:rPr>
          <w:color w:val="000000"/>
          <w:sz w:val="28"/>
        </w:rPr>
        <w:t>уше</w:t>
      </w:r>
      <w:r w:rsidRPr="009F2B6A">
        <w:rPr>
          <w:color w:val="000000"/>
          <w:sz w:val="28"/>
        </w:rPr>
        <w:t>к вырос на 11%</w:t>
      </w:r>
      <w:r w:rsidR="002874E8" w:rsidRPr="009F2B6A">
        <w:rPr>
          <w:color w:val="000000"/>
          <w:sz w:val="28"/>
        </w:rPr>
        <w:t xml:space="preserve"> и составил </w:t>
      </w:r>
      <w:r w:rsidR="00DD1EDB" w:rsidRPr="009F2B6A">
        <w:rPr>
          <w:color w:val="000000"/>
          <w:sz w:val="28"/>
        </w:rPr>
        <w:t>29,4 млн. автомобилей. В</w:t>
      </w:r>
      <w:r w:rsidRPr="009F2B6A">
        <w:rPr>
          <w:color w:val="000000"/>
          <w:sz w:val="28"/>
        </w:rPr>
        <w:t xml:space="preserve"> будущем рост будет меньше. Как видно на рисунке 2.</w:t>
      </w:r>
      <w:r w:rsidR="0071584E" w:rsidRPr="009F2B6A">
        <w:rPr>
          <w:color w:val="000000"/>
          <w:sz w:val="28"/>
        </w:rPr>
        <w:t>3.</w:t>
      </w:r>
      <w:r w:rsidRPr="009F2B6A">
        <w:rPr>
          <w:color w:val="000000"/>
          <w:sz w:val="28"/>
        </w:rPr>
        <w:t>, к 2010 году количество зарегистрированных в России легковых автомобилей вырастет до 32 млн. штук (то есть на 8,8% за три года), а к 2012 году — до 35 млн. (то есть еще на 9% за два года). При этом доля иномарок будет расти, но в ближайшей перспективе не превысит долю отечественных брендов. В 2010 году она составит 38,2%, а в 2012 году — 43,3%.</w:t>
      </w:r>
    </w:p>
    <w:p w:rsidR="00311C43" w:rsidRPr="009F2B6A" w:rsidRDefault="00311C43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E12C7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pict>
          <v:shape id="_x0000_i1028" type="#_x0000_t75" style="width:350.25pt;height:188.25pt">
            <v:imagedata r:id="rId10" o:title="" croptop="1775f" cropbottom="6159f"/>
          </v:shape>
        </w:pict>
      </w:r>
    </w:p>
    <w:p w:rsidR="003E12C7" w:rsidRPr="009F2B6A" w:rsidRDefault="003E12C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</w:t>
      </w:r>
      <w:r w:rsidR="00844E3A" w:rsidRPr="009F2B6A">
        <w:rPr>
          <w:b/>
          <w:color w:val="000000"/>
          <w:sz w:val="28"/>
        </w:rPr>
        <w:t>унок 2.3</w:t>
      </w:r>
    </w:p>
    <w:p w:rsidR="00844E3A" w:rsidRPr="009F2B6A" w:rsidRDefault="00311C43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  <w:szCs w:val="22"/>
        </w:rPr>
        <w:br w:type="page"/>
      </w:r>
      <w:r w:rsidR="00DD1EDB" w:rsidRPr="009F2B6A">
        <w:rPr>
          <w:color w:val="000000"/>
          <w:sz w:val="28"/>
        </w:rPr>
        <w:t>По состоянию на конец 2007 года на долю иномарок приходилось 32,1% всего российского парка легковых автомобилей.</w:t>
      </w:r>
      <w:r w:rsidR="003E12C7" w:rsidRPr="009F2B6A">
        <w:rPr>
          <w:color w:val="000000"/>
          <w:sz w:val="28"/>
        </w:rPr>
        <w:t xml:space="preserve"> </w:t>
      </w:r>
      <w:r w:rsidR="00DD1EDB" w:rsidRPr="009F2B6A">
        <w:rPr>
          <w:color w:val="000000"/>
          <w:sz w:val="28"/>
        </w:rPr>
        <w:t>П</w:t>
      </w:r>
      <w:r w:rsidR="003E12C7" w:rsidRPr="009F2B6A">
        <w:rPr>
          <w:color w:val="000000"/>
          <w:sz w:val="28"/>
        </w:rPr>
        <w:t>оловину парка</w:t>
      </w:r>
      <w:r w:rsidR="00844E3A" w:rsidRPr="009F2B6A">
        <w:rPr>
          <w:color w:val="000000"/>
          <w:sz w:val="28"/>
        </w:rPr>
        <w:t xml:space="preserve"> </w:t>
      </w:r>
      <w:r w:rsidR="003E12C7" w:rsidRPr="009F2B6A">
        <w:rPr>
          <w:color w:val="000000"/>
          <w:sz w:val="28"/>
        </w:rPr>
        <w:t>(49%) вполне закономерно составляет продукция АвтоВАЗа, остальные производители не могут похвастаться даже двузначным числом процентов: на втором месте ГАЗ с 9% рынка. Наравне с лидирующими иностранными производителями свои доли парка занимают автомобили отечественных брендов, уже снятых с производства: на третьем месте «Москвич» с 8%. 2% парка занимает ИЖ наравне с Volkswagen, Nissan и Ford.</w:t>
      </w:r>
    </w:p>
    <w:p w:rsidR="00546406" w:rsidRPr="009F2B6A" w:rsidRDefault="00546406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47337" w:rsidRPr="009F2B6A" w:rsidRDefault="00A4733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 xml:space="preserve">2.1 Производство </w:t>
      </w:r>
      <w:r w:rsidR="00844E3A" w:rsidRPr="009F2B6A">
        <w:rPr>
          <w:b/>
          <w:color w:val="000000"/>
          <w:sz w:val="28"/>
        </w:rPr>
        <w:t>легковых автомобилей в РФ</w:t>
      </w:r>
    </w:p>
    <w:p w:rsidR="00A47337" w:rsidRPr="009F2B6A" w:rsidRDefault="00A4733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E3A" w:rsidRPr="009F2B6A" w:rsidRDefault="003E4FF5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По итогам 2007 года на территории России произведены около 1,23 млн. авто</w:t>
      </w:r>
      <w:r w:rsidR="0019290F" w:rsidRPr="009F2B6A">
        <w:rPr>
          <w:color w:val="000000"/>
          <w:sz w:val="28"/>
        </w:rPr>
        <w:t xml:space="preserve"> (рост 9% к 2006 году), в т.ч.</w:t>
      </w:r>
      <w:r w:rsidR="00844E3A" w:rsidRPr="009F2B6A">
        <w:rPr>
          <w:color w:val="000000"/>
          <w:sz w:val="28"/>
        </w:rPr>
        <w:t xml:space="preserve"> </w:t>
      </w:r>
      <w:r w:rsidR="0019290F" w:rsidRPr="009F2B6A">
        <w:rPr>
          <w:color w:val="000000"/>
          <w:sz w:val="28"/>
        </w:rPr>
        <w:t>880</w:t>
      </w:r>
      <w:r w:rsidRPr="009F2B6A">
        <w:rPr>
          <w:color w:val="000000"/>
          <w:sz w:val="28"/>
        </w:rPr>
        <w:t xml:space="preserve"> тыс. традиционных российских марок </w:t>
      </w:r>
      <w:r w:rsidR="0019290F" w:rsidRPr="009F2B6A">
        <w:rPr>
          <w:color w:val="000000"/>
          <w:sz w:val="28"/>
        </w:rPr>
        <w:t>из которых 130 тыс. отправлены на экспорт. В течение года было собрано</w:t>
      </w:r>
      <w:r w:rsidR="00844E3A" w:rsidRPr="009F2B6A">
        <w:rPr>
          <w:color w:val="000000"/>
          <w:sz w:val="28"/>
        </w:rPr>
        <w:t xml:space="preserve"> </w:t>
      </w:r>
      <w:r w:rsidR="0019290F" w:rsidRPr="009F2B6A">
        <w:rPr>
          <w:color w:val="000000"/>
          <w:sz w:val="28"/>
        </w:rPr>
        <w:t>более 407</w:t>
      </w:r>
      <w:r w:rsidRPr="009F2B6A">
        <w:rPr>
          <w:color w:val="000000"/>
          <w:sz w:val="28"/>
        </w:rPr>
        <w:t xml:space="preserve"> тыс.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«российских иномарок»</w:t>
      </w:r>
      <w:r w:rsidR="0019290F" w:rsidRPr="009F2B6A">
        <w:rPr>
          <w:color w:val="000000"/>
          <w:sz w:val="28"/>
        </w:rPr>
        <w:t xml:space="preserve"> (рост на 52</w:t>
      </w:r>
      <w:r w:rsidRPr="009F2B6A">
        <w:rPr>
          <w:color w:val="000000"/>
          <w:sz w:val="28"/>
        </w:rPr>
        <w:t>%</w:t>
      </w:r>
      <w:r w:rsidR="0019290F" w:rsidRPr="009F2B6A">
        <w:rPr>
          <w:color w:val="000000"/>
          <w:sz w:val="28"/>
        </w:rPr>
        <w:t xml:space="preserve"> к 2006 году)</w:t>
      </w:r>
      <w:r w:rsidRPr="009F2B6A">
        <w:rPr>
          <w:color w:val="000000"/>
          <w:sz w:val="28"/>
        </w:rPr>
        <w:t>.</w:t>
      </w:r>
    </w:p>
    <w:p w:rsidR="00844E3A" w:rsidRPr="009F2B6A" w:rsidRDefault="003E12C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Суммарные объемы производства легковых автомобилей на территории РФ </w:t>
      </w:r>
      <w:r w:rsidR="00565511" w:rsidRPr="009F2B6A">
        <w:rPr>
          <w:color w:val="000000"/>
          <w:sz w:val="28"/>
        </w:rPr>
        <w:t>показывают за последние два</w:t>
      </w:r>
      <w:r w:rsidRPr="009F2B6A">
        <w:rPr>
          <w:color w:val="000000"/>
          <w:sz w:val="28"/>
        </w:rPr>
        <w:t xml:space="preserve"> года умеренный рост</w:t>
      </w:r>
      <w:r w:rsidR="00565511" w:rsidRPr="009F2B6A">
        <w:rPr>
          <w:color w:val="000000"/>
          <w:sz w:val="28"/>
        </w:rPr>
        <w:t xml:space="preserve"> (2006 год – 10%, 2007 год – 9%).</w:t>
      </w:r>
      <w:r w:rsidR="00844E3A" w:rsidRPr="009F2B6A">
        <w:rPr>
          <w:color w:val="000000"/>
          <w:sz w:val="28"/>
        </w:rPr>
        <w:t xml:space="preserve"> </w:t>
      </w:r>
      <w:r w:rsidR="00565511" w:rsidRPr="009F2B6A">
        <w:rPr>
          <w:color w:val="000000"/>
          <w:sz w:val="28"/>
        </w:rPr>
        <w:t>Однако все в большей степени этот рост обеспечивается за счет сборки иномарок.</w:t>
      </w:r>
      <w:r w:rsidRPr="009F2B6A">
        <w:rPr>
          <w:color w:val="000000"/>
          <w:sz w:val="28"/>
        </w:rPr>
        <w:t xml:space="preserve"> Так, по количеству, выпущенных автомобилей</w:t>
      </w:r>
      <w:r w:rsidR="00844E3A" w:rsidRPr="009F2B6A">
        <w:rPr>
          <w:color w:val="000000"/>
          <w:sz w:val="28"/>
        </w:rPr>
        <w:t xml:space="preserve"> </w:t>
      </w:r>
      <w:r w:rsidR="00134D20" w:rsidRPr="009F2B6A">
        <w:rPr>
          <w:color w:val="000000"/>
          <w:sz w:val="28"/>
        </w:rPr>
        <w:t>в 2007 году</w:t>
      </w:r>
      <w:r w:rsidR="00670C52" w:rsidRPr="009F2B6A">
        <w:rPr>
          <w:color w:val="000000"/>
          <w:sz w:val="28"/>
        </w:rPr>
        <w:t xml:space="preserve"> (Рисунок </w:t>
      </w:r>
      <w:r w:rsidR="009A5396" w:rsidRPr="009F2B6A">
        <w:rPr>
          <w:color w:val="000000"/>
          <w:sz w:val="28"/>
        </w:rPr>
        <w:t>2.4.</w:t>
      </w:r>
      <w:r w:rsidR="00670C52" w:rsidRPr="009F2B6A">
        <w:rPr>
          <w:color w:val="000000"/>
          <w:sz w:val="28"/>
        </w:rPr>
        <w:t xml:space="preserve">, Приложение </w:t>
      </w:r>
      <w:r w:rsidR="009A5396" w:rsidRPr="009F2B6A">
        <w:rPr>
          <w:color w:val="000000"/>
          <w:sz w:val="28"/>
        </w:rPr>
        <w:t>2</w:t>
      </w:r>
      <w:r w:rsidR="00670C52" w:rsidRPr="009F2B6A">
        <w:rPr>
          <w:color w:val="000000"/>
          <w:sz w:val="28"/>
        </w:rPr>
        <w:t>)</w:t>
      </w:r>
      <w:r w:rsidR="00134D20" w:rsidRPr="009F2B6A">
        <w:rPr>
          <w:color w:val="000000"/>
          <w:sz w:val="28"/>
        </w:rPr>
        <w:t xml:space="preserve"> </w:t>
      </w:r>
      <w:r w:rsidR="002D68B6" w:rsidRPr="009F2B6A">
        <w:rPr>
          <w:color w:val="000000"/>
          <w:sz w:val="28"/>
        </w:rPr>
        <w:t>доля «АвтоВАЗ» в общем объеме производства сократилась с 65 до 56%. Н</w:t>
      </w:r>
      <w:r w:rsidR="00134D20" w:rsidRPr="009F2B6A">
        <w:rPr>
          <w:color w:val="000000"/>
          <w:sz w:val="28"/>
        </w:rPr>
        <w:t>а второе</w:t>
      </w:r>
      <w:r w:rsidRPr="009F2B6A">
        <w:rPr>
          <w:color w:val="000000"/>
          <w:sz w:val="28"/>
        </w:rPr>
        <w:t xml:space="preserve"> место по итогам </w:t>
      </w:r>
      <w:r w:rsidR="002D68B6" w:rsidRPr="009F2B6A">
        <w:rPr>
          <w:color w:val="000000"/>
          <w:sz w:val="28"/>
        </w:rPr>
        <w:t xml:space="preserve">2007 </w:t>
      </w:r>
      <w:r w:rsidRPr="009F2B6A">
        <w:rPr>
          <w:color w:val="000000"/>
          <w:sz w:val="28"/>
        </w:rPr>
        <w:t xml:space="preserve">года </w:t>
      </w:r>
      <w:r w:rsidR="002D68B6" w:rsidRPr="009F2B6A">
        <w:rPr>
          <w:color w:val="000000"/>
          <w:sz w:val="28"/>
        </w:rPr>
        <w:t>вышел</w:t>
      </w:r>
      <w:r w:rsidRPr="009F2B6A">
        <w:rPr>
          <w:color w:val="000000"/>
          <w:sz w:val="28"/>
        </w:rPr>
        <w:t xml:space="preserve"> калининградский завод «Автотор», осуществляющий сборку машин семи иностранных марок. </w:t>
      </w:r>
      <w:r w:rsidR="002D68B6" w:rsidRPr="009F2B6A">
        <w:rPr>
          <w:color w:val="000000"/>
          <w:sz w:val="28"/>
        </w:rPr>
        <w:t xml:space="preserve">В пятерке лидеров также находятся «ТагАЗ», «Автофрамос» и «Форд», также занятые сборкой иномарок. </w:t>
      </w:r>
      <w:r w:rsidRPr="009F2B6A">
        <w:rPr>
          <w:color w:val="000000"/>
          <w:sz w:val="28"/>
        </w:rPr>
        <w:t xml:space="preserve">В два раза выросло производство автомобилей иностранных брендов на ЗМА, существенно увеличил объемы сборки иномарок </w:t>
      </w:r>
      <w:r w:rsidR="009A5396" w:rsidRPr="009F2B6A">
        <w:rPr>
          <w:color w:val="000000"/>
          <w:sz w:val="28"/>
        </w:rPr>
        <w:t>«</w:t>
      </w:r>
      <w:r w:rsidRPr="009F2B6A">
        <w:rPr>
          <w:color w:val="000000"/>
          <w:sz w:val="28"/>
        </w:rPr>
        <w:t>ИжАвто</w:t>
      </w:r>
      <w:r w:rsidR="009A5396" w:rsidRPr="009F2B6A">
        <w:rPr>
          <w:color w:val="000000"/>
          <w:sz w:val="28"/>
        </w:rPr>
        <w:t>»</w:t>
      </w:r>
      <w:r w:rsidRPr="009F2B6A">
        <w:rPr>
          <w:color w:val="000000"/>
          <w:sz w:val="28"/>
        </w:rPr>
        <w:t xml:space="preserve">. Из отечественных легковых автомобилей в плюсе по отношению к 2006 году оказался только </w:t>
      </w:r>
      <w:r w:rsidR="009A5396" w:rsidRPr="009F2B6A">
        <w:rPr>
          <w:color w:val="000000"/>
          <w:sz w:val="28"/>
        </w:rPr>
        <w:t>«</w:t>
      </w:r>
      <w:r w:rsidRPr="009F2B6A">
        <w:rPr>
          <w:color w:val="000000"/>
          <w:sz w:val="28"/>
        </w:rPr>
        <w:t>УАЗ</w:t>
      </w:r>
      <w:r w:rsidR="009A5396" w:rsidRPr="009F2B6A">
        <w:rPr>
          <w:color w:val="000000"/>
          <w:sz w:val="28"/>
        </w:rPr>
        <w:t>»</w:t>
      </w:r>
      <w:r w:rsidRPr="009F2B6A">
        <w:rPr>
          <w:color w:val="000000"/>
          <w:sz w:val="28"/>
        </w:rPr>
        <w:t>. Производство автомобилей всех остальных российских марок снизилось.</w:t>
      </w:r>
    </w:p>
    <w:p w:rsidR="003E12C7" w:rsidRPr="009F2B6A" w:rsidRDefault="00311C43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color w:val="000000"/>
          <w:sz w:val="28"/>
        </w:rPr>
        <w:br w:type="page"/>
      </w:r>
      <w:r w:rsidR="002E4C97">
        <w:rPr>
          <w:b/>
          <w:color w:val="000000"/>
          <w:sz w:val="28"/>
        </w:rPr>
        <w:pict>
          <v:shape id="_x0000_i1029" type="#_x0000_t75" style="width:413.25pt;height:259.5pt">
            <v:imagedata r:id="rId11" o:title=""/>
          </v:shape>
        </w:pict>
      </w:r>
    </w:p>
    <w:p w:rsidR="00844E3A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2.4</w:t>
      </w:r>
    </w:p>
    <w:p w:rsidR="00685201" w:rsidRPr="009F2B6A" w:rsidRDefault="00685201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A35E4" w:rsidRPr="009F2B6A" w:rsidRDefault="007A35E4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2.2 Произво</w:t>
      </w:r>
      <w:r w:rsidR="00844E3A" w:rsidRPr="009F2B6A">
        <w:rPr>
          <w:b/>
          <w:color w:val="000000"/>
          <w:sz w:val="28"/>
        </w:rPr>
        <w:t>дство иномарок на территории РФ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E3A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Уверенный рост российского автомобильного рынка стимулирует все большее количество автомобильных компаний определяться с принятием решений об организации производства автомобилей в стране.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 начало 2007 года на территории России уже действовало 8 сборочных предприятий по выпуску легковых автомобилей иностранных марок. Список предприятий, выпускающих автомобили иностранных моделей на российской территории, в 1 квартале текущего года пополнился ООО «Тойота Мотор Мануфэкчуринг» (г. Санкт Петербург), изготовившим в марте первые 165 автомобилей Тойота Camry, а также заводом ООО «Фольксваген Рус» (Калужская область), собравшим за три месяца 6 490 автомобилей Volkswagen Passat, Skoda Octavia</w:t>
      </w:r>
      <w:r w:rsidR="00047233" w:rsidRPr="009F2B6A">
        <w:rPr>
          <w:color w:val="000000"/>
          <w:sz w:val="28"/>
        </w:rPr>
        <w:t xml:space="preserve"> (Приложение 4).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2007г. сборочные предприятия на территории РФ должны были выпустить более 400 тыс. автомобилей против 276 тыс. в 2006г.</w:t>
      </w:r>
      <w:r w:rsidR="009A5396" w:rsidRPr="009F2B6A">
        <w:rPr>
          <w:color w:val="000000"/>
          <w:sz w:val="28"/>
        </w:rPr>
        <w:t xml:space="preserve"> (Приложение 2</w:t>
      </w:r>
      <w:r w:rsidRPr="009F2B6A">
        <w:rPr>
          <w:color w:val="000000"/>
          <w:sz w:val="28"/>
        </w:rPr>
        <w:t>)</w:t>
      </w:r>
      <w:r w:rsidR="009A5396" w:rsidRPr="009F2B6A">
        <w:rPr>
          <w:color w:val="000000"/>
          <w:sz w:val="28"/>
        </w:rPr>
        <w:t>.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На 2008-2009 гг. намечено введение в строй еще ряда предприя</w:t>
      </w:r>
      <w:r w:rsidR="00047233" w:rsidRPr="009F2B6A">
        <w:rPr>
          <w:color w:val="000000"/>
          <w:sz w:val="28"/>
        </w:rPr>
        <w:t>тий крупнейших мировых компаний</w:t>
      </w:r>
      <w:r w:rsidR="009125B8" w:rsidRPr="009F2B6A">
        <w:rPr>
          <w:color w:val="000000"/>
          <w:sz w:val="28"/>
        </w:rPr>
        <w:t xml:space="preserve"> (Таблица 2.2.1.)</w:t>
      </w:r>
      <w:r w:rsidR="00047233" w:rsidRPr="009F2B6A">
        <w:rPr>
          <w:color w:val="000000"/>
          <w:sz w:val="28"/>
        </w:rPr>
        <w:t>.</w:t>
      </w:r>
    </w:p>
    <w:p w:rsidR="004E14F0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</w:rPr>
      </w:pPr>
      <w:r w:rsidRPr="009F2B6A">
        <w:rPr>
          <w:color w:val="000000"/>
          <w:sz w:val="28"/>
        </w:rPr>
        <w:t>Таблица 2.2.1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00"/>
        <w:gridCol w:w="1584"/>
        <w:gridCol w:w="1415"/>
        <w:gridCol w:w="2091"/>
      </w:tblGrid>
      <w:tr w:rsidR="007A35E4" w:rsidRPr="009F2B6A" w:rsidTr="009F2B6A">
        <w:trPr>
          <w:trHeight w:val="274"/>
          <w:jc w:val="center"/>
        </w:trPr>
        <w:tc>
          <w:tcPr>
            <w:tcW w:w="7905" w:type="dxa"/>
            <w:gridSpan w:val="5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9F2B6A">
              <w:rPr>
                <w:bCs/>
                <w:color w:val="000000"/>
                <w:sz w:val="20"/>
                <w:szCs w:val="22"/>
              </w:rPr>
              <w:t>Строящиеся или планируемые заводы</w:t>
            </w:r>
          </w:p>
        </w:tc>
      </w:tr>
      <w:tr w:rsidR="007A35E4" w:rsidRPr="009F2B6A" w:rsidTr="009F2B6A">
        <w:trPr>
          <w:trHeight w:val="174"/>
          <w:jc w:val="center"/>
        </w:trPr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9F2B6A">
              <w:rPr>
                <w:bCs/>
                <w:color w:val="000000"/>
                <w:sz w:val="20"/>
                <w:szCs w:val="22"/>
              </w:rPr>
              <w:t>Название</w:t>
            </w:r>
          </w:p>
        </w:tc>
        <w:tc>
          <w:tcPr>
            <w:tcW w:w="1400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9F2B6A">
              <w:rPr>
                <w:bCs/>
                <w:color w:val="000000"/>
                <w:sz w:val="20"/>
                <w:szCs w:val="22"/>
              </w:rPr>
              <w:t>Место</w:t>
            </w: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9F2B6A">
              <w:rPr>
                <w:bCs/>
                <w:color w:val="000000"/>
                <w:sz w:val="20"/>
                <w:szCs w:val="22"/>
              </w:rPr>
              <w:t>Год открытия</w:t>
            </w: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9F2B6A">
              <w:rPr>
                <w:bCs/>
                <w:color w:val="000000"/>
                <w:sz w:val="20"/>
                <w:szCs w:val="22"/>
              </w:rPr>
              <w:t>Марки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9F2B6A">
              <w:rPr>
                <w:bCs/>
                <w:color w:val="000000"/>
                <w:sz w:val="20"/>
                <w:szCs w:val="22"/>
              </w:rPr>
              <w:t>Проектная мощность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vMerge w:val="restart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General Motors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Шушары</w:t>
            </w: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70000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Chevrolet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н.д.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Opel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н.д.</w:t>
            </w:r>
          </w:p>
        </w:tc>
      </w:tr>
      <w:tr w:rsidR="007A35E4" w:rsidRPr="009F2B6A" w:rsidTr="009F2B6A">
        <w:trPr>
          <w:trHeight w:val="312"/>
          <w:jc w:val="center"/>
        </w:trPr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400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Шушары-2</w:t>
            </w: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Nissan</w:t>
            </w:r>
          </w:p>
        </w:tc>
        <w:tc>
          <w:tcPr>
            <w:tcW w:w="1400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Каменка</w:t>
            </w: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Nissan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Hyundai</w:t>
            </w:r>
          </w:p>
        </w:tc>
        <w:tc>
          <w:tcPr>
            <w:tcW w:w="1400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Каменка</w:t>
            </w: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Hyundai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100000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1400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Калуга</w:t>
            </w: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Mitsubishi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vMerge w:val="restart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PSA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Калуга</w:t>
            </w: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150000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Peugeot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н.д.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Citroen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н.д.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Fiat</w:t>
            </w:r>
          </w:p>
        </w:tc>
        <w:tc>
          <w:tcPr>
            <w:tcW w:w="1400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Елабуга</w:t>
            </w: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Fiat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vMerge w:val="restart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Uttech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Сошники</w:t>
            </w: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н.д.</w:t>
            </w: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300000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Chevrolet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н.д.</w:t>
            </w:r>
          </w:p>
        </w:tc>
      </w:tr>
      <w:tr w:rsidR="007A35E4" w:rsidRPr="009F2B6A" w:rsidTr="009F2B6A">
        <w:trPr>
          <w:trHeight w:val="255"/>
          <w:jc w:val="center"/>
        </w:trPr>
        <w:tc>
          <w:tcPr>
            <w:tcW w:w="1415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ЗАЗ</w:t>
            </w:r>
          </w:p>
        </w:tc>
        <w:tc>
          <w:tcPr>
            <w:tcW w:w="2091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н.д.</w:t>
            </w:r>
          </w:p>
        </w:tc>
      </w:tr>
    </w:tbl>
    <w:p w:rsidR="004E14F0" w:rsidRPr="009F2B6A" w:rsidRDefault="004E14F0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E3A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АвтоВАЗ — по-прежнему автогигант, равного которому нет не только в России, но и в мире. Развитие партнерских отношений с компанией Renault обещает наращивание мощностей с нынешних 900 тысяч машин до полутора миллионов автомобилей в год, включая модели Renault и Nissan.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СП GM-АвтоВАЗ развивается только за счет роста объемов сборки внедорожников Chevrolet Niva, машинокомплекты для которых приходят с ВАЗа. В конце 2006 года здесь все-таки удалось наладить мелкосерийный выпуск Нив с моторами Opel, но за прошлый год было сделано менее 500 таких машин. Сборка седанов Viva (Opel Astra предыдущего поколения) прекращена в январе.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У АвтоВАЗа есть и мелкие «спутники» — фирмы Бронто (основная продукция — снегоболотоходы на базе Нивы), Моторика (пикапы ВАЗ-2329) и Супер-Авто («десятки» с моторами 1.8) в совокупности построили не более 2600 машин. Сызраньская РосЛада, прекратившая сборку вазовских машин в 2006 году, к производству иномарок так и не приступила.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Выпуск Волг (ОАО «ГАЗ») падает и к 2010 году должен прекратиться совсем. «Легковое» будущее завода — за седаном Siber: сборка начнется этой весной, а до конца года планируется выпустить 20 тысяч машин. Двигатели и кузовные панели пока будут приходить из Америки, но затем начнет работать собственное штамповочное производство. Уже в первый год доля российских комплектующих должна составить 15%. В отдаленном будущем ГАЗ намерен вступить в кооперацию с одним из зарубежных производителей (вероятнее всего, это будет GM) для разработки нового автомобиля гольф-класса.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Объем сборки автомобилей Kia на заводе ИжАвто в прошлом году вырос вдвое — сделано почти 50 тысяч автомобилей моделей Spectra, Rio и Sorento.</w:t>
      </w:r>
    </w:p>
    <w:p w:rsidR="00844E3A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СеАЗ планирует начать собирать крупноузловую сборку китайских хэтчбеков и седанов FAW Vita (до 15 тысяч машин в год).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Действующие контракты Автотора предусматривают выпуск 180 тысяч машин в 2008 году, большую часть из которых составят модели Chevrolet (Lacetti, Aveo, Rezzo, Epica) и Chery (Amulet, Tiggo, Fora). В конце этого года должны заработать участки сварки и покраски кузовов для Chevrolet Lacetti и Chery Tiggo. Кроме того, на Автоторе собирают автомобили Kia (cee’d, Magentis, Carnival), Cadillac и Hummer. А немногочисленные модели BMW (седаны третьей и пятой серий в самых популярных комплектациях, а также кроссоверы Х3) — единственные, которые собираются здесь мелкоузловым способом.</w:t>
      </w:r>
    </w:p>
    <w:p w:rsidR="00844E3A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 ТагАЗе растут объемы выпуска автомобилей Hyundai. Весной начнется производство седанов Hyundai Elantra прошлого поколения, что поможет полностью загрузить производственные мощности и выпустить в этом году 120 тысяч автомобилей Hyundai, включая модели Accent, Sonata, Santa Fe Classic и грузовички Porter. Это возможно благодаря гибкой технологии, которая позволяет собирать из CKD-комплектов до шести моделей на одном конвейере и производить переналадку в кратчайшие сроки.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Предприятие ЗМА в Набережных Челнах, несмотря на старое название (Завод микролитражных автомобилей), с 2006 года сосредоточилось на сборке автомобилей Fiat (Albea, Doblo) и SsangYong (Rexton, Kyron, Actyon). Для выпуска седанов Linea в Елабуге к 2009 году будет построен отдельный завод мощностью 50 тысяч машин.</w:t>
      </w:r>
    </w:p>
    <w:p w:rsidR="00844E3A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Ленинградская область в ближайшие годы станет одним из крупнейших автопромышленных центров России. В Шушарах открылся завод Toyota, на котором из CKD-комплектов собирают седаны Camry. Первоначальный объем выпуска — 20 тысяч машин в год, но в перспективе тойотовцы планируют увеличить производство в десять раз, а для выпуска бюджетной модели намерены построить еще один завод. Завод концерна General Motors будет выпускать кроссоверы Chevrolet Captiva и Opel Antara, а в дальнейшем - Opel Astra, Corsa, Zafira и Insignia. Проектная мощность уже пересмотрена с 25 тысяч до 70 тысяч автомобилей в год.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2009 году в поселке Каменка откроется завод Nissan проектной мощностью 50 тысяч машин в год — здесь будут собирать седаны Teana и кроссоверы X-Trail. Заработает предприятие концерна Hyundai мощностью 100 тысяч машин в год. Также в Шушарах откроется завод Suzuki (50 тысяч машин в год), где будут собирать кроссоверы Grand Vitara и SX4.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Калужской области в конце прошлого года заработало сборочное производство концерна Volkswagen. На 2010 год намечено открытие завода концерна PSA Peugeot Citroen проектной мощностью 150 тысяч машин в год, где будут собираться модели гольф-класса (скорее всего, Peugeot 308 и новый Citroen C4). Неподалеку разместится и завод Mitsubishi (50 тысяч машин в год), на котором планируют собирать кроссоверы Outlander XL.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подмосковном поселке Гжель компания Автотрейд-12 совместно с холдингом Ирито в прошлом году организовали крупноузловую сборку внедорожников Great Wall SUV G5 и Hover. Черкесский частный завод Дервейс наращивает объемы производства благодаря «отверточной» сборке китайских седанов Lifan Breez и продолжает выпуск китайских внедорожников под собственной маркой. В 2008 году должен войти в строй новый завод проектной мощностью 25 тысяч машин в год, где начнется промышленная сборка Лифанов. В этом году Дервейс планирует собрать не менее 10 тысяч автомобилей.</w:t>
      </w:r>
    </w:p>
    <w:p w:rsidR="00844E3A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 2008-2009 годы намечено введение в строй еще ряда предприятий крупнейших мировых компаний. Введение в строй все большего числа сборочных производств позволит к 2010-2011 году превысить уровень сборки в стране 1 млн</w:t>
      </w:r>
      <w:r w:rsidR="006244C0" w:rsidRPr="009F2B6A">
        <w:rPr>
          <w:color w:val="000000"/>
          <w:sz w:val="28"/>
        </w:rPr>
        <w:t>.</w:t>
      </w:r>
      <w:r w:rsidRPr="009F2B6A">
        <w:rPr>
          <w:color w:val="000000"/>
          <w:sz w:val="28"/>
        </w:rPr>
        <w:t xml:space="preserve"> автомобилей. Тем самым, доля иномарок в российском автопроме превысит долю отечественных брендов.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874E8" w:rsidRPr="009F2B6A" w:rsidRDefault="00546406" w:rsidP="00311C43">
      <w:pPr>
        <w:keepNext/>
        <w:widowControl w:val="0"/>
        <w:shd w:val="clear" w:color="000000" w:fill="auto"/>
        <w:spacing w:line="360" w:lineRule="auto"/>
        <w:jc w:val="center"/>
        <w:rPr>
          <w:color w:val="000000"/>
          <w:sz w:val="28"/>
        </w:rPr>
      </w:pPr>
      <w:r w:rsidRPr="009F2B6A">
        <w:rPr>
          <w:rStyle w:val="a4"/>
          <w:color w:val="000000"/>
          <w:sz w:val="28"/>
        </w:rPr>
        <w:t>2.3</w:t>
      </w:r>
      <w:r w:rsidR="002874E8" w:rsidRPr="009F2B6A">
        <w:rPr>
          <w:rStyle w:val="a4"/>
          <w:color w:val="000000"/>
          <w:sz w:val="28"/>
        </w:rPr>
        <w:t xml:space="preserve"> Легковые авто импортного производства</w:t>
      </w:r>
    </w:p>
    <w:p w:rsidR="00844E3A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E3A" w:rsidRPr="009F2B6A" w:rsidRDefault="002874E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Динамично растущий российский рынок стимулирует дальнейший активный рост импорта иномарок в страну. Если в 2006 году, по данным Федеральной таможенной службы РФ, в страну было ввезено 1 млн. 52 тысяч легковых авто зарубежного производства, то по итогам прошлого года этот показатель превысил отметку в 1 млн. 600 тысяч единиц.</w:t>
      </w:r>
    </w:p>
    <w:p w:rsidR="002874E8" w:rsidRPr="009F2B6A" w:rsidRDefault="002874E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Наибольший объем импорта по-прежнему приходится на новые автомобили</w:t>
      </w:r>
      <w:r w:rsidR="009125B8" w:rsidRPr="009F2B6A">
        <w:rPr>
          <w:color w:val="000000"/>
          <w:sz w:val="28"/>
        </w:rPr>
        <w:t xml:space="preserve"> (Рисунок 2.3.1.)</w:t>
      </w:r>
      <w:r w:rsidRPr="009F2B6A">
        <w:rPr>
          <w:color w:val="000000"/>
          <w:sz w:val="28"/>
        </w:rPr>
        <w:t>. К данной категории относятся авто, которым на момент ввоза не исполнилось трех лет. Доля такой техники по итогам прошлого года составила более 75% (1,3 млн. штук). Наибольшие объемы импорта приходятся на популярные бюджетные седаны Chevrolet Lanos и Daewoo Nexia.</w:t>
      </w:r>
    </w:p>
    <w:p w:rsidR="002874E8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color w:val="000000"/>
          <w:sz w:val="28"/>
        </w:rPr>
        <w:br w:type="page"/>
      </w:r>
      <w:r w:rsidR="002874E8" w:rsidRPr="009F2B6A">
        <w:rPr>
          <w:b/>
          <w:color w:val="000000"/>
          <w:sz w:val="28"/>
        </w:rPr>
        <w:t>Марочная структура импорта</w:t>
      </w:r>
    </w:p>
    <w:p w:rsidR="002874E8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color w:val="000000"/>
          <w:sz w:val="28"/>
          <w:lang w:val="en-US"/>
        </w:rPr>
      </w:pPr>
      <w:r>
        <w:rPr>
          <w:b/>
          <w:color w:val="000000"/>
          <w:sz w:val="28"/>
        </w:rPr>
        <w:pict>
          <v:shape id="_x0000_i1030" type="#_x0000_t75" style="width:315pt;height:239.25pt">
            <v:imagedata r:id="rId12" o:title=""/>
          </v:shape>
        </w:pict>
      </w:r>
    </w:p>
    <w:p w:rsidR="002874E8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31" type="#_x0000_t75" style="width:310.5pt;height:232.5pt">
            <v:imagedata r:id="rId13" o:title=""/>
          </v:shape>
        </w:pict>
      </w:r>
    </w:p>
    <w:p w:rsidR="004E14F0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2.3.1</w:t>
      </w:r>
    </w:p>
    <w:p w:rsidR="00685201" w:rsidRPr="009F2B6A" w:rsidRDefault="00685201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874E8" w:rsidRPr="009F2B6A" w:rsidRDefault="002874E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Немалый спрос регистрируется и на подержанную технику: в прошлом году ее </w:t>
      </w:r>
      <w:r w:rsidR="006244C0" w:rsidRPr="009F2B6A">
        <w:rPr>
          <w:color w:val="000000"/>
          <w:sz w:val="28"/>
        </w:rPr>
        <w:t>в</w:t>
      </w:r>
      <w:r w:rsidRPr="009F2B6A">
        <w:rPr>
          <w:color w:val="000000"/>
          <w:sz w:val="28"/>
        </w:rPr>
        <w:t>воз достиг отметки в 380 тысяч единиц. Здесь наиболее популярна техника японских марок в возрасте 5-6 лет, предназначенная для продаж на внутреннем рынке. При этом только на три марки (Toyota, Nissan и Honda) пришлось более 55% от общего объема импорта. Первую позицию, как и годом ранее, занимает японская Toyota (248,5 тысяч автомобилей). Стоит заметить, что, несмотря на снижение ее доли в общем числе ввезенных легковых иномарок с 16,2% до 14,7%, компания продолжает уверенно лидировать в секторе подержанной техники (104677 авто). Вторую строчку общего рейтинга занимает еще одна японская марка - Nissan: за 12 месяцев в страну было ввезено 118,8 тысяч новых авто и почти 67 тысяч подержанных. Замыкает тройку лидеров Chevrolet (146833 авто и 8,7% от общего импорта). При этом стоит отдельно отметить, что в число импортированных Chevrolet входят машины, собранные на заводе «Автотор» в Калининграде и Lanos украинской сборки. Это позволило марке занять первое место по объему ввезенных новых автомобилей среди зарубежных марок, опередив привычно лидировавшую Toyota (145453 против 143846 авто соответственно).</w:t>
      </w:r>
    </w:p>
    <w:p w:rsidR="002874E8" w:rsidRPr="009F2B6A" w:rsidRDefault="002874E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Среди европейских марок лучшие результаты – у Ford. Продукция компании в прошлом году пользовалась спросом, опережающим как японскую технику Subaru и Suzuki, так и корейскую Kia.</w:t>
      </w:r>
    </w:p>
    <w:p w:rsidR="00844E3A" w:rsidRPr="009F2B6A" w:rsidRDefault="002874E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Количество компаний-дилеров, работающих с отечественными моделями, в 2007 году по сравнению с 2006-м увеличилось на 6%, в то время как официальных дилеров зарубежных брендов - на 49%.</w:t>
      </w:r>
    </w:p>
    <w:p w:rsidR="00844E3A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2874E8" w:rsidRPr="009F2B6A" w:rsidRDefault="00685201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Рост продаж иномарок в России</w:t>
      </w:r>
    </w:p>
    <w:p w:rsidR="002874E8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</w:rPr>
        <w:pict>
          <v:shape id="_x0000_i1032" type="#_x0000_t75" style="width:210.75pt;height:164.25pt">
            <v:imagedata r:id="rId14" o:title=""/>
          </v:shape>
        </w:pict>
      </w:r>
    </w:p>
    <w:p w:rsidR="00844E3A" w:rsidRPr="009F2B6A" w:rsidRDefault="002874E8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</w:t>
      </w:r>
      <w:r w:rsidR="00844E3A" w:rsidRPr="009F2B6A">
        <w:rPr>
          <w:b/>
          <w:color w:val="000000"/>
          <w:sz w:val="28"/>
        </w:rPr>
        <w:t>унок 2.3.2</w:t>
      </w:r>
    </w:p>
    <w:p w:rsidR="002874E8" w:rsidRPr="009F2B6A" w:rsidRDefault="002874E8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844E3A" w:rsidRPr="009F2B6A" w:rsidRDefault="002874E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  <w:szCs w:val="22"/>
        </w:rPr>
        <w:t>Из з</w:t>
      </w:r>
      <w:r w:rsidR="00EE2A8C" w:rsidRPr="009F2B6A">
        <w:rPr>
          <w:color w:val="000000"/>
          <w:sz w:val="28"/>
          <w:szCs w:val="22"/>
        </w:rPr>
        <w:t>арегистрированных в России 29,4млн.</w:t>
      </w:r>
      <w:r w:rsidRPr="009F2B6A">
        <w:rPr>
          <w:color w:val="000000"/>
          <w:sz w:val="28"/>
          <w:szCs w:val="22"/>
        </w:rPr>
        <w:t xml:space="preserve"> легковых автомобилей 32,1% составляют иномарки.</w:t>
      </w:r>
      <w:r w:rsidRPr="009F2B6A">
        <w:rPr>
          <w:color w:val="000000"/>
          <w:sz w:val="28"/>
        </w:rPr>
        <w:t xml:space="preserve"> На долю иностранных брендов в общем объеме парка в большей степени повлияли продажи подержанных машин, чем новых. Лидером среди производителей, как и по итогам 2007г., стала Chevrolet. В январе-апреле </w:t>
      </w:r>
      <w:r w:rsidR="00DD1EDB" w:rsidRPr="009F2B6A">
        <w:rPr>
          <w:color w:val="000000"/>
          <w:sz w:val="28"/>
        </w:rPr>
        <w:t xml:space="preserve">2008 года </w:t>
      </w:r>
      <w:r w:rsidRPr="009F2B6A">
        <w:rPr>
          <w:color w:val="000000"/>
          <w:sz w:val="28"/>
        </w:rPr>
        <w:t>продажи с учетом СП "GM-АвтоВАЗ" выросли на 53% - до 82,2 тыс. машин. На второе место вышел Hyundai, увеличивший продажи на 108%, до 65,5 тыс. автомобилей. Ford, чьи продажи возросли лишь на 6%, до 59,7 тыс. машин, откатился на третье место. К американскому концерну приближается Toyota: компании удалось продать на 17% больше - 52,7 тыс. автомобилей. Таким образом, собственное автосборочное предприятие на территории России становится важнейшим фактором среди производителей в борьбе за лидерство, поскольку все наиболее массовые модели собираются внутри страны</w:t>
      </w:r>
      <w:r w:rsidR="00AF484E" w:rsidRPr="009F2B6A">
        <w:rPr>
          <w:color w:val="000000"/>
          <w:sz w:val="28"/>
        </w:rPr>
        <w:t xml:space="preserve"> (Таблица 2.3.1.)</w:t>
      </w:r>
      <w:r w:rsidRPr="009F2B6A">
        <w:rPr>
          <w:color w:val="000000"/>
          <w:sz w:val="28"/>
        </w:rPr>
        <w:t>.</w:t>
      </w:r>
    </w:p>
    <w:p w:rsidR="00844E3A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85201" w:rsidRPr="009F2B6A" w:rsidRDefault="00685201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</w:rPr>
      </w:pPr>
      <w:r w:rsidRPr="009F2B6A">
        <w:rPr>
          <w:color w:val="000000"/>
          <w:sz w:val="28"/>
        </w:rPr>
        <w:t>Таблица 2.3.1.</w:t>
      </w:r>
    </w:p>
    <w:p w:rsidR="002874E8" w:rsidRPr="009F2B6A" w:rsidRDefault="002874E8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Показатели сборки иномарок в РФ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704"/>
        <w:gridCol w:w="1515"/>
      </w:tblGrid>
      <w:tr w:rsidR="002874E8" w:rsidRPr="009F2B6A" w:rsidTr="009F2B6A">
        <w:trPr>
          <w:jc w:val="center"/>
        </w:trPr>
        <w:tc>
          <w:tcPr>
            <w:tcW w:w="4503" w:type="dxa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rStyle w:val="a4"/>
                <w:b w:val="0"/>
                <w:sz w:val="20"/>
                <w:szCs w:val="18"/>
              </w:rPr>
              <w:t xml:space="preserve">Производитель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rStyle w:val="a4"/>
                <w:b w:val="0"/>
                <w:sz w:val="20"/>
                <w:szCs w:val="18"/>
              </w:rPr>
              <w:t xml:space="preserve">Январь 2008 года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rStyle w:val="a4"/>
                <w:b w:val="0"/>
                <w:sz w:val="20"/>
                <w:szCs w:val="18"/>
              </w:rPr>
              <w:t xml:space="preserve">Изменение в % </w:t>
            </w:r>
          </w:p>
        </w:tc>
      </w:tr>
      <w:tr w:rsidR="002874E8" w:rsidRPr="009F2B6A" w:rsidTr="009F2B6A">
        <w:trPr>
          <w:jc w:val="center"/>
        </w:trPr>
        <w:tc>
          <w:tcPr>
            <w:tcW w:w="4503" w:type="dxa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>ЗАО "Ford Motor Company"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3985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77,3 </w:t>
            </w:r>
          </w:p>
        </w:tc>
      </w:tr>
      <w:tr w:rsidR="002874E8" w:rsidRPr="009F2B6A" w:rsidTr="009F2B6A">
        <w:trPr>
          <w:jc w:val="center"/>
        </w:trPr>
        <w:tc>
          <w:tcPr>
            <w:tcW w:w="4503" w:type="dxa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ОАО "Автофрамос"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6150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130,7 </w:t>
            </w:r>
          </w:p>
        </w:tc>
      </w:tr>
      <w:tr w:rsidR="002874E8" w:rsidRPr="009F2B6A" w:rsidTr="009F2B6A">
        <w:trPr>
          <w:jc w:val="center"/>
        </w:trPr>
        <w:tc>
          <w:tcPr>
            <w:tcW w:w="4503" w:type="dxa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ЗАО "GM-АВТОВАЗ"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3835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105,4 </w:t>
            </w:r>
          </w:p>
        </w:tc>
      </w:tr>
      <w:tr w:rsidR="002874E8" w:rsidRPr="009F2B6A" w:rsidTr="009F2B6A">
        <w:trPr>
          <w:jc w:val="center"/>
        </w:trPr>
        <w:tc>
          <w:tcPr>
            <w:tcW w:w="4503" w:type="dxa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ООО "ТАГАЗ"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7747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184,9 </w:t>
            </w:r>
          </w:p>
        </w:tc>
      </w:tr>
      <w:tr w:rsidR="002874E8" w:rsidRPr="009F2B6A" w:rsidTr="009F2B6A">
        <w:trPr>
          <w:jc w:val="center"/>
        </w:trPr>
        <w:tc>
          <w:tcPr>
            <w:tcW w:w="4503" w:type="dxa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ЗАО "Автотор"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7738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150,2 </w:t>
            </w:r>
          </w:p>
        </w:tc>
      </w:tr>
      <w:tr w:rsidR="002874E8" w:rsidRPr="009F2B6A" w:rsidTr="009F2B6A">
        <w:trPr>
          <w:jc w:val="center"/>
        </w:trPr>
        <w:tc>
          <w:tcPr>
            <w:tcW w:w="4503" w:type="dxa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>ОАО "ИжАвто" (KIA)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2593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84,9 </w:t>
            </w:r>
          </w:p>
        </w:tc>
      </w:tr>
      <w:tr w:rsidR="002874E8" w:rsidRPr="009F2B6A" w:rsidTr="009F2B6A">
        <w:trPr>
          <w:jc w:val="center"/>
        </w:trPr>
        <w:tc>
          <w:tcPr>
            <w:tcW w:w="4503" w:type="dxa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  <w:lang w:val="en-US"/>
              </w:rPr>
            </w:pPr>
            <w:r w:rsidRPr="009F2B6A">
              <w:rPr>
                <w:sz w:val="20"/>
                <w:szCs w:val="18"/>
              </w:rPr>
              <w:t>ОАО</w:t>
            </w:r>
            <w:r w:rsidRPr="009F2B6A">
              <w:rPr>
                <w:sz w:val="20"/>
                <w:szCs w:val="18"/>
                <w:lang w:val="en-US"/>
              </w:rPr>
              <w:t xml:space="preserve"> "</w:t>
            </w:r>
            <w:r w:rsidRPr="009F2B6A">
              <w:rPr>
                <w:sz w:val="20"/>
                <w:szCs w:val="18"/>
              </w:rPr>
              <w:t>ЗМА</w:t>
            </w:r>
            <w:r w:rsidRPr="009F2B6A">
              <w:rPr>
                <w:sz w:val="20"/>
                <w:szCs w:val="18"/>
                <w:lang w:val="en-US"/>
              </w:rPr>
              <w:t>" (Fiat, Ssang Yong)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2121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96,4 </w:t>
            </w:r>
          </w:p>
        </w:tc>
      </w:tr>
      <w:tr w:rsidR="002874E8" w:rsidRPr="009F2B6A" w:rsidTr="009F2B6A">
        <w:trPr>
          <w:jc w:val="center"/>
        </w:trPr>
        <w:tc>
          <w:tcPr>
            <w:tcW w:w="4503" w:type="dxa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>ООО "Дженерал Моторз Авто" (Chevrolet Captiva, Opel Antara)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860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427,9 </w:t>
            </w:r>
          </w:p>
        </w:tc>
      </w:tr>
      <w:tr w:rsidR="002874E8" w:rsidRPr="009F2B6A" w:rsidTr="009F2B6A">
        <w:trPr>
          <w:jc w:val="center"/>
        </w:trPr>
        <w:tc>
          <w:tcPr>
            <w:tcW w:w="4503" w:type="dxa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>ООО "Фольксваген Рус" (Volkswagen Passat, Skoda Octavia)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2874E8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1247 </w:t>
            </w:r>
          </w:p>
        </w:tc>
        <w:tc>
          <w:tcPr>
            <w:tcW w:w="0" w:type="auto"/>
            <w:shd w:val="clear" w:color="auto" w:fill="auto"/>
          </w:tcPr>
          <w:p w:rsidR="002874E8" w:rsidRPr="009F2B6A" w:rsidRDefault="00844E3A" w:rsidP="009F2B6A">
            <w:pPr>
              <w:pStyle w:val="a3"/>
              <w:keepNext/>
              <w:widowControl w:val="0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sz w:val="20"/>
                <w:szCs w:val="18"/>
              </w:rPr>
            </w:pPr>
            <w:r w:rsidRPr="009F2B6A">
              <w:rPr>
                <w:sz w:val="20"/>
                <w:szCs w:val="18"/>
              </w:rPr>
              <w:t xml:space="preserve"> </w:t>
            </w:r>
            <w:r w:rsidR="002874E8" w:rsidRPr="009F2B6A">
              <w:rPr>
                <w:sz w:val="20"/>
                <w:szCs w:val="18"/>
              </w:rPr>
              <w:t>н/д</w:t>
            </w:r>
          </w:p>
        </w:tc>
      </w:tr>
    </w:tbl>
    <w:p w:rsidR="002874E8" w:rsidRPr="009F2B6A" w:rsidRDefault="002874E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874E8" w:rsidRPr="009F2B6A" w:rsidRDefault="002874E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Увеличение продаж автомобилей, в том числе иностранных, в нашей стране будет продолжаться. Пользуясь этим, зарубежные компании наращивают объемы производства на своих заводах в России, а также планируют открывать новые. В соответствии с прогнозами аналитиков, массовый запуск иностранных производств позволит в России через 3-4 года собирать более 1,5 млн. иномарок.</w:t>
      </w:r>
    </w:p>
    <w:p w:rsidR="00A47337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9F2B6A">
        <w:rPr>
          <w:color w:val="000000"/>
          <w:sz w:val="28"/>
        </w:rPr>
        <w:br w:type="page"/>
      </w:r>
      <w:r w:rsidR="00DD1EDB" w:rsidRPr="009F2B6A">
        <w:rPr>
          <w:b/>
          <w:color w:val="000000"/>
          <w:sz w:val="28"/>
          <w:szCs w:val="28"/>
        </w:rPr>
        <w:t>3. Россий</w:t>
      </w:r>
      <w:r w:rsidRPr="009F2B6A">
        <w:rPr>
          <w:b/>
          <w:color w:val="000000"/>
          <w:sz w:val="28"/>
          <w:szCs w:val="28"/>
        </w:rPr>
        <w:t>ский рынок грузовых автомобилей</w:t>
      </w:r>
    </w:p>
    <w:p w:rsidR="00844E3A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D1EDB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33" type="#_x0000_t75" style="width:399pt;height:240.75pt">
            <v:imagedata r:id="rId15" o:title=""/>
          </v:shape>
        </w:pict>
      </w:r>
    </w:p>
    <w:p w:rsidR="00DD1EDB" w:rsidRPr="009F2B6A" w:rsidRDefault="00175213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- про</w:t>
      </w:r>
      <w:r w:rsidR="00844E3A" w:rsidRPr="009F2B6A">
        <w:rPr>
          <w:b/>
          <w:color w:val="000000"/>
          <w:sz w:val="28"/>
        </w:rPr>
        <w:t>цент от объема продаж по России</w:t>
      </w:r>
    </w:p>
    <w:p w:rsidR="00685201" w:rsidRPr="009F2B6A" w:rsidRDefault="00685201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3.1.</w:t>
      </w:r>
    </w:p>
    <w:p w:rsidR="00685201" w:rsidRPr="009F2B6A" w:rsidRDefault="00685201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D1EDB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34" type="#_x0000_t75" style="width:399pt;height:231.75pt">
            <v:imagedata r:id="rId16" o:title=""/>
          </v:shape>
        </w:pict>
      </w:r>
    </w:p>
    <w:p w:rsidR="00DD1EDB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3.2</w:t>
      </w:r>
    </w:p>
    <w:p w:rsidR="00844E3A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487E9E" w:rsidRPr="009F2B6A" w:rsidRDefault="00487E9E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Как видно из графиков, темпы роста российского рынка грузовых автомобилей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 xml:space="preserve">с 2005 года постоянно увеличиваются. В отличие от рынка легковых автомобилей основной прирост объема </w:t>
      </w:r>
      <w:r w:rsidR="00597143" w:rsidRPr="009F2B6A">
        <w:rPr>
          <w:color w:val="000000"/>
          <w:sz w:val="28"/>
        </w:rPr>
        <w:t xml:space="preserve">пока </w:t>
      </w:r>
      <w:r w:rsidRPr="009F2B6A">
        <w:rPr>
          <w:color w:val="000000"/>
          <w:sz w:val="28"/>
        </w:rPr>
        <w:t xml:space="preserve">обеспечивается за счет роста производства отечественных марок, в первую очередь </w:t>
      </w:r>
      <w:r w:rsidR="00685201" w:rsidRPr="009F2B6A">
        <w:rPr>
          <w:color w:val="000000"/>
          <w:sz w:val="28"/>
        </w:rPr>
        <w:t>–</w:t>
      </w:r>
      <w:r w:rsidRPr="009F2B6A">
        <w:rPr>
          <w:color w:val="000000"/>
          <w:sz w:val="28"/>
        </w:rPr>
        <w:t xml:space="preserve"> предприятиями группы ГАЗ и КАМАЗом.</w:t>
      </w:r>
    </w:p>
    <w:p w:rsidR="00844E3A" w:rsidRPr="009F2B6A" w:rsidRDefault="007D02D5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Однако о своем приходе в этот быстро растущий сегмент уже заявили несколько ведущих мировых брендов</w:t>
      </w:r>
      <w:r w:rsidR="00597143" w:rsidRPr="009F2B6A">
        <w:rPr>
          <w:color w:val="000000"/>
          <w:sz w:val="28"/>
        </w:rPr>
        <w:t>,</w:t>
      </w:r>
      <w:r w:rsidRPr="009F2B6A">
        <w:rPr>
          <w:color w:val="000000"/>
          <w:sz w:val="28"/>
        </w:rPr>
        <w:t xml:space="preserve"> быстро наращиваю</w:t>
      </w:r>
      <w:r w:rsidR="00597143" w:rsidRPr="009F2B6A">
        <w:rPr>
          <w:color w:val="000000"/>
          <w:sz w:val="28"/>
        </w:rPr>
        <w:t>щие</w:t>
      </w:r>
      <w:r w:rsidRPr="009F2B6A">
        <w:rPr>
          <w:color w:val="000000"/>
          <w:sz w:val="28"/>
        </w:rPr>
        <w:t xml:space="preserve"> объемы выпуска </w:t>
      </w:r>
      <w:r w:rsidR="00597143" w:rsidRPr="009F2B6A">
        <w:rPr>
          <w:color w:val="000000"/>
          <w:sz w:val="28"/>
        </w:rPr>
        <w:t>на организованных в России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сборочны</w:t>
      </w:r>
      <w:r w:rsidR="00597143" w:rsidRPr="009F2B6A">
        <w:rPr>
          <w:color w:val="000000"/>
          <w:sz w:val="28"/>
        </w:rPr>
        <w:t>х</w:t>
      </w:r>
      <w:r w:rsidRPr="009F2B6A">
        <w:rPr>
          <w:color w:val="000000"/>
          <w:sz w:val="28"/>
        </w:rPr>
        <w:t xml:space="preserve"> предприятия</w:t>
      </w:r>
      <w:r w:rsidR="00597143" w:rsidRPr="009F2B6A">
        <w:rPr>
          <w:color w:val="000000"/>
          <w:sz w:val="28"/>
        </w:rPr>
        <w:t>х</w:t>
      </w:r>
      <w:r w:rsidRPr="009F2B6A">
        <w:rPr>
          <w:color w:val="000000"/>
          <w:sz w:val="28"/>
        </w:rPr>
        <w:t>.</w:t>
      </w:r>
    </w:p>
    <w:p w:rsidR="00487E9E" w:rsidRPr="009F2B6A" w:rsidRDefault="00487E9E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Темпы роста импорта </w:t>
      </w:r>
      <w:r w:rsidR="00597143" w:rsidRPr="009F2B6A">
        <w:rPr>
          <w:color w:val="000000"/>
          <w:sz w:val="28"/>
        </w:rPr>
        <w:t xml:space="preserve">также </w:t>
      </w:r>
      <w:r w:rsidRPr="009F2B6A">
        <w:rPr>
          <w:color w:val="000000"/>
          <w:sz w:val="28"/>
        </w:rPr>
        <w:t>ускорились в 2007 году</w:t>
      </w:r>
      <w:r w:rsidR="00597143" w:rsidRPr="009F2B6A">
        <w:rPr>
          <w:color w:val="000000"/>
          <w:sz w:val="28"/>
        </w:rPr>
        <w:t xml:space="preserve"> более чем в два раза.</w:t>
      </w:r>
      <w:r w:rsidRPr="009F2B6A">
        <w:rPr>
          <w:color w:val="000000"/>
          <w:sz w:val="28"/>
        </w:rPr>
        <w:t xml:space="preserve"> </w:t>
      </w:r>
      <w:r w:rsidR="00597143" w:rsidRPr="009F2B6A">
        <w:rPr>
          <w:color w:val="000000"/>
          <w:sz w:val="28"/>
        </w:rPr>
        <w:t xml:space="preserve">Таким </w:t>
      </w:r>
      <w:r w:rsidR="00EE2A8C" w:rsidRPr="009F2B6A">
        <w:rPr>
          <w:color w:val="000000"/>
          <w:sz w:val="28"/>
        </w:rPr>
        <w:t>образом,</w:t>
      </w:r>
      <w:r w:rsidR="00597143" w:rsidRPr="009F2B6A">
        <w:rPr>
          <w:color w:val="000000"/>
          <w:sz w:val="28"/>
        </w:rPr>
        <w:t xml:space="preserve"> доля иномарок в общем объеме рынка выросла с</w:t>
      </w:r>
      <w:r w:rsidR="00844E3A" w:rsidRPr="009F2B6A">
        <w:rPr>
          <w:color w:val="000000"/>
          <w:sz w:val="28"/>
        </w:rPr>
        <w:t xml:space="preserve"> </w:t>
      </w:r>
      <w:r w:rsidR="00B04E80" w:rsidRPr="009F2B6A">
        <w:rPr>
          <w:color w:val="000000"/>
          <w:sz w:val="28"/>
        </w:rPr>
        <w:t>20% в 2005 году до 36</w:t>
      </w:r>
      <w:r w:rsidR="00597143" w:rsidRPr="009F2B6A">
        <w:rPr>
          <w:color w:val="000000"/>
          <w:sz w:val="28"/>
        </w:rPr>
        <w:t>% - в 2007 году.</w:t>
      </w:r>
      <w:r w:rsidR="00457486" w:rsidRPr="009F2B6A">
        <w:rPr>
          <w:color w:val="000000"/>
          <w:sz w:val="28"/>
        </w:rPr>
        <w:t xml:space="preserve"> При этом доля подержанных иномарок в импорте снижается. По данным за 2007 год новые (до трех лет) и подержанные иномарки в импорте составляли примерно равные доли (67 и 70 тыс. ед. соответственно).</w:t>
      </w:r>
    </w:p>
    <w:p w:rsidR="00844E3A" w:rsidRPr="009F2B6A" w:rsidRDefault="00670C52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Суммарный объем продаж грузовых автомобилей в Рос</w:t>
      </w:r>
      <w:r w:rsidR="00940A1F" w:rsidRPr="009F2B6A">
        <w:rPr>
          <w:color w:val="000000"/>
          <w:sz w:val="28"/>
        </w:rPr>
        <w:t>сии в 2007 году оценивается в 368</w:t>
      </w:r>
      <w:r w:rsidRPr="009F2B6A">
        <w:rPr>
          <w:color w:val="000000"/>
          <w:sz w:val="28"/>
        </w:rPr>
        <w:t xml:space="preserve"> тыс. единиц – с увеличением на 38% к 2006 году.</w:t>
      </w:r>
    </w:p>
    <w:p w:rsidR="00D01748" w:rsidRPr="009F2B6A" w:rsidRDefault="00670C52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Кроме того,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55 тыс. автомобилей отечественного производства было продано за рубеж</w:t>
      </w:r>
      <w:r w:rsidR="00D01748" w:rsidRPr="009F2B6A">
        <w:rPr>
          <w:color w:val="000000"/>
          <w:sz w:val="28"/>
        </w:rPr>
        <w:t>.</w:t>
      </w:r>
      <w:r w:rsidR="00FB7D5D" w:rsidRPr="009F2B6A">
        <w:rPr>
          <w:color w:val="000000"/>
          <w:sz w:val="28"/>
        </w:rPr>
        <w:t xml:space="preserve"> </w:t>
      </w:r>
      <w:r w:rsidR="00D01748" w:rsidRPr="009F2B6A">
        <w:rPr>
          <w:color w:val="000000"/>
          <w:sz w:val="28"/>
        </w:rPr>
        <w:t>Основные их покупатели – страны Ближнего Востока и Азии, где еще не введены жесткие экологические нормы. Главным преимуществом российской продукции является простота конструкции и конкурентная цена. Основными поставщиками своей продукции за рубеж остаются крупнейшие заводы России: ГАЗ и К</w:t>
      </w:r>
      <w:r w:rsidR="00EE2A8C" w:rsidRPr="009F2B6A">
        <w:rPr>
          <w:color w:val="000000"/>
          <w:sz w:val="28"/>
        </w:rPr>
        <w:t>АМ</w:t>
      </w:r>
      <w:r w:rsidR="00D01748" w:rsidRPr="009F2B6A">
        <w:rPr>
          <w:color w:val="000000"/>
          <w:sz w:val="28"/>
        </w:rPr>
        <w:t>АЗ. Суммарная доля экспорта только этих двух предприятий превышает 72% от общего объема.</w:t>
      </w:r>
    </w:p>
    <w:p w:rsidR="0039658E" w:rsidRPr="009F2B6A" w:rsidRDefault="0039658E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По грузоподъемности рынок грузовых автомобилей можно разделить на три основных сегмента: малотоннажные автомобили грузоподъемностью до 3,5 тонн, среднетоннажные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- 3,5 – 12 тонн и тяжелые грузовики – более 12 тонн. Основное большинство на настоящий момент занимают малотоннажные грузовые автомобили, однако отмечаются тенденции к снижению их доли в пользу среднетоннажных и тяжелых грузовиков. Соотношение сегментов в 2006 и 2007 годах показано на рисунк</w:t>
      </w:r>
      <w:r w:rsidR="00685201" w:rsidRPr="009F2B6A">
        <w:rPr>
          <w:color w:val="000000"/>
          <w:sz w:val="28"/>
        </w:rPr>
        <w:t>е</w:t>
      </w:r>
      <w:r w:rsidRPr="009F2B6A">
        <w:rPr>
          <w:color w:val="000000"/>
          <w:sz w:val="28"/>
        </w:rPr>
        <w:t xml:space="preserve"> </w:t>
      </w:r>
      <w:r w:rsidR="00685201" w:rsidRPr="009F2B6A">
        <w:rPr>
          <w:color w:val="000000"/>
          <w:sz w:val="28"/>
        </w:rPr>
        <w:t>3.1.3</w:t>
      </w:r>
      <w:r w:rsidRPr="009F2B6A">
        <w:rPr>
          <w:color w:val="000000"/>
          <w:sz w:val="28"/>
        </w:rPr>
        <w:t>.</w:t>
      </w:r>
    </w:p>
    <w:p w:rsidR="0039658E" w:rsidRPr="009F2B6A" w:rsidRDefault="00311C43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color w:val="000000"/>
          <w:sz w:val="28"/>
        </w:rPr>
        <w:br w:type="page"/>
      </w:r>
      <w:r w:rsidR="002E4C97">
        <w:rPr>
          <w:b/>
          <w:color w:val="000000"/>
          <w:sz w:val="28"/>
        </w:rPr>
        <w:pict>
          <v:shape id="_x0000_i1035" type="#_x0000_t75" style="width:231pt;height:187.5pt">
            <v:imagedata r:id="rId17" o:title=""/>
          </v:shape>
        </w:pict>
      </w:r>
      <w:r w:rsidR="002E4C97">
        <w:rPr>
          <w:b/>
          <w:color w:val="000000"/>
          <w:sz w:val="28"/>
        </w:rPr>
        <w:pict>
          <v:shape id="_x0000_i1036" type="#_x0000_t75" style="width:225pt;height:187.5pt">
            <v:imagedata r:id="rId18" o:title=""/>
          </v:shape>
        </w:pict>
      </w:r>
    </w:p>
    <w:p w:rsidR="0039658E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3.1.3</w:t>
      </w:r>
    </w:p>
    <w:p w:rsidR="00EF4AA8" w:rsidRPr="009F2B6A" w:rsidRDefault="00EF4AA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603CD" w:rsidRPr="009F2B6A" w:rsidRDefault="002603CD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3.</w:t>
      </w:r>
      <w:r w:rsidR="00457486" w:rsidRPr="009F2B6A">
        <w:rPr>
          <w:b/>
          <w:color w:val="000000"/>
          <w:sz w:val="28"/>
        </w:rPr>
        <w:t>1</w:t>
      </w:r>
      <w:r w:rsidRPr="009F2B6A">
        <w:rPr>
          <w:b/>
          <w:color w:val="000000"/>
          <w:sz w:val="28"/>
        </w:rPr>
        <w:t xml:space="preserve"> Грузовые авто</w:t>
      </w:r>
      <w:r w:rsidR="00457486" w:rsidRPr="009F2B6A">
        <w:rPr>
          <w:b/>
          <w:color w:val="000000"/>
          <w:sz w:val="28"/>
        </w:rPr>
        <w:t>мобили</w:t>
      </w:r>
      <w:r w:rsidRPr="009F2B6A">
        <w:rPr>
          <w:b/>
          <w:color w:val="000000"/>
          <w:sz w:val="28"/>
        </w:rPr>
        <w:t xml:space="preserve"> отечественного производства</w:t>
      </w:r>
    </w:p>
    <w:p w:rsidR="00844E3A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40A1F" w:rsidRPr="009F2B6A" w:rsidRDefault="002603CD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Положительная конъюнктура рынка грузовой техники, обусловленная общим подъемом экономики страны, ростом грузооборота, ростом покупательной способности юридических и физических лиц, ростом государственного заказа способствовала подъему производства грузовых автомобилей в 2007 году до 286 тысяч единиц, или на 16% по сравнению с 2006 годом (55 тыс. из которых ушли на экспорт). </w:t>
      </w:r>
      <w:r w:rsidR="00940A1F" w:rsidRPr="009F2B6A">
        <w:rPr>
          <w:color w:val="000000"/>
          <w:sz w:val="28"/>
        </w:rPr>
        <w:t>Распределение объема между производителями в 200</w:t>
      </w:r>
      <w:r w:rsidR="007C07DB" w:rsidRPr="009F2B6A">
        <w:rPr>
          <w:color w:val="000000"/>
          <w:sz w:val="28"/>
        </w:rPr>
        <w:t>7 году показано на рисунке 3.1.1.</w:t>
      </w:r>
    </w:p>
    <w:p w:rsidR="00844E3A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04E80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37" type="#_x0000_t75" style="width:326.25pt;height:204.75pt">
            <v:imagedata r:id="rId19" o:title=""/>
          </v:shape>
        </w:pict>
      </w:r>
    </w:p>
    <w:p w:rsidR="00685201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3.1.1</w:t>
      </w:r>
    </w:p>
    <w:p w:rsidR="00844E3A" w:rsidRPr="009F2B6A" w:rsidRDefault="002603CD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Положительный индекс производства имели практически все российские заводы, производящие грузовую автотехнику</w:t>
      </w:r>
      <w:r w:rsidR="007C07DB" w:rsidRPr="009F2B6A">
        <w:rPr>
          <w:color w:val="000000"/>
          <w:sz w:val="28"/>
        </w:rPr>
        <w:t xml:space="preserve"> (Рисунок 3.1.2.</w:t>
      </w:r>
      <w:r w:rsidR="00457486" w:rsidRPr="009F2B6A">
        <w:rPr>
          <w:color w:val="000000"/>
          <w:sz w:val="28"/>
        </w:rPr>
        <w:t>)</w:t>
      </w:r>
      <w:r w:rsidRPr="009F2B6A">
        <w:rPr>
          <w:color w:val="000000"/>
          <w:sz w:val="28"/>
        </w:rPr>
        <w:t>.</w:t>
      </w:r>
    </w:p>
    <w:p w:rsidR="007C07DB" w:rsidRPr="009F2B6A" w:rsidRDefault="007C07D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57486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38" type="#_x0000_t75" style="width:386.25pt;height:200.25pt">
            <v:imagedata r:id="rId20" o:title=""/>
          </v:shape>
        </w:pict>
      </w:r>
    </w:p>
    <w:p w:rsidR="007C07DB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3.1.2</w:t>
      </w:r>
    </w:p>
    <w:p w:rsidR="004565FD" w:rsidRPr="009F2B6A" w:rsidRDefault="004565FD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E3A" w:rsidRPr="009F2B6A" w:rsidRDefault="002603CD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Из традиционных российских автозаводов в 2007 году в </w:t>
      </w:r>
      <w:r w:rsidR="004565FD" w:rsidRPr="009F2B6A">
        <w:rPr>
          <w:color w:val="000000"/>
          <w:sz w:val="28"/>
        </w:rPr>
        <w:t>минус ушли только ИжАвто и ВАЗ-И</w:t>
      </w:r>
      <w:r w:rsidRPr="009F2B6A">
        <w:rPr>
          <w:color w:val="000000"/>
          <w:sz w:val="28"/>
        </w:rPr>
        <w:t>нтерсервис. Примечательно, что оба предприятия выпускают однотипную продукцию - развозные «каблучки». Причиной падения спроса в этом сегменте стоит рассматривать морально устаревшие конструкции и конкуренции со стороны одноклассников-иномарок. Даже явный аутсайдер последних лет – столичный ЗИЛ – и тот на волне все сметающего спроса увеличил производство на 46,5%. Правда, некогда востребованный зиловский «Бычок» окончательно утратил былую популярность (-2,9%), зато вырос спрос на среднетоннажные ЗИЛы.</w:t>
      </w:r>
      <w:r w:rsidR="004565FD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Доля малотоннажников полной массой до 3,5 т снизилась с 64,9% в 2006г. до 61,5% в 2007г. Тем не менее, этот сегмент по объемам выпуска продолжает оставаться самым массовым, и первое место в нем традиционно занимает ГАЗ. Самый тиражный российский автомобиль по-прежнему бортовой ГАЗ-3302 ГАЗель – 95751 экз. Это на 10,1% больше, чем выпущено в 2006-м.</w:t>
      </w:r>
    </w:p>
    <w:p w:rsidR="00844E3A" w:rsidRPr="009F2B6A" w:rsidRDefault="002603CD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Несколько увеличился сегмент среднетоннажных грузовиков, в котором опять же на первом месте Горьковский автозавод. По темпам роста выпуска среднетоннажники даже немного обогнали малотоннажные ГАЗы (10,9% против 10,6%). В частности, заметно – на 19,1% - увеличился выпуск среднетоннажного низкорамного грузовика ГАЗ-3310 Валдай.</w:t>
      </w:r>
    </w:p>
    <w:p w:rsidR="00844E3A" w:rsidRPr="009F2B6A" w:rsidRDefault="002603CD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Уверенный рост демонстрирует и сегмент тяжелых грузовиков. Основной российский производитель тяжеловесов К</w:t>
      </w:r>
      <w:r w:rsidR="004565FD" w:rsidRPr="009F2B6A">
        <w:rPr>
          <w:color w:val="000000"/>
          <w:sz w:val="28"/>
        </w:rPr>
        <w:t>АМ</w:t>
      </w:r>
      <w:r w:rsidRPr="009F2B6A">
        <w:rPr>
          <w:color w:val="000000"/>
          <w:sz w:val="28"/>
        </w:rPr>
        <w:t>АЗ выпустил в 2007 году 52 847 автомобилей, что на 23,3% больше, чем в 2006 году. При этом 13 440 грузовиков было экспортировано.</w:t>
      </w:r>
    </w:p>
    <w:p w:rsidR="00844E3A" w:rsidRPr="009F2B6A" w:rsidRDefault="002603CD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На 57,3% увеличил выпуск другой российский производитель тяжелых грузовиков – АЗ «Урал» из Миасса. Впервые за полтора десятилетия завод вернулся к двухсменному режиму работы, увеличивая ежесуточный темп сборки до 70 автомобилей. Львиную долю продукции АЗ «Урал» по-прежнему составляют полноприводные капотные грузовики с колесной формулой 6х6. Грузовиков, так называемой дорожной гамы, с модернизированной бескапотной кабиной </w:t>
      </w:r>
      <w:r w:rsidRPr="009F2B6A">
        <w:rPr>
          <w:color w:val="000000"/>
          <w:sz w:val="28"/>
          <w:lang w:val="en-US"/>
        </w:rPr>
        <w:t>IVECO</w:t>
      </w:r>
      <w:r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  <w:lang w:val="en-US"/>
        </w:rPr>
        <w:t>Turbo</w:t>
      </w:r>
      <w:r w:rsidRPr="009F2B6A">
        <w:rPr>
          <w:color w:val="000000"/>
          <w:sz w:val="28"/>
        </w:rPr>
        <w:t xml:space="preserve"> выпущено около 1200 ед.</w:t>
      </w:r>
    </w:p>
    <w:p w:rsidR="00D01748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01748" w:rsidRPr="009F2B6A" w:rsidRDefault="00D01748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3.2 Совместные предприятия отечественных и импортных производителей</w:t>
      </w:r>
    </w:p>
    <w:p w:rsidR="00844E3A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01748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Высокие темпы прироста производства зафиксированы на предприятиях, организовавших выпуск грузовых автомобилей импортных моделей в России</w:t>
      </w:r>
      <w:r w:rsidR="00AF484E" w:rsidRPr="009F2B6A">
        <w:rPr>
          <w:color w:val="000000"/>
          <w:sz w:val="28"/>
        </w:rPr>
        <w:t xml:space="preserve"> (Таблица 3.2.1., Рисунок 3.2.1.)</w:t>
      </w:r>
      <w:r w:rsidRPr="009F2B6A">
        <w:rPr>
          <w:color w:val="000000"/>
          <w:sz w:val="28"/>
        </w:rPr>
        <w:t>. В связи с этим создаются предпосылки для дальнейшего замещения отечественных автомобилей производством импортных, что, в конечном счете, будет увеличивать зависимость российского грузового автомобилестроения от зарубежных фирм и государств. В 2007 году таких автомобилей изготовлено около 16 тысяч, или на 76,6% больше, чем в 2006 году. Их доля в общем объеме выпуска грузовых автомобилей составила 5,5% (в 2006 году эта доля составляла 3,6%). В частности, ОАО «УАЗ» увеличило выпуск шасси «ISUZU» в 5,4 раза, ЗАО «Автомобили и моторы Урала» - выпуск автомобилей индийской фирмы ТАТА в 2,4 раза и составил 1,9 тыс. автомобилей, Группа компаний Автотор - выпуск китайских грузовиков в 2,7 раза (1,4 тыс. штук в год), ЗАО «ВТС Зеленоград» - выпуск автомобилей фирмы Volvo на 23,9%, ООО “Ивеко-УралАЗ” - выпуск большегрузных автомобилей в 1,9 раза, ООО “ТАГАЗ” - выпуск корейского автомобиля Hyundai Porter в 1,4 раза.</w:t>
      </w:r>
    </w:p>
    <w:p w:rsidR="00844E3A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C07DB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</w:rPr>
      </w:pPr>
      <w:r w:rsidRPr="009F2B6A">
        <w:rPr>
          <w:color w:val="000000"/>
          <w:sz w:val="28"/>
        </w:rPr>
        <w:t>Таблица 3.2.1</w:t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2201"/>
        <w:gridCol w:w="914"/>
        <w:gridCol w:w="914"/>
        <w:gridCol w:w="1682"/>
      </w:tblGrid>
      <w:tr w:rsidR="00D01748" w:rsidRPr="009F2B6A" w:rsidTr="009F2B6A">
        <w:trPr>
          <w:trHeight w:val="303"/>
        </w:trPr>
        <w:tc>
          <w:tcPr>
            <w:tcW w:w="3308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9F2B6A">
              <w:rPr>
                <w:bCs/>
                <w:color w:val="000000"/>
                <w:sz w:val="20"/>
              </w:rPr>
              <w:t>Производитель</w:t>
            </w:r>
          </w:p>
        </w:tc>
        <w:tc>
          <w:tcPr>
            <w:tcW w:w="2201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9F2B6A">
              <w:rPr>
                <w:bCs/>
                <w:color w:val="000000"/>
                <w:sz w:val="20"/>
              </w:rPr>
              <w:t>Марка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9F2B6A">
              <w:rPr>
                <w:bCs/>
                <w:color w:val="000000"/>
                <w:sz w:val="20"/>
              </w:rPr>
              <w:t>2007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9F2B6A">
              <w:rPr>
                <w:bCs/>
                <w:color w:val="000000"/>
                <w:sz w:val="20"/>
              </w:rPr>
              <w:t>2006</w:t>
            </w:r>
          </w:p>
        </w:tc>
        <w:tc>
          <w:tcPr>
            <w:tcW w:w="1682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9F2B6A">
              <w:rPr>
                <w:bCs/>
                <w:color w:val="000000"/>
                <w:sz w:val="20"/>
              </w:rPr>
              <w:t>2007/2006,%</w:t>
            </w:r>
          </w:p>
        </w:tc>
      </w:tr>
      <w:tr w:rsidR="00D01748" w:rsidRPr="009F2B6A" w:rsidTr="009F2B6A">
        <w:trPr>
          <w:trHeight w:val="315"/>
        </w:trPr>
        <w:tc>
          <w:tcPr>
            <w:tcW w:w="3308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ОАО "УАЗ"</w:t>
            </w:r>
          </w:p>
        </w:tc>
        <w:tc>
          <w:tcPr>
            <w:tcW w:w="2201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ISUZU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2 604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479</w:t>
            </w:r>
          </w:p>
        </w:tc>
        <w:tc>
          <w:tcPr>
            <w:tcW w:w="1682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543,6</w:t>
            </w:r>
          </w:p>
        </w:tc>
      </w:tr>
      <w:tr w:rsidR="00D01748" w:rsidRPr="009F2B6A" w:rsidTr="009F2B6A">
        <w:trPr>
          <w:trHeight w:val="489"/>
        </w:trPr>
        <w:tc>
          <w:tcPr>
            <w:tcW w:w="3308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ЗАО "Автомобили и моторы Урала" (АМУР)</w:t>
            </w:r>
          </w:p>
        </w:tc>
        <w:tc>
          <w:tcPr>
            <w:tcW w:w="2201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ТАТА 407</w:t>
            </w:r>
            <w:r w:rsidR="00844E3A" w:rsidRPr="009F2B6A">
              <w:rPr>
                <w:color w:val="000000"/>
                <w:sz w:val="20"/>
                <w:szCs w:val="22"/>
              </w:rPr>
              <w:t xml:space="preserve"> </w:t>
            </w:r>
            <w:r w:rsidRPr="009F2B6A">
              <w:rPr>
                <w:color w:val="000000"/>
                <w:sz w:val="20"/>
                <w:szCs w:val="22"/>
              </w:rPr>
              <w:t>ТАТА 613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616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259</w:t>
            </w:r>
          </w:p>
        </w:tc>
        <w:tc>
          <w:tcPr>
            <w:tcW w:w="1682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237,8</w:t>
            </w:r>
          </w:p>
        </w:tc>
      </w:tr>
      <w:tr w:rsidR="00D01748" w:rsidRPr="009F2B6A" w:rsidTr="009F2B6A">
        <w:trPr>
          <w:trHeight w:val="1230"/>
        </w:trPr>
        <w:tc>
          <w:tcPr>
            <w:tcW w:w="3308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ГК "Автотор"</w:t>
            </w:r>
          </w:p>
        </w:tc>
        <w:tc>
          <w:tcPr>
            <w:tcW w:w="2201" w:type="dxa"/>
            <w:shd w:val="clear" w:color="auto" w:fill="auto"/>
          </w:tcPr>
          <w:p w:rsidR="00844E3A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Yuejin NJ 1020CF</w:t>
            </w:r>
            <w:r w:rsidR="00844E3A" w:rsidRPr="009F2B6A">
              <w:rPr>
                <w:color w:val="000000"/>
                <w:sz w:val="20"/>
                <w:szCs w:val="22"/>
              </w:rPr>
              <w:t xml:space="preserve"> </w:t>
            </w:r>
            <w:r w:rsidRPr="009F2B6A">
              <w:rPr>
                <w:color w:val="000000"/>
                <w:sz w:val="20"/>
                <w:szCs w:val="22"/>
              </w:rPr>
              <w:t>Yuejin NJ 1041DBZ</w:t>
            </w:r>
            <w:r w:rsidR="00844E3A" w:rsidRPr="009F2B6A">
              <w:rPr>
                <w:color w:val="000000"/>
                <w:sz w:val="20"/>
                <w:szCs w:val="22"/>
              </w:rPr>
              <w:t xml:space="preserve"> </w:t>
            </w:r>
            <w:r w:rsidRPr="009F2B6A">
              <w:rPr>
                <w:color w:val="000000"/>
                <w:sz w:val="20"/>
                <w:szCs w:val="22"/>
              </w:rPr>
              <w:t>Yuejin NJ 1022PBS2 (пикап)</w:t>
            </w:r>
          </w:p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Yuejin NJ 1080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1 405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512</w:t>
            </w:r>
          </w:p>
        </w:tc>
        <w:tc>
          <w:tcPr>
            <w:tcW w:w="1682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274,4</w:t>
            </w:r>
          </w:p>
        </w:tc>
      </w:tr>
      <w:tr w:rsidR="00D01748" w:rsidRPr="009F2B6A" w:rsidTr="009F2B6A">
        <w:trPr>
          <w:trHeight w:val="1060"/>
        </w:trPr>
        <w:tc>
          <w:tcPr>
            <w:tcW w:w="3308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ЗАО " ВТС Зеленоград"</w:t>
            </w:r>
          </w:p>
        </w:tc>
        <w:tc>
          <w:tcPr>
            <w:tcW w:w="2201" w:type="dxa"/>
            <w:shd w:val="clear" w:color="auto" w:fill="auto"/>
          </w:tcPr>
          <w:p w:rsidR="00844E3A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9F2B6A">
              <w:rPr>
                <w:color w:val="000000"/>
                <w:sz w:val="20"/>
                <w:szCs w:val="22"/>
                <w:lang w:val="en-US"/>
              </w:rPr>
              <w:t>VOLVO FM-12 (4x2)</w:t>
            </w:r>
            <w:r w:rsidR="00844E3A" w:rsidRPr="009F2B6A">
              <w:rPr>
                <w:color w:val="000000"/>
                <w:sz w:val="20"/>
                <w:szCs w:val="22"/>
                <w:lang w:val="en-US"/>
              </w:rPr>
              <w:t xml:space="preserve"> </w:t>
            </w:r>
            <w:r w:rsidRPr="009F2B6A">
              <w:rPr>
                <w:color w:val="000000"/>
                <w:sz w:val="20"/>
                <w:szCs w:val="22"/>
                <w:lang w:val="en-US"/>
              </w:rPr>
              <w:t>VOLVO FM-12 (6x4)</w:t>
            </w:r>
            <w:r w:rsidR="00844E3A" w:rsidRPr="009F2B6A">
              <w:rPr>
                <w:color w:val="000000"/>
                <w:sz w:val="20"/>
                <w:szCs w:val="22"/>
                <w:lang w:val="en-US"/>
              </w:rPr>
              <w:t xml:space="preserve"> </w:t>
            </w:r>
            <w:r w:rsidRPr="009F2B6A">
              <w:rPr>
                <w:color w:val="000000"/>
                <w:sz w:val="20"/>
                <w:szCs w:val="22"/>
                <w:lang w:val="en-US"/>
              </w:rPr>
              <w:t>VOLVO FM-12 (8x4)</w:t>
            </w:r>
          </w:p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9F2B6A">
              <w:rPr>
                <w:color w:val="000000"/>
                <w:sz w:val="20"/>
                <w:szCs w:val="22"/>
                <w:lang w:val="en-US"/>
              </w:rPr>
              <w:t>VOLVO FH-12 (4x2)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506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397</w:t>
            </w:r>
          </w:p>
        </w:tc>
        <w:tc>
          <w:tcPr>
            <w:tcW w:w="1682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127,5</w:t>
            </w:r>
          </w:p>
        </w:tc>
      </w:tr>
      <w:tr w:rsidR="00D01748" w:rsidRPr="009F2B6A" w:rsidTr="009F2B6A">
        <w:trPr>
          <w:trHeight w:val="673"/>
        </w:trPr>
        <w:tc>
          <w:tcPr>
            <w:tcW w:w="3308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ООО " Ивеко-УралАЗ"</w:t>
            </w:r>
          </w:p>
        </w:tc>
        <w:tc>
          <w:tcPr>
            <w:tcW w:w="2201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ИВЕКО-Урал-6329</w:t>
            </w:r>
            <w:r w:rsidR="00844E3A" w:rsidRPr="009F2B6A">
              <w:rPr>
                <w:color w:val="000000"/>
                <w:sz w:val="20"/>
                <w:szCs w:val="22"/>
              </w:rPr>
              <w:t xml:space="preserve"> </w:t>
            </w:r>
            <w:r w:rsidRPr="009F2B6A">
              <w:rPr>
                <w:color w:val="000000"/>
                <w:sz w:val="20"/>
                <w:szCs w:val="22"/>
              </w:rPr>
              <w:t>ИВЕКО-Урал-6529</w:t>
            </w:r>
            <w:r w:rsidR="00844E3A" w:rsidRPr="009F2B6A">
              <w:rPr>
                <w:color w:val="000000"/>
                <w:sz w:val="20"/>
                <w:szCs w:val="22"/>
              </w:rPr>
              <w:t xml:space="preserve"> </w:t>
            </w:r>
            <w:r w:rsidRPr="009F2B6A">
              <w:rPr>
                <w:color w:val="000000"/>
                <w:sz w:val="20"/>
                <w:szCs w:val="22"/>
              </w:rPr>
              <w:t>ИВЕКО-Урал-6362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370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190</w:t>
            </w:r>
          </w:p>
        </w:tc>
        <w:tc>
          <w:tcPr>
            <w:tcW w:w="1682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194,7</w:t>
            </w:r>
          </w:p>
        </w:tc>
      </w:tr>
      <w:tr w:rsidR="00D01748" w:rsidRPr="009F2B6A" w:rsidTr="009F2B6A">
        <w:trPr>
          <w:trHeight w:val="378"/>
        </w:trPr>
        <w:tc>
          <w:tcPr>
            <w:tcW w:w="3308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ООО «ТАГАЗ»</w:t>
            </w:r>
          </w:p>
        </w:tc>
        <w:tc>
          <w:tcPr>
            <w:tcW w:w="2201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Hyndai Porter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10 197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7 162</w:t>
            </w:r>
          </w:p>
        </w:tc>
        <w:tc>
          <w:tcPr>
            <w:tcW w:w="1682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142,4</w:t>
            </w:r>
          </w:p>
        </w:tc>
      </w:tr>
      <w:tr w:rsidR="00D01748" w:rsidRPr="009F2B6A" w:rsidTr="009F2B6A">
        <w:trPr>
          <w:trHeight w:val="315"/>
        </w:trPr>
        <w:tc>
          <w:tcPr>
            <w:tcW w:w="3308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Всего</w:t>
            </w:r>
          </w:p>
        </w:tc>
        <w:tc>
          <w:tcPr>
            <w:tcW w:w="2201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15 698</w:t>
            </w:r>
          </w:p>
        </w:tc>
        <w:tc>
          <w:tcPr>
            <w:tcW w:w="914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8 999</w:t>
            </w:r>
          </w:p>
        </w:tc>
        <w:tc>
          <w:tcPr>
            <w:tcW w:w="1682" w:type="dxa"/>
            <w:shd w:val="clear" w:color="auto" w:fill="auto"/>
          </w:tcPr>
          <w:p w:rsidR="00D01748" w:rsidRPr="009F2B6A" w:rsidRDefault="00D01748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9F2B6A">
              <w:rPr>
                <w:color w:val="000000"/>
                <w:sz w:val="20"/>
                <w:szCs w:val="22"/>
              </w:rPr>
              <w:t>174,4</w:t>
            </w:r>
          </w:p>
        </w:tc>
      </w:tr>
    </w:tbl>
    <w:p w:rsidR="00844E3A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844E3A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39" type="#_x0000_t75" style="width:225.75pt;height:147.75pt">
            <v:imagedata r:id="rId21" o:title=""/>
          </v:shape>
        </w:pict>
      </w:r>
      <w:r>
        <w:rPr>
          <w:b/>
          <w:color w:val="000000"/>
          <w:sz w:val="28"/>
        </w:rPr>
        <w:pict>
          <v:shape id="_x0000_i1040" type="#_x0000_t75" style="width:231.75pt;height:151.5pt">
            <v:imagedata r:id="rId22" o:title=""/>
          </v:shape>
        </w:pict>
      </w:r>
    </w:p>
    <w:p w:rsidR="007C07DB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3.2.1</w:t>
      </w:r>
    </w:p>
    <w:p w:rsidR="00844E3A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Шведская компания Volvo Truck, максимально освоив производственные мощности в «ВТС Зеленоград» (до 500 автомобилей в год), в настоящий момент выкупает 34% акций сборочного завода у «АФК Система» и планирует вложить 100 млн. евро в строительство сборочного завода в Калуге. Он начнет производство в 2009 г. и будет собирать 10000 грузовых автомобилей Volvo и 5000 — Renault (подразделение VOLVO).</w:t>
      </w:r>
    </w:p>
    <w:p w:rsidR="00D01748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Планирует создание сборочного производства и Scania. Немецкий производитель MAN Nutzfahrzeuge AG намерен к 2010 году создать производство в России. Компания рассматривает возможность организации производства в России при выходе на объем продаж 5 тыс. грузовиков в год.</w:t>
      </w:r>
    </w:p>
    <w:p w:rsidR="00844E3A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ЗАО «АМУР», наладив лицензионную сборку малотоннажных грузовых автомобилей крупнейшей индийской компании ТАТА Моторс, подписал меморандум о совместном производстве грузовых автомобилей с китайской автогруппой China First Automobile Group Corp. (Автогруппа «FAW»). Соглашение предусматривает производство среднетоннажных автомобилей «FAW» из SKD-комплектов от 500 до 1000 штук в 2007 году. В 2008 году объем выпуска грузовых автомобилей будет увеличен до 2000 штук. В 2009 году запланировано дальнейшее развитие проекта и выход на производство 5-8 тысяч автомобилей в год.</w:t>
      </w:r>
    </w:p>
    <w:p w:rsidR="00D01748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Японский автопроизводитель Isuzu Motors и «УАЗ», входящий в группу «Северсталь-Авто», создадут в России совместное предприятие по сборке малотоннажных грузовиков.</w:t>
      </w:r>
    </w:p>
    <w:p w:rsidR="00844E3A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Китайская автомобильная компания «BAIC» планирует построить завод по производству грузовых автомобилей BAW Fenix (Фeникс) грузоподъемностью от 1,5 до 4 тонн.</w:t>
      </w:r>
    </w:p>
    <w:p w:rsidR="00D01748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A35E4" w:rsidRPr="009F2B6A" w:rsidRDefault="007A35E4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 xml:space="preserve">3.3 Производство грузовых автомобилей в России в </w:t>
      </w:r>
      <w:r w:rsidR="00EE1C0A" w:rsidRPr="009F2B6A">
        <w:rPr>
          <w:b/>
          <w:color w:val="000000"/>
          <w:sz w:val="28"/>
        </w:rPr>
        <w:t>первом</w:t>
      </w:r>
      <w:r w:rsidR="00844E3A" w:rsidRPr="009F2B6A">
        <w:rPr>
          <w:b/>
          <w:color w:val="000000"/>
          <w:sz w:val="28"/>
        </w:rPr>
        <w:t xml:space="preserve"> квартале 2008 года</w:t>
      </w:r>
    </w:p>
    <w:p w:rsidR="007A35E4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E3A" w:rsidRPr="009F2B6A" w:rsidRDefault="007A35E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Начало года — не «показательное» время. Так что незаметный рост выпуска грузовиков в России в первом квартале 2008г. (меньше двух процентов) еще не позволяют оценить годовые темпы их производства</w:t>
      </w:r>
      <w:r w:rsidR="00AF484E" w:rsidRPr="009F2B6A">
        <w:rPr>
          <w:color w:val="000000"/>
          <w:sz w:val="28"/>
        </w:rPr>
        <w:t xml:space="preserve"> (Таблица 3.3.1.)</w:t>
      </w:r>
      <w:r w:rsidRPr="009F2B6A">
        <w:rPr>
          <w:color w:val="000000"/>
          <w:sz w:val="28"/>
        </w:rPr>
        <w:t>. В начале года упали объемы производства малотоннажных и среднетоннажных автомобилей (кроме Hyundai Porter +19,3%). При этом в ОАО «ГАЗ» отмечается снижение выпуска на 1,1%, в ОАО «УАЗ» на 7,2%, а в АМО «ЗИЛ» на 28,1%. Примечательно, что из номенклатуры производства грузовых автомобилей в АМО «ЗИЛ» в 1 квартале 2008 года исчез автомобиль ЗИЛ 5301 «Бычок». Это связано с переводо</w:t>
      </w:r>
      <w:r w:rsidR="00EE1C0A" w:rsidRPr="009F2B6A">
        <w:rPr>
          <w:color w:val="000000"/>
          <w:sz w:val="28"/>
        </w:rPr>
        <w:t>м дизелей ММЗ на нормы Euro</w:t>
      </w:r>
      <w:r w:rsidRPr="009F2B6A">
        <w:rPr>
          <w:color w:val="000000"/>
          <w:sz w:val="28"/>
        </w:rPr>
        <w:t>3. Скорее всего, по той же причине почти в два раза сократилось и производство газовских «Валдаев». Заводы по выпуску большегрузных автомобилей по-прежнему активно наращивают производство, в том числе ОАО «КАМАЗ» (+20,7%) и автомобильный завод «Урал» (+42,6%). Оба предприятия недавно поставили рекорд сборки, причем челнинцы мечтают к августу увеличить выпуск до 260 машин в сутки. В свою очередь, калининградский Автотор почти прекратил сборку «китайцев» Yuejin.</w:t>
      </w:r>
    </w:p>
    <w:p w:rsidR="00311C43" w:rsidRPr="009F2B6A" w:rsidRDefault="00311C43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</w:rPr>
      </w:pPr>
    </w:p>
    <w:p w:rsidR="007A35E4" w:rsidRPr="009F2B6A" w:rsidRDefault="007C07D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</w:rPr>
      </w:pPr>
      <w:r w:rsidRPr="009F2B6A">
        <w:rPr>
          <w:color w:val="000000"/>
          <w:sz w:val="28"/>
        </w:rPr>
        <w:t>Таблица 3.3.1.</w:t>
      </w:r>
    </w:p>
    <w:tbl>
      <w:tblPr>
        <w:tblW w:w="7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88"/>
        <w:gridCol w:w="1754"/>
        <w:gridCol w:w="868"/>
      </w:tblGrid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Автозаводы и марки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 xml:space="preserve">Январь—март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F2B6A">
                <w:rPr>
                  <w:color w:val="000000"/>
                  <w:sz w:val="20"/>
                  <w:szCs w:val="18"/>
                </w:rPr>
                <w:t>2008 г</w:t>
              </w:r>
            </w:smartTag>
            <w:r w:rsidRPr="009F2B6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 xml:space="preserve">Январь—март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F2B6A">
                <w:rPr>
                  <w:color w:val="000000"/>
                  <w:sz w:val="20"/>
                  <w:szCs w:val="18"/>
                </w:rPr>
                <w:t>2007 г</w:t>
              </w:r>
            </w:smartTag>
            <w:r w:rsidRPr="009F2B6A">
              <w:rPr>
                <w:color w:val="000000"/>
                <w:sz w:val="20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Темп, %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Россия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66251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65161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+1,7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АМО ЗИЛ, Москва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1546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2149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–28,1</w:t>
            </w:r>
          </w:p>
        </w:tc>
      </w:tr>
      <w:tr w:rsidR="007A35E4" w:rsidRPr="009F2B6A" w:rsidTr="009F2B6A">
        <w:trPr>
          <w:trHeight w:val="250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844E3A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 xml:space="preserve"> </w:t>
            </w:r>
            <w:r w:rsidR="007A35E4" w:rsidRPr="009F2B6A">
              <w:rPr>
                <w:color w:val="000000"/>
                <w:sz w:val="20"/>
                <w:szCs w:val="18"/>
              </w:rPr>
              <w:t>в том числе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844E3A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 xml:space="preserve"> </w:t>
            </w:r>
            <w:r w:rsidR="007A35E4" w:rsidRPr="009F2B6A">
              <w:rPr>
                <w:color w:val="000000"/>
                <w:sz w:val="20"/>
                <w:szCs w:val="18"/>
              </w:rPr>
              <w:t>ЗИЛ-5301 Бычок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—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413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—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ООО ГАЗ, Нижний Новгород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36439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36834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–1,1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844E3A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 xml:space="preserve"> </w:t>
            </w:r>
            <w:r w:rsidR="007A35E4" w:rsidRPr="009F2B6A">
              <w:rPr>
                <w:color w:val="000000"/>
                <w:sz w:val="20"/>
                <w:szCs w:val="18"/>
              </w:rPr>
              <w:t>в том числе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844E3A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 xml:space="preserve"> </w:t>
            </w:r>
            <w:r w:rsidR="007A35E4" w:rsidRPr="009F2B6A">
              <w:rPr>
                <w:color w:val="000000"/>
                <w:sz w:val="20"/>
                <w:szCs w:val="18"/>
              </w:rPr>
              <w:t>Соболь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2273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2918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–22,1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844E3A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 xml:space="preserve"> </w:t>
            </w:r>
            <w:r w:rsidR="007A35E4" w:rsidRPr="009F2B6A">
              <w:rPr>
                <w:color w:val="000000"/>
                <w:sz w:val="20"/>
                <w:szCs w:val="18"/>
              </w:rPr>
              <w:t>Газель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27476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27438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+0,1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844E3A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 xml:space="preserve"> </w:t>
            </w:r>
            <w:r w:rsidR="007A35E4" w:rsidRPr="009F2B6A">
              <w:rPr>
                <w:color w:val="000000"/>
                <w:sz w:val="20"/>
                <w:szCs w:val="18"/>
              </w:rPr>
              <w:t>Валдай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899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1760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–48,7</w:t>
            </w:r>
          </w:p>
        </w:tc>
      </w:tr>
      <w:tr w:rsidR="007A35E4" w:rsidRPr="009F2B6A" w:rsidTr="009F2B6A">
        <w:trPr>
          <w:trHeight w:val="250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АО КАМАЗ, Набережные Челны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13470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11160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+20,7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АО АЗ Урал, Миасс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4081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2861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+42,6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ООО IVECO-УралАЗ, Миасс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107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+69,8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АО УАЗ, Ульяновск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4876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5254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–7,2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АО АМУР, Новоуральск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123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217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–43,3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844E3A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 xml:space="preserve"> </w:t>
            </w:r>
            <w:r w:rsidR="007A35E4" w:rsidRPr="009F2B6A">
              <w:rPr>
                <w:color w:val="000000"/>
                <w:sz w:val="20"/>
                <w:szCs w:val="18"/>
              </w:rPr>
              <w:t>в том числе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844E3A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 xml:space="preserve"> </w:t>
            </w:r>
            <w:r w:rsidR="007A35E4" w:rsidRPr="009F2B6A">
              <w:rPr>
                <w:color w:val="000000"/>
                <w:sz w:val="20"/>
                <w:szCs w:val="18"/>
              </w:rPr>
              <w:t>ЗИЛ-130/131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81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204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–60,3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844E3A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 xml:space="preserve"> </w:t>
            </w:r>
            <w:r w:rsidR="007A35E4" w:rsidRPr="009F2B6A">
              <w:rPr>
                <w:color w:val="000000"/>
                <w:sz w:val="20"/>
                <w:szCs w:val="18"/>
              </w:rPr>
              <w:t>Tata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46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+411,4</w:t>
            </w:r>
          </w:p>
        </w:tc>
      </w:tr>
      <w:tr w:rsidR="007A35E4" w:rsidRPr="009F2B6A" w:rsidTr="009F2B6A">
        <w:trPr>
          <w:trHeight w:val="250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573507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АО Иж</w:t>
            </w:r>
            <w:r w:rsidR="007A35E4" w:rsidRPr="009F2B6A">
              <w:rPr>
                <w:color w:val="000000"/>
                <w:sz w:val="20"/>
                <w:szCs w:val="18"/>
              </w:rPr>
              <w:t>Авто, Ижевск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1576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3193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–50,6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АО ВАЗинтерсервис, Тольятти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604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672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–10,1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АО БАЗ, Брянск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136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+189,4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АО Автотор, Калининград (Yuejin)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77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493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–84,4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АО ТагАЗ, Ростовская обл. (Hyundai Porter)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2299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1927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+19,3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АО ВТС Зеленоград, Московская обл. (Volvo FH, FM)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118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+1,7</w:t>
            </w:r>
          </w:p>
        </w:tc>
      </w:tr>
      <w:tr w:rsidR="007A35E4" w:rsidRPr="009F2B6A" w:rsidTr="009F2B6A">
        <w:trPr>
          <w:trHeight w:val="233"/>
          <w:jc w:val="center"/>
        </w:trPr>
        <w:tc>
          <w:tcPr>
            <w:tcW w:w="3085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АО Яровит Моторс, Санкт-Петербург</w:t>
            </w:r>
          </w:p>
        </w:tc>
        <w:tc>
          <w:tcPr>
            <w:tcW w:w="1788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A35E4" w:rsidRPr="009F2B6A" w:rsidRDefault="007A35E4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</w:tr>
    </w:tbl>
    <w:p w:rsidR="0038662D" w:rsidRPr="009F2B6A" w:rsidRDefault="0038662D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01748" w:rsidRPr="009F2B6A" w:rsidRDefault="00546406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3</w:t>
      </w:r>
      <w:r w:rsidR="00D01748" w:rsidRPr="009F2B6A">
        <w:rPr>
          <w:b/>
          <w:color w:val="000000"/>
          <w:sz w:val="28"/>
        </w:rPr>
        <w:t>.4 Грузовые авто</w:t>
      </w:r>
      <w:r w:rsidR="007A35E4" w:rsidRPr="009F2B6A">
        <w:rPr>
          <w:b/>
          <w:color w:val="000000"/>
          <w:sz w:val="28"/>
        </w:rPr>
        <w:t>мобили</w:t>
      </w:r>
      <w:r w:rsidR="00844E3A" w:rsidRPr="009F2B6A">
        <w:rPr>
          <w:b/>
          <w:color w:val="000000"/>
          <w:sz w:val="28"/>
        </w:rPr>
        <w:t xml:space="preserve"> </w:t>
      </w:r>
      <w:r w:rsidR="00D01748" w:rsidRPr="009F2B6A">
        <w:rPr>
          <w:b/>
          <w:color w:val="000000"/>
          <w:sz w:val="28"/>
        </w:rPr>
        <w:t>импортного производства</w:t>
      </w:r>
    </w:p>
    <w:p w:rsidR="00844E3A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01748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 растущий российский рынок стремятся и иностранные игроки. За 2006г. число автомобилей иностранных марок в грузовом парке страны выросло на 14% и составило 763 тыс. единиц, что соответствует 15,5% от всего парка. Импорт только тяжелых грузовиков за 2006 год вырос в 2 раза и составил 39,7 тыс. машин. За 11 месяцев 2007г. сегмент рынка новых тяжелых иномарок вырос почти в 3 раза: ажиотаж таков, что заказанные машины приходится ждать по году</w:t>
      </w:r>
      <w:r w:rsidR="00047233" w:rsidRPr="009F2B6A">
        <w:rPr>
          <w:color w:val="000000"/>
          <w:sz w:val="28"/>
        </w:rPr>
        <w:t xml:space="preserve"> (Рисунок 3.4.1., Приложение 3).</w:t>
      </w:r>
    </w:p>
    <w:p w:rsidR="001F4206" w:rsidRPr="009F2B6A" w:rsidRDefault="001F4206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E3A" w:rsidRPr="009F2B6A" w:rsidRDefault="00D01748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Ввоз поддержанных грузовиков в Россию за 11 месяцев 2007 года</w:t>
      </w:r>
    </w:p>
    <w:p w:rsidR="00D01748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41" type="#_x0000_t75" style="width:304.5pt;height:176.25pt">
            <v:imagedata r:id="rId23" o:title=""/>
          </v:shape>
        </w:pict>
      </w:r>
    </w:p>
    <w:p w:rsidR="007C07DB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3.4.1</w:t>
      </w:r>
    </w:p>
    <w:p w:rsidR="00844E3A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Лидером на рынке новых тяжелых грузовиков импортного производства продолжает оставаться </w:t>
      </w:r>
      <w:r w:rsidRPr="009F2B6A">
        <w:rPr>
          <w:color w:val="000000"/>
          <w:sz w:val="28"/>
          <w:lang w:val="en-US"/>
        </w:rPr>
        <w:t>Scania</w:t>
      </w:r>
      <w:r w:rsidR="00B25E50" w:rsidRPr="009F2B6A">
        <w:rPr>
          <w:color w:val="000000"/>
          <w:sz w:val="28"/>
        </w:rPr>
        <w:t xml:space="preserve"> (Рисунок 3.4.3.)</w:t>
      </w:r>
      <w:r w:rsidRPr="009F2B6A">
        <w:rPr>
          <w:color w:val="000000"/>
          <w:sz w:val="28"/>
        </w:rPr>
        <w:t>. Среди компаний «Большой семерки»,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 xml:space="preserve">а также </w:t>
      </w:r>
      <w:r w:rsidRPr="009F2B6A">
        <w:rPr>
          <w:color w:val="000000"/>
          <w:sz w:val="28"/>
          <w:lang w:val="en-US"/>
        </w:rPr>
        <w:t>Tatra</w:t>
      </w:r>
      <w:r w:rsidRPr="009F2B6A">
        <w:rPr>
          <w:color w:val="000000"/>
          <w:sz w:val="28"/>
        </w:rPr>
        <w:t xml:space="preserve"> и вторгшегося в тяжелый сегмент </w:t>
      </w:r>
      <w:r w:rsidRPr="009F2B6A">
        <w:rPr>
          <w:color w:val="000000"/>
          <w:sz w:val="28"/>
          <w:lang w:val="en-US"/>
        </w:rPr>
        <w:t>Ford</w:t>
      </w:r>
      <w:r w:rsidRPr="009F2B6A">
        <w:rPr>
          <w:color w:val="000000"/>
          <w:sz w:val="28"/>
        </w:rPr>
        <w:t xml:space="preserve">’а, ее доля составила 25,8%, на втором месте – </w:t>
      </w:r>
      <w:r w:rsidRPr="009F2B6A">
        <w:rPr>
          <w:color w:val="000000"/>
          <w:sz w:val="28"/>
          <w:lang w:val="en-US"/>
        </w:rPr>
        <w:t>Volvo</w:t>
      </w:r>
      <w:r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  <w:lang w:val="en-US"/>
        </w:rPr>
        <w:t>Trucks</w:t>
      </w:r>
      <w:r w:rsidRPr="009F2B6A">
        <w:rPr>
          <w:color w:val="000000"/>
          <w:sz w:val="28"/>
        </w:rPr>
        <w:t xml:space="preserve"> с 22,2%, замыкает тройку лидеров </w:t>
      </w:r>
      <w:r w:rsidRPr="009F2B6A">
        <w:rPr>
          <w:color w:val="000000"/>
          <w:sz w:val="28"/>
          <w:lang w:val="en-US"/>
        </w:rPr>
        <w:t>MAN</w:t>
      </w:r>
      <w:r w:rsidRPr="009F2B6A">
        <w:rPr>
          <w:color w:val="000000"/>
          <w:sz w:val="28"/>
        </w:rPr>
        <w:t xml:space="preserve"> – 21,3% (темпы роста +215% по отношению к уровню продаж 2006г.).</w:t>
      </w:r>
    </w:p>
    <w:p w:rsidR="00D01748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Заметную роль играют самосвалы и шасси под спецнадстройки. В общем объеме продаж тяжелых грузовиков у некоторых компаний на их долю приходится от 10% до 67%. Лидируют в этом сегменте строительные </w:t>
      </w:r>
      <w:r w:rsidRPr="009F2B6A">
        <w:rPr>
          <w:color w:val="000000"/>
          <w:sz w:val="28"/>
          <w:lang w:val="en-US"/>
        </w:rPr>
        <w:t>Volvo</w:t>
      </w:r>
      <w:r w:rsidRPr="009F2B6A">
        <w:rPr>
          <w:color w:val="000000"/>
          <w:sz w:val="28"/>
        </w:rPr>
        <w:t xml:space="preserve"> (1879 ед.), </w:t>
      </w:r>
      <w:r w:rsidRPr="009F2B6A">
        <w:rPr>
          <w:color w:val="000000"/>
          <w:sz w:val="28"/>
          <w:lang w:val="en-US"/>
        </w:rPr>
        <w:t>IVECO</w:t>
      </w:r>
      <w:r w:rsidRPr="009F2B6A">
        <w:rPr>
          <w:color w:val="000000"/>
          <w:sz w:val="28"/>
        </w:rPr>
        <w:t xml:space="preserve"> (1371 ед.), </w:t>
      </w:r>
      <w:r w:rsidRPr="009F2B6A">
        <w:rPr>
          <w:color w:val="000000"/>
          <w:sz w:val="28"/>
          <w:lang w:val="en-US"/>
        </w:rPr>
        <w:t>MAN</w:t>
      </w:r>
      <w:r w:rsidRPr="009F2B6A">
        <w:rPr>
          <w:color w:val="000000"/>
          <w:sz w:val="28"/>
        </w:rPr>
        <w:t xml:space="preserve"> (1144 ед.).</w:t>
      </w:r>
    </w:p>
    <w:p w:rsidR="00D01748" w:rsidRPr="009F2B6A" w:rsidRDefault="00D0174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Наиболее объемен, как и прежде, сегмент легких коммерческих автомобилей (LCV): в прошедшем году в России было продано почти 224 тысячи таких автомобилей, что составило 56% от общего объема рынка коммерческих машин. Продажи среднетоннажных грузовых автомобилей выросли по отношению к 2006 году на 17,5%, но доля рынка этих машин все равно несколько сузилась – до 11,2%. Причиной тому стала ситуация, сложившаяся на рынке перевозок: развивавшийся более быстрыми темпами частный сектор перевозчиков и малый бизнес, использующий в первую очередь легкие автомобили.</w:t>
      </w:r>
    </w:p>
    <w:p w:rsidR="00D01748" w:rsidRPr="009F2B6A" w:rsidRDefault="00D01748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2B6A">
        <w:rPr>
          <w:sz w:val="28"/>
        </w:rPr>
        <w:t>Иностранных моделей грузовых автомобилей собирается в России пока достаточно мало. Всего за 3 первых месяца 2008 года собрано 2 655 единицы, что составляет 4,0% от общего объема производства грузовиков. Причем в этом сегменте даже зафиксирована отрицательная динамика - 9,1%. Тем не менее, в секторе грузовых автомобилей продекларированы намерения по реализации нескольких проектов организации сборки импортных моделей. Наиболее масштабным в их числе является проект ОАО «Северсталь-Авто» по организации сборки полного модельного ряда грузовиков «ISUZU». Прогноз по выпуску грузовых автомобилей на 2008 год составляет 290,6 тыс. единиц или на 0,9% больше по отношению к 2007 году.</w:t>
      </w:r>
    </w:p>
    <w:p w:rsidR="00844E3A" w:rsidRPr="009F2B6A" w:rsidRDefault="00D01748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2B6A">
        <w:rPr>
          <w:sz w:val="28"/>
        </w:rPr>
        <w:t>Резко упал импорт тяжелых «китайцев», возможными причинами тому стало либо принятие нормы Euro3</w:t>
      </w:r>
      <w:r w:rsidR="00EE1C0A" w:rsidRPr="009F2B6A">
        <w:rPr>
          <w:sz w:val="28"/>
        </w:rPr>
        <w:t>,</w:t>
      </w:r>
      <w:r w:rsidRPr="009F2B6A">
        <w:rPr>
          <w:sz w:val="28"/>
        </w:rPr>
        <w:t xml:space="preserve"> без соответствия которой машины не регистрируют, либо насыщенность рынка китайской техникой. Если в прошлом году марка Howo занимала второе место в таблице новых тяжелых грузовиков, то сейчас она откатилась на седьмое место. Полностью прекратился ввоз «китайских Мерседесов» Beifang Benchi (зарегистрирована всего одна машина), </w:t>
      </w:r>
      <w:r w:rsidR="00D25361" w:rsidRPr="009F2B6A">
        <w:rPr>
          <w:sz w:val="28"/>
        </w:rPr>
        <w:t>компания Русбизнесавто больше не</w:t>
      </w:r>
      <w:r w:rsidRPr="009F2B6A">
        <w:rPr>
          <w:sz w:val="28"/>
        </w:rPr>
        <w:t xml:space="preserve"> завозит самосвалы САМС. Зато впереди Ford с турецкой моделью Cargo. В лидеры вышел MAN, впервые за последние </w:t>
      </w:r>
      <w:r w:rsidR="00EE1C0A" w:rsidRPr="009F2B6A">
        <w:rPr>
          <w:sz w:val="28"/>
        </w:rPr>
        <w:t>годы,</w:t>
      </w:r>
      <w:r w:rsidRPr="009F2B6A">
        <w:rPr>
          <w:sz w:val="28"/>
        </w:rPr>
        <w:t xml:space="preserve"> потеснив фирму Scania</w:t>
      </w:r>
      <w:r w:rsidR="00AF484E" w:rsidRPr="009F2B6A">
        <w:rPr>
          <w:sz w:val="28"/>
        </w:rPr>
        <w:t xml:space="preserve"> (Рисунок 3.4.2.)</w:t>
      </w:r>
      <w:r w:rsidRPr="009F2B6A">
        <w:rPr>
          <w:sz w:val="28"/>
        </w:rPr>
        <w:t>. Впрочем, по количеству машин, отгруженных с заводов, Scania по-прежнему лидирует.</w:t>
      </w:r>
    </w:p>
    <w:p w:rsidR="00D01748" w:rsidRPr="009F2B6A" w:rsidRDefault="00D01748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2B6A">
        <w:rPr>
          <w:sz w:val="28"/>
        </w:rPr>
        <w:t>А на рынке б/у техники по-прежнему большими партиями везут тягачи Freightliner, следом идут Volvo (и европейские, и американские). И только потом, с</w:t>
      </w:r>
      <w:r w:rsidR="0097770A" w:rsidRPr="009F2B6A">
        <w:rPr>
          <w:sz w:val="28"/>
        </w:rPr>
        <w:t xml:space="preserve"> большим отрывом — прочие марки (Приложение 3).</w:t>
      </w:r>
    </w:p>
    <w:p w:rsidR="00311C43" w:rsidRPr="009F2B6A" w:rsidRDefault="00311C43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44E3A" w:rsidRPr="009F2B6A" w:rsidRDefault="00D01748" w:rsidP="00311C43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bCs/>
          <w:color w:val="000000"/>
          <w:sz w:val="28"/>
        </w:rPr>
        <w:t>Рыночные доли импортеров в сегменте</w:t>
      </w:r>
      <w:r w:rsidR="00844E3A" w:rsidRPr="009F2B6A">
        <w:rPr>
          <w:b/>
          <w:bCs/>
          <w:color w:val="000000"/>
          <w:sz w:val="28"/>
        </w:rPr>
        <w:t xml:space="preserve"> </w:t>
      </w:r>
      <w:r w:rsidRPr="009F2B6A">
        <w:rPr>
          <w:b/>
          <w:color w:val="000000"/>
          <w:sz w:val="28"/>
        </w:rPr>
        <w:t>средних и тяжелых грузовиков, %, на 01.01.2007г.</w:t>
      </w:r>
    </w:p>
    <w:p w:rsidR="00D01748" w:rsidRPr="009F2B6A" w:rsidRDefault="002E4C97" w:rsidP="00311C43">
      <w:pPr>
        <w:pStyle w:val="a3"/>
        <w:keepNext/>
        <w:widowControl w:val="0"/>
        <w:shd w:val="clear" w:color="000000" w:fill="auto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shape id="_x0000_i1042" type="#_x0000_t75" style="width:368.25pt;height:238.5pt">
            <v:imagedata r:id="rId24" o:title=""/>
          </v:shape>
        </w:pict>
      </w:r>
    </w:p>
    <w:p w:rsidR="00D01748" w:rsidRPr="009F2B6A" w:rsidRDefault="00844E3A" w:rsidP="00311C43">
      <w:pPr>
        <w:pStyle w:val="a3"/>
        <w:keepNext/>
        <w:widowControl w:val="0"/>
        <w:shd w:val="clear" w:color="000000" w:fill="auto"/>
        <w:spacing w:before="0" w:beforeAutospacing="0" w:after="0" w:afterAutospacing="0" w:line="360" w:lineRule="auto"/>
        <w:jc w:val="center"/>
        <w:rPr>
          <w:b/>
          <w:sz w:val="28"/>
        </w:rPr>
      </w:pPr>
      <w:r w:rsidRPr="009F2B6A">
        <w:rPr>
          <w:b/>
          <w:sz w:val="28"/>
        </w:rPr>
        <w:t>Рисунок 3.4.2</w:t>
      </w:r>
    </w:p>
    <w:p w:rsidR="00844E3A" w:rsidRPr="009F2B6A" w:rsidRDefault="00844E3A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44E3A" w:rsidRPr="009F2B6A" w:rsidRDefault="00D01748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2B6A">
        <w:rPr>
          <w:sz w:val="28"/>
        </w:rPr>
        <w:t>Таким образом, российские производители грузовых автомобилей в прошедшем году сумели отстоять уже лишь 65% рынка. Иностранным компаниям, соответственно, досталось немногим более 34%. Преимущество довольно солидное, однако стоит помнить, что еще пять лет назад иностранцам принадлежало всего лишь 13% рынка. При этом ежегодный прирост продаж автомобилей иностранного производства происходит гораздо более высокими темпами, чем российских. Более того, как и в секторе легковых автомобилей, ведущие иностранные компании заявляют о скором запуске в России собственных сборочных предприятий. Причем предприятия эти ориентированы на выпуск в первую очередь как раз тяжелой техники, как наиболее востребованного, но и более технологичного и дорогого сегмента грузовых автомобилей.</w:t>
      </w:r>
    </w:p>
    <w:p w:rsidR="007A35E4" w:rsidRPr="009F2B6A" w:rsidRDefault="007A35E4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D01748" w:rsidRPr="009F2B6A" w:rsidRDefault="00D01748" w:rsidP="00311C43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Доли основных импортеров на рынке</w:t>
      </w:r>
      <w:r w:rsidR="00844E3A" w:rsidRPr="009F2B6A">
        <w:rPr>
          <w:b/>
          <w:color w:val="000000"/>
          <w:sz w:val="28"/>
        </w:rPr>
        <w:t xml:space="preserve"> </w:t>
      </w:r>
      <w:r w:rsidRPr="009F2B6A">
        <w:rPr>
          <w:b/>
          <w:color w:val="000000"/>
          <w:sz w:val="28"/>
        </w:rPr>
        <w:t>по продажам новых тяжелых грузовиков</w:t>
      </w:r>
    </w:p>
    <w:p w:rsidR="00D01748" w:rsidRPr="009F2B6A" w:rsidRDefault="002E4C97" w:rsidP="00311C43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43" type="#_x0000_t75" style="width:329.25pt;height:179.25pt">
            <v:imagedata r:id="rId25" o:title=""/>
          </v:shape>
        </w:pict>
      </w:r>
    </w:p>
    <w:p w:rsidR="00311C43" w:rsidRPr="009F2B6A" w:rsidRDefault="00311C43" w:rsidP="00311C43">
      <w:pPr>
        <w:keepNext/>
        <w:widowControl w:val="0"/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</w:p>
    <w:p w:rsidR="007C07DB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44" type="#_x0000_t75" style="width:331.5pt;height:176.25pt">
            <v:imagedata r:id="rId26" o:title=""/>
          </v:shape>
        </w:pict>
      </w:r>
    </w:p>
    <w:p w:rsidR="00311C43" w:rsidRPr="009F2B6A" w:rsidRDefault="00844E3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Рисунок 3.4.3</w:t>
      </w:r>
    </w:p>
    <w:p w:rsidR="006C3387" w:rsidRPr="009F2B6A" w:rsidRDefault="006C338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9F2B6A">
        <w:rPr>
          <w:b/>
          <w:color w:val="000000"/>
          <w:sz w:val="28"/>
          <w:szCs w:val="28"/>
        </w:rPr>
        <w:t>4. Производители автомобильного рынка</w:t>
      </w:r>
    </w:p>
    <w:p w:rsidR="00546406" w:rsidRPr="009F2B6A" w:rsidRDefault="00546406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387" w:rsidRPr="009F2B6A" w:rsidRDefault="006C338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4.1 Основные действующие производства</w:t>
      </w:r>
    </w:p>
    <w:p w:rsidR="00844E3A" w:rsidRPr="009F2B6A" w:rsidRDefault="00844E3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C0C0B" w:rsidRPr="009F2B6A" w:rsidRDefault="00BC0C0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Стабильный экономический рост, рост объемов строительства и грузооборота в стране требуют увеличения грузового парка практически во всех его сегментах – от легких коммерческих автомобилей до тяжелых грузовых машин.</w:t>
      </w:r>
    </w:p>
    <w:p w:rsidR="00BC0C0B" w:rsidRPr="009F2B6A" w:rsidRDefault="003774D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ОАО КАМ</w:t>
      </w:r>
      <w:r w:rsidR="00BC0C0B" w:rsidRPr="009F2B6A">
        <w:rPr>
          <w:color w:val="000000"/>
          <w:sz w:val="28"/>
        </w:rPr>
        <w:t>АЗ</w:t>
      </w:r>
    </w:p>
    <w:p w:rsidR="00F53067" w:rsidRPr="009F2B6A" w:rsidRDefault="00BC0C0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Акционерное общество </w:t>
      </w:r>
      <w:r w:rsidRPr="009F2B6A">
        <w:rPr>
          <w:bCs/>
          <w:color w:val="000000"/>
          <w:sz w:val="28"/>
        </w:rPr>
        <w:t>Камский автомобильный завод</w:t>
      </w:r>
      <w:r w:rsidRPr="009F2B6A">
        <w:rPr>
          <w:color w:val="000000"/>
          <w:sz w:val="28"/>
        </w:rPr>
        <w:t xml:space="preserve"> выпускает грузовую технику, типаж которой охватывает всю сферу техники </w:t>
      </w:r>
      <w:r w:rsidR="00093F49" w:rsidRPr="009F2B6A">
        <w:rPr>
          <w:color w:val="000000"/>
          <w:sz w:val="28"/>
        </w:rPr>
        <w:t>необходимой</w:t>
      </w:r>
      <w:r w:rsidRPr="009F2B6A">
        <w:rPr>
          <w:color w:val="000000"/>
          <w:sz w:val="28"/>
        </w:rPr>
        <w:t xml:space="preserve"> в различных отраслях деятельности. В условиях конкуренции с ведущими мировыми производителя</w:t>
      </w:r>
      <w:r w:rsidR="00085826" w:rsidRPr="009F2B6A">
        <w:rPr>
          <w:color w:val="000000"/>
          <w:sz w:val="28"/>
        </w:rPr>
        <w:t xml:space="preserve">ми грузовой техники </w:t>
      </w:r>
      <w:r w:rsidR="003774DB" w:rsidRPr="009F2B6A">
        <w:rPr>
          <w:color w:val="000000"/>
          <w:sz w:val="28"/>
        </w:rPr>
        <w:t>ОАО «КАМАЗ»</w:t>
      </w:r>
      <w:r w:rsidR="00085826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 xml:space="preserve">сохраняет высокие позиции на рынке самосвалов, тягачей и бортовых автомобилей. </w:t>
      </w:r>
      <w:r w:rsidR="003774DB" w:rsidRPr="009F2B6A">
        <w:rPr>
          <w:color w:val="000000"/>
          <w:sz w:val="28"/>
        </w:rPr>
        <w:t>ОАО «КАМАЗ» занимает 11-е место среди ведущих мировых производителей тяжелых грузовых автомобилей и 8-е место в мире по объемам выпуска дизельных двигателей.</w:t>
      </w:r>
    </w:p>
    <w:p w:rsidR="00085826" w:rsidRPr="009F2B6A" w:rsidRDefault="00085826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2007 году предприятие существенно увеличило темпы сборки автомобилей. В октябре 2007 года удалось переступить порог 200 автомобилей в сутки. В 2007 году были выведены на российский рынок следующие новые модели автомобилей:</w:t>
      </w:r>
    </w:p>
    <w:p w:rsidR="00085826" w:rsidRPr="009F2B6A" w:rsidRDefault="00085826" w:rsidP="00311C43">
      <w:pPr>
        <w:keepNext/>
        <w:widowControl w:val="0"/>
        <w:numPr>
          <w:ilvl w:val="0"/>
          <w:numId w:val="5"/>
        </w:numPr>
        <w:shd w:val="clear" w:color="000000" w:fill="auto"/>
        <w:tabs>
          <w:tab w:val="clear" w:pos="1786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седельный тягач КАМАЗ-65225 с двигателем мощностью </w:t>
      </w:r>
      <w:smartTag w:uri="urn:schemas-microsoft-com:office:smarttags" w:element="metricconverter">
        <w:smartTagPr>
          <w:attr w:name="ProductID" w:val="400 л"/>
        </w:smartTagPr>
        <w:r w:rsidRPr="009F2B6A">
          <w:rPr>
            <w:color w:val="000000"/>
            <w:sz w:val="28"/>
          </w:rPr>
          <w:t>400 л</w:t>
        </w:r>
      </w:smartTag>
      <w:r w:rsidRPr="009F2B6A">
        <w:rPr>
          <w:color w:val="000000"/>
          <w:sz w:val="28"/>
        </w:rPr>
        <w:t>.с., «северного» исполнения.</w:t>
      </w:r>
    </w:p>
    <w:p w:rsidR="00085826" w:rsidRPr="009F2B6A" w:rsidRDefault="00085826" w:rsidP="00311C43">
      <w:pPr>
        <w:keepNext/>
        <w:widowControl w:val="0"/>
        <w:numPr>
          <w:ilvl w:val="0"/>
          <w:numId w:val="5"/>
        </w:numPr>
        <w:shd w:val="clear" w:color="000000" w:fill="auto"/>
        <w:tabs>
          <w:tab w:val="clear" w:pos="1786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шасси КАМАЗ-65224 с двигателем мощностью 400л.с., «северного» исполнения, под автоцистерну для светлых нефтепродуктов.</w:t>
      </w:r>
    </w:p>
    <w:p w:rsidR="00844E3A" w:rsidRPr="009F2B6A" w:rsidRDefault="00085826" w:rsidP="00311C43">
      <w:pPr>
        <w:keepNext/>
        <w:widowControl w:val="0"/>
        <w:numPr>
          <w:ilvl w:val="0"/>
          <w:numId w:val="5"/>
        </w:numPr>
        <w:shd w:val="clear" w:color="000000" w:fill="auto"/>
        <w:tabs>
          <w:tab w:val="clear" w:pos="1786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бортовой автомобиль-тягач КАМАЗ-4308 с кабиной со спальным местом, увеличенной базой, бортовой платформой с внутренней длиной 6м.</w:t>
      </w:r>
    </w:p>
    <w:p w:rsidR="00844E3A" w:rsidRPr="009F2B6A" w:rsidRDefault="00085826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 базе шасси КАМАЗ было создано в 2007 году 195 новых моделей спецтехники. Наиболее популярная модель шасси под новую спецтехнику – КАМАЗ-43118 (47 моделей). Количество заводов-производителей спецтехники на шасси КАМАЗ составило 252 предприятия (в 2006 году было 229).</w:t>
      </w:r>
    </w:p>
    <w:p w:rsidR="00F53067" w:rsidRPr="009F2B6A" w:rsidRDefault="00F5306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Доля «КАМАЗа» на российском рынке грузовых автомобилей снизилась в 2007 году с 33% до 30%. Причина – активный рост рынка и отставание объёмов производства от темпов роста спроса. Неудовлетворенный спрос на автомобили КАМАЗ составил, по разным оценкам, от 7 до 10 тысяч автомобилей. Несмотря на это, «КАМАЗ» увеличил отрыв по объёмам продаж от ближайшего конкурента (до 2007 года – МАЗ, в 2007 году – АЗ «Урал») до 2,6 раза.</w:t>
      </w:r>
    </w:p>
    <w:p w:rsidR="00BC0C0B" w:rsidRPr="009F2B6A" w:rsidRDefault="00F5306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Основные клиенты «КАМАЗа» – компании, работающие в сфере строительства, нефтегазовой индустрии, торговле, сельском хозяйстве. В процентном выражении наибольший рост в 2007 году по сравнению с 2006 годом продемонстрировали среднетоннажное семейство (34,6%) и бортовые автомобили (38,5%). Но наиболее весомый вклад в рост объёмов продаж в количественном выражении внесли самосвалы (на 2740 единиц), а также шасси для специальной техники (на 1693 единицы).</w:t>
      </w:r>
    </w:p>
    <w:p w:rsidR="00844E3A" w:rsidRPr="009F2B6A" w:rsidRDefault="0099385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В 2007 году «КАМАЗ» реализовал на экспорт 13479 автомобилей и машинокомплектов. Это на 2124 автомобиля или на 18,7 % больше, чем в 2006 году. Три года подряд доля экспорта в общем объёме реализации превышает 25%. </w:t>
      </w:r>
      <w:r w:rsidR="00F53067" w:rsidRPr="009F2B6A">
        <w:rPr>
          <w:color w:val="000000"/>
          <w:sz w:val="28"/>
        </w:rPr>
        <w:t>Доля ОАО «КАМАЗ» в мировом производстве тяжёлых грузовиков составила 1,3%. «КАМАЗ» на экспортных рынках имеет наиболее прочные позиции в сегменте самосвалов (45% от всего экспорта) и специальной техники на базе шасси КАМАЗ (27%). В настоящее время активно работают 5 СП за рубежом: в КНДР, Иране, К</w:t>
      </w:r>
      <w:r w:rsidRPr="009F2B6A">
        <w:rPr>
          <w:color w:val="000000"/>
          <w:sz w:val="28"/>
        </w:rPr>
        <w:t>азахстане,Вьетнаме,</w:t>
      </w:r>
      <w:r w:rsidR="00F53067" w:rsidRPr="009F2B6A">
        <w:rPr>
          <w:color w:val="000000"/>
          <w:sz w:val="28"/>
        </w:rPr>
        <w:t>Пакистане.</w:t>
      </w:r>
    </w:p>
    <w:p w:rsidR="00621146" w:rsidRPr="009F2B6A" w:rsidRDefault="0099385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2008 году выпуск и продажи грузовых автомобилей должны достичь 62,2 тысяч единиц.</w:t>
      </w:r>
    </w:p>
    <w:p w:rsidR="00BC0C0B" w:rsidRPr="009F2B6A" w:rsidRDefault="00BC0C0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ОАО ГАЗ</w:t>
      </w:r>
    </w:p>
    <w:p w:rsidR="00BC0C0B" w:rsidRPr="009F2B6A" w:rsidRDefault="00BC0C0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Горьковский автомобильный завод (Нижний Новгород) - крупнейший в России производитель лёгких коммерческих, грузовых и легковых автомобилей таких известных марок как «ГАЗель», «Соболь», «Валдай», «Садко» и «Волга».</w:t>
      </w:r>
    </w:p>
    <w:p w:rsidR="00844E3A" w:rsidRPr="009F2B6A" w:rsidRDefault="004E2F9D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2007 году объем производства ОАО «ГАЗ» остался примерно на уровне 2006 года и составил 237234 автомобилей против 237445 машин, выпущенных годом ранее (-0,1%). Из них 16,5% пришлось на легковые автомобили, 67,3% – на грузовые автомобили и 16,2% – на автобусы.</w:t>
      </w:r>
    </w:p>
    <w:p w:rsidR="00844E3A" w:rsidRPr="009F2B6A" w:rsidRDefault="004E2F9D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</w:t>
      </w:r>
      <w:r w:rsidRPr="009F2B6A">
        <w:rPr>
          <w:color w:val="000000"/>
          <w:sz w:val="28"/>
          <w:szCs w:val="20"/>
        </w:rPr>
        <w:t xml:space="preserve"> </w:t>
      </w:r>
      <w:r w:rsidRPr="009F2B6A">
        <w:rPr>
          <w:color w:val="000000"/>
          <w:sz w:val="28"/>
        </w:rPr>
        <w:t>прошлом году на нижегородской площадке был построен новый производственный комплекс по выпуску легкового автомобиля «Volga Siber» и проведена подготовка производства новой модели, товарный выпуск которой стартовал в июне 2008 года.</w:t>
      </w:r>
      <w:r w:rsidR="00DC5820" w:rsidRPr="009F2B6A">
        <w:rPr>
          <w:color w:val="000000"/>
          <w:sz w:val="28"/>
        </w:rPr>
        <w:t xml:space="preserve"> В конструкцию «Газели», которая остается лидером в сегменте легких коммерческих автомобилей, были внесены многочисленные изменения, повысившие качество и надежность машины. Кроме того, было организовано промышленное производство изотермических фургонов из сэндвич-панелей на базе шасси ГАЗ-3302.</w:t>
      </w:r>
      <w:r w:rsidR="00844E3A" w:rsidRPr="009F2B6A">
        <w:rPr>
          <w:color w:val="000000"/>
          <w:sz w:val="28"/>
        </w:rPr>
        <w:t xml:space="preserve"> </w:t>
      </w:r>
      <w:r w:rsidR="00DC5820" w:rsidRPr="009F2B6A">
        <w:rPr>
          <w:color w:val="000000"/>
          <w:sz w:val="28"/>
        </w:rPr>
        <w:t>На российский рынок выведен новый продукт – легкие коммерческие автомобили Maxus производства британского предприятия LDV «Группы ГАЗ». В 2007 году открыт проект локализации производства автомобилей Maxus на нижегородской площадке. Активная работа была проведена над расширением новой продуктовой линейки грузовых автомобилей дорожной гаммы: значительно увеличены объемы производства дорожных грузовиков полной массы 33 т.; началась разработка дорожных грузовых автомобилей 12 и 26 тонн. В 2007 году было разработано и запущено в производство базовое шасси «Урал-4320-48» с капотной кабиной; разработан опытный образец трубоплетевозного автопоезда «Урал-6320» полной массой до 47,5 тонн.</w:t>
      </w:r>
    </w:p>
    <w:p w:rsidR="00623DF3" w:rsidRPr="009F2B6A" w:rsidRDefault="00DC5820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планы на 2008 год входит наращивание производства легкового автомобиля «Volga Siber» и намеченный на сентябрь вывод новой модели на рынок.</w:t>
      </w:r>
      <w:r w:rsidR="00844E3A" w:rsidRPr="009F2B6A">
        <w:rPr>
          <w:color w:val="000000"/>
          <w:sz w:val="28"/>
          <w:szCs w:val="20"/>
        </w:rPr>
        <w:t xml:space="preserve"> </w:t>
      </w:r>
      <w:r w:rsidRPr="009F2B6A">
        <w:rPr>
          <w:color w:val="000000"/>
          <w:sz w:val="28"/>
        </w:rPr>
        <w:t>В сегменте тяжелых грузовиков намечена разработка и производство новых автомобилей «Урал» для эксплуатации на дорогах с твердым покрытием и создание автомобиля многоцелевого назначения нового поколения.</w:t>
      </w:r>
    </w:p>
    <w:p w:rsidR="00BC0C0B" w:rsidRPr="009F2B6A" w:rsidRDefault="00BB2DBC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ОАО </w:t>
      </w:r>
      <w:r w:rsidR="00BC0C0B" w:rsidRPr="009F2B6A">
        <w:rPr>
          <w:color w:val="000000"/>
          <w:sz w:val="28"/>
        </w:rPr>
        <w:t>АЗ Урал</w:t>
      </w:r>
    </w:p>
    <w:p w:rsidR="00972AD2" w:rsidRPr="009F2B6A" w:rsidRDefault="00972AD2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настоящее время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ОАО «АЗ «УРАЛ», входящее в состав «Группы ГАЗ» является ведущим производителем грузовых автомобилей, высокой проходимости в России, имея большой опыт по проектированию и производству автомобилей для работы в экстремальных дорожных и климатических условиях. На базе автомобилей «Урал» создаются различные виды спецтехники для нефтегазодобывающего комплекса, горнодобывающей и лесной промышленности, дорожной и коммунальной служб и Министерства обороны.</w:t>
      </w:r>
    </w:p>
    <w:p w:rsidR="00844E3A" w:rsidRPr="009F2B6A" w:rsidRDefault="00BC0C0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программу Уральского автозавода входят многочисленные капотные и бескапотные бортовые грузовики, седельные тягачи, самосвалы, лесовозы и специальные шасси со всеми видами колесных формул от 4x2 до</w:t>
      </w:r>
      <w:r w:rsidR="002B0B6B" w:rsidRPr="009F2B6A">
        <w:rPr>
          <w:color w:val="000000"/>
          <w:sz w:val="28"/>
        </w:rPr>
        <w:t xml:space="preserve"> 8x8 грузоподъемностью 4,2–25,0</w:t>
      </w:r>
      <w:r w:rsidRPr="009F2B6A">
        <w:rPr>
          <w:color w:val="000000"/>
          <w:sz w:val="28"/>
        </w:rPr>
        <w:t>т.</w:t>
      </w:r>
    </w:p>
    <w:p w:rsidR="00844E3A" w:rsidRPr="009F2B6A" w:rsidRDefault="00BB2DBC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 последние три года ОАО «АЗ «УРАЛ»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увеличил объем продаж автомобилей в 1,9 раза. По итогам 2007 года через дилеров реализовано 15 851 автомобиль, из них 1 148 автомобилей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(7,2 %)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дорожной гаммы.</w:t>
      </w:r>
    </w:p>
    <w:p w:rsidR="00844E3A" w:rsidRPr="009F2B6A" w:rsidRDefault="00BB2DBC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Основными потребителями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продукции (работ и услуг) ОАО «АЗ «УРАЛ»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в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2007 году являлись ООО «Грузовые автомобили – Группа ГАЗ» (генеральный дилер ОАО «АЗ «УРАЛ») и Министерство обороны РФ, на которые приходится соответственно 86% и 14% от общего объема реализации.</w:t>
      </w:r>
    </w:p>
    <w:p w:rsidR="00BB2DBC" w:rsidRPr="009F2B6A" w:rsidRDefault="00BB2DBC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9F2B6A">
        <w:rPr>
          <w:color w:val="000000"/>
          <w:sz w:val="28"/>
        </w:rPr>
        <w:t xml:space="preserve">В настоящее время более 90% продукции ОАО «АЗ «УРАЛ» реализуется на внутреннем рынке, оставшиеся 10% продукции реализованы в страны ближнего и дальнего зарубежья. </w:t>
      </w:r>
      <w:r w:rsidRPr="009F2B6A">
        <w:rPr>
          <w:bCs/>
          <w:iCs/>
          <w:color w:val="000000"/>
          <w:sz w:val="28"/>
        </w:rPr>
        <w:t>Общий объем продаж грузовых автомобилей полной массой от 14 до 40 тонн в 2007 году всех производителей Российской Федерации и стран СНГ составил порядка 95 545 автомобилей, что на 21,3% выше аналогичного периода прошлого года.</w:t>
      </w:r>
    </w:p>
    <w:p w:rsidR="00BB2DBC" w:rsidRPr="009F2B6A" w:rsidRDefault="00BB2DBC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iCs/>
          <w:color w:val="000000"/>
          <w:sz w:val="28"/>
        </w:rPr>
        <w:t>Доля продаж ОАО «АЗ «УРАЛ» в общей реализации автомобилей всех производителей РФ и СНГ составила 16,6%, в реализации полноприводных автомобилей 57,2%. В 2007 году ОАО «АЗ «УРАЛ» реализовало на экспорт (страны ближнего и дальнего зарубежья) 9,35% произведенных автомобилей.</w:t>
      </w:r>
    </w:p>
    <w:p w:rsidR="00085826" w:rsidRPr="009F2B6A" w:rsidRDefault="00085826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АМО ЗИЛ</w:t>
      </w:r>
    </w:p>
    <w:p w:rsidR="00DF2E9A" w:rsidRPr="009F2B6A" w:rsidRDefault="00DF2E9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Старейшая в России автомобильная компания "Завод имени И.А. Лихачева" основана в 1916. За это время предприятие выпустило около 8 миллионов грузовиков, автобусов и легковых автомобилей.</w:t>
      </w:r>
    </w:p>
    <w:p w:rsidR="00085826" w:rsidRPr="009F2B6A" w:rsidRDefault="00DF2E9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АМО ЗИЛ - это головной завод в Москве и 22 дочерних предприятия в российских городах. Компания выпускает автомобили средней тоннажности, оснащенные </w:t>
      </w:r>
      <w:r w:rsidR="005741B0" w:rsidRPr="009F2B6A">
        <w:rPr>
          <w:color w:val="000000"/>
          <w:sz w:val="28"/>
        </w:rPr>
        <w:t>различными</w:t>
      </w:r>
      <w:r w:rsidRPr="009F2B6A">
        <w:rPr>
          <w:color w:val="000000"/>
          <w:sz w:val="28"/>
        </w:rPr>
        <w:t xml:space="preserve"> типами двигателей, в том числе зарубежных фирм. АМО ЗИЛ специализируется на производстве грузовых автомобилей полной массой от 6,95 т до 14,5 т, автобусов малого класса длиной 6,6—7,9 м (производство под заказ) и легковых автомобилей высшего класса (производство под заказ). В 2007 году произведено 9,35 тыс. автомобилей. В 2007 году выручка компании составила 4,915 млрд. руб. (142,8 % к 2006 году).</w:t>
      </w:r>
    </w:p>
    <w:p w:rsidR="00DF2E9A" w:rsidRPr="009F2B6A" w:rsidRDefault="00DF2E9A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iCs/>
          <w:color w:val="000000"/>
          <w:sz w:val="28"/>
        </w:rPr>
        <w:t>АМО ЗИЛ сегодня</w:t>
      </w:r>
      <w:r w:rsidR="00844E3A" w:rsidRPr="009F2B6A">
        <w:rPr>
          <w:iCs/>
          <w:color w:val="000000"/>
          <w:sz w:val="28"/>
        </w:rPr>
        <w:t xml:space="preserve"> </w:t>
      </w:r>
      <w:r w:rsidRPr="009F2B6A">
        <w:rPr>
          <w:iCs/>
          <w:color w:val="000000"/>
          <w:sz w:val="28"/>
        </w:rPr>
        <w:t>производит в основном автомобили малотоннажного семейства ЗИЛ – 5301 и среднетоннажники</w:t>
      </w:r>
      <w:r w:rsidR="00844E3A" w:rsidRPr="009F2B6A">
        <w:rPr>
          <w:iCs/>
          <w:color w:val="000000"/>
          <w:sz w:val="28"/>
        </w:rPr>
        <w:t xml:space="preserve"> </w:t>
      </w:r>
      <w:r w:rsidRPr="009F2B6A">
        <w:rPr>
          <w:iCs/>
          <w:color w:val="000000"/>
          <w:sz w:val="28"/>
        </w:rPr>
        <w:t>ЗИЛ – 4333.</w:t>
      </w:r>
    </w:p>
    <w:p w:rsidR="00844E3A" w:rsidRPr="009F2B6A" w:rsidRDefault="00DF2E9A" w:rsidP="00311C43">
      <w:pPr>
        <w:pStyle w:val="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  <w:r w:rsidRPr="009F2B6A">
        <w:rPr>
          <w:iCs/>
          <w:sz w:val="28"/>
        </w:rPr>
        <w:t>На внутреннем рынке России основными ближайшими конкурентами по производству автомобилей</w:t>
      </w:r>
      <w:r w:rsidR="00844E3A" w:rsidRPr="009F2B6A">
        <w:rPr>
          <w:iCs/>
          <w:sz w:val="28"/>
        </w:rPr>
        <w:t xml:space="preserve"> </w:t>
      </w:r>
      <w:r w:rsidRPr="009F2B6A">
        <w:rPr>
          <w:iCs/>
          <w:sz w:val="28"/>
        </w:rPr>
        <w:t>малотоннажного семейства ЗИЛ 5301 является «группа ГАЗ», производящая автомобили конкуренты ГАЗ – 3307, ГАЗ – 3309, ГАЗ – 3310 «Валдай». Конкурентами «Бычка» по цене являются ГАЗ-3307, ГАЗ-3309. Основным же автомобилем - конкурентом «Бычка» является ГАЗ-3310 «Валдай», который создан ГАЗом, так же как автомобиль для города.</w:t>
      </w:r>
    </w:p>
    <w:p w:rsidR="00844E3A" w:rsidRPr="009F2B6A" w:rsidRDefault="00DF2E9A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iCs/>
          <w:color w:val="000000"/>
          <w:sz w:val="28"/>
        </w:rPr>
        <w:t>Конкурентами по производству автомобилей</w:t>
      </w:r>
      <w:r w:rsidR="00844E3A" w:rsidRPr="009F2B6A">
        <w:rPr>
          <w:iCs/>
          <w:color w:val="000000"/>
          <w:sz w:val="28"/>
        </w:rPr>
        <w:t xml:space="preserve"> </w:t>
      </w:r>
      <w:r w:rsidRPr="009F2B6A">
        <w:rPr>
          <w:iCs/>
          <w:color w:val="000000"/>
          <w:sz w:val="28"/>
        </w:rPr>
        <w:t>среднетоннажного семейства ЗИЛ – 4333 является «КАМАЗ», который производит конкурентные автомобили КАМАЗ – 4308.</w:t>
      </w:r>
      <w:r w:rsidR="00CC4DF1" w:rsidRPr="009F2B6A">
        <w:rPr>
          <w:iCs/>
          <w:color w:val="000000"/>
          <w:sz w:val="28"/>
        </w:rPr>
        <w:t xml:space="preserve"> Ближайшими зарубежными конкурентами автомобилей ЗИЛ в классе малотоннажных автомобилей наиболее продаваемых является </w:t>
      </w:r>
      <w:r w:rsidR="00CC4DF1" w:rsidRPr="009F2B6A">
        <w:rPr>
          <w:iCs/>
          <w:color w:val="000000"/>
          <w:sz w:val="28"/>
          <w:lang w:val="en-US"/>
        </w:rPr>
        <w:t>Hyundai</w:t>
      </w:r>
      <w:r w:rsidR="00CC4DF1" w:rsidRPr="009F2B6A">
        <w:rPr>
          <w:iCs/>
          <w:color w:val="000000"/>
          <w:sz w:val="28"/>
        </w:rPr>
        <w:t xml:space="preserve"> </w:t>
      </w:r>
      <w:r w:rsidR="00CC4DF1" w:rsidRPr="009F2B6A">
        <w:rPr>
          <w:iCs/>
          <w:color w:val="000000"/>
          <w:sz w:val="28"/>
          <w:lang w:val="en-US"/>
        </w:rPr>
        <w:t>HD</w:t>
      </w:r>
      <w:r w:rsidR="00CC4DF1" w:rsidRPr="009F2B6A">
        <w:rPr>
          <w:iCs/>
          <w:color w:val="000000"/>
          <w:sz w:val="28"/>
        </w:rPr>
        <w:t xml:space="preserve">72 (Евро-2) и </w:t>
      </w:r>
      <w:r w:rsidR="00CC4DF1" w:rsidRPr="009F2B6A">
        <w:rPr>
          <w:iCs/>
          <w:color w:val="000000"/>
          <w:sz w:val="28"/>
          <w:lang w:val="en-US"/>
        </w:rPr>
        <w:t>Hyundai</w:t>
      </w:r>
      <w:r w:rsidR="00CC4DF1" w:rsidRPr="009F2B6A">
        <w:rPr>
          <w:iCs/>
          <w:color w:val="000000"/>
          <w:sz w:val="28"/>
        </w:rPr>
        <w:t xml:space="preserve"> </w:t>
      </w:r>
      <w:r w:rsidR="00CC4DF1" w:rsidRPr="009F2B6A">
        <w:rPr>
          <w:iCs/>
          <w:color w:val="000000"/>
          <w:sz w:val="28"/>
          <w:lang w:val="en-US"/>
        </w:rPr>
        <w:t>HD</w:t>
      </w:r>
      <w:r w:rsidR="00CC4DF1" w:rsidRPr="009F2B6A">
        <w:rPr>
          <w:iCs/>
          <w:color w:val="000000"/>
          <w:sz w:val="28"/>
        </w:rPr>
        <w:t>78 (Евро-3). В 2007 году все отечественные производители увеличили объемы выпуска по сравнению с предыдущим годом. АМО ЗИЛ удалось увеличить свою рыночную долю с 2% до 3%, за счет увеличения объемов реализации на 55%. В сегменте полной массой от 3,5-8 тонн доля рынка ЗИЛ снизилась с 4% до 3%.</w:t>
      </w:r>
      <w:r w:rsidR="00844E3A" w:rsidRPr="009F2B6A">
        <w:rPr>
          <w:iCs/>
          <w:color w:val="000000"/>
          <w:sz w:val="28"/>
        </w:rPr>
        <w:t xml:space="preserve"> </w:t>
      </w:r>
      <w:r w:rsidR="00CC4DF1" w:rsidRPr="009F2B6A">
        <w:rPr>
          <w:iCs/>
          <w:color w:val="000000"/>
          <w:sz w:val="28"/>
        </w:rPr>
        <w:t>Почти двукратное увеличение объемов реализации ЗИЛ в сочетании с сокращением импорта подержанных машин позволило увеличить совокупную долю ЗИЛ в сегменте полной массой 8-16 тонн с 33% до 62%. Достаточно высокая доля ЗИЛ-4333 в сегменте среднетоннажных машин обусловлена востребованностью данной модели на рынке спецтехники, который переживает в настоящее время подъем.</w:t>
      </w:r>
    </w:p>
    <w:p w:rsidR="00844E3A" w:rsidRPr="009F2B6A" w:rsidRDefault="00CC4DF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iCs/>
          <w:color w:val="000000"/>
          <w:sz w:val="28"/>
        </w:rPr>
        <w:t>В 2007 году</w:t>
      </w:r>
      <w:r w:rsidR="00844E3A" w:rsidRPr="009F2B6A">
        <w:rPr>
          <w:iCs/>
          <w:color w:val="000000"/>
          <w:sz w:val="28"/>
        </w:rPr>
        <w:t xml:space="preserve"> </w:t>
      </w:r>
      <w:r w:rsidRPr="009F2B6A">
        <w:rPr>
          <w:iCs/>
          <w:color w:val="000000"/>
          <w:sz w:val="28"/>
        </w:rPr>
        <w:t>АМО ЗИЛ реализовал</w:t>
      </w:r>
      <w:r w:rsidRPr="009F2B6A">
        <w:rPr>
          <w:bCs/>
          <w:iCs/>
          <w:color w:val="000000"/>
          <w:sz w:val="28"/>
        </w:rPr>
        <w:t xml:space="preserve"> 9 439</w:t>
      </w:r>
      <w:r w:rsidRPr="009F2B6A">
        <w:rPr>
          <w:iCs/>
          <w:color w:val="000000"/>
          <w:sz w:val="28"/>
        </w:rPr>
        <w:t xml:space="preserve"> автомобилей производства головного завода, включая 89 автомобилей спецтехники и 26 автобусов.</w:t>
      </w:r>
    </w:p>
    <w:p w:rsidR="00844E3A" w:rsidRPr="009F2B6A" w:rsidRDefault="00CC4DF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iCs/>
          <w:color w:val="000000"/>
          <w:sz w:val="28"/>
        </w:rPr>
        <w:t>Доля</w:t>
      </w:r>
      <w:r w:rsidR="00844E3A" w:rsidRPr="009F2B6A">
        <w:rPr>
          <w:iCs/>
          <w:color w:val="000000"/>
          <w:sz w:val="28"/>
        </w:rPr>
        <w:t xml:space="preserve"> </w:t>
      </w:r>
      <w:r w:rsidRPr="009F2B6A">
        <w:rPr>
          <w:iCs/>
          <w:color w:val="000000"/>
          <w:sz w:val="28"/>
        </w:rPr>
        <w:t>грузовых автомобилей в общем объеме отгрузки - 98,8 %, спецавтомобилей производства АМО ЗИЛ (эвакуаторы, пожарные) и автобусов - 1,2%.</w:t>
      </w:r>
      <w:r w:rsidR="00844E3A" w:rsidRPr="009F2B6A">
        <w:rPr>
          <w:iCs/>
          <w:color w:val="000000"/>
          <w:sz w:val="28"/>
        </w:rPr>
        <w:t xml:space="preserve"> </w:t>
      </w:r>
      <w:r w:rsidRPr="009F2B6A">
        <w:rPr>
          <w:iCs/>
          <w:color w:val="000000"/>
          <w:sz w:val="28"/>
        </w:rPr>
        <w:t>Изменилась</w:t>
      </w:r>
      <w:r w:rsidR="00844E3A" w:rsidRPr="009F2B6A">
        <w:rPr>
          <w:iCs/>
          <w:color w:val="000000"/>
          <w:sz w:val="28"/>
        </w:rPr>
        <w:t xml:space="preserve"> </w:t>
      </w:r>
      <w:r w:rsidRPr="009F2B6A">
        <w:rPr>
          <w:iCs/>
          <w:color w:val="000000"/>
          <w:sz w:val="28"/>
        </w:rPr>
        <w:t>структура отгрузки</w:t>
      </w:r>
      <w:r w:rsidR="00844E3A" w:rsidRPr="009F2B6A">
        <w:rPr>
          <w:iCs/>
          <w:color w:val="000000"/>
          <w:sz w:val="28"/>
        </w:rPr>
        <w:t xml:space="preserve"> </w:t>
      </w:r>
      <w:r w:rsidRPr="009F2B6A">
        <w:rPr>
          <w:iCs/>
          <w:color w:val="000000"/>
          <w:sz w:val="28"/>
        </w:rPr>
        <w:t>грузовых автомобилей по модификациям. Ежегодно снижается доля малотоннажных автомобилей ЗИЛ-5301 «Бычок». Его производство сократилось на 3,0%, а доля составила лишь 17,0% (в 2006 году – 25,7%, в 2005 году – 39,8%, в 2004 году – 50,2%). Доля среднетоннажных автомобилей ЗИЛ-433360 также снизилась с 65,0% в 2006 году до 61,4% в 2007 году. Положительная динамика наблюдается лишь по автомобилям с дизельными двигателями семейства 432930 и 433180. В 2007 году произведено/отгружено этих автомобилей в 3,5 раза больше, чем в 2006 году, в основном из-за значительного увеличения выпуска/отгрузки автомобилей семейства 432930 (1952 автомобиля в 2007 году против 534 автомобилей в 2006 году).</w:t>
      </w:r>
    </w:p>
    <w:p w:rsidR="00DF2E9A" w:rsidRPr="009F2B6A" w:rsidRDefault="00225DD7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iCs/>
          <w:color w:val="000000"/>
          <w:sz w:val="28"/>
        </w:rPr>
        <w:t>ОАО АВТОВАЗ</w:t>
      </w:r>
    </w:p>
    <w:p w:rsidR="00225DD7" w:rsidRPr="009F2B6A" w:rsidRDefault="00225DD7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9F2B6A">
        <w:rPr>
          <w:iCs/>
          <w:color w:val="000000"/>
          <w:sz w:val="28"/>
        </w:rPr>
        <w:t xml:space="preserve">ОАО «АВТОВАЗ» - крупнейшее предприятие российского автомобилестроения по объему реализации продукции. </w:t>
      </w:r>
      <w:r w:rsidRPr="009F2B6A">
        <w:rPr>
          <w:bCs/>
          <w:color w:val="000000"/>
          <w:sz w:val="28"/>
        </w:rPr>
        <w:t>В настоящее время продукцией ОАО «АВТОВАЗ» являются автомобили массового производства в</w:t>
      </w:r>
      <w:r w:rsidR="00BE78AE" w:rsidRPr="009F2B6A">
        <w:rPr>
          <w:bCs/>
          <w:color w:val="000000"/>
          <w:sz w:val="28"/>
        </w:rPr>
        <w:t xml:space="preserve"> </w:t>
      </w:r>
      <w:r w:rsidRPr="009F2B6A">
        <w:rPr>
          <w:bCs/>
          <w:color w:val="000000"/>
          <w:sz w:val="28"/>
        </w:rPr>
        <w:t>ценовом диапазоне от 6000 до 13000 USD – 14 моделей шести семейств, в том числе LADA 2105/2107, LADA 4х4, LADA SAMARA, LADA 111/112, LADA KALINA и LADA PRIORA.</w:t>
      </w:r>
    </w:p>
    <w:p w:rsidR="00A33404" w:rsidRPr="009F2B6A" w:rsidRDefault="00A33404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По состоянию на начало 2008 года сервисно-сбытовая сеть ОАО "АВТОВАЗ" на внутреннем рынке представляет собой динамично развивающуюся структуру, состоящую из 399 предприятий, среди которых 60 дистрибьюторов и 339 дилеров. В 2007 году на российском рынке реализовано более 663 тысяч автомобилей LADA. С учётом </w:t>
      </w:r>
      <w:r w:rsidR="00573507" w:rsidRPr="009F2B6A">
        <w:rPr>
          <w:color w:val="000000"/>
          <w:sz w:val="28"/>
        </w:rPr>
        <w:t>автомобилей, собранных в ОАО "Иж</w:t>
      </w:r>
      <w:r w:rsidRPr="009F2B6A">
        <w:rPr>
          <w:color w:val="000000"/>
          <w:sz w:val="28"/>
        </w:rPr>
        <w:t>Авто" и ЗАО "РосЛада", объём продаж достиг уровня 683,8 тысячи автомобилей. Общая доля автомобилей марки LADA (с у</w:t>
      </w:r>
      <w:r w:rsidR="00573507" w:rsidRPr="009F2B6A">
        <w:rPr>
          <w:color w:val="000000"/>
          <w:sz w:val="28"/>
        </w:rPr>
        <w:t>чётом сборки на "РосЛада" и "Иж</w:t>
      </w:r>
      <w:r w:rsidRPr="009F2B6A">
        <w:rPr>
          <w:color w:val="000000"/>
          <w:sz w:val="28"/>
        </w:rPr>
        <w:t>Авто") составила 28,5%.</w:t>
      </w:r>
    </w:p>
    <w:p w:rsidR="00A33404" w:rsidRPr="009F2B6A" w:rsidRDefault="00A33404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2007 году на экспорт произведено и отгружено 106 893 автомобилей LADA, что превышает показатель 2006 года на 7,9 %. Географию экспорта автомобилей LADA составили 26 стран дальнего зарубежья и 10 стран СНГ.</w:t>
      </w:r>
    </w:p>
    <w:p w:rsidR="00A33404" w:rsidRPr="009F2B6A" w:rsidRDefault="00A33404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 предприятия внешней сборки в России и за ее пределами в 2007 году ОАО "АВТОВАЗ" поставил 112 158 автокомплектов и силовых агрегатов. На предприятия внешней сборки за рубежом в общей сложности было поставлено 70 160 автокомплектов. Из них отгружено на сборочные заводы Украины 63 078 шт. (LADA 2104, LADA 2107, LADA SAMARA, LADA 4х4 и автомобили семейства LADA 110); на сборочный завод в Казахстане - 3 770 шт. (LADA 4x4, LADA SAMARA); на сборочный завод в Египте - 3 312 шт. (LADA 2107, LADA 110). Также поставлено 54 065 автокомплектов для ЗАО "GM-AVTOVAZ".</w:t>
      </w:r>
    </w:p>
    <w:p w:rsidR="00A33404" w:rsidRPr="009F2B6A" w:rsidRDefault="00A33404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9F2B6A">
        <w:rPr>
          <w:color w:val="000000"/>
          <w:sz w:val="28"/>
        </w:rPr>
        <w:t>Общий объем произведенной продукции равен 148 926 млн. рублей. Чистая прибыль за 2007 год составила 3 951 млн. рублей (2006г. - 2 512 млн. рублей).</w:t>
      </w:r>
    </w:p>
    <w:p w:rsidR="00BE78AE" w:rsidRPr="009F2B6A" w:rsidRDefault="00BE78AE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9F2B6A">
        <w:rPr>
          <w:bCs/>
          <w:color w:val="000000"/>
          <w:sz w:val="28"/>
        </w:rPr>
        <w:t>Среди предприятий, осуществляющих сборку легковых автомобилей на территории России, основными конкурентами ОАО «АВТОВАЗ» являются: ОАО «ГАЗ» - г. Нижний Новгород, ОАО «</w:t>
      </w:r>
      <w:r w:rsidR="00573507" w:rsidRPr="009F2B6A">
        <w:rPr>
          <w:bCs/>
          <w:color w:val="000000"/>
          <w:sz w:val="28"/>
        </w:rPr>
        <w:t>Иж</w:t>
      </w:r>
      <w:r w:rsidR="0090683F" w:rsidRPr="009F2B6A">
        <w:rPr>
          <w:bCs/>
          <w:color w:val="000000"/>
          <w:sz w:val="28"/>
        </w:rPr>
        <w:t>Авто</w:t>
      </w:r>
      <w:r w:rsidRPr="009F2B6A">
        <w:rPr>
          <w:bCs/>
          <w:color w:val="000000"/>
          <w:sz w:val="28"/>
        </w:rPr>
        <w:t>» - г. Ижевск, ОАО «УАЗ» - г. Ульяновск, ОАО «ЗМА» - г. Наб. Челны, ЗАО «Автотор» - г. Калининград, ООО «ТАГАЗ» - г. Таганрог Ростовской области, ОАО «Автофрамос» - г. Москва, ЗАО «Форд Мотор Компании» - г. Всеволожск, Ленинградская обл.</w:t>
      </w:r>
    </w:p>
    <w:p w:rsidR="00844E3A" w:rsidRPr="009F2B6A" w:rsidRDefault="00A33404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рамках стратегического партнерства ОАО "АВТОВАЗ" и Renault предусмотрено начало производства 5- и 7-местных универсалов и легких коммерческих автомобилей на платформе Renault c 2009 года.</w:t>
      </w:r>
    </w:p>
    <w:p w:rsidR="00A33404" w:rsidRPr="009F2B6A" w:rsidRDefault="00A33404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iCs/>
          <w:color w:val="000000"/>
          <w:sz w:val="28"/>
        </w:rPr>
        <w:t>ОАО УАЗ</w:t>
      </w:r>
    </w:p>
    <w:p w:rsidR="005C68FE" w:rsidRPr="009F2B6A" w:rsidRDefault="0019211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color w:val="000000"/>
          <w:sz w:val="28"/>
        </w:rPr>
        <w:t xml:space="preserve">С 2000 года ОАО «УАЗ» входит в холдинг «Северсталь-групп» дивизион «Северсталь-Авто». </w:t>
      </w:r>
      <w:r w:rsidR="005C68FE" w:rsidRPr="009F2B6A">
        <w:rPr>
          <w:color w:val="000000"/>
          <w:sz w:val="28"/>
        </w:rPr>
        <w:t>Основным видом деятельности Ульяновского автомобильного завода является выпуск полноприводных малотоннажных автомобилей повышенной проходимости и запасных частей к ним. За 65 лет выпущено около 4 млн. автомобилей. Сейчас продукция УАЗа занимает 15% российского рынка внедорожников.</w:t>
      </w:r>
    </w:p>
    <w:p w:rsidR="00A33404" w:rsidRPr="009F2B6A" w:rsidRDefault="003422EC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iCs/>
          <w:color w:val="000000"/>
          <w:sz w:val="28"/>
        </w:rPr>
        <w:t xml:space="preserve">ОАО </w:t>
      </w:r>
      <w:r w:rsidRPr="009F2B6A">
        <w:rPr>
          <w:color w:val="000000"/>
          <w:sz w:val="28"/>
        </w:rPr>
        <w:t>Ульяновский автомобильный завод в 2007 году увеличил производство на 16,6% до 74767 автомобилей. Из них 42,6% пришлось на внедорожники, 29,5% – на коммерческие автомобили, 3,4% – на шасси Isuzu и 24,4% – на автобусы.</w:t>
      </w:r>
    </w:p>
    <w:p w:rsidR="003422EC" w:rsidRPr="009F2B6A" w:rsidRDefault="003422EC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 2007 год ОАО «УАЗ» получена выручка от продажи продукции, товаров, работ и услуг на 39,4% больше уровня прошлого года. Рост выручки обусловлен увеличением продаж автомобилей марки УАЗ, в том числе более дорогих автомобилей нового модельного ряда UAZ Patriot, и продажами грузовых автомобилей Isuzu. Выручка от реализации на экспорт составила 3306 млн. рублей или 14% от общей суммы выручки от продажи продукции, работ и услуг. По итогам года чистая прибыль составила 1345 млн. руб.</w:t>
      </w:r>
    </w:p>
    <w:p w:rsidR="00844E3A" w:rsidRPr="009F2B6A" w:rsidRDefault="003422EC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2007 году «УАЗ» увеличил реализацию своей продукции на 6,8%, поставив на внутренний и внешний рынки 70825 автомобилей. Объем продаж на внутреннем рынке достиг 58549 автомобилей. Из них реализация внедорожников составила 26242 автомобиля с долей 6,8% в сегменте SUV, легких коммерческих автомобилей – 16742 штук с долей 11,4% в сегменте LCV и микроавтобусов – 15528 единиц с долей 29,4% в сегменте MPV.</w:t>
      </w:r>
    </w:p>
    <w:p w:rsidR="003422EC" w:rsidRPr="009F2B6A" w:rsidRDefault="003422EC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color w:val="000000"/>
          <w:sz w:val="28"/>
        </w:rPr>
        <w:t>Экспортные продажи остались на уровне 2006 года и составили 12276 автомобилей, 59% из которых занимают модели грузового ряда – 7323 машин. Начались поставки на внешние рынки автомобилей UAZ Patriot c кондиционером (207 машин) и UAZ Hunter с дизельным двигателем (408 автомобилей).</w:t>
      </w:r>
    </w:p>
    <w:p w:rsidR="00844E3A" w:rsidRPr="009F2B6A" w:rsidRDefault="003422EC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2007 году Ульяновский автомобильный завод полностью завершил подготовку к производству автомобилей, соответствующих нормам экологичности Евро-3. На УАЗе начался выпуск автомобиля UAZ Patriot 2008 года. В 2008 году «УАЗ» намерен организовать производство автомобилей семейства Patriot с дизельными двигателями Iveco. В планах нынешнего года значится и начало работ по соответствию старого легкового и грузового ряда экологическим нормам Евро-4.</w:t>
      </w:r>
    </w:p>
    <w:p w:rsidR="003422EC" w:rsidRPr="009F2B6A" w:rsidRDefault="00A37D0B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iCs/>
          <w:color w:val="000000"/>
          <w:sz w:val="28"/>
        </w:rPr>
        <w:t>ОАО Иж</w:t>
      </w:r>
      <w:r w:rsidR="00E80081" w:rsidRPr="009F2B6A">
        <w:rPr>
          <w:iCs/>
          <w:color w:val="000000"/>
          <w:sz w:val="28"/>
        </w:rPr>
        <w:t>Авто</w:t>
      </w:r>
    </w:p>
    <w:p w:rsidR="00E80081" w:rsidRPr="009F2B6A" w:rsidRDefault="00E8008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 сорок лет работы Ижевский автозавод произвел более 4 миллионов автомобилей и прошел эволюционный путь от «Москвича» до самых современных брендов.</w:t>
      </w:r>
    </w:p>
    <w:p w:rsidR="00E80081" w:rsidRPr="009F2B6A" w:rsidRDefault="00E80081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Объем производства продукции ОАО «ИжАвто» в 2007 году составил 22 231 млн. руб., это на 69 % больше, чем за аналогичный период прошлого года. В 2007 году произошло увеличение объемов производства более дорогих автомобилей – KIA </w:t>
      </w:r>
      <w:r w:rsidRPr="009F2B6A">
        <w:rPr>
          <w:color w:val="000000"/>
          <w:sz w:val="28"/>
          <w:lang w:val="en-US"/>
        </w:rPr>
        <w:t>Spectra</w:t>
      </w:r>
      <w:r w:rsidRPr="009F2B6A">
        <w:rPr>
          <w:color w:val="000000"/>
          <w:sz w:val="28"/>
        </w:rPr>
        <w:t xml:space="preserve"> и </w:t>
      </w:r>
      <w:r w:rsidRPr="009F2B6A">
        <w:rPr>
          <w:color w:val="000000"/>
          <w:sz w:val="28"/>
          <w:lang w:val="en-US"/>
        </w:rPr>
        <w:t>KIA</w:t>
      </w:r>
      <w:r w:rsidRPr="009F2B6A">
        <w:rPr>
          <w:color w:val="000000"/>
          <w:sz w:val="28"/>
        </w:rPr>
        <w:t xml:space="preserve"> </w:t>
      </w:r>
      <w:r w:rsidR="00573507" w:rsidRPr="009F2B6A">
        <w:rPr>
          <w:color w:val="000000"/>
          <w:sz w:val="28"/>
          <w:lang w:val="en-US"/>
        </w:rPr>
        <w:t>Sorrento</w:t>
      </w:r>
      <w:r w:rsidRPr="009F2B6A">
        <w:rPr>
          <w:color w:val="000000"/>
          <w:sz w:val="28"/>
        </w:rPr>
        <w:t>.</w:t>
      </w:r>
    </w:p>
    <w:p w:rsidR="00E80081" w:rsidRPr="009F2B6A" w:rsidRDefault="00A37D0B" w:rsidP="00311C43">
      <w:pPr>
        <w:pStyle w:val="a7"/>
        <w:keepNext/>
        <w:widowControl w:val="0"/>
        <w:shd w:val="clear" w:color="000000" w:fill="auto"/>
        <w:tabs>
          <w:tab w:val="left" w:pos="1260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По итогам работы за 2007</w:t>
      </w:r>
      <w:r w:rsidR="00E80081" w:rsidRPr="009F2B6A">
        <w:rPr>
          <w:color w:val="000000"/>
          <w:sz w:val="28"/>
        </w:rPr>
        <w:t>г. выпущено 78 802 автомобиля на сумму 21 603 млн. руб., это 97% от общего объема производства. Темп прироста к 2006г. – 21% в натуральном выражении и 81% в стоимостном.</w:t>
      </w:r>
    </w:p>
    <w:p w:rsidR="00E80081" w:rsidRPr="009F2B6A" w:rsidRDefault="00E80081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9F2B6A">
        <w:rPr>
          <w:color w:val="000000"/>
          <w:sz w:val="28"/>
        </w:rPr>
        <w:t>Произведено 4 969 разобранных серий на сумму 284 млн. руб., это 1% от общего объема производства.</w:t>
      </w:r>
      <w:r w:rsidR="0001401F" w:rsidRPr="009F2B6A">
        <w:rPr>
          <w:color w:val="000000"/>
          <w:sz w:val="28"/>
        </w:rPr>
        <w:t xml:space="preserve"> </w:t>
      </w:r>
      <w:r w:rsidR="00A37D0B" w:rsidRPr="009F2B6A">
        <w:rPr>
          <w:bCs/>
          <w:iCs/>
          <w:color w:val="000000"/>
          <w:sz w:val="28"/>
        </w:rPr>
        <w:t>По итогам работы за 2007</w:t>
      </w:r>
      <w:r w:rsidR="0001401F" w:rsidRPr="009F2B6A">
        <w:rPr>
          <w:bCs/>
          <w:iCs/>
          <w:color w:val="000000"/>
          <w:sz w:val="28"/>
        </w:rPr>
        <w:t>г. выручка от реализации продукции составила 23 068 48</w:t>
      </w:r>
      <w:r w:rsidR="00A37D0B" w:rsidRPr="009F2B6A">
        <w:rPr>
          <w:bCs/>
          <w:iCs/>
          <w:color w:val="000000"/>
          <w:sz w:val="28"/>
        </w:rPr>
        <w:t>7 тыс. руб. По сравнению с 2006</w:t>
      </w:r>
      <w:r w:rsidR="0001401F" w:rsidRPr="009F2B6A">
        <w:rPr>
          <w:bCs/>
          <w:iCs/>
          <w:color w:val="000000"/>
          <w:sz w:val="28"/>
        </w:rPr>
        <w:t xml:space="preserve">г. она увеличилась на 27%. </w:t>
      </w:r>
      <w:r w:rsidR="0001401F" w:rsidRPr="009F2B6A">
        <w:rPr>
          <w:color w:val="000000"/>
          <w:sz w:val="28"/>
        </w:rPr>
        <w:t>Рост выручки от реализации обусловлен увеличением объема отгрузки автомобилей и изменением модельного ряда.</w:t>
      </w:r>
    </w:p>
    <w:p w:rsidR="00844E3A" w:rsidRPr="009F2B6A" w:rsidRDefault="0001401F" w:rsidP="00311C43">
      <w:pPr>
        <w:pStyle w:val="ConsNormal0"/>
        <w:keepNext/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F2B6A">
        <w:rPr>
          <w:rFonts w:ascii="Times New Roman" w:hAnsi="Times New Roman" w:cs="Times New Roman"/>
          <w:color w:val="000000"/>
          <w:sz w:val="28"/>
          <w:szCs w:val="24"/>
        </w:rPr>
        <w:t>Основными конкурентами автомобилей классической компоновки производства ОАО «ИжАвто» являются российские производители легковых автомобилей, прежде всего это ОАО «АвтоВАЗ».</w:t>
      </w:r>
      <w:r w:rsidR="00844E3A" w:rsidRPr="009F2B6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F2B6A">
        <w:rPr>
          <w:rFonts w:ascii="Times New Roman" w:hAnsi="Times New Roman" w:cs="Times New Roman"/>
          <w:color w:val="000000"/>
          <w:sz w:val="28"/>
          <w:szCs w:val="24"/>
        </w:rPr>
        <w:t>Вероятность появления в ближайшее время новых конкурентов</w:t>
      </w:r>
      <w:r w:rsidR="00844E3A" w:rsidRPr="009F2B6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F2B6A">
        <w:rPr>
          <w:rFonts w:ascii="Times New Roman" w:hAnsi="Times New Roman" w:cs="Times New Roman"/>
          <w:color w:val="000000"/>
          <w:sz w:val="28"/>
          <w:szCs w:val="24"/>
        </w:rPr>
        <w:t>в данной ценовой нише практически равна нулю.</w:t>
      </w:r>
    </w:p>
    <w:p w:rsidR="0001401F" w:rsidRPr="009F2B6A" w:rsidRDefault="0001401F" w:rsidP="00311C43">
      <w:pPr>
        <w:pStyle w:val="ConsNormal0"/>
        <w:keepNext/>
        <w:shd w:val="clear" w:color="000000" w:fill="auto"/>
        <w:tabs>
          <w:tab w:val="left" w:pos="90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F2B6A">
        <w:rPr>
          <w:rFonts w:ascii="Times New Roman" w:hAnsi="Times New Roman" w:cs="Times New Roman"/>
          <w:bCs/>
          <w:color w:val="000000"/>
          <w:sz w:val="28"/>
          <w:szCs w:val="24"/>
        </w:rPr>
        <w:t>Автомобили классической компоновки производства ОАО «ИжАвто» позиционируются на зарубежных рынках как недорогие автомобили (низкая ценовая ниша). В связи с небольшими объемами экспорта и конкуренцией в основном по цене, конкуренты за рубежом не выделяются.</w:t>
      </w:r>
    </w:p>
    <w:p w:rsidR="0001401F" w:rsidRPr="009F2B6A" w:rsidRDefault="0001401F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9F2B6A">
        <w:rPr>
          <w:color w:val="000000"/>
          <w:sz w:val="28"/>
        </w:rPr>
        <w:t xml:space="preserve">Для автомобилей </w:t>
      </w:r>
      <w:r w:rsidRPr="009F2B6A">
        <w:rPr>
          <w:color w:val="000000"/>
          <w:sz w:val="28"/>
          <w:lang w:val="en-US"/>
        </w:rPr>
        <w:t>KIA</w:t>
      </w:r>
      <w:r w:rsidRPr="009F2B6A">
        <w:rPr>
          <w:color w:val="000000"/>
          <w:sz w:val="28"/>
        </w:rPr>
        <w:t xml:space="preserve">, выпускаемых на ОАО «ИжАвто», в настоящее время в качестве конкурентов рассматриваются модели-иномарки того же ценового диапазона: </w:t>
      </w:r>
      <w:r w:rsidRPr="009F2B6A">
        <w:rPr>
          <w:color w:val="000000"/>
          <w:sz w:val="28"/>
          <w:lang w:val="en-US"/>
        </w:rPr>
        <w:t>Ford</w:t>
      </w:r>
      <w:r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  <w:lang w:val="en-US"/>
        </w:rPr>
        <w:t>Focus</w:t>
      </w:r>
      <w:r w:rsidRPr="009F2B6A">
        <w:rPr>
          <w:color w:val="000000"/>
          <w:sz w:val="28"/>
        </w:rPr>
        <w:t xml:space="preserve">, </w:t>
      </w:r>
      <w:r w:rsidRPr="009F2B6A">
        <w:rPr>
          <w:color w:val="000000"/>
          <w:sz w:val="28"/>
          <w:lang w:val="en-US"/>
        </w:rPr>
        <w:t>Renault</w:t>
      </w:r>
      <w:r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  <w:lang w:val="en-US"/>
        </w:rPr>
        <w:t>Logan</w:t>
      </w:r>
      <w:r w:rsidRPr="009F2B6A">
        <w:rPr>
          <w:color w:val="000000"/>
          <w:sz w:val="28"/>
        </w:rPr>
        <w:t xml:space="preserve">, </w:t>
      </w:r>
      <w:r w:rsidRPr="009F2B6A">
        <w:rPr>
          <w:color w:val="000000"/>
          <w:sz w:val="28"/>
          <w:lang w:val="en-US"/>
        </w:rPr>
        <w:t>Hyundai</w:t>
      </w:r>
      <w:r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  <w:lang w:val="en-US"/>
        </w:rPr>
        <w:t>Accent</w:t>
      </w:r>
      <w:r w:rsidRPr="009F2B6A">
        <w:rPr>
          <w:color w:val="000000"/>
          <w:sz w:val="28"/>
        </w:rPr>
        <w:t xml:space="preserve">, производимые на новых российских предприятиях </w:t>
      </w:r>
      <w:r w:rsidRPr="009F2B6A">
        <w:rPr>
          <w:bCs/>
          <w:color w:val="000000"/>
          <w:sz w:val="28"/>
        </w:rPr>
        <w:t>«</w:t>
      </w:r>
      <w:r w:rsidRPr="009F2B6A">
        <w:rPr>
          <w:bCs/>
          <w:color w:val="000000"/>
          <w:sz w:val="28"/>
          <w:lang w:val="en-US"/>
        </w:rPr>
        <w:t>Ford</w:t>
      </w:r>
      <w:r w:rsidRPr="009F2B6A">
        <w:rPr>
          <w:bCs/>
          <w:color w:val="000000"/>
          <w:sz w:val="28"/>
        </w:rPr>
        <w:t xml:space="preserve"> </w:t>
      </w:r>
      <w:r w:rsidRPr="009F2B6A">
        <w:rPr>
          <w:bCs/>
          <w:color w:val="000000"/>
          <w:sz w:val="28"/>
          <w:lang w:val="en-US"/>
        </w:rPr>
        <w:t>Motor</w:t>
      </w:r>
      <w:r w:rsidRPr="009F2B6A">
        <w:rPr>
          <w:bCs/>
          <w:color w:val="000000"/>
          <w:sz w:val="28"/>
        </w:rPr>
        <w:t xml:space="preserve"> </w:t>
      </w:r>
      <w:r w:rsidRPr="009F2B6A">
        <w:rPr>
          <w:bCs/>
          <w:color w:val="000000"/>
          <w:sz w:val="28"/>
          <w:lang w:val="en-US"/>
        </w:rPr>
        <w:t>Co</w:t>
      </w:r>
      <w:r w:rsidRPr="009F2B6A">
        <w:rPr>
          <w:bCs/>
          <w:color w:val="000000"/>
          <w:sz w:val="28"/>
        </w:rPr>
        <w:t>» (г. Всеволожск</w:t>
      </w:r>
      <w:r w:rsidRPr="009F2B6A">
        <w:rPr>
          <w:color w:val="000000"/>
          <w:sz w:val="28"/>
        </w:rPr>
        <w:t>)</w:t>
      </w:r>
      <w:r w:rsidR="00573507" w:rsidRPr="009F2B6A">
        <w:rPr>
          <w:color w:val="000000"/>
          <w:sz w:val="28"/>
        </w:rPr>
        <w:t xml:space="preserve">, </w:t>
      </w:r>
      <w:r w:rsidR="00573507" w:rsidRPr="009F2B6A">
        <w:rPr>
          <w:bCs/>
          <w:color w:val="000000"/>
          <w:sz w:val="28"/>
        </w:rPr>
        <w:t>«</w:t>
      </w:r>
      <w:r w:rsidRPr="009F2B6A">
        <w:rPr>
          <w:bCs/>
          <w:color w:val="000000"/>
          <w:sz w:val="28"/>
        </w:rPr>
        <w:t xml:space="preserve">Автофрамос» (г. Москва), </w:t>
      </w:r>
      <w:r w:rsidR="00573507" w:rsidRPr="009F2B6A">
        <w:rPr>
          <w:bCs/>
          <w:color w:val="000000"/>
          <w:sz w:val="28"/>
        </w:rPr>
        <w:t>«</w:t>
      </w:r>
      <w:r w:rsidRPr="009F2B6A">
        <w:rPr>
          <w:bCs/>
          <w:color w:val="000000"/>
          <w:sz w:val="28"/>
        </w:rPr>
        <w:t>ТагАЗ» (г. Таганрог).</w:t>
      </w:r>
    </w:p>
    <w:p w:rsidR="0001401F" w:rsidRPr="009F2B6A" w:rsidRDefault="0001401F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bCs/>
          <w:color w:val="000000"/>
          <w:sz w:val="28"/>
        </w:rPr>
        <w:t xml:space="preserve">В 2008 году </w:t>
      </w:r>
      <w:r w:rsidRPr="009F2B6A">
        <w:rPr>
          <w:color w:val="000000"/>
          <w:sz w:val="28"/>
        </w:rPr>
        <w:t>планируется произвести 71 570 автомобилей на сумму 19 млрд. 010 млн. руб., в том числе грузовые автомобили Иж – 7 200 шт., снижение объема п</w:t>
      </w:r>
      <w:r w:rsidR="00573507" w:rsidRPr="009F2B6A">
        <w:rPr>
          <w:color w:val="000000"/>
          <w:sz w:val="28"/>
        </w:rPr>
        <w:t>роизводства по сравнению с 2007</w:t>
      </w:r>
      <w:r w:rsidRPr="009F2B6A">
        <w:rPr>
          <w:color w:val="000000"/>
          <w:sz w:val="28"/>
        </w:rPr>
        <w:t>г.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составит 3%, легковые автомобили ВАЗ – 22 800 шт., прирост объема п</w:t>
      </w:r>
      <w:r w:rsidR="00573507" w:rsidRPr="009F2B6A">
        <w:rPr>
          <w:color w:val="000000"/>
          <w:sz w:val="28"/>
        </w:rPr>
        <w:t>роизводства по сравнению с 2007</w:t>
      </w:r>
      <w:r w:rsidRPr="009F2B6A">
        <w:rPr>
          <w:color w:val="000000"/>
          <w:sz w:val="28"/>
        </w:rPr>
        <w:t>г.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составит 4%.</w:t>
      </w:r>
    </w:p>
    <w:p w:rsidR="0001401F" w:rsidRPr="009F2B6A" w:rsidRDefault="0001401F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9F2B6A">
        <w:rPr>
          <w:bCs/>
          <w:color w:val="000000"/>
          <w:sz w:val="28"/>
        </w:rPr>
        <w:t>ОАО Северсталь-Авто</w:t>
      </w:r>
    </w:p>
    <w:p w:rsidR="00844E3A" w:rsidRPr="009F2B6A" w:rsidRDefault="0001401F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SOLLERS – это новый автомобильной бренд и новое название компании Северсталь-авто, которая представляет полный комплекс услуг в автомобильной сфере - от производства машин до их продажи и сервисного обслуживания.</w:t>
      </w:r>
    </w:p>
    <w:p w:rsidR="0001401F" w:rsidRPr="009F2B6A" w:rsidRDefault="0001401F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Компания SOLLERS владеет производственными площадками, на которых выпускаются российские внедорожники УАЗ, корейские - SsangYong,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легковые и коммерческие автомобили FIAT, а также японские грузовики ISUZU.</w:t>
      </w:r>
    </w:p>
    <w:p w:rsidR="00844E3A" w:rsidRPr="009F2B6A" w:rsidRDefault="005C68FE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2B6A">
        <w:rPr>
          <w:sz w:val="28"/>
        </w:rPr>
        <w:t>SOLLERS-Набережные Челны (ранее ОАО «ЗМА») - одно из самых современно оснащенных предприятий России, занимающееся лицензионной сборкой мировых автомобильных брендов SsangYong и FIAT. С 2005 года завод входит в состав компании SOLLERS (ранее ОАО «Северсталь-авто»). На данный момент на производственной площадке SOLLERS-Набережные Челны осуществляется серийное производство корейских внедор</w:t>
      </w:r>
      <w:r w:rsidR="0015696C" w:rsidRPr="009F2B6A">
        <w:rPr>
          <w:sz w:val="28"/>
        </w:rPr>
        <w:t>ожников SsangYong Rexton II и</w:t>
      </w:r>
      <w:r w:rsidR="00844E3A" w:rsidRPr="009F2B6A">
        <w:rPr>
          <w:sz w:val="28"/>
        </w:rPr>
        <w:t xml:space="preserve"> </w:t>
      </w:r>
      <w:r w:rsidR="0015696C" w:rsidRPr="009F2B6A">
        <w:rPr>
          <w:sz w:val="28"/>
        </w:rPr>
        <w:t>н</w:t>
      </w:r>
      <w:r w:rsidRPr="009F2B6A">
        <w:rPr>
          <w:sz w:val="28"/>
        </w:rPr>
        <w:t>овый Kyron, а также легковых автомобилей FIAT Albea и FIAT Doblo Panorama.</w:t>
      </w:r>
    </w:p>
    <w:p w:rsidR="005C68FE" w:rsidRPr="009F2B6A" w:rsidRDefault="005C68FE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/>
          <w:sz w:val="28"/>
        </w:rPr>
      </w:pPr>
      <w:r w:rsidRPr="009F2B6A">
        <w:rPr>
          <w:rFonts w:eastAsia="TimesNewRomanPSMT"/>
          <w:color w:val="000000"/>
          <w:sz w:val="28"/>
        </w:rPr>
        <w:t xml:space="preserve">Доходы от основной деятельности (производство и реализация легковых автомобилей) в </w:t>
      </w:r>
      <w:r w:rsidR="0015696C" w:rsidRPr="009F2B6A">
        <w:rPr>
          <w:rFonts w:eastAsia="TimesNewRomanPSMT"/>
          <w:color w:val="000000"/>
          <w:sz w:val="28"/>
        </w:rPr>
        <w:t>2007</w:t>
      </w:r>
      <w:r w:rsidRPr="009F2B6A">
        <w:rPr>
          <w:rFonts w:eastAsia="TimesNewRomanPSMT"/>
          <w:color w:val="000000"/>
          <w:sz w:val="28"/>
        </w:rPr>
        <w:t>г. составили 10</w:t>
      </w:r>
      <w:r w:rsidR="00573507" w:rsidRPr="009F2B6A">
        <w:rPr>
          <w:rFonts w:eastAsia="TimesNewRomanPSMT"/>
          <w:color w:val="000000"/>
          <w:sz w:val="28"/>
        </w:rPr>
        <w:t> </w:t>
      </w:r>
      <w:r w:rsidRPr="009F2B6A">
        <w:rPr>
          <w:rFonts w:eastAsia="TimesNewRomanPSMT"/>
          <w:color w:val="000000"/>
          <w:sz w:val="28"/>
        </w:rPr>
        <w:t>366</w:t>
      </w:r>
      <w:r w:rsidR="00573507" w:rsidRPr="009F2B6A">
        <w:rPr>
          <w:rFonts w:eastAsia="TimesNewRomanPSMT"/>
          <w:color w:val="000000"/>
          <w:sz w:val="28"/>
        </w:rPr>
        <w:t xml:space="preserve"> </w:t>
      </w:r>
      <w:r w:rsidRPr="009F2B6A">
        <w:rPr>
          <w:rFonts w:eastAsia="TimesNewRomanPSMT"/>
          <w:color w:val="000000"/>
          <w:sz w:val="28"/>
        </w:rPr>
        <w:t>184 т.р., рост по сравнению с аналогичным периодом прошлого года на 7</w:t>
      </w:r>
      <w:r w:rsidR="00573507" w:rsidRPr="009F2B6A">
        <w:rPr>
          <w:rFonts w:eastAsia="TimesNewRomanPSMT"/>
          <w:color w:val="000000"/>
          <w:sz w:val="28"/>
        </w:rPr>
        <w:t> </w:t>
      </w:r>
      <w:r w:rsidRPr="009F2B6A">
        <w:rPr>
          <w:rFonts w:eastAsia="TimesNewRomanPSMT"/>
          <w:color w:val="000000"/>
          <w:sz w:val="28"/>
        </w:rPr>
        <w:t>143</w:t>
      </w:r>
      <w:r w:rsidR="00573507" w:rsidRPr="009F2B6A">
        <w:rPr>
          <w:rFonts w:eastAsia="TimesNewRomanPSMT"/>
          <w:color w:val="000000"/>
          <w:sz w:val="28"/>
        </w:rPr>
        <w:t xml:space="preserve"> </w:t>
      </w:r>
      <w:r w:rsidRPr="009F2B6A">
        <w:rPr>
          <w:rFonts w:eastAsia="TimesNewRomanPSMT"/>
          <w:color w:val="000000"/>
          <w:sz w:val="28"/>
        </w:rPr>
        <w:t>873 т.руб.</w:t>
      </w:r>
      <w:r w:rsidR="00E6708E" w:rsidRPr="009F2B6A">
        <w:rPr>
          <w:rFonts w:eastAsia="TimesNewRomanPSMT"/>
          <w:color w:val="000000"/>
          <w:sz w:val="28"/>
        </w:rPr>
        <w:t xml:space="preserve"> </w:t>
      </w:r>
      <w:r w:rsidRPr="009F2B6A">
        <w:rPr>
          <w:rFonts w:eastAsia="TimesNewRomanPSMT"/>
          <w:color w:val="000000"/>
          <w:sz w:val="28"/>
        </w:rPr>
        <w:t>За 2007 год реализовано</w:t>
      </w:r>
      <w:r w:rsidR="00C340AC" w:rsidRPr="009F2B6A">
        <w:rPr>
          <w:rFonts w:eastAsia="TimesNewRomanPSMT"/>
          <w:color w:val="000000"/>
          <w:sz w:val="28"/>
        </w:rPr>
        <w:t>:</w:t>
      </w:r>
      <w:r w:rsidRPr="009F2B6A">
        <w:rPr>
          <w:rFonts w:eastAsia="TimesNewRomanPSMT"/>
          <w:color w:val="000000"/>
          <w:sz w:val="28"/>
        </w:rPr>
        <w:t xml:space="preserve"> иностранный бренд </w:t>
      </w:r>
      <w:r w:rsidR="00C340AC" w:rsidRPr="009F2B6A">
        <w:rPr>
          <w:rFonts w:eastAsia="TimesNewRomanPSMT"/>
          <w:color w:val="000000"/>
          <w:sz w:val="28"/>
        </w:rPr>
        <w:t>в</w:t>
      </w:r>
      <w:r w:rsidRPr="009F2B6A">
        <w:rPr>
          <w:rFonts w:eastAsia="TimesNewRomanPSMT"/>
          <w:color w:val="000000"/>
          <w:sz w:val="28"/>
        </w:rPr>
        <w:t>сего 22298 шт. н</w:t>
      </w:r>
      <w:r w:rsidR="0015696C" w:rsidRPr="009F2B6A">
        <w:rPr>
          <w:rFonts w:eastAsia="TimesNewRomanPSMT"/>
          <w:color w:val="000000"/>
          <w:sz w:val="28"/>
        </w:rPr>
        <w:t>а сумму 10 365 895 т.р. (в 2006</w:t>
      </w:r>
      <w:r w:rsidRPr="009F2B6A">
        <w:rPr>
          <w:rFonts w:eastAsia="TimesNewRomanPSMT"/>
          <w:color w:val="000000"/>
          <w:sz w:val="28"/>
        </w:rPr>
        <w:t>г. 4034 шт. на сумму 2 628 206 т.р.), автомобилей ОКА реализовано 18 шт. на сумму 289 т.р.</w:t>
      </w:r>
    </w:p>
    <w:p w:rsidR="00844E3A" w:rsidRPr="009F2B6A" w:rsidRDefault="00C340AC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/>
          <w:sz w:val="28"/>
        </w:rPr>
      </w:pPr>
      <w:r w:rsidRPr="009F2B6A">
        <w:rPr>
          <w:rFonts w:eastAsia="TimesNewRomanPSMT"/>
          <w:color w:val="000000"/>
          <w:sz w:val="28"/>
        </w:rPr>
        <w:t>Основной рынок сбыта автомобилей SsangYong и Fiat, собранных на мощностях ОАО «ЗМА» - Российская Федерация.</w:t>
      </w:r>
    </w:p>
    <w:p w:rsidR="00844E3A" w:rsidRPr="009F2B6A" w:rsidRDefault="00E26A6C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/>
          <w:sz w:val="28"/>
        </w:rPr>
      </w:pPr>
      <w:r w:rsidRPr="009F2B6A">
        <w:rPr>
          <w:rFonts w:eastAsia="TimesNewRomanPSMT"/>
          <w:color w:val="000000"/>
          <w:sz w:val="28"/>
        </w:rPr>
        <w:t xml:space="preserve">На промышленной площадке ОЭЗ «Алабуга» </w:t>
      </w:r>
      <w:r w:rsidR="00B701C9" w:rsidRPr="009F2B6A">
        <w:rPr>
          <w:rFonts w:eastAsia="TimesNewRomanPSMT"/>
          <w:color w:val="000000"/>
          <w:sz w:val="28"/>
        </w:rPr>
        <w:t xml:space="preserve">введено в эксплуатацию совместное российско-японское предприятие «Северсталь – </w:t>
      </w:r>
      <w:r w:rsidR="00B701C9" w:rsidRPr="009F2B6A">
        <w:rPr>
          <w:rFonts w:eastAsia="TimesNewRomanPSMT"/>
          <w:color w:val="000000"/>
          <w:sz w:val="28"/>
          <w:lang w:val="en-US"/>
        </w:rPr>
        <w:t>ISUZU</w:t>
      </w:r>
      <w:r w:rsidR="00B701C9" w:rsidRPr="009F2B6A">
        <w:rPr>
          <w:rFonts w:eastAsia="TimesNewRomanPSMT"/>
          <w:color w:val="000000"/>
          <w:sz w:val="28"/>
        </w:rPr>
        <w:t>» по выпуску грузовиков грузоподъемностью от 5 до 22 тонн. В 2008 году предприятие намеренно произвести 7 тысяч автомобилей, а с полным освоение</w:t>
      </w:r>
      <w:r w:rsidR="00573507" w:rsidRPr="009F2B6A">
        <w:rPr>
          <w:rFonts w:eastAsia="TimesNewRomanPSMT"/>
          <w:color w:val="000000"/>
          <w:sz w:val="28"/>
        </w:rPr>
        <w:t>м</w:t>
      </w:r>
      <w:r w:rsidR="00B701C9" w:rsidRPr="009F2B6A">
        <w:rPr>
          <w:rFonts w:eastAsia="TimesNewRomanPSMT"/>
          <w:color w:val="000000"/>
          <w:sz w:val="28"/>
        </w:rPr>
        <w:t xml:space="preserve"> проектной мощности, в 2009 году – до 25 тысяч грузовиков.</w:t>
      </w:r>
    </w:p>
    <w:p w:rsidR="00E6708E" w:rsidRPr="009F2B6A" w:rsidRDefault="00E6708E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color w:val="000000"/>
          <w:sz w:val="28"/>
        </w:rPr>
      </w:pPr>
      <w:r w:rsidRPr="009F2B6A">
        <w:rPr>
          <w:rFonts w:eastAsia="TimesNewRomanPSMT"/>
          <w:color w:val="000000"/>
          <w:sz w:val="28"/>
        </w:rPr>
        <w:t>ОАО Автотор</w:t>
      </w:r>
    </w:p>
    <w:p w:rsidR="00844E3A" w:rsidRPr="009F2B6A" w:rsidRDefault="000528A2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Предприятие было основано в 2002г. и вошло в состав «Автотор Холдинг». ООО «Автотор – Коммерческие Автомобили» находится в г. Калининграде.</w:t>
      </w:r>
    </w:p>
    <w:p w:rsidR="00844E3A" w:rsidRPr="009F2B6A" w:rsidRDefault="000528A2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Калининградский О</w:t>
      </w:r>
      <w:r w:rsidR="00E6708E" w:rsidRPr="009F2B6A">
        <w:rPr>
          <w:color w:val="000000"/>
          <w:sz w:val="28"/>
        </w:rPr>
        <w:t>АО "Автотор" - единственный в России автопроизводитель, который пользуется льготами при сборке машин (таможенные льготы на ввоз автокомпонентов). Собирает автомобили BMW 3-й, 5-й и 7-й серий, Kia, Chery, линейку брендов GM - Hummer, Chevrolet, Cadillac, GM. Общая проектная мощность завода "Автотор" - 15 тыс. автомобилей в год. Автомобилестроительный завод ЗАО "АВТОТОР" в г. Калининграде располагает 2 автосборочными производствами.</w:t>
      </w:r>
    </w:p>
    <w:p w:rsidR="00844E3A" w:rsidRPr="009F2B6A" w:rsidRDefault="008E550B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Пользуясь льготами особой экономической зоны, Автотор собирает из SKD-комплектов более 100 тысяч машин в год. Его действующие контракты предусматривают выпуск 180 тысяч машин в 2008 году, большую часть из которых составят модели Chevrolet (Lacetti, Aveo, Rezzo, Epica) и Chery (Amulet, Tiggo, Fora). В конце 2008 года должны заработать участки сварки и покраски кузовов для Chevrolet Lacetti и Chery Tiggo. А немногочисленные модели BMW (седаны третьей и пятой серий в самых популярных комплектациях, а также кроссоверы Х3) — единственные, которые собираются здесь мелкоузловым способом. </w:t>
      </w:r>
      <w:r w:rsidR="000528A2" w:rsidRPr="009F2B6A">
        <w:rPr>
          <w:color w:val="000000"/>
          <w:sz w:val="28"/>
        </w:rPr>
        <w:t>С 2005г. занимается сборкой малотоннажных и среднетоннажных грузовых автомобилей YUEJIN (Юджин).</w:t>
      </w:r>
    </w:p>
    <w:p w:rsidR="008E550B" w:rsidRPr="009F2B6A" w:rsidRDefault="008E550B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Совокупная выручка предприятий группы - око</w:t>
      </w:r>
      <w:r w:rsidR="00A94941" w:rsidRPr="009F2B6A">
        <w:rPr>
          <w:color w:val="000000"/>
          <w:sz w:val="28"/>
        </w:rPr>
        <w:t>ло 46 млрд</w:t>
      </w:r>
      <w:r w:rsidR="0015696C" w:rsidRPr="009F2B6A">
        <w:rPr>
          <w:color w:val="000000"/>
          <w:sz w:val="28"/>
        </w:rPr>
        <w:t>.</w:t>
      </w:r>
      <w:r w:rsidR="00A94941" w:rsidRPr="009F2B6A">
        <w:rPr>
          <w:color w:val="000000"/>
          <w:sz w:val="28"/>
        </w:rPr>
        <w:t>руб. В группу входят</w:t>
      </w:r>
      <w:r w:rsidRPr="009F2B6A">
        <w:rPr>
          <w:color w:val="000000"/>
          <w:sz w:val="28"/>
        </w:rPr>
        <w:t xml:space="preserve"> ЗАО «Автотор» (сборка BMW, 4521 автомобиль в 2007г.), ЗАО «Автотор-менеджмент» (GM DAT, бренд Chevrolet, 45 514), ООО «Автотор-техобслуживание» (GM, бренды Cadillac, 2085, Hummer, 958), ООО «Эллада-интертрейд» (Kia, 13 288), ООО «Автотор-ЮВИ» (до 1 апреля </w:t>
      </w:r>
      <w:smartTag w:uri="urn:schemas-microsoft-com:office:smarttags" w:element="metricconverter">
        <w:smartTagPr>
          <w:attr w:name="ProductID" w:val="2008 г"/>
        </w:smartTagPr>
        <w:r w:rsidRPr="009F2B6A">
          <w:rPr>
            <w:color w:val="000000"/>
            <w:sz w:val="28"/>
          </w:rPr>
          <w:t>2008 г</w:t>
        </w:r>
      </w:smartTag>
      <w:r w:rsidRPr="009F2B6A">
        <w:rPr>
          <w:color w:val="000000"/>
          <w:sz w:val="28"/>
        </w:rPr>
        <w:t>. собирала Chery, в 2007г. - 40 002). В 2007г. предприятия группы выпустили 106 368 автомобилей всех брендов.</w:t>
      </w:r>
    </w:p>
    <w:p w:rsidR="00A94941" w:rsidRPr="009F2B6A" w:rsidRDefault="00A94941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настоящее время "Автотор" ведет переговоры с Kia Motors о сборке ее новых моделей с использованием сварки и окраски.</w:t>
      </w:r>
    </w:p>
    <w:p w:rsidR="00434340" w:rsidRPr="009F2B6A" w:rsidRDefault="008E550B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color w:val="000000"/>
          <w:sz w:val="28"/>
        </w:rPr>
        <w:t>Финансовые показатели компании не раскрываются, последняя информация появлялась в СМИ за 2005 год</w:t>
      </w:r>
      <w:r w:rsidR="004E14F0" w:rsidRPr="009F2B6A">
        <w:rPr>
          <w:color w:val="000000"/>
          <w:sz w:val="28"/>
        </w:rPr>
        <w:t>.</w:t>
      </w:r>
    </w:p>
    <w:p w:rsidR="0001401F" w:rsidRPr="009F2B6A" w:rsidRDefault="008E550B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iCs/>
          <w:color w:val="000000"/>
          <w:sz w:val="28"/>
        </w:rPr>
        <w:t>ТагАЗ</w:t>
      </w:r>
      <w:r w:rsidR="00C95CC8" w:rsidRPr="009F2B6A">
        <w:rPr>
          <w:iCs/>
          <w:color w:val="000000"/>
          <w:sz w:val="28"/>
        </w:rPr>
        <w:t xml:space="preserve"> - </w:t>
      </w:r>
      <w:r w:rsidR="00C95CC8" w:rsidRPr="009F2B6A">
        <w:rPr>
          <w:iCs/>
          <w:color w:val="000000"/>
          <w:sz w:val="28"/>
          <w:lang w:val="en-US"/>
        </w:rPr>
        <w:t>Hyunday</w:t>
      </w:r>
    </w:p>
    <w:p w:rsidR="008E550B" w:rsidRPr="009F2B6A" w:rsidRDefault="008E550B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Таганрогский автомобильный завод (ТагАЗ) – одно из крупнейших автомобильных производств России. </w:t>
      </w:r>
      <w:r w:rsidR="00087F81" w:rsidRPr="009F2B6A">
        <w:rPr>
          <w:color w:val="000000"/>
          <w:sz w:val="28"/>
        </w:rPr>
        <w:t xml:space="preserve">Таганрогский автозавод уже несколько лет успешно выпускает на российском рынке автомобили по лицензии южнокорейской компании Hyundai. </w:t>
      </w:r>
      <w:r w:rsidRPr="009F2B6A">
        <w:rPr>
          <w:color w:val="000000"/>
          <w:sz w:val="28"/>
        </w:rPr>
        <w:t>В настоящее время завод выпускает седан компакт-класса Hyundai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Accent, седан класса С Hyundai Elantra XD и полноразмерный седан бизнес-класса Hyundai Sonata, популярный вседорожник Hyundai Santa Fe Classic, а так же автомобили коммерческого назначения: малый грузовик Hyundai Porter, тягач Hyundai Tractor HD 500, автобусы Hyundai County и Hyundai Aero Town. Важным направлением развития является производство автомобилей под собственной торговой маркой. В 2008 году на заводе под маркой TagAZ запустили в производство две модели внедорожников: Tager и Road Partner.</w:t>
      </w:r>
    </w:p>
    <w:p w:rsidR="008E550B" w:rsidRPr="009F2B6A" w:rsidRDefault="00087F8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bCs/>
          <w:color w:val="000000"/>
          <w:sz w:val="28"/>
        </w:rPr>
        <w:t xml:space="preserve">В 2007 году Таганрогский автозавод реализовал 79 620 автомобилей четырех моделей, что на 42% больше, чем в 2006-м. </w:t>
      </w:r>
      <w:r w:rsidRPr="009F2B6A">
        <w:rPr>
          <w:color w:val="000000"/>
          <w:sz w:val="28"/>
        </w:rPr>
        <w:t>В общем объеме реализации автомобилей Hyundai в России, который составил 147 843 ед., на долю ТагАЗа по итогам 2007 года пришлось 54%. Hyundai Accent, который был и остается бестселлером южнокорейской марки в России, в прошедшем году приобрели 53 616 новых владельцев. С этим показателем модель на 38% превысила прошлогодний результат (в 2006 году было продано 38 808 автомобилей). А всего с момента начала сборки на ТагАЗе, в нашей стране продано уже свыше 150 000 «Акцентов». Юбилейный автомобиль нашел своего хозяина в конце ушедшего года в Нижнем Новгороде.</w:t>
      </w:r>
    </w:p>
    <w:p w:rsidR="00225DD7" w:rsidRPr="009F2B6A" w:rsidRDefault="00087F8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color w:val="000000"/>
          <w:sz w:val="28"/>
        </w:rPr>
        <w:t>С превышением на 11% прошлогодних показателей закончила год и Hyundai Sonata. Всего в 2007 на дороги страны выехало 11 043 автомобиля этой престижной модели (в 2006 году – 9 987 ед.) Удачным стал первый год продаж для Hyundai Santa Fe Classic. Производство этой модели началась на ТагАЗе в апреле прошлого года, и за неполные девять месяцев продаж российский автопарк пополнили 4 614 вседорожников.</w:t>
      </w:r>
      <w:r w:rsidRPr="009F2B6A">
        <w:rPr>
          <w:color w:val="000000"/>
          <w:sz w:val="28"/>
        </w:rPr>
        <w:br/>
        <w:t xml:space="preserve">Hyundai Porter по итогам 2007 года стал лидером сегмента LCV среди зарубежных марок – всего реализовано 10 347 этих легких грузовиков. Рост по сравнению с прошлым годом (7 131 ед.) </w:t>
      </w:r>
      <w:r w:rsidR="006E5EDA" w:rsidRPr="009F2B6A">
        <w:rPr>
          <w:color w:val="000000"/>
          <w:sz w:val="28"/>
        </w:rPr>
        <w:t>составил,</w:t>
      </w:r>
      <w:r w:rsidRPr="009F2B6A">
        <w:rPr>
          <w:color w:val="000000"/>
          <w:sz w:val="28"/>
        </w:rPr>
        <w:t xml:space="preserve"> таким </w:t>
      </w:r>
      <w:r w:rsidR="006E5EDA" w:rsidRPr="009F2B6A">
        <w:rPr>
          <w:color w:val="000000"/>
          <w:sz w:val="28"/>
        </w:rPr>
        <w:t>образом,</w:t>
      </w:r>
      <w:r w:rsidRPr="009F2B6A">
        <w:rPr>
          <w:color w:val="000000"/>
          <w:sz w:val="28"/>
        </w:rPr>
        <w:t xml:space="preserve"> 45%. Все выпускаемые на ТагАЗе автомобили соответствуют введенным в РФ новым экологическим нормам Евро-3, и их производство будет продолжено в 2008 году.</w:t>
      </w:r>
    </w:p>
    <w:p w:rsidR="00C95CC8" w:rsidRPr="009F2B6A" w:rsidRDefault="00C95CC8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</w:rPr>
      </w:pPr>
      <w:r w:rsidRPr="009F2B6A">
        <w:rPr>
          <w:iCs/>
          <w:color w:val="000000"/>
          <w:sz w:val="28"/>
        </w:rPr>
        <w:t xml:space="preserve">ЗАО </w:t>
      </w:r>
      <w:r w:rsidRPr="009F2B6A">
        <w:rPr>
          <w:iCs/>
          <w:color w:val="000000"/>
          <w:sz w:val="28"/>
          <w:lang w:val="en-US"/>
        </w:rPr>
        <w:t>GM</w:t>
      </w:r>
      <w:r w:rsidRPr="009F2B6A">
        <w:rPr>
          <w:iCs/>
          <w:color w:val="000000"/>
          <w:sz w:val="28"/>
        </w:rPr>
        <w:t>-АВТОВАЗ</w:t>
      </w:r>
    </w:p>
    <w:p w:rsidR="001D7E70" w:rsidRPr="009F2B6A" w:rsidRDefault="001D7E70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ЗАО «Джи Эм-АВТОВАЗ» ведет отсчет времени с 27 июня 2001 года, когда представителями Дженерал Моторс, АВТОВАЗа и Европейского Банка Реконструкции и Развития было подписано Генеральное рамочное соглашение о создании предприятия.</w:t>
      </w:r>
    </w:p>
    <w:p w:rsidR="00CC2C04" w:rsidRPr="009F2B6A" w:rsidRDefault="00CC2C04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GM-АвтоВАЗ выпускает в Тольятти модели Chevrolet Niva (вазовская разработка внедорожников 2123) и Chevrolet Viva (на базе предыдущего поколения </w:t>
      </w:r>
      <w:r w:rsidRPr="009F2B6A">
        <w:rPr>
          <w:color w:val="000000"/>
          <w:sz w:val="28"/>
          <w:lang w:val="en-US"/>
        </w:rPr>
        <w:t>Opel</w:t>
      </w:r>
      <w:r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  <w:lang w:val="en-US"/>
        </w:rPr>
        <w:t>Astra</w:t>
      </w:r>
      <w:r w:rsidRPr="009F2B6A">
        <w:rPr>
          <w:color w:val="000000"/>
          <w:sz w:val="28"/>
        </w:rPr>
        <w:t>).</w:t>
      </w:r>
    </w:p>
    <w:p w:rsidR="001D7E70" w:rsidRPr="009F2B6A" w:rsidRDefault="001D7E70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 6 месяцев 2008г. на GM-AVTOVAZ было произведено 29 656 автомобилей, что на 10,5% превышает показатели 1 полугодия 2007г. Показатели продаж в сравнении с аналогичным периодом прошлого года увеличены на 12,3% и составили 29 795 автомобилей (включая переходящий остаток с 2007г.). Из них в страны СНГ было продано 2 573 автомобилей.</w:t>
      </w:r>
    </w:p>
    <w:p w:rsidR="001D7E70" w:rsidRPr="009F2B6A" w:rsidRDefault="001D7E70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Всего с начала производства с конвейера GM-AVTOVAZ сошло 264 273 автомобилей. Продано – 264 165 автомобилей, в том числе на экспорт – 24 796. На сегодняшний день компания имеет 121 дилера в 79 городах Российской </w:t>
      </w:r>
      <w:r w:rsidR="004E14F0" w:rsidRPr="009F2B6A">
        <w:rPr>
          <w:color w:val="000000"/>
          <w:sz w:val="28"/>
        </w:rPr>
        <w:t>Федерации и 10 - в странах СНГ.</w:t>
      </w:r>
    </w:p>
    <w:p w:rsidR="007C07DB" w:rsidRPr="009F2B6A" w:rsidRDefault="007C07DB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</w:p>
    <w:p w:rsidR="00954637" w:rsidRPr="009F2B6A" w:rsidRDefault="006922EB" w:rsidP="00311C43">
      <w:pPr>
        <w:keepNext/>
        <w:widowControl w:val="0"/>
        <w:shd w:val="clear" w:color="000000" w:fill="auto"/>
        <w:autoSpaceDE w:val="0"/>
        <w:autoSpaceDN w:val="0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4.2 Прочие действующие производства</w:t>
      </w:r>
    </w:p>
    <w:p w:rsidR="006922EB" w:rsidRPr="009F2B6A" w:rsidRDefault="006922EB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</w:p>
    <w:p w:rsidR="006922EB" w:rsidRPr="009F2B6A" w:rsidRDefault="006922EB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ОАО СеАЗ</w:t>
      </w:r>
    </w:p>
    <w:p w:rsidR="00844E3A" w:rsidRPr="009F2B6A" w:rsidRDefault="006922E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Открытое акционерное общество «</w:t>
      </w:r>
      <w:r w:rsidR="002308EA" w:rsidRPr="009F2B6A">
        <w:rPr>
          <w:color w:val="000000"/>
          <w:sz w:val="28"/>
        </w:rPr>
        <w:t>Серпуховской</w:t>
      </w:r>
      <w:r w:rsidRPr="009F2B6A">
        <w:rPr>
          <w:color w:val="000000"/>
          <w:sz w:val="28"/>
        </w:rPr>
        <w:t xml:space="preserve"> автомобильный завод» - крупное машиностроительное предприятие в Московской области. Завод специализируется на производстве и реализации автомобилей «Ока» и запасных частей к ним.</w:t>
      </w:r>
    </w:p>
    <w:p w:rsidR="006922EB" w:rsidRPr="009F2B6A" w:rsidRDefault="006922E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Выручка от реализации продукции, работ и услуг составила 1 052 939 тыс. рублей. На заводе постоянно ведется работа по расширению дилерской сети, осуществлены мероприятия по расширению рекламы автомобилей «Ока», как автомобилей особо малого класса, расширена дополнительная комплектация автомобилей</w:t>
      </w:r>
    </w:p>
    <w:p w:rsidR="00844E3A" w:rsidRPr="009F2B6A" w:rsidRDefault="006922E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 сентября месяца 2006г. на заводе начат выпуск автомобилей с новым 3-цилиндровым двигателем, производства Китай, что значительно повлияло на технические характеристики автомобиля.</w:t>
      </w:r>
    </w:p>
    <w:p w:rsidR="00844E3A" w:rsidRPr="009F2B6A" w:rsidRDefault="006922E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В 2008г. "СеАЗ" планирует начать производство серьезно модернизированной "Оки". </w:t>
      </w:r>
      <w:r w:rsidR="00936A71" w:rsidRPr="009F2B6A">
        <w:rPr>
          <w:color w:val="000000"/>
          <w:sz w:val="28"/>
        </w:rPr>
        <w:t>Одновременно с этим расширит свои производственные мощности до 50 тыс. автомобилей, а в перспективе и до 100 тыс. машин в год.</w:t>
      </w:r>
    </w:p>
    <w:p w:rsidR="001D7E70" w:rsidRPr="009F2B6A" w:rsidRDefault="007C26B0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ООО ДЕРВЕЙС</w:t>
      </w:r>
    </w:p>
    <w:p w:rsidR="00844E3A" w:rsidRPr="009F2B6A" w:rsidRDefault="007C26B0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ООО Автомобильная компания «ДЕРВЕЙС» - первая в России частная автомобильная компания. Сегодня ДЕРВЕЙС имеет необходимый объем производственных и складских площадей для обеспечения программы выпуска легковых автомобилей в объеме 25000 единиц в год и внедорожных автомобилей в объеме 5000 единиц в год. Основными объектами производства являются легковой автомобиль «С» класса </w:t>
      </w:r>
      <w:r w:rsidRPr="009F2B6A">
        <w:rPr>
          <w:color w:val="000000"/>
          <w:sz w:val="28"/>
          <w:lang w:val="en-US"/>
        </w:rPr>
        <w:t>Lifan</w:t>
      </w:r>
      <w:r w:rsidRPr="009F2B6A">
        <w:rPr>
          <w:color w:val="000000"/>
          <w:sz w:val="28"/>
        </w:rPr>
        <w:t xml:space="preserve"> «</w:t>
      </w:r>
      <w:r w:rsidRPr="009F2B6A">
        <w:rPr>
          <w:color w:val="000000"/>
          <w:sz w:val="28"/>
          <w:lang w:val="en-US"/>
        </w:rPr>
        <w:t>BREEZ</w:t>
      </w:r>
      <w:r w:rsidRPr="009F2B6A">
        <w:rPr>
          <w:color w:val="000000"/>
          <w:sz w:val="28"/>
        </w:rPr>
        <w:t>» и две модели внедорожников Дервейс – 313150 «Аврора», пикап Дервейс – 233300 «Плутус», а также их модификации.</w:t>
      </w:r>
    </w:p>
    <w:p w:rsidR="00682979" w:rsidRPr="009F2B6A" w:rsidRDefault="007C26B0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В городе Черкесске построен новый завод по выпуску 25000 автомобилей в год. На дополнительных производственных площадях произведено строительство </w:t>
      </w:r>
      <w:r w:rsidR="00517CFB" w:rsidRPr="009F2B6A">
        <w:rPr>
          <w:color w:val="000000"/>
          <w:sz w:val="28"/>
        </w:rPr>
        <w:t xml:space="preserve">новых корпусов для сборки автомобилей из </w:t>
      </w:r>
      <w:r w:rsidR="00517CFB" w:rsidRPr="009F2B6A">
        <w:rPr>
          <w:color w:val="000000"/>
          <w:sz w:val="28"/>
          <w:lang w:val="en-US"/>
        </w:rPr>
        <w:t>SKD</w:t>
      </w:r>
      <w:r w:rsidR="00517CFB" w:rsidRPr="009F2B6A">
        <w:rPr>
          <w:color w:val="000000"/>
          <w:sz w:val="28"/>
        </w:rPr>
        <w:t xml:space="preserve"> комплектов с последующим переходом в первом квартале 2009г. на </w:t>
      </w:r>
      <w:r w:rsidR="00517CFB" w:rsidRPr="009F2B6A">
        <w:rPr>
          <w:color w:val="000000"/>
          <w:sz w:val="28"/>
          <w:lang w:val="en-US"/>
        </w:rPr>
        <w:t>CKD</w:t>
      </w:r>
      <w:r w:rsidR="00517CFB" w:rsidRPr="009F2B6A">
        <w:rPr>
          <w:color w:val="000000"/>
          <w:sz w:val="28"/>
        </w:rPr>
        <w:t>.</w:t>
      </w:r>
    </w:p>
    <w:p w:rsidR="00682979" w:rsidRPr="009F2B6A" w:rsidRDefault="00682979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ЗАО Супер-Авто</w:t>
      </w:r>
    </w:p>
    <w:p w:rsidR="007C26B0" w:rsidRPr="009F2B6A" w:rsidRDefault="00682979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ЗАО "Супер-Авто" является дочерним предприятием ОАО "АВТОВАЗ". Основным видом деятельности предприятия является изготовление специальных автомобилей на базе сборочных автокомплектов, получаемых с ОАО "АВТОВАЗ" и их реализации. Предприятие тесно сотрудничает с ОАО "АВТОВАЗ" в совместных разработках и постановке на производство новых модификаций автомобилей.</w:t>
      </w:r>
    </w:p>
    <w:p w:rsidR="00844E3A" w:rsidRPr="009F2B6A" w:rsidRDefault="00F34851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2B6A">
        <w:rPr>
          <w:sz w:val="28"/>
        </w:rPr>
        <w:t>В 2006 - 2007 гг. ЗАО "Супер-Авто" выпускало автомобили LADA 21108 "Премьер", LADA 110 с двигателем 21128 V=1,8L, LADA 112 с двигателем 21128 V=1,8L и мелкосерийно по заказу LADA 112 COUPE SPORT . В 2006 году программа производства LADA 1.8 увеличилась почти в 3 раза. В частности, было выпущено 96 автомобилей Lada Premier в различных комплектациях, около 1000 автомобилей Lada 110 и 112 с двигателем 1,8 литра. Проводилась подготовка производства к выпуску автомобиля LADA 2114, оснащенному усовершенствованным двигателем 1,6L 16 клап. Началась разработка автомобилей с улучшенными динамическими и эксплуатационными характеристиками на базе новой модели АВТОВАЗа "Lada Priora".</w:t>
      </w:r>
    </w:p>
    <w:p w:rsidR="00844E3A" w:rsidRPr="009F2B6A" w:rsidRDefault="00F34851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Весной 2007 года с производства сняты автомоибли LADA 104 1.8 и LADA 108 Premier. Продолжается выпуск модели LADA 124 1.8 и LADA 124 Sport. Всего произведено и реализовано порядка 2000 автомобилей с двигателем 1,8л.</w:t>
      </w:r>
    </w:p>
    <w:p w:rsidR="00141CAC" w:rsidRPr="009F2B6A" w:rsidRDefault="00F34851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2B6A">
        <w:rPr>
          <w:sz w:val="28"/>
        </w:rPr>
        <w:t>Будет продолжен и выпуск LADA 112 с 1,8-литровыми моторами. Весной 2008 года ожидается выход автомобилей LADA 703 1.8 и 708 Premier. Ведется подготовка производства к выпуску автомобиля LADA 723 1.8</w:t>
      </w:r>
      <w:r w:rsidR="00844E3A" w:rsidRPr="009F2B6A">
        <w:rPr>
          <w:sz w:val="28"/>
        </w:rPr>
        <w:t xml:space="preserve"> </w:t>
      </w:r>
      <w:r w:rsidRPr="009F2B6A">
        <w:rPr>
          <w:sz w:val="28"/>
        </w:rPr>
        <w:t>и уже осенью планируется начало продаж хэтчбека с двигателем повышенной мощности.</w:t>
      </w:r>
    </w:p>
    <w:p w:rsidR="00901A2B" w:rsidRPr="009F2B6A" w:rsidRDefault="00901A2B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ООО </w:t>
      </w:r>
      <w:r w:rsidRPr="009F2B6A">
        <w:rPr>
          <w:color w:val="000000"/>
          <w:sz w:val="28"/>
          <w:lang w:val="en-US"/>
        </w:rPr>
        <w:t>IVECO</w:t>
      </w:r>
      <w:r w:rsidRPr="009F2B6A">
        <w:rPr>
          <w:color w:val="000000"/>
          <w:sz w:val="28"/>
        </w:rPr>
        <w:t>-УралАЗ</w:t>
      </w:r>
    </w:p>
    <w:p w:rsidR="00901A2B" w:rsidRPr="009F2B6A" w:rsidRDefault="00901A2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ООО «Ивеко-Уралаз» – совместное российско-итальянское предприятие, с 1994 года ведущее производство большегрузных автомобилей по лицензии транснационального концерна “IVECO”.</w:t>
      </w:r>
    </w:p>
    <w:p w:rsidR="00901A2B" w:rsidRPr="009F2B6A" w:rsidRDefault="00901A2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Сегодня это современное, динамично развивающееся предприятие, выпускающие продукцию европейского уровня – автомобили “IVECO TRAKKER”, адаптированные для тяжёлых условий эксплуатации (до -45°С). Самосвалы, седельные тягачи, сортиментовозы, трубовозы, контейнеровозы, специальные шасси – автомобили полной массой до 38 тонн, с колёсными формулами 6х6 и 6х4, а также 4х2, 4х4, 8х4 и 8х8.</w:t>
      </w:r>
    </w:p>
    <w:p w:rsidR="00844E3A" w:rsidRPr="009F2B6A" w:rsidRDefault="00E236A6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2007 году по сравнению с 2006 годом увеличило выпуск лицензионных грузовиков «</w:t>
      </w:r>
      <w:r w:rsidRPr="009F2B6A">
        <w:rPr>
          <w:color w:val="000000"/>
          <w:sz w:val="28"/>
          <w:lang w:val="en-US"/>
        </w:rPr>
        <w:t>Iveco</w:t>
      </w:r>
      <w:r w:rsidRPr="009F2B6A">
        <w:rPr>
          <w:color w:val="000000"/>
          <w:sz w:val="28"/>
        </w:rPr>
        <w:t>» с 215 до 379 единиц. Половину из проданных за год грузовиков составили самосвалы, 30% - седельные тягачи, 17,5% - лесовозы и сортиментовозы, 5% - контейнеровозы с нестандартными размерами платформ.</w:t>
      </w:r>
    </w:p>
    <w:p w:rsidR="00E236A6" w:rsidRPr="009F2B6A" w:rsidRDefault="00E236A6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2008 году по сравнению с 2007 годом планирует увеличить выпуск лицензионных грузовиков в 2,1 раза – с 379 до 800 единиц. А освоение серийного производства новой гаммы грузовиков с бескапотными кабинами потребует строительство нового цеха.</w:t>
      </w:r>
    </w:p>
    <w:p w:rsidR="00901A2B" w:rsidRPr="009F2B6A" w:rsidRDefault="00F95662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ЗАО АМУР</w:t>
      </w:r>
    </w:p>
    <w:p w:rsidR="00844E3A" w:rsidRPr="009F2B6A" w:rsidRDefault="00F95662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Начало сегодняшнему «АМУРу» было положено в 1967 году, когда Советом Министров СССР было принято решение о строительстве в Свердловске-44 филиала МосавтоЗИЛа по выпуску запчастей для автомобилей. Освоение моторного производства определило специализацию завода как автомоторного</w:t>
      </w:r>
      <w:r w:rsidR="00BD0606" w:rsidRPr="009F2B6A">
        <w:rPr>
          <w:color w:val="000000"/>
          <w:sz w:val="28"/>
        </w:rPr>
        <w:t>. Затем автозавод был переименован в Уральский автомоторный завод (УАМЗ) в составе производственного объединения ЗИЛ.</w:t>
      </w:r>
    </w:p>
    <w:p w:rsidR="00844E3A" w:rsidRPr="009F2B6A" w:rsidRDefault="00BD0606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 1992 году на заводе было освоено производство снегопогрузчиков и другой специальной техники на базе грузовых машин. Мощности завода позволяли обрабатывать детали и собирать в год 50 тысяч двигателей ЗИЛ-550 и 20 тысяч автомобилей грузоподъемностью 6,5 тонн. После реорганизации экономики страны, на базе активов УАМЗа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было создано закрытое акционерное общество «Автомобили и моторы Урала» (ЗАО «АМУР»).</w:t>
      </w:r>
    </w:p>
    <w:p w:rsidR="00844E3A" w:rsidRPr="009F2B6A" w:rsidRDefault="00BD0606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bCs/>
          <w:color w:val="000000"/>
          <w:sz w:val="28"/>
        </w:rPr>
        <w:t xml:space="preserve">В настоящее время производственные мощности составляют 10 тысяч грузовых автомобилей, 2,5 тысячи дизельных двигателей в год. Освоен выпуск специальной автомобильной техники (снегопогрузчики, автофургоны вахтовые, краново-бурильные установки и др.) На заводе </w:t>
      </w:r>
      <w:r w:rsidR="000D381D" w:rsidRPr="009F2B6A">
        <w:rPr>
          <w:color w:val="000000"/>
          <w:sz w:val="28"/>
        </w:rPr>
        <w:t xml:space="preserve">освоена сборка малотоннажных коммерческих грузовиков индийской компании </w:t>
      </w:r>
      <w:r w:rsidR="00365FF3" w:rsidRPr="009F2B6A">
        <w:rPr>
          <w:color w:val="000000"/>
          <w:sz w:val="28"/>
          <w:lang w:val="en-US"/>
        </w:rPr>
        <w:t>Tata</w:t>
      </w:r>
      <w:r w:rsidR="000D381D" w:rsidRPr="009F2B6A">
        <w:rPr>
          <w:color w:val="000000"/>
          <w:sz w:val="28"/>
        </w:rPr>
        <w:t xml:space="preserve"> </w:t>
      </w:r>
      <w:r w:rsidR="00365FF3" w:rsidRPr="009F2B6A">
        <w:rPr>
          <w:color w:val="000000"/>
          <w:sz w:val="28"/>
        </w:rPr>
        <w:t>M</w:t>
      </w:r>
      <w:r w:rsidR="000D381D" w:rsidRPr="009F2B6A">
        <w:rPr>
          <w:color w:val="000000"/>
          <w:sz w:val="28"/>
          <w:lang w:val="en-US"/>
        </w:rPr>
        <w:t>otors</w:t>
      </w:r>
      <w:r w:rsidR="000D381D" w:rsidRPr="009F2B6A">
        <w:rPr>
          <w:color w:val="000000"/>
          <w:sz w:val="28"/>
        </w:rPr>
        <w:t>. Помимо своей «традиционной» техники – среднетоннажных грузовых автомобилей – завод начал осваивать производство легковых автомобилей «</w:t>
      </w:r>
      <w:r w:rsidR="000D381D" w:rsidRPr="009F2B6A">
        <w:rPr>
          <w:color w:val="000000"/>
          <w:sz w:val="28"/>
          <w:lang w:val="en-US"/>
        </w:rPr>
        <w:t>Geely</w:t>
      </w:r>
      <w:r w:rsidR="000D381D" w:rsidRPr="009F2B6A">
        <w:rPr>
          <w:color w:val="000000"/>
          <w:sz w:val="28"/>
        </w:rPr>
        <w:t xml:space="preserve"> </w:t>
      </w:r>
      <w:r w:rsidR="000D381D" w:rsidRPr="009F2B6A">
        <w:rPr>
          <w:color w:val="000000"/>
          <w:sz w:val="28"/>
          <w:lang w:val="en-US"/>
        </w:rPr>
        <w:t>Otaka</w:t>
      </w:r>
      <w:r w:rsidR="000D381D" w:rsidRPr="009F2B6A">
        <w:rPr>
          <w:color w:val="000000"/>
          <w:sz w:val="28"/>
        </w:rPr>
        <w:t>» и внедорожников «</w:t>
      </w:r>
      <w:r w:rsidR="000D381D" w:rsidRPr="009F2B6A">
        <w:rPr>
          <w:color w:val="000000"/>
          <w:sz w:val="28"/>
          <w:lang w:val="en-US"/>
        </w:rPr>
        <w:t>ZX</w:t>
      </w:r>
      <w:r w:rsidR="000D381D" w:rsidRPr="009F2B6A">
        <w:rPr>
          <w:color w:val="000000"/>
          <w:sz w:val="28"/>
        </w:rPr>
        <w:t xml:space="preserve"> </w:t>
      </w:r>
      <w:r w:rsidR="000D381D" w:rsidRPr="009F2B6A">
        <w:rPr>
          <w:color w:val="000000"/>
          <w:sz w:val="28"/>
          <w:lang w:val="en-US"/>
        </w:rPr>
        <w:t>Landmark</w:t>
      </w:r>
      <w:r w:rsidR="000D381D" w:rsidRPr="009F2B6A">
        <w:rPr>
          <w:color w:val="000000"/>
          <w:sz w:val="28"/>
        </w:rPr>
        <w:t>». А в 2007 году подписан Меморандум о совместном производстве грузовых автомобилей с китайской Автомобильн</w:t>
      </w:r>
      <w:r w:rsidR="00FE272F" w:rsidRPr="009F2B6A">
        <w:rPr>
          <w:color w:val="000000"/>
          <w:sz w:val="28"/>
        </w:rPr>
        <w:t>ой группой</w:t>
      </w:r>
      <w:r w:rsidR="000D381D" w:rsidRPr="009F2B6A">
        <w:rPr>
          <w:color w:val="000000"/>
          <w:sz w:val="28"/>
        </w:rPr>
        <w:t xml:space="preserve"> «</w:t>
      </w:r>
      <w:r w:rsidR="000D381D" w:rsidRPr="009F2B6A">
        <w:rPr>
          <w:color w:val="000000"/>
          <w:sz w:val="28"/>
          <w:lang w:val="en-US"/>
        </w:rPr>
        <w:t>FAW</w:t>
      </w:r>
      <w:r w:rsidR="000D381D" w:rsidRPr="009F2B6A">
        <w:rPr>
          <w:color w:val="000000"/>
          <w:sz w:val="28"/>
        </w:rPr>
        <w:t>»</w:t>
      </w:r>
      <w:r w:rsidR="00FE272F" w:rsidRPr="009F2B6A">
        <w:rPr>
          <w:color w:val="000000"/>
          <w:sz w:val="28"/>
        </w:rPr>
        <w:t>. Проект предусматривает выпуск 10 тыс. машин в год.</w:t>
      </w:r>
    </w:p>
    <w:p w:rsidR="00731480" w:rsidRPr="009F2B6A" w:rsidRDefault="00731480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ЗАО «АМУР» планирует увеличить объемы производства к 2011 году: Gelly Otaka до 30 000 штук в год, Landmark до 3 600 штук в год, малотоннажных и среднетоннажных грузовиков до 5 000 штук в год и тяжелых грузовиков – 3 000 штук в год. К концу 2011 года будут достигнуты следующие показатели: выручка от продаж -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12,5 млрд. рублей; чистая прибыль - 1,6 млрд. рублей.</w:t>
      </w:r>
    </w:p>
    <w:p w:rsidR="003D5767" w:rsidRPr="009F2B6A" w:rsidRDefault="003D5767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ОАО Автофрамос</w:t>
      </w:r>
      <w:r w:rsidR="00E35B8C" w:rsidRPr="009F2B6A">
        <w:rPr>
          <w:color w:val="000000"/>
          <w:sz w:val="28"/>
        </w:rPr>
        <w:t xml:space="preserve"> и </w:t>
      </w:r>
      <w:r w:rsidR="00E35B8C" w:rsidRPr="009F2B6A">
        <w:rPr>
          <w:color w:val="000000"/>
          <w:sz w:val="28"/>
          <w:lang w:val="en-US"/>
        </w:rPr>
        <w:t>Renault</w:t>
      </w:r>
    </w:p>
    <w:p w:rsidR="00E35B8C" w:rsidRPr="009F2B6A" w:rsidRDefault="00E35B8C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2B6A">
        <w:rPr>
          <w:sz w:val="28"/>
        </w:rPr>
        <w:t xml:space="preserve">Открытое акционерное общество «Автофрамос» было создано 2 июля 1998 года на паритетных началах как совместное предприятие компании Renault и Правительства Москвы. В результате корпоративной </w:t>
      </w:r>
      <w:r w:rsidR="00365FF3" w:rsidRPr="009F2B6A">
        <w:rPr>
          <w:sz w:val="28"/>
        </w:rPr>
        <w:t>реорганизации</w:t>
      </w:r>
      <w:r w:rsidRPr="009F2B6A">
        <w:rPr>
          <w:sz w:val="28"/>
        </w:rPr>
        <w:t>, проведенной 26 декабря 2006 года, доля компании Renault в капитале ОАО «Автофрамос» составляет 94,1%. Правительство Москвы в настоящий момент сохраняет за собой 5,9%.</w:t>
      </w:r>
    </w:p>
    <w:p w:rsidR="00E35B8C" w:rsidRPr="009F2B6A" w:rsidRDefault="00E35B8C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2B6A">
        <w:rPr>
          <w:sz w:val="28"/>
        </w:rPr>
        <w:t>Правительство Москвы и Renault приняли решение об увеличении мощностей за</w:t>
      </w:r>
      <w:r w:rsidR="00365FF3" w:rsidRPr="009F2B6A">
        <w:rPr>
          <w:sz w:val="28"/>
        </w:rPr>
        <w:t>вода Автофрамос. 2 февраля 2007</w:t>
      </w:r>
      <w:r w:rsidRPr="009F2B6A">
        <w:rPr>
          <w:sz w:val="28"/>
        </w:rPr>
        <w:t>г. подписан Протокол о Намерениях, по условиям которого Renault инвестирует в проект 150 млн. USD. В дополнение к модели Logan-седан, на заводе Автофрамос будут производиться новые модификации этой модели. Предприятие осуществляет коммерческую и промышленную деятельность по производству и реализации автомобилей Renault на территории России. В настоящее время в ОАО «Автофрамос» работает более 2300 человек.</w:t>
      </w:r>
      <w:r w:rsidR="00844E3A" w:rsidRPr="009F2B6A">
        <w:rPr>
          <w:sz w:val="28"/>
        </w:rPr>
        <w:t xml:space="preserve"> </w:t>
      </w:r>
      <w:r w:rsidRPr="009F2B6A">
        <w:rPr>
          <w:sz w:val="28"/>
        </w:rPr>
        <w:t>Задача Renault в России состоит в том, чтобы Logan вошел в тройку лучших автомобилей своей категории. Коммерческая цель компании – перешагнуть рубеж в 100 000 проданных автомобилей в год в 2009 году.</w:t>
      </w:r>
    </w:p>
    <w:p w:rsidR="00E35B8C" w:rsidRPr="009F2B6A" w:rsidRDefault="00E35B8C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С момента прихода на российский рынок компания Renault увеличила объем продаж более чем в 70 раз: если в 1999 году было продано 1146 автомобилей, то в 2006 году их число выросло до 72 484. Продажи Renault в России в 2006 году выросли на 148 % по сравнению с предыдущим годом и составили 72 484 автомобиля. За первое полугодие 2007 года в России было продано 45 169 автомобилей Renault. В 2007 году завод выходит на мощность в 80 000 автомобилей в год при работе в три смены. </w:t>
      </w:r>
      <w:r w:rsidRPr="009F2B6A">
        <w:rPr>
          <w:bCs/>
          <w:color w:val="000000"/>
          <w:sz w:val="28"/>
        </w:rPr>
        <w:t xml:space="preserve">Результаты продаж Renault в России в 2007 году оказались рекордными. За 12 месяцев ушедшего года компания реализовала 101 166 автомобиль, достигнув, таким образом, 40 %-ного роста продаж в сравнении с прошлым годом. </w:t>
      </w:r>
      <w:r w:rsidRPr="009F2B6A">
        <w:rPr>
          <w:color w:val="000000"/>
          <w:sz w:val="28"/>
        </w:rPr>
        <w:t xml:space="preserve">Самая популярная модель Renault в России – Logan была продана в количестве 67 844 единиц, что на 38% превышает продажи 2006 года. Вторым бестселлером Renault остается Megane седан. В </w:t>
      </w:r>
      <w:smartTag w:uri="urn:schemas-microsoft-com:office:smarttags" w:element="metricconverter">
        <w:smartTagPr>
          <w:attr w:name="ProductID" w:val="2007 г"/>
        </w:smartTagPr>
        <w:r w:rsidRPr="009F2B6A">
          <w:rPr>
            <w:color w:val="000000"/>
            <w:sz w:val="28"/>
          </w:rPr>
          <w:t>2007 г</w:t>
        </w:r>
      </w:smartTag>
      <w:r w:rsidRPr="009F2B6A">
        <w:rPr>
          <w:color w:val="000000"/>
          <w:sz w:val="28"/>
        </w:rPr>
        <w:t>. владельцами этой модели стали 16 045 клиентов. Достойное место в своем сегменте традиционно занимает Renault Symbol. Его продажи составили в ушедшем году 9 260 автомобилей.</w:t>
      </w:r>
    </w:p>
    <w:p w:rsidR="00E35B8C" w:rsidRPr="009F2B6A" w:rsidRDefault="00E35B8C" w:rsidP="00311C43">
      <w:pPr>
        <w:pStyle w:val="a3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9F2B6A">
        <w:rPr>
          <w:sz w:val="28"/>
        </w:rPr>
        <w:t>Дилерская сеть Renault является ключевым элементом развития компании. Renault активно расширяет дилерскую сеть на всей территории России. В настоящее время компания имеет 74 официальных дилерских центр</w:t>
      </w:r>
      <w:r w:rsidR="00365FF3" w:rsidRPr="009F2B6A">
        <w:rPr>
          <w:sz w:val="28"/>
        </w:rPr>
        <w:t>а</w:t>
      </w:r>
      <w:r w:rsidRPr="009F2B6A">
        <w:rPr>
          <w:sz w:val="28"/>
        </w:rPr>
        <w:t xml:space="preserve"> и 94 торговых точ</w:t>
      </w:r>
      <w:r w:rsidR="00365FF3" w:rsidRPr="009F2B6A">
        <w:rPr>
          <w:sz w:val="28"/>
        </w:rPr>
        <w:t>ек в 61 российских городах</w:t>
      </w:r>
      <w:r w:rsidRPr="009F2B6A">
        <w:rPr>
          <w:sz w:val="28"/>
        </w:rPr>
        <w:t>, в том числе в большинстве городов с населением более 300 000 человек, за исключением Хабаровска.</w:t>
      </w:r>
    </w:p>
    <w:p w:rsidR="00E35B8C" w:rsidRPr="009F2B6A" w:rsidRDefault="00E35B8C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</w:p>
    <w:p w:rsidR="007C26B0" w:rsidRPr="009F2B6A" w:rsidRDefault="009B6A50" w:rsidP="00311C43">
      <w:pPr>
        <w:keepNext/>
        <w:widowControl w:val="0"/>
        <w:shd w:val="clear" w:color="000000" w:fill="auto"/>
        <w:autoSpaceDE w:val="0"/>
        <w:autoSpaceDN w:val="0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4.3 Основные импортеры</w:t>
      </w:r>
    </w:p>
    <w:p w:rsidR="007C26B0" w:rsidRPr="009F2B6A" w:rsidRDefault="007C26B0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</w:p>
    <w:p w:rsidR="00844E3A" w:rsidRPr="009F2B6A" w:rsidRDefault="004B34CC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9F2B6A">
        <w:rPr>
          <w:bCs/>
          <w:color w:val="000000"/>
          <w:sz w:val="28"/>
        </w:rPr>
        <w:t>VOLVO</w:t>
      </w:r>
    </w:p>
    <w:p w:rsidR="004B34CC" w:rsidRPr="009F2B6A" w:rsidRDefault="004B34CC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Volvo Trucks входит в группу компаний</w:t>
      </w:r>
      <w:r w:rsidR="00365FF3" w:rsidRPr="009F2B6A">
        <w:rPr>
          <w:color w:val="000000"/>
          <w:sz w:val="28"/>
        </w:rPr>
        <w:t xml:space="preserve"> Volvo Group, основанную в 1927</w:t>
      </w:r>
      <w:r w:rsidRPr="009F2B6A">
        <w:rPr>
          <w:color w:val="000000"/>
          <w:sz w:val="28"/>
        </w:rPr>
        <w:t xml:space="preserve">г. На сегодняшний день Volvo Trucks занимает второе место в мире по производству тяжелых грузовиков. Сборка грузовиков осуществляется на 9 заводах (один из которых находится в г. Москва, Зеленоград) и 8 фабриках, принадлежащих частным лицам. В 2006 году продажи Volvo в России возросли в 2 раза и составили 2500 новых </w:t>
      </w:r>
      <w:r w:rsidR="00365FF3" w:rsidRPr="009F2B6A">
        <w:rPr>
          <w:color w:val="000000"/>
          <w:sz w:val="28"/>
        </w:rPr>
        <w:t>грузовиков, в 2007</w:t>
      </w:r>
      <w:r w:rsidRPr="009F2B6A">
        <w:rPr>
          <w:color w:val="000000"/>
          <w:sz w:val="28"/>
        </w:rPr>
        <w:t>г. продолжается стабильный рост. На данном этапе значительную долю импорта составляют бывшие в эксплуатации грузовые автомобили из стран Западной Европы (в 2006 было импортировано около 5 000 единиц), но неизменно растет спрос и на новые транспортные средства.</w:t>
      </w:r>
    </w:p>
    <w:p w:rsidR="004B34CC" w:rsidRPr="009F2B6A" w:rsidRDefault="004B34CC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Сегодня на российских дорогах около 31 000 грузовых автомобилей Volvo, что составляет 23% от общего парка иностранных тяжелых грузовиков, и это позволяет Volvo занимать лидирующие позиции на рынке.</w:t>
      </w:r>
    </w:p>
    <w:p w:rsidR="004B34CC" w:rsidRPr="009F2B6A" w:rsidRDefault="004B34CC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Компания Volvo Trucks удерживает лидерство среди зарубежных поставщиков грузовой техники на российском рынке на протяжении последних десяти лет. В ушедшем году суммарный объем продаж новых и подержанных грузовых автомобилей Volvo достиг почти 10 тыс. единиц. Чтобы закрепить свое лидерство, Volvo Group недавно заключила соглашение с руководством Калужской области о строительстве завода Volvo по производству грузовой техники. Планируется, что строительство нового завода будет завершено в начале 2009 году. Volvo уже располагает собственным предприятием по выпуску грузовиков в Зеленограде - «ВТС-Зеленоград», однако мощности его позволяют выпускать не более 500 единиц техники в год.</w:t>
      </w:r>
    </w:p>
    <w:p w:rsidR="003523B5" w:rsidRPr="009F2B6A" w:rsidRDefault="003523B5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В группу Volvo также входят </w:t>
      </w:r>
      <w:r w:rsidR="00365FF3" w:rsidRPr="009F2B6A">
        <w:rPr>
          <w:color w:val="000000"/>
          <w:sz w:val="28"/>
        </w:rPr>
        <w:t>французская</w:t>
      </w:r>
      <w:r w:rsidRPr="009F2B6A">
        <w:rPr>
          <w:color w:val="000000"/>
          <w:sz w:val="28"/>
        </w:rPr>
        <w:t xml:space="preserve"> компания Renault </w:t>
      </w:r>
      <w:r w:rsidR="00365FF3" w:rsidRPr="009F2B6A">
        <w:rPr>
          <w:color w:val="000000"/>
          <w:sz w:val="28"/>
        </w:rPr>
        <w:t>Truck</w:t>
      </w:r>
      <w:r w:rsidRPr="009F2B6A">
        <w:rPr>
          <w:color w:val="000000"/>
          <w:sz w:val="28"/>
        </w:rPr>
        <w:t xml:space="preserve"> и американский производитель грузовиков Mack. При этом 20 процентов акций Volvo принадлежит компании Renault. Стоит отметить, что производством легковых автомобилей Volvo занимается другая компания - Volvo Cars, которая принадлежит концерну Ford.</w:t>
      </w:r>
    </w:p>
    <w:p w:rsidR="00525F85" w:rsidRPr="009F2B6A" w:rsidRDefault="00525F85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9F2B6A">
        <w:rPr>
          <w:bCs/>
          <w:color w:val="000000"/>
          <w:sz w:val="28"/>
        </w:rPr>
        <w:t>SCANIA</w:t>
      </w:r>
    </w:p>
    <w:p w:rsidR="00844E3A" w:rsidRPr="009F2B6A" w:rsidRDefault="003D62EF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Компания была основана в 1891</w:t>
      </w:r>
      <w:r w:rsidR="00525F85" w:rsidRPr="009F2B6A">
        <w:rPr>
          <w:color w:val="000000"/>
          <w:sz w:val="28"/>
        </w:rPr>
        <w:t xml:space="preserve">г. и на данный момент является признанным лидером в разработке и производстве тяжелой грузовой техники. История Scania в России началась в </w:t>
      </w:r>
      <w:r w:rsidRPr="009F2B6A">
        <w:rPr>
          <w:color w:val="000000"/>
          <w:sz w:val="28"/>
        </w:rPr>
        <w:t>1917</w:t>
      </w:r>
      <w:r w:rsidR="00525F85" w:rsidRPr="009F2B6A">
        <w:rPr>
          <w:color w:val="000000"/>
          <w:sz w:val="28"/>
        </w:rPr>
        <w:t xml:space="preserve">г., однако, прервавшись более чем на 70 лет, возобновилась </w:t>
      </w:r>
      <w:r w:rsidRPr="009F2B6A">
        <w:rPr>
          <w:color w:val="000000"/>
          <w:sz w:val="28"/>
        </w:rPr>
        <w:t>в 1990</w:t>
      </w:r>
      <w:r w:rsidR="00525F85" w:rsidRPr="009F2B6A">
        <w:rPr>
          <w:color w:val="000000"/>
          <w:sz w:val="28"/>
        </w:rPr>
        <w:t>г. Сегодня около 95% всей произведенной продукции идет на экспорт и продается на рынках более чем 100 стран мира.</w:t>
      </w:r>
    </w:p>
    <w:p w:rsidR="003D62EF" w:rsidRPr="009F2B6A" w:rsidRDefault="00525F85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Scania выпускает широкую гамму грузовых автомобилей для всех видов дорожных транспортных операций с полной массой автопоездов от 16 до 150 т. В зависимости от назначения выделяются следующие виды автомобилей: строительная техника, магистральные перевозки, внутригородские перевозки и перевозки тяжелых грузов.</w:t>
      </w:r>
    </w:p>
    <w:p w:rsidR="00844E3A" w:rsidRPr="009F2B6A" w:rsidRDefault="00525F85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Грузовики семейства Griffin – специальный проект по продвижению на российский рынок передовой автомобильной техники различного значения. Scania уже шестой год подряд занимает первое место в с</w:t>
      </w:r>
      <w:r w:rsidR="00E853BE" w:rsidRPr="009F2B6A">
        <w:rPr>
          <w:color w:val="000000"/>
          <w:sz w:val="28"/>
        </w:rPr>
        <w:t xml:space="preserve">писке европейских </w:t>
      </w:r>
      <w:r w:rsidRPr="009F2B6A">
        <w:rPr>
          <w:color w:val="000000"/>
          <w:sz w:val="28"/>
        </w:rPr>
        <w:t>производителей по объему продаж новых импортных грузовых автомобилей в</w:t>
      </w:r>
      <w:r w:rsidR="00E853BE" w:rsidRPr="009F2B6A">
        <w:rPr>
          <w:color w:val="000000"/>
          <w:sz w:val="28"/>
        </w:rPr>
        <w:t xml:space="preserve"> </w:t>
      </w:r>
      <w:r w:rsidR="003D62EF" w:rsidRPr="009F2B6A">
        <w:rPr>
          <w:color w:val="000000"/>
          <w:sz w:val="28"/>
        </w:rPr>
        <w:t>России. В 2006</w:t>
      </w:r>
      <w:r w:rsidRPr="009F2B6A">
        <w:rPr>
          <w:color w:val="000000"/>
          <w:sz w:val="28"/>
        </w:rPr>
        <w:t>г. было продано 2 820 единиц, что почти в два раза больше, чем в</w:t>
      </w:r>
      <w:r w:rsidR="00E853BE" w:rsidRPr="009F2B6A">
        <w:rPr>
          <w:color w:val="000000"/>
          <w:sz w:val="28"/>
        </w:rPr>
        <w:t xml:space="preserve"> </w:t>
      </w:r>
      <w:r w:rsidR="003D62EF" w:rsidRPr="009F2B6A">
        <w:rPr>
          <w:color w:val="000000"/>
          <w:sz w:val="28"/>
        </w:rPr>
        <w:t>2005</w:t>
      </w:r>
      <w:r w:rsidRPr="009F2B6A">
        <w:rPr>
          <w:color w:val="000000"/>
          <w:sz w:val="28"/>
        </w:rPr>
        <w:t xml:space="preserve">г. Доля на рынке увеличилась на 2,2% и </w:t>
      </w:r>
      <w:r w:rsidR="003D62EF" w:rsidRPr="009F2B6A">
        <w:rPr>
          <w:color w:val="000000"/>
          <w:sz w:val="28"/>
        </w:rPr>
        <w:t>составила 31,1%. По итогам 2006</w:t>
      </w:r>
      <w:r w:rsidRPr="009F2B6A">
        <w:rPr>
          <w:color w:val="000000"/>
          <w:sz w:val="28"/>
        </w:rPr>
        <w:t>г.</w:t>
      </w:r>
      <w:r w:rsidR="00E853BE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Россия вошла в десятку лучших мировых рынков по объему продаж продукции</w:t>
      </w:r>
      <w:r w:rsidR="00E853BE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Scania, заняв восьмое место.</w:t>
      </w:r>
      <w:r w:rsidR="00E853BE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 xml:space="preserve">Самыми продаваемыми </w:t>
      </w:r>
      <w:r w:rsidR="003D62EF" w:rsidRPr="009F2B6A">
        <w:rPr>
          <w:color w:val="000000"/>
          <w:sz w:val="28"/>
        </w:rPr>
        <w:t>на российском рынке в 2006</w:t>
      </w:r>
      <w:r w:rsidRPr="009F2B6A">
        <w:rPr>
          <w:color w:val="000000"/>
          <w:sz w:val="28"/>
        </w:rPr>
        <w:t>г. были седельные тягачи</w:t>
      </w:r>
      <w:r w:rsidR="00E853BE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семейства Griffin, число поставок которых превысило 3 тыс. единиц. Сектор</w:t>
      </w:r>
      <w:r w:rsidR="00E853BE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строительной техники показал динамику спроса, а количество проданных самосвалов</w:t>
      </w:r>
      <w:r w:rsidR="00E853BE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возросло почти в два раза.</w:t>
      </w:r>
      <w:r w:rsidR="00E853BE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По итогам 1 квартала 2007г. поставки компании Scania в России возросли на 137% по</w:t>
      </w:r>
      <w:r w:rsidR="00E853BE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сравнению с аналогичным периодом 2006г. и составили 1 396 автомобилей.</w:t>
      </w:r>
    </w:p>
    <w:p w:rsidR="00E853BE" w:rsidRPr="009F2B6A" w:rsidRDefault="00E853BE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9F2B6A">
        <w:rPr>
          <w:bCs/>
          <w:color w:val="000000"/>
          <w:sz w:val="28"/>
        </w:rPr>
        <w:t>MAN</w:t>
      </w:r>
    </w:p>
    <w:p w:rsidR="00844E3A" w:rsidRPr="009F2B6A" w:rsidRDefault="00E853BE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MAN Nutzfahrzeuge существует уже более 100 лет и является одним из ведущих оферентов в области автомобильной промышленности во всем мире. В 1999г. в Москве открылось дочернее предприятие «МАН Автомобили Россия». В России партнерская сеть состоит из 20 предприятий в разных регионах страны, 14 из которых оказывают полный спектр услуг – продажа и обслуживание автомобилей (сервис, продажа запасных частей).</w:t>
      </w:r>
      <w:r w:rsidR="00112B34" w:rsidRPr="009F2B6A">
        <w:rPr>
          <w:color w:val="000000"/>
          <w:sz w:val="28"/>
        </w:rPr>
        <w:t xml:space="preserve"> На российском рынке </w:t>
      </w:r>
      <w:r w:rsidR="00112B34" w:rsidRPr="009F2B6A">
        <w:rPr>
          <w:color w:val="000000"/>
          <w:sz w:val="28"/>
          <w:lang w:val="en-US"/>
        </w:rPr>
        <w:t>MAN</w:t>
      </w:r>
      <w:r w:rsidR="00112B34" w:rsidRPr="009F2B6A">
        <w:rPr>
          <w:color w:val="000000"/>
          <w:sz w:val="28"/>
        </w:rPr>
        <w:t xml:space="preserve"> представляет свою основную продукцию: грузовые автомобили грузоподъемностью от 3 и выше тонн, седельные тягачи, самосвалы, шасси</w:t>
      </w:r>
      <w:r w:rsidR="007701AE" w:rsidRPr="009F2B6A">
        <w:rPr>
          <w:color w:val="000000"/>
          <w:sz w:val="28"/>
        </w:rPr>
        <w:t xml:space="preserve"> и др.</w:t>
      </w:r>
    </w:p>
    <w:p w:rsidR="00844E3A" w:rsidRPr="009F2B6A" w:rsidRDefault="000528A2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модельный ряд грузовиков MAN входит модель большегрузного грузовика TGX, пригодная для использования в суровых условиях эксплуатации и предназначенная для внутренних перевозок, грузовики TGS предназначены как для развозных, так для большегрузных и местных перевозок, грузовики TGA предназначаются на экспорт за пределы стран Евросоюза.</w:t>
      </w:r>
    </w:p>
    <w:p w:rsidR="00E853BE" w:rsidRPr="009F2B6A" w:rsidRDefault="00E853BE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Операционная прибыл</w:t>
      </w:r>
      <w:r w:rsidR="003D62EF" w:rsidRPr="009F2B6A">
        <w:rPr>
          <w:color w:val="000000"/>
          <w:sz w:val="28"/>
        </w:rPr>
        <w:t>ь группы компаний MAN AG в 2006</w:t>
      </w:r>
      <w:r w:rsidRPr="009F2B6A">
        <w:rPr>
          <w:color w:val="000000"/>
          <w:sz w:val="28"/>
        </w:rPr>
        <w:t xml:space="preserve">г. составила 1 105 млн. евро, объем продаж вырос на 15%. </w:t>
      </w:r>
      <w:r w:rsidR="003D5767" w:rsidRPr="009F2B6A">
        <w:rPr>
          <w:color w:val="000000"/>
          <w:sz w:val="28"/>
        </w:rPr>
        <w:t>В 2006</w:t>
      </w:r>
      <w:r w:rsidRPr="009F2B6A">
        <w:rPr>
          <w:color w:val="000000"/>
          <w:sz w:val="28"/>
        </w:rPr>
        <w:t>г. ООО «МАН Автомобили Россия» вошло в тройку лидеров европейских производителей грузовых автомобилей на российском рынке.</w:t>
      </w:r>
    </w:p>
    <w:p w:rsidR="00EF68D7" w:rsidRPr="009F2B6A" w:rsidRDefault="00EF68D7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9F2B6A">
        <w:rPr>
          <w:bCs/>
          <w:color w:val="000000"/>
          <w:sz w:val="28"/>
        </w:rPr>
        <w:t>RENAULT TRUCKS</w:t>
      </w:r>
    </w:p>
    <w:p w:rsidR="002A014A" w:rsidRPr="009F2B6A" w:rsidRDefault="009632BB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Компания Рено Тракс является второй компанией по объему производства в Группе Вольво, динамичное развитие которой в области производства грузовиков тяжелого класса опирается на прогресс трех известных мировых марок: Renault, Volvo и Mack.</w:t>
      </w:r>
      <w:r w:rsidRPr="009F2B6A">
        <w:rPr>
          <w:color w:val="000000"/>
          <w:sz w:val="28"/>
          <w:szCs w:val="17"/>
        </w:rPr>
        <w:t xml:space="preserve"> </w:t>
      </w:r>
      <w:r w:rsidR="00EF68D7" w:rsidRPr="009F2B6A">
        <w:rPr>
          <w:color w:val="000000"/>
          <w:sz w:val="28"/>
        </w:rPr>
        <w:t>Компания с более чем 100-летней историей. Renault Trucks предлагает автомобили с различной грузоподъемностью и функциональными характеристиками от малотоннажной техники до дальнобойного международного транспорта.</w:t>
      </w:r>
      <w:r w:rsidR="002A014A" w:rsidRPr="009F2B6A">
        <w:rPr>
          <w:color w:val="000000"/>
          <w:sz w:val="28"/>
        </w:rPr>
        <w:t xml:space="preserve"> В 2006г. объем продаж новых автомобилей Renault Trucks в России увеличился более чем в два раза и составил, по данным ФТС и MAN, 565 автомобилей.</w:t>
      </w:r>
    </w:p>
    <w:p w:rsidR="002A014A" w:rsidRPr="009F2B6A" w:rsidRDefault="002A014A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9F2B6A">
        <w:rPr>
          <w:bCs/>
          <w:color w:val="000000"/>
          <w:sz w:val="28"/>
        </w:rPr>
        <w:t>MERCEDES-BENZ</w:t>
      </w:r>
    </w:p>
    <w:p w:rsidR="00844E3A" w:rsidRPr="009F2B6A" w:rsidRDefault="002A014A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ЗАО «ДаймлерКрайслер Автомобили РУС» (первоначальное название ЗАО "Мерседес-Бенц А</w:t>
      </w:r>
      <w:r w:rsidR="007701AE" w:rsidRPr="009F2B6A">
        <w:rPr>
          <w:color w:val="000000"/>
          <w:sz w:val="28"/>
        </w:rPr>
        <w:t>втомобили") было создано в 1994</w:t>
      </w:r>
      <w:r w:rsidRPr="009F2B6A">
        <w:rPr>
          <w:color w:val="000000"/>
          <w:sz w:val="28"/>
        </w:rPr>
        <w:t>г. как дочерняя компания концерна DaimlerChrysler AG (на момент основания – Mercedes-Benz AG). ЗАО «ДаймлерКрайслер Автомобили РУС» стало первой иностранной автомобильной компанией на территории России. Под маркой Mercedes-Benz выпускаются как малотоннажные, так и крупнотоннажные автомобили.</w:t>
      </w:r>
    </w:p>
    <w:p w:rsidR="002A014A" w:rsidRPr="009F2B6A" w:rsidRDefault="002A014A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2006 году объемы продаж коммерческих автомобилей выросли на 84% и составили 2 843 единиц. Увеличение объема продаж произошло в основном за счет роста в сегменте малотоннажных автомобилей - 164%, в то время как сегменте тяжелых грузовиков рост составил 22%. В сегменте малотоннажных автомобилей рост продаж был неоднороден. Большая доля пришлась на автомобили Sprinter нового поколения – объем продаж вырос на 222% по сравнению с 2005г. В сегменте тяжелых грузовиков средний прирост продаж по модельным рядам в 2006 году оставался на стабильном уровне в пределах 21-22%.</w:t>
      </w:r>
    </w:p>
    <w:p w:rsidR="002D4616" w:rsidRPr="009F2B6A" w:rsidRDefault="002D4616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 w:rsidRPr="009F2B6A">
        <w:rPr>
          <w:bCs/>
          <w:color w:val="000000"/>
          <w:sz w:val="28"/>
        </w:rPr>
        <w:t>DAF TRUCKS</w:t>
      </w:r>
    </w:p>
    <w:p w:rsidR="00844E3A" w:rsidRPr="009F2B6A" w:rsidRDefault="002D4616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Корпорация DAF Trucks входит в бельгийскую промышленную группу компаний TURBO’S HOET GROUP. В России интересы этой корпорации представляет компания «VH </w:t>
      </w:r>
      <w:r w:rsidR="0050744A" w:rsidRPr="009F2B6A">
        <w:rPr>
          <w:color w:val="000000"/>
          <w:sz w:val="28"/>
          <w:lang w:val="en-US"/>
        </w:rPr>
        <w:t>N</w:t>
      </w:r>
      <w:r w:rsidRPr="009F2B6A">
        <w:rPr>
          <w:color w:val="000000"/>
          <w:sz w:val="28"/>
        </w:rPr>
        <w:t>.</w:t>
      </w:r>
      <w:r w:rsidR="0050744A" w:rsidRPr="009F2B6A">
        <w:rPr>
          <w:color w:val="000000"/>
          <w:sz w:val="28"/>
          <w:lang w:val="en-US"/>
        </w:rPr>
        <w:t>V</w:t>
      </w:r>
      <w:r w:rsidR="0050744A" w:rsidRPr="009F2B6A">
        <w:rPr>
          <w:color w:val="000000"/>
          <w:sz w:val="28"/>
        </w:rPr>
        <w:t>.</w:t>
      </w:r>
      <w:r w:rsidRPr="009F2B6A">
        <w:rPr>
          <w:color w:val="000000"/>
          <w:sz w:val="28"/>
        </w:rPr>
        <w:t>», которая с 19</w:t>
      </w:r>
      <w:r w:rsidR="003D62EF" w:rsidRPr="009F2B6A">
        <w:rPr>
          <w:color w:val="000000"/>
          <w:sz w:val="28"/>
        </w:rPr>
        <w:t>93</w:t>
      </w:r>
      <w:r w:rsidRPr="009F2B6A">
        <w:rPr>
          <w:color w:val="000000"/>
          <w:sz w:val="28"/>
        </w:rPr>
        <w:t>г. работает по продвижению на восточно-европейском рынке большегрузных транспортных средств для международных,</w:t>
      </w:r>
      <w:r w:rsidR="0050744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междугородных и местных перевозок.</w:t>
      </w:r>
    </w:p>
    <w:p w:rsidR="0019685D" w:rsidRPr="009F2B6A" w:rsidRDefault="0019685D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Спрос на машины, реализуемые компанией, растет с каждым годом. В 2006 году ею было набрано 425 заказов на поставку новых автомобилей, а по грузовикам с пробегом количество заказов составило 350 единиц. За первые шесть месяцев 2007 года количество заказов уже достигло уровня годовых продаж за 2006 год.</w:t>
      </w:r>
    </w:p>
    <w:p w:rsidR="0019685D" w:rsidRPr="009F2B6A" w:rsidRDefault="0019685D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 российском рынке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наибольшим спросом пользовался грузовой автомобиль модели DAF XF, на долю которого пришлось около 65-70% всех продаж. Остальные 30-35% в объемах поставок заняли грузовики модели DAF CF, из которых львиная доля - пакетные версии "Перспектива".</w:t>
      </w:r>
      <w:r w:rsidRPr="009F2B6A">
        <w:rPr>
          <w:color w:val="000000"/>
          <w:sz w:val="28"/>
          <w:szCs w:val="18"/>
        </w:rPr>
        <w:t xml:space="preserve"> </w:t>
      </w:r>
      <w:r w:rsidRPr="009F2B6A">
        <w:rPr>
          <w:color w:val="000000"/>
          <w:sz w:val="28"/>
        </w:rPr>
        <w:t>По видам техники до 80% составили седельные тягачи для международных и внутренних перевозок и 20% - строительная техника.</w:t>
      </w:r>
    </w:p>
    <w:p w:rsidR="0019685D" w:rsidRPr="009F2B6A" w:rsidRDefault="0019685D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2007 году открыт новый сервисный центр VH DAF в районе Карачарово. До конца 2007 года и на протяжении 2008 года будет открыто три собственных региональных сервисных центра DAF.</w:t>
      </w:r>
    </w:p>
    <w:p w:rsidR="0050744A" w:rsidRPr="009F2B6A" w:rsidRDefault="0050744A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IVECO</w:t>
      </w:r>
    </w:p>
    <w:p w:rsidR="00844E3A" w:rsidRPr="009F2B6A" w:rsidRDefault="0050744A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9F2B6A">
        <w:rPr>
          <w:color w:val="000000"/>
          <w:sz w:val="28"/>
        </w:rPr>
        <w:t>IVECO – международная компания, которая работает на мировом рынке под шестью торговыми марками, каждая из которых специализируется в отдельной отрасли профессионального транспорта. Такие</w:t>
      </w:r>
      <w:r w:rsidRPr="009F2B6A">
        <w:rPr>
          <w:color w:val="000000"/>
          <w:sz w:val="28"/>
          <w:lang w:val="en-US"/>
        </w:rPr>
        <w:t xml:space="preserve">, </w:t>
      </w:r>
      <w:r w:rsidRPr="009F2B6A">
        <w:rPr>
          <w:color w:val="000000"/>
          <w:sz w:val="28"/>
        </w:rPr>
        <w:t>как</w:t>
      </w:r>
      <w:r w:rsidRPr="009F2B6A">
        <w:rPr>
          <w:color w:val="000000"/>
          <w:sz w:val="28"/>
          <w:lang w:val="en-US"/>
        </w:rPr>
        <w:t xml:space="preserve"> IVECO</w:t>
      </w:r>
      <w:r w:rsidRPr="009F2B6A">
        <w:rPr>
          <w:bCs/>
          <w:color w:val="000000"/>
          <w:sz w:val="28"/>
          <w:lang w:val="en-US"/>
        </w:rPr>
        <w:t xml:space="preserve">, </w:t>
      </w:r>
      <w:r w:rsidRPr="009F2B6A">
        <w:rPr>
          <w:color w:val="000000"/>
          <w:sz w:val="28"/>
          <w:lang w:val="en-US"/>
        </w:rPr>
        <w:t xml:space="preserve">IVECO Motors, IVECO Magirus, Astra, Seddon Atkinson </w:t>
      </w:r>
      <w:r w:rsidRPr="009F2B6A">
        <w:rPr>
          <w:color w:val="000000"/>
          <w:sz w:val="28"/>
        </w:rPr>
        <w:t>и</w:t>
      </w:r>
      <w:r w:rsidRPr="009F2B6A">
        <w:rPr>
          <w:color w:val="000000"/>
          <w:sz w:val="28"/>
          <w:lang w:val="en-US"/>
        </w:rPr>
        <w:t xml:space="preserve"> Irisbus.</w:t>
      </w:r>
    </w:p>
    <w:p w:rsidR="00844E3A" w:rsidRPr="009F2B6A" w:rsidRDefault="00C87D80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2007 году компания объявила о строительстве завода Iveco в Семеновском районе Нижегородской области по производству легких коммерческих автомобилей Daily. Это совместное предприятие Iveco и компании «Самотлор-НН». Пуск предприятия в эксплуатацию намечен на первый квартал 2009 года. После запуска завода предприятие рассчитывает в 2010 года выйти на показатель 25 тысяч автомобилей в год.</w:t>
      </w:r>
    </w:p>
    <w:p w:rsidR="00844E3A" w:rsidRPr="009F2B6A" w:rsidRDefault="0050744A" w:rsidP="00311C43">
      <w:pPr>
        <w:keepNext/>
        <w:widowControl w:val="0"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Компания предлагает автомобили легкой гаммы (полная масса 2,8 – 6 тонн), средней гаммы (полная масса 6 – 16 тонн) и тяжелой гаммы (полная масса свыше 16 тонн) для дорожной и внедорожной эксплуатации. В 2006г. компания переживала спад. Объем продаж новой техники в России упал на 29%, но продажи подержанных автомобилей, наоборот, увеличились на 76%.</w:t>
      </w:r>
    </w:p>
    <w:p w:rsidR="007C26B0" w:rsidRPr="009F2B6A" w:rsidRDefault="00B701C9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МАЗ</w:t>
      </w:r>
    </w:p>
    <w:p w:rsidR="00844E3A" w:rsidRPr="009F2B6A" w:rsidRDefault="00B0757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Минский автомобильный завод является одним из крупнейших производителей </w:t>
      </w:r>
      <w:r w:rsidR="00147A4E" w:rsidRPr="009F2B6A">
        <w:rPr>
          <w:color w:val="000000"/>
          <w:sz w:val="28"/>
        </w:rPr>
        <w:t xml:space="preserve">автомобильной техники в мире. Производит широкую гамму автотехники более 500 моделей и модификаций, полностью соответствующую требованиям европейских стандартов Евро-3 и Евро-4. </w:t>
      </w:r>
      <w:r w:rsidR="00A62213" w:rsidRPr="009F2B6A">
        <w:rPr>
          <w:color w:val="000000"/>
          <w:sz w:val="28"/>
        </w:rPr>
        <w:t>Гамма выпускаемых автомобилей включает седельные тягачи, бортовые, среднетоннажные низкорамные автомобили, самосвалы, лесовозы, сортиментовозы, автомобили повышенной проходимости, автомобили-шасси под комплектацию возможного спецоборудования и установок.</w:t>
      </w:r>
    </w:p>
    <w:p w:rsidR="00B07574" w:rsidRPr="009F2B6A" w:rsidRDefault="00B0757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 первое полугодие 2008 года Минский автомобильный завод увеличил объем производства товарной продукции в сопоставимых ценах по сравнению с прошлым годом на 18,7 %.</w:t>
      </w:r>
    </w:p>
    <w:p w:rsidR="00B07574" w:rsidRPr="009F2B6A" w:rsidRDefault="00B07574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 начала года произведено 12 043 единиц товарных автомобилей, что на 700 единиц больше (6,2 %), чем в первом полугодии прошлого года.</w:t>
      </w:r>
    </w:p>
    <w:p w:rsidR="00844E3A" w:rsidRPr="009F2B6A" w:rsidRDefault="00A62213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 первое полугоди</w:t>
      </w:r>
      <w:r w:rsidR="00B07574" w:rsidRPr="009F2B6A">
        <w:rPr>
          <w:color w:val="000000"/>
          <w:sz w:val="28"/>
        </w:rPr>
        <w:t>е 2008 года выпущено 4 385 единиц прицепной техники, что на 508 единиц больше (13,1 %), чем в первом квартале 2007 года. При этом 2 480 единиц изготовлено на филиале РУП "МАЗ" "Завод "Могилевтрансмаш", что на 282 единицы больше (12,8 %), чем за соответствующий период прошлого года.</w:t>
      </w:r>
    </w:p>
    <w:p w:rsidR="007701AE" w:rsidRPr="009F2B6A" w:rsidRDefault="007701AE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Среднесуточный темп сборки автоте</w:t>
      </w:r>
      <w:r w:rsidR="00282BF7" w:rsidRPr="009F2B6A">
        <w:rPr>
          <w:color w:val="000000"/>
          <w:sz w:val="28"/>
        </w:rPr>
        <w:t>хники составил за шесть месяцев</w:t>
      </w:r>
      <w:r w:rsidRPr="009F2B6A">
        <w:rPr>
          <w:color w:val="000000"/>
          <w:sz w:val="28"/>
        </w:rPr>
        <w:t xml:space="preserve"> 2008 года 139,6 единиц против 126, 4 единиц в 2007 году.</w:t>
      </w:r>
      <w:r w:rsidR="00135DF6" w:rsidRPr="009F2B6A">
        <w:rPr>
          <w:color w:val="000000"/>
          <w:sz w:val="28"/>
        </w:rPr>
        <w:t xml:space="preserve"> Российская Федерация является основным рынком сбыта завода, где предприятие реализует около 60% грузовых автомобилей и около 40% пассажирской техники. В 2007 году в Россию реализовано 19197 единиц автотехники МАЗ, а в 2008 году ожидается, что темп роста по сравнению с прошлым годом составит 112%.</w:t>
      </w:r>
    </w:p>
    <w:p w:rsidR="007C26B0" w:rsidRPr="009F2B6A" w:rsidRDefault="003932AF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КрАЗ</w:t>
      </w:r>
    </w:p>
    <w:p w:rsidR="00672BE4" w:rsidRPr="009F2B6A" w:rsidRDefault="00C65E70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F2B6A">
        <w:rPr>
          <w:color w:val="000000"/>
          <w:sz w:val="28"/>
        </w:rPr>
        <w:t>“Кременчугский автомобильный завод” (KRAZ) - украинская компания по производству тяжелых грузовых автомобилей и автомобилей специального назначения.</w:t>
      </w:r>
      <w:r w:rsidRPr="009F2B6A">
        <w:rPr>
          <w:bCs/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Холдинговая компания "АвтоКрАЗ" в форме открытого акционерного общества была создана в 1996 году и сегодня объединяет 11 украинских предприятий, специализирующихся на выпуске продукции транспортного машиностроения</w:t>
      </w:r>
      <w:r w:rsidRPr="009F2B6A">
        <w:rPr>
          <w:color w:val="000000"/>
          <w:sz w:val="28"/>
          <w:szCs w:val="20"/>
        </w:rPr>
        <w:t>.</w:t>
      </w:r>
    </w:p>
    <w:p w:rsidR="00844E3A" w:rsidRPr="009F2B6A" w:rsidRDefault="00C467E7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первом квартале 2008 года Холдинговая Компания «АвтоКрАЗ» увеличила объем производства по сравнению с аналогичным периодом прошлого года на 20%: с главного конвейера Кременчугского автозавода сошли 1209 автомобилей КрАЗ и машинокомплектов (автомобилей в разобранном виде для поставки на сборочные производства).</w:t>
      </w:r>
    </w:p>
    <w:p w:rsidR="00844E3A" w:rsidRPr="009F2B6A" w:rsidRDefault="00C467E7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общем выпуске автомобилей доля самосвалов составила 44,9%, общего назначения – 42,1%, тягачей – 13%. Доля автомобилей КрАЗ, укомплектованных двигателями Евро-2 составила 84%.</w:t>
      </w:r>
    </w:p>
    <w:p w:rsidR="00844E3A" w:rsidRPr="009F2B6A" w:rsidRDefault="00C467E7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Продажи автомобилей КрАЗ в первом квартале составили 1083 единицы (темп роста к аналогичному периоду прошлого года составил 106%).</w:t>
      </w:r>
    </w:p>
    <w:p w:rsidR="00844E3A" w:rsidRPr="009F2B6A" w:rsidRDefault="00C467E7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общем объеме реализованной за 3 месяца 2008 года продукции доля автомобилей, отгруженных украинским потребителям, составила 43%. Холдинговая Компания «АвтоКрАЗ» увеличила поставки автомобилей украинским потребителям по сравнению с аналогичным периодом прошлого года в 2,3 раза.</w:t>
      </w:r>
    </w:p>
    <w:p w:rsidR="00844E3A" w:rsidRPr="009F2B6A" w:rsidRDefault="00C467E7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2007 году Холдинговой Компанией «АвтоКрАЗ» экспортировано 69,2% продукции. В Российскую Федерацию поставлены 2118 автомобилей КрАЗ, что в 1,5 раза больше, чем в прошлом году.</w:t>
      </w:r>
    </w:p>
    <w:p w:rsidR="00844E3A" w:rsidRPr="009F2B6A" w:rsidRDefault="00141CAC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  <w:lang w:val="en-US"/>
        </w:rPr>
        <w:t>Ford</w:t>
      </w:r>
    </w:p>
    <w:p w:rsidR="00844E3A" w:rsidRPr="009F2B6A" w:rsidRDefault="00141CAC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Завод Ford во Всеволожске под Санкт-Петербургом - "Форд Всеволожск" - производит Ford Focus 2 с четырьмя типами кузова: седан, универсал, пяти - и трехдверный хэтчбек. С начала производства в 2002 году до мая 2006 года завод производил Ford Focus первого поколения. В текущем году американский концерн намерен продать в России 150 тыс. автомобилей. Ford по итогам 2006 года занял первое место на российском рынке по объемам продаж среди иномарок. Однако по итогам периода январь – май 2007 года компания откатилась на второе место, уступив лидерство General Motors. Концерн продал в России за пять месяцев 68 450 автомобилей. В 2006 году было продано 120 тыс. автомобилей Ford. По прогнозам компании, всего в России в этом году будет продано более 1,4 млн</w:t>
      </w:r>
      <w:r w:rsidR="00A62213" w:rsidRPr="009F2B6A">
        <w:rPr>
          <w:color w:val="000000"/>
          <w:sz w:val="28"/>
        </w:rPr>
        <w:t>.</w:t>
      </w:r>
      <w:r w:rsidRPr="009F2B6A">
        <w:rPr>
          <w:color w:val="000000"/>
          <w:sz w:val="28"/>
        </w:rPr>
        <w:t xml:space="preserve"> новых иномарок.</w:t>
      </w:r>
    </w:p>
    <w:p w:rsidR="00844E3A" w:rsidRPr="009F2B6A" w:rsidRDefault="00141CAC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Ford Focus, выпускаемый во Всеволожске, остается самой популярной у россиян иномаркой. За год было продано 38 102 машины этой модели, которая обогнала ближайших преследователей – Renault Logan и Chevrolet Lanos. Сейчас сеть распространения Ford насчитывает 162 дилера в 82 городах. В 2007 году завод во Всеволожске запланировал произвести 75 тыс. машин Ford Focus. Пока на нем производится только эта модель.</w:t>
      </w:r>
      <w:r w:rsidR="009632BB" w:rsidRPr="009F2B6A">
        <w:rPr>
          <w:color w:val="000000"/>
          <w:sz w:val="28"/>
        </w:rPr>
        <w:t xml:space="preserve"> Но уже в 2008 году Концерн Ford собирается запустить в России новую модель в дополнение к популярному Ford Focus.</w:t>
      </w:r>
    </w:p>
    <w:p w:rsidR="009632BB" w:rsidRPr="009F2B6A" w:rsidRDefault="009632B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В стратегический план регионального развития корпорации «Ford» на ближайшие три года </w:t>
      </w:r>
      <w:r w:rsidR="009125B8" w:rsidRPr="009F2B6A">
        <w:rPr>
          <w:color w:val="000000"/>
          <w:sz w:val="28"/>
        </w:rPr>
        <w:t>входит,</w:t>
      </w:r>
      <w:r w:rsidRPr="009F2B6A">
        <w:rPr>
          <w:color w:val="000000"/>
          <w:sz w:val="28"/>
        </w:rPr>
        <w:t xml:space="preserve"> в том числе и создание семи новых автопроизводств в России. С 2010 года «Ford» намерен достигнуть ежегодного объема производства более 1 миллиона автомобилей. На данный момент в России функционирует один завод Ford во Всеволожке.</w:t>
      </w:r>
    </w:p>
    <w:p w:rsidR="008275CB" w:rsidRPr="009F2B6A" w:rsidRDefault="004D0733" w:rsidP="00311C43">
      <w:pPr>
        <w:keepNext/>
        <w:widowControl w:val="0"/>
        <w:shd w:val="clear" w:color="000000" w:fill="auto"/>
        <w:autoSpaceDE w:val="0"/>
        <w:autoSpaceDN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9F2B6A">
        <w:rPr>
          <w:color w:val="000000"/>
          <w:sz w:val="28"/>
        </w:rPr>
        <w:br w:type="page"/>
      </w:r>
      <w:r w:rsidR="008275CB" w:rsidRPr="009F2B6A">
        <w:rPr>
          <w:b/>
          <w:color w:val="000000"/>
          <w:sz w:val="28"/>
          <w:szCs w:val="28"/>
        </w:rPr>
        <w:t>Выводы</w:t>
      </w:r>
    </w:p>
    <w:p w:rsidR="004D0733" w:rsidRPr="009F2B6A" w:rsidRDefault="004D0733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E3A" w:rsidRPr="009F2B6A" w:rsidRDefault="008275C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Объем автомобильного рынка России за 2007 год</w:t>
      </w:r>
      <w:r w:rsidR="0097770A" w:rsidRPr="009F2B6A">
        <w:rPr>
          <w:color w:val="000000"/>
          <w:sz w:val="28"/>
        </w:rPr>
        <w:t xml:space="preserve"> и</w:t>
      </w:r>
      <w:r w:rsidRPr="009F2B6A">
        <w:rPr>
          <w:color w:val="000000"/>
          <w:sz w:val="28"/>
        </w:rPr>
        <w:t xml:space="preserve"> составил более 50 млрд. долларов США. По объемам продаж российский рынок легковых автомобилей занимает шестое место в мире и третье в Европе. Рынок тяжелых грузовых автомобилей стал крупнейшим в Европе за 2007 год.</w:t>
      </w:r>
    </w:p>
    <w:p w:rsidR="008275CB" w:rsidRPr="009F2B6A" w:rsidRDefault="008275CB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Рост автомобильной промышленности страны обеспечивается всеми ее секторами, однако далеко не в равной мере, как по количеству, так и по темпам роста. В количественном выражении наибольший прирост в прошедшем году прише</w:t>
      </w:r>
      <w:r w:rsidR="00346D77" w:rsidRPr="009F2B6A">
        <w:rPr>
          <w:color w:val="000000"/>
          <w:sz w:val="28"/>
        </w:rPr>
        <w:t>лся на легковые автомобили (+111</w:t>
      </w:r>
      <w:r w:rsidRPr="009F2B6A">
        <w:rPr>
          <w:color w:val="000000"/>
          <w:sz w:val="28"/>
        </w:rPr>
        <w:t xml:space="preserve"> тысяч шт.), при этом увеличение объемов выпуска произошло исключительно за счет роста сборки иномарок. Сектор грузового автостроения прибавил к объемам предыдущего года 3</w:t>
      </w:r>
      <w:r w:rsidR="00346D77" w:rsidRPr="009F2B6A">
        <w:rPr>
          <w:color w:val="000000"/>
          <w:sz w:val="28"/>
        </w:rPr>
        <w:t>1</w:t>
      </w:r>
      <w:r w:rsidRPr="009F2B6A">
        <w:rPr>
          <w:color w:val="000000"/>
          <w:sz w:val="28"/>
        </w:rPr>
        <w:t xml:space="preserve"> тысяч</w:t>
      </w:r>
      <w:r w:rsidR="00346D77" w:rsidRPr="009F2B6A">
        <w:rPr>
          <w:color w:val="000000"/>
          <w:sz w:val="28"/>
        </w:rPr>
        <w:t>у</w:t>
      </w:r>
      <w:r w:rsidRPr="009F2B6A">
        <w:rPr>
          <w:color w:val="000000"/>
          <w:sz w:val="28"/>
        </w:rPr>
        <w:t xml:space="preserve"> автомобилей. Во многом этот рост произошел за счет увеличения объемов производства крупными отечественными автозаводами, в первую очередь - предприятиями группы ГАЗ и КАМАЗом.</w:t>
      </w:r>
    </w:p>
    <w:p w:rsidR="008275CB" w:rsidRPr="009F2B6A" w:rsidRDefault="008275CB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На начало 2007 года на территории России уже действовало восемь сборочных предприятий по выпуску автомобилей иностранных марок различного масштаба. На 2008-2009 годы намечено введение в строй еще ряда предприятий крупнейших мировых компаний.</w:t>
      </w:r>
    </w:p>
    <w:p w:rsidR="008275CB" w:rsidRPr="009F2B6A" w:rsidRDefault="008275CB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Половину российского парка легковушек (49%) вполне закономерно составляет продукция АвтоВАЗа. Динамично растущий российский рынок стимулирует активный рост импорта иномарок в страну. Наибольшие объемы импорта приходятся на популярные бюджетные седаны Chevrolet Lanos и Daewoo Nexia.</w:t>
      </w:r>
      <w:r w:rsidR="00782101" w:rsidRPr="009F2B6A">
        <w:rPr>
          <w:color w:val="000000"/>
          <w:sz w:val="28"/>
        </w:rPr>
        <w:t xml:space="preserve"> Немалый спрос регистрируется и на подержанную технику: в прошлом году ее воз достиг отметки в 380 тысяч единиц.</w:t>
      </w:r>
    </w:p>
    <w:p w:rsidR="00782101" w:rsidRPr="009F2B6A" w:rsidRDefault="00782101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Зарубежные компании наращивают объемы производства на своих заводах в России, а также планируют открывать новые. В соответствии с прогнозами аналитиков, массовый запуск иностранных производств позволит в России через 3-4 года собирать более 1,5 млн. иномарок.</w:t>
      </w:r>
    </w:p>
    <w:p w:rsidR="00782101" w:rsidRPr="009F2B6A" w:rsidRDefault="00782101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Необходимость обновления парка, стабильный экономический рост, расширение мелкого и среднего бизнеса, увеличение объемов грузоперевозок, рост объемов строительства в стране требует увеличения грузового парка практически во всех его сегментах: от легких коммерческих автомобилей (LCV) до тяжелых грузовых машин.</w:t>
      </w:r>
    </w:p>
    <w:p w:rsidR="007C26B0" w:rsidRPr="009F2B6A" w:rsidRDefault="0078210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Традиционные российские автозаводы, чтобы остаться на рынке и быть успешными, осваивают новые сегменты и расширяют модельные ряды. Тройка лидеров по годовым объемам выпуска стабильна. Первое место за нижегородским </w:t>
      </w:r>
      <w:r w:rsidRPr="009F2B6A">
        <w:rPr>
          <w:rStyle w:val="a4"/>
          <w:b w:val="0"/>
          <w:color w:val="000000"/>
          <w:sz w:val="28"/>
        </w:rPr>
        <w:t>ГАЗом</w:t>
      </w:r>
      <w:r w:rsidRPr="009F2B6A">
        <w:rPr>
          <w:color w:val="000000"/>
          <w:sz w:val="28"/>
        </w:rPr>
        <w:t xml:space="preserve">, вторую и третью строчку занимают </w:t>
      </w:r>
      <w:r w:rsidRPr="009F2B6A">
        <w:rPr>
          <w:rStyle w:val="a4"/>
          <w:b w:val="0"/>
          <w:color w:val="000000"/>
          <w:sz w:val="28"/>
        </w:rPr>
        <w:t>К</w:t>
      </w:r>
      <w:r w:rsidR="003E7F8C" w:rsidRPr="009F2B6A">
        <w:rPr>
          <w:rStyle w:val="a4"/>
          <w:b w:val="0"/>
          <w:color w:val="000000"/>
          <w:sz w:val="28"/>
        </w:rPr>
        <w:t>АМ</w:t>
      </w:r>
      <w:r w:rsidRPr="009F2B6A">
        <w:rPr>
          <w:rStyle w:val="a4"/>
          <w:b w:val="0"/>
          <w:color w:val="000000"/>
          <w:sz w:val="28"/>
        </w:rPr>
        <w:t>АЗ</w:t>
      </w:r>
      <w:r w:rsidRPr="009F2B6A">
        <w:rPr>
          <w:color w:val="000000"/>
          <w:sz w:val="28"/>
        </w:rPr>
        <w:t xml:space="preserve"> (Набережные Челны) и Ульяновский автозавод (</w:t>
      </w:r>
      <w:r w:rsidRPr="009F2B6A">
        <w:rPr>
          <w:rStyle w:val="a4"/>
          <w:b w:val="0"/>
          <w:color w:val="000000"/>
          <w:sz w:val="28"/>
        </w:rPr>
        <w:t>УАЗ</w:t>
      </w:r>
      <w:r w:rsidRPr="009F2B6A">
        <w:rPr>
          <w:color w:val="000000"/>
          <w:sz w:val="28"/>
        </w:rPr>
        <w:t>), соответственно.</w:t>
      </w:r>
    </w:p>
    <w:p w:rsidR="00782101" w:rsidRPr="009F2B6A" w:rsidRDefault="0078210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Основной и наиболее быстрый рост производства в 2007г. происходил в секторе </w:t>
      </w:r>
      <w:r w:rsidRPr="009F2B6A">
        <w:rPr>
          <w:rStyle w:val="a4"/>
          <w:b w:val="0"/>
          <w:color w:val="000000"/>
          <w:sz w:val="28"/>
        </w:rPr>
        <w:t>большегрузных грузовиков (грузоподъемность свыше 8 т)</w:t>
      </w:r>
      <w:r w:rsidRPr="009F2B6A">
        <w:rPr>
          <w:color w:val="000000"/>
          <w:sz w:val="28"/>
        </w:rPr>
        <w:t>. Одна из причин - рост объемов международных и междугородних перевозок. Ос</w:t>
      </w:r>
      <w:r w:rsidR="003E7F8C" w:rsidRPr="009F2B6A">
        <w:rPr>
          <w:color w:val="000000"/>
          <w:sz w:val="28"/>
        </w:rPr>
        <w:t>новным игроком здесь является КА</w:t>
      </w:r>
      <w:r w:rsidRPr="009F2B6A">
        <w:rPr>
          <w:color w:val="000000"/>
          <w:sz w:val="28"/>
        </w:rPr>
        <w:t>МАЗ. В секторе тяжелых полноприводны</w:t>
      </w:r>
      <w:r w:rsidR="003E7F8C" w:rsidRPr="009F2B6A">
        <w:rPr>
          <w:color w:val="000000"/>
          <w:sz w:val="28"/>
        </w:rPr>
        <w:t>х машин конкуренцию КАМАЗу составляют грузовики Урал</w:t>
      </w:r>
      <w:r w:rsidRPr="009F2B6A">
        <w:rPr>
          <w:color w:val="000000"/>
          <w:sz w:val="28"/>
        </w:rPr>
        <w:t>.</w:t>
      </w:r>
    </w:p>
    <w:p w:rsidR="00844E3A" w:rsidRPr="009F2B6A" w:rsidRDefault="00E8662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rStyle w:val="a4"/>
          <w:b w:val="0"/>
          <w:color w:val="000000"/>
          <w:sz w:val="28"/>
        </w:rPr>
      </w:pPr>
      <w:r w:rsidRPr="009F2B6A">
        <w:rPr>
          <w:color w:val="000000"/>
          <w:sz w:val="28"/>
        </w:rPr>
        <w:t xml:space="preserve">На растущий российский рынок стремятся и иностранные игроки. За 11 месяцев 2007г. сегмент рынка новых тяжелых иномарок вырос почти в 3 раза. Одним из лидирующих импортеров в секторе тяжелой грузовой российского рынка грузовых автомобилей техники является шведская компания </w:t>
      </w:r>
      <w:r w:rsidRPr="009F2B6A">
        <w:rPr>
          <w:rStyle w:val="a4"/>
          <w:b w:val="0"/>
          <w:color w:val="000000"/>
          <w:sz w:val="28"/>
        </w:rPr>
        <w:t>Scania</w:t>
      </w:r>
      <w:r w:rsidRPr="009F2B6A">
        <w:rPr>
          <w:color w:val="000000"/>
          <w:sz w:val="28"/>
        </w:rPr>
        <w:t xml:space="preserve">, вторым шведский производитель грузовых автомобилей </w:t>
      </w:r>
      <w:r w:rsidRPr="009F2B6A">
        <w:rPr>
          <w:rStyle w:val="a4"/>
          <w:b w:val="0"/>
          <w:color w:val="000000"/>
          <w:sz w:val="28"/>
        </w:rPr>
        <w:t>Volvo.</w:t>
      </w:r>
    </w:p>
    <w:p w:rsidR="007C26B0" w:rsidRPr="009F2B6A" w:rsidRDefault="00E8662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 xml:space="preserve">Российские производители грузовых автомобилей в 2006г. сумели занять </w:t>
      </w:r>
      <w:r w:rsidR="00047233" w:rsidRPr="009F2B6A">
        <w:rPr>
          <w:color w:val="000000"/>
          <w:sz w:val="28"/>
        </w:rPr>
        <w:t>65%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 xml:space="preserve">продаж грузовых автомобилей, а иностранным компаниям досталось </w:t>
      </w:r>
      <w:r w:rsidR="00047233" w:rsidRPr="009F2B6A">
        <w:rPr>
          <w:color w:val="000000"/>
          <w:sz w:val="28"/>
        </w:rPr>
        <w:t>36</w:t>
      </w:r>
      <w:r w:rsidRPr="009F2B6A">
        <w:rPr>
          <w:color w:val="000000"/>
          <w:sz w:val="28"/>
        </w:rPr>
        <w:t>%. Однако за 5 лет до этого иностранцам принадлежало лишь 13% рынка. Прирост продаж грузовых автомобилей иностранного производства происходит гораздо более высокими темпами, чем российских автомобилей.</w:t>
      </w:r>
    </w:p>
    <w:p w:rsidR="007C26B0" w:rsidRPr="009F2B6A" w:rsidRDefault="00E8662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Доля автомобилей иностранных марок, производимых российскими предприятиями, в грузовом секторе пока еще не так велика, как в легковом. Однако все предприятия, собирающие иностранные автомобили, продолжают наращивать их выпуск.</w:t>
      </w:r>
      <w:r w:rsidR="00844E3A" w:rsidRPr="009F2B6A">
        <w:rPr>
          <w:color w:val="000000"/>
          <w:sz w:val="28"/>
        </w:rPr>
        <w:t xml:space="preserve"> </w:t>
      </w:r>
      <w:r w:rsidRPr="009F2B6A">
        <w:rPr>
          <w:color w:val="000000"/>
          <w:sz w:val="28"/>
        </w:rPr>
        <w:t>На сегодняшний день на территории России действует 6 сборочных предприятий импортной грузовой техники и 8 – легковых автомобилей. На 2008-2009 гг. намечено введение в строй еще ряда предприятий крупнейших мировых компаний.</w:t>
      </w:r>
    </w:p>
    <w:p w:rsidR="00E86621" w:rsidRPr="009F2B6A" w:rsidRDefault="00E8662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Несмотря на дефицит грузовой техники на внутреннем рынке России, ряд отечественных автозаводов экспортирует свою продукцию за рубеж. Основные их покупатели - страны Ближнего Востока и Азии, где еще не введены жесткие экологические нормы. Главным преимуществом российской продукции является простота конструкции и конкурентная цена. Основными поставщиками своей продукции за рубеж остаются крупнейшие заводы России: ГАЗ и К</w:t>
      </w:r>
      <w:r w:rsidR="00047233" w:rsidRPr="009F2B6A">
        <w:rPr>
          <w:color w:val="000000"/>
          <w:sz w:val="28"/>
        </w:rPr>
        <w:t>АМ</w:t>
      </w:r>
      <w:r w:rsidRPr="009F2B6A">
        <w:rPr>
          <w:color w:val="000000"/>
          <w:sz w:val="28"/>
        </w:rPr>
        <w:t>АЗ. Суммарная доля экспорта только этих двух предприятий превышает 72% от общего объема.</w:t>
      </w:r>
    </w:p>
    <w:p w:rsidR="00E86621" w:rsidRPr="009F2B6A" w:rsidRDefault="00E86621" w:rsidP="00311C43">
      <w:pPr>
        <w:keepNext/>
        <w:widowControl w:val="0"/>
        <w:shd w:val="clear" w:color="000000" w:fill="auto"/>
        <w:suppressAutoHyphens/>
        <w:autoSpaceDE w:val="0"/>
        <w:autoSpaceDN w:val="0"/>
        <w:spacing w:line="360" w:lineRule="auto"/>
        <w:ind w:firstLine="709"/>
        <w:jc w:val="both"/>
        <w:rPr>
          <w:color w:val="000000"/>
          <w:sz w:val="28"/>
        </w:rPr>
      </w:pPr>
      <w:r w:rsidRPr="009F2B6A">
        <w:rPr>
          <w:color w:val="000000"/>
          <w:sz w:val="28"/>
        </w:rPr>
        <w:t>В условиях роста производства на российской территории зарубежной автотехники отечественный автопром готовится к следующему этапу своего развития - расширению производства отечественных автокомпонентов и укреплению международного научно-технического сотрудничества. Перспективы развития автопрома в России зависят от того, насколько эффективно он сумеет овладеть передовыми технологиями, предоставляемыми иностранными партнерами, и пойдут ли в эту сферу достаточные инвестиции.</w:t>
      </w:r>
    </w:p>
    <w:p w:rsidR="004D0733" w:rsidRPr="009F2B6A" w:rsidRDefault="004D0733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311C43" w:rsidRPr="009F2B6A" w:rsidRDefault="00311C43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  <w:sectPr w:rsidR="00311C43" w:rsidRPr="009F2B6A" w:rsidSect="00844E3A">
          <w:headerReference w:type="even" r:id="rId27"/>
          <w:headerReference w:type="default" r:id="rId2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1468D" w:rsidRPr="009F2B6A" w:rsidRDefault="00546406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П</w:t>
      </w:r>
      <w:r w:rsidR="004D0733" w:rsidRPr="009F2B6A">
        <w:rPr>
          <w:b/>
          <w:color w:val="000000"/>
          <w:sz w:val="28"/>
        </w:rPr>
        <w:t>риложение 1</w:t>
      </w:r>
    </w:p>
    <w:tbl>
      <w:tblPr>
        <w:tblW w:w="14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901"/>
        <w:gridCol w:w="902"/>
        <w:gridCol w:w="916"/>
        <w:gridCol w:w="902"/>
        <w:gridCol w:w="902"/>
        <w:gridCol w:w="902"/>
        <w:gridCol w:w="916"/>
        <w:gridCol w:w="902"/>
        <w:gridCol w:w="916"/>
        <w:gridCol w:w="916"/>
        <w:gridCol w:w="916"/>
        <w:gridCol w:w="916"/>
        <w:gridCol w:w="1103"/>
      </w:tblGrid>
      <w:tr w:rsidR="00546406" w:rsidRPr="009F2B6A" w:rsidTr="009F2B6A">
        <w:trPr>
          <w:trHeight w:val="255"/>
          <w:jc w:val="center"/>
        </w:trPr>
        <w:tc>
          <w:tcPr>
            <w:tcW w:w="13763" w:type="dxa"/>
            <w:gridSpan w:val="13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Размер автомобильного рынка РФ (по данным ФСГС).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легковые авто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Производство в РФ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797923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867704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986182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840114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954465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969174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1021987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980709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1011624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1110180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1068565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1177909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1288600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в т.ч. Иномарки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3278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6657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10826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31914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74701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102222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202573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407700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106542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95242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202542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13938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51664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71677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116132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137893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214237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525214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773742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1051680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1601010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Страны вне СНГ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46078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89139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188583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124735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41911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57476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106407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126724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194648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489033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718431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950496</w:t>
            </w:r>
          </w:p>
        </w:tc>
        <w:tc>
          <w:tcPr>
            <w:tcW w:w="1103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1443476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Страны СНГ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60464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6103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13959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15203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9753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14201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9725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11169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19589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36181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55311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101184</w:t>
            </w:r>
          </w:p>
        </w:tc>
        <w:tc>
          <w:tcPr>
            <w:tcW w:w="1103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157534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236344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151242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104878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80414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69936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116066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102332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120162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118441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131100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131481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126421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131408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Страны вне СНГ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207303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139243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97121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70208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46005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67798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64862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75678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67318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63710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36457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27007</w:t>
            </w:r>
          </w:p>
        </w:tc>
        <w:tc>
          <w:tcPr>
            <w:tcW w:w="1103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14107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Страны СНГ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29041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11999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7757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10206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23931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48268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37470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44484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51123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67390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95024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99414</w:t>
            </w:r>
          </w:p>
        </w:tc>
        <w:tc>
          <w:tcPr>
            <w:tcW w:w="1103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117301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Объем рынка (продажи в РФ)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668121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811704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1083846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773638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936193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924785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1035787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998440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1107420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1504294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1710826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2103168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2758202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В т.ч. продано отеч. марок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849830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912998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849721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861269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904379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834862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848915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749492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грузовые авто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2007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Производство в РФ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183200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134130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151335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146694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181476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192059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179326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177873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198057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205448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210577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254751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286000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в т.ч.иномарки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2336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8146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16200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901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29195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17475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28857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26177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16853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19184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30721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35336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49565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38671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50064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63403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137201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Страны вне СНГ</w:t>
            </w:r>
          </w:p>
        </w:tc>
        <w:tc>
          <w:tcPr>
            <w:tcW w:w="901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3849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9902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16198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14529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4794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7721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16849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24991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39713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29509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40457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53116</w:t>
            </w:r>
          </w:p>
        </w:tc>
        <w:tc>
          <w:tcPr>
            <w:tcW w:w="1103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125596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Страны СНГ</w:t>
            </w:r>
          </w:p>
        </w:tc>
        <w:tc>
          <w:tcPr>
            <w:tcW w:w="901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25346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7573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12659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11648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12059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11463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13872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10345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9852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9162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9607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10287</w:t>
            </w:r>
          </w:p>
        </w:tc>
        <w:tc>
          <w:tcPr>
            <w:tcW w:w="1103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11605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32396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13813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6385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11747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14508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12909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21236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35856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37156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41276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49198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51646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55131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Страны вне СНГ</w:t>
            </w:r>
          </w:p>
        </w:tc>
        <w:tc>
          <w:tcPr>
            <w:tcW w:w="901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15130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6550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2050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3806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5518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5414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7106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10076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3888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7974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9183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103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5084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Страны СНГ</w:t>
            </w:r>
          </w:p>
        </w:tc>
        <w:tc>
          <w:tcPr>
            <w:tcW w:w="901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17266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7263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4335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7941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8989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7495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14130</w:t>
            </w:r>
          </w:p>
        </w:tc>
        <w:tc>
          <w:tcPr>
            <w:tcW w:w="902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25780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33268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33302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40015</w:t>
            </w:r>
          </w:p>
        </w:tc>
        <w:tc>
          <w:tcPr>
            <w:tcW w:w="916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47071</w:t>
            </w:r>
          </w:p>
        </w:tc>
        <w:tc>
          <w:tcPr>
            <w:tcW w:w="1103" w:type="dxa"/>
            <w:shd w:val="clear" w:color="auto" w:fill="auto"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50047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Объем рынка (продажи в РФ)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179999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137792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173807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161124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183821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198334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188811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177353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210466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202843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211443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266508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368070</w:t>
            </w:r>
          </w:p>
        </w:tc>
      </w:tr>
      <w:tr w:rsidR="004D0733" w:rsidRPr="009F2B6A" w:rsidTr="009F2B6A">
        <w:trPr>
          <w:trHeight w:val="255"/>
          <w:jc w:val="center"/>
        </w:trPr>
        <w:tc>
          <w:tcPr>
            <w:tcW w:w="285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9F2B6A">
              <w:rPr>
                <w:bCs/>
                <w:color w:val="000000"/>
                <w:sz w:val="20"/>
                <w:szCs w:val="20"/>
              </w:rPr>
              <w:t>В т.ч. продано отеч. марок</w:t>
            </w:r>
          </w:p>
        </w:tc>
        <w:tc>
          <w:tcPr>
            <w:tcW w:w="901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02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160088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164049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159043</w:t>
            </w:r>
          </w:p>
        </w:tc>
        <w:tc>
          <w:tcPr>
            <w:tcW w:w="916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194959</w:t>
            </w:r>
          </w:p>
        </w:tc>
        <w:tc>
          <w:tcPr>
            <w:tcW w:w="1103" w:type="dxa"/>
            <w:shd w:val="clear" w:color="auto" w:fill="auto"/>
            <w:noWrap/>
          </w:tcPr>
          <w:p w:rsidR="00546406" w:rsidRPr="009F2B6A" w:rsidRDefault="00546406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214669</w:t>
            </w:r>
          </w:p>
        </w:tc>
      </w:tr>
    </w:tbl>
    <w:p w:rsidR="00546406" w:rsidRPr="009F2B6A" w:rsidRDefault="00546406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  <w:sectPr w:rsidR="00546406" w:rsidRPr="009F2B6A" w:rsidSect="004D07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0DB0" w:rsidRPr="009F2B6A" w:rsidRDefault="004E14F0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П</w:t>
      </w:r>
      <w:r w:rsidR="004D0733" w:rsidRPr="009F2B6A">
        <w:rPr>
          <w:b/>
          <w:color w:val="000000"/>
          <w:sz w:val="28"/>
        </w:rPr>
        <w:t>риложение</w:t>
      </w:r>
      <w:r w:rsidRPr="009F2B6A">
        <w:rPr>
          <w:b/>
          <w:color w:val="000000"/>
          <w:sz w:val="28"/>
        </w:rPr>
        <w:t xml:space="preserve"> 2</w:t>
      </w:r>
    </w:p>
    <w:p w:rsidR="000B4AA1" w:rsidRPr="009F2B6A" w:rsidRDefault="000B4AA1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30C23" w:rsidRPr="009F2B6A" w:rsidRDefault="00730C23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  <w:r w:rsidRPr="009F2B6A">
        <w:rPr>
          <w:b/>
          <w:bCs/>
          <w:color w:val="000000"/>
          <w:sz w:val="28"/>
        </w:rPr>
        <w:t>Действующие</w:t>
      </w:r>
      <w:r w:rsidR="00844E3A" w:rsidRPr="009F2B6A">
        <w:rPr>
          <w:b/>
          <w:bCs/>
          <w:color w:val="000000"/>
          <w:sz w:val="28"/>
        </w:rPr>
        <w:t xml:space="preserve"> </w:t>
      </w:r>
      <w:r w:rsidR="00E6257B" w:rsidRPr="009F2B6A">
        <w:rPr>
          <w:b/>
          <w:bCs/>
          <w:color w:val="000000"/>
          <w:sz w:val="28"/>
        </w:rPr>
        <w:t xml:space="preserve">легковые </w:t>
      </w:r>
      <w:r w:rsidRPr="009F2B6A">
        <w:rPr>
          <w:b/>
          <w:bCs/>
          <w:color w:val="000000"/>
          <w:sz w:val="28"/>
        </w:rPr>
        <w:t>автомобильные производства</w:t>
      </w:r>
      <w:r w:rsidR="00401F8C" w:rsidRPr="009F2B6A">
        <w:rPr>
          <w:b/>
          <w:bCs/>
          <w:color w:val="000000"/>
          <w:sz w:val="28"/>
        </w:rPr>
        <w:t xml:space="preserve"> </w:t>
      </w:r>
      <w:r w:rsidRPr="009F2B6A">
        <w:rPr>
          <w:b/>
          <w:bCs/>
          <w:color w:val="000000"/>
          <w:sz w:val="28"/>
        </w:rPr>
        <w:t>России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861"/>
        <w:gridCol w:w="1344"/>
        <w:gridCol w:w="1239"/>
        <w:gridCol w:w="1274"/>
        <w:gridCol w:w="1211"/>
      </w:tblGrid>
      <w:tr w:rsidR="002C0DB0" w:rsidRPr="009F2B6A" w:rsidTr="009F2B6A">
        <w:trPr>
          <w:trHeight w:val="960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  <w:szCs w:val="18"/>
              </w:rPr>
              <w:t>Название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  <w:szCs w:val="18"/>
              </w:rPr>
              <w:t>Место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  <w:szCs w:val="18"/>
              </w:rPr>
              <w:t>Год открытия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  <w:szCs w:val="18"/>
              </w:rPr>
              <w:t>Марки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  <w:szCs w:val="18"/>
              </w:rPr>
              <w:t>Объем выпуска в 2007 году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  <w:szCs w:val="18"/>
              </w:rPr>
              <w:t>План выпуска на 2008 год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АвтоВАЗ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Тольятти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1963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Лада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735897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785000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GM-АвтоВАЗ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Тольятти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2001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Chevrolet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55079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56000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Бронто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Тольятти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1993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Лада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96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Моторика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Тольятти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1994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Лада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750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Супер-Авто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Самара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1997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Лада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1763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2180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ГАЗ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Нижний Новгород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1932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ГАЗ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39005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45000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УАЗ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Ульяновск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1941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УАЗ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31869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35000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ИжАвто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Ижевск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1965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  <w:r w:rsidR="0042694D" w:rsidRPr="009F2B6A"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78654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105000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Иж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7399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Лада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21908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18000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Kia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49347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80000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СеАЗ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Серпухов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1952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  <w:r w:rsidR="0042694D" w:rsidRPr="009F2B6A"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4902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Ока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4902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FAW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—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15000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Автотор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Калининград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1994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  <w:r w:rsidR="0042694D" w:rsidRPr="009F2B6A"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106368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180000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Kia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13288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30000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BMW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4521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6300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Hummer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958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1500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Chevrolet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45514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75000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Cadillac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2085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3200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Chery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40002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64000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ТагАЗ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Таганрог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1998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42694D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Всего</w:t>
            </w:r>
            <w:r w:rsidR="002C0DB0"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81247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135000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ТагАЗ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—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15000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Hyundai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81247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120000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ЗМА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Набережные Челны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1985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  <w:r w:rsidR="0042694D" w:rsidRPr="009F2B6A"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21678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35000</w:t>
            </w:r>
          </w:p>
        </w:tc>
      </w:tr>
      <w:tr w:rsidR="002C0DB0" w:rsidRPr="009F2B6A" w:rsidTr="009F2B6A">
        <w:trPr>
          <w:trHeight w:val="480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SsangYong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н.д.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15000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Fiat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н.д.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Автофрамос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Москва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1998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Renault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72762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80000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Ford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Всеволожск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2001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Ford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69088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100000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Toyota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Шушары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2007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Toyota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—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Арсенал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Санкт-Петербург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2007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  <w:r w:rsidR="0042694D" w:rsidRPr="009F2B6A"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5687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8500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Chevrolet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5667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Opel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2500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Volkswagen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Калуга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2007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  <w:r w:rsidR="0042694D" w:rsidRPr="009F2B6A"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1198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66000</w:t>
            </w:r>
          </w:p>
        </w:tc>
      </w:tr>
      <w:tr w:rsidR="002C0DB0" w:rsidRPr="009F2B6A" w:rsidTr="009F2B6A">
        <w:trPr>
          <w:trHeight w:val="480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Volkswagen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—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22000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Skoda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1198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44000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АМУР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Новоуральск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1968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  <w:r w:rsidR="0042694D" w:rsidRPr="009F2B6A"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4225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10500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Geely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3509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7500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ZX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716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Автотрейд-12</w:t>
            </w:r>
          </w:p>
        </w:tc>
        <w:tc>
          <w:tcPr>
            <w:tcW w:w="186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Гжель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2007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Great Wall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н.д.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Дервейс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Черкесск</w:t>
            </w: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2004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  <w:r w:rsidR="0042694D" w:rsidRPr="009F2B6A"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1486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Derways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710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1000</w:t>
            </w:r>
          </w:p>
        </w:tc>
      </w:tr>
      <w:tr w:rsidR="002C0DB0" w:rsidRPr="009F2B6A" w:rsidTr="009F2B6A">
        <w:trPr>
          <w:trHeight w:val="255"/>
          <w:jc w:val="center"/>
        </w:trPr>
        <w:tc>
          <w:tcPr>
            <w:tcW w:w="2043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134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Lifan</w:t>
            </w:r>
          </w:p>
        </w:tc>
        <w:tc>
          <w:tcPr>
            <w:tcW w:w="1274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776</w:t>
            </w:r>
          </w:p>
        </w:tc>
        <w:tc>
          <w:tcPr>
            <w:tcW w:w="1211" w:type="dxa"/>
            <w:shd w:val="clear" w:color="auto" w:fill="auto"/>
          </w:tcPr>
          <w:p w:rsidR="002C0DB0" w:rsidRPr="009F2B6A" w:rsidRDefault="002C0DB0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9000</w:t>
            </w:r>
          </w:p>
        </w:tc>
      </w:tr>
    </w:tbl>
    <w:p w:rsidR="004D0733" w:rsidRPr="009F2B6A" w:rsidRDefault="004D0733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30C23" w:rsidRPr="009F2B6A" w:rsidRDefault="004D0733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color w:val="000000"/>
          <w:sz w:val="28"/>
        </w:rPr>
        <w:br w:type="page"/>
      </w:r>
      <w:r w:rsidR="00730C23" w:rsidRPr="009F2B6A">
        <w:rPr>
          <w:b/>
          <w:color w:val="000000"/>
          <w:sz w:val="28"/>
        </w:rPr>
        <w:t>П</w:t>
      </w:r>
      <w:r w:rsidRPr="009F2B6A">
        <w:rPr>
          <w:b/>
          <w:color w:val="000000"/>
          <w:sz w:val="28"/>
        </w:rPr>
        <w:t>риложение</w:t>
      </w:r>
      <w:r w:rsidR="00730C23" w:rsidRPr="009F2B6A">
        <w:rPr>
          <w:b/>
          <w:color w:val="000000"/>
          <w:sz w:val="28"/>
        </w:rPr>
        <w:t xml:space="preserve"> </w:t>
      </w:r>
      <w:r w:rsidR="00546406" w:rsidRPr="009F2B6A">
        <w:rPr>
          <w:b/>
          <w:color w:val="000000"/>
          <w:sz w:val="28"/>
        </w:rPr>
        <w:t>3</w:t>
      </w:r>
    </w:p>
    <w:p w:rsidR="00DC4BA7" w:rsidRPr="009F2B6A" w:rsidRDefault="00DC4BA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30C23" w:rsidRPr="009F2B6A" w:rsidRDefault="00730C23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bCs/>
          <w:color w:val="000000"/>
          <w:sz w:val="28"/>
        </w:rPr>
      </w:pPr>
      <w:r w:rsidRPr="009F2B6A">
        <w:rPr>
          <w:b/>
          <w:bCs/>
          <w:color w:val="000000"/>
          <w:sz w:val="28"/>
        </w:rPr>
        <w:t>Ввоз грузовиков в Рос</w:t>
      </w:r>
      <w:r w:rsidR="00DC4BA7" w:rsidRPr="009F2B6A">
        <w:rPr>
          <w:b/>
          <w:bCs/>
          <w:color w:val="000000"/>
          <w:sz w:val="28"/>
        </w:rPr>
        <w:t>сию за одиннадцать месяцев 2007</w:t>
      </w:r>
      <w:r w:rsidRPr="009F2B6A">
        <w:rPr>
          <w:b/>
          <w:bCs/>
          <w:color w:val="000000"/>
          <w:sz w:val="28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833"/>
        <w:gridCol w:w="1166"/>
        <w:gridCol w:w="1064"/>
        <w:gridCol w:w="1022"/>
        <w:gridCol w:w="883"/>
        <w:gridCol w:w="839"/>
      </w:tblGrid>
      <w:tr w:rsidR="00730C23" w:rsidRPr="009F2B6A" w:rsidTr="009F2B6A">
        <w:trPr>
          <w:jc w:val="center"/>
        </w:trPr>
        <w:tc>
          <w:tcPr>
            <w:tcW w:w="2361" w:type="dxa"/>
            <w:vMerge w:val="restart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F2B6A">
              <w:rPr>
                <w:color w:val="000000"/>
                <w:sz w:val="20"/>
                <w:szCs w:val="20"/>
              </w:rPr>
              <w:t>Марки</w:t>
            </w:r>
          </w:p>
        </w:tc>
        <w:tc>
          <w:tcPr>
            <w:tcW w:w="4915" w:type="dxa"/>
            <w:gridSpan w:val="5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Полной массой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всего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vMerge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4084" w:type="dxa"/>
            <w:gridSpan w:val="4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свыше 20 т</w:t>
            </w:r>
          </w:p>
        </w:tc>
        <w:tc>
          <w:tcPr>
            <w:tcW w:w="831" w:type="dxa"/>
            <w:vMerge w:val="restart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5—20 т</w:t>
            </w:r>
          </w:p>
        </w:tc>
        <w:tc>
          <w:tcPr>
            <w:tcW w:w="839" w:type="dxa"/>
            <w:vMerge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vMerge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тягачи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грузовики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спец-машины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831" w:type="dxa"/>
            <w:vMerge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</w:p>
        </w:tc>
      </w:tr>
      <w:tr w:rsidR="00730C23" w:rsidRPr="009F2B6A" w:rsidTr="009F2B6A">
        <w:trPr>
          <w:jc w:val="center"/>
        </w:trPr>
        <w:tc>
          <w:tcPr>
            <w:tcW w:w="8115" w:type="dxa"/>
            <w:gridSpan w:val="7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НОВЫЕ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DAF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454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74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528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529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IVECO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560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764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17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1341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156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1497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MAN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2122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946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60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3128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260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3388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Mercedes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956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541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167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1664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18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1682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Renault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699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211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910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920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Scania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3597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1016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4622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4622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Volvo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2139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1678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46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3863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165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4028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Ford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131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218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349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349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International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Tatra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508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42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661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661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Hyundai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331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338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3221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3559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Isuzu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17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18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11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29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Howo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219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3859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178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4256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4256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Прочие китайские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362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3527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208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4097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1822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5919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Прочие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174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266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488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521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1009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11404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13864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1000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26268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6186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32454</w:t>
            </w:r>
          </w:p>
        </w:tc>
      </w:tr>
      <w:tr w:rsidR="00730C23" w:rsidRPr="009F2B6A" w:rsidTr="009F2B6A">
        <w:trPr>
          <w:jc w:val="center"/>
        </w:trPr>
        <w:tc>
          <w:tcPr>
            <w:tcW w:w="8115" w:type="dxa"/>
            <w:gridSpan w:val="7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ПОДЕРЖАННЫЕ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DAF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1695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155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49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1899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72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1971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IVECO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1189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179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101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1469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363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1832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MAN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1955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518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217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2690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408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3098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Mercedes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1538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624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237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2399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148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2547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Renault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1741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254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32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2027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198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2225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Scania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746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200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90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1036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1036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Volvo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4023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233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67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4323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49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4372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International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871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17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889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34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923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Tatra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33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60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95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95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Freightliner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4501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30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4533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23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4556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Hyundai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88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33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126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72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198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Isuzu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73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375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449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610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1059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Nissan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184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254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192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446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Howo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34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34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Прочие китайские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178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55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291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294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Прочие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816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589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765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2170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913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color w:val="000000"/>
                <w:sz w:val="20"/>
                <w:szCs w:val="18"/>
              </w:rPr>
              <w:t>3083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19156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3252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2276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24684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3085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27769</w:t>
            </w:r>
          </w:p>
        </w:tc>
      </w:tr>
      <w:tr w:rsidR="00730C23" w:rsidRPr="009F2B6A" w:rsidTr="009F2B6A">
        <w:trPr>
          <w:jc w:val="center"/>
        </w:trPr>
        <w:tc>
          <w:tcPr>
            <w:tcW w:w="8115" w:type="dxa"/>
            <w:gridSpan w:val="7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НОВЫЕ И ПОДЕРЖАННЫЕ</w:t>
            </w:r>
          </w:p>
        </w:tc>
      </w:tr>
      <w:tr w:rsidR="00730C23" w:rsidRPr="009F2B6A" w:rsidTr="009F2B6A">
        <w:trPr>
          <w:jc w:val="center"/>
        </w:trPr>
        <w:tc>
          <w:tcPr>
            <w:tcW w:w="236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30560</w:t>
            </w:r>
          </w:p>
        </w:tc>
        <w:tc>
          <w:tcPr>
            <w:tcW w:w="0" w:type="auto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17116</w:t>
            </w:r>
          </w:p>
        </w:tc>
        <w:tc>
          <w:tcPr>
            <w:tcW w:w="988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3276</w:t>
            </w:r>
          </w:p>
        </w:tc>
        <w:tc>
          <w:tcPr>
            <w:tcW w:w="950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50952</w:t>
            </w:r>
          </w:p>
        </w:tc>
        <w:tc>
          <w:tcPr>
            <w:tcW w:w="831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9002</w:t>
            </w:r>
          </w:p>
        </w:tc>
        <w:tc>
          <w:tcPr>
            <w:tcW w:w="839" w:type="dxa"/>
            <w:shd w:val="clear" w:color="auto" w:fill="auto"/>
          </w:tcPr>
          <w:p w:rsidR="00730C23" w:rsidRPr="009F2B6A" w:rsidRDefault="00730C23" w:rsidP="009F2B6A">
            <w:pPr>
              <w:keepNext/>
              <w:widowControl w:val="0"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9F2B6A">
              <w:rPr>
                <w:bCs/>
                <w:color w:val="000000"/>
                <w:sz w:val="20"/>
              </w:rPr>
              <w:t>59954</w:t>
            </w:r>
          </w:p>
        </w:tc>
      </w:tr>
    </w:tbl>
    <w:p w:rsidR="003D5767" w:rsidRPr="009F2B6A" w:rsidRDefault="003D5767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31ED8" w:rsidRPr="009F2B6A" w:rsidRDefault="00531ED8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30D46" w:rsidRPr="009F2B6A" w:rsidRDefault="00930D46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  <w:sectPr w:rsidR="00930D46" w:rsidRPr="009F2B6A" w:rsidSect="00844E3A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2376A" w:rsidRPr="009F2B6A" w:rsidRDefault="0072376A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П</w:t>
      </w:r>
      <w:r w:rsidR="004D0733" w:rsidRPr="009F2B6A">
        <w:rPr>
          <w:b/>
          <w:color w:val="000000"/>
          <w:sz w:val="28"/>
        </w:rPr>
        <w:t>риложение</w:t>
      </w:r>
      <w:r w:rsidRPr="009F2B6A">
        <w:rPr>
          <w:b/>
          <w:color w:val="000000"/>
          <w:sz w:val="28"/>
        </w:rPr>
        <w:t xml:space="preserve"> </w:t>
      </w:r>
      <w:r w:rsidR="00546406" w:rsidRPr="009F2B6A">
        <w:rPr>
          <w:b/>
          <w:color w:val="000000"/>
          <w:sz w:val="28"/>
        </w:rPr>
        <w:t>4</w:t>
      </w:r>
    </w:p>
    <w:p w:rsidR="0072376A" w:rsidRPr="009F2B6A" w:rsidRDefault="0072376A" w:rsidP="00311C43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5767" w:rsidRPr="009F2B6A" w:rsidRDefault="003D5767" w:rsidP="00311C43">
      <w:pPr>
        <w:keepNext/>
        <w:widowControl w:val="0"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  <w:r w:rsidRPr="009F2B6A">
        <w:rPr>
          <w:b/>
          <w:color w:val="000000"/>
          <w:sz w:val="28"/>
        </w:rPr>
        <w:t>Производство иностранных автомобилей в России в 2007 – 2010 году</w:t>
      </w:r>
    </w:p>
    <w:p w:rsidR="00546406" w:rsidRPr="009F2B6A" w:rsidRDefault="002E4C97" w:rsidP="00311C43">
      <w:pPr>
        <w:keepNext/>
        <w:widowControl w:val="0"/>
        <w:shd w:val="clear" w:color="000000" w:fill="auto"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45" type="#_x0000_t75" style="width:619.5pt;height:366pt">
            <v:imagedata r:id="rId29" o:title="" gain="74473f" blacklevel="-1966f"/>
          </v:shape>
        </w:pict>
      </w:r>
      <w:bookmarkStart w:id="0" w:name="_GoBack"/>
      <w:bookmarkEnd w:id="0"/>
    </w:p>
    <w:sectPr w:rsidR="00546406" w:rsidRPr="009F2B6A" w:rsidSect="004D073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6A" w:rsidRDefault="009F2B6A" w:rsidP="00362C48">
      <w:r>
        <w:separator/>
      </w:r>
    </w:p>
  </w:endnote>
  <w:endnote w:type="continuationSeparator" w:id="0">
    <w:p w:rsidR="009F2B6A" w:rsidRDefault="009F2B6A" w:rsidP="0036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6A" w:rsidRDefault="009F2B6A" w:rsidP="00362C48">
      <w:r>
        <w:separator/>
      </w:r>
    </w:p>
  </w:footnote>
  <w:footnote w:type="continuationSeparator" w:id="0">
    <w:p w:rsidR="009F2B6A" w:rsidRDefault="009F2B6A" w:rsidP="0036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DA" w:rsidRDefault="006E5EDA" w:rsidP="00171B43">
    <w:pPr>
      <w:pStyle w:val="aa"/>
      <w:framePr w:wrap="around" w:vAnchor="text" w:hAnchor="margin" w:xAlign="right" w:y="1"/>
      <w:rPr>
        <w:rStyle w:val="ac"/>
      </w:rPr>
    </w:pPr>
  </w:p>
  <w:p w:rsidR="006E5EDA" w:rsidRDefault="006E5EDA" w:rsidP="0072376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DA" w:rsidRPr="00844E3A" w:rsidRDefault="006E5EDA" w:rsidP="00844E3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2250"/>
    <w:multiLevelType w:val="hybridMultilevel"/>
    <w:tmpl w:val="27CE8C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C6E705D"/>
    <w:multiLevelType w:val="hybridMultilevel"/>
    <w:tmpl w:val="7CA2F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000DE"/>
    <w:multiLevelType w:val="hybridMultilevel"/>
    <w:tmpl w:val="E98A13D8"/>
    <w:lvl w:ilvl="0" w:tplc="E646919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205C1D74"/>
    <w:multiLevelType w:val="multilevel"/>
    <w:tmpl w:val="216227C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549223C"/>
    <w:multiLevelType w:val="multilevel"/>
    <w:tmpl w:val="0EE2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D6791"/>
    <w:multiLevelType w:val="multilevel"/>
    <w:tmpl w:val="F04064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6E902C3"/>
    <w:multiLevelType w:val="multilevel"/>
    <w:tmpl w:val="66B8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87079"/>
    <w:multiLevelType w:val="hybridMultilevel"/>
    <w:tmpl w:val="09B00C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8B12DB"/>
    <w:multiLevelType w:val="multilevel"/>
    <w:tmpl w:val="828A77D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82368B4"/>
    <w:multiLevelType w:val="hybridMultilevel"/>
    <w:tmpl w:val="30386310"/>
    <w:lvl w:ilvl="0" w:tplc="0419000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0">
    <w:nsid w:val="4CD66A41"/>
    <w:multiLevelType w:val="multilevel"/>
    <w:tmpl w:val="356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31BD3"/>
    <w:multiLevelType w:val="multilevel"/>
    <w:tmpl w:val="2E78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30D97"/>
    <w:multiLevelType w:val="multilevel"/>
    <w:tmpl w:val="294E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583C69"/>
    <w:multiLevelType w:val="hybridMultilevel"/>
    <w:tmpl w:val="792C047E"/>
    <w:lvl w:ilvl="0" w:tplc="AC942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500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00E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90A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F25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A3E7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62C9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269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C06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11913C3"/>
    <w:multiLevelType w:val="multilevel"/>
    <w:tmpl w:val="84AE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5C2785"/>
    <w:multiLevelType w:val="hybridMultilevel"/>
    <w:tmpl w:val="C1B83DA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7EB664B7"/>
    <w:multiLevelType w:val="multilevel"/>
    <w:tmpl w:val="3F40E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5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14"/>
  </w:num>
  <w:num w:numId="12">
    <w:abstractNumId w:val="2"/>
  </w:num>
  <w:num w:numId="13">
    <w:abstractNumId w:val="7"/>
  </w:num>
  <w:num w:numId="14">
    <w:abstractNumId w:val="5"/>
  </w:num>
  <w:num w:numId="15">
    <w:abstractNumId w:val="1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255"/>
    <w:rsid w:val="0001401F"/>
    <w:rsid w:val="00042672"/>
    <w:rsid w:val="00047233"/>
    <w:rsid w:val="000528A2"/>
    <w:rsid w:val="00071117"/>
    <w:rsid w:val="00080184"/>
    <w:rsid w:val="0008310D"/>
    <w:rsid w:val="000857AB"/>
    <w:rsid w:val="00085826"/>
    <w:rsid w:val="000870F0"/>
    <w:rsid w:val="00087F81"/>
    <w:rsid w:val="00092F83"/>
    <w:rsid w:val="00093F49"/>
    <w:rsid w:val="0009705E"/>
    <w:rsid w:val="000B4AA1"/>
    <w:rsid w:val="000B4ED4"/>
    <w:rsid w:val="000C531B"/>
    <w:rsid w:val="000D381D"/>
    <w:rsid w:val="00112B34"/>
    <w:rsid w:val="00121F99"/>
    <w:rsid w:val="00134D20"/>
    <w:rsid w:val="00135DF6"/>
    <w:rsid w:val="0013731E"/>
    <w:rsid w:val="00141CAC"/>
    <w:rsid w:val="00147A4E"/>
    <w:rsid w:val="00155CBF"/>
    <w:rsid w:val="0015696C"/>
    <w:rsid w:val="00171B43"/>
    <w:rsid w:val="00175213"/>
    <w:rsid w:val="00192111"/>
    <w:rsid w:val="0019290F"/>
    <w:rsid w:val="0019463F"/>
    <w:rsid w:val="00195464"/>
    <w:rsid w:val="0019685D"/>
    <w:rsid w:val="001A1B90"/>
    <w:rsid w:val="001A37F3"/>
    <w:rsid w:val="001A4F45"/>
    <w:rsid w:val="001A535F"/>
    <w:rsid w:val="001B5FEB"/>
    <w:rsid w:val="001C35AF"/>
    <w:rsid w:val="001C5682"/>
    <w:rsid w:val="001D3D58"/>
    <w:rsid w:val="001D7E70"/>
    <w:rsid w:val="001E26B1"/>
    <w:rsid w:val="001F4206"/>
    <w:rsid w:val="002068BA"/>
    <w:rsid w:val="00215462"/>
    <w:rsid w:val="00220635"/>
    <w:rsid w:val="002219A2"/>
    <w:rsid w:val="00224CBC"/>
    <w:rsid w:val="00225DD7"/>
    <w:rsid w:val="002308EA"/>
    <w:rsid w:val="00230F58"/>
    <w:rsid w:val="0024187E"/>
    <w:rsid w:val="00254FB7"/>
    <w:rsid w:val="00255355"/>
    <w:rsid w:val="002603CD"/>
    <w:rsid w:val="00260D6C"/>
    <w:rsid w:val="00266143"/>
    <w:rsid w:val="00276E38"/>
    <w:rsid w:val="002770A8"/>
    <w:rsid w:val="00277901"/>
    <w:rsid w:val="00282BF7"/>
    <w:rsid w:val="002874E8"/>
    <w:rsid w:val="002907A8"/>
    <w:rsid w:val="002A014A"/>
    <w:rsid w:val="002A4212"/>
    <w:rsid w:val="002B0B6B"/>
    <w:rsid w:val="002C0DB0"/>
    <w:rsid w:val="002C13C3"/>
    <w:rsid w:val="002D4616"/>
    <w:rsid w:val="002D68B6"/>
    <w:rsid w:val="002D7FE8"/>
    <w:rsid w:val="002E4C97"/>
    <w:rsid w:val="002F040D"/>
    <w:rsid w:val="002F7C38"/>
    <w:rsid w:val="00307D8B"/>
    <w:rsid w:val="00311684"/>
    <w:rsid w:val="00311C43"/>
    <w:rsid w:val="00312D76"/>
    <w:rsid w:val="003155F9"/>
    <w:rsid w:val="003422EC"/>
    <w:rsid w:val="00342432"/>
    <w:rsid w:val="00343F54"/>
    <w:rsid w:val="00345E73"/>
    <w:rsid w:val="00346D77"/>
    <w:rsid w:val="003523B5"/>
    <w:rsid w:val="00353978"/>
    <w:rsid w:val="00362036"/>
    <w:rsid w:val="00362C48"/>
    <w:rsid w:val="00365FF3"/>
    <w:rsid w:val="00366497"/>
    <w:rsid w:val="003665BF"/>
    <w:rsid w:val="003774DB"/>
    <w:rsid w:val="00383C24"/>
    <w:rsid w:val="0038662D"/>
    <w:rsid w:val="003869C6"/>
    <w:rsid w:val="00386FDD"/>
    <w:rsid w:val="003932AF"/>
    <w:rsid w:val="003948DB"/>
    <w:rsid w:val="0039658E"/>
    <w:rsid w:val="003A22A0"/>
    <w:rsid w:val="003C5EC5"/>
    <w:rsid w:val="003D0A9C"/>
    <w:rsid w:val="003D5767"/>
    <w:rsid w:val="003D588F"/>
    <w:rsid w:val="003D62EF"/>
    <w:rsid w:val="003D711B"/>
    <w:rsid w:val="003E12C7"/>
    <w:rsid w:val="003E37F7"/>
    <w:rsid w:val="003E4FF5"/>
    <w:rsid w:val="003E7F8C"/>
    <w:rsid w:val="003F2848"/>
    <w:rsid w:val="003F58D9"/>
    <w:rsid w:val="00401F8C"/>
    <w:rsid w:val="0042694D"/>
    <w:rsid w:val="00434340"/>
    <w:rsid w:val="004357FB"/>
    <w:rsid w:val="00440A0E"/>
    <w:rsid w:val="0044306E"/>
    <w:rsid w:val="00444165"/>
    <w:rsid w:val="0045427D"/>
    <w:rsid w:val="004565FD"/>
    <w:rsid w:val="00457486"/>
    <w:rsid w:val="004641D4"/>
    <w:rsid w:val="00470BA8"/>
    <w:rsid w:val="00476404"/>
    <w:rsid w:val="00486D43"/>
    <w:rsid w:val="004875A4"/>
    <w:rsid w:val="0048773B"/>
    <w:rsid w:val="00487E9E"/>
    <w:rsid w:val="0049152F"/>
    <w:rsid w:val="00492DF1"/>
    <w:rsid w:val="004B34CC"/>
    <w:rsid w:val="004D0733"/>
    <w:rsid w:val="004D314A"/>
    <w:rsid w:val="004E0B5A"/>
    <w:rsid w:val="004E114F"/>
    <w:rsid w:val="004E14F0"/>
    <w:rsid w:val="004E2A42"/>
    <w:rsid w:val="004E2F9D"/>
    <w:rsid w:val="0050560D"/>
    <w:rsid w:val="0050744A"/>
    <w:rsid w:val="0051417B"/>
    <w:rsid w:val="00517CFB"/>
    <w:rsid w:val="00523D4A"/>
    <w:rsid w:val="00525F85"/>
    <w:rsid w:val="00531ED8"/>
    <w:rsid w:val="00535364"/>
    <w:rsid w:val="005434E7"/>
    <w:rsid w:val="00546406"/>
    <w:rsid w:val="00555588"/>
    <w:rsid w:val="005614D1"/>
    <w:rsid w:val="005627BF"/>
    <w:rsid w:val="00565511"/>
    <w:rsid w:val="00565AA6"/>
    <w:rsid w:val="00573507"/>
    <w:rsid w:val="005741B0"/>
    <w:rsid w:val="005947DD"/>
    <w:rsid w:val="00594B2A"/>
    <w:rsid w:val="00597143"/>
    <w:rsid w:val="005A4671"/>
    <w:rsid w:val="005B4083"/>
    <w:rsid w:val="005C68FE"/>
    <w:rsid w:val="005F7591"/>
    <w:rsid w:val="00605AF5"/>
    <w:rsid w:val="006116E7"/>
    <w:rsid w:val="00621146"/>
    <w:rsid w:val="00623DF3"/>
    <w:rsid w:val="006244C0"/>
    <w:rsid w:val="0063046E"/>
    <w:rsid w:val="00644649"/>
    <w:rsid w:val="0065240C"/>
    <w:rsid w:val="006654A9"/>
    <w:rsid w:val="006674BB"/>
    <w:rsid w:val="00670916"/>
    <w:rsid w:val="00670C52"/>
    <w:rsid w:val="00672BE4"/>
    <w:rsid w:val="006730A9"/>
    <w:rsid w:val="00676F0E"/>
    <w:rsid w:val="00682979"/>
    <w:rsid w:val="00685201"/>
    <w:rsid w:val="00687D61"/>
    <w:rsid w:val="006922EB"/>
    <w:rsid w:val="006A0845"/>
    <w:rsid w:val="006B76F3"/>
    <w:rsid w:val="006C3387"/>
    <w:rsid w:val="006C3448"/>
    <w:rsid w:val="006E1221"/>
    <w:rsid w:val="006E5EDA"/>
    <w:rsid w:val="006E7451"/>
    <w:rsid w:val="007141D0"/>
    <w:rsid w:val="0071468D"/>
    <w:rsid w:val="00714F38"/>
    <w:rsid w:val="0071584E"/>
    <w:rsid w:val="00717A04"/>
    <w:rsid w:val="0072376A"/>
    <w:rsid w:val="00730C23"/>
    <w:rsid w:val="00731480"/>
    <w:rsid w:val="00734F5C"/>
    <w:rsid w:val="007701AE"/>
    <w:rsid w:val="00773283"/>
    <w:rsid w:val="00773A14"/>
    <w:rsid w:val="00773FD1"/>
    <w:rsid w:val="007753EA"/>
    <w:rsid w:val="00782101"/>
    <w:rsid w:val="007872C7"/>
    <w:rsid w:val="00795E3D"/>
    <w:rsid w:val="00795EAE"/>
    <w:rsid w:val="007A35E4"/>
    <w:rsid w:val="007B4574"/>
    <w:rsid w:val="007C07DB"/>
    <w:rsid w:val="007C26B0"/>
    <w:rsid w:val="007D02D5"/>
    <w:rsid w:val="007D2FB2"/>
    <w:rsid w:val="007D58CC"/>
    <w:rsid w:val="007E06DF"/>
    <w:rsid w:val="007E2413"/>
    <w:rsid w:val="007F374C"/>
    <w:rsid w:val="008117C5"/>
    <w:rsid w:val="00815C11"/>
    <w:rsid w:val="00825825"/>
    <w:rsid w:val="008275CB"/>
    <w:rsid w:val="00837B32"/>
    <w:rsid w:val="00844E3A"/>
    <w:rsid w:val="00846A21"/>
    <w:rsid w:val="00854255"/>
    <w:rsid w:val="00863792"/>
    <w:rsid w:val="008655F7"/>
    <w:rsid w:val="00870537"/>
    <w:rsid w:val="00876D3C"/>
    <w:rsid w:val="00880CDC"/>
    <w:rsid w:val="00896CC4"/>
    <w:rsid w:val="008A2772"/>
    <w:rsid w:val="008A30EC"/>
    <w:rsid w:val="008C0E78"/>
    <w:rsid w:val="008D2ADE"/>
    <w:rsid w:val="008D5660"/>
    <w:rsid w:val="008E550B"/>
    <w:rsid w:val="008E5720"/>
    <w:rsid w:val="008E6DA3"/>
    <w:rsid w:val="008F0205"/>
    <w:rsid w:val="00901A2B"/>
    <w:rsid w:val="009065DB"/>
    <w:rsid w:val="0090683F"/>
    <w:rsid w:val="009114BC"/>
    <w:rsid w:val="009125B8"/>
    <w:rsid w:val="00914AE4"/>
    <w:rsid w:val="009209A9"/>
    <w:rsid w:val="00920D3E"/>
    <w:rsid w:val="00930D46"/>
    <w:rsid w:val="009320C1"/>
    <w:rsid w:val="00936A71"/>
    <w:rsid w:val="00940569"/>
    <w:rsid w:val="00940A1F"/>
    <w:rsid w:val="00954637"/>
    <w:rsid w:val="009632BB"/>
    <w:rsid w:val="00963B74"/>
    <w:rsid w:val="00967603"/>
    <w:rsid w:val="00972AD2"/>
    <w:rsid w:val="00976905"/>
    <w:rsid w:val="0097770A"/>
    <w:rsid w:val="009825F2"/>
    <w:rsid w:val="00993764"/>
    <w:rsid w:val="00993857"/>
    <w:rsid w:val="009947A8"/>
    <w:rsid w:val="00994D9C"/>
    <w:rsid w:val="009A5396"/>
    <w:rsid w:val="009A6DFD"/>
    <w:rsid w:val="009B6A50"/>
    <w:rsid w:val="009D0BE2"/>
    <w:rsid w:val="009E2833"/>
    <w:rsid w:val="009F2B6A"/>
    <w:rsid w:val="00A03E89"/>
    <w:rsid w:val="00A04A2C"/>
    <w:rsid w:val="00A31D7B"/>
    <w:rsid w:val="00A33404"/>
    <w:rsid w:val="00A37D0B"/>
    <w:rsid w:val="00A40F78"/>
    <w:rsid w:val="00A47337"/>
    <w:rsid w:val="00A534F2"/>
    <w:rsid w:val="00A62213"/>
    <w:rsid w:val="00A67272"/>
    <w:rsid w:val="00A6747C"/>
    <w:rsid w:val="00A94941"/>
    <w:rsid w:val="00AA7AE6"/>
    <w:rsid w:val="00AC3CF8"/>
    <w:rsid w:val="00AF484E"/>
    <w:rsid w:val="00B04B0A"/>
    <w:rsid w:val="00B04E80"/>
    <w:rsid w:val="00B07574"/>
    <w:rsid w:val="00B215E6"/>
    <w:rsid w:val="00B21F9C"/>
    <w:rsid w:val="00B23AC9"/>
    <w:rsid w:val="00B25E50"/>
    <w:rsid w:val="00B33556"/>
    <w:rsid w:val="00B51909"/>
    <w:rsid w:val="00B53914"/>
    <w:rsid w:val="00B701C9"/>
    <w:rsid w:val="00B74027"/>
    <w:rsid w:val="00B769B4"/>
    <w:rsid w:val="00B8364C"/>
    <w:rsid w:val="00B95BB4"/>
    <w:rsid w:val="00BB2DBC"/>
    <w:rsid w:val="00BC0C0B"/>
    <w:rsid w:val="00BC5B04"/>
    <w:rsid w:val="00BD0606"/>
    <w:rsid w:val="00BD2FAC"/>
    <w:rsid w:val="00BD36BA"/>
    <w:rsid w:val="00BD607C"/>
    <w:rsid w:val="00BE308C"/>
    <w:rsid w:val="00BE50DE"/>
    <w:rsid w:val="00BE60F4"/>
    <w:rsid w:val="00BE7249"/>
    <w:rsid w:val="00BE78AE"/>
    <w:rsid w:val="00C0553B"/>
    <w:rsid w:val="00C077CF"/>
    <w:rsid w:val="00C340AC"/>
    <w:rsid w:val="00C467E7"/>
    <w:rsid w:val="00C529C4"/>
    <w:rsid w:val="00C61E3D"/>
    <w:rsid w:val="00C63340"/>
    <w:rsid w:val="00C65E70"/>
    <w:rsid w:val="00C71311"/>
    <w:rsid w:val="00C8057C"/>
    <w:rsid w:val="00C82D4F"/>
    <w:rsid w:val="00C83568"/>
    <w:rsid w:val="00C87D80"/>
    <w:rsid w:val="00C95CC8"/>
    <w:rsid w:val="00C95F26"/>
    <w:rsid w:val="00CA5125"/>
    <w:rsid w:val="00CA69F1"/>
    <w:rsid w:val="00CB4BF4"/>
    <w:rsid w:val="00CC2C04"/>
    <w:rsid w:val="00CC4DF1"/>
    <w:rsid w:val="00CD5100"/>
    <w:rsid w:val="00CE318F"/>
    <w:rsid w:val="00CF221A"/>
    <w:rsid w:val="00CF6776"/>
    <w:rsid w:val="00D01748"/>
    <w:rsid w:val="00D14DC7"/>
    <w:rsid w:val="00D243AD"/>
    <w:rsid w:val="00D25361"/>
    <w:rsid w:val="00D31771"/>
    <w:rsid w:val="00D56943"/>
    <w:rsid w:val="00D63790"/>
    <w:rsid w:val="00D650C8"/>
    <w:rsid w:val="00D93675"/>
    <w:rsid w:val="00DB36BC"/>
    <w:rsid w:val="00DB54EB"/>
    <w:rsid w:val="00DC2778"/>
    <w:rsid w:val="00DC4BA7"/>
    <w:rsid w:val="00DC5820"/>
    <w:rsid w:val="00DD1EDB"/>
    <w:rsid w:val="00DD22CF"/>
    <w:rsid w:val="00DD73A8"/>
    <w:rsid w:val="00DF1890"/>
    <w:rsid w:val="00DF2E9A"/>
    <w:rsid w:val="00DF595C"/>
    <w:rsid w:val="00E01355"/>
    <w:rsid w:val="00E10562"/>
    <w:rsid w:val="00E20717"/>
    <w:rsid w:val="00E236A6"/>
    <w:rsid w:val="00E26A6C"/>
    <w:rsid w:val="00E35B8C"/>
    <w:rsid w:val="00E46F31"/>
    <w:rsid w:val="00E52580"/>
    <w:rsid w:val="00E6257B"/>
    <w:rsid w:val="00E6708E"/>
    <w:rsid w:val="00E727E3"/>
    <w:rsid w:val="00E80081"/>
    <w:rsid w:val="00E853BE"/>
    <w:rsid w:val="00E86621"/>
    <w:rsid w:val="00E90EE0"/>
    <w:rsid w:val="00EA6A98"/>
    <w:rsid w:val="00EE1C0A"/>
    <w:rsid w:val="00EE2780"/>
    <w:rsid w:val="00EE2A8C"/>
    <w:rsid w:val="00EF4AA8"/>
    <w:rsid w:val="00EF68D7"/>
    <w:rsid w:val="00F02E38"/>
    <w:rsid w:val="00F102B0"/>
    <w:rsid w:val="00F10E46"/>
    <w:rsid w:val="00F11594"/>
    <w:rsid w:val="00F20B7B"/>
    <w:rsid w:val="00F330D4"/>
    <w:rsid w:val="00F34851"/>
    <w:rsid w:val="00F3497E"/>
    <w:rsid w:val="00F415AF"/>
    <w:rsid w:val="00F46832"/>
    <w:rsid w:val="00F53067"/>
    <w:rsid w:val="00F70613"/>
    <w:rsid w:val="00F70777"/>
    <w:rsid w:val="00F91230"/>
    <w:rsid w:val="00F95662"/>
    <w:rsid w:val="00FA300C"/>
    <w:rsid w:val="00FB014D"/>
    <w:rsid w:val="00FB158F"/>
    <w:rsid w:val="00FB7D5D"/>
    <w:rsid w:val="00FC1570"/>
    <w:rsid w:val="00FC5BA1"/>
    <w:rsid w:val="00FD45F4"/>
    <w:rsid w:val="00FE133F"/>
    <w:rsid w:val="00FE272F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4D4957DE-559E-4A92-8701-C3812435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30C23"/>
    <w:pPr>
      <w:spacing w:before="100" w:beforeAutospacing="1" w:after="100" w:afterAutospacing="1" w:line="270" w:lineRule="atLeast"/>
      <w:outlineLvl w:val="1"/>
    </w:pPr>
    <w:rPr>
      <w:rFonts w:ascii="Arial" w:hAnsi="Arial" w:cs="Arial"/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E52580"/>
    <w:pPr>
      <w:spacing w:before="100" w:beforeAutospacing="1" w:after="100" w:afterAutospacing="1"/>
    </w:pPr>
    <w:rPr>
      <w:color w:val="000000"/>
    </w:rPr>
  </w:style>
  <w:style w:type="character" w:styleId="a4">
    <w:name w:val="Strong"/>
    <w:uiPriority w:val="22"/>
    <w:qFormat/>
    <w:rsid w:val="005614D1"/>
    <w:rPr>
      <w:rFonts w:cs="Times New Roman"/>
      <w:b/>
      <w:bCs/>
    </w:rPr>
  </w:style>
  <w:style w:type="character" w:styleId="a5">
    <w:name w:val="Hyperlink"/>
    <w:uiPriority w:val="99"/>
    <w:rsid w:val="00644649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A40F78"/>
    <w:rPr>
      <w:rFonts w:cs="Times New Roman"/>
      <w:color w:val="606420"/>
      <w:u w:val="single"/>
    </w:rPr>
  </w:style>
  <w:style w:type="paragraph" w:customStyle="1" w:styleId="legend1">
    <w:name w:val="legend1"/>
    <w:basedOn w:val="a"/>
    <w:rsid w:val="0063046E"/>
    <w:pPr>
      <w:spacing w:before="288" w:line="288" w:lineRule="atLeast"/>
    </w:pPr>
    <w:rPr>
      <w:rFonts w:ascii="Arial" w:hAnsi="Arial" w:cs="Arial"/>
      <w:color w:val="808080"/>
      <w:sz w:val="17"/>
      <w:szCs w:val="17"/>
    </w:rPr>
  </w:style>
  <w:style w:type="character" w:customStyle="1" w:styleId="msoins0">
    <w:name w:val="msoins"/>
    <w:rsid w:val="00BB2DBC"/>
    <w:rPr>
      <w:rFonts w:cs="Times New Roman"/>
    </w:rPr>
  </w:style>
  <w:style w:type="paragraph" w:customStyle="1" w:styleId="consnormal">
    <w:name w:val="consnormal"/>
    <w:basedOn w:val="a"/>
    <w:rsid w:val="00BB2DBC"/>
    <w:pPr>
      <w:spacing w:before="100" w:beforeAutospacing="1" w:after="100" w:afterAutospacing="1"/>
    </w:pPr>
    <w:rPr>
      <w:color w:val="000000"/>
    </w:rPr>
  </w:style>
  <w:style w:type="character" w:customStyle="1" w:styleId="subst">
    <w:name w:val="subst"/>
    <w:rsid w:val="00BB2DBC"/>
    <w:rPr>
      <w:rFonts w:cs="Times New Roman"/>
    </w:rPr>
  </w:style>
  <w:style w:type="paragraph" w:styleId="3">
    <w:name w:val="Body Text Indent 3"/>
    <w:basedOn w:val="a"/>
    <w:link w:val="30"/>
    <w:uiPriority w:val="99"/>
    <w:rsid w:val="00BB2DBC"/>
    <w:pPr>
      <w:spacing w:before="100" w:beforeAutospacing="1" w:after="100" w:afterAutospacing="1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E8008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ConsNormal0">
    <w:name w:val="ConsNormal"/>
    <w:rsid w:val="00014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table" w:styleId="a9">
    <w:name w:val="Table Grid"/>
    <w:basedOn w:val="a1"/>
    <w:uiPriority w:val="59"/>
    <w:rsid w:val="0048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13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ewsfont">
    <w:name w:val="news_font"/>
    <w:basedOn w:val="a"/>
    <w:rsid w:val="002F7C38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character" w:customStyle="1" w:styleId="red11">
    <w:name w:val="red11"/>
    <w:rsid w:val="00CF221A"/>
    <w:rPr>
      <w:rFonts w:ascii="Verdana" w:hAnsi="Verdana" w:cs="Times New Roman"/>
      <w:b/>
      <w:bCs/>
      <w:sz w:val="26"/>
      <w:szCs w:val="26"/>
    </w:rPr>
  </w:style>
  <w:style w:type="paragraph" w:customStyle="1" w:styleId="style3">
    <w:name w:val="style3"/>
    <w:basedOn w:val="a"/>
    <w:rsid w:val="0045427D"/>
    <w:pPr>
      <w:spacing w:before="100" w:beforeAutospacing="1" w:after="100" w:afterAutospacing="1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723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72376A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4E0B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rsid w:val="00844E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844E3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5D6B7B"/>
          </w:divBdr>
          <w:divsChild>
            <w:div w:id="1622684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3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497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454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1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48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09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451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499">
          <w:marLeft w:val="75"/>
          <w:marRight w:val="7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2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5D6B7B"/>
          </w:divBdr>
          <w:divsChild>
            <w:div w:id="1622684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43"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45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6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3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226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23">
          <w:marLeft w:val="0"/>
          <w:marRight w:val="0"/>
          <w:marTop w:val="0"/>
          <w:marBottom w:val="0"/>
          <w:divBdr>
            <w:top w:val="single" w:sz="6" w:space="12" w:color="333333"/>
            <w:left w:val="single" w:sz="6" w:space="12" w:color="333333"/>
            <w:bottom w:val="single" w:sz="6" w:space="12" w:color="333333"/>
            <w:right w:val="single" w:sz="6" w:space="12" w:color="333333"/>
          </w:divBdr>
        </w:div>
      </w:divsChild>
    </w:div>
    <w:div w:id="16226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2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226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7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12990</Words>
  <Characters>74045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</vt:lpstr>
    </vt:vector>
  </TitlesOfParts>
  <Company>-</Company>
  <LinksUpToDate>false</LinksUpToDate>
  <CharactersWithSpaces>86862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</dc:title>
  <dc:subject/>
  <dc:creator>Тихонова</dc:creator>
  <cp:keywords/>
  <dc:description/>
  <cp:lastModifiedBy>admin</cp:lastModifiedBy>
  <cp:revision>2</cp:revision>
  <cp:lastPrinted>2008-08-25T07:02:00Z</cp:lastPrinted>
  <dcterms:created xsi:type="dcterms:W3CDTF">2014-02-21T08:42:00Z</dcterms:created>
  <dcterms:modified xsi:type="dcterms:W3CDTF">2014-02-21T08:42:00Z</dcterms:modified>
</cp:coreProperties>
</file>