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4A" w:rsidRPr="0056378C" w:rsidRDefault="00504B4A" w:rsidP="0056378C">
      <w:pPr>
        <w:pStyle w:val="a3"/>
        <w:spacing w:line="360" w:lineRule="auto"/>
        <w:ind w:firstLine="720"/>
        <w:rPr>
          <w:szCs w:val="28"/>
        </w:rPr>
      </w:pPr>
      <w:r w:rsidRPr="0056378C">
        <w:rPr>
          <w:szCs w:val="28"/>
        </w:rPr>
        <w:t>Министерство образования Российской Федерации</w:t>
      </w:r>
    </w:p>
    <w:p w:rsidR="00504B4A" w:rsidRPr="0056378C" w:rsidRDefault="00504B4A" w:rsidP="0056378C">
      <w:pPr>
        <w:pBdr>
          <w:bottom w:val="single" w:sz="12" w:space="1" w:color="auto"/>
        </w:pBdr>
        <w:spacing w:line="360" w:lineRule="auto"/>
        <w:ind w:firstLine="720"/>
        <w:jc w:val="center"/>
        <w:rPr>
          <w:sz w:val="28"/>
          <w:szCs w:val="28"/>
        </w:rPr>
      </w:pPr>
      <w:r w:rsidRPr="0056378C">
        <w:rPr>
          <w:sz w:val="28"/>
          <w:szCs w:val="28"/>
        </w:rPr>
        <w:t>Новгородский государственный университет имени Ярослава Мудрого</w:t>
      </w:r>
    </w:p>
    <w:p w:rsidR="00504B4A" w:rsidRPr="0056378C" w:rsidRDefault="00504B4A" w:rsidP="0056378C">
      <w:pPr>
        <w:spacing w:line="360" w:lineRule="auto"/>
        <w:ind w:firstLine="720"/>
        <w:jc w:val="center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center"/>
        <w:rPr>
          <w:sz w:val="28"/>
          <w:szCs w:val="28"/>
        </w:rPr>
      </w:pPr>
      <w:r w:rsidRPr="0056378C">
        <w:rPr>
          <w:sz w:val="28"/>
          <w:szCs w:val="28"/>
        </w:rPr>
        <w:t xml:space="preserve">Кафедра '' </w:t>
      </w:r>
      <w:r w:rsidR="0055453C" w:rsidRPr="0056378C">
        <w:rPr>
          <w:sz w:val="28"/>
          <w:szCs w:val="28"/>
        </w:rPr>
        <w:t>Радиосистем</w:t>
      </w:r>
      <w:r w:rsidRPr="0056378C">
        <w:rPr>
          <w:sz w:val="28"/>
          <w:szCs w:val="28"/>
        </w:rPr>
        <w:t xml:space="preserve"> ''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6378C">
        <w:rPr>
          <w:b/>
          <w:sz w:val="28"/>
          <w:szCs w:val="28"/>
        </w:rPr>
        <w:t>Исследование характеристик одиночных колебательных контуров.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center"/>
        <w:rPr>
          <w:sz w:val="28"/>
          <w:szCs w:val="28"/>
        </w:rPr>
      </w:pPr>
      <w:r w:rsidRPr="0056378C">
        <w:rPr>
          <w:sz w:val="28"/>
          <w:szCs w:val="28"/>
        </w:rPr>
        <w:t>Лабораторная работа по дисциплине</w:t>
      </w:r>
    </w:p>
    <w:p w:rsidR="00504B4A" w:rsidRPr="0056378C" w:rsidRDefault="00504B4A" w:rsidP="0056378C">
      <w:pPr>
        <w:spacing w:line="360" w:lineRule="auto"/>
        <w:ind w:firstLine="720"/>
        <w:jc w:val="center"/>
        <w:rPr>
          <w:sz w:val="28"/>
          <w:szCs w:val="28"/>
        </w:rPr>
      </w:pPr>
      <w:r w:rsidRPr="0056378C">
        <w:rPr>
          <w:sz w:val="28"/>
          <w:szCs w:val="28"/>
        </w:rPr>
        <w:t>'' Радиотехнические цепи и сигналы''</w:t>
      </w:r>
    </w:p>
    <w:p w:rsidR="00504B4A" w:rsidRP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4B4A" w:rsidRPr="0056378C">
        <w:rPr>
          <w:sz w:val="28"/>
          <w:szCs w:val="28"/>
        </w:rPr>
        <w:lastRenderedPageBreak/>
        <w:t>Цель работы: изучение частотных характеристик (АЧХ и ФЧХ) и параметров последовательного и параллельного колебательных контуров.</w:t>
      </w: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group id="_x0000_s1026" style="position:absolute;left:0;text-align:left;margin-left:37.25pt;margin-top:15pt;width:381.6pt;height:139.35pt;z-index:251655168" coordorigin="2880,5616" coordsize="7632,2787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80;top:5904;width:6770;height:2499;visibility:visible;mso-wrap-edited:f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504;top:6624;width:1008;height:576" stroked="f">
              <v:textbox style="mso-next-textbox:#_x0000_s1028">
                <w:txbxContent>
                  <w:p w:rsidR="00504B4A" w:rsidRDefault="00504B4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Вых.</w:t>
                    </w:r>
                  </w:p>
                </w:txbxContent>
              </v:textbox>
            </v:shape>
            <v:shape id="_x0000_s1029" type="#_x0000_t202" style="position:absolute;left:6480;top:6624;width:720;height:432" stroked="f">
              <v:textbox style="mso-next-textbox:#_x0000_s1029">
                <w:txbxContent>
                  <w:p w:rsidR="00504B4A" w:rsidRDefault="00504B4A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C1</w:t>
                    </w:r>
                  </w:p>
                </w:txbxContent>
              </v:textbox>
            </v:shape>
            <v:shape id="_x0000_s1030" type="#_x0000_t202" style="position:absolute;left:3456;top:6624;width:1152;height:576" stroked="f">
              <v:textbox style="mso-next-textbox:#_x0000_s1030">
                <w:txbxContent>
                  <w:p w:rsidR="00504B4A" w:rsidRDefault="00504B4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V   </w:t>
                    </w:r>
                    <w:r>
                      <w:rPr>
                        <w:sz w:val="28"/>
                      </w:rPr>
                      <w:t>Вх.</w:t>
                    </w:r>
                  </w:p>
                </w:txbxContent>
              </v:textbox>
            </v:shape>
            <v:shape id="_x0000_s1031" type="#_x0000_t202" style="position:absolute;left:4896;top:5616;width:864;height:432" stroked="f">
              <v:textbox style="mso-next-textbox:#_x0000_s1031">
                <w:txbxContent>
                  <w:p w:rsidR="00504B4A" w:rsidRDefault="00504B4A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R1</w:t>
                    </w:r>
                  </w:p>
                </w:txbxContent>
              </v:textbox>
            </v:shape>
            <v:shape id="_x0000_s1032" type="#_x0000_t202" style="position:absolute;left:7488;top:6624;width:864;height:576" stroked="f">
              <v:textbox style="mso-next-textbox:#_x0000_s1032">
                <w:txbxContent>
                  <w:p w:rsidR="00504B4A" w:rsidRDefault="00504B4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dob</w:t>
                    </w:r>
                  </w:p>
                </w:txbxContent>
              </v:textbox>
            </v:shape>
            <v:shape id="_x0000_s1033" type="#_x0000_t202" style="position:absolute;left:8784;top:6624;width:720;height:432" stroked="f">
              <v:textbox style="mso-next-textbox:#_x0000_s1033">
                <w:txbxContent>
                  <w:p w:rsidR="00504B4A" w:rsidRDefault="00504B4A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L1</w:t>
                    </w:r>
                  </w:p>
                </w:txbxContent>
              </v:textbox>
            </v:shape>
          </v:group>
          <o:OLEObject Type="Embed" ProgID="Word.Picture.8" ShapeID="_x0000_s1027" DrawAspect="Content" ObjectID="_1458752650" r:id="rId6"/>
        </w:object>
      </w:r>
      <w:r w:rsidR="00504B4A" w:rsidRPr="0056378C">
        <w:rPr>
          <w:sz w:val="28"/>
          <w:szCs w:val="28"/>
        </w:rPr>
        <w:t>Схемы установки: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pStyle w:val="8"/>
        <w:spacing w:before="0" w:after="0" w:line="360" w:lineRule="auto"/>
        <w:ind w:firstLine="720"/>
        <w:jc w:val="both"/>
        <w:rPr>
          <w:i w:val="0"/>
          <w:sz w:val="28"/>
          <w:szCs w:val="28"/>
        </w:rPr>
      </w:pPr>
      <w:r w:rsidRPr="0056378C">
        <w:rPr>
          <w:i w:val="0"/>
          <w:sz w:val="28"/>
          <w:szCs w:val="28"/>
        </w:rPr>
        <w:t>Рисунок 1- Параллельный колебательный контур</w:t>
      </w:r>
    </w:p>
    <w:p w:rsidR="0056378C" w:rsidRDefault="00504B4A" w:rsidP="0056378C">
      <w:pPr>
        <w:pStyle w:val="8"/>
        <w:spacing w:before="0" w:after="0" w:line="360" w:lineRule="auto"/>
        <w:ind w:firstLine="720"/>
        <w:jc w:val="both"/>
        <w:rPr>
          <w:i w:val="0"/>
          <w:sz w:val="28"/>
          <w:szCs w:val="28"/>
          <w:lang w:val="en-US"/>
        </w:rPr>
      </w:pPr>
      <w:r w:rsidRPr="0056378C">
        <w:rPr>
          <w:i w:val="0"/>
          <w:sz w:val="28"/>
          <w:szCs w:val="28"/>
        </w:rPr>
        <w:t>Параметры параллельного</w:t>
      </w:r>
      <w:r w:rsidR="0056378C">
        <w:rPr>
          <w:i w:val="0"/>
          <w:sz w:val="28"/>
          <w:szCs w:val="28"/>
        </w:rPr>
        <w:t xml:space="preserve"> </w:t>
      </w:r>
      <w:r w:rsidRPr="0056378C">
        <w:rPr>
          <w:i w:val="0"/>
          <w:sz w:val="28"/>
          <w:szCs w:val="28"/>
        </w:rPr>
        <w:t xml:space="preserve">контура: </w:t>
      </w:r>
    </w:p>
    <w:p w:rsidR="00504B4A" w:rsidRPr="0056378C" w:rsidRDefault="00504B4A" w:rsidP="0056378C">
      <w:pPr>
        <w:pStyle w:val="8"/>
        <w:spacing w:before="0" w:after="0" w:line="360" w:lineRule="auto"/>
        <w:ind w:firstLine="720"/>
        <w:jc w:val="both"/>
        <w:rPr>
          <w:i w:val="0"/>
          <w:sz w:val="28"/>
          <w:szCs w:val="28"/>
        </w:rPr>
      </w:pPr>
      <w:r w:rsidRPr="0056378C">
        <w:rPr>
          <w:i w:val="0"/>
          <w:sz w:val="28"/>
          <w:szCs w:val="28"/>
          <w:lang w:val="en-US"/>
        </w:rPr>
        <w:t>R</w:t>
      </w:r>
      <w:r w:rsidRPr="0056378C">
        <w:rPr>
          <w:i w:val="0"/>
          <w:sz w:val="28"/>
          <w:szCs w:val="28"/>
        </w:rPr>
        <w:t xml:space="preserve">1=1 кОм; 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С1=10 </w:t>
      </w:r>
      <w:r w:rsidRPr="0056378C">
        <w:rPr>
          <w:sz w:val="28"/>
          <w:szCs w:val="28"/>
          <w:lang w:val="en-US"/>
        </w:rPr>
        <w:t>nF</w:t>
      </w:r>
      <w:r w:rsidRPr="0056378C">
        <w:rPr>
          <w:sz w:val="28"/>
          <w:szCs w:val="28"/>
        </w:rPr>
        <w:t>;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f</w:t>
      </w:r>
      <w:r w:rsidRPr="0056378C">
        <w:rPr>
          <w:sz w:val="28"/>
          <w:szCs w:val="28"/>
        </w:rPr>
        <w:t>0=50 кГц.</w:t>
      </w: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group id="_x0000_s1034" style="position:absolute;left:0;text-align:left;margin-left:73.25pt;margin-top:9pt;width:324pt;height:128.5pt;z-index:251656192" coordorigin="3312,12096" coordsize="6480,2570" o:allowincell="f">
            <v:shape id="_x0000_s1035" type="#_x0000_t202" style="position:absolute;left:6768;top:12096;width:864;height:576" stroked="f">
              <v:textbox style="mso-next-textbox:#_x0000_s1035">
                <w:txbxContent>
                  <w:p w:rsidR="00504B4A" w:rsidRDefault="00504B4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dob</w:t>
                    </w:r>
                  </w:p>
                </w:txbxContent>
              </v:textbox>
            </v:shape>
            <v:shape id="_x0000_s1036" type="#_x0000_t202" style="position:absolute;left:5904;top:12096;width:1008;height:576" stroked="f">
              <v:textbox style="mso-next-textbox:#_x0000_s1036">
                <w:txbxContent>
                  <w:p w:rsidR="00504B4A" w:rsidRDefault="00504B4A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C1</w:t>
                    </w:r>
                  </w:p>
                </w:txbxContent>
              </v:textbox>
            </v:shape>
            <v:shape id="_x0000_s1037" type="#_x0000_t75" style="position:absolute;left:3312;top:12528;width:5904;height:2138;visibility:visible;mso-wrap-edited:f">
              <v:imagedata r:id="rId7" o:title=""/>
            </v:shape>
            <v:shape id="_x0000_s1038" type="#_x0000_t202" style="position:absolute;left:8640;top:13248;width:1152;height:432" stroked="f">
              <v:textbox style="mso-next-textbox:#_x0000_s1038">
                <w:txbxContent>
                  <w:p w:rsidR="00504B4A" w:rsidRDefault="00504B4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Вых.</w:t>
                    </w:r>
                  </w:p>
                </w:txbxContent>
              </v:textbox>
            </v:shape>
            <v:shape id="_x0000_s1039" type="#_x0000_t202" style="position:absolute;left:4032;top:13248;width:1296;height:576" stroked="f">
              <v:textbox style="mso-next-textbox:#_x0000_s1039">
                <w:txbxContent>
                  <w:p w:rsidR="00504B4A" w:rsidRDefault="00504B4A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V1   Вх.</w:t>
                    </w:r>
                  </w:p>
                </w:txbxContent>
              </v:textbox>
            </v:shape>
            <v:shape id="_x0000_s1040" type="#_x0000_t202" style="position:absolute;left:5040;top:12096;width:720;height:432" stroked="f">
              <v:textbox style="mso-next-textbox:#_x0000_s1040">
                <w:txbxContent>
                  <w:p w:rsidR="00504B4A" w:rsidRDefault="00504B4A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L1</w:t>
                    </w:r>
                  </w:p>
                </w:txbxContent>
              </v:textbox>
            </v:shape>
          </v:group>
          <o:OLEObject Type="Embed" ProgID="Word.Picture.8" ShapeID="_x0000_s1037" DrawAspect="Content" ObjectID="_1458752651" r:id="rId8"/>
        </w:objec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pStyle w:val="4"/>
        <w:spacing w:before="0" w:after="0" w:line="360" w:lineRule="auto"/>
        <w:ind w:firstLine="720"/>
        <w:jc w:val="both"/>
        <w:rPr>
          <w:b w:val="0"/>
        </w:rPr>
      </w:pPr>
      <w:r w:rsidRPr="0056378C">
        <w:rPr>
          <w:b w:val="0"/>
        </w:rPr>
        <w:t>Рисунок 2- Последовательный колебательный контур</w:t>
      </w:r>
    </w:p>
    <w:p w:rsid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Параметры последовательного колебательного контура:</w:t>
      </w:r>
      <w:r w:rsidR="0056378C">
        <w:rPr>
          <w:sz w:val="28"/>
          <w:szCs w:val="28"/>
        </w:rPr>
        <w:t xml:space="preserve"> 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1=10 Ом;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C</w:t>
      </w:r>
      <w:r w:rsidRPr="0056378C">
        <w:rPr>
          <w:sz w:val="28"/>
          <w:szCs w:val="28"/>
        </w:rPr>
        <w:t xml:space="preserve">1=10 </w:t>
      </w:r>
      <w:r w:rsidRPr="0056378C">
        <w:rPr>
          <w:sz w:val="28"/>
          <w:szCs w:val="28"/>
          <w:lang w:val="en-US"/>
        </w:rPr>
        <w:t>nF</w:t>
      </w:r>
      <w:r w:rsidRPr="0056378C">
        <w:rPr>
          <w:sz w:val="28"/>
          <w:szCs w:val="28"/>
        </w:rPr>
        <w:t>;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fo</w:t>
      </w:r>
      <w:r w:rsidRPr="0056378C">
        <w:rPr>
          <w:sz w:val="28"/>
          <w:szCs w:val="28"/>
        </w:rPr>
        <w:t>=50 кГц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Расчетные формулы: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object w:dxaOrig="1480" w:dyaOrig="680">
          <v:shape id="_x0000_i1027" type="#_x0000_t75" style="width:74.25pt;height:33.75pt" o:ole="">
            <v:imagedata r:id="rId9" o:title=""/>
          </v:shape>
          <o:OLEObject Type="Embed" ProgID="Equation.3" ShapeID="_x0000_i1027" DrawAspect="Content" ObjectID="_1458752643" r:id="rId10"/>
        </w:object>
      </w:r>
      <w:r w:rsidRPr="0056378C">
        <w:rPr>
          <w:sz w:val="28"/>
          <w:szCs w:val="28"/>
        </w:rPr>
        <w:t>=0,101 Гн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lastRenderedPageBreak/>
        <w:t>где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f</w:t>
      </w:r>
      <w:r w:rsidRPr="0056378C">
        <w:rPr>
          <w:sz w:val="28"/>
          <w:szCs w:val="28"/>
        </w:rPr>
        <w:t xml:space="preserve"> = 50 кГц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С=10 нФ;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6378C">
        <w:rPr>
          <w:sz w:val="28"/>
          <w:szCs w:val="28"/>
        </w:rPr>
        <w:t>Выполнение работы</w:t>
      </w:r>
      <w:r w:rsidRPr="0056378C">
        <w:rPr>
          <w:sz w:val="28"/>
          <w:szCs w:val="28"/>
          <w:lang w:val="en-US"/>
        </w:rPr>
        <w:t>:</w:t>
      </w:r>
    </w:p>
    <w:p w:rsidR="00504B4A" w:rsidRPr="0056378C" w:rsidRDefault="00504B4A" w:rsidP="0056378C">
      <w:pPr>
        <w:numPr>
          <w:ilvl w:val="0"/>
          <w:numId w:val="2"/>
        </w:numPr>
        <w:tabs>
          <w:tab w:val="num" w:pos="-142"/>
        </w:tabs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Сняли АЧХ и ФЧХ обоих контуров при четырёх значениях </w:t>
      </w:r>
      <w:r w:rsidRPr="0056378C">
        <w:rPr>
          <w:sz w:val="28"/>
          <w:szCs w:val="28"/>
          <w:lang w:val="en-US"/>
        </w:rPr>
        <w:t>Rdob</w:t>
      </w:r>
      <w:r w:rsidRPr="0056378C">
        <w:rPr>
          <w:sz w:val="28"/>
          <w:szCs w:val="28"/>
        </w:rPr>
        <w:t>:</w:t>
      </w:r>
    </w:p>
    <w:p w:rsidR="00504B4A" w:rsidRPr="0056378C" w:rsidRDefault="00504B4A" w:rsidP="0056378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Rdob</w:t>
      </w:r>
      <w:r w:rsidRPr="0056378C">
        <w:rPr>
          <w:sz w:val="28"/>
          <w:szCs w:val="28"/>
        </w:rPr>
        <w:t>=1 к</w:t>
      </w:r>
      <w:r w:rsidRPr="0056378C">
        <w:rPr>
          <w:sz w:val="28"/>
          <w:szCs w:val="28"/>
          <w:lang w:val="en-US"/>
        </w:rPr>
        <w:t>O</w:t>
      </w:r>
      <w:r w:rsidRPr="0056378C">
        <w:rPr>
          <w:sz w:val="28"/>
          <w:szCs w:val="28"/>
        </w:rPr>
        <w:t>м;</w:t>
      </w:r>
    </w:p>
    <w:p w:rsidR="00504B4A" w:rsidRPr="0056378C" w:rsidRDefault="00504B4A" w:rsidP="0056378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Rdob</w:t>
      </w:r>
      <w:r w:rsidRPr="0056378C">
        <w:rPr>
          <w:sz w:val="28"/>
          <w:szCs w:val="28"/>
        </w:rPr>
        <w:t>=100 Ом;</w:t>
      </w:r>
    </w:p>
    <w:p w:rsidR="00504B4A" w:rsidRPr="0056378C" w:rsidRDefault="00504B4A" w:rsidP="0056378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Rdob</w:t>
      </w:r>
      <w:r w:rsidRPr="0056378C">
        <w:rPr>
          <w:sz w:val="28"/>
          <w:szCs w:val="28"/>
        </w:rPr>
        <w:t>=10 Ом;</w:t>
      </w:r>
    </w:p>
    <w:p w:rsidR="00504B4A" w:rsidRPr="0056378C" w:rsidRDefault="00504B4A" w:rsidP="0056378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Rdob</w:t>
      </w:r>
      <w:r w:rsidRPr="0056378C">
        <w:rPr>
          <w:sz w:val="28"/>
          <w:szCs w:val="28"/>
        </w:rPr>
        <w:t>=</w:t>
      </w:r>
      <w:r w:rsidR="0056378C">
        <w:rPr>
          <w:sz w:val="28"/>
          <w:szCs w:val="28"/>
        </w:rPr>
        <w:t xml:space="preserve"> </w:t>
      </w:r>
      <w:r w:rsidRPr="0056378C">
        <w:rPr>
          <w:sz w:val="28"/>
          <w:szCs w:val="28"/>
        </w:rPr>
        <w:sym w:font="Symbol" w:char="F0A5"/>
      </w:r>
      <w:r w:rsidR="0056378C">
        <w:rPr>
          <w:sz w:val="28"/>
          <w:szCs w:val="28"/>
        </w:rPr>
        <w:t xml:space="preserve"> </w:t>
      </w:r>
      <w:r w:rsidRPr="0056378C">
        <w:rPr>
          <w:sz w:val="28"/>
          <w:szCs w:val="28"/>
        </w:rPr>
        <w:t>(для параллельного контура);</w:t>
      </w:r>
    </w:p>
    <w:p w:rsidR="00504B4A" w:rsidRPr="0056378C" w:rsidRDefault="00504B4A" w:rsidP="0056378C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Rdob</w:t>
      </w:r>
      <w:r w:rsidRPr="0056378C">
        <w:rPr>
          <w:sz w:val="28"/>
          <w:szCs w:val="28"/>
        </w:rPr>
        <w:t>=0</w:t>
      </w:r>
      <w:r w:rsidR="0056378C">
        <w:rPr>
          <w:sz w:val="28"/>
          <w:szCs w:val="28"/>
        </w:rPr>
        <w:t xml:space="preserve"> </w:t>
      </w:r>
      <w:r w:rsidRPr="0056378C">
        <w:rPr>
          <w:sz w:val="28"/>
          <w:szCs w:val="28"/>
        </w:rPr>
        <w:t>(для последовательного контура).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Смотри рисунки 3-10</w:t>
      </w:r>
      <w:r w:rsidRPr="0056378C">
        <w:rPr>
          <w:sz w:val="28"/>
          <w:szCs w:val="28"/>
          <w:lang w:val="en-US"/>
        </w:rPr>
        <w:t>.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423pt;height:258.75pt">
            <v:imagedata r:id="rId11" o:title=""/>
          </v:shape>
        </w:pic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Рисунок 3 АЧХ,</w:t>
      </w:r>
      <w:r w:rsidR="00262BBD" w:rsidRPr="0056378C">
        <w:rPr>
          <w:sz w:val="28"/>
          <w:szCs w:val="28"/>
        </w:rPr>
        <w:t xml:space="preserve"> </w:t>
      </w:r>
      <w:r w:rsidRPr="0056378C">
        <w:rPr>
          <w:sz w:val="28"/>
          <w:szCs w:val="28"/>
        </w:rPr>
        <w:t xml:space="preserve">ФЧХ последовательного колебательного контура при </w:t>
      </w: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доп</w:t>
      </w:r>
      <w:r w:rsidR="00262BBD" w:rsidRPr="0056378C">
        <w:rPr>
          <w:sz w:val="28"/>
          <w:szCs w:val="28"/>
        </w:rPr>
        <w:t>=1к</w:t>
      </w:r>
      <w:r w:rsidRPr="0056378C">
        <w:rPr>
          <w:sz w:val="28"/>
          <w:szCs w:val="28"/>
        </w:rPr>
        <w:t>Ом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9" type="#_x0000_t75" style="width:379.5pt;height:228pt">
            <v:imagedata r:id="rId12" o:title=""/>
          </v:shape>
        </w:pict>
      </w:r>
    </w:p>
    <w:p w:rsid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Рисунок 4 АЧХ,ФЧХ последовательного колебательного контура при </w:t>
      </w: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доп=100 Ом</w:t>
      </w:r>
    </w:p>
    <w:p w:rsidR="0056378C" w:rsidRP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79.5pt;height:229.5pt">
            <v:imagedata r:id="rId13" o:title=""/>
          </v:shape>
        </w:pic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Рисунок 5 АЧХ,ФЧХ последовательного колебательного контура при </w:t>
      </w: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доп=10 Ом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31" type="#_x0000_t75" style="width:379.5pt;height:227.25pt">
            <v:imagedata r:id="rId14" o:title=""/>
          </v:shape>
        </w:pic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Рисунок 6 АЧХ,ФЧХ последовательного колебательного контура при </w:t>
      </w: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доп=</w:t>
      </w:r>
      <w:r w:rsidR="0056378C">
        <w:rPr>
          <w:sz w:val="28"/>
          <w:szCs w:val="28"/>
        </w:rPr>
        <w:t xml:space="preserve"> </w:t>
      </w:r>
      <w:r w:rsidRPr="0056378C">
        <w:rPr>
          <w:sz w:val="28"/>
          <w:szCs w:val="28"/>
        </w:rPr>
        <w:sym w:font="Symbol" w:char="F0A5"/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80.25pt;height:231pt">
            <v:imagedata r:id="rId15" o:title=""/>
          </v:shape>
        </w:pict>
      </w:r>
    </w:p>
    <w:p w:rsid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Рисунок 7 АЧХ,ФЧХ параллельного колебательного контура при </w:t>
      </w: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доп= 1кОм</w: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33" type="#_x0000_t75" style="width:381pt;height:228.75pt">
            <v:imagedata r:id="rId16" o:title=""/>
          </v:shape>
        </w:pic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Рисунок 8 АЧХ,ФЧХ параллельного колебательного контура при </w:t>
      </w: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доп= 100 Ом</w:t>
      </w:r>
    </w:p>
    <w:p w:rsid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Рисунок 9 АЧХ,ФЧХ параллельного колебательного контура при </w:t>
      </w: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доп= 10 Ом</w:t>
      </w:r>
    </w:p>
    <w:p w:rsidR="00504B4A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81pt;height:229.5pt">
            <v:imagedata r:id="rId17" o:title=""/>
          </v:shape>
        </w:pict>
      </w:r>
    </w:p>
    <w:p w:rsidR="00504B4A" w:rsidRPr="0056378C" w:rsidRDefault="00504B4A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Рисунок 10 АЧХ,ФЧХ параллельного колебательного контура при </w:t>
      </w: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доп= 0 Ом</w:t>
      </w:r>
    </w:p>
    <w:p w:rsidR="00504B4A" w:rsidRPr="0056378C" w:rsidRDefault="00504B4A" w:rsidP="0056378C">
      <w:pPr>
        <w:pStyle w:val="a6"/>
        <w:numPr>
          <w:ilvl w:val="0"/>
          <w:numId w:val="2"/>
        </w:numPr>
        <w:spacing w:line="360" w:lineRule="auto"/>
        <w:ind w:firstLine="720"/>
        <w:jc w:val="both"/>
        <w:rPr>
          <w:szCs w:val="28"/>
        </w:rPr>
      </w:pPr>
      <w:r w:rsidRPr="0056378C">
        <w:rPr>
          <w:szCs w:val="28"/>
        </w:rPr>
        <w:t>Рассчитали по полученным данным параметры контуров: ∆</w:t>
      </w:r>
      <w:r w:rsidRPr="0056378C">
        <w:rPr>
          <w:szCs w:val="28"/>
          <w:lang w:val="en-US"/>
        </w:rPr>
        <w:t>f</w:t>
      </w:r>
      <w:r w:rsidRPr="0056378C">
        <w:rPr>
          <w:szCs w:val="28"/>
        </w:rPr>
        <w:t>0,707,</w:t>
      </w:r>
      <w:r w:rsidR="0056378C">
        <w:rPr>
          <w:szCs w:val="28"/>
        </w:rPr>
        <w:t xml:space="preserve"> </w:t>
      </w:r>
      <w:r w:rsidRPr="0056378C">
        <w:rPr>
          <w:szCs w:val="28"/>
          <w:lang w:val="en-US"/>
        </w:rPr>
        <w:t>Q</w:t>
      </w:r>
      <w:r w:rsidRPr="0056378C">
        <w:rPr>
          <w:szCs w:val="28"/>
        </w:rPr>
        <w:t>,</w:t>
      </w:r>
      <w:r w:rsidR="0056378C">
        <w:rPr>
          <w:szCs w:val="28"/>
        </w:rPr>
        <w:t xml:space="preserve"> </w:t>
      </w:r>
      <w:r w:rsidRPr="0056378C">
        <w:rPr>
          <w:szCs w:val="28"/>
          <w:lang w:val="en-US"/>
        </w:rPr>
        <w:t>ρ</w:t>
      </w:r>
      <w:r w:rsidRPr="0056378C">
        <w:rPr>
          <w:szCs w:val="28"/>
        </w:rPr>
        <w:t>,</w:t>
      </w:r>
      <w:r w:rsidR="0056378C">
        <w:rPr>
          <w:szCs w:val="28"/>
        </w:rPr>
        <w:t xml:space="preserve"> </w:t>
      </w:r>
      <w:r w:rsidRPr="0056378C">
        <w:rPr>
          <w:szCs w:val="28"/>
          <w:lang w:val="en-US"/>
        </w:rPr>
        <w:t>R</w:t>
      </w:r>
      <w:r w:rsidRPr="0056378C">
        <w:rPr>
          <w:szCs w:val="28"/>
        </w:rPr>
        <w:t>эо,</w:t>
      </w:r>
      <w:r w:rsidR="0056378C">
        <w:rPr>
          <w:szCs w:val="28"/>
        </w:rPr>
        <w:t xml:space="preserve"> </w:t>
      </w:r>
      <w:r w:rsidRPr="0056378C">
        <w:rPr>
          <w:szCs w:val="28"/>
        </w:rPr>
        <w:t>τк. Результаты смиотри в таблице 1</w:t>
      </w:r>
    </w:p>
    <w:p w:rsidR="0055453C" w:rsidRPr="0056378C" w:rsidRDefault="0055453C" w:rsidP="0056378C">
      <w:pPr>
        <w:pStyle w:val="a6"/>
        <w:spacing w:line="360" w:lineRule="auto"/>
        <w:ind w:firstLine="720"/>
        <w:jc w:val="both"/>
        <w:rPr>
          <w:szCs w:val="28"/>
        </w:rPr>
      </w:pPr>
    </w:p>
    <w:p w:rsidR="00504B4A" w:rsidRDefault="0055453C" w:rsidP="0056378C">
      <w:pPr>
        <w:pStyle w:val="a6"/>
        <w:spacing w:line="360" w:lineRule="auto"/>
        <w:ind w:firstLine="720"/>
        <w:jc w:val="both"/>
        <w:rPr>
          <w:szCs w:val="28"/>
        </w:rPr>
      </w:pPr>
      <w:r w:rsidRPr="0056378C">
        <w:rPr>
          <w:szCs w:val="28"/>
        </w:rPr>
        <w:br w:type="page"/>
      </w:r>
      <w:r w:rsidR="00504B4A" w:rsidRPr="0056378C">
        <w:rPr>
          <w:szCs w:val="28"/>
        </w:rPr>
        <w:lastRenderedPageBreak/>
        <w:t xml:space="preserve">Таблица1 Результаты измерений и </w:t>
      </w:r>
      <w:r w:rsidR="0056378C">
        <w:rPr>
          <w:szCs w:val="28"/>
        </w:rPr>
        <w:t>расчетов</w:t>
      </w:r>
    </w:p>
    <w:p w:rsidR="0056378C" w:rsidRPr="0056378C" w:rsidRDefault="0056378C" w:rsidP="0056378C">
      <w:pPr>
        <w:pStyle w:val="a6"/>
        <w:spacing w:line="360" w:lineRule="auto"/>
        <w:ind w:firstLine="720"/>
        <w:jc w:val="both"/>
        <w:rPr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63"/>
        <w:gridCol w:w="838"/>
        <w:gridCol w:w="887"/>
        <w:gridCol w:w="814"/>
        <w:gridCol w:w="49"/>
        <w:gridCol w:w="862"/>
        <w:gridCol w:w="863"/>
        <w:gridCol w:w="19"/>
        <w:gridCol w:w="1042"/>
        <w:gridCol w:w="992"/>
        <w:gridCol w:w="973"/>
      </w:tblGrid>
      <w:tr w:rsidR="00504B4A" w:rsidRPr="0056378C" w:rsidTr="0056378C">
        <w:trPr>
          <w:cantSplit/>
          <w:trHeight w:val="423"/>
        </w:trPr>
        <w:tc>
          <w:tcPr>
            <w:tcW w:w="1384" w:type="dxa"/>
            <w:vMerge w:val="restart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  <w:lang w:val="en-US"/>
              </w:rPr>
              <w:t>R</w:t>
            </w:r>
            <w:r w:rsidRPr="0056378C">
              <w:rPr>
                <w:sz w:val="20"/>
              </w:rPr>
              <w:t xml:space="preserve"> доб</w:t>
            </w:r>
            <w:r w:rsidRPr="0056378C">
              <w:rPr>
                <w:sz w:val="20"/>
                <w:lang w:val="en-US"/>
              </w:rPr>
              <w:t>,</w:t>
            </w:r>
            <w:r w:rsidRPr="0056378C">
              <w:rPr>
                <w:sz w:val="20"/>
              </w:rPr>
              <w:t>Ом</w:t>
            </w:r>
          </w:p>
        </w:tc>
        <w:tc>
          <w:tcPr>
            <w:tcW w:w="1701" w:type="dxa"/>
            <w:gridSpan w:val="2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</w:rPr>
              <w:t>∆</w:t>
            </w:r>
            <w:r w:rsidRPr="0056378C">
              <w:rPr>
                <w:sz w:val="20"/>
                <w:lang w:val="en-US"/>
              </w:rPr>
              <w:t>f</w:t>
            </w:r>
            <w:r w:rsidRPr="0056378C">
              <w:rPr>
                <w:sz w:val="20"/>
              </w:rPr>
              <w:t>0,707б</w:t>
            </w:r>
            <w:r w:rsidRPr="0056378C">
              <w:rPr>
                <w:sz w:val="20"/>
                <w:lang w:val="en-US"/>
              </w:rPr>
              <w:t>,</w:t>
            </w:r>
            <w:r w:rsidRPr="0056378C">
              <w:rPr>
                <w:sz w:val="20"/>
              </w:rPr>
              <w:t>кГц</w:t>
            </w:r>
          </w:p>
        </w:tc>
        <w:tc>
          <w:tcPr>
            <w:tcW w:w="1701" w:type="dxa"/>
            <w:gridSpan w:val="2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  <w:lang w:val="en-US"/>
              </w:rPr>
              <w:t>Q</w:t>
            </w:r>
          </w:p>
        </w:tc>
        <w:tc>
          <w:tcPr>
            <w:tcW w:w="1793" w:type="dxa"/>
            <w:gridSpan w:val="4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  <w:lang w:val="en-US"/>
              </w:rPr>
              <w:t>ρ,</w:t>
            </w:r>
            <w:r w:rsidRPr="0056378C">
              <w:rPr>
                <w:sz w:val="20"/>
              </w:rPr>
              <w:t>Ом</w:t>
            </w:r>
          </w:p>
        </w:tc>
        <w:tc>
          <w:tcPr>
            <w:tcW w:w="1042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  <w:lang w:val="en-US"/>
              </w:rPr>
              <w:t>R</w:t>
            </w:r>
            <w:r w:rsidRPr="0056378C">
              <w:rPr>
                <w:sz w:val="20"/>
              </w:rPr>
              <w:t>эо</w:t>
            </w:r>
            <w:r w:rsidRPr="0056378C">
              <w:rPr>
                <w:sz w:val="20"/>
                <w:lang w:val="en-US"/>
              </w:rPr>
              <w:t>,</w:t>
            </w:r>
            <w:r w:rsidRPr="0056378C">
              <w:rPr>
                <w:sz w:val="20"/>
              </w:rPr>
              <w:t>Ом</w:t>
            </w:r>
          </w:p>
        </w:tc>
        <w:tc>
          <w:tcPr>
            <w:tcW w:w="1965" w:type="dxa"/>
            <w:gridSpan w:val="2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</w:rPr>
              <w:t>τ</w:t>
            </w:r>
            <w:r w:rsidRPr="0056378C">
              <w:rPr>
                <w:sz w:val="20"/>
                <w:lang w:val="en-US"/>
              </w:rPr>
              <w:t>k,mkC</w:t>
            </w:r>
          </w:p>
        </w:tc>
      </w:tr>
      <w:tr w:rsidR="00504B4A" w:rsidRPr="0056378C" w:rsidTr="0056378C">
        <w:trPr>
          <w:cantSplit/>
          <w:trHeight w:val="383"/>
        </w:trPr>
        <w:tc>
          <w:tcPr>
            <w:tcW w:w="1384" w:type="dxa"/>
            <w:vMerge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863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</w:rPr>
              <w:t>Пар</w:t>
            </w:r>
          </w:p>
        </w:tc>
        <w:tc>
          <w:tcPr>
            <w:tcW w:w="838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</w:rPr>
              <w:t>посл</w:t>
            </w:r>
          </w:p>
        </w:tc>
        <w:tc>
          <w:tcPr>
            <w:tcW w:w="887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</w:rPr>
              <w:t>пар</w:t>
            </w:r>
          </w:p>
        </w:tc>
        <w:tc>
          <w:tcPr>
            <w:tcW w:w="863" w:type="dxa"/>
            <w:gridSpan w:val="2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</w:rPr>
              <w:t>посл</w:t>
            </w:r>
          </w:p>
        </w:tc>
        <w:tc>
          <w:tcPr>
            <w:tcW w:w="862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</w:rPr>
              <w:t>пар</w:t>
            </w:r>
          </w:p>
        </w:tc>
        <w:tc>
          <w:tcPr>
            <w:tcW w:w="863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</w:rPr>
              <w:t>посл</w:t>
            </w:r>
          </w:p>
        </w:tc>
        <w:tc>
          <w:tcPr>
            <w:tcW w:w="1061" w:type="dxa"/>
            <w:gridSpan w:val="2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</w:rPr>
              <w:t>пар</w:t>
            </w:r>
          </w:p>
        </w:tc>
        <w:tc>
          <w:tcPr>
            <w:tcW w:w="992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</w:rPr>
              <w:t>пар</w:t>
            </w:r>
          </w:p>
        </w:tc>
        <w:tc>
          <w:tcPr>
            <w:tcW w:w="973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</w:p>
        </w:tc>
      </w:tr>
      <w:tr w:rsidR="00504B4A" w:rsidRPr="0056378C" w:rsidTr="0056378C">
        <w:trPr>
          <w:trHeight w:val="383"/>
        </w:trPr>
        <w:tc>
          <w:tcPr>
            <w:tcW w:w="1384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1000</w:t>
            </w:r>
          </w:p>
        </w:tc>
        <w:tc>
          <w:tcPr>
            <w:tcW w:w="863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31,9</w:t>
            </w:r>
          </w:p>
        </w:tc>
        <w:tc>
          <w:tcPr>
            <w:tcW w:w="838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1050</w:t>
            </w:r>
          </w:p>
        </w:tc>
        <w:tc>
          <w:tcPr>
            <w:tcW w:w="887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0,784</w:t>
            </w:r>
          </w:p>
        </w:tc>
        <w:tc>
          <w:tcPr>
            <w:tcW w:w="863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0,024</w:t>
            </w:r>
          </w:p>
        </w:tc>
        <w:tc>
          <w:tcPr>
            <w:tcW w:w="86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1252</w:t>
            </w:r>
          </w:p>
        </w:tc>
        <w:tc>
          <w:tcPr>
            <w:tcW w:w="86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0,238</w:t>
            </w:r>
          </w:p>
        </w:tc>
        <w:tc>
          <w:tcPr>
            <w:tcW w:w="1061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1567</w:t>
            </w:r>
          </w:p>
        </w:tc>
        <w:tc>
          <w:tcPr>
            <w:tcW w:w="99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31,348</w:t>
            </w:r>
          </w:p>
        </w:tc>
        <w:tc>
          <w:tcPr>
            <w:tcW w:w="97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0,952</w:t>
            </w:r>
          </w:p>
        </w:tc>
      </w:tr>
      <w:tr w:rsidR="00504B4A" w:rsidRPr="0056378C" w:rsidTr="0056378C">
        <w:trPr>
          <w:trHeight w:val="383"/>
        </w:trPr>
        <w:tc>
          <w:tcPr>
            <w:tcW w:w="1384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100</w:t>
            </w:r>
          </w:p>
        </w:tc>
        <w:tc>
          <w:tcPr>
            <w:tcW w:w="863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175</w:t>
            </w:r>
          </w:p>
        </w:tc>
        <w:tc>
          <w:tcPr>
            <w:tcW w:w="838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43</w:t>
            </w:r>
          </w:p>
        </w:tc>
        <w:tc>
          <w:tcPr>
            <w:tcW w:w="887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0,143</w:t>
            </w:r>
          </w:p>
        </w:tc>
        <w:tc>
          <w:tcPr>
            <w:tcW w:w="863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0,581</w:t>
            </w:r>
          </w:p>
        </w:tc>
        <w:tc>
          <w:tcPr>
            <w:tcW w:w="86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535</w:t>
            </w:r>
          </w:p>
        </w:tc>
        <w:tc>
          <w:tcPr>
            <w:tcW w:w="86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5,814</w:t>
            </w:r>
          </w:p>
        </w:tc>
        <w:tc>
          <w:tcPr>
            <w:tcW w:w="1061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286</w:t>
            </w:r>
          </w:p>
        </w:tc>
        <w:tc>
          <w:tcPr>
            <w:tcW w:w="99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5,714</w:t>
            </w:r>
          </w:p>
        </w:tc>
        <w:tc>
          <w:tcPr>
            <w:tcW w:w="97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23,256</w:t>
            </w:r>
          </w:p>
        </w:tc>
      </w:tr>
      <w:tr w:rsidR="00504B4A" w:rsidRPr="0056378C" w:rsidTr="0056378C">
        <w:trPr>
          <w:trHeight w:val="383"/>
        </w:trPr>
        <w:tc>
          <w:tcPr>
            <w:tcW w:w="1384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10</w:t>
            </w:r>
          </w:p>
        </w:tc>
        <w:tc>
          <w:tcPr>
            <w:tcW w:w="863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1610</w:t>
            </w:r>
          </w:p>
        </w:tc>
        <w:tc>
          <w:tcPr>
            <w:tcW w:w="838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8</w:t>
            </w:r>
          </w:p>
        </w:tc>
        <w:tc>
          <w:tcPr>
            <w:tcW w:w="887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0,016</w:t>
            </w:r>
          </w:p>
        </w:tc>
        <w:tc>
          <w:tcPr>
            <w:tcW w:w="863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3,125</w:t>
            </w:r>
          </w:p>
        </w:tc>
        <w:tc>
          <w:tcPr>
            <w:tcW w:w="86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176</w:t>
            </w:r>
          </w:p>
        </w:tc>
        <w:tc>
          <w:tcPr>
            <w:tcW w:w="86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31,25</w:t>
            </w:r>
          </w:p>
        </w:tc>
        <w:tc>
          <w:tcPr>
            <w:tcW w:w="1061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31</w:t>
            </w:r>
          </w:p>
        </w:tc>
        <w:tc>
          <w:tcPr>
            <w:tcW w:w="99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0,621</w:t>
            </w:r>
          </w:p>
        </w:tc>
        <w:tc>
          <w:tcPr>
            <w:tcW w:w="97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t>125</w:t>
            </w:r>
          </w:p>
        </w:tc>
      </w:tr>
      <w:tr w:rsidR="00504B4A" w:rsidRPr="0056378C" w:rsidTr="0056378C">
        <w:trPr>
          <w:trHeight w:val="383"/>
        </w:trPr>
        <w:tc>
          <w:tcPr>
            <w:tcW w:w="1384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0</w:t>
            </w:r>
          </w:p>
        </w:tc>
        <w:tc>
          <w:tcPr>
            <w:tcW w:w="863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------</w:t>
            </w:r>
          </w:p>
        </w:tc>
        <w:tc>
          <w:tcPr>
            <w:tcW w:w="838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5,5</w:t>
            </w:r>
          </w:p>
        </w:tc>
        <w:tc>
          <w:tcPr>
            <w:tcW w:w="887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--------</w:t>
            </w:r>
          </w:p>
        </w:tc>
        <w:tc>
          <w:tcPr>
            <w:tcW w:w="863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4,545</w:t>
            </w:r>
          </w:p>
        </w:tc>
        <w:tc>
          <w:tcPr>
            <w:tcW w:w="86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-------</w:t>
            </w:r>
          </w:p>
        </w:tc>
        <w:tc>
          <w:tcPr>
            <w:tcW w:w="86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45,46</w:t>
            </w:r>
          </w:p>
        </w:tc>
        <w:tc>
          <w:tcPr>
            <w:tcW w:w="1061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--------</w:t>
            </w:r>
          </w:p>
        </w:tc>
        <w:tc>
          <w:tcPr>
            <w:tcW w:w="99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------</w:t>
            </w:r>
          </w:p>
        </w:tc>
        <w:tc>
          <w:tcPr>
            <w:tcW w:w="97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t>181,8</w:t>
            </w:r>
            <w:r w:rsidRPr="0056378C">
              <w:rPr>
                <w:lang w:val="en-US"/>
              </w:rPr>
              <w:t>2</w:t>
            </w:r>
          </w:p>
        </w:tc>
      </w:tr>
      <w:tr w:rsidR="00504B4A" w:rsidRPr="0056378C" w:rsidTr="0056378C">
        <w:trPr>
          <w:trHeight w:val="383"/>
        </w:trPr>
        <w:tc>
          <w:tcPr>
            <w:tcW w:w="1384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</w:rPr>
              <w:sym w:font="Symbol" w:char="F0A5"/>
            </w:r>
          </w:p>
        </w:tc>
        <w:tc>
          <w:tcPr>
            <w:tcW w:w="863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</w:rPr>
            </w:pPr>
            <w:r w:rsidRPr="0056378C">
              <w:rPr>
                <w:sz w:val="20"/>
                <w:lang w:val="en-US"/>
              </w:rPr>
              <w:t>16</w:t>
            </w:r>
          </w:p>
        </w:tc>
        <w:tc>
          <w:tcPr>
            <w:tcW w:w="838" w:type="dxa"/>
          </w:tcPr>
          <w:p w:rsidR="00504B4A" w:rsidRPr="0056378C" w:rsidRDefault="00504B4A" w:rsidP="0056378C">
            <w:pPr>
              <w:pStyle w:val="a6"/>
              <w:spacing w:line="360" w:lineRule="auto"/>
              <w:jc w:val="both"/>
              <w:rPr>
                <w:sz w:val="20"/>
                <w:lang w:val="en-US"/>
              </w:rPr>
            </w:pPr>
            <w:r w:rsidRPr="0056378C">
              <w:rPr>
                <w:sz w:val="20"/>
                <w:lang w:val="en-US"/>
              </w:rPr>
              <w:t>-----</w:t>
            </w:r>
          </w:p>
        </w:tc>
        <w:tc>
          <w:tcPr>
            <w:tcW w:w="887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1,563</w:t>
            </w:r>
          </w:p>
        </w:tc>
        <w:tc>
          <w:tcPr>
            <w:tcW w:w="863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-------</w:t>
            </w:r>
          </w:p>
        </w:tc>
        <w:tc>
          <w:tcPr>
            <w:tcW w:w="86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1768</w:t>
            </w:r>
          </w:p>
        </w:tc>
        <w:tc>
          <w:tcPr>
            <w:tcW w:w="86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-------</w:t>
            </w:r>
          </w:p>
        </w:tc>
        <w:tc>
          <w:tcPr>
            <w:tcW w:w="1061" w:type="dxa"/>
            <w:gridSpan w:val="2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3125</w:t>
            </w:r>
          </w:p>
        </w:tc>
        <w:tc>
          <w:tcPr>
            <w:tcW w:w="992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</w:pPr>
            <w:r w:rsidRPr="0056378C">
              <w:t>62,50</w:t>
            </w:r>
          </w:p>
        </w:tc>
        <w:tc>
          <w:tcPr>
            <w:tcW w:w="973" w:type="dxa"/>
            <w:vAlign w:val="bottom"/>
          </w:tcPr>
          <w:p w:rsidR="00504B4A" w:rsidRPr="0056378C" w:rsidRDefault="00504B4A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-------</w:t>
            </w:r>
          </w:p>
        </w:tc>
      </w:tr>
    </w:tbl>
    <w:p w:rsidR="0055453C" w:rsidRPr="0056378C" w:rsidRDefault="0055453C" w:rsidP="0056378C">
      <w:pPr>
        <w:pStyle w:val="a8"/>
        <w:spacing w:after="0" w:line="360" w:lineRule="auto"/>
        <w:ind w:left="0"/>
        <w:jc w:val="both"/>
        <w:rPr>
          <w:lang w:val="en-US"/>
        </w:rPr>
      </w:pPr>
    </w:p>
    <w:p w:rsidR="00504B4A" w:rsidRPr="0056378C" w:rsidRDefault="00504B4A" w:rsidP="0056378C">
      <w:pPr>
        <w:pStyle w:val="a8"/>
        <w:spacing w:after="0"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Вывод: Таким образом, мы изучили и сняли частотные характеристики (АЧХ и ФЧХ) и параметры последовательного и параллельного колебательных контуров.</w:t>
      </w:r>
      <w:r w:rsidR="0056378C">
        <w:rPr>
          <w:sz w:val="28"/>
          <w:szCs w:val="28"/>
        </w:rPr>
        <w:t xml:space="preserve"> </w:t>
      </w:r>
      <w:r w:rsidRPr="0056378C">
        <w:rPr>
          <w:sz w:val="28"/>
          <w:szCs w:val="28"/>
        </w:rPr>
        <w:t>Из полученных</w:t>
      </w:r>
      <w:r w:rsidR="0056378C">
        <w:rPr>
          <w:sz w:val="28"/>
          <w:szCs w:val="28"/>
        </w:rPr>
        <w:t xml:space="preserve"> </w:t>
      </w:r>
      <w:r w:rsidRPr="0056378C">
        <w:rPr>
          <w:sz w:val="28"/>
          <w:szCs w:val="28"/>
        </w:rPr>
        <w:t>данных следует, что ширина полосы пропускания последовательного колебательного контура растет с увеличением добавочного сопротивления, а ширина полосы пропускания параллельного колебательного контура уменьшается с увеличением добавочного сопротивления. Можно заметить, что добротность последовательного колебательного контура стремиться к максимальному значению при уменьшении нагрузочного сопротивления, а для параллельного колебательного контура наблюдается обратная зависимость.</w:t>
      </w:r>
    </w:p>
    <w:p w:rsidR="00FC4855" w:rsidRPr="0056378C" w:rsidRDefault="00FC4855" w:rsidP="0056378C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6378C">
        <w:rPr>
          <w:sz w:val="28"/>
          <w:szCs w:val="28"/>
        </w:rPr>
        <w:br w:type="page"/>
      </w:r>
      <w:r w:rsidRPr="0056378C">
        <w:rPr>
          <w:b/>
          <w:sz w:val="28"/>
          <w:szCs w:val="28"/>
        </w:rPr>
        <w:lastRenderedPageBreak/>
        <w:t>Исследование характеристик системы двух связанных колебательных контуров.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Лабораторная работа по дисциплине 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''РТЦиС''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Цель работы : изучение частотных характеристик (АЧХ и ФЧХ) в системе двух связанных колебательных контуров.</w:t>
      </w:r>
    </w:p>
    <w:p w:rsidR="00FC4855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Схемы установки:</w:t>
      </w:r>
    </w:p>
    <w:p w:rsidR="0056378C" w:rsidRP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B81CE9" w:rsidP="0056378C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group id="_x0000_s1041" style="position:absolute;left:0;text-align:left;margin-left:28.05pt;margin-top:.95pt;width:460.8pt;height:133.9pt;z-index:251657216" coordorigin="1440,5904" coordsize="9216,2678" o:allowincell="f">
            <v:shape id="_x0000_s1042" type="#_x0000_t202" style="position:absolute;left:7632;top:5904;width:864;height:576" stroked="f">
              <v:textbox style="mso-next-textbox:#_x0000_s1042">
                <w:txbxContent>
                  <w:p w:rsidR="00FC4855" w:rsidRDefault="00FC4855" w:rsidP="00FC485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L2</w:t>
                    </w:r>
                  </w:p>
                </w:txbxContent>
              </v:textbox>
            </v:shape>
            <v:shape id="_x0000_s1043" type="#_x0000_t202" style="position:absolute;left:6768;top:5904;width:864;height:432" stroked="f">
              <v:textbox style="mso-next-textbox:#_x0000_s1043">
                <w:txbxContent>
                  <w:p w:rsidR="00FC4855" w:rsidRDefault="00FC4855" w:rsidP="00FC485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R2</w:t>
                    </w:r>
                  </w:p>
                </w:txbxContent>
              </v:textbox>
            </v:shape>
            <v:shape id="_x0000_s1044" type="#_x0000_t202" style="position:absolute;left:5040;top:5904;width:720;height:576" stroked="f">
              <v:textbox style="mso-next-textbox:#_x0000_s1044">
                <w:txbxContent>
                  <w:p w:rsidR="00FC4855" w:rsidRDefault="00FC4855" w:rsidP="00FC485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L1</w:t>
                    </w:r>
                  </w:p>
                </w:txbxContent>
              </v:textbox>
            </v:shape>
            <v:shape id="_x0000_s1045" type="#_x0000_t202" style="position:absolute;left:4176;top:5904;width:720;height:432" stroked="f">
              <v:textbox style="mso-next-textbox:#_x0000_s1045">
                <w:txbxContent>
                  <w:p w:rsidR="00FC4855" w:rsidRDefault="00FC4855" w:rsidP="00FC485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C1</w:t>
                    </w:r>
                  </w:p>
                </w:txbxContent>
              </v:textbox>
            </v:shape>
            <v:shape id="_x0000_s1046" type="#_x0000_t202" style="position:absolute;left:3312;top:5904;width:720;height:432" stroked="f">
              <v:textbox style="mso-next-textbox:#_x0000_s1046">
                <w:txbxContent>
                  <w:p w:rsidR="00FC4855" w:rsidRDefault="00FC4855" w:rsidP="00FC485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R1</w:t>
                    </w:r>
                  </w:p>
                </w:txbxContent>
              </v:textbox>
            </v:shape>
            <v:shape id="_x0000_s1047" type="#_x0000_t75" style="position:absolute;left:1440;top:6336;width:8640;height:2246">
              <v:imagedata r:id="rId18" o:title=""/>
            </v:shape>
            <v:shape id="_x0000_s1048" type="#_x0000_t202" style="position:absolute;left:2016;top:7056;width:1296;height:432" stroked="f">
              <v:textbox style="mso-next-textbox:#_x0000_s1048">
                <w:txbxContent>
                  <w:p w:rsidR="00FC4855" w:rsidRDefault="00FC4855" w:rsidP="00FC485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V1   </w:t>
                    </w:r>
                    <w:r>
                      <w:rPr>
                        <w:sz w:val="28"/>
                      </w:rPr>
                      <w:t>Вх.</w:t>
                    </w:r>
                  </w:p>
                </w:txbxContent>
              </v:textbox>
            </v:shape>
            <v:shape id="_x0000_s1049" type="#_x0000_t202" style="position:absolute;left:9072;top:7056;width:1584;height:432" stroked="f">
              <v:textbox style="mso-next-textbox:#_x0000_s1049">
                <w:txbxContent>
                  <w:p w:rsidR="00FC4855" w:rsidRDefault="00FC4855" w:rsidP="00FC4855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C3   </w:t>
                    </w:r>
                    <w:r>
                      <w:rPr>
                        <w:sz w:val="28"/>
                      </w:rPr>
                      <w:t>Вых.</w:t>
                    </w:r>
                  </w:p>
                </w:txbxContent>
              </v:textbox>
            </v:shape>
            <v:shape id="_x0000_s1050" type="#_x0000_t202" style="position:absolute;left:6480;top:7056;width:864;height:432" stroked="f">
              <v:textbox style="mso-next-textbox:#_x0000_s1050">
                <w:txbxContent>
                  <w:p w:rsidR="00FC4855" w:rsidRDefault="00FC4855" w:rsidP="00FC4855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C2</w:t>
                    </w:r>
                  </w:p>
                </w:txbxContent>
              </v:textbox>
            </v:shape>
          </v:group>
        </w:pic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pStyle w:val="8"/>
        <w:spacing w:before="0" w:after="0" w:line="360" w:lineRule="auto"/>
        <w:ind w:firstLine="720"/>
        <w:jc w:val="both"/>
        <w:rPr>
          <w:i w:val="0"/>
          <w:sz w:val="28"/>
          <w:szCs w:val="28"/>
        </w:rPr>
      </w:pPr>
      <w:r w:rsidRPr="0056378C">
        <w:rPr>
          <w:i w:val="0"/>
          <w:sz w:val="28"/>
          <w:szCs w:val="28"/>
        </w:rPr>
        <w:t>Рис.1. Система двух связанных колебательных контуров</w:t>
      </w:r>
    </w:p>
    <w:p w:rsid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Параметры контура: 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1=100 Ом;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R</w:t>
      </w:r>
      <w:r w:rsidRPr="0056378C">
        <w:rPr>
          <w:sz w:val="28"/>
          <w:szCs w:val="28"/>
        </w:rPr>
        <w:t>2=10 Ом: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C</w:t>
      </w:r>
      <w:r w:rsidRPr="0056378C">
        <w:rPr>
          <w:sz w:val="28"/>
          <w:szCs w:val="28"/>
        </w:rPr>
        <w:t xml:space="preserve">1= С3=10 </w:t>
      </w:r>
      <w:r w:rsidRPr="0056378C">
        <w:rPr>
          <w:sz w:val="28"/>
          <w:szCs w:val="28"/>
          <w:lang w:val="en-US"/>
        </w:rPr>
        <w:t>nF</w:t>
      </w:r>
      <w:r w:rsidRPr="0056378C">
        <w:rPr>
          <w:sz w:val="28"/>
          <w:szCs w:val="28"/>
        </w:rPr>
        <w:t>;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С2=400 </w:t>
      </w:r>
      <w:r w:rsidRPr="0056378C">
        <w:rPr>
          <w:sz w:val="28"/>
          <w:szCs w:val="28"/>
          <w:lang w:val="en-US"/>
        </w:rPr>
        <w:t>nF</w:t>
      </w:r>
      <w:r w:rsidRPr="0056378C">
        <w:rPr>
          <w:sz w:val="28"/>
          <w:szCs w:val="28"/>
        </w:rPr>
        <w:t>: - элемент связи между контурами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t>fo</w:t>
      </w:r>
      <w:r w:rsidRPr="0056378C">
        <w:rPr>
          <w:sz w:val="28"/>
          <w:szCs w:val="28"/>
        </w:rPr>
        <w:t>=50 кГц.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Расчетные формулы: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object w:dxaOrig="2060" w:dyaOrig="680">
          <v:shape id="_x0000_i1035" type="#_x0000_t75" style="width:102.75pt;height:33.75pt" o:ole="" fillcolor="window">
            <v:imagedata r:id="rId19" o:title=""/>
          </v:shape>
          <o:OLEObject Type="Embed" ProgID="Equation.3" ShapeID="_x0000_i1035" DrawAspect="Content" ObjectID="_1458752644" r:id="rId20"/>
        </w:object>
      </w:r>
      <w:r w:rsidRPr="0056378C">
        <w:rPr>
          <w:sz w:val="28"/>
          <w:szCs w:val="28"/>
        </w:rPr>
        <w:t>=1.01 мГн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где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lastRenderedPageBreak/>
        <w:t>f</w:t>
      </w:r>
      <w:r w:rsidRPr="0056378C">
        <w:rPr>
          <w:sz w:val="28"/>
          <w:szCs w:val="28"/>
        </w:rPr>
        <w:t xml:space="preserve"> = 50 кГц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С=10 нФ;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Выполнение работы:</w:t>
      </w:r>
    </w:p>
    <w:p w:rsidR="00FC4855" w:rsidRPr="0056378C" w:rsidRDefault="00FC4855" w:rsidP="0056378C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Собрали схему изображенную на рисунке 1.</w:t>
      </w:r>
    </w:p>
    <w:p w:rsidR="00FC4855" w:rsidRPr="0056378C" w:rsidRDefault="00FC4855" w:rsidP="0056378C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Отградуировали шкалу изменения величины связи С2 в значениях фактора связи А.</w:t>
      </w:r>
    </w:p>
    <w:p w:rsidR="00FC4855" w:rsidRPr="0056378C" w:rsidRDefault="00FC4855" w:rsidP="0056378C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Построили градуировочную таблицу зависимости А=</w:t>
      </w:r>
      <w:r w:rsidRPr="0056378C">
        <w:rPr>
          <w:sz w:val="28"/>
          <w:szCs w:val="28"/>
          <w:lang w:val="en-US"/>
        </w:rPr>
        <w:t>f</w:t>
      </w:r>
      <w:r w:rsidRPr="0056378C">
        <w:rPr>
          <w:sz w:val="28"/>
          <w:szCs w:val="28"/>
        </w:rPr>
        <w:t>(</w:t>
      </w:r>
      <w:r w:rsidRPr="0056378C">
        <w:rPr>
          <w:sz w:val="28"/>
          <w:szCs w:val="28"/>
          <w:lang w:val="en-US"/>
        </w:rPr>
        <w:t>C</w:t>
      </w:r>
      <w:r w:rsidRPr="0056378C">
        <w:rPr>
          <w:sz w:val="28"/>
          <w:szCs w:val="28"/>
        </w:rPr>
        <w:t>2).</w:t>
      </w:r>
    </w:p>
    <w:p w:rsidR="00FC4855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Таблица 1 - Зависимость фактора связи А от емкости связи С2.</w:t>
      </w:r>
    </w:p>
    <w:p w:rsidR="0056378C" w:rsidRP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407"/>
        <w:gridCol w:w="1409"/>
        <w:gridCol w:w="1407"/>
        <w:gridCol w:w="1281"/>
        <w:gridCol w:w="1407"/>
        <w:gridCol w:w="1145"/>
      </w:tblGrid>
      <w:tr w:rsidR="00FC4855" w:rsidRPr="0056378C" w:rsidTr="0056378C">
        <w:trPr>
          <w:trHeight w:val="284"/>
        </w:trPr>
        <w:tc>
          <w:tcPr>
            <w:tcW w:w="1408" w:type="dxa"/>
          </w:tcPr>
          <w:p w:rsidR="00FC4855" w:rsidRPr="0056378C" w:rsidRDefault="00FC4855" w:rsidP="0056378C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56378C">
              <w:rPr>
                <w:b w:val="0"/>
                <w:i w:val="0"/>
                <w:sz w:val="20"/>
                <w:szCs w:val="20"/>
              </w:rPr>
              <w:t>A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0,3</w:t>
            </w:r>
          </w:p>
        </w:tc>
        <w:tc>
          <w:tcPr>
            <w:tcW w:w="1409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0,5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0,75</w:t>
            </w:r>
          </w:p>
        </w:tc>
        <w:tc>
          <w:tcPr>
            <w:tcW w:w="1281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1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2</w:t>
            </w:r>
          </w:p>
        </w:tc>
        <w:tc>
          <w:tcPr>
            <w:tcW w:w="1145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3</w:t>
            </w:r>
          </w:p>
        </w:tc>
      </w:tr>
      <w:tr w:rsidR="00FC4855" w:rsidRPr="0056378C" w:rsidTr="0056378C">
        <w:trPr>
          <w:trHeight w:val="284"/>
        </w:trPr>
        <w:tc>
          <w:tcPr>
            <w:tcW w:w="1408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rPr>
                <w:lang w:val="en-US"/>
              </w:rPr>
              <w:t>UC</w:t>
            </w:r>
            <w:r w:rsidRPr="0056378C">
              <w:t>3 норм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0,55</w:t>
            </w:r>
          </w:p>
        </w:tc>
        <w:tc>
          <w:tcPr>
            <w:tcW w:w="1409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0,8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0,96</w:t>
            </w:r>
          </w:p>
        </w:tc>
        <w:tc>
          <w:tcPr>
            <w:tcW w:w="1281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1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0,8</w:t>
            </w:r>
          </w:p>
        </w:tc>
        <w:tc>
          <w:tcPr>
            <w:tcW w:w="1145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0,6</w:t>
            </w:r>
          </w:p>
        </w:tc>
      </w:tr>
      <w:tr w:rsidR="00FC4855" w:rsidRPr="0056378C" w:rsidTr="0056378C">
        <w:trPr>
          <w:trHeight w:val="284"/>
        </w:trPr>
        <w:tc>
          <w:tcPr>
            <w:tcW w:w="1408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С2, нФ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344</w:t>
            </w:r>
          </w:p>
        </w:tc>
        <w:tc>
          <w:tcPr>
            <w:tcW w:w="1409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204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118</w:t>
            </w:r>
          </w:p>
        </w:tc>
        <w:tc>
          <w:tcPr>
            <w:tcW w:w="1281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100</w:t>
            </w:r>
          </w:p>
        </w:tc>
        <w:tc>
          <w:tcPr>
            <w:tcW w:w="1407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46</w:t>
            </w:r>
          </w:p>
        </w:tc>
        <w:tc>
          <w:tcPr>
            <w:tcW w:w="1145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12</w:t>
            </w:r>
          </w:p>
        </w:tc>
      </w:tr>
    </w:tbl>
    <w:p w:rsid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Где: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object w:dxaOrig="2079" w:dyaOrig="740">
          <v:shape id="_x0000_i1036" type="#_x0000_t75" style="width:119.25pt;height:42.75pt" o:ole="" fillcolor="window">
            <v:imagedata r:id="rId21" o:title=""/>
          </v:shape>
          <o:OLEObject Type="Embed" ProgID="Equation.3" ShapeID="_x0000_i1036" DrawAspect="Content" ObjectID="_1458752645" r:id="rId22"/>
        </w:object>
      </w:r>
    </w:p>
    <w:p w:rsidR="00FC4855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Найденное значение С2 при А=1 занесли в таблицу, при этом максимальное значение АЧХ приняли равным за 1. Построили градуировочный график</w:t>
      </w:r>
      <w:r w:rsidR="0056378C">
        <w:rPr>
          <w:sz w:val="28"/>
          <w:szCs w:val="28"/>
        </w:rPr>
        <w:t xml:space="preserve"> </w:t>
      </w:r>
      <w:r w:rsidRPr="0056378C">
        <w:rPr>
          <w:sz w:val="28"/>
          <w:szCs w:val="28"/>
        </w:rPr>
        <w:t>А=</w:t>
      </w:r>
      <w:r w:rsidRPr="0056378C">
        <w:rPr>
          <w:sz w:val="28"/>
          <w:szCs w:val="28"/>
          <w:lang w:val="en-US"/>
        </w:rPr>
        <w:t>f</w:t>
      </w:r>
      <w:r w:rsidRPr="0056378C">
        <w:rPr>
          <w:sz w:val="28"/>
          <w:szCs w:val="28"/>
        </w:rPr>
        <w:t xml:space="preserve"> (</w:t>
      </w:r>
      <w:r w:rsidRPr="0056378C">
        <w:rPr>
          <w:sz w:val="28"/>
          <w:szCs w:val="28"/>
          <w:lang w:val="en-US"/>
        </w:rPr>
        <w:t>C</w:t>
      </w:r>
      <w:r w:rsidRPr="0056378C">
        <w:rPr>
          <w:sz w:val="28"/>
          <w:szCs w:val="28"/>
        </w:rPr>
        <w:t>2) (Рис.2).</w:t>
      </w:r>
    </w:p>
    <w:p w:rsidR="0056378C" w:rsidRP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object w:dxaOrig="5983" w:dyaOrig="3346">
          <v:shape id="_x0000_i1037" type="#_x0000_t75" style="width:299.25pt;height:167.25pt" o:ole="" fillcolor="window">
            <v:imagedata r:id="rId23" o:title=""/>
          </v:shape>
          <o:OLEObject Type="Embed" ProgID="Excel.Sheet.8" ShapeID="_x0000_i1037" DrawAspect="Content" ObjectID="_1458752646" r:id="rId24">
            <o:FieldCodes>\s</o:FieldCodes>
          </o:OLEObject>
        </w:object>
      </w:r>
    </w:p>
    <w:p w:rsidR="00FC4855" w:rsidRPr="0056378C" w:rsidRDefault="00FC4855" w:rsidP="0056378C">
      <w:pPr>
        <w:pStyle w:val="a5"/>
        <w:spacing w:line="360" w:lineRule="auto"/>
        <w:ind w:firstLine="720"/>
        <w:jc w:val="both"/>
        <w:rPr>
          <w:szCs w:val="28"/>
        </w:rPr>
      </w:pPr>
      <w:r w:rsidRPr="0056378C">
        <w:rPr>
          <w:szCs w:val="28"/>
        </w:rPr>
        <w:t>Рисунок 2 - Градуировочный график зависимости А от С2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Исследовали АЧХ, ФЧХ и полосу пропускания системы связанных контуров в зависимости от фактора связи А (А=0,3; 1; 2).</w:t>
      </w:r>
    </w:p>
    <w:p w:rsidR="00FC4855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51" type="#_x0000_t75" style="position:absolute;left:0;text-align:left;margin-left:43.65pt;margin-top:6.45pt;width:252pt;height:131.5pt;z-index:251660288" o:allowincell="f">
            <v:imagedata r:id="rId25" o:title=""/>
            <w10:wrap type="topAndBottom"/>
          </v:shape>
        </w:pic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Рисунок.3 - АЧХ и ФЧХ при А=0,3.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52" type="#_x0000_t75" style="position:absolute;left:0;text-align:left;margin-left:0;margin-top:0;width:239.25pt;height:131.75pt;z-index:251658240" o:allowincell="f">
            <v:imagedata r:id="rId26" o:title=""/>
            <w10:wrap type="topAndBottom"/>
          </v:shape>
        </w:pict>
      </w:r>
    </w:p>
    <w:p w:rsidR="00FC4855" w:rsidRPr="0056378C" w:rsidRDefault="00FC4855" w:rsidP="0056378C">
      <w:pPr>
        <w:pStyle w:val="3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6378C">
        <w:rPr>
          <w:rFonts w:ascii="Times New Roman" w:hAnsi="Times New Roman"/>
          <w:b w:val="0"/>
          <w:sz w:val="28"/>
          <w:szCs w:val="28"/>
        </w:rPr>
        <w:t>Рисунок 4 - АЧХ и ФЧХ при А=1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B81CE9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53" type="#_x0000_t75" style="position:absolute;left:0;text-align:left;margin-left:0;margin-top:0;width:399pt;height:219.75pt;z-index:251659264" o:allowincell="f">
            <v:imagedata r:id="rId27" o:title=""/>
            <w10:wrap type="topAndBottom"/>
          </v:shape>
        </w:pict>
      </w:r>
    </w:p>
    <w:p w:rsidR="00FC4855" w:rsidRPr="0056378C" w:rsidRDefault="00FC4855" w:rsidP="0056378C">
      <w:pPr>
        <w:pStyle w:val="3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6378C">
        <w:rPr>
          <w:rFonts w:ascii="Times New Roman" w:hAnsi="Times New Roman"/>
          <w:b w:val="0"/>
          <w:sz w:val="28"/>
          <w:szCs w:val="28"/>
        </w:rPr>
        <w:t>Рисунок 5 - АЧХ и ФЧХ при А=2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По графикам определили полосу пропускания и </w:t>
      </w:r>
      <w:r w:rsidRPr="0056378C">
        <w:rPr>
          <w:sz w:val="28"/>
          <w:szCs w:val="28"/>
          <w:lang w:val="en-US"/>
        </w:rPr>
        <w:t>h</w:t>
      </w:r>
      <w:r w:rsidRPr="0056378C">
        <w:rPr>
          <w:sz w:val="28"/>
          <w:szCs w:val="28"/>
        </w:rPr>
        <w:t>(</w:t>
      </w:r>
      <w:r w:rsidRPr="0056378C">
        <w:rPr>
          <w:sz w:val="28"/>
          <w:szCs w:val="28"/>
          <w:lang w:val="en-US"/>
        </w:rPr>
        <w:t>A</w:t>
      </w:r>
      <w:r w:rsidRPr="0056378C">
        <w:rPr>
          <w:sz w:val="28"/>
          <w:szCs w:val="28"/>
        </w:rPr>
        <w:t>) - отношение полосы пропускания системы к полосе пропускания одиночного контура, результаты занесли в таблицу 2.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Таблица 2 - Результаты измерений и расчетов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87"/>
        <w:gridCol w:w="1274"/>
        <w:gridCol w:w="1817"/>
        <w:gridCol w:w="709"/>
        <w:gridCol w:w="871"/>
        <w:gridCol w:w="971"/>
        <w:gridCol w:w="1274"/>
      </w:tblGrid>
      <w:tr w:rsidR="00FC4855" w:rsidRPr="0056378C" w:rsidTr="0056378C">
        <w:tc>
          <w:tcPr>
            <w:tcW w:w="959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А</w:t>
            </w:r>
          </w:p>
        </w:tc>
        <w:tc>
          <w:tcPr>
            <w:tcW w:w="1587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UC3 max, dB</w:t>
            </w:r>
          </w:p>
        </w:tc>
        <w:tc>
          <w:tcPr>
            <w:tcW w:w="1274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rPr>
                <w:lang w:val="en-US"/>
              </w:rPr>
              <w:t xml:space="preserve">f0, </w:t>
            </w:r>
            <w:r w:rsidRPr="0056378C">
              <w:t>кГц</w:t>
            </w:r>
          </w:p>
        </w:tc>
        <w:tc>
          <w:tcPr>
            <w:tcW w:w="1817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0,707UC3 max , dB</w:t>
            </w:r>
          </w:p>
        </w:tc>
        <w:tc>
          <w:tcPr>
            <w:tcW w:w="709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rPr>
                <w:lang w:val="en-US"/>
              </w:rPr>
              <w:t>f</w:t>
            </w:r>
            <w:r w:rsidRPr="0056378C">
              <w:t>н</w:t>
            </w:r>
            <w:r w:rsidRPr="0056378C">
              <w:rPr>
                <w:lang w:val="en-US"/>
              </w:rPr>
              <w:t xml:space="preserve">, </w:t>
            </w:r>
            <w:r w:rsidRPr="0056378C">
              <w:t>кГц</w:t>
            </w:r>
          </w:p>
        </w:tc>
        <w:tc>
          <w:tcPr>
            <w:tcW w:w="871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rPr>
                <w:lang w:val="en-US"/>
              </w:rPr>
              <w:t>f</w:t>
            </w:r>
            <w:r w:rsidRPr="0056378C">
              <w:t>в</w:t>
            </w:r>
            <w:r w:rsidRPr="0056378C">
              <w:rPr>
                <w:lang w:val="en-US"/>
              </w:rPr>
              <w:t xml:space="preserve">, </w:t>
            </w:r>
            <w:r w:rsidRPr="0056378C">
              <w:t>кГц</w:t>
            </w:r>
          </w:p>
        </w:tc>
        <w:tc>
          <w:tcPr>
            <w:tcW w:w="971" w:type="dxa"/>
          </w:tcPr>
          <w:p w:rsidR="00FC4855" w:rsidRPr="0056378C" w:rsidRDefault="00FC4855" w:rsidP="0056378C">
            <w:pPr>
              <w:spacing w:line="360" w:lineRule="auto"/>
              <w:jc w:val="both"/>
            </w:pPr>
            <w:r w:rsidRPr="0056378C">
              <w:t>П, кГц</w:t>
            </w:r>
          </w:p>
        </w:tc>
        <w:tc>
          <w:tcPr>
            <w:tcW w:w="1274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h(A)</w:t>
            </w:r>
          </w:p>
        </w:tc>
      </w:tr>
      <w:tr w:rsidR="00FC4855" w:rsidRPr="0056378C" w:rsidTr="0056378C">
        <w:tc>
          <w:tcPr>
            <w:tcW w:w="959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2</w:t>
            </w:r>
          </w:p>
        </w:tc>
        <w:tc>
          <w:tcPr>
            <w:tcW w:w="1587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3.66</w:t>
            </w:r>
          </w:p>
        </w:tc>
        <w:tc>
          <w:tcPr>
            <w:tcW w:w="1274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50</w:t>
            </w:r>
          </w:p>
        </w:tc>
        <w:tc>
          <w:tcPr>
            <w:tcW w:w="1817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2.601</w:t>
            </w:r>
          </w:p>
        </w:tc>
        <w:tc>
          <w:tcPr>
            <w:tcW w:w="709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47</w:t>
            </w:r>
          </w:p>
        </w:tc>
        <w:tc>
          <w:tcPr>
            <w:tcW w:w="871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55</w:t>
            </w:r>
          </w:p>
        </w:tc>
        <w:tc>
          <w:tcPr>
            <w:tcW w:w="971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8</w:t>
            </w:r>
          </w:p>
        </w:tc>
        <w:tc>
          <w:tcPr>
            <w:tcW w:w="1274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2.51</w:t>
            </w:r>
          </w:p>
        </w:tc>
      </w:tr>
      <w:tr w:rsidR="00FC4855" w:rsidRPr="0056378C" w:rsidTr="0056378C">
        <w:tc>
          <w:tcPr>
            <w:tcW w:w="959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1</w:t>
            </w:r>
          </w:p>
        </w:tc>
        <w:tc>
          <w:tcPr>
            <w:tcW w:w="1587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4.57</w:t>
            </w:r>
          </w:p>
        </w:tc>
        <w:tc>
          <w:tcPr>
            <w:tcW w:w="1274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50</w:t>
            </w:r>
          </w:p>
        </w:tc>
        <w:tc>
          <w:tcPr>
            <w:tcW w:w="1817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3.23</w:t>
            </w:r>
          </w:p>
        </w:tc>
        <w:tc>
          <w:tcPr>
            <w:tcW w:w="709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48.5</w:t>
            </w:r>
          </w:p>
        </w:tc>
        <w:tc>
          <w:tcPr>
            <w:tcW w:w="871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51.7</w:t>
            </w:r>
          </w:p>
        </w:tc>
        <w:tc>
          <w:tcPr>
            <w:tcW w:w="971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3.2</w:t>
            </w:r>
          </w:p>
        </w:tc>
        <w:tc>
          <w:tcPr>
            <w:tcW w:w="1274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1.5</w:t>
            </w:r>
          </w:p>
        </w:tc>
      </w:tr>
      <w:tr w:rsidR="00FC4855" w:rsidRPr="0056378C" w:rsidTr="0056378C">
        <w:tc>
          <w:tcPr>
            <w:tcW w:w="959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0.3</w:t>
            </w:r>
          </w:p>
        </w:tc>
        <w:tc>
          <w:tcPr>
            <w:tcW w:w="1587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2.51</w:t>
            </w:r>
          </w:p>
        </w:tc>
        <w:tc>
          <w:tcPr>
            <w:tcW w:w="1274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50</w:t>
            </w:r>
          </w:p>
        </w:tc>
        <w:tc>
          <w:tcPr>
            <w:tcW w:w="1817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1.78</w:t>
            </w:r>
          </w:p>
        </w:tc>
        <w:tc>
          <w:tcPr>
            <w:tcW w:w="709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48.8</w:t>
            </w:r>
          </w:p>
        </w:tc>
        <w:tc>
          <w:tcPr>
            <w:tcW w:w="871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50</w:t>
            </w:r>
          </w:p>
        </w:tc>
        <w:tc>
          <w:tcPr>
            <w:tcW w:w="971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1.2</w:t>
            </w:r>
          </w:p>
        </w:tc>
        <w:tc>
          <w:tcPr>
            <w:tcW w:w="1274" w:type="dxa"/>
          </w:tcPr>
          <w:p w:rsidR="00FC4855" w:rsidRPr="0056378C" w:rsidRDefault="00FC4855" w:rsidP="0056378C">
            <w:pPr>
              <w:spacing w:line="360" w:lineRule="auto"/>
              <w:jc w:val="both"/>
              <w:rPr>
                <w:lang w:val="en-US"/>
              </w:rPr>
            </w:pPr>
            <w:r w:rsidRPr="0056378C">
              <w:rPr>
                <w:lang w:val="en-US"/>
              </w:rPr>
              <w:t>0.7</w:t>
            </w:r>
          </w:p>
        </w:tc>
      </w:tr>
    </w:tbl>
    <w:p w:rsidR="00FC4855" w:rsidRPr="0056378C" w:rsidRDefault="00FC4855" w:rsidP="0056378C">
      <w:pPr>
        <w:spacing w:line="360" w:lineRule="auto"/>
        <w:jc w:val="both"/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Рассчитали и построили график зависимости </w:t>
      </w:r>
      <w:r w:rsidRPr="0056378C">
        <w:rPr>
          <w:sz w:val="28"/>
          <w:szCs w:val="28"/>
          <w:lang w:val="en-US"/>
        </w:rPr>
        <w:t>h</w:t>
      </w:r>
      <w:r w:rsidRPr="0056378C">
        <w:rPr>
          <w:sz w:val="28"/>
          <w:szCs w:val="28"/>
        </w:rPr>
        <w:t>(</w:t>
      </w:r>
      <w:r w:rsidRPr="0056378C">
        <w:rPr>
          <w:sz w:val="28"/>
          <w:szCs w:val="28"/>
          <w:lang w:val="en-US"/>
        </w:rPr>
        <w:t>A</w:t>
      </w:r>
      <w:r w:rsidRPr="0056378C">
        <w:rPr>
          <w:sz w:val="28"/>
          <w:szCs w:val="28"/>
        </w:rPr>
        <w:t>) - отношение полосы пропускания системы к полосе пропускания одиночного контура.(Рисунок 6), где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  <w:lang w:val="en-US"/>
        </w:rPr>
        <w:object w:dxaOrig="6120" w:dyaOrig="580">
          <v:shape id="_x0000_i1038" type="#_x0000_t75" style="width:297pt;height:29.25pt" o:ole="" fillcolor="window">
            <v:imagedata r:id="rId28" o:title=""/>
          </v:shape>
          <o:OLEObject Type="Embed" ProgID="Equation.3" ShapeID="_x0000_i1038" DrawAspect="Content" ObjectID="_1458752647" r:id="rId29"/>
        </w:object>
      </w:r>
    </w:p>
    <w:p w:rsidR="00FC4855" w:rsidRPr="0056378C" w:rsidRDefault="0056378C" w:rsidP="005637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4855" w:rsidRPr="0056378C">
        <w:rPr>
          <w:sz w:val="28"/>
          <w:szCs w:val="28"/>
          <w:lang w:val="en-US"/>
        </w:rPr>
        <w:object w:dxaOrig="5679" w:dyaOrig="499">
          <v:shape id="_x0000_i1039" type="#_x0000_t75" style="width:284.25pt;height:24.75pt" o:ole="" fillcolor="window">
            <v:imagedata r:id="rId30" o:title=""/>
          </v:shape>
          <o:OLEObject Type="Embed" ProgID="Equation.3" ShapeID="_x0000_i1039" DrawAspect="Content" ObjectID="_1458752648" r:id="rId31"/>
        </w:objec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>Нанесли на графике точки, полученные экспериментально(таблица 2).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object w:dxaOrig="5983" w:dyaOrig="3582">
          <v:shape id="_x0000_i1040" type="#_x0000_t75" style="width:299.25pt;height:179.25pt" o:ole="" fillcolor="window">
            <v:imagedata r:id="rId32" o:title=""/>
          </v:shape>
          <o:OLEObject Type="Embed" ProgID="Excel.Sheet.8" ShapeID="_x0000_i1040" DrawAspect="Content" ObjectID="_1458752649" r:id="rId33">
            <o:FieldCodes>\s</o:FieldCodes>
          </o:OLEObject>
        </w:objec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Рисунок 6 - Зависимость </w:t>
      </w:r>
      <w:r w:rsidRPr="0056378C">
        <w:rPr>
          <w:sz w:val="28"/>
          <w:szCs w:val="28"/>
          <w:lang w:val="en-US"/>
        </w:rPr>
        <w:t>h</w:t>
      </w:r>
      <w:r w:rsidRPr="0056378C">
        <w:rPr>
          <w:sz w:val="28"/>
          <w:szCs w:val="28"/>
        </w:rPr>
        <w:t>(</w:t>
      </w:r>
      <w:r w:rsidRPr="0056378C">
        <w:rPr>
          <w:sz w:val="28"/>
          <w:szCs w:val="28"/>
          <w:lang w:val="en-US"/>
        </w:rPr>
        <w:t>A</w:t>
      </w:r>
      <w:r w:rsidRPr="0056378C">
        <w:rPr>
          <w:sz w:val="28"/>
          <w:szCs w:val="28"/>
        </w:rPr>
        <w:t>).</w:t>
      </w: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</w:p>
    <w:p w:rsidR="00FC4855" w:rsidRPr="0056378C" w:rsidRDefault="00FC4855" w:rsidP="0056378C">
      <w:pPr>
        <w:spacing w:line="360" w:lineRule="auto"/>
        <w:ind w:firstLine="720"/>
        <w:jc w:val="both"/>
        <w:rPr>
          <w:sz w:val="28"/>
          <w:szCs w:val="28"/>
        </w:rPr>
      </w:pPr>
      <w:r w:rsidRPr="0056378C">
        <w:rPr>
          <w:sz w:val="28"/>
          <w:szCs w:val="28"/>
        </w:rPr>
        <w:t xml:space="preserve">Вывод: При факторе связи А меньшем 1 АЧХ имеет одногорбый характер, а при А большем 1 наблюдается появление двугорбости АЧХ. Таким </w:t>
      </w:r>
      <w:r w:rsidR="0056378C" w:rsidRPr="0056378C">
        <w:rPr>
          <w:sz w:val="28"/>
          <w:szCs w:val="28"/>
        </w:rPr>
        <w:t>образом,</w:t>
      </w:r>
      <w:r w:rsidRPr="0056378C">
        <w:rPr>
          <w:sz w:val="28"/>
          <w:szCs w:val="28"/>
        </w:rPr>
        <w:t xml:space="preserve"> системой связанных контуров можно обеспечить полосу пропускания более широкую чем одиночным контуром. При А=2,41 полоса пропускания становится предельной, т.е. провал двугорбой частотной характеристики становится меньше уровня 0.707.</w:t>
      </w:r>
      <w:bookmarkStart w:id="0" w:name="_GoBack"/>
      <w:bookmarkEnd w:id="0"/>
    </w:p>
    <w:sectPr w:rsidR="00FC4855" w:rsidRPr="0056378C" w:rsidSect="0056378C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03D0"/>
    <w:multiLevelType w:val="hybridMultilevel"/>
    <w:tmpl w:val="BBC050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975F01"/>
    <w:multiLevelType w:val="singleLevel"/>
    <w:tmpl w:val="8F26286C"/>
    <w:lvl w:ilvl="0">
      <w:start w:val="1"/>
      <w:numFmt w:val="decimal"/>
      <w:lvlText w:val="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4FAC4E0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DBE"/>
    <w:rsid w:val="001163E3"/>
    <w:rsid w:val="00262BBD"/>
    <w:rsid w:val="003F3833"/>
    <w:rsid w:val="004A172B"/>
    <w:rsid w:val="00504B4A"/>
    <w:rsid w:val="0055453C"/>
    <w:rsid w:val="0056378C"/>
    <w:rsid w:val="008F591A"/>
    <w:rsid w:val="00AA5F6F"/>
    <w:rsid w:val="00B81CE9"/>
    <w:rsid w:val="00D16D64"/>
    <w:rsid w:val="00E73DBE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720FAF6D-85B7-4403-9A74-C1D63D5B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3261" w:firstLine="3543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C48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C48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35"/>
    <w:qFormat/>
    <w:rsid w:val="00FC4855"/>
    <w:pPr>
      <w:jc w:val="center"/>
    </w:pPr>
    <w:rPr>
      <w:sz w:val="28"/>
    </w:rPr>
  </w:style>
  <w:style w:type="paragraph" w:styleId="a6">
    <w:name w:val="Body Text"/>
    <w:basedOn w:val="a"/>
    <w:link w:val="a7"/>
    <w:uiPriority w:val="99"/>
    <w:rPr>
      <w:sz w:val="28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a8">
    <w:name w:val="Body Text Indent"/>
    <w:basedOn w:val="a"/>
    <w:link w:val="a9"/>
    <w:uiPriority w:val="99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_____Microsoft_Excel_97-20031.xls"/><Relationship Id="rId32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4.emf"/><Relationship Id="rId28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12.wmf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image" Target="media/image17.png"/><Relationship Id="rId30" Type="http://schemas.openxmlformats.org/officeDocument/2006/relationships/image" Target="media/image1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home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caxa</dc:creator>
  <cp:keywords/>
  <dc:description/>
  <cp:lastModifiedBy>admin</cp:lastModifiedBy>
  <cp:revision>2</cp:revision>
  <cp:lastPrinted>2002-10-20T20:16:00Z</cp:lastPrinted>
  <dcterms:created xsi:type="dcterms:W3CDTF">2014-04-11T17:17:00Z</dcterms:created>
  <dcterms:modified xsi:type="dcterms:W3CDTF">2014-04-11T17:17:00Z</dcterms:modified>
</cp:coreProperties>
</file>