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F47003" w:rsidRDefault="00F47003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F47003" w:rsidRPr="00F47003" w:rsidRDefault="00F47003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C37A6" w:rsidP="00F4700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</w:t>
      </w:r>
    </w:p>
    <w:p w:rsidR="00700D2E" w:rsidRPr="00F47003" w:rsidRDefault="00700D2E" w:rsidP="00F4700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7003">
        <w:rPr>
          <w:b/>
          <w:sz w:val="28"/>
          <w:szCs w:val="28"/>
        </w:rPr>
        <w:t>ИССЛЕДОВАНИЕ ПРОЦССОВ ДЕФОРМАЦИИ КАПЕЛЬ МАГНИТНЫХ ЭМУЛЬСИЙ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F47003" w:rsidP="00F47003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0D2E" w:rsidRPr="00F47003">
        <w:rPr>
          <w:b/>
          <w:sz w:val="28"/>
          <w:szCs w:val="28"/>
        </w:rPr>
        <w:t>Исследование особенностей деформации микрокапель прямых и обратных эмульсий в магнитных и электрических полях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003">
        <w:rPr>
          <w:b/>
          <w:sz w:val="28"/>
          <w:szCs w:val="28"/>
        </w:rPr>
        <w:t>Цель работы: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Изучение деформации микрокапель прямых и обратных эмульсий в магнитных и электрических полях.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7003">
        <w:rPr>
          <w:b/>
          <w:sz w:val="28"/>
          <w:szCs w:val="28"/>
        </w:rPr>
        <w:t>Идея эксперимента: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Изучение особенностей деформации микрокапель магнитной жидкости во внешних полях при взаимодействии с твердой поверхностью.</w:t>
      </w:r>
    </w:p>
    <w:p w:rsidR="00700D2E" w:rsidRPr="00F47003" w:rsidRDefault="00F47003" w:rsidP="00F4700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Теоретическая часть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Магнитные жидкости (МЖ) – стабилизированные коллоидные растворы ферромагнетиков в некоторой жидкости – носителе, их магнитные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свойства определяются содержанием твердой магнитной составляющей, которая может достигать 25 объёмных процентов</w:t>
      </w:r>
      <w:r w:rsidRPr="00F47003">
        <w:rPr>
          <w:kern w:val="36"/>
          <w:sz w:val="28"/>
          <w:szCs w:val="28"/>
        </w:rPr>
        <w:t xml:space="preserve">. </w:t>
      </w:r>
      <w:r w:rsidRPr="00F47003">
        <w:rPr>
          <w:sz w:val="28"/>
          <w:szCs w:val="28"/>
        </w:rPr>
        <w:t>МЖ представляют собой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взвесь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однодоменных микрочастиц ферро- и ферримагнетиков в жидкой немагнитной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среде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(керосине, воде, толуоле, минеральных и кремнийорганических маслах и т. п.).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Эмульсия – коллоидная дисперсия одной жидкости в другой, причем жидкости не растворимы друг в друге.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Большой интерес представляет поведение микрокапель магнитной эмульсии во внешних полях. Различают магнитные эмульсии, в которых дисперсная фаза представлена магнитной жидкостью, а дисперсионная среда – не магнитной, и обратные им эмульсии, в которых дисперсионной средой является магнитная жидкость, а дисперсная фаза представлена немагнитной жидкостью.</w:t>
      </w:r>
    </w:p>
    <w:p w:rsidR="00700D2E" w:rsidRPr="00F47003" w:rsidRDefault="00700D2E" w:rsidP="00F47003">
      <w:pPr>
        <w:pStyle w:val="a3"/>
        <w:ind w:firstLine="709"/>
        <w:jc w:val="both"/>
        <w:rPr>
          <w:b/>
          <w:szCs w:val="28"/>
        </w:rPr>
      </w:pPr>
    </w:p>
    <w:p w:rsidR="00700D2E" w:rsidRPr="00F47003" w:rsidRDefault="00700D2E" w:rsidP="00F47003">
      <w:pPr>
        <w:pStyle w:val="a3"/>
        <w:ind w:firstLine="709"/>
        <w:jc w:val="center"/>
        <w:rPr>
          <w:b/>
          <w:szCs w:val="28"/>
        </w:rPr>
      </w:pPr>
      <w:r w:rsidRPr="00F47003">
        <w:rPr>
          <w:b/>
          <w:szCs w:val="28"/>
        </w:rPr>
        <w:t>Особенности деформации магнитных микрокапель при воздействии</w:t>
      </w:r>
      <w:r w:rsidR="00F47003">
        <w:rPr>
          <w:b/>
          <w:szCs w:val="28"/>
        </w:rPr>
        <w:t xml:space="preserve"> электрического поля</w:t>
      </w: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Характер воздействия электрического</w:t>
      </w:r>
      <w:r w:rsidR="00F47003">
        <w:rPr>
          <w:szCs w:val="28"/>
        </w:rPr>
        <w:t xml:space="preserve"> </w:t>
      </w:r>
      <w:r w:rsidRPr="00F47003">
        <w:rPr>
          <w:szCs w:val="28"/>
        </w:rPr>
        <w:t>поля на каплю определяется электрическими свойствами среды, из которой она состоит. Когда среда является идеальным диэлектриком, деформацию капли в вытянутый эллипсоид вращения и последующий ее разрыв легко</w:t>
      </w:r>
      <w:r w:rsidR="00F47003">
        <w:rPr>
          <w:szCs w:val="28"/>
        </w:rPr>
        <w:t xml:space="preserve"> </w:t>
      </w:r>
      <w:r w:rsidRPr="00F47003">
        <w:rPr>
          <w:szCs w:val="28"/>
        </w:rPr>
        <w:t>объяснить теоретически, предполагая, что нормальная составляющая тензора электрических напряжений на поверхности капли</w:t>
      </w:r>
      <w:r w:rsidR="00F47003">
        <w:rPr>
          <w:szCs w:val="28"/>
        </w:rPr>
        <w:t xml:space="preserve"> </w:t>
      </w:r>
      <w:r w:rsidRPr="00F47003">
        <w:rPr>
          <w:szCs w:val="28"/>
        </w:rPr>
        <w:t>уравновешена капиллярным давлением, возникающим вследствие</w:t>
      </w:r>
      <w:r w:rsidR="00F47003">
        <w:rPr>
          <w:szCs w:val="28"/>
        </w:rPr>
        <w:t xml:space="preserve"> </w:t>
      </w:r>
      <w:r w:rsidRPr="00F47003">
        <w:rPr>
          <w:szCs w:val="28"/>
        </w:rPr>
        <w:t>неравномерности кривизны капли.</w:t>
      </w:r>
    </w:p>
    <w:p w:rsidR="00700D2E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Полная энергия деформированного капельного агрегата складывается из электрической компоненты</w:t>
      </w:r>
      <w:r w:rsidR="00F47003">
        <w:rPr>
          <w:szCs w:val="28"/>
        </w:rPr>
        <w:t xml:space="preserve"> </w:t>
      </w:r>
      <w:r w:rsidR="00247A6A" w:rsidRPr="00F47003">
        <w:rPr>
          <w:position w:val="-12"/>
          <w:szCs w:val="28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pt" o:ole="" fillcolor="window">
            <v:imagedata r:id="rId5" o:title=""/>
          </v:shape>
          <o:OLEObject Type="Embed" ProgID="Equation.3" ShapeID="_x0000_i1025" DrawAspect="Content" ObjectID="_1458551738" r:id="rId6"/>
        </w:object>
      </w:r>
      <w:r w:rsidRPr="00F47003">
        <w:rPr>
          <w:szCs w:val="28"/>
        </w:rPr>
        <w:t xml:space="preserve">и энергии межфазного натяжения </w:t>
      </w:r>
      <w:r w:rsidR="00247A6A" w:rsidRPr="00F47003">
        <w:rPr>
          <w:position w:val="-12"/>
          <w:szCs w:val="28"/>
        </w:rPr>
        <w:object w:dxaOrig="360" w:dyaOrig="360">
          <v:shape id="_x0000_i1026" type="#_x0000_t75" style="width:21.75pt;height:21.75pt" o:ole="" fillcolor="window">
            <v:imagedata r:id="rId7" o:title=""/>
          </v:shape>
          <o:OLEObject Type="Embed" ProgID="Equation.3" ShapeID="_x0000_i1026" DrawAspect="Content" ObjectID="_1458551739" r:id="rId8"/>
        </w:object>
      </w:r>
      <w:r w:rsidRPr="00F47003">
        <w:rPr>
          <w:szCs w:val="28"/>
        </w:rPr>
        <w:t>:</w:t>
      </w:r>
    </w:p>
    <w:p w:rsidR="00F47003" w:rsidRP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12"/>
          <w:szCs w:val="28"/>
        </w:rPr>
        <w:object w:dxaOrig="1340" w:dyaOrig="360">
          <v:shape id="_x0000_i1027" type="#_x0000_t75" style="width:87.75pt;height:23.25pt" o:ole="" fillcolor="window">
            <v:imagedata r:id="rId9" o:title=""/>
          </v:shape>
          <o:OLEObject Type="Embed" ProgID="Equation.3" ShapeID="_x0000_i1027" DrawAspect="Content" ObjectID="_1458551740" r:id="rId10"/>
        </w:object>
      </w:r>
      <w:r w:rsidR="00700D2E" w:rsidRPr="00F47003">
        <w:rPr>
          <w:szCs w:val="28"/>
        </w:rPr>
        <w:t>,</w:t>
      </w:r>
      <w:r w:rsidR="00700D2E" w:rsidRPr="00F47003">
        <w:rPr>
          <w:szCs w:val="28"/>
        </w:rPr>
        <w:tab/>
        <w:t>(1)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Электрическая компонента энергии равна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14"/>
          <w:szCs w:val="28"/>
        </w:rPr>
        <w:object w:dxaOrig="2439" w:dyaOrig="420">
          <v:shape id="_x0000_i1028" type="#_x0000_t75" style="width:150pt;height:25.5pt" o:ole="" fillcolor="window">
            <v:imagedata r:id="rId11" o:title=""/>
          </v:shape>
          <o:OLEObject Type="Embed" ProgID="Equation.3" ShapeID="_x0000_i1028" DrawAspect="Content" ObjectID="_1458551741" r:id="rId12"/>
        </w:object>
      </w:r>
      <w:r w:rsidR="00700D2E" w:rsidRPr="00F47003">
        <w:rPr>
          <w:szCs w:val="28"/>
        </w:rPr>
        <w:tab/>
        <w:t>(2)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где</w:t>
      </w:r>
      <w:r w:rsidR="00F47003">
        <w:rPr>
          <w:szCs w:val="28"/>
        </w:rPr>
        <w:t xml:space="preserve"> </w:t>
      </w:r>
      <w:r w:rsidR="00247A6A" w:rsidRPr="00F47003">
        <w:rPr>
          <w:position w:val="-12"/>
          <w:szCs w:val="28"/>
        </w:rPr>
        <w:object w:dxaOrig="1300" w:dyaOrig="360">
          <v:shape id="_x0000_i1029" type="#_x0000_t75" style="width:72.75pt;height:20.25pt" o:ole="" fillcolor="window">
            <v:imagedata r:id="rId13" o:title=""/>
          </v:shape>
          <o:OLEObject Type="Embed" ProgID="Equation.3" ShapeID="_x0000_i1029" DrawAspect="Content" ObjectID="_1458551742" r:id="rId14"/>
        </w:object>
      </w:r>
      <w:r w:rsidRPr="00F47003">
        <w:rPr>
          <w:szCs w:val="28"/>
        </w:rPr>
        <w:t>,</w:t>
      </w:r>
      <w:r w:rsidR="00F47003">
        <w:rPr>
          <w:szCs w:val="28"/>
        </w:rPr>
        <w:t xml:space="preserve"> </w:t>
      </w:r>
      <w:r w:rsidR="00247A6A" w:rsidRPr="00F47003">
        <w:rPr>
          <w:position w:val="-14"/>
          <w:szCs w:val="28"/>
        </w:rPr>
        <w:object w:dxaOrig="1260" w:dyaOrig="380">
          <v:shape id="_x0000_i1030" type="#_x0000_t75" style="width:72.75pt;height:21.75pt" o:ole="" fillcolor="window">
            <v:imagedata r:id="rId15" o:title=""/>
          </v:shape>
          <o:OLEObject Type="Embed" ProgID="Equation.3" ShapeID="_x0000_i1030" DrawAspect="Content" ObjectID="_1458551743" r:id="rId16"/>
        </w:object>
      </w:r>
      <w:r w:rsidRPr="00F47003">
        <w:rPr>
          <w:szCs w:val="28"/>
        </w:rPr>
        <w:t xml:space="preserve">, </w:t>
      </w:r>
      <w:r w:rsidR="00247A6A" w:rsidRPr="00F47003">
        <w:rPr>
          <w:position w:val="-6"/>
          <w:szCs w:val="28"/>
        </w:rPr>
        <w:object w:dxaOrig="240" w:dyaOrig="220">
          <v:shape id="_x0000_i1031" type="#_x0000_t75" style="width:12pt;height:11.25pt" o:ole="" fillcolor="window">
            <v:imagedata r:id="rId17" o:title=""/>
          </v:shape>
          <o:OLEObject Type="Embed" ProgID="Equation.3" ShapeID="_x0000_i1031" DrawAspect="Content" ObjectID="_1458551744" r:id="rId18"/>
        </w:object>
      </w:r>
      <w:r w:rsidRPr="00F47003">
        <w:rPr>
          <w:szCs w:val="28"/>
        </w:rPr>
        <w:t xml:space="preserve"> - угол между вектором напряженности и ориентацией капельного агрегата.</w:t>
      </w:r>
    </w:p>
    <w:p w:rsidR="00700D2E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С учетом деполяризующего фактора, для проекций электрического момента нетрудно получить выражения:</w:t>
      </w:r>
    </w:p>
    <w:p w:rsidR="00F47003" w:rsidRPr="00F47003" w:rsidRDefault="00F47003" w:rsidP="00F47003">
      <w:pPr>
        <w:pStyle w:val="2"/>
        <w:ind w:firstLine="709"/>
        <w:rPr>
          <w:szCs w:val="28"/>
        </w:rPr>
      </w:pPr>
    </w:p>
    <w:p w:rsid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30"/>
          <w:szCs w:val="28"/>
        </w:rPr>
        <w:object w:dxaOrig="2280" w:dyaOrig="700">
          <v:shape id="_x0000_i1032" type="#_x0000_t75" style="width:131.25pt;height:40.5pt" o:ole="" fillcolor="window">
            <v:imagedata r:id="rId19" o:title=""/>
          </v:shape>
          <o:OLEObject Type="Embed" ProgID="Equation.3" ShapeID="_x0000_i1032" DrawAspect="Content" ObjectID="_1458551745" r:id="rId20"/>
        </w:object>
      </w:r>
      <w:r w:rsidR="00700D2E" w:rsidRPr="00F47003">
        <w:rPr>
          <w:szCs w:val="28"/>
        </w:rPr>
        <w:t>,</w:t>
      </w: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30"/>
          <w:szCs w:val="28"/>
        </w:rPr>
        <w:object w:dxaOrig="3480" w:dyaOrig="720">
          <v:shape id="_x0000_i1033" type="#_x0000_t75" style="width:195pt;height:40.5pt" o:ole="" fillcolor="window">
            <v:imagedata r:id="rId21" o:title=""/>
          </v:shape>
          <o:OLEObject Type="Embed" ProgID="Equation.3" ShapeID="_x0000_i1033" DrawAspect="Content" ObjectID="_1458551746" r:id="rId22"/>
        </w:object>
      </w:r>
      <w:r w:rsidR="00700D2E" w:rsidRPr="00F47003">
        <w:rPr>
          <w:szCs w:val="28"/>
        </w:rPr>
        <w:t>,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 xml:space="preserve">где </w:t>
      </w:r>
      <w:r w:rsidR="00247A6A" w:rsidRPr="00F47003">
        <w:rPr>
          <w:position w:val="-12"/>
          <w:szCs w:val="28"/>
        </w:rPr>
        <w:object w:dxaOrig="240" w:dyaOrig="360">
          <v:shape id="_x0000_i1034" type="#_x0000_t75" style="width:13.5pt;height:20.25pt" o:ole="" fillcolor="window">
            <v:imagedata r:id="rId23" o:title=""/>
          </v:shape>
          <o:OLEObject Type="Embed" ProgID="Equation.3" ShapeID="_x0000_i1034" DrawAspect="Content" ObjectID="_1458551747" r:id="rId24"/>
        </w:object>
      </w:r>
      <w:r w:rsidRPr="00F47003">
        <w:rPr>
          <w:szCs w:val="28"/>
        </w:rPr>
        <w:t xml:space="preserve"> - диэлектрическая проницаемость микрокапли, </w:t>
      </w:r>
      <w:r w:rsidR="00247A6A" w:rsidRPr="00F47003">
        <w:rPr>
          <w:position w:val="-12"/>
          <w:szCs w:val="28"/>
        </w:rPr>
        <w:object w:dxaOrig="260" w:dyaOrig="360">
          <v:shape id="_x0000_i1035" type="#_x0000_t75" style="width:12.75pt;height:18pt" o:ole="" fillcolor="window">
            <v:imagedata r:id="rId25" o:title=""/>
          </v:shape>
          <o:OLEObject Type="Embed" ProgID="Equation.3" ShapeID="_x0000_i1035" DrawAspect="Content" ObjectID="_1458551748" r:id="rId26"/>
        </w:object>
      </w:r>
      <w:r w:rsidRPr="00F47003">
        <w:rPr>
          <w:szCs w:val="28"/>
        </w:rPr>
        <w:t xml:space="preserve"> - диэлектрическая проницаемость омывающей микрокаплю среды.</w:t>
      </w:r>
    </w:p>
    <w:p w:rsidR="00700D2E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 xml:space="preserve">В случае, когда большая полуось деформированной микрокапли совпадает по направлению с напряженностью поля </w:t>
      </w:r>
      <w:r w:rsidR="00247A6A" w:rsidRPr="00F47003">
        <w:rPr>
          <w:position w:val="-4"/>
          <w:szCs w:val="28"/>
        </w:rPr>
        <w:object w:dxaOrig="240" w:dyaOrig="260">
          <v:shape id="_x0000_i1036" type="#_x0000_t75" style="width:12pt;height:12.75pt" o:ole="" fillcolor="window">
            <v:imagedata r:id="rId27" o:title=""/>
          </v:shape>
          <o:OLEObject Type="Embed" ProgID="Equation.3" ShapeID="_x0000_i1036" DrawAspect="Content" ObjectID="_1458551749" r:id="rId28"/>
        </w:object>
      </w:r>
      <w:r w:rsidRPr="00F47003">
        <w:rPr>
          <w:szCs w:val="28"/>
        </w:rPr>
        <w:t>, для электрической энергии имеем</w:t>
      </w:r>
    </w:p>
    <w:p w:rsidR="00F47003" w:rsidRP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30"/>
          <w:szCs w:val="28"/>
        </w:rPr>
        <w:object w:dxaOrig="2360" w:dyaOrig="700">
          <v:shape id="_x0000_i1037" type="#_x0000_t75" style="width:131.25pt;height:39.75pt" o:ole="" fillcolor="window">
            <v:imagedata r:id="rId29" o:title=""/>
          </v:shape>
          <o:OLEObject Type="Embed" ProgID="Equation.3" ShapeID="_x0000_i1037" DrawAspect="Content" ObjectID="_1458551750" r:id="rId30"/>
        </w:object>
      </w:r>
      <w:r w:rsidR="00700D2E" w:rsidRPr="00F47003">
        <w:rPr>
          <w:szCs w:val="28"/>
        </w:rPr>
        <w:t>.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Энергия межфазного натяжения равна</w:t>
      </w: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32"/>
          <w:szCs w:val="28"/>
        </w:rPr>
        <w:object w:dxaOrig="3680" w:dyaOrig="760">
          <v:shape id="_x0000_i1038" type="#_x0000_t75" style="width:207.75pt;height:44.25pt" o:ole="" fillcolor="window">
            <v:imagedata r:id="rId31" o:title=""/>
          </v:shape>
          <o:OLEObject Type="Embed" ProgID="Equation.3" ShapeID="_x0000_i1038" DrawAspect="Content" ObjectID="_1458551751" r:id="rId32"/>
        </w:object>
      </w:r>
      <w:r w:rsidR="00700D2E" w:rsidRPr="00F47003">
        <w:rPr>
          <w:szCs w:val="28"/>
        </w:rPr>
        <w:t>,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 xml:space="preserve">где </w:t>
      </w:r>
      <w:r w:rsidR="00247A6A" w:rsidRPr="00F47003">
        <w:rPr>
          <w:position w:val="-6"/>
          <w:szCs w:val="28"/>
        </w:rPr>
        <w:object w:dxaOrig="180" w:dyaOrig="220">
          <v:shape id="_x0000_i1039" type="#_x0000_t75" style="width:12pt;height:15.75pt" o:ole="" fillcolor="window">
            <v:imagedata r:id="rId33" o:title=""/>
          </v:shape>
          <o:OLEObject Type="Embed" ProgID="Equation.3" ShapeID="_x0000_i1039" DrawAspect="Content" ObjectID="_1458551752" r:id="rId34"/>
        </w:object>
      </w:r>
      <w:r w:rsidRPr="00F47003">
        <w:rPr>
          <w:szCs w:val="28"/>
        </w:rPr>
        <w:t xml:space="preserve">- эксцентриситет вытянутой капли, </w:t>
      </w:r>
      <w:r w:rsidR="00247A6A" w:rsidRPr="00F47003">
        <w:rPr>
          <w:position w:val="-12"/>
          <w:szCs w:val="28"/>
        </w:rPr>
        <w:object w:dxaOrig="220" w:dyaOrig="360">
          <v:shape id="_x0000_i1040" type="#_x0000_t75" style="width:11.25pt;height:18pt" o:ole="" fillcolor="window">
            <v:imagedata r:id="rId35" o:title=""/>
          </v:shape>
          <o:OLEObject Type="Embed" ProgID="Equation.3" ShapeID="_x0000_i1040" DrawAspect="Content" ObjectID="_1458551753" r:id="rId36"/>
        </w:object>
      </w:r>
      <w:r w:rsidRPr="00F47003">
        <w:rPr>
          <w:szCs w:val="28"/>
        </w:rPr>
        <w:t xml:space="preserve"> - радиус невозмущенной капли, </w:t>
      </w:r>
      <w:r w:rsidR="00247A6A" w:rsidRPr="00F47003">
        <w:rPr>
          <w:position w:val="-6"/>
          <w:szCs w:val="28"/>
        </w:rPr>
        <w:object w:dxaOrig="240" w:dyaOrig="220">
          <v:shape id="_x0000_i1041" type="#_x0000_t75" style="width:12pt;height:11.25pt" o:ole="" fillcolor="window">
            <v:imagedata r:id="rId37" o:title=""/>
          </v:shape>
          <o:OLEObject Type="Embed" ProgID="Equation.3" ShapeID="_x0000_i1041" DrawAspect="Content" ObjectID="_1458551754" r:id="rId38"/>
        </w:object>
      </w:r>
      <w:r w:rsidRPr="00F47003">
        <w:rPr>
          <w:szCs w:val="28"/>
        </w:rPr>
        <w:t xml:space="preserve"> - коэффициент межфазного натяжения. </w:t>
      </w:r>
    </w:p>
    <w:p w:rsidR="00700D2E" w:rsidRPr="00F47003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Условие устойчивого положения эллипсоидальной капли, а так же ее разрыва, может быть найдено путем минимизации ее полной энергии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24"/>
          <w:szCs w:val="28"/>
        </w:rPr>
        <w:object w:dxaOrig="840" w:dyaOrig="620">
          <v:shape id="_x0000_i1042" type="#_x0000_t75" style="width:51pt;height:37.5pt" o:ole="" fillcolor="window">
            <v:imagedata r:id="rId39" o:title=""/>
          </v:shape>
          <o:OLEObject Type="Embed" ProgID="Equation.3" ShapeID="_x0000_i1042" DrawAspect="Content" ObjectID="_1458551755" r:id="rId40"/>
        </w:object>
      </w:r>
      <w:r w:rsidR="00700D2E" w:rsidRPr="00F47003">
        <w:rPr>
          <w:szCs w:val="28"/>
        </w:rPr>
        <w:t>,</w:t>
      </w:r>
      <w:r w:rsidR="00700D2E" w:rsidRPr="00F47003">
        <w:rPr>
          <w:szCs w:val="28"/>
        </w:rPr>
        <w:tab/>
      </w:r>
      <w:r w:rsidRPr="00F47003">
        <w:rPr>
          <w:position w:val="-24"/>
          <w:szCs w:val="28"/>
        </w:rPr>
        <w:object w:dxaOrig="920" w:dyaOrig="660">
          <v:shape id="_x0000_i1043" type="#_x0000_t75" style="width:54.75pt;height:39pt" o:ole="" fillcolor="window">
            <v:imagedata r:id="rId41" o:title=""/>
          </v:shape>
          <o:OLEObject Type="Embed" ProgID="Equation.3" ShapeID="_x0000_i1043" DrawAspect="Content" ObjectID="_1458551756" r:id="rId42"/>
        </w:object>
      </w:r>
      <w:r w:rsidR="00700D2E" w:rsidRPr="00F47003">
        <w:rPr>
          <w:szCs w:val="28"/>
        </w:rPr>
        <w:t>.</w:t>
      </w:r>
    </w:p>
    <w:p w:rsidR="00F47003" w:rsidRDefault="00F47003" w:rsidP="00F47003">
      <w:pPr>
        <w:pStyle w:val="2"/>
        <w:ind w:firstLine="709"/>
        <w:rPr>
          <w:szCs w:val="28"/>
        </w:rPr>
      </w:pPr>
    </w:p>
    <w:p w:rsidR="00700D2E" w:rsidRDefault="00700D2E" w:rsidP="00F47003">
      <w:pPr>
        <w:pStyle w:val="2"/>
        <w:ind w:firstLine="709"/>
        <w:rPr>
          <w:szCs w:val="28"/>
        </w:rPr>
      </w:pPr>
      <w:r w:rsidRPr="00F47003">
        <w:rPr>
          <w:szCs w:val="28"/>
        </w:rPr>
        <w:t>В случае малых деформаций</w:t>
      </w:r>
    </w:p>
    <w:p w:rsidR="00F47003" w:rsidRPr="00F47003" w:rsidRDefault="00F47003" w:rsidP="00F47003">
      <w:pPr>
        <w:pStyle w:val="2"/>
        <w:ind w:firstLine="709"/>
        <w:rPr>
          <w:szCs w:val="28"/>
        </w:rPr>
      </w:pPr>
    </w:p>
    <w:p w:rsidR="00700D2E" w:rsidRPr="00F47003" w:rsidRDefault="00247A6A" w:rsidP="00F47003">
      <w:pPr>
        <w:pStyle w:val="2"/>
        <w:ind w:firstLine="709"/>
        <w:jc w:val="center"/>
        <w:rPr>
          <w:szCs w:val="28"/>
        </w:rPr>
      </w:pPr>
      <w:r w:rsidRPr="00F47003">
        <w:rPr>
          <w:position w:val="-30"/>
          <w:szCs w:val="28"/>
        </w:rPr>
        <w:object w:dxaOrig="2620" w:dyaOrig="720">
          <v:shape id="_x0000_i1044" type="#_x0000_t75" style="width:147pt;height:39.75pt" o:ole="" fillcolor="window">
            <v:imagedata r:id="rId43" o:title=""/>
          </v:shape>
          <o:OLEObject Type="Embed" ProgID="Equation.3" ShapeID="_x0000_i1044" DrawAspect="Content" ObjectID="_1458551757" r:id="rId44"/>
        </w:object>
      </w:r>
      <w:r w:rsidR="00F47003">
        <w:rPr>
          <w:szCs w:val="28"/>
        </w:rPr>
        <w:tab/>
      </w:r>
      <w:r w:rsidR="00700D2E" w:rsidRPr="00F47003">
        <w:rPr>
          <w:szCs w:val="28"/>
        </w:rPr>
        <w:t>(3)</w:t>
      </w:r>
    </w:p>
    <w:p w:rsidR="00F47003" w:rsidRDefault="00F47003" w:rsidP="00F47003">
      <w:pPr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Если окружающая каплю среда электропроводна, то к силам поляризационного происхождения добавляются и кулоновские силы, действующие на свободные заряды, накапливающиеся на межфазных границах гетерогенной среды. При этом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на поверхности капли существует трансверсальное электрическое напряжение, которое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генерирует течение внутри и вне капли. В этом случае теория предсказывает образование как вытянутых, так и сплюснутых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эллипсоидов в зависимости от отношения диэлектрических постоянных, удельных электрических сопротивлений и коэффициентов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>вязкости двух жидкостей, а также существование критических значений этих отношений, при которых капля остается сферической.</w:t>
      </w:r>
    </w:p>
    <w:p w:rsidR="00700D2E" w:rsidRPr="00F47003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Исследования в стационарных электрических полях сопряжены с большими трудностями из-за электрофоретической миграции капель, обусловленной возможностью приобретения ими малых ненулевых зарядов. Поэтому, экспериментальные исследования удобнее проводить в переменном электрическом поле. </w:t>
      </w:r>
    </w:p>
    <w:p w:rsidR="00F47003" w:rsidRDefault="00F47003" w:rsidP="00F47003">
      <w:pPr>
        <w:pStyle w:val="3"/>
        <w:ind w:left="0" w:firstLine="709"/>
        <w:rPr>
          <w:szCs w:val="28"/>
        </w:rPr>
      </w:pPr>
    </w:p>
    <w:p w:rsidR="00700D2E" w:rsidRPr="00F47003" w:rsidRDefault="00700D2E" w:rsidP="00C81207">
      <w:pPr>
        <w:pStyle w:val="3"/>
        <w:ind w:left="0" w:firstLine="709"/>
        <w:jc w:val="center"/>
        <w:rPr>
          <w:szCs w:val="28"/>
        </w:rPr>
      </w:pPr>
      <w:r w:rsidRPr="00F47003">
        <w:rPr>
          <w:szCs w:val="28"/>
        </w:rPr>
        <w:t>Особенности деформации микрокапель при одновременном</w:t>
      </w:r>
      <w:r w:rsidR="00F47003">
        <w:rPr>
          <w:szCs w:val="28"/>
        </w:rPr>
        <w:t xml:space="preserve"> </w:t>
      </w:r>
      <w:r w:rsidRPr="00F47003">
        <w:rPr>
          <w:szCs w:val="28"/>
        </w:rPr>
        <w:t>воздействии электри</w:t>
      </w:r>
      <w:r w:rsidR="00C81207">
        <w:rPr>
          <w:szCs w:val="28"/>
        </w:rPr>
        <w:t>ческого и магнитного поля</w:t>
      </w:r>
    </w:p>
    <w:p w:rsidR="00700D2E" w:rsidRPr="00F47003" w:rsidRDefault="00700D2E" w:rsidP="00C81207">
      <w:pPr>
        <w:tabs>
          <w:tab w:val="num" w:pos="7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00D2E" w:rsidRPr="00F47003" w:rsidRDefault="00700D2E" w:rsidP="00F47003">
      <w:pPr>
        <w:pStyle w:val="a5"/>
        <w:tabs>
          <w:tab w:val="num" w:pos="720"/>
        </w:tabs>
        <w:ind w:firstLine="709"/>
        <w:rPr>
          <w:szCs w:val="28"/>
        </w:rPr>
      </w:pPr>
      <w:r w:rsidRPr="00F47003">
        <w:rPr>
          <w:szCs w:val="28"/>
        </w:rPr>
        <w:t>Сильные магнитные свойства микрокапель открывают возможности использовать дополнительное действие магнитного поля для исследования закономерностей их деформации в электрических полях.</w:t>
      </w:r>
    </w:p>
    <w:p w:rsidR="00700D2E" w:rsidRPr="00F47003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Вследствие деформации микрокапель в электрическом поле свойства магнитных жидкостей с хорошо развитой микрокапельной структурой, в том числе и магнитные, становятся анизотропными. Это означает, что магнитная восприимчивость становится тензорной величиной, т.е. </w:t>
      </w:r>
    </w:p>
    <w:p w:rsidR="00C81207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47A6A" w:rsidP="00C81207">
      <w:pPr>
        <w:tabs>
          <w:tab w:val="num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F47003">
        <w:rPr>
          <w:position w:val="-12"/>
          <w:sz w:val="28"/>
          <w:szCs w:val="28"/>
        </w:rPr>
        <w:object w:dxaOrig="3620" w:dyaOrig="360">
          <v:shape id="_x0000_i1045" type="#_x0000_t75" style="width:226.5pt;height:22.5pt" o:ole="" fillcolor="window">
            <v:imagedata r:id="rId45" o:title=""/>
          </v:shape>
          <o:OLEObject Type="Embed" ProgID="Equation.3" ShapeID="_x0000_i1045" DrawAspect="Content" ObjectID="_1458551758" r:id="rId46"/>
        </w:object>
      </w:r>
    </w:p>
    <w:p w:rsidR="00C81207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где </w:t>
      </w:r>
      <w:r w:rsidRPr="00F47003">
        <w:rPr>
          <w:b/>
          <w:sz w:val="28"/>
          <w:szCs w:val="28"/>
        </w:rPr>
        <w:t>е</w:t>
      </w:r>
      <w:r w:rsidRPr="00F47003">
        <w:rPr>
          <w:sz w:val="28"/>
          <w:szCs w:val="28"/>
        </w:rPr>
        <w:t xml:space="preserve"> </w:t>
      </w:r>
      <w:r w:rsidRPr="00F47003">
        <w:rPr>
          <w:b/>
          <w:sz w:val="28"/>
          <w:szCs w:val="28"/>
        </w:rPr>
        <w:t>–</w:t>
      </w:r>
      <w:r w:rsidRPr="00F47003">
        <w:rPr>
          <w:sz w:val="28"/>
          <w:szCs w:val="28"/>
        </w:rPr>
        <w:t xml:space="preserve"> единичный вектор вдоль направления напряженности электрического поля; </w:t>
      </w:r>
      <w:r w:rsidR="00247A6A" w:rsidRPr="00F47003">
        <w:rPr>
          <w:position w:val="-12"/>
          <w:sz w:val="28"/>
          <w:szCs w:val="28"/>
        </w:rPr>
        <w:object w:dxaOrig="1960" w:dyaOrig="360">
          <v:shape id="_x0000_i1046" type="#_x0000_t75" style="width:108.75pt;height:20.25pt" o:ole="" fillcolor="window">
            <v:imagedata r:id="rId47" o:title=""/>
          </v:shape>
          <o:OLEObject Type="Embed" ProgID="Equation.3" ShapeID="_x0000_i1046" DrawAspect="Content" ObjectID="_1458551759" r:id="rId48"/>
        </w:object>
      </w:r>
      <w:r w:rsidRPr="00F47003">
        <w:rPr>
          <w:sz w:val="28"/>
          <w:szCs w:val="28"/>
        </w:rPr>
        <w:t xml:space="preserve"> - изотропная часть магнитной восприимчивости среды. </w:t>
      </w:r>
    </w:p>
    <w:p w:rsidR="00700D2E" w:rsidRDefault="00700D2E" w:rsidP="00F47003">
      <w:pPr>
        <w:pStyle w:val="a5"/>
        <w:tabs>
          <w:tab w:val="num" w:pos="720"/>
        </w:tabs>
        <w:ind w:firstLine="709"/>
        <w:rPr>
          <w:szCs w:val="28"/>
        </w:rPr>
      </w:pPr>
      <w:r w:rsidRPr="00F47003">
        <w:rPr>
          <w:szCs w:val="28"/>
        </w:rPr>
        <w:t>Анизотропия магнитной восприимчивости при малых отклонениях формы капель от сферической</w:t>
      </w:r>
      <w:r w:rsidR="00F47003">
        <w:rPr>
          <w:szCs w:val="28"/>
        </w:rPr>
        <w:t xml:space="preserve"> </w:t>
      </w:r>
      <w:r w:rsidRPr="00F47003">
        <w:rPr>
          <w:szCs w:val="28"/>
        </w:rPr>
        <w:t>определяется выраж</w:t>
      </w:r>
      <w:r w:rsidR="00C81207">
        <w:rPr>
          <w:szCs w:val="28"/>
        </w:rPr>
        <w:t>ением</w:t>
      </w:r>
    </w:p>
    <w:p w:rsidR="00C81207" w:rsidRPr="00F47003" w:rsidRDefault="00C81207" w:rsidP="00F47003">
      <w:pPr>
        <w:pStyle w:val="a5"/>
        <w:tabs>
          <w:tab w:val="num" w:pos="720"/>
        </w:tabs>
        <w:ind w:firstLine="709"/>
        <w:rPr>
          <w:szCs w:val="28"/>
        </w:rPr>
      </w:pPr>
    </w:p>
    <w:p w:rsidR="00700D2E" w:rsidRPr="00F47003" w:rsidRDefault="00247A6A" w:rsidP="00C81207">
      <w:pPr>
        <w:pStyle w:val="a5"/>
        <w:tabs>
          <w:tab w:val="num" w:pos="720"/>
        </w:tabs>
        <w:ind w:firstLine="709"/>
        <w:jc w:val="center"/>
        <w:rPr>
          <w:szCs w:val="28"/>
          <w:lang w:val="en-US"/>
        </w:rPr>
      </w:pPr>
      <w:r w:rsidRPr="00F47003">
        <w:rPr>
          <w:position w:val="-30"/>
          <w:szCs w:val="28"/>
        </w:rPr>
        <w:object w:dxaOrig="2840" w:dyaOrig="720">
          <v:shape id="_x0000_i1047" type="#_x0000_t75" style="width:181.5pt;height:42pt" o:ole="" fillcolor="window">
            <v:imagedata r:id="rId49" o:title=""/>
          </v:shape>
          <o:OLEObject Type="Embed" ProgID="Equation.3" ShapeID="_x0000_i1047" DrawAspect="Content" ObjectID="_1458551760" r:id="rId50"/>
        </w:object>
      </w:r>
    </w:p>
    <w:p w:rsidR="00C81207" w:rsidRDefault="00C81207" w:rsidP="00F47003">
      <w:pPr>
        <w:pStyle w:val="a5"/>
        <w:tabs>
          <w:tab w:val="num" w:pos="720"/>
        </w:tabs>
        <w:ind w:firstLine="709"/>
        <w:rPr>
          <w:szCs w:val="28"/>
        </w:rPr>
      </w:pPr>
    </w:p>
    <w:p w:rsidR="00700D2E" w:rsidRPr="00F47003" w:rsidRDefault="00700D2E" w:rsidP="00F47003">
      <w:pPr>
        <w:pStyle w:val="a5"/>
        <w:tabs>
          <w:tab w:val="num" w:pos="720"/>
        </w:tabs>
        <w:ind w:firstLine="709"/>
        <w:rPr>
          <w:szCs w:val="28"/>
        </w:rPr>
      </w:pPr>
      <w:r w:rsidRPr="00F47003">
        <w:rPr>
          <w:szCs w:val="28"/>
        </w:rPr>
        <w:t xml:space="preserve">где </w:t>
      </w:r>
      <w:r w:rsidR="00247A6A" w:rsidRPr="00F47003">
        <w:rPr>
          <w:position w:val="-10"/>
          <w:szCs w:val="28"/>
        </w:rPr>
        <w:object w:dxaOrig="220" w:dyaOrig="260">
          <v:shape id="_x0000_i1048" type="#_x0000_t75" style="width:12.75pt;height:15pt" o:ole="" fillcolor="window">
            <v:imagedata r:id="rId51" o:title=""/>
          </v:shape>
          <o:OLEObject Type="Embed" ProgID="Equation.3" ShapeID="_x0000_i1048" DrawAspect="Content" ObjectID="_1458551761" r:id="rId52"/>
        </w:object>
      </w:r>
      <w:r w:rsidRPr="00F47003">
        <w:rPr>
          <w:szCs w:val="28"/>
        </w:rPr>
        <w:t xml:space="preserve"> -</w:t>
      </w:r>
      <w:r w:rsidRPr="00F47003">
        <w:rPr>
          <w:szCs w:val="28"/>
        </w:rPr>
        <w:tab/>
        <w:t>объемная доля микрокапель.</w:t>
      </w:r>
    </w:p>
    <w:p w:rsidR="00700D2E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Энергия эллипсоидальной капли, подверженной одновременному действию электрического и магнитного полей складывается из магнитной </w:t>
      </w:r>
      <w:r w:rsidR="00247A6A" w:rsidRPr="00F47003">
        <w:rPr>
          <w:position w:val="-12"/>
          <w:sz w:val="28"/>
          <w:szCs w:val="28"/>
        </w:rPr>
        <w:object w:dxaOrig="360" w:dyaOrig="360">
          <v:shape id="_x0000_i1049" type="#_x0000_t75" style="width:20.25pt;height:20.25pt" o:ole="" fillcolor="window">
            <v:imagedata r:id="rId53" o:title=""/>
          </v:shape>
          <o:OLEObject Type="Embed" ProgID="Equation.3" ShapeID="_x0000_i1049" DrawAspect="Content" ObjectID="_1458551762" r:id="rId54"/>
        </w:objec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</w:rPr>
        <w:t xml:space="preserve">и электрической </w:t>
      </w:r>
      <w:r w:rsidR="00247A6A" w:rsidRPr="00F47003">
        <w:rPr>
          <w:position w:val="-12"/>
          <w:sz w:val="28"/>
          <w:szCs w:val="28"/>
        </w:rPr>
        <w:object w:dxaOrig="320" w:dyaOrig="360">
          <v:shape id="_x0000_i1050" type="#_x0000_t75" style="width:18.75pt;height:21pt" o:ole="" fillcolor="window">
            <v:imagedata r:id="rId55" o:title=""/>
          </v:shape>
          <o:OLEObject Type="Embed" ProgID="Equation.3" ShapeID="_x0000_i1050" DrawAspect="Content" ObjectID="_1458551763" r:id="rId56"/>
        </w:object>
      </w:r>
      <w:r w:rsidRPr="00F47003">
        <w:rPr>
          <w:sz w:val="28"/>
          <w:szCs w:val="28"/>
        </w:rPr>
        <w:t xml:space="preserve"> компонент, а также энергии межфазного натяжения </w:t>
      </w:r>
      <w:r w:rsidR="00247A6A" w:rsidRPr="00F47003">
        <w:rPr>
          <w:position w:val="-12"/>
          <w:sz w:val="28"/>
          <w:szCs w:val="28"/>
        </w:rPr>
        <w:object w:dxaOrig="360" w:dyaOrig="360">
          <v:shape id="_x0000_i1051" type="#_x0000_t75" style="width:18pt;height:18pt" o:ole="" fillcolor="window">
            <v:imagedata r:id="rId57" o:title=""/>
          </v:shape>
          <o:OLEObject Type="Embed" ProgID="Equation.3" ShapeID="_x0000_i1051" DrawAspect="Content" ObjectID="_1458551764" r:id="rId58"/>
        </w:object>
      </w:r>
      <w:r w:rsidRPr="00F47003">
        <w:rPr>
          <w:sz w:val="28"/>
          <w:szCs w:val="28"/>
        </w:rPr>
        <w:t>:</w:t>
      </w:r>
    </w:p>
    <w:p w:rsidR="00C81207" w:rsidRPr="00F47003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47A6A" w:rsidP="00C81207">
      <w:pPr>
        <w:tabs>
          <w:tab w:val="num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F47003">
        <w:rPr>
          <w:position w:val="-12"/>
          <w:sz w:val="28"/>
          <w:szCs w:val="28"/>
          <w:lang w:val="en-US"/>
        </w:rPr>
        <w:object w:dxaOrig="1880" w:dyaOrig="360">
          <v:shape id="_x0000_i1052" type="#_x0000_t75" style="width:116.25pt;height:23.25pt" o:ole="" fillcolor="window">
            <v:imagedata r:id="rId59" o:title=""/>
          </v:shape>
          <o:OLEObject Type="Embed" ProgID="Equation.3" ShapeID="_x0000_i1052" DrawAspect="Content" ObjectID="_1458551765" r:id="rId60"/>
        </w:object>
      </w:r>
    </w:p>
    <w:p w:rsidR="00C81207" w:rsidRDefault="00C81207" w:rsidP="00F47003">
      <w:pPr>
        <w:pStyle w:val="a5"/>
        <w:tabs>
          <w:tab w:val="num" w:pos="720"/>
        </w:tabs>
        <w:ind w:firstLine="709"/>
        <w:rPr>
          <w:szCs w:val="28"/>
        </w:rPr>
      </w:pPr>
    </w:p>
    <w:p w:rsidR="00700D2E" w:rsidRPr="00F47003" w:rsidRDefault="00700D2E" w:rsidP="00F47003">
      <w:pPr>
        <w:pStyle w:val="a5"/>
        <w:tabs>
          <w:tab w:val="num" w:pos="720"/>
        </w:tabs>
        <w:ind w:firstLine="709"/>
        <w:rPr>
          <w:szCs w:val="28"/>
        </w:rPr>
      </w:pPr>
      <w:r w:rsidRPr="00F47003">
        <w:rPr>
          <w:szCs w:val="28"/>
        </w:rPr>
        <w:t>Приняв направление магнитного поля вдоль оси Х, а электрического вдоль оси У запишем выражения для магнитной и электрической компонент энергии.</w:t>
      </w:r>
    </w:p>
    <w:p w:rsidR="00C81207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47A6A" w:rsidP="00C81207">
      <w:pPr>
        <w:tabs>
          <w:tab w:val="num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F47003">
        <w:rPr>
          <w:position w:val="-30"/>
          <w:sz w:val="28"/>
          <w:szCs w:val="28"/>
        </w:rPr>
        <w:object w:dxaOrig="2520" w:dyaOrig="720">
          <v:shape id="_x0000_i1053" type="#_x0000_t75" style="width:152.25pt;height:45pt" o:ole="" fillcolor="window">
            <v:imagedata r:id="rId61" o:title=""/>
          </v:shape>
          <o:OLEObject Type="Embed" ProgID="Equation.3" ShapeID="_x0000_i1053" DrawAspect="Content" ObjectID="_1458551766" r:id="rId62"/>
        </w:object>
      </w:r>
      <w:r w:rsidR="00700D2E" w:rsidRPr="00F47003">
        <w:rPr>
          <w:sz w:val="28"/>
          <w:szCs w:val="28"/>
        </w:rPr>
        <w:t xml:space="preserve"> ;</w:t>
      </w:r>
      <w:r w:rsidR="00F47003">
        <w:rPr>
          <w:sz w:val="28"/>
          <w:szCs w:val="28"/>
        </w:rPr>
        <w:t xml:space="preserve"> </w:t>
      </w:r>
      <w:r w:rsidRPr="00F47003">
        <w:rPr>
          <w:position w:val="-32"/>
          <w:sz w:val="28"/>
          <w:szCs w:val="28"/>
        </w:rPr>
        <w:object w:dxaOrig="2480" w:dyaOrig="740">
          <v:shape id="_x0000_i1054" type="#_x0000_t75" style="width:147.75pt;height:44.25pt" o:ole="" fillcolor="window">
            <v:imagedata r:id="rId63" o:title=""/>
          </v:shape>
          <o:OLEObject Type="Embed" ProgID="Equation.3" ShapeID="_x0000_i1054" DrawAspect="Content" ObjectID="_1458551767" r:id="rId64"/>
        </w:object>
      </w:r>
      <w:r w:rsidR="00700D2E" w:rsidRPr="00F47003">
        <w:rPr>
          <w:sz w:val="28"/>
          <w:szCs w:val="28"/>
        </w:rPr>
        <w:t>,</w:t>
      </w:r>
    </w:p>
    <w:p w:rsidR="00C81207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где </w:t>
      </w:r>
      <w:r w:rsidR="00247A6A" w:rsidRPr="00F47003">
        <w:rPr>
          <w:position w:val="-12"/>
          <w:sz w:val="28"/>
          <w:szCs w:val="28"/>
        </w:rPr>
        <w:object w:dxaOrig="279" w:dyaOrig="360">
          <v:shape id="_x0000_i1055" type="#_x0000_t75" style="width:18pt;height:21.75pt" o:ole="" fillcolor="window">
            <v:imagedata r:id="rId65" o:title=""/>
          </v:shape>
          <o:OLEObject Type="Embed" ProgID="Equation.3" ShapeID="_x0000_i1055" DrawAspect="Content" ObjectID="_1458551768" r:id="rId66"/>
        </w:object>
      </w:r>
      <w:r w:rsidRPr="00F47003">
        <w:rPr>
          <w:sz w:val="28"/>
          <w:szCs w:val="28"/>
        </w:rPr>
        <w:t xml:space="preserve"> и </w:t>
      </w:r>
      <w:r w:rsidR="00247A6A" w:rsidRPr="00F47003">
        <w:rPr>
          <w:position w:val="-12"/>
          <w:sz w:val="28"/>
          <w:szCs w:val="28"/>
        </w:rPr>
        <w:object w:dxaOrig="240" w:dyaOrig="360">
          <v:shape id="_x0000_i1056" type="#_x0000_t75" style="width:15pt;height:21.75pt" o:ole="" fillcolor="window">
            <v:imagedata r:id="rId67" o:title=""/>
          </v:shape>
          <o:OLEObject Type="Embed" ProgID="Equation.3" ShapeID="_x0000_i1056" DrawAspect="Content" ObjectID="_1458551769" r:id="rId68"/>
        </w:object>
      </w:r>
      <w:r w:rsidRPr="00F47003">
        <w:rPr>
          <w:sz w:val="28"/>
          <w:szCs w:val="28"/>
        </w:rPr>
        <w:t xml:space="preserve"> магнитная и диэлектрическая проницаемости капли,</w:t>
      </w:r>
    </w:p>
    <w:p w:rsidR="00700D2E" w:rsidRPr="00F47003" w:rsidRDefault="00247A6A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position w:val="-12"/>
          <w:sz w:val="28"/>
          <w:szCs w:val="28"/>
        </w:rPr>
        <w:object w:dxaOrig="300" w:dyaOrig="360">
          <v:shape id="_x0000_i1057" type="#_x0000_t75" style="width:18pt;height:21pt" o:ole="" fillcolor="window">
            <v:imagedata r:id="rId69" o:title=""/>
          </v:shape>
          <o:OLEObject Type="Embed" ProgID="Equation.3" ShapeID="_x0000_i1057" DrawAspect="Content" ObjectID="_1458551770" r:id="rId70"/>
        </w:object>
      </w:r>
      <w:r w:rsidR="00700D2E" w:rsidRPr="00F47003">
        <w:rPr>
          <w:sz w:val="28"/>
          <w:szCs w:val="28"/>
        </w:rPr>
        <w:t xml:space="preserve"> и </w:t>
      </w:r>
      <w:r w:rsidRPr="00F47003">
        <w:rPr>
          <w:position w:val="-12"/>
          <w:sz w:val="28"/>
          <w:szCs w:val="28"/>
        </w:rPr>
        <w:object w:dxaOrig="260" w:dyaOrig="360">
          <v:shape id="_x0000_i1058" type="#_x0000_t75" style="width:15.75pt;height:21pt" o:ole="" fillcolor="window">
            <v:imagedata r:id="rId71" o:title=""/>
          </v:shape>
          <o:OLEObject Type="Embed" ProgID="Equation.3" ShapeID="_x0000_i1058" DrawAspect="Content" ObjectID="_1458551771" r:id="rId72"/>
        </w:object>
      </w:r>
      <w:r w:rsidR="00700D2E" w:rsidRPr="00F47003">
        <w:rPr>
          <w:sz w:val="28"/>
          <w:szCs w:val="28"/>
        </w:rPr>
        <w:t xml:space="preserve"> магнитная и диэлектрическая проницаемости омывающей каплю среды,</w:t>
      </w:r>
      <w:r w:rsidR="00F47003">
        <w:rPr>
          <w:sz w:val="28"/>
          <w:szCs w:val="28"/>
        </w:rPr>
        <w:t xml:space="preserve"> </w:t>
      </w:r>
      <w:r w:rsidRPr="00F47003">
        <w:rPr>
          <w:position w:val="-12"/>
          <w:sz w:val="28"/>
          <w:szCs w:val="28"/>
        </w:rPr>
        <w:object w:dxaOrig="279" w:dyaOrig="360">
          <v:shape id="_x0000_i1059" type="#_x0000_t75" style="width:15pt;height:18.75pt" o:ole="" fillcolor="window">
            <v:imagedata r:id="rId73" o:title=""/>
          </v:shape>
          <o:OLEObject Type="Embed" ProgID="Equation.3" ShapeID="_x0000_i1059" DrawAspect="Content" ObjectID="_1458551772" r:id="rId74"/>
        </w:object>
      </w:r>
      <w:r w:rsidR="00700D2E" w:rsidRPr="00F47003">
        <w:rPr>
          <w:sz w:val="28"/>
          <w:szCs w:val="28"/>
        </w:rPr>
        <w:t xml:space="preserve">- размагничивающий фактор вдоль оси капли, совпадающей с направлением </w:t>
      </w:r>
      <w:r w:rsidR="00700D2E" w:rsidRPr="00F47003">
        <w:rPr>
          <w:b/>
          <w:sz w:val="28"/>
          <w:szCs w:val="28"/>
        </w:rPr>
        <w:t>Н</w:t>
      </w:r>
      <w:r w:rsidR="00700D2E" w:rsidRPr="00F47003">
        <w:rPr>
          <w:sz w:val="28"/>
          <w:szCs w:val="28"/>
        </w:rPr>
        <w:t xml:space="preserve">, </w:t>
      </w:r>
      <w:r w:rsidRPr="00F47003">
        <w:rPr>
          <w:position w:val="-14"/>
          <w:sz w:val="28"/>
          <w:szCs w:val="28"/>
        </w:rPr>
        <w:object w:dxaOrig="279" w:dyaOrig="380">
          <v:shape id="_x0000_i1060" type="#_x0000_t75" style="width:15pt;height:20.25pt" o:ole="" fillcolor="window">
            <v:imagedata r:id="rId75" o:title=""/>
          </v:shape>
          <o:OLEObject Type="Embed" ProgID="Equation.3" ShapeID="_x0000_i1060" DrawAspect="Content" ObjectID="_1458551773" r:id="rId76"/>
        </w:object>
      </w:r>
      <w:r w:rsidR="00700D2E" w:rsidRPr="00F47003">
        <w:rPr>
          <w:sz w:val="28"/>
          <w:szCs w:val="28"/>
        </w:rPr>
        <w:t xml:space="preserve"> - деполяризующий фактор вдоль оси, перпендикулярной </w:t>
      </w:r>
      <w:r w:rsidR="00700D2E" w:rsidRPr="00F47003">
        <w:rPr>
          <w:b/>
          <w:sz w:val="28"/>
          <w:szCs w:val="28"/>
        </w:rPr>
        <w:t>Н</w:t>
      </w:r>
      <w:r w:rsidR="00700D2E" w:rsidRPr="00F47003">
        <w:rPr>
          <w:sz w:val="28"/>
          <w:szCs w:val="28"/>
        </w:rPr>
        <w:t xml:space="preserve"> (направления </w:t>
      </w:r>
      <w:r w:rsidR="00700D2E" w:rsidRPr="00F47003">
        <w:rPr>
          <w:b/>
          <w:sz w:val="28"/>
          <w:szCs w:val="28"/>
        </w:rPr>
        <w:t>Н</w:t>
      </w:r>
      <w:r w:rsidR="00700D2E" w:rsidRPr="00F47003">
        <w:rPr>
          <w:sz w:val="28"/>
          <w:szCs w:val="28"/>
        </w:rPr>
        <w:t xml:space="preserve"> и </w:t>
      </w:r>
      <w:r w:rsidR="00700D2E" w:rsidRPr="00F47003">
        <w:rPr>
          <w:b/>
          <w:sz w:val="28"/>
          <w:szCs w:val="28"/>
        </w:rPr>
        <w:t>Е</w:t>
      </w:r>
      <w:r w:rsidR="00700D2E" w:rsidRPr="00F47003">
        <w:rPr>
          <w:sz w:val="28"/>
          <w:szCs w:val="28"/>
        </w:rPr>
        <w:t xml:space="preserve"> перпендикулярны).</w:t>
      </w:r>
    </w:p>
    <w:p w:rsidR="00700D2E" w:rsidRPr="00F47003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Энергия межфазного натяжения определится в виде </w:t>
      </w:r>
      <w:r w:rsidR="00247A6A" w:rsidRPr="00F47003">
        <w:rPr>
          <w:position w:val="-12"/>
          <w:sz w:val="28"/>
          <w:szCs w:val="28"/>
        </w:rPr>
        <w:object w:dxaOrig="360" w:dyaOrig="360">
          <v:shape id="_x0000_i1061" type="#_x0000_t75" style="width:18pt;height:18pt" o:ole="" fillcolor="window">
            <v:imagedata r:id="rId57" o:title=""/>
          </v:shape>
          <o:OLEObject Type="Embed" ProgID="Equation.3" ShapeID="_x0000_i1061" DrawAspect="Content" ObjectID="_1458551774" r:id="rId77"/>
        </w:object>
      </w:r>
      <w:r w:rsidRPr="00F47003">
        <w:rPr>
          <w:sz w:val="28"/>
          <w:szCs w:val="28"/>
        </w:rPr>
        <w:t>=</w:t>
      </w:r>
      <w:r w:rsidR="00247A6A" w:rsidRPr="00F47003">
        <w:rPr>
          <w:position w:val="-6"/>
          <w:sz w:val="28"/>
          <w:szCs w:val="28"/>
        </w:rPr>
        <w:object w:dxaOrig="340" w:dyaOrig="279">
          <v:shape id="_x0000_i1062" type="#_x0000_t75" style="width:24pt;height:15.75pt" o:ole="" fillcolor="window">
            <v:imagedata r:id="rId78" o:title=""/>
          </v:shape>
          <o:OLEObject Type="Embed" ProgID="Equation.3" ShapeID="_x0000_i1062" DrawAspect="Content" ObjectID="_1458551775" r:id="rId79"/>
        </w:object>
      </w:r>
      <w:r w:rsidRPr="00F47003">
        <w:rPr>
          <w:sz w:val="28"/>
          <w:szCs w:val="28"/>
        </w:rPr>
        <w:t xml:space="preserve"> (</w:t>
      </w:r>
      <w:r w:rsidR="00247A6A" w:rsidRPr="00F47003">
        <w:rPr>
          <w:position w:val="-6"/>
          <w:sz w:val="28"/>
          <w:szCs w:val="28"/>
        </w:rPr>
        <w:object w:dxaOrig="240" w:dyaOrig="220">
          <v:shape id="_x0000_i1063" type="#_x0000_t75" style="width:16.5pt;height:15.75pt" o:ole="" fillcolor="window">
            <v:imagedata r:id="rId80" o:title=""/>
          </v:shape>
          <o:OLEObject Type="Embed" ProgID="Equation.3" ShapeID="_x0000_i1063" DrawAspect="Content" ObjectID="_1458551776" r:id="rId81"/>
        </w:object>
      </w:r>
      <w:r w:rsidRPr="00F47003">
        <w:rPr>
          <w:sz w:val="28"/>
          <w:szCs w:val="28"/>
        </w:rPr>
        <w:t xml:space="preserve"> - коэффициент межфазного натяжения, </w:t>
      </w:r>
      <w:r w:rsidRPr="00F47003">
        <w:rPr>
          <w:i/>
          <w:sz w:val="28"/>
          <w:szCs w:val="28"/>
          <w:lang w:val="en-US"/>
        </w:rPr>
        <w:t>S</w:t>
      </w:r>
      <w:r w:rsidRPr="00F47003">
        <w:rPr>
          <w:i/>
          <w:sz w:val="28"/>
          <w:szCs w:val="28"/>
        </w:rPr>
        <w:t xml:space="preserve"> </w:t>
      </w:r>
      <w:r w:rsidRPr="00F47003">
        <w:rPr>
          <w:sz w:val="28"/>
          <w:szCs w:val="28"/>
        </w:rPr>
        <w:t>- площадь поверхности деформированной капли, определение которой возможно при известных значениях величин полуосей</w:t>
      </w:r>
      <w:r w:rsidR="00F47003">
        <w:rPr>
          <w:sz w:val="28"/>
          <w:szCs w:val="28"/>
        </w:rPr>
        <w:t xml:space="preserve"> </w:t>
      </w:r>
      <w:r w:rsidRPr="00F47003">
        <w:rPr>
          <w:sz w:val="28"/>
          <w:szCs w:val="28"/>
          <w:lang w:val="en-US"/>
        </w:rPr>
        <w:t>a</w:t>
      </w:r>
      <w:r w:rsidRPr="00F47003">
        <w:rPr>
          <w:sz w:val="28"/>
          <w:szCs w:val="28"/>
        </w:rPr>
        <w:t xml:space="preserve">, </w:t>
      </w:r>
      <w:r w:rsidRPr="00F47003">
        <w:rPr>
          <w:sz w:val="28"/>
          <w:szCs w:val="28"/>
          <w:lang w:val="en-US"/>
        </w:rPr>
        <w:t>b</w:t>
      </w:r>
      <w:r w:rsidRPr="00F47003">
        <w:rPr>
          <w:sz w:val="28"/>
          <w:szCs w:val="28"/>
        </w:rPr>
        <w:t xml:space="preserve"> и </w:t>
      </w:r>
      <w:r w:rsidRPr="00F47003">
        <w:rPr>
          <w:sz w:val="28"/>
          <w:szCs w:val="28"/>
          <w:lang w:val="en-US"/>
        </w:rPr>
        <w:t>c</w:t>
      </w:r>
      <w:r w:rsidRPr="00F47003">
        <w:rPr>
          <w:sz w:val="28"/>
          <w:szCs w:val="28"/>
        </w:rPr>
        <w:t xml:space="preserve"> эллипсоидальной капли). Условие устойчивости формы деформированной электрическим и магнитным полями капли может быть записано в виде:</w:t>
      </w:r>
    </w:p>
    <w:p w:rsidR="00C81207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47A6A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position w:val="-24"/>
          <w:sz w:val="28"/>
          <w:szCs w:val="28"/>
        </w:rPr>
        <w:object w:dxaOrig="900" w:dyaOrig="620">
          <v:shape id="_x0000_i1064" type="#_x0000_t75" style="width:57.75pt;height:38.25pt" o:ole="" fillcolor="window">
            <v:imagedata r:id="rId82" o:title=""/>
          </v:shape>
          <o:OLEObject Type="Embed" ProgID="Equation.3" ShapeID="_x0000_i1064" DrawAspect="Content" ObjectID="_1458551777" r:id="rId83"/>
        </w:object>
      </w:r>
      <w:r w:rsidR="00F47003">
        <w:rPr>
          <w:sz w:val="28"/>
          <w:szCs w:val="28"/>
        </w:rPr>
        <w:t xml:space="preserve"> </w:t>
      </w:r>
      <w:r w:rsidRPr="00F47003">
        <w:rPr>
          <w:position w:val="-24"/>
          <w:sz w:val="28"/>
          <w:szCs w:val="28"/>
          <w:lang w:val="en-US"/>
        </w:rPr>
        <w:object w:dxaOrig="920" w:dyaOrig="660">
          <v:shape id="_x0000_i1065" type="#_x0000_t75" style="width:53.25pt;height:39.75pt" o:ole="" fillcolor="window">
            <v:imagedata r:id="rId84" o:title=""/>
          </v:shape>
          <o:OLEObject Type="Embed" ProgID="Equation.3" ShapeID="_x0000_i1065" DrawAspect="Content" ObjectID="_1458551778" r:id="rId85"/>
        </w:object>
      </w:r>
      <w:r w:rsidR="00F47003">
        <w:rPr>
          <w:sz w:val="28"/>
          <w:szCs w:val="28"/>
        </w:rPr>
        <w:t xml:space="preserve"> </w:t>
      </w:r>
      <w:r w:rsidR="00700D2E" w:rsidRPr="00F47003">
        <w:rPr>
          <w:sz w:val="28"/>
          <w:szCs w:val="28"/>
        </w:rPr>
        <w:tab/>
      </w:r>
      <w:r w:rsidR="00F47003">
        <w:rPr>
          <w:sz w:val="28"/>
          <w:szCs w:val="28"/>
        </w:rPr>
        <w:t xml:space="preserve"> </w:t>
      </w:r>
      <w:r w:rsidR="00700D2E" w:rsidRPr="00F47003">
        <w:rPr>
          <w:sz w:val="28"/>
          <w:szCs w:val="28"/>
        </w:rPr>
        <w:t>(4)</w:t>
      </w:r>
    </w:p>
    <w:p w:rsidR="00700D2E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0D2E" w:rsidRPr="00F47003">
        <w:rPr>
          <w:sz w:val="28"/>
          <w:szCs w:val="28"/>
        </w:rPr>
        <w:t xml:space="preserve">Для условия существования устойчивой формы капли в виде сфероида дополнительно должно выполняться равенство полуосей </w:t>
      </w:r>
      <w:r w:rsidR="00700D2E" w:rsidRPr="00F47003">
        <w:rPr>
          <w:sz w:val="28"/>
          <w:szCs w:val="28"/>
          <w:lang w:val="en-US"/>
        </w:rPr>
        <w:t>a</w:t>
      </w:r>
      <w:r w:rsidR="00700D2E" w:rsidRPr="00F47003">
        <w:rPr>
          <w:sz w:val="28"/>
          <w:szCs w:val="28"/>
        </w:rPr>
        <w:t xml:space="preserve"> и </w:t>
      </w:r>
      <w:r w:rsidR="00700D2E" w:rsidRPr="00F47003">
        <w:rPr>
          <w:sz w:val="28"/>
          <w:szCs w:val="28"/>
          <w:lang w:val="en-US"/>
        </w:rPr>
        <w:t>b</w:t>
      </w:r>
      <w:r w:rsidR="00700D2E" w:rsidRPr="00F47003">
        <w:rPr>
          <w:sz w:val="28"/>
          <w:szCs w:val="28"/>
        </w:rPr>
        <w:t xml:space="preserve">, т.е. полуосей, совпадающих с направлениями </w:t>
      </w:r>
      <w:r w:rsidR="00700D2E" w:rsidRPr="00F47003">
        <w:rPr>
          <w:b/>
          <w:sz w:val="28"/>
          <w:szCs w:val="28"/>
        </w:rPr>
        <w:t>Е</w:t>
      </w:r>
      <w:r w:rsidR="00700D2E" w:rsidRPr="00F47003">
        <w:rPr>
          <w:sz w:val="28"/>
          <w:szCs w:val="28"/>
        </w:rPr>
        <w:t xml:space="preserve"> и </w:t>
      </w:r>
      <w:r w:rsidR="00700D2E" w:rsidRPr="00F47003">
        <w:rPr>
          <w:b/>
          <w:sz w:val="28"/>
          <w:szCs w:val="28"/>
        </w:rPr>
        <w:t>Н</w:t>
      </w:r>
      <w:r w:rsidR="00700D2E" w:rsidRPr="00F47003">
        <w:rPr>
          <w:sz w:val="28"/>
          <w:szCs w:val="28"/>
        </w:rPr>
        <w:t xml:space="preserve">. В этом случае форма капли может считаться близкой к эллипсоиду вращения, что дает возможность определить </w:t>
      </w:r>
      <w:r w:rsidR="00247A6A" w:rsidRPr="00F47003">
        <w:rPr>
          <w:position w:val="-12"/>
          <w:sz w:val="28"/>
          <w:szCs w:val="28"/>
        </w:rPr>
        <w:object w:dxaOrig="260" w:dyaOrig="360">
          <v:shape id="_x0000_i1066" type="#_x0000_t75" style="width:16.5pt;height:23.25pt" o:ole="" fillcolor="window">
            <v:imagedata r:id="rId86" o:title=""/>
          </v:shape>
          <o:OLEObject Type="Embed" ProgID="Equation.3" ShapeID="_x0000_i1066" DrawAspect="Content" ObjectID="_1458551779" r:id="rId87"/>
        </w:object>
      </w:r>
      <w:r w:rsidR="00700D2E" w:rsidRPr="00F47003">
        <w:rPr>
          <w:sz w:val="28"/>
          <w:szCs w:val="28"/>
        </w:rPr>
        <w:t xml:space="preserve"> и </w:t>
      </w:r>
      <w:r w:rsidR="00247A6A" w:rsidRPr="00F47003">
        <w:rPr>
          <w:position w:val="-14"/>
          <w:sz w:val="28"/>
          <w:szCs w:val="28"/>
        </w:rPr>
        <w:object w:dxaOrig="279" w:dyaOrig="380">
          <v:shape id="_x0000_i1067" type="#_x0000_t75" style="width:17.25pt;height:23.25pt" o:ole="" fillcolor="window">
            <v:imagedata r:id="rId88" o:title=""/>
          </v:shape>
          <o:OLEObject Type="Embed" ProgID="Equation.3" ShapeID="_x0000_i1067" DrawAspect="Content" ObjectID="_1458551780" r:id="rId89"/>
        </w:object>
      </w:r>
      <w:r w:rsidR="00700D2E" w:rsidRPr="00F47003">
        <w:rPr>
          <w:sz w:val="28"/>
          <w:szCs w:val="28"/>
        </w:rPr>
        <w:t xml:space="preserve">, а также </w:t>
      </w:r>
      <w:r w:rsidR="00247A6A" w:rsidRPr="00F47003">
        <w:rPr>
          <w:position w:val="-6"/>
          <w:sz w:val="28"/>
          <w:szCs w:val="28"/>
        </w:rPr>
        <w:object w:dxaOrig="220" w:dyaOrig="279">
          <v:shape id="_x0000_i1068" type="#_x0000_t75" style="width:11.25pt;height:14.25pt" o:ole="" fillcolor="window">
            <v:imagedata r:id="rId90" o:title=""/>
          </v:shape>
          <o:OLEObject Type="Embed" ProgID="Equation.3" ShapeID="_x0000_i1068" DrawAspect="Content" ObjectID="_1458551781" r:id="rId91"/>
        </w:object>
      </w:r>
      <w:r w:rsidR="00700D2E" w:rsidRPr="00F47003">
        <w:rPr>
          <w:sz w:val="28"/>
          <w:szCs w:val="28"/>
        </w:rPr>
        <w:t xml:space="preserve"> с помощью известных</w:t>
      </w:r>
      <w:r w:rsidR="00F47003">
        <w:rPr>
          <w:sz w:val="28"/>
          <w:szCs w:val="28"/>
        </w:rPr>
        <w:t xml:space="preserve"> </w:t>
      </w:r>
      <w:r w:rsidR="00700D2E" w:rsidRPr="00F47003">
        <w:rPr>
          <w:sz w:val="28"/>
          <w:szCs w:val="28"/>
        </w:rPr>
        <w:t>выражений. Так,</w:t>
      </w:r>
      <w:r w:rsidR="00F47003">
        <w:rPr>
          <w:sz w:val="28"/>
          <w:szCs w:val="28"/>
        </w:rPr>
        <w:t xml:space="preserve"> </w:t>
      </w:r>
      <w:r w:rsidR="00247A6A" w:rsidRPr="00F47003">
        <w:rPr>
          <w:position w:val="-12"/>
          <w:sz w:val="28"/>
          <w:szCs w:val="28"/>
        </w:rPr>
        <w:object w:dxaOrig="279" w:dyaOrig="360">
          <v:shape id="_x0000_i1069" type="#_x0000_t75" style="width:18.75pt;height:23.25pt" o:ole="" fillcolor="window">
            <v:imagedata r:id="rId73" o:title=""/>
          </v:shape>
          <o:OLEObject Type="Embed" ProgID="Equation.3" ShapeID="_x0000_i1069" DrawAspect="Content" ObjectID="_1458551782" r:id="rId92"/>
        </w:object>
      </w:r>
      <w:r w:rsidR="00700D2E" w:rsidRPr="00F47003">
        <w:rPr>
          <w:sz w:val="28"/>
          <w:szCs w:val="28"/>
        </w:rPr>
        <w:t>=</w:t>
      </w:r>
      <w:r w:rsidR="00247A6A" w:rsidRPr="00F47003">
        <w:rPr>
          <w:position w:val="-14"/>
          <w:sz w:val="28"/>
          <w:szCs w:val="28"/>
        </w:rPr>
        <w:object w:dxaOrig="279" w:dyaOrig="380">
          <v:shape id="_x0000_i1070" type="#_x0000_t75" style="width:17.25pt;height:23.25pt" o:ole="" fillcolor="window">
            <v:imagedata r:id="rId88" o:title=""/>
          </v:shape>
          <o:OLEObject Type="Embed" ProgID="Equation.3" ShapeID="_x0000_i1070" DrawAspect="Content" ObjectID="_1458551783" r:id="rId93"/>
        </w:object>
      </w:r>
      <w:r w:rsidR="00700D2E" w:rsidRPr="00F47003">
        <w:rPr>
          <w:sz w:val="28"/>
          <w:szCs w:val="28"/>
        </w:rPr>
        <w:t>=</w:t>
      </w:r>
      <w:r w:rsidR="00247A6A" w:rsidRPr="00F47003">
        <w:rPr>
          <w:position w:val="-24"/>
          <w:sz w:val="28"/>
          <w:szCs w:val="28"/>
        </w:rPr>
        <w:object w:dxaOrig="2400" w:dyaOrig="660">
          <v:shape id="_x0000_i1071" type="#_x0000_t75" style="width:138pt;height:38.25pt" o:ole="" fillcolor="window">
            <v:imagedata r:id="rId94" o:title=""/>
          </v:shape>
          <o:OLEObject Type="Embed" ProgID="Equation.3" ShapeID="_x0000_i1071" DrawAspect="Content" ObjectID="_1458551784" r:id="rId95"/>
        </w:object>
      </w:r>
      <w:r w:rsidR="00700D2E" w:rsidRPr="00F47003">
        <w:rPr>
          <w:sz w:val="28"/>
          <w:szCs w:val="28"/>
        </w:rPr>
        <w:t>, которое при малых деформациях</w:t>
      </w:r>
      <w:r w:rsidR="00F47003">
        <w:rPr>
          <w:sz w:val="28"/>
          <w:szCs w:val="28"/>
        </w:rPr>
        <w:t xml:space="preserve"> </w:t>
      </w:r>
      <w:r w:rsidR="00700D2E" w:rsidRPr="00F47003">
        <w:rPr>
          <w:sz w:val="28"/>
          <w:szCs w:val="28"/>
        </w:rPr>
        <w:t xml:space="preserve">можно представить в виде: </w:t>
      </w:r>
    </w:p>
    <w:p w:rsidR="00C81207" w:rsidRPr="00F47003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47A6A" w:rsidP="00C81207">
      <w:pPr>
        <w:tabs>
          <w:tab w:val="num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F47003">
        <w:rPr>
          <w:position w:val="-24"/>
          <w:sz w:val="28"/>
          <w:szCs w:val="28"/>
        </w:rPr>
        <w:object w:dxaOrig="1900" w:dyaOrig="620">
          <v:shape id="_x0000_i1072" type="#_x0000_t75" style="width:117.75pt;height:37.5pt" o:ole="" fillcolor="window">
            <v:imagedata r:id="rId96" o:title=""/>
          </v:shape>
          <o:OLEObject Type="Embed" ProgID="Equation.3" ShapeID="_x0000_i1072" DrawAspect="Content" ObjectID="_1458551785" r:id="rId97"/>
        </w:object>
      </w:r>
      <w:r w:rsidR="00700D2E" w:rsidRPr="00F47003">
        <w:rPr>
          <w:sz w:val="28"/>
          <w:szCs w:val="28"/>
        </w:rPr>
        <w:t>.</w:t>
      </w:r>
    </w:p>
    <w:p w:rsidR="00C81207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Default="00700D2E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Поверхностная энергия </w:t>
      </w:r>
      <w:r w:rsidR="00247A6A" w:rsidRPr="00F47003">
        <w:rPr>
          <w:position w:val="-12"/>
          <w:sz w:val="28"/>
          <w:szCs w:val="28"/>
        </w:rPr>
        <w:object w:dxaOrig="360" w:dyaOrig="360">
          <v:shape id="_x0000_i1073" type="#_x0000_t75" style="width:21.75pt;height:21.75pt" o:ole="" fillcolor="window">
            <v:imagedata r:id="rId98" o:title=""/>
          </v:shape>
          <o:OLEObject Type="Embed" ProgID="Equation.3" ShapeID="_x0000_i1073" DrawAspect="Content" ObjectID="_1458551786" r:id="rId99"/>
        </w:object>
      </w:r>
      <w:r w:rsidRPr="00F47003">
        <w:rPr>
          <w:sz w:val="28"/>
          <w:szCs w:val="28"/>
        </w:rPr>
        <w:t xml:space="preserve"> для эллипсоида вращения определяется выражением:</w:t>
      </w:r>
    </w:p>
    <w:p w:rsidR="00C81207" w:rsidRPr="00F47003" w:rsidRDefault="00C81207" w:rsidP="00F47003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247A6A" w:rsidP="00C81207">
      <w:pPr>
        <w:tabs>
          <w:tab w:val="num" w:pos="720"/>
          <w:tab w:val="num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F47003">
        <w:rPr>
          <w:position w:val="-32"/>
          <w:sz w:val="28"/>
          <w:szCs w:val="28"/>
        </w:rPr>
        <w:object w:dxaOrig="3720" w:dyaOrig="760">
          <v:shape id="_x0000_i1074" type="#_x0000_t75" style="width:232.5pt;height:45pt" o:ole="" fillcolor="window">
            <v:imagedata r:id="rId100" o:title=""/>
          </v:shape>
          <o:OLEObject Type="Embed" ProgID="Equation.3" ShapeID="_x0000_i1074" DrawAspect="Content" ObjectID="_1458551787" r:id="rId101"/>
        </w:object>
      </w:r>
      <w:r w:rsidR="00700D2E" w:rsidRPr="00F47003">
        <w:rPr>
          <w:sz w:val="28"/>
          <w:szCs w:val="28"/>
        </w:rPr>
        <w:t>,</w:t>
      </w:r>
    </w:p>
    <w:p w:rsidR="00C81207" w:rsidRDefault="00C81207" w:rsidP="00F47003">
      <w:pPr>
        <w:pStyle w:val="a5"/>
        <w:tabs>
          <w:tab w:val="num" w:pos="0"/>
          <w:tab w:val="num" w:pos="1080"/>
        </w:tabs>
        <w:ind w:firstLine="709"/>
        <w:rPr>
          <w:szCs w:val="28"/>
        </w:rPr>
      </w:pPr>
    </w:p>
    <w:p w:rsidR="00700D2E" w:rsidRDefault="00700D2E" w:rsidP="00F47003">
      <w:pPr>
        <w:pStyle w:val="a5"/>
        <w:tabs>
          <w:tab w:val="num" w:pos="0"/>
          <w:tab w:val="num" w:pos="1080"/>
        </w:tabs>
        <w:ind w:firstLine="709"/>
        <w:rPr>
          <w:szCs w:val="28"/>
        </w:rPr>
      </w:pPr>
      <w:r w:rsidRPr="00F47003">
        <w:rPr>
          <w:szCs w:val="28"/>
        </w:rPr>
        <w:t xml:space="preserve">Используя условие (4), для эксцентриситета сфероидальной капли, находящейся в устойчивом состоянии в перпендикулярно направленных магнитном и электрическом полях в приближении малых деформаций нетрудно получить: </w:t>
      </w:r>
    </w:p>
    <w:p w:rsidR="00C81207" w:rsidRPr="00F47003" w:rsidRDefault="00C81207" w:rsidP="00F47003">
      <w:pPr>
        <w:pStyle w:val="a5"/>
        <w:tabs>
          <w:tab w:val="num" w:pos="0"/>
          <w:tab w:val="num" w:pos="1080"/>
        </w:tabs>
        <w:ind w:firstLine="709"/>
        <w:rPr>
          <w:szCs w:val="28"/>
        </w:rPr>
      </w:pPr>
    </w:p>
    <w:p w:rsidR="00700D2E" w:rsidRPr="00F47003" w:rsidRDefault="00247A6A" w:rsidP="00C81207">
      <w:pPr>
        <w:tabs>
          <w:tab w:val="num" w:pos="720"/>
          <w:tab w:val="num" w:pos="1080"/>
          <w:tab w:val="num" w:pos="1440"/>
        </w:tabs>
        <w:spacing w:line="360" w:lineRule="auto"/>
        <w:ind w:firstLine="709"/>
        <w:jc w:val="center"/>
        <w:rPr>
          <w:sz w:val="28"/>
          <w:szCs w:val="28"/>
        </w:rPr>
      </w:pPr>
      <w:r w:rsidRPr="00F47003">
        <w:rPr>
          <w:position w:val="-34"/>
          <w:sz w:val="28"/>
          <w:szCs w:val="28"/>
          <w:lang w:val="en-US"/>
        </w:rPr>
        <w:object w:dxaOrig="4840" w:dyaOrig="800">
          <v:shape id="_x0000_i1075" type="#_x0000_t75" style="width:295.5pt;height:49.5pt" o:ole="" fillcolor="window">
            <v:imagedata r:id="rId102" o:title=""/>
          </v:shape>
          <o:OLEObject Type="Embed" ProgID="Equation.3" ShapeID="_x0000_i1075" DrawAspect="Content" ObjectID="_1458551788" r:id="rId103"/>
        </w:object>
      </w:r>
      <w:r w:rsidR="00700D2E" w:rsidRPr="00F47003">
        <w:rPr>
          <w:sz w:val="28"/>
          <w:szCs w:val="28"/>
        </w:rPr>
        <w:t xml:space="preserve"> ,</w:t>
      </w:r>
      <w:r w:rsidR="00700D2E" w:rsidRPr="00F47003">
        <w:rPr>
          <w:sz w:val="28"/>
          <w:szCs w:val="28"/>
        </w:rPr>
        <w:tab/>
        <w:t>(5)</w:t>
      </w:r>
    </w:p>
    <w:p w:rsidR="00700D2E" w:rsidRPr="00F47003" w:rsidRDefault="00C81207" w:rsidP="00C81207">
      <w:pPr>
        <w:tabs>
          <w:tab w:val="num" w:pos="1080"/>
          <w:tab w:val="num" w:pos="14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0D2E" w:rsidRPr="00F47003">
        <w:rPr>
          <w:b/>
          <w:sz w:val="28"/>
          <w:szCs w:val="28"/>
        </w:rPr>
        <w:t>Экспериментальная установка</w:t>
      </w:r>
    </w:p>
    <w:p w:rsidR="00C81207" w:rsidRDefault="00C81207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Default="00700D2E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Для изучения все указанных явлений необходимо приготовить магнитную эмульсию, тонкий слой которой необходимо поместить на предметный столик микроскопа. Внешнее магнитное поле создается с помощью катушек Гельмгольца. </w:t>
      </w:r>
    </w:p>
    <w:p w:rsidR="00C81207" w:rsidRPr="00F47003" w:rsidRDefault="00C81207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616E03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6" type="#_x0000_t75" style="width:319.5pt;height:240pt">
            <v:imagedata r:id="rId104" o:title=""/>
          </v:shape>
        </w:pict>
      </w:r>
    </w:p>
    <w:p w:rsidR="00700D2E" w:rsidRPr="00F47003" w:rsidRDefault="00700D2E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7003">
        <w:rPr>
          <w:b/>
          <w:sz w:val="28"/>
          <w:szCs w:val="28"/>
        </w:rPr>
        <w:t>Рис. 1</w:t>
      </w:r>
    </w:p>
    <w:p w:rsidR="00C81207" w:rsidRDefault="00C81207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Экспериментальная установка состоит из катушек Гельмгольца, микроскопа, ячейки (рис. 2) с магнитной эмульсией, источника тока, фотоаппарата.</w:t>
      </w:r>
    </w:p>
    <w:p w:rsidR="00700D2E" w:rsidRPr="00F47003" w:rsidRDefault="00616E03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77" type="#_x0000_t75" style="width:252.75pt;height:138pt">
            <v:imagedata r:id="rId105" o:title=""/>
          </v:shape>
        </w:pict>
      </w:r>
    </w:p>
    <w:p w:rsidR="00700D2E" w:rsidRPr="00F47003" w:rsidRDefault="00700D2E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7003">
        <w:rPr>
          <w:b/>
          <w:sz w:val="28"/>
          <w:szCs w:val="28"/>
        </w:rPr>
        <w:t>Рис. 2</w:t>
      </w:r>
    </w:p>
    <w:p w:rsidR="00700D2E" w:rsidRPr="00F47003" w:rsidRDefault="00E95041" w:rsidP="00E95041">
      <w:pPr>
        <w:tabs>
          <w:tab w:val="num" w:pos="1080"/>
          <w:tab w:val="num" w:pos="14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Проведение эксперимента</w:t>
      </w:r>
    </w:p>
    <w:p w:rsidR="00E95041" w:rsidRDefault="00E95041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00D2E" w:rsidRPr="00F47003" w:rsidRDefault="00700D2E" w:rsidP="00F47003">
      <w:pPr>
        <w:tabs>
          <w:tab w:val="num" w:pos="1080"/>
          <w:tab w:val="num" w:pos="14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47003">
        <w:rPr>
          <w:i/>
          <w:sz w:val="28"/>
          <w:szCs w:val="28"/>
        </w:rPr>
        <w:t>Исследование микрокапель эмульсии в магнитном поле.</w:t>
      </w:r>
    </w:p>
    <w:p w:rsidR="00700D2E" w:rsidRPr="00F47003" w:rsidRDefault="00700D2E" w:rsidP="00F47003">
      <w:pPr>
        <w:numPr>
          <w:ilvl w:val="0"/>
          <w:numId w:val="2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Собрать цепь по схеме на рис. 1</w:t>
      </w:r>
    </w:p>
    <w:p w:rsidR="00700D2E" w:rsidRPr="00F47003" w:rsidRDefault="00700D2E" w:rsidP="00F47003">
      <w:pPr>
        <w:numPr>
          <w:ilvl w:val="0"/>
          <w:numId w:val="2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Настроить микроскоп.</w:t>
      </w:r>
    </w:p>
    <w:p w:rsidR="00700D2E" w:rsidRPr="00F47003" w:rsidRDefault="00700D2E" w:rsidP="00F47003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Установить окуляр на 15 и объектив на 20.</w:t>
      </w:r>
    </w:p>
    <w:p w:rsidR="00700D2E" w:rsidRPr="00F47003" w:rsidRDefault="00700D2E" w:rsidP="00F47003">
      <w:pPr>
        <w:numPr>
          <w:ilvl w:val="0"/>
          <w:numId w:val="2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С помощью магнита собрать из мелких капель одну большую, затем, увеличивая силу тока в катушках Гельмгольца, определить при каком значении тока капля начинает деформироваться и при каком токе она разрывается. </w:t>
      </w:r>
    </w:p>
    <w:p w:rsidR="00700D2E" w:rsidRPr="00F47003" w:rsidRDefault="00700D2E" w:rsidP="00F47003">
      <w:pPr>
        <w:numPr>
          <w:ilvl w:val="0"/>
          <w:numId w:val="2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Определить напряженность магнитного поля, создаваемого катушками Гельмгольца по силе тока в них из расчета: 1А – 23 Э.</w:t>
      </w:r>
    </w:p>
    <w:p w:rsidR="00700D2E" w:rsidRDefault="00700D2E" w:rsidP="00F47003">
      <w:pPr>
        <w:numPr>
          <w:ilvl w:val="0"/>
          <w:numId w:val="2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Данные занести в таблицу. (опыт сделать как с прямой так и с обратной эмульсией)</w:t>
      </w:r>
    </w:p>
    <w:p w:rsidR="00E95041" w:rsidRPr="00F47003" w:rsidRDefault="00E95041" w:rsidP="00E95041">
      <w:pPr>
        <w:tabs>
          <w:tab w:val="num" w:pos="1440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1440"/>
      </w:tblGrid>
      <w:tr w:rsidR="00700D2E" w:rsidRPr="00E95041">
        <w:trPr>
          <w:jc w:val="center"/>
        </w:trPr>
        <w:tc>
          <w:tcPr>
            <w:tcW w:w="828" w:type="dxa"/>
            <w:vAlign w:val="center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b/>
                <w:sz w:val="20"/>
                <w:szCs w:val="20"/>
              </w:rPr>
            </w:pPr>
            <w:r w:rsidRPr="00E950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vAlign w:val="center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r w:rsidRPr="00E95041">
              <w:rPr>
                <w:b/>
                <w:sz w:val="20"/>
                <w:szCs w:val="20"/>
                <w:lang w:val="en-US"/>
              </w:rPr>
              <w:t>H</w:t>
            </w:r>
            <w:r w:rsidRPr="00E9504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440" w:type="dxa"/>
            <w:vAlign w:val="center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r w:rsidRPr="00E95041">
              <w:rPr>
                <w:b/>
                <w:sz w:val="20"/>
                <w:szCs w:val="20"/>
                <w:lang w:val="en-US"/>
              </w:rPr>
              <w:t>H</w:t>
            </w:r>
            <w:r w:rsidRPr="00E95041">
              <w:rPr>
                <w:b/>
                <w:sz w:val="20"/>
                <w:szCs w:val="20"/>
                <w:vertAlign w:val="subscript"/>
              </w:rPr>
              <w:t>к</w:t>
            </w: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…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700D2E" w:rsidRPr="00F47003" w:rsidRDefault="00700D2E" w:rsidP="00F47003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Pr="00F47003" w:rsidRDefault="00700D2E" w:rsidP="00F47003">
      <w:pPr>
        <w:tabs>
          <w:tab w:val="num" w:pos="14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F47003">
        <w:rPr>
          <w:i/>
          <w:sz w:val="28"/>
          <w:szCs w:val="28"/>
        </w:rPr>
        <w:t>Исследование микрокапель эмульсии в переменном и постоянном электрических полях.</w:t>
      </w:r>
    </w:p>
    <w:p w:rsidR="00700D2E" w:rsidRPr="00F47003" w:rsidRDefault="00700D2E" w:rsidP="00F4700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 xml:space="preserve">На рис. 2 изображена ячейка. Ячейку подключить к источнику тока. </w:t>
      </w:r>
    </w:p>
    <w:p w:rsidR="00700D2E" w:rsidRPr="00F47003" w:rsidRDefault="00700D2E" w:rsidP="00F47003">
      <w:pPr>
        <w:numPr>
          <w:ilvl w:val="0"/>
          <w:numId w:val="6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Пронаблюдать поведение микрокапель прямой и обратной эмульсии при разных частотах и при увеличении напряжения.</w:t>
      </w:r>
    </w:p>
    <w:p w:rsidR="00700D2E" w:rsidRPr="00F47003" w:rsidRDefault="00700D2E" w:rsidP="00F47003">
      <w:pPr>
        <w:numPr>
          <w:ilvl w:val="0"/>
          <w:numId w:val="6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Определить при каком значении напряжения капли начинают деформироваться и разрываться.</w:t>
      </w:r>
    </w:p>
    <w:p w:rsidR="00700D2E" w:rsidRPr="00F47003" w:rsidRDefault="00700D2E" w:rsidP="00F47003">
      <w:pPr>
        <w:numPr>
          <w:ilvl w:val="0"/>
          <w:numId w:val="6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Данные занести в таблицу. (</w:t>
      </w:r>
      <w:r>
        <w:rPr>
          <w:sz w:val="28"/>
          <w:szCs w:val="28"/>
        </w:rPr>
        <w:t>О</w:t>
      </w:r>
      <w:r w:rsidRPr="00F47003">
        <w:rPr>
          <w:sz w:val="28"/>
          <w:szCs w:val="28"/>
        </w:rPr>
        <w:t>пыт сделать как с прямой так и с обратной эмульсией)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20"/>
        <w:gridCol w:w="1440"/>
      </w:tblGrid>
      <w:tr w:rsidR="00700D2E" w:rsidRPr="00E95041">
        <w:trPr>
          <w:jc w:val="center"/>
        </w:trPr>
        <w:tc>
          <w:tcPr>
            <w:tcW w:w="828" w:type="dxa"/>
            <w:vAlign w:val="center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b/>
                <w:sz w:val="20"/>
                <w:szCs w:val="20"/>
              </w:rPr>
            </w:pPr>
            <w:r w:rsidRPr="00E9504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vAlign w:val="center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r w:rsidRPr="00E95041">
              <w:rPr>
                <w:b/>
                <w:sz w:val="20"/>
                <w:szCs w:val="20"/>
                <w:lang w:val="en-US"/>
              </w:rPr>
              <w:t>U</w:t>
            </w:r>
            <w:r w:rsidRPr="00E95041">
              <w:rPr>
                <w:b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440" w:type="dxa"/>
            <w:vAlign w:val="center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r w:rsidRPr="00E95041">
              <w:rPr>
                <w:b/>
                <w:sz w:val="20"/>
                <w:szCs w:val="20"/>
                <w:lang w:val="en-US"/>
              </w:rPr>
              <w:t>U</w:t>
            </w:r>
            <w:r w:rsidRPr="00E95041">
              <w:rPr>
                <w:b/>
                <w:sz w:val="20"/>
                <w:szCs w:val="20"/>
                <w:vertAlign w:val="subscript"/>
              </w:rPr>
              <w:t>к</w:t>
            </w: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700D2E" w:rsidRPr="00E95041">
        <w:trPr>
          <w:jc w:val="center"/>
        </w:trPr>
        <w:tc>
          <w:tcPr>
            <w:tcW w:w="828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E95041">
              <w:rPr>
                <w:sz w:val="20"/>
                <w:szCs w:val="20"/>
              </w:rPr>
              <w:t>…</w:t>
            </w:r>
          </w:p>
        </w:tc>
        <w:tc>
          <w:tcPr>
            <w:tcW w:w="162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700D2E" w:rsidRPr="00E95041" w:rsidRDefault="00700D2E" w:rsidP="00E95041">
            <w:pPr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700D2E" w:rsidRPr="00F47003" w:rsidRDefault="00700D2E" w:rsidP="00F47003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D2E" w:rsidRDefault="00E95041" w:rsidP="00E95041">
      <w:pPr>
        <w:tabs>
          <w:tab w:val="num" w:pos="144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E95041" w:rsidRPr="00F47003" w:rsidRDefault="00E95041" w:rsidP="00E95041">
      <w:pPr>
        <w:tabs>
          <w:tab w:val="num" w:pos="1440"/>
        </w:tabs>
        <w:spacing w:line="360" w:lineRule="auto"/>
        <w:jc w:val="both"/>
        <w:rPr>
          <w:b/>
          <w:sz w:val="28"/>
          <w:szCs w:val="28"/>
        </w:rPr>
      </w:pPr>
    </w:p>
    <w:p w:rsidR="00700D2E" w:rsidRPr="00F47003" w:rsidRDefault="00700D2E" w:rsidP="00E9504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Вонсовский С.В. Магнетизм. - М.: Наука, 1971. - 1032 с.</w:t>
      </w:r>
    </w:p>
    <w:p w:rsidR="00700D2E" w:rsidRPr="00F47003" w:rsidRDefault="00700D2E" w:rsidP="00E9504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Бибик Е.Е., Матыгулин Б.Я., Райхер Ю.Л., Шлиомис М.И. Магнитостатические свойства коллоидов магнетита // Магнитная гидродинамика. - 1973.- N1.- с.68-72.</w:t>
      </w:r>
    </w:p>
    <w:p w:rsidR="00700D2E" w:rsidRPr="00F47003" w:rsidRDefault="00700D2E" w:rsidP="00E9504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Мозговой Е.Н., Блум Э.Я. Магнитные свойства мелкодисперсных ферросуспензий, синтезированных электроконденсационным способом // Магнитная гидродинамика . - 1971. - N4.С.18-24.</w:t>
      </w:r>
    </w:p>
    <w:p w:rsidR="00700D2E" w:rsidRPr="00F47003" w:rsidRDefault="00700D2E" w:rsidP="00E95041">
      <w:pPr>
        <w:pStyle w:val="a3"/>
        <w:numPr>
          <w:ilvl w:val="0"/>
          <w:numId w:val="1"/>
        </w:numPr>
        <w:ind w:left="0" w:firstLine="0"/>
        <w:jc w:val="both"/>
        <w:rPr>
          <w:szCs w:val="28"/>
        </w:rPr>
      </w:pPr>
      <w:r w:rsidRPr="00F47003">
        <w:rPr>
          <w:szCs w:val="28"/>
        </w:rPr>
        <w:t>Цеберс А.О. Собственные вращения частиц в гидродинамике намагничивающихся и поляризующихся сред. Дисс. ... канд. физ-мат. наук. Рига, Институт физики АН Латв. ССР.- 1976. - 145 с.</w:t>
      </w:r>
    </w:p>
    <w:p w:rsidR="00700D2E" w:rsidRPr="00F47003" w:rsidRDefault="00700D2E" w:rsidP="00E9504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Шлиомис М.И. Эффективная вязкость магнитных суспензий //ЖЭТФ. - 1971 .- Т.61, вып.6. - С.2411-2418.</w:t>
      </w:r>
    </w:p>
    <w:p w:rsidR="00700D2E" w:rsidRPr="00F47003" w:rsidRDefault="00700D2E" w:rsidP="00E9504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Майоров М.М. Экспериментальное исследование магнитной проницаемости феррожидкости в переменном магнитном поле //Магнитная гидродинамика.- 1979.- N2.- С.21-26.</w:t>
      </w:r>
    </w:p>
    <w:p w:rsidR="00700D2E" w:rsidRPr="00F47003" w:rsidRDefault="00700D2E" w:rsidP="00E95041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47003">
        <w:rPr>
          <w:sz w:val="28"/>
          <w:szCs w:val="28"/>
        </w:rPr>
        <w:t>Буевич Ю.А., Иванов А.О. Кинетика образования сферических агрегатов в магнитных жидкостях // Магнитная гидродинамика.- 1990.- N2.- С.33-40.</w:t>
      </w:r>
      <w:bookmarkStart w:id="0" w:name="_GoBack"/>
      <w:bookmarkEnd w:id="0"/>
    </w:p>
    <w:sectPr w:rsidR="00700D2E" w:rsidRPr="00F47003" w:rsidSect="002C37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954"/>
    <w:multiLevelType w:val="hybridMultilevel"/>
    <w:tmpl w:val="90208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5F6C79"/>
    <w:multiLevelType w:val="hybridMultilevel"/>
    <w:tmpl w:val="3CCE3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94144E"/>
    <w:multiLevelType w:val="hybridMultilevel"/>
    <w:tmpl w:val="32569A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4C7B41"/>
    <w:multiLevelType w:val="multilevel"/>
    <w:tmpl w:val="3CCE3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7E056D7"/>
    <w:multiLevelType w:val="hybridMultilevel"/>
    <w:tmpl w:val="47C27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2F1305"/>
    <w:multiLevelType w:val="hybridMultilevel"/>
    <w:tmpl w:val="F6C0E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003"/>
    <w:rsid w:val="00247A6A"/>
    <w:rsid w:val="002C37A6"/>
    <w:rsid w:val="00616E03"/>
    <w:rsid w:val="00700D2E"/>
    <w:rsid w:val="008602EC"/>
    <w:rsid w:val="00C81207"/>
    <w:rsid w:val="00E95041"/>
    <w:rsid w:val="00F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docId w15:val="{C2D63B8B-CBBB-4F76-A236-D51A3B34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tabs>
        <w:tab w:val="num" w:pos="720"/>
      </w:tabs>
      <w:spacing w:line="360" w:lineRule="auto"/>
      <w:ind w:left="360"/>
      <w:jc w:val="both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image" Target="media/image50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8397</Characters>
  <Application>Microsoft Office Word</Application>
  <DocSecurity>0</DocSecurity>
  <Lines>69</Lines>
  <Paragraphs>19</Paragraphs>
  <ScaleCrop>false</ScaleCrop>
  <Company>Microsoft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особенностей деформации микрокапель прямых и обратных эмульсий в магнитных и электрических полях</dc:title>
  <dc:subject/>
  <dc:creator>User</dc:creator>
  <cp:keywords/>
  <dc:description/>
  <cp:lastModifiedBy>admin</cp:lastModifiedBy>
  <cp:revision>2</cp:revision>
  <dcterms:created xsi:type="dcterms:W3CDTF">2014-04-09T09:27:00Z</dcterms:created>
  <dcterms:modified xsi:type="dcterms:W3CDTF">2014-04-09T09:27:00Z</dcterms:modified>
</cp:coreProperties>
</file>