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3FE" w:rsidRPr="0049506E" w:rsidRDefault="00CA03FE" w:rsidP="0049506E">
      <w:pPr>
        <w:spacing w:line="360" w:lineRule="auto"/>
        <w:ind w:firstLine="709"/>
        <w:jc w:val="both"/>
        <w:rPr>
          <w:sz w:val="28"/>
          <w:szCs w:val="20"/>
        </w:rPr>
      </w:pPr>
      <w:r w:rsidRPr="0049506E">
        <w:rPr>
          <w:sz w:val="28"/>
          <w:szCs w:val="20"/>
        </w:rPr>
        <w:t>1. ЦЕЛЬ РАБОТЫ</w:t>
      </w:r>
    </w:p>
    <w:p w:rsidR="003607EA" w:rsidRDefault="003607EA" w:rsidP="0049506E">
      <w:pPr>
        <w:spacing w:line="360" w:lineRule="auto"/>
        <w:ind w:firstLine="709"/>
        <w:jc w:val="both"/>
        <w:rPr>
          <w:sz w:val="28"/>
          <w:szCs w:val="20"/>
        </w:rPr>
      </w:pPr>
    </w:p>
    <w:p w:rsidR="00CA03FE" w:rsidRPr="0049506E" w:rsidRDefault="00CA03FE" w:rsidP="0049506E">
      <w:pPr>
        <w:spacing w:line="360" w:lineRule="auto"/>
        <w:ind w:firstLine="709"/>
        <w:jc w:val="both"/>
        <w:rPr>
          <w:sz w:val="28"/>
          <w:szCs w:val="20"/>
        </w:rPr>
      </w:pPr>
      <w:r w:rsidRPr="0049506E">
        <w:rPr>
          <w:sz w:val="28"/>
          <w:szCs w:val="20"/>
        </w:rPr>
        <w:t>Изучить характеристики ключевых схем на дополняющих</w:t>
      </w:r>
      <w:r w:rsidR="0049506E">
        <w:rPr>
          <w:sz w:val="28"/>
          <w:szCs w:val="20"/>
        </w:rPr>
        <w:t xml:space="preserve"> </w:t>
      </w:r>
      <w:r w:rsidRPr="0049506E">
        <w:rPr>
          <w:sz w:val="28"/>
          <w:szCs w:val="20"/>
        </w:rPr>
        <w:t>МОП-транзисторах (КМОП) и базовых схем логических элементов КМОП, используя возможности программы MC8DEMO. Изучить содержание процессов в формирователях импульсов на базе ЛЭ КМОП и проявления гонок (состязаний) в цифровых схемах.</w:t>
      </w:r>
      <w:r w:rsidR="0049506E">
        <w:rPr>
          <w:sz w:val="28"/>
          <w:szCs w:val="20"/>
        </w:rPr>
        <w:t xml:space="preserve"> </w:t>
      </w:r>
    </w:p>
    <w:p w:rsidR="00CA03FE" w:rsidRPr="0049506E" w:rsidRDefault="00CA03FE" w:rsidP="0049506E">
      <w:pPr>
        <w:spacing w:line="360" w:lineRule="auto"/>
        <w:ind w:firstLine="709"/>
        <w:jc w:val="both"/>
        <w:rPr>
          <w:sz w:val="28"/>
          <w:szCs w:val="20"/>
        </w:rPr>
      </w:pPr>
    </w:p>
    <w:p w:rsidR="00CA03FE" w:rsidRPr="0049506E" w:rsidRDefault="003607EA" w:rsidP="0049506E">
      <w:pPr>
        <w:spacing w:line="360" w:lineRule="auto"/>
        <w:ind w:firstLine="709"/>
        <w:jc w:val="both"/>
        <w:rPr>
          <w:sz w:val="28"/>
          <w:szCs w:val="20"/>
        </w:rPr>
      </w:pPr>
      <w:r>
        <w:rPr>
          <w:sz w:val="28"/>
          <w:szCs w:val="20"/>
        </w:rPr>
        <w:br w:type="page"/>
      </w:r>
      <w:r w:rsidR="00CA03FE" w:rsidRPr="0049506E">
        <w:rPr>
          <w:sz w:val="28"/>
          <w:szCs w:val="20"/>
        </w:rPr>
        <w:t>2. КРАТКИЕ СВЕДЕНИЯ О РАБОТЕ БАЗОВОЙ СХЕМЫ КМОП</w:t>
      </w:r>
    </w:p>
    <w:p w:rsidR="003607EA" w:rsidRDefault="003607EA" w:rsidP="0049506E">
      <w:pPr>
        <w:spacing w:line="360" w:lineRule="auto"/>
        <w:ind w:firstLine="709"/>
        <w:jc w:val="both"/>
        <w:rPr>
          <w:sz w:val="28"/>
          <w:szCs w:val="20"/>
        </w:rPr>
      </w:pPr>
    </w:p>
    <w:p w:rsidR="00CA03FE" w:rsidRDefault="00CA03FE" w:rsidP="0049506E">
      <w:pPr>
        <w:spacing w:line="360" w:lineRule="auto"/>
        <w:ind w:firstLine="709"/>
        <w:jc w:val="both"/>
        <w:rPr>
          <w:sz w:val="28"/>
          <w:szCs w:val="20"/>
        </w:rPr>
      </w:pPr>
      <w:r w:rsidRPr="0049506E">
        <w:rPr>
          <w:sz w:val="28"/>
          <w:szCs w:val="20"/>
        </w:rPr>
        <w:t>КМОП обозначает получившую широкое распространение технологию изготовления</w:t>
      </w:r>
      <w:r w:rsidR="0049506E">
        <w:rPr>
          <w:sz w:val="28"/>
          <w:szCs w:val="20"/>
        </w:rPr>
        <w:t xml:space="preserve"> </w:t>
      </w:r>
      <w:r w:rsidRPr="0049506E">
        <w:rPr>
          <w:sz w:val="28"/>
          <w:szCs w:val="20"/>
        </w:rPr>
        <w:t xml:space="preserve">ИС. Особенностью ИС КМОП </w:t>
      </w:r>
      <w:r w:rsidR="003607EA">
        <w:rPr>
          <w:sz w:val="28"/>
          <w:szCs w:val="20"/>
        </w:rPr>
        <w:t>является ис</w:t>
      </w:r>
      <w:r w:rsidR="003607EA" w:rsidRPr="0049506E">
        <w:rPr>
          <w:sz w:val="28"/>
          <w:szCs w:val="20"/>
        </w:rPr>
        <w:t>пользование</w:t>
      </w:r>
    </w:p>
    <w:p w:rsidR="003607EA" w:rsidRPr="0049506E" w:rsidRDefault="003607EA" w:rsidP="0049506E">
      <w:pPr>
        <w:spacing w:line="360" w:lineRule="auto"/>
        <w:ind w:firstLine="709"/>
        <w:jc w:val="both"/>
        <w:rPr>
          <w:sz w:val="28"/>
          <w:szCs w:val="20"/>
        </w:rPr>
      </w:pPr>
    </w:p>
    <w:p w:rsidR="00CA03FE" w:rsidRPr="0049506E" w:rsidRDefault="00B148F6" w:rsidP="0049506E">
      <w:pPr>
        <w:spacing w:line="360" w:lineRule="auto"/>
        <w:ind w:firstLine="709"/>
        <w:jc w:val="both"/>
        <w:rPr>
          <w:sz w:val="28"/>
          <w:szCs w:val="20"/>
        </w:rPr>
      </w:pPr>
      <w:r>
        <w:rPr>
          <w:sz w:val="28"/>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97.5pt">
            <v:imagedata r:id="rId4" o:title="" grayscale="t" bilevel="t"/>
          </v:shape>
        </w:pict>
      </w:r>
    </w:p>
    <w:p w:rsidR="003607EA" w:rsidRDefault="003607EA" w:rsidP="0049506E">
      <w:pPr>
        <w:spacing w:line="360" w:lineRule="auto"/>
        <w:ind w:firstLine="709"/>
        <w:jc w:val="both"/>
        <w:rPr>
          <w:sz w:val="28"/>
          <w:szCs w:val="20"/>
        </w:rPr>
      </w:pPr>
    </w:p>
    <w:p w:rsidR="00CA03FE" w:rsidRPr="0049506E" w:rsidRDefault="00CA03FE" w:rsidP="0049506E">
      <w:pPr>
        <w:spacing w:line="360" w:lineRule="auto"/>
        <w:ind w:firstLine="709"/>
        <w:jc w:val="both"/>
        <w:rPr>
          <w:sz w:val="28"/>
          <w:szCs w:val="20"/>
        </w:rPr>
      </w:pPr>
      <w:r w:rsidRPr="0049506E">
        <w:rPr>
          <w:sz w:val="28"/>
          <w:szCs w:val="20"/>
        </w:rPr>
        <w:t>в качестве базовой схемы комплементарного ключа (рис.1), состоящего из ключевого транзистора</w:t>
      </w:r>
      <w:r w:rsidR="0049506E">
        <w:rPr>
          <w:sz w:val="28"/>
          <w:szCs w:val="20"/>
        </w:rPr>
        <w:t xml:space="preserve"> </w:t>
      </w:r>
      <w:r w:rsidRPr="0049506E">
        <w:rPr>
          <w:sz w:val="28"/>
          <w:szCs w:val="18"/>
        </w:rPr>
        <w:t>T</w:t>
      </w:r>
      <w:r w:rsidRPr="0049506E">
        <w:rPr>
          <w:sz w:val="28"/>
          <w:szCs w:val="16"/>
        </w:rPr>
        <w:t>n</w:t>
      </w:r>
      <w:r w:rsidRPr="0049506E">
        <w:rPr>
          <w:sz w:val="28"/>
          <w:szCs w:val="20"/>
        </w:rPr>
        <w:t xml:space="preserve"> и нагрузочного – </w:t>
      </w:r>
      <w:r w:rsidRPr="0049506E">
        <w:rPr>
          <w:sz w:val="28"/>
          <w:szCs w:val="18"/>
        </w:rPr>
        <w:t>T</w:t>
      </w:r>
      <w:r w:rsidRPr="0049506E">
        <w:rPr>
          <w:sz w:val="28"/>
          <w:szCs w:val="16"/>
        </w:rPr>
        <w:t>p.</w:t>
      </w:r>
      <w:r w:rsidRPr="0049506E">
        <w:rPr>
          <w:sz w:val="28"/>
          <w:szCs w:val="20"/>
        </w:rPr>
        <w:t xml:space="preserve"> Ключевой транзистор c индуцированным каналом </w:t>
      </w:r>
      <w:r w:rsidRPr="0049506E">
        <w:rPr>
          <w:sz w:val="28"/>
          <w:szCs w:val="18"/>
        </w:rPr>
        <w:t>T</w:t>
      </w:r>
      <w:r w:rsidRPr="0049506E">
        <w:rPr>
          <w:sz w:val="28"/>
          <w:szCs w:val="16"/>
        </w:rPr>
        <w:t>n</w:t>
      </w:r>
      <w:r w:rsidRPr="0049506E">
        <w:rPr>
          <w:sz w:val="28"/>
          <w:szCs w:val="20"/>
        </w:rPr>
        <w:t xml:space="preserve"> имеет канал </w:t>
      </w:r>
      <w:r w:rsidRPr="0049506E">
        <w:rPr>
          <w:sz w:val="28"/>
          <w:szCs w:val="18"/>
        </w:rPr>
        <w:t>n</w:t>
      </w:r>
      <w:r w:rsidRPr="0049506E">
        <w:rPr>
          <w:sz w:val="28"/>
          <w:szCs w:val="20"/>
        </w:rPr>
        <w:t xml:space="preserve">-типа (отпирание транзистора </w:t>
      </w:r>
      <w:r w:rsidRPr="0049506E">
        <w:rPr>
          <w:sz w:val="28"/>
          <w:szCs w:val="18"/>
        </w:rPr>
        <w:t>T</w:t>
      </w:r>
      <w:r w:rsidRPr="0049506E">
        <w:rPr>
          <w:sz w:val="28"/>
          <w:szCs w:val="16"/>
        </w:rPr>
        <w:t>n</w:t>
      </w:r>
      <w:r w:rsidRPr="0049506E">
        <w:rPr>
          <w:sz w:val="28"/>
          <w:szCs w:val="20"/>
        </w:rPr>
        <w:t xml:space="preserve"> происходит при </w:t>
      </w:r>
      <w:r w:rsidR="00B148F6">
        <w:rPr>
          <w:position w:val="-10"/>
          <w:sz w:val="28"/>
          <w:szCs w:val="20"/>
        </w:rPr>
        <w:pict>
          <v:shape id="_x0000_i1026" type="#_x0000_t75" style="width:39pt;height:17.25pt">
            <v:imagedata r:id="rId5" o:title=""/>
          </v:shape>
        </w:pict>
      </w:r>
      <w:r w:rsidRPr="0049506E">
        <w:rPr>
          <w:sz w:val="28"/>
          <w:szCs w:val="20"/>
        </w:rPr>
        <w:t>&gt;</w:t>
      </w:r>
      <w:r w:rsidR="00B148F6">
        <w:rPr>
          <w:position w:val="-10"/>
          <w:sz w:val="28"/>
          <w:szCs w:val="20"/>
        </w:rPr>
        <w:pict>
          <v:shape id="_x0000_i1027" type="#_x0000_t75" style="width:11.25pt;height:14.25pt">
            <v:imagedata r:id="rId6" o:title=""/>
          </v:shape>
        </w:pict>
      </w:r>
      <w:r w:rsidRPr="0049506E">
        <w:rPr>
          <w:sz w:val="28"/>
          <w:szCs w:val="20"/>
        </w:rPr>
        <w:t xml:space="preserve">, </w:t>
      </w:r>
      <w:r w:rsidR="00B148F6">
        <w:rPr>
          <w:position w:val="-10"/>
          <w:sz w:val="28"/>
        </w:rPr>
        <w:pict>
          <v:shape id="_x0000_i1028" type="#_x0000_t75" style="width:15pt;height:17.25pt">
            <v:imagedata r:id="rId7" o:title=""/>
          </v:shape>
        </w:pict>
      </w:r>
      <w:r w:rsidRPr="0049506E">
        <w:rPr>
          <w:sz w:val="28"/>
        </w:rPr>
        <w:t xml:space="preserve"> </w:t>
      </w:r>
      <w:r w:rsidRPr="0049506E">
        <w:rPr>
          <w:sz w:val="28"/>
          <w:szCs w:val="20"/>
        </w:rPr>
        <w:t xml:space="preserve">- порог отпирания </w:t>
      </w:r>
      <w:r w:rsidRPr="0049506E">
        <w:rPr>
          <w:sz w:val="28"/>
          <w:szCs w:val="18"/>
        </w:rPr>
        <w:t>n</w:t>
      </w:r>
      <w:r w:rsidRPr="0049506E">
        <w:rPr>
          <w:sz w:val="28"/>
          <w:szCs w:val="20"/>
        </w:rPr>
        <w:t xml:space="preserve">-канального транзистора), а нагрузочный транзистор с индуцированным каналом </w:t>
      </w:r>
      <w:r w:rsidRPr="0049506E">
        <w:rPr>
          <w:sz w:val="28"/>
          <w:szCs w:val="18"/>
        </w:rPr>
        <w:t>T</w:t>
      </w:r>
      <w:r w:rsidRPr="0049506E">
        <w:rPr>
          <w:sz w:val="28"/>
          <w:szCs w:val="16"/>
        </w:rPr>
        <w:t>p</w:t>
      </w:r>
      <w:r w:rsidR="0049506E">
        <w:rPr>
          <w:sz w:val="28"/>
          <w:szCs w:val="18"/>
          <w:vertAlign w:val="subscript"/>
        </w:rPr>
        <w:t xml:space="preserve"> </w:t>
      </w:r>
      <w:r w:rsidRPr="0049506E">
        <w:rPr>
          <w:sz w:val="28"/>
          <w:szCs w:val="20"/>
        </w:rPr>
        <w:t xml:space="preserve">– канал </w:t>
      </w:r>
      <w:r w:rsidRPr="0049506E">
        <w:rPr>
          <w:sz w:val="28"/>
          <w:szCs w:val="18"/>
        </w:rPr>
        <w:t>p</w:t>
      </w:r>
      <w:r w:rsidRPr="0049506E">
        <w:rPr>
          <w:sz w:val="28"/>
          <w:szCs w:val="20"/>
        </w:rPr>
        <w:t xml:space="preserve">-типа (отпирание нагрузочного транзистора </w:t>
      </w:r>
      <w:r w:rsidRPr="0049506E">
        <w:rPr>
          <w:sz w:val="28"/>
          <w:szCs w:val="18"/>
        </w:rPr>
        <w:t>T</w:t>
      </w:r>
      <w:r w:rsidRPr="0049506E">
        <w:rPr>
          <w:sz w:val="28"/>
          <w:szCs w:val="16"/>
        </w:rPr>
        <w:t>p</w:t>
      </w:r>
      <w:r w:rsidRPr="0049506E">
        <w:rPr>
          <w:sz w:val="28"/>
          <w:szCs w:val="20"/>
        </w:rPr>
        <w:t xml:space="preserve"> происходит при </w:t>
      </w:r>
      <w:r w:rsidR="00B148F6">
        <w:rPr>
          <w:position w:val="-12"/>
          <w:sz w:val="28"/>
          <w:szCs w:val="20"/>
        </w:rPr>
        <w:pict>
          <v:shape id="_x0000_i1029" type="#_x0000_t75" style="width:39.75pt;height:18pt">
            <v:imagedata r:id="rId8" o:title=""/>
          </v:shape>
        </w:pict>
      </w:r>
      <w:r w:rsidRPr="0049506E">
        <w:rPr>
          <w:sz w:val="28"/>
          <w:szCs w:val="20"/>
        </w:rPr>
        <w:t>&lt;</w:t>
      </w:r>
      <w:r w:rsidR="00B148F6">
        <w:rPr>
          <w:position w:val="-10"/>
          <w:sz w:val="28"/>
          <w:szCs w:val="20"/>
        </w:rPr>
        <w:pict>
          <v:shape id="_x0000_i1030" type="#_x0000_t75" style="width:11.25pt;height:14.25pt">
            <v:imagedata r:id="rId6" o:title=""/>
          </v:shape>
        </w:pict>
      </w:r>
      <w:r w:rsidRPr="0049506E">
        <w:rPr>
          <w:sz w:val="28"/>
          <w:szCs w:val="20"/>
        </w:rPr>
        <w:t xml:space="preserve">, </w:t>
      </w:r>
      <w:r w:rsidR="00B148F6">
        <w:rPr>
          <w:position w:val="-12"/>
          <w:sz w:val="28"/>
        </w:rPr>
        <w:pict>
          <v:shape id="_x0000_i1031" type="#_x0000_t75" style="width:15pt;height:18pt">
            <v:imagedata r:id="rId9" o:title=""/>
          </v:shape>
        </w:pict>
      </w:r>
      <w:r w:rsidRPr="0049506E">
        <w:rPr>
          <w:sz w:val="28"/>
        </w:rPr>
        <w:t xml:space="preserve"> </w:t>
      </w:r>
      <w:r w:rsidRPr="0049506E">
        <w:rPr>
          <w:sz w:val="28"/>
          <w:szCs w:val="20"/>
        </w:rPr>
        <w:t xml:space="preserve">- порог отпирания </w:t>
      </w:r>
      <w:r w:rsidRPr="0049506E">
        <w:rPr>
          <w:sz w:val="28"/>
          <w:szCs w:val="18"/>
        </w:rPr>
        <w:t>p</w:t>
      </w:r>
      <w:r w:rsidRPr="0049506E">
        <w:rPr>
          <w:sz w:val="28"/>
          <w:szCs w:val="20"/>
        </w:rPr>
        <w:t xml:space="preserve">-канального транзистора). </w:t>
      </w:r>
    </w:p>
    <w:p w:rsidR="00CA03FE" w:rsidRPr="0049506E" w:rsidRDefault="00CA03FE" w:rsidP="0049506E">
      <w:pPr>
        <w:spacing w:line="360" w:lineRule="auto"/>
        <w:ind w:firstLine="709"/>
        <w:jc w:val="both"/>
        <w:rPr>
          <w:sz w:val="28"/>
          <w:szCs w:val="20"/>
        </w:rPr>
      </w:pPr>
      <w:r w:rsidRPr="0049506E">
        <w:rPr>
          <w:sz w:val="28"/>
          <w:szCs w:val="20"/>
        </w:rPr>
        <w:t xml:space="preserve">Управляющее напряжение </w:t>
      </w:r>
      <w:r w:rsidR="00B148F6">
        <w:rPr>
          <w:position w:val="-10"/>
          <w:sz w:val="28"/>
          <w:szCs w:val="20"/>
        </w:rPr>
        <w:pict>
          <v:shape id="_x0000_i1032" type="#_x0000_t75" style="width:18pt;height:14.25pt">
            <v:imagedata r:id="rId10" o:title=""/>
          </v:shape>
        </w:pict>
      </w:r>
      <w:r w:rsidRPr="0049506E">
        <w:rPr>
          <w:sz w:val="28"/>
          <w:szCs w:val="20"/>
        </w:rPr>
        <w:t xml:space="preserve"> воздействует одновременно на ключевой и нагрузочный транзисторы, вид вольт-амперной характеристики нагрузки под воздействием </w:t>
      </w:r>
      <w:r w:rsidR="00B148F6">
        <w:rPr>
          <w:position w:val="-10"/>
          <w:sz w:val="28"/>
          <w:szCs w:val="20"/>
        </w:rPr>
        <w:pict>
          <v:shape id="_x0000_i1033" type="#_x0000_t75" style="width:18pt;height:14.25pt">
            <v:imagedata r:id="rId10" o:title=""/>
          </v:shape>
        </w:pict>
      </w:r>
      <w:r w:rsidRPr="0049506E">
        <w:rPr>
          <w:sz w:val="28"/>
          <w:szCs w:val="20"/>
        </w:rPr>
        <w:t xml:space="preserve"> меняется, поэтому комплементарный ключ рис.1 является ключом с нелинейной активной нагрузкой.</w:t>
      </w:r>
    </w:p>
    <w:p w:rsidR="003607EA" w:rsidRDefault="00CA03FE" w:rsidP="0049506E">
      <w:pPr>
        <w:widowControl w:val="0"/>
        <w:spacing w:line="360" w:lineRule="auto"/>
        <w:ind w:firstLine="709"/>
        <w:jc w:val="both"/>
        <w:rPr>
          <w:sz w:val="28"/>
        </w:rPr>
      </w:pPr>
      <w:r w:rsidRPr="0049506E">
        <w:rPr>
          <w:sz w:val="28"/>
          <w:szCs w:val="20"/>
        </w:rPr>
        <w:t xml:space="preserve">Когда напряжение </w:t>
      </w:r>
      <w:r w:rsidR="00B148F6">
        <w:rPr>
          <w:position w:val="-10"/>
          <w:sz w:val="28"/>
          <w:szCs w:val="20"/>
        </w:rPr>
        <w:pict>
          <v:shape id="_x0000_i1034" type="#_x0000_t75" style="width:18pt;height:14.25pt">
            <v:imagedata r:id="rId10" o:title=""/>
          </v:shape>
        </w:pict>
      </w:r>
      <w:r w:rsidRPr="0049506E">
        <w:rPr>
          <w:sz w:val="28"/>
          <w:szCs w:val="20"/>
        </w:rPr>
        <w:t xml:space="preserve"> мало, </w:t>
      </w:r>
      <w:r w:rsidR="00B148F6">
        <w:rPr>
          <w:position w:val="-10"/>
          <w:sz w:val="28"/>
          <w:szCs w:val="20"/>
        </w:rPr>
        <w:pict>
          <v:shape id="_x0000_i1035" type="#_x0000_t75" style="width:18pt;height:14.25pt">
            <v:imagedata r:id="rId11" o:title=""/>
          </v:shape>
        </w:pict>
      </w:r>
      <w:r w:rsidR="00B148F6">
        <w:rPr>
          <w:position w:val="-6"/>
          <w:sz w:val="28"/>
          <w:szCs w:val="20"/>
        </w:rPr>
        <w:pict>
          <v:shape id="_x0000_i1036" type="#_x0000_t75" style="width:15.75pt;height:12pt">
            <v:imagedata r:id="rId12" o:title=""/>
          </v:shape>
        </w:pict>
      </w:r>
      <w:r w:rsidRPr="0049506E">
        <w:rPr>
          <w:sz w:val="28"/>
          <w:szCs w:val="20"/>
        </w:rPr>
        <w:t>&lt;</w:t>
      </w:r>
      <w:r w:rsidR="00B148F6">
        <w:rPr>
          <w:position w:val="-10"/>
          <w:sz w:val="28"/>
          <w:szCs w:val="20"/>
        </w:rPr>
        <w:pict>
          <v:shape id="_x0000_i1037" type="#_x0000_t75" style="width:15pt;height:17.25pt">
            <v:imagedata r:id="rId13" o:title=""/>
          </v:shape>
        </w:pict>
      </w:r>
      <w:r w:rsidRPr="0049506E">
        <w:rPr>
          <w:sz w:val="28"/>
          <w:szCs w:val="20"/>
        </w:rPr>
        <w:t xml:space="preserve"> - ключевой транзистор </w:t>
      </w:r>
      <w:r w:rsidRPr="0049506E">
        <w:rPr>
          <w:sz w:val="28"/>
          <w:szCs w:val="18"/>
        </w:rPr>
        <w:t>T</w:t>
      </w:r>
      <w:r w:rsidRPr="0049506E">
        <w:rPr>
          <w:sz w:val="28"/>
          <w:szCs w:val="16"/>
        </w:rPr>
        <w:t>n</w:t>
      </w:r>
      <w:r w:rsidR="0049506E">
        <w:rPr>
          <w:sz w:val="28"/>
          <w:szCs w:val="20"/>
        </w:rPr>
        <w:t xml:space="preserve"> </w:t>
      </w:r>
      <w:r w:rsidRPr="0049506E">
        <w:rPr>
          <w:sz w:val="28"/>
          <w:szCs w:val="20"/>
        </w:rPr>
        <w:t xml:space="preserve">закрыт (через него протекает только весьма малый ток утечки), но нагрузочный транзистор </w:t>
      </w:r>
      <w:r w:rsidRPr="0049506E">
        <w:rPr>
          <w:sz w:val="28"/>
          <w:szCs w:val="18"/>
        </w:rPr>
        <w:t>T</w:t>
      </w:r>
      <w:r w:rsidRPr="0049506E">
        <w:rPr>
          <w:sz w:val="28"/>
          <w:szCs w:val="16"/>
        </w:rPr>
        <w:t>p</w:t>
      </w:r>
      <w:r w:rsidRPr="0049506E">
        <w:rPr>
          <w:sz w:val="28"/>
          <w:szCs w:val="20"/>
        </w:rPr>
        <w:t xml:space="preserve"> при этом открыт, его напряжение затвор-исток более отрицательное, чем </w:t>
      </w:r>
      <w:r w:rsidR="00B148F6">
        <w:rPr>
          <w:position w:val="-12"/>
          <w:sz w:val="28"/>
        </w:rPr>
        <w:pict>
          <v:shape id="_x0000_i1038" type="#_x0000_t75" style="width:15pt;height:18pt">
            <v:imagedata r:id="rId9" o:title=""/>
          </v:shape>
        </w:pict>
      </w:r>
      <w:r w:rsidRPr="0049506E">
        <w:rPr>
          <w:sz w:val="28"/>
        </w:rPr>
        <w:t xml:space="preserve">, </w:t>
      </w:r>
      <w:r w:rsidRPr="0049506E">
        <w:rPr>
          <w:sz w:val="28"/>
          <w:szCs w:val="20"/>
        </w:rPr>
        <w:t>так как</w:t>
      </w:r>
      <w:r w:rsidRPr="0049506E">
        <w:rPr>
          <w:sz w:val="28"/>
        </w:rPr>
        <w:t xml:space="preserve"> </w:t>
      </w:r>
    </w:p>
    <w:p w:rsidR="003607EA" w:rsidRDefault="003607EA" w:rsidP="0049506E">
      <w:pPr>
        <w:widowControl w:val="0"/>
        <w:spacing w:line="360" w:lineRule="auto"/>
        <w:ind w:firstLine="709"/>
        <w:jc w:val="both"/>
        <w:rPr>
          <w:sz w:val="28"/>
        </w:rPr>
      </w:pPr>
    </w:p>
    <w:p w:rsidR="00CA03FE" w:rsidRPr="0049506E" w:rsidRDefault="00B148F6" w:rsidP="0049506E">
      <w:pPr>
        <w:widowControl w:val="0"/>
        <w:spacing w:line="360" w:lineRule="auto"/>
        <w:ind w:firstLine="709"/>
        <w:jc w:val="both"/>
        <w:rPr>
          <w:sz w:val="28"/>
        </w:rPr>
      </w:pPr>
      <w:r>
        <w:rPr>
          <w:position w:val="-10"/>
          <w:sz w:val="28"/>
        </w:rPr>
        <w:pict>
          <v:shape id="_x0000_i1039" type="#_x0000_t75" style="width:95.25pt;height:17.25pt">
            <v:imagedata r:id="rId14" o:title=""/>
          </v:shape>
        </w:pict>
      </w:r>
      <w:r w:rsidR="00CA03FE" w:rsidRPr="0049506E">
        <w:rPr>
          <w:sz w:val="28"/>
        </w:rPr>
        <w:t>&lt;</w:t>
      </w:r>
      <w:r>
        <w:rPr>
          <w:position w:val="-12"/>
          <w:sz w:val="28"/>
        </w:rPr>
        <w:pict>
          <v:shape id="_x0000_i1040" type="#_x0000_t75" style="width:15pt;height:18pt">
            <v:imagedata r:id="rId15" o:title=""/>
          </v:shape>
        </w:pict>
      </w:r>
      <w:r w:rsidR="00CA03FE" w:rsidRPr="0049506E">
        <w:rPr>
          <w:sz w:val="28"/>
        </w:rPr>
        <w:t xml:space="preserve">. </w:t>
      </w:r>
    </w:p>
    <w:p w:rsidR="003607EA" w:rsidRDefault="003607EA" w:rsidP="0049506E">
      <w:pPr>
        <w:widowControl w:val="0"/>
        <w:spacing w:line="360" w:lineRule="auto"/>
        <w:ind w:firstLine="709"/>
        <w:jc w:val="both"/>
        <w:rPr>
          <w:sz w:val="28"/>
          <w:szCs w:val="20"/>
        </w:rPr>
      </w:pPr>
    </w:p>
    <w:p w:rsidR="00CA03FE" w:rsidRPr="0049506E" w:rsidRDefault="00CA03FE" w:rsidP="0049506E">
      <w:pPr>
        <w:widowControl w:val="0"/>
        <w:spacing w:line="360" w:lineRule="auto"/>
        <w:ind w:firstLine="709"/>
        <w:jc w:val="both"/>
        <w:rPr>
          <w:sz w:val="28"/>
          <w:szCs w:val="20"/>
        </w:rPr>
      </w:pPr>
      <w:r w:rsidRPr="0049506E">
        <w:rPr>
          <w:sz w:val="28"/>
          <w:szCs w:val="20"/>
        </w:rPr>
        <w:t>В режиме замкнутого ключа (максимальной проводимости канала) МОП-транзистор представляет собой некоторое сопротивление R</w:t>
      </w:r>
      <w:r w:rsidRPr="0049506E">
        <w:rPr>
          <w:sz w:val="28"/>
          <w:szCs w:val="16"/>
        </w:rPr>
        <w:t>т</w:t>
      </w:r>
      <w:r w:rsidRPr="0049506E">
        <w:rPr>
          <w:sz w:val="28"/>
          <w:szCs w:val="20"/>
        </w:rPr>
        <w:t xml:space="preserve"> между истоком и стоком (сопротивление канала), зависящее от напряжения на затворе. Величина этого сопротивления аналитически выражается формулой </w:t>
      </w:r>
    </w:p>
    <w:p w:rsidR="003607EA" w:rsidRDefault="003607EA" w:rsidP="0049506E">
      <w:pPr>
        <w:widowControl w:val="0"/>
        <w:spacing w:line="360" w:lineRule="auto"/>
        <w:ind w:firstLine="709"/>
        <w:jc w:val="both"/>
        <w:rPr>
          <w:position w:val="-10"/>
          <w:sz w:val="28"/>
          <w:szCs w:val="20"/>
        </w:rPr>
      </w:pPr>
    </w:p>
    <w:p w:rsidR="00CA03FE" w:rsidRPr="0049506E" w:rsidRDefault="00B148F6" w:rsidP="0049506E">
      <w:pPr>
        <w:widowControl w:val="0"/>
        <w:spacing w:line="360" w:lineRule="auto"/>
        <w:ind w:firstLine="709"/>
        <w:jc w:val="both"/>
        <w:rPr>
          <w:sz w:val="28"/>
          <w:szCs w:val="20"/>
        </w:rPr>
      </w:pPr>
      <w:r>
        <w:rPr>
          <w:position w:val="-10"/>
          <w:sz w:val="28"/>
          <w:szCs w:val="20"/>
        </w:rPr>
        <w:pict>
          <v:shape id="_x0000_i1041" type="#_x0000_t75" style="width:87.75pt;height:14.25pt">
            <v:imagedata r:id="rId16" o:title=""/>
          </v:shape>
        </w:pict>
      </w:r>
      <w:r w:rsidR="00CA03FE" w:rsidRPr="0049506E">
        <w:rPr>
          <w:sz w:val="28"/>
          <w:szCs w:val="20"/>
        </w:rPr>
        <w:t>,</w:t>
      </w:r>
      <w:r w:rsidR="0049506E">
        <w:rPr>
          <w:sz w:val="28"/>
          <w:szCs w:val="20"/>
        </w:rPr>
        <w:t xml:space="preserve"> </w:t>
      </w:r>
      <w:r w:rsidR="003607EA">
        <w:rPr>
          <w:sz w:val="28"/>
          <w:szCs w:val="20"/>
        </w:rPr>
        <w:tab/>
      </w:r>
      <w:r w:rsidR="003607EA">
        <w:rPr>
          <w:sz w:val="28"/>
          <w:szCs w:val="20"/>
        </w:rPr>
        <w:tab/>
      </w:r>
      <w:r w:rsidR="003607EA">
        <w:rPr>
          <w:sz w:val="28"/>
          <w:szCs w:val="20"/>
        </w:rPr>
        <w:tab/>
      </w:r>
      <w:r w:rsidR="003607EA">
        <w:rPr>
          <w:sz w:val="28"/>
          <w:szCs w:val="20"/>
        </w:rPr>
        <w:tab/>
      </w:r>
      <w:r w:rsidR="003607EA">
        <w:rPr>
          <w:sz w:val="28"/>
          <w:szCs w:val="20"/>
        </w:rPr>
        <w:tab/>
      </w:r>
      <w:r w:rsidR="003607EA">
        <w:rPr>
          <w:sz w:val="28"/>
          <w:szCs w:val="20"/>
        </w:rPr>
        <w:tab/>
      </w:r>
      <w:r w:rsidR="003607EA">
        <w:rPr>
          <w:sz w:val="28"/>
          <w:szCs w:val="20"/>
        </w:rPr>
        <w:tab/>
      </w:r>
      <w:r w:rsidR="003607EA">
        <w:rPr>
          <w:sz w:val="28"/>
          <w:szCs w:val="20"/>
        </w:rPr>
        <w:tab/>
      </w:r>
      <w:r w:rsidR="003607EA">
        <w:rPr>
          <w:sz w:val="28"/>
          <w:szCs w:val="20"/>
        </w:rPr>
        <w:tab/>
      </w:r>
      <w:r w:rsidR="00CA03FE" w:rsidRPr="0049506E">
        <w:rPr>
          <w:sz w:val="28"/>
          <w:szCs w:val="20"/>
        </w:rPr>
        <w:t>( 1 )</w:t>
      </w:r>
    </w:p>
    <w:p w:rsidR="003607EA" w:rsidRDefault="003607EA" w:rsidP="0049506E">
      <w:pPr>
        <w:widowControl w:val="0"/>
        <w:spacing w:line="360" w:lineRule="auto"/>
        <w:ind w:firstLine="709"/>
        <w:jc w:val="both"/>
        <w:rPr>
          <w:sz w:val="28"/>
          <w:szCs w:val="20"/>
        </w:rPr>
      </w:pPr>
    </w:p>
    <w:p w:rsidR="00CA03FE" w:rsidRPr="0049506E" w:rsidRDefault="00CA03FE" w:rsidP="0049506E">
      <w:pPr>
        <w:widowControl w:val="0"/>
        <w:spacing w:line="360" w:lineRule="auto"/>
        <w:ind w:firstLine="709"/>
        <w:jc w:val="both"/>
        <w:rPr>
          <w:sz w:val="28"/>
          <w:szCs w:val="20"/>
        </w:rPr>
      </w:pPr>
      <w:r w:rsidRPr="0049506E">
        <w:rPr>
          <w:sz w:val="28"/>
          <w:szCs w:val="20"/>
        </w:rPr>
        <w:t xml:space="preserve">где </w:t>
      </w:r>
      <w:r w:rsidR="00B148F6">
        <w:rPr>
          <w:position w:val="-6"/>
          <w:sz w:val="28"/>
          <w:szCs w:val="20"/>
        </w:rPr>
        <w:pict>
          <v:shape id="_x0000_i1042" type="#_x0000_t75" style="width:9pt;height:9.75pt">
            <v:imagedata r:id="rId17" o:title=""/>
          </v:shape>
        </w:pict>
      </w:r>
      <w:r w:rsidRPr="0049506E">
        <w:rPr>
          <w:sz w:val="28"/>
          <w:szCs w:val="20"/>
        </w:rPr>
        <w:t xml:space="preserve">- параметр МОП-транзистора (удельная крутизна), </w:t>
      </w:r>
      <w:r w:rsidR="00B148F6">
        <w:rPr>
          <w:position w:val="-10"/>
          <w:sz w:val="28"/>
          <w:szCs w:val="20"/>
        </w:rPr>
        <w:pict>
          <v:shape id="_x0000_i1043" type="#_x0000_t75" style="width:27.75pt;height:14.25pt">
            <v:imagedata r:id="rId18" o:title=""/>
          </v:shape>
        </w:pict>
      </w:r>
      <w:r w:rsidRPr="0049506E">
        <w:rPr>
          <w:sz w:val="28"/>
          <w:szCs w:val="20"/>
        </w:rPr>
        <w:t xml:space="preserve"> - соответственно напряжение на затворе и пороговое напряжение. При максимальных значениях </w:t>
      </w:r>
      <w:r w:rsidR="00B148F6">
        <w:rPr>
          <w:position w:val="-10"/>
          <w:sz w:val="28"/>
          <w:szCs w:val="20"/>
        </w:rPr>
        <w:pict>
          <v:shape id="_x0000_i1044" type="#_x0000_t75" style="width:14.25pt;height:14.25pt">
            <v:imagedata r:id="rId19" o:title=""/>
          </v:shape>
        </w:pict>
      </w:r>
      <w:r w:rsidRPr="0049506E">
        <w:rPr>
          <w:sz w:val="28"/>
          <w:szCs w:val="20"/>
        </w:rPr>
        <w:t xml:space="preserve"> в зависимости от типа транзистора это сопротивление составляет</w:t>
      </w:r>
      <w:r w:rsidR="0049506E">
        <w:rPr>
          <w:sz w:val="28"/>
          <w:szCs w:val="20"/>
        </w:rPr>
        <w:t xml:space="preserve"> </w:t>
      </w:r>
      <w:r w:rsidRPr="0049506E">
        <w:rPr>
          <w:sz w:val="28"/>
          <w:szCs w:val="20"/>
        </w:rPr>
        <w:t>R</w:t>
      </w:r>
      <w:r w:rsidRPr="0049506E">
        <w:rPr>
          <w:sz w:val="28"/>
          <w:szCs w:val="16"/>
        </w:rPr>
        <w:t>т</w:t>
      </w:r>
      <w:r w:rsidRPr="0049506E">
        <w:rPr>
          <w:sz w:val="28"/>
          <w:szCs w:val="20"/>
        </w:rPr>
        <w:t xml:space="preserve"> </w:t>
      </w:r>
      <w:r w:rsidR="00B148F6">
        <w:rPr>
          <w:position w:val="-4"/>
          <w:sz w:val="28"/>
          <w:szCs w:val="20"/>
        </w:rPr>
        <w:pict>
          <v:shape id="_x0000_i1045" type="#_x0000_t75" style="width:9pt;height:8.25pt">
            <v:imagedata r:id="rId20" o:title=""/>
          </v:shape>
        </w:pict>
      </w:r>
      <w:r w:rsidRPr="0049506E">
        <w:rPr>
          <w:sz w:val="28"/>
          <w:szCs w:val="20"/>
        </w:rPr>
        <w:t xml:space="preserve">200 Ом ... 500 Ом для </w:t>
      </w:r>
      <w:r w:rsidRPr="0049506E">
        <w:rPr>
          <w:sz w:val="28"/>
          <w:szCs w:val="18"/>
        </w:rPr>
        <w:t>n</w:t>
      </w:r>
      <w:r w:rsidRPr="0049506E">
        <w:rPr>
          <w:sz w:val="28"/>
          <w:szCs w:val="20"/>
        </w:rPr>
        <w:t xml:space="preserve">-канальных транзисторов, для </w:t>
      </w:r>
      <w:r w:rsidRPr="0049506E">
        <w:rPr>
          <w:sz w:val="28"/>
          <w:szCs w:val="18"/>
        </w:rPr>
        <w:t>p</w:t>
      </w:r>
      <w:r w:rsidRPr="0049506E">
        <w:rPr>
          <w:sz w:val="28"/>
          <w:szCs w:val="20"/>
        </w:rPr>
        <w:t>-канальных – оно примерно в 3 раза больше.</w:t>
      </w:r>
    </w:p>
    <w:p w:rsidR="00CA03FE" w:rsidRDefault="00CA03FE" w:rsidP="0049506E">
      <w:pPr>
        <w:widowControl w:val="0"/>
        <w:spacing w:line="360" w:lineRule="auto"/>
        <w:ind w:firstLine="709"/>
        <w:jc w:val="both"/>
        <w:rPr>
          <w:sz w:val="28"/>
          <w:szCs w:val="20"/>
        </w:rPr>
      </w:pPr>
      <w:r w:rsidRPr="0049506E">
        <w:rPr>
          <w:sz w:val="28"/>
          <w:szCs w:val="20"/>
        </w:rPr>
        <w:t xml:space="preserve">При </w:t>
      </w:r>
      <w:r w:rsidR="00B148F6">
        <w:rPr>
          <w:position w:val="-10"/>
          <w:sz w:val="28"/>
          <w:szCs w:val="20"/>
        </w:rPr>
        <w:pict>
          <v:shape id="_x0000_i1046" type="#_x0000_t75" style="width:18pt;height:14.25pt">
            <v:imagedata r:id="rId11" o:title=""/>
          </v:shape>
        </w:pict>
      </w:r>
      <w:r w:rsidR="00B148F6">
        <w:rPr>
          <w:position w:val="-6"/>
          <w:sz w:val="28"/>
          <w:szCs w:val="20"/>
        </w:rPr>
        <w:pict>
          <v:shape id="_x0000_i1047" type="#_x0000_t75" style="width:15.75pt;height:12pt">
            <v:imagedata r:id="rId21" o:title=""/>
          </v:shape>
        </w:pict>
      </w:r>
      <w:r w:rsidRPr="0049506E">
        <w:rPr>
          <w:sz w:val="28"/>
          <w:szCs w:val="20"/>
        </w:rPr>
        <w:t>&lt;</w:t>
      </w:r>
      <w:r w:rsidR="0049506E">
        <w:rPr>
          <w:sz w:val="28"/>
          <w:szCs w:val="20"/>
        </w:rPr>
        <w:t xml:space="preserve"> </w:t>
      </w:r>
      <w:r w:rsidR="00B148F6">
        <w:rPr>
          <w:position w:val="-10"/>
          <w:sz w:val="28"/>
          <w:szCs w:val="20"/>
        </w:rPr>
        <w:pict>
          <v:shape id="_x0000_i1048" type="#_x0000_t75" style="width:15pt;height:17.25pt">
            <v:imagedata r:id="rId13" o:title=""/>
          </v:shape>
        </w:pict>
      </w:r>
      <w:r w:rsidRPr="0049506E">
        <w:rPr>
          <w:sz w:val="28"/>
          <w:szCs w:val="20"/>
        </w:rPr>
        <w:t xml:space="preserve"> статическому состоянию ключа рис.1</w:t>
      </w:r>
    </w:p>
    <w:p w:rsidR="003607EA" w:rsidRPr="0049506E" w:rsidRDefault="003607EA" w:rsidP="0049506E">
      <w:pPr>
        <w:widowControl w:val="0"/>
        <w:spacing w:line="360" w:lineRule="auto"/>
        <w:ind w:firstLine="709"/>
        <w:jc w:val="both"/>
        <w:rPr>
          <w:sz w:val="28"/>
          <w:szCs w:val="20"/>
        </w:rPr>
      </w:pPr>
    </w:p>
    <w:p w:rsidR="00CA03FE" w:rsidRPr="0049506E" w:rsidRDefault="00B148F6" w:rsidP="0049506E">
      <w:pPr>
        <w:widowControl w:val="0"/>
        <w:spacing w:line="360" w:lineRule="auto"/>
        <w:ind w:firstLine="709"/>
        <w:jc w:val="both"/>
        <w:rPr>
          <w:sz w:val="28"/>
          <w:szCs w:val="20"/>
        </w:rPr>
      </w:pPr>
      <w:r>
        <w:rPr>
          <w:sz w:val="28"/>
          <w:szCs w:val="20"/>
        </w:rPr>
        <w:pict>
          <v:shape id="_x0000_i1049" type="#_x0000_t75" style="width:216.75pt;height:108.75pt">
            <v:imagedata r:id="rId22" o:title="" grayscale="t" bilevel="t"/>
          </v:shape>
        </w:pict>
      </w:r>
    </w:p>
    <w:p w:rsidR="003607EA" w:rsidRDefault="003607EA" w:rsidP="0049506E">
      <w:pPr>
        <w:spacing w:line="360" w:lineRule="auto"/>
        <w:ind w:firstLine="709"/>
        <w:jc w:val="both"/>
        <w:rPr>
          <w:sz w:val="28"/>
          <w:szCs w:val="20"/>
        </w:rPr>
      </w:pPr>
    </w:p>
    <w:p w:rsidR="00CA03FE" w:rsidRPr="0049506E" w:rsidRDefault="00CA03FE" w:rsidP="0049506E">
      <w:pPr>
        <w:spacing w:line="360" w:lineRule="auto"/>
        <w:ind w:firstLine="709"/>
        <w:jc w:val="both"/>
        <w:rPr>
          <w:sz w:val="28"/>
          <w:szCs w:val="20"/>
        </w:rPr>
      </w:pPr>
      <w:r w:rsidRPr="0049506E">
        <w:rPr>
          <w:sz w:val="28"/>
          <w:szCs w:val="20"/>
        </w:rPr>
        <w:t xml:space="preserve">соответствует простейшая схема замещения рис.3,а, в которой запертый транзистор </w:t>
      </w:r>
      <w:r w:rsidRPr="0049506E">
        <w:rPr>
          <w:sz w:val="28"/>
          <w:szCs w:val="18"/>
        </w:rPr>
        <w:t>T</w:t>
      </w:r>
      <w:r w:rsidRPr="0049506E">
        <w:rPr>
          <w:sz w:val="28"/>
          <w:szCs w:val="16"/>
        </w:rPr>
        <w:t>n</w:t>
      </w:r>
      <w:r w:rsidR="0049506E">
        <w:rPr>
          <w:sz w:val="28"/>
          <w:szCs w:val="20"/>
        </w:rPr>
        <w:t xml:space="preserve"> </w:t>
      </w:r>
      <w:r w:rsidRPr="0049506E">
        <w:rPr>
          <w:sz w:val="28"/>
          <w:szCs w:val="20"/>
        </w:rPr>
        <w:t>представлен разрывом всех его выводов, а</w:t>
      </w:r>
      <w:r w:rsidR="0049506E">
        <w:rPr>
          <w:sz w:val="28"/>
          <w:szCs w:val="20"/>
        </w:rPr>
        <w:t xml:space="preserve"> </w:t>
      </w:r>
      <w:r w:rsidRPr="0049506E">
        <w:rPr>
          <w:sz w:val="28"/>
          <w:szCs w:val="20"/>
        </w:rPr>
        <w:t xml:space="preserve">открытый транзистор </w:t>
      </w:r>
      <w:r w:rsidRPr="0049506E">
        <w:rPr>
          <w:sz w:val="28"/>
          <w:szCs w:val="18"/>
        </w:rPr>
        <w:t>T</w:t>
      </w:r>
      <w:r w:rsidRPr="0049506E">
        <w:rPr>
          <w:sz w:val="28"/>
          <w:szCs w:val="16"/>
        </w:rPr>
        <w:t>p</w:t>
      </w:r>
      <w:r w:rsidRPr="0049506E">
        <w:rPr>
          <w:sz w:val="28"/>
          <w:szCs w:val="20"/>
        </w:rPr>
        <w:t xml:space="preserve"> - эквивалентным резистором </w:t>
      </w:r>
      <w:r w:rsidRPr="0049506E">
        <w:rPr>
          <w:sz w:val="28"/>
          <w:szCs w:val="18"/>
        </w:rPr>
        <w:t>R</w:t>
      </w:r>
      <w:r w:rsidRPr="0049506E">
        <w:rPr>
          <w:sz w:val="28"/>
          <w:szCs w:val="16"/>
        </w:rPr>
        <w:t>т</w:t>
      </w:r>
      <w:r w:rsidRPr="0049506E">
        <w:rPr>
          <w:sz w:val="28"/>
          <w:szCs w:val="18"/>
        </w:rPr>
        <w:t>2</w:t>
      </w:r>
      <w:r w:rsidRPr="0049506E">
        <w:rPr>
          <w:sz w:val="28"/>
          <w:szCs w:val="20"/>
        </w:rPr>
        <w:t xml:space="preserve"> между стоком и истоком. В таком статическом состоянии </w:t>
      </w:r>
      <w:r w:rsidR="00B148F6">
        <w:rPr>
          <w:position w:val="-10"/>
          <w:sz w:val="28"/>
          <w:szCs w:val="20"/>
        </w:rPr>
        <w:pict>
          <v:shape id="_x0000_i1050" type="#_x0000_t75" style="width:44.25pt;height:14.25pt">
            <v:imagedata r:id="rId23" o:title=""/>
          </v:shape>
        </w:pict>
      </w:r>
      <w:r w:rsidRPr="0049506E">
        <w:rPr>
          <w:sz w:val="28"/>
          <w:szCs w:val="20"/>
        </w:rPr>
        <w:t>.</w:t>
      </w:r>
    </w:p>
    <w:p w:rsidR="003607EA" w:rsidRDefault="00CA03FE" w:rsidP="0049506E">
      <w:pPr>
        <w:spacing w:line="360" w:lineRule="auto"/>
        <w:ind w:firstLine="709"/>
        <w:jc w:val="both"/>
        <w:rPr>
          <w:sz w:val="28"/>
          <w:szCs w:val="20"/>
        </w:rPr>
      </w:pPr>
      <w:r w:rsidRPr="0049506E">
        <w:rPr>
          <w:sz w:val="28"/>
          <w:szCs w:val="20"/>
        </w:rPr>
        <w:t xml:space="preserve">При больших значениях напряжения </w:t>
      </w:r>
      <w:r w:rsidR="00B148F6">
        <w:rPr>
          <w:position w:val="-10"/>
          <w:sz w:val="28"/>
          <w:szCs w:val="20"/>
        </w:rPr>
        <w:pict>
          <v:shape id="_x0000_i1051" type="#_x0000_t75" style="width:18pt;height:14.25pt">
            <v:imagedata r:id="rId10" o:title=""/>
          </v:shape>
        </w:pict>
      </w:r>
      <w:r w:rsidRPr="0049506E">
        <w:rPr>
          <w:sz w:val="28"/>
          <w:szCs w:val="20"/>
        </w:rPr>
        <w:t xml:space="preserve"> в схеме рис.1, когда </w:t>
      </w:r>
      <w:r w:rsidR="00B148F6">
        <w:rPr>
          <w:position w:val="-10"/>
          <w:sz w:val="28"/>
          <w:szCs w:val="20"/>
        </w:rPr>
        <w:pict>
          <v:shape id="_x0000_i1052" type="#_x0000_t75" style="width:18pt;height:14.25pt">
            <v:imagedata r:id="rId24" o:title=""/>
          </v:shape>
        </w:pict>
      </w:r>
      <w:r w:rsidR="00B148F6">
        <w:rPr>
          <w:position w:val="-10"/>
          <w:sz w:val="28"/>
          <w:szCs w:val="20"/>
        </w:rPr>
        <w:pict>
          <v:shape id="_x0000_i1053" type="#_x0000_t75" style="width:21.75pt;height:14.25pt">
            <v:imagedata r:id="rId25" o:title=""/>
          </v:shape>
        </w:pict>
      </w:r>
      <w:r w:rsidRPr="0049506E">
        <w:rPr>
          <w:sz w:val="28"/>
          <w:szCs w:val="20"/>
        </w:rPr>
        <w:t>&gt;</w:t>
      </w:r>
      <w:r w:rsidR="00B148F6">
        <w:rPr>
          <w:position w:val="-10"/>
          <w:sz w:val="28"/>
          <w:szCs w:val="20"/>
        </w:rPr>
        <w:pict>
          <v:shape id="_x0000_i1054" type="#_x0000_t75" style="width:15pt;height:17.25pt">
            <v:imagedata r:id="rId26" o:title=""/>
          </v:shape>
        </w:pict>
      </w:r>
      <w:r w:rsidRPr="0049506E">
        <w:rPr>
          <w:sz w:val="28"/>
          <w:szCs w:val="20"/>
        </w:rPr>
        <w:t xml:space="preserve">, ключевой транзистор </w:t>
      </w:r>
      <w:r w:rsidRPr="0049506E">
        <w:rPr>
          <w:sz w:val="28"/>
          <w:szCs w:val="18"/>
        </w:rPr>
        <w:t>T</w:t>
      </w:r>
      <w:r w:rsidRPr="0049506E">
        <w:rPr>
          <w:sz w:val="28"/>
          <w:szCs w:val="16"/>
        </w:rPr>
        <w:t>n</w:t>
      </w:r>
      <w:r w:rsidR="0049506E">
        <w:rPr>
          <w:sz w:val="28"/>
          <w:szCs w:val="20"/>
        </w:rPr>
        <w:t xml:space="preserve"> </w:t>
      </w:r>
      <w:r w:rsidRPr="0049506E">
        <w:rPr>
          <w:sz w:val="28"/>
          <w:szCs w:val="20"/>
        </w:rPr>
        <w:t xml:space="preserve">открыт, а нагрузочный </w:t>
      </w:r>
      <w:r w:rsidRPr="0049506E">
        <w:rPr>
          <w:sz w:val="28"/>
          <w:szCs w:val="18"/>
        </w:rPr>
        <w:t>T</w:t>
      </w:r>
      <w:r w:rsidRPr="0049506E">
        <w:rPr>
          <w:sz w:val="28"/>
          <w:szCs w:val="16"/>
        </w:rPr>
        <w:t>p</w:t>
      </w:r>
      <w:r w:rsidRPr="0049506E">
        <w:rPr>
          <w:sz w:val="28"/>
          <w:szCs w:val="20"/>
        </w:rPr>
        <w:t xml:space="preserve"> – закрыт, так как </w:t>
      </w:r>
    </w:p>
    <w:p w:rsidR="003607EA" w:rsidRDefault="003607EA" w:rsidP="0049506E">
      <w:pPr>
        <w:spacing w:line="360" w:lineRule="auto"/>
        <w:ind w:firstLine="709"/>
        <w:jc w:val="both"/>
        <w:rPr>
          <w:sz w:val="28"/>
          <w:szCs w:val="20"/>
        </w:rPr>
      </w:pPr>
    </w:p>
    <w:p w:rsidR="00CA03FE" w:rsidRPr="0049506E" w:rsidRDefault="00B148F6" w:rsidP="0049506E">
      <w:pPr>
        <w:spacing w:line="360" w:lineRule="auto"/>
        <w:ind w:firstLine="709"/>
        <w:jc w:val="both"/>
        <w:rPr>
          <w:sz w:val="28"/>
        </w:rPr>
      </w:pPr>
      <w:r>
        <w:rPr>
          <w:position w:val="-10"/>
          <w:sz w:val="28"/>
        </w:rPr>
        <w:pict>
          <v:shape id="_x0000_i1055" type="#_x0000_t75" style="width:60pt;height:17.25pt">
            <v:imagedata r:id="rId27" o:title=""/>
          </v:shape>
        </w:pict>
      </w:r>
      <w:r>
        <w:rPr>
          <w:position w:val="-4"/>
          <w:sz w:val="28"/>
        </w:rPr>
        <w:pict>
          <v:shape id="_x0000_i1056" type="#_x0000_t75" style="width:9pt;height:8.25pt">
            <v:imagedata r:id="rId28" o:title=""/>
          </v:shape>
        </w:pict>
      </w:r>
      <w:r>
        <w:rPr>
          <w:position w:val="-10"/>
          <w:sz w:val="28"/>
        </w:rPr>
        <w:pict>
          <v:shape id="_x0000_i1057" type="#_x0000_t75" style="width:33.75pt;height:14.25pt">
            <v:imagedata r:id="rId29" o:title=""/>
          </v:shape>
        </w:pict>
      </w:r>
      <w:r>
        <w:rPr>
          <w:position w:val="-6"/>
          <w:sz w:val="28"/>
        </w:rPr>
        <w:pict>
          <v:shape id="_x0000_i1058" type="#_x0000_t75" style="width:15.75pt;height:12pt">
            <v:imagedata r:id="rId30" o:title=""/>
          </v:shape>
        </w:pict>
      </w:r>
      <w:r w:rsidR="00CA03FE" w:rsidRPr="0049506E">
        <w:rPr>
          <w:sz w:val="28"/>
        </w:rPr>
        <w:t>&gt;</w:t>
      </w:r>
      <w:r>
        <w:rPr>
          <w:position w:val="-12"/>
          <w:sz w:val="28"/>
        </w:rPr>
        <w:pict>
          <v:shape id="_x0000_i1059" type="#_x0000_t75" style="width:15pt;height:18pt">
            <v:imagedata r:id="rId15" o:title=""/>
          </v:shape>
        </w:pict>
      </w:r>
      <w:r w:rsidR="00CA03FE" w:rsidRPr="0049506E">
        <w:rPr>
          <w:sz w:val="28"/>
        </w:rPr>
        <w:t xml:space="preserve">. </w:t>
      </w:r>
    </w:p>
    <w:p w:rsidR="003607EA" w:rsidRDefault="003607EA" w:rsidP="0049506E">
      <w:pPr>
        <w:spacing w:line="360" w:lineRule="auto"/>
        <w:ind w:firstLine="709"/>
        <w:jc w:val="both"/>
        <w:rPr>
          <w:sz w:val="28"/>
          <w:szCs w:val="20"/>
        </w:rPr>
      </w:pPr>
    </w:p>
    <w:p w:rsidR="00CA03FE" w:rsidRPr="0049506E" w:rsidRDefault="003607EA" w:rsidP="0049506E">
      <w:pPr>
        <w:spacing w:line="360" w:lineRule="auto"/>
        <w:ind w:firstLine="709"/>
        <w:jc w:val="both"/>
        <w:rPr>
          <w:sz w:val="28"/>
          <w:szCs w:val="20"/>
        </w:rPr>
      </w:pPr>
      <w:r>
        <w:rPr>
          <w:sz w:val="28"/>
          <w:szCs w:val="20"/>
        </w:rPr>
        <w:br w:type="page"/>
      </w:r>
      <w:r w:rsidR="00CA03FE" w:rsidRPr="0049506E">
        <w:rPr>
          <w:sz w:val="28"/>
          <w:szCs w:val="20"/>
        </w:rPr>
        <w:t xml:space="preserve">Такому статическому состоянию ключа рис.1 соответствует простейшая схема замещения рис.3,б, в которой запертый транзистор </w:t>
      </w:r>
      <w:r w:rsidR="00CA03FE" w:rsidRPr="0049506E">
        <w:rPr>
          <w:sz w:val="28"/>
          <w:szCs w:val="18"/>
        </w:rPr>
        <w:t>T</w:t>
      </w:r>
      <w:r w:rsidR="00CA03FE" w:rsidRPr="0049506E">
        <w:rPr>
          <w:sz w:val="28"/>
          <w:szCs w:val="16"/>
        </w:rPr>
        <w:t>p</w:t>
      </w:r>
      <w:r w:rsidR="0049506E">
        <w:rPr>
          <w:sz w:val="28"/>
          <w:szCs w:val="20"/>
        </w:rPr>
        <w:t xml:space="preserve"> </w:t>
      </w:r>
      <w:r w:rsidR="00CA03FE" w:rsidRPr="0049506E">
        <w:rPr>
          <w:sz w:val="28"/>
          <w:szCs w:val="20"/>
        </w:rPr>
        <w:t>представлен разрывом всех его выводов, а</w:t>
      </w:r>
      <w:r w:rsidR="0049506E">
        <w:rPr>
          <w:sz w:val="28"/>
          <w:szCs w:val="20"/>
        </w:rPr>
        <w:t xml:space="preserve"> </w:t>
      </w:r>
      <w:r w:rsidR="00CA03FE" w:rsidRPr="0049506E">
        <w:rPr>
          <w:sz w:val="28"/>
          <w:szCs w:val="20"/>
        </w:rPr>
        <w:t xml:space="preserve">открытый транзистор </w:t>
      </w:r>
      <w:r w:rsidR="00CA03FE" w:rsidRPr="0049506E">
        <w:rPr>
          <w:sz w:val="28"/>
          <w:szCs w:val="18"/>
        </w:rPr>
        <w:t>T</w:t>
      </w:r>
      <w:r w:rsidR="00CA03FE" w:rsidRPr="0049506E">
        <w:rPr>
          <w:sz w:val="28"/>
          <w:szCs w:val="16"/>
        </w:rPr>
        <w:t>n</w:t>
      </w:r>
      <w:r w:rsidR="00CA03FE" w:rsidRPr="0049506E">
        <w:rPr>
          <w:sz w:val="28"/>
          <w:szCs w:val="20"/>
        </w:rPr>
        <w:t xml:space="preserve"> - эквивалентным резистором </w:t>
      </w:r>
      <w:r w:rsidR="00CA03FE" w:rsidRPr="0049506E">
        <w:rPr>
          <w:sz w:val="28"/>
          <w:szCs w:val="18"/>
        </w:rPr>
        <w:t>R</w:t>
      </w:r>
      <w:r w:rsidR="00CA03FE" w:rsidRPr="0049506E">
        <w:rPr>
          <w:sz w:val="28"/>
          <w:szCs w:val="16"/>
        </w:rPr>
        <w:t>т</w:t>
      </w:r>
      <w:r w:rsidR="00CA03FE" w:rsidRPr="0049506E">
        <w:rPr>
          <w:sz w:val="28"/>
          <w:szCs w:val="18"/>
        </w:rPr>
        <w:t>1</w:t>
      </w:r>
      <w:r w:rsidR="00CA03FE" w:rsidRPr="0049506E">
        <w:rPr>
          <w:sz w:val="28"/>
          <w:szCs w:val="20"/>
        </w:rPr>
        <w:t xml:space="preserve"> между стоком и истоком. В таком статическом состоянии </w:t>
      </w:r>
      <w:r w:rsidR="00B148F6">
        <w:rPr>
          <w:position w:val="-10"/>
          <w:sz w:val="28"/>
          <w:szCs w:val="20"/>
        </w:rPr>
        <w:pict>
          <v:shape id="_x0000_i1060" type="#_x0000_t75" style="width:38.25pt;height:14.25pt">
            <v:imagedata r:id="rId31" o:title=""/>
          </v:shape>
        </w:pict>
      </w:r>
      <w:r w:rsidR="00CA03FE" w:rsidRPr="0049506E">
        <w:rPr>
          <w:sz w:val="28"/>
          <w:szCs w:val="20"/>
        </w:rPr>
        <w:t>.</w:t>
      </w:r>
    </w:p>
    <w:p w:rsidR="00CA03FE" w:rsidRPr="0049506E" w:rsidRDefault="00CA03FE" w:rsidP="0049506E">
      <w:pPr>
        <w:widowControl w:val="0"/>
        <w:spacing w:line="360" w:lineRule="auto"/>
        <w:ind w:firstLine="709"/>
        <w:jc w:val="both"/>
        <w:rPr>
          <w:sz w:val="28"/>
          <w:szCs w:val="20"/>
        </w:rPr>
      </w:pPr>
      <w:r w:rsidRPr="0049506E">
        <w:rPr>
          <w:sz w:val="28"/>
          <w:szCs w:val="20"/>
        </w:rPr>
        <w:t xml:space="preserve">Как следует из моделей рис.3а,б, комплементарный ключ не потребляет тока в обоих статических состояниях, когда </w:t>
      </w:r>
      <w:r w:rsidR="00B148F6">
        <w:rPr>
          <w:position w:val="-10"/>
          <w:sz w:val="28"/>
          <w:szCs w:val="20"/>
        </w:rPr>
        <w:pict>
          <v:shape id="_x0000_i1061" type="#_x0000_t75" style="width:18pt;height:14.25pt">
            <v:imagedata r:id="rId32" o:title=""/>
          </v:shape>
        </w:pict>
      </w:r>
      <w:r w:rsidRPr="0049506E">
        <w:rPr>
          <w:sz w:val="28"/>
          <w:szCs w:val="20"/>
        </w:rPr>
        <w:t>&lt;</w:t>
      </w:r>
      <w:r w:rsidR="00B148F6">
        <w:rPr>
          <w:position w:val="-10"/>
          <w:sz w:val="28"/>
          <w:szCs w:val="20"/>
        </w:rPr>
        <w:pict>
          <v:shape id="_x0000_i1062" type="#_x0000_t75" style="width:15pt;height:17.25pt">
            <v:imagedata r:id="rId33" o:title=""/>
          </v:shape>
        </w:pict>
      </w:r>
      <w:r w:rsidRPr="0049506E">
        <w:rPr>
          <w:sz w:val="28"/>
          <w:szCs w:val="20"/>
        </w:rPr>
        <w:t xml:space="preserve"> и когда </w:t>
      </w:r>
      <w:r w:rsidR="00B148F6">
        <w:rPr>
          <w:position w:val="-10"/>
          <w:sz w:val="28"/>
          <w:szCs w:val="20"/>
        </w:rPr>
        <w:pict>
          <v:shape id="_x0000_i1063" type="#_x0000_t75" style="width:18pt;height:14.25pt">
            <v:imagedata r:id="rId32" o:title=""/>
          </v:shape>
        </w:pict>
      </w:r>
      <w:r w:rsidRPr="0049506E">
        <w:rPr>
          <w:sz w:val="28"/>
          <w:szCs w:val="20"/>
        </w:rPr>
        <w:t>&gt;</w:t>
      </w:r>
      <w:r w:rsidR="00B148F6">
        <w:rPr>
          <w:position w:val="-16"/>
          <w:sz w:val="28"/>
          <w:szCs w:val="20"/>
        </w:rPr>
        <w:pict>
          <v:shape id="_x0000_i1064" type="#_x0000_t75" style="width:39pt;height:21pt">
            <v:imagedata r:id="rId34" o:title=""/>
          </v:shape>
        </w:pict>
      </w:r>
      <w:r w:rsidRPr="0049506E">
        <w:rPr>
          <w:sz w:val="28"/>
          <w:szCs w:val="20"/>
        </w:rPr>
        <w:t>. Ключ потребляет ток только в режиме переключения. Такое свойство комплементарного ключа определяет и другие его достоинства:</w:t>
      </w:r>
    </w:p>
    <w:p w:rsidR="00CA03FE" w:rsidRPr="0049506E" w:rsidRDefault="00CA03FE" w:rsidP="0049506E">
      <w:pPr>
        <w:widowControl w:val="0"/>
        <w:spacing w:line="360" w:lineRule="auto"/>
        <w:ind w:firstLine="709"/>
        <w:jc w:val="both"/>
        <w:rPr>
          <w:sz w:val="28"/>
          <w:szCs w:val="20"/>
        </w:rPr>
      </w:pPr>
      <w:r w:rsidRPr="0049506E">
        <w:rPr>
          <w:sz w:val="28"/>
          <w:szCs w:val="20"/>
        </w:rPr>
        <w:t xml:space="preserve">- напряжения логических уровней </w:t>
      </w:r>
      <w:r w:rsidR="00B148F6">
        <w:rPr>
          <w:position w:val="-18"/>
          <w:sz w:val="28"/>
          <w:szCs w:val="20"/>
        </w:rPr>
        <w:pict>
          <v:shape id="_x0000_i1065" type="#_x0000_t75" style="width:30pt;height:21pt">
            <v:imagedata r:id="rId35" o:title=""/>
          </v:shape>
        </w:pict>
      </w:r>
      <w:r w:rsidRPr="0049506E">
        <w:rPr>
          <w:sz w:val="28"/>
          <w:szCs w:val="20"/>
        </w:rPr>
        <w:t xml:space="preserve"> и </w:t>
      </w:r>
      <w:r w:rsidR="00B148F6">
        <w:rPr>
          <w:position w:val="-16"/>
          <w:sz w:val="28"/>
          <w:szCs w:val="20"/>
        </w:rPr>
        <w:pict>
          <v:shape id="_x0000_i1066" type="#_x0000_t75" style="width:35.25pt;height:20.25pt">
            <v:imagedata r:id="rId36" o:title=""/>
          </v:shape>
        </w:pict>
      </w:r>
      <w:r w:rsidRPr="0049506E">
        <w:rPr>
          <w:sz w:val="28"/>
          <w:szCs w:val="20"/>
        </w:rPr>
        <w:t xml:space="preserve"> обеспечивают максимальную величину логического перепада напряжения - </w:t>
      </w:r>
      <w:r w:rsidR="00B148F6">
        <w:rPr>
          <w:position w:val="-10"/>
          <w:sz w:val="28"/>
          <w:szCs w:val="20"/>
        </w:rPr>
        <w:pict>
          <v:shape id="_x0000_i1067" type="#_x0000_t75" style="width:78pt;height:17.25pt">
            <v:imagedata r:id="rId37" o:title=""/>
          </v:shape>
        </w:pict>
      </w:r>
      <w:r w:rsidRPr="0049506E">
        <w:rPr>
          <w:sz w:val="28"/>
          <w:szCs w:val="20"/>
        </w:rPr>
        <w:t>;</w:t>
      </w:r>
    </w:p>
    <w:p w:rsidR="00CA03FE" w:rsidRPr="0049506E" w:rsidRDefault="00CA03FE" w:rsidP="0049506E">
      <w:pPr>
        <w:widowControl w:val="0"/>
        <w:spacing w:line="360" w:lineRule="auto"/>
        <w:ind w:firstLine="709"/>
        <w:jc w:val="both"/>
        <w:rPr>
          <w:sz w:val="28"/>
          <w:szCs w:val="20"/>
        </w:rPr>
      </w:pPr>
      <w:r w:rsidRPr="0049506E">
        <w:rPr>
          <w:sz w:val="28"/>
          <w:szCs w:val="20"/>
        </w:rPr>
        <w:t>- высокое быстродействие (в схеме нет статического тока - сопротивления проводящих каналов могут быть снижены и, следовательно, скорости перезаряда емкостей повышены);</w:t>
      </w:r>
    </w:p>
    <w:p w:rsidR="00CA03FE" w:rsidRPr="0049506E" w:rsidRDefault="00CA03FE" w:rsidP="0049506E">
      <w:pPr>
        <w:widowControl w:val="0"/>
        <w:spacing w:line="360" w:lineRule="auto"/>
        <w:ind w:firstLine="709"/>
        <w:jc w:val="both"/>
        <w:rPr>
          <w:sz w:val="28"/>
          <w:szCs w:val="20"/>
        </w:rPr>
      </w:pPr>
      <w:r w:rsidRPr="0049506E">
        <w:rPr>
          <w:sz w:val="28"/>
          <w:szCs w:val="20"/>
        </w:rPr>
        <w:t xml:space="preserve">- ключ сохраняет работоспособность при изменении питающего напряжения </w:t>
      </w:r>
      <w:r w:rsidR="00B148F6">
        <w:rPr>
          <w:position w:val="-10"/>
          <w:sz w:val="28"/>
          <w:szCs w:val="20"/>
        </w:rPr>
        <w:pict>
          <v:shape id="_x0000_i1068" type="#_x0000_t75" style="width:14.25pt;height:14.25pt">
            <v:imagedata r:id="rId38" o:title=""/>
          </v:shape>
        </w:pict>
      </w:r>
      <w:r w:rsidRPr="0049506E">
        <w:rPr>
          <w:sz w:val="28"/>
          <w:szCs w:val="20"/>
        </w:rPr>
        <w:t xml:space="preserve"> в широких пределах и может работать с нестабилизированным питанием;</w:t>
      </w:r>
    </w:p>
    <w:p w:rsidR="00CA03FE" w:rsidRPr="0049506E" w:rsidRDefault="00CA03FE" w:rsidP="0049506E">
      <w:pPr>
        <w:widowControl w:val="0"/>
        <w:spacing w:line="360" w:lineRule="auto"/>
        <w:ind w:firstLine="709"/>
        <w:jc w:val="both"/>
        <w:rPr>
          <w:sz w:val="28"/>
          <w:szCs w:val="20"/>
        </w:rPr>
      </w:pPr>
      <w:r w:rsidRPr="0049506E">
        <w:rPr>
          <w:sz w:val="28"/>
          <w:szCs w:val="20"/>
        </w:rPr>
        <w:t>- малая мощность потребления при низких и средних частотах переключения;</w:t>
      </w:r>
    </w:p>
    <w:p w:rsidR="00CA03FE" w:rsidRPr="0049506E" w:rsidRDefault="00CA03FE" w:rsidP="0049506E">
      <w:pPr>
        <w:widowControl w:val="0"/>
        <w:spacing w:line="360" w:lineRule="auto"/>
        <w:ind w:firstLine="709"/>
        <w:jc w:val="both"/>
        <w:rPr>
          <w:sz w:val="28"/>
          <w:szCs w:val="20"/>
        </w:rPr>
      </w:pPr>
      <w:r w:rsidRPr="0049506E">
        <w:rPr>
          <w:sz w:val="28"/>
          <w:szCs w:val="20"/>
        </w:rPr>
        <w:t>- большая нагрузочная способность при низких и средних частотах переключения;</w:t>
      </w:r>
    </w:p>
    <w:p w:rsidR="00CA03FE" w:rsidRPr="0049506E" w:rsidRDefault="00CA03FE" w:rsidP="0049506E">
      <w:pPr>
        <w:widowControl w:val="0"/>
        <w:spacing w:line="360" w:lineRule="auto"/>
        <w:ind w:firstLine="709"/>
        <w:jc w:val="both"/>
        <w:rPr>
          <w:sz w:val="28"/>
          <w:szCs w:val="20"/>
        </w:rPr>
      </w:pPr>
      <w:r w:rsidRPr="0049506E">
        <w:rPr>
          <w:sz w:val="28"/>
          <w:szCs w:val="20"/>
        </w:rPr>
        <w:t>- малая зависимость рабочих характеристик от температуры.</w:t>
      </w:r>
    </w:p>
    <w:p w:rsidR="00CA03FE" w:rsidRPr="0049506E" w:rsidRDefault="00CA03FE" w:rsidP="0049506E">
      <w:pPr>
        <w:widowControl w:val="0"/>
        <w:spacing w:line="360" w:lineRule="auto"/>
        <w:ind w:firstLine="709"/>
        <w:jc w:val="both"/>
        <w:rPr>
          <w:sz w:val="28"/>
          <w:szCs w:val="20"/>
        </w:rPr>
      </w:pPr>
      <w:r w:rsidRPr="0049506E">
        <w:rPr>
          <w:sz w:val="28"/>
          <w:szCs w:val="20"/>
        </w:rPr>
        <w:t xml:space="preserve">Входное сопротивление МОП-транзисторов независимо от их состояния очень велико: </w:t>
      </w:r>
      <w:r w:rsidR="00B148F6">
        <w:rPr>
          <w:position w:val="-16"/>
          <w:sz w:val="28"/>
          <w:szCs w:val="20"/>
        </w:rPr>
        <w:pict>
          <v:shape id="_x0000_i1069" type="#_x0000_t75" style="width:84.75pt;height:20.25pt">
            <v:imagedata r:id="rId39" o:title=""/>
          </v:shape>
        </w:pict>
      </w:r>
      <w:r w:rsidRPr="0049506E">
        <w:rPr>
          <w:sz w:val="28"/>
          <w:szCs w:val="20"/>
        </w:rPr>
        <w:t>. Из-за очень высокого входного сопротивления и небольшого напряжения пробоя МОП-транзисторы могут быть повреждены статическим электричеством. Это требует принятия мер, препятствующих возникновению статического заряда в транзисторе при хранении и монтаже.</w:t>
      </w:r>
    </w:p>
    <w:p w:rsidR="00CA03FE" w:rsidRPr="0049506E" w:rsidRDefault="00CA03FE" w:rsidP="0049506E">
      <w:pPr>
        <w:widowControl w:val="0"/>
        <w:spacing w:line="360" w:lineRule="auto"/>
        <w:ind w:firstLine="709"/>
        <w:jc w:val="both"/>
        <w:rPr>
          <w:sz w:val="28"/>
          <w:szCs w:val="20"/>
        </w:rPr>
      </w:pPr>
      <w:r w:rsidRPr="0049506E">
        <w:rPr>
          <w:sz w:val="28"/>
          <w:szCs w:val="20"/>
        </w:rPr>
        <w:t xml:space="preserve">Логические элементы КМОП имеют специальную диодно-резисторную схему защиты от статического электричества, пример такой схемы приведен на рис.2. Положительный статический заряд стекает на шину питания, если потенциал затвора превышает потенциал шины питания на величину напряжения отпирания диодов </w:t>
      </w:r>
      <w:r w:rsidRPr="0049506E">
        <w:rPr>
          <w:sz w:val="28"/>
          <w:szCs w:val="18"/>
        </w:rPr>
        <w:t>D2, D3</w:t>
      </w:r>
      <w:r w:rsidRPr="0049506E">
        <w:rPr>
          <w:sz w:val="28"/>
          <w:szCs w:val="20"/>
        </w:rPr>
        <w:t xml:space="preserve">. Отрицательный статический заряд стекает на общую шину через диоды </w:t>
      </w:r>
      <w:r w:rsidRPr="0049506E">
        <w:rPr>
          <w:sz w:val="28"/>
          <w:szCs w:val="18"/>
        </w:rPr>
        <w:t>D1, D4</w:t>
      </w:r>
      <w:r w:rsidRPr="0049506E">
        <w:rPr>
          <w:sz w:val="28"/>
          <w:szCs w:val="20"/>
        </w:rPr>
        <w:t xml:space="preserve">. Резистор </w:t>
      </w:r>
      <w:r w:rsidRPr="0049506E">
        <w:rPr>
          <w:sz w:val="28"/>
          <w:szCs w:val="18"/>
        </w:rPr>
        <w:t>R1</w:t>
      </w:r>
      <w:r w:rsidRPr="0049506E">
        <w:rPr>
          <w:sz w:val="28"/>
          <w:szCs w:val="20"/>
        </w:rPr>
        <w:t xml:space="preserve"> нужен для ограничения токов в защитных диодах. </w:t>
      </w:r>
    </w:p>
    <w:p w:rsidR="00CA03FE" w:rsidRPr="0049506E" w:rsidRDefault="00CA03FE" w:rsidP="0049506E">
      <w:pPr>
        <w:widowControl w:val="0"/>
        <w:spacing w:line="360" w:lineRule="auto"/>
        <w:ind w:firstLine="709"/>
        <w:jc w:val="both"/>
        <w:rPr>
          <w:sz w:val="28"/>
          <w:szCs w:val="20"/>
        </w:rPr>
      </w:pPr>
      <w:r w:rsidRPr="0049506E">
        <w:rPr>
          <w:sz w:val="28"/>
          <w:szCs w:val="20"/>
        </w:rPr>
        <w:t>Физическая структура ключа КМОП, содержащая схему защиты, и ее эквивалентная схема могут быть различными, следовательно, различаются и входные характеристики. Входные токи, обусловленные отпиранием защитных диодов, следует принимать во внимание при использовании логических элементов КМОП в импульсных схемах с конденсаторами (генераторы, формирователи импульсов). В цифровых схемах входные напряжения в КМОП-ключах меняются в пределах логического перепада (</w:t>
      </w:r>
      <w:r w:rsidR="00B148F6">
        <w:rPr>
          <w:position w:val="-10"/>
          <w:sz w:val="28"/>
          <w:szCs w:val="20"/>
        </w:rPr>
        <w:pict>
          <v:shape id="_x0000_i1070" type="#_x0000_t75" style="width:24.75pt;height:14.25pt">
            <v:imagedata r:id="rId40" o:title=""/>
          </v:shape>
        </w:pict>
      </w:r>
      <w:r w:rsidRPr="0049506E">
        <w:rPr>
          <w:sz w:val="28"/>
          <w:szCs w:val="20"/>
        </w:rPr>
        <w:t>), поэтому все защитные диоды закрыты и не влияют на работу КМОП-ключа. В дальнейшем цепи защиты, как правило, показываться не будут.</w:t>
      </w:r>
    </w:p>
    <w:p w:rsidR="00CA03FE" w:rsidRPr="0049506E" w:rsidRDefault="00CA03FE" w:rsidP="0049506E">
      <w:pPr>
        <w:widowControl w:val="0"/>
        <w:spacing w:line="360" w:lineRule="auto"/>
        <w:ind w:firstLine="709"/>
        <w:jc w:val="both"/>
        <w:rPr>
          <w:sz w:val="28"/>
          <w:szCs w:val="20"/>
        </w:rPr>
      </w:pPr>
      <w:r w:rsidRPr="0049506E">
        <w:rPr>
          <w:sz w:val="28"/>
          <w:szCs w:val="20"/>
        </w:rPr>
        <w:t xml:space="preserve">Характеристики выходного тока, которые необходимо знать при работе КМОП-ключа на резистивную и емкостную нагрузку, определяются выходными характеристиками используемых транзисторов Tn и Tp. В каждом из двух статических состояний ключа выходной ток равен току стока открытого транзистора. В первом состоянии (на выходе ключа – логический нуль) этот ток </w:t>
      </w:r>
      <w:r w:rsidR="00B148F6">
        <w:rPr>
          <w:position w:val="-10"/>
          <w:sz w:val="28"/>
          <w:szCs w:val="20"/>
        </w:rPr>
        <w:pict>
          <v:shape id="_x0000_i1071" type="#_x0000_t75" style="width:18.75pt;height:17.25pt">
            <v:imagedata r:id="rId41" o:title=""/>
          </v:shape>
        </w:pict>
      </w:r>
      <w:r w:rsidRPr="0049506E">
        <w:rPr>
          <w:sz w:val="28"/>
          <w:szCs w:val="20"/>
        </w:rPr>
        <w:t xml:space="preserve"> втекает</w:t>
      </w:r>
      <w:r w:rsidR="0049506E">
        <w:rPr>
          <w:sz w:val="28"/>
          <w:szCs w:val="20"/>
        </w:rPr>
        <w:t xml:space="preserve"> </w:t>
      </w:r>
      <w:r w:rsidRPr="0049506E">
        <w:rPr>
          <w:sz w:val="28"/>
          <w:szCs w:val="20"/>
        </w:rPr>
        <w:t>и замыкается через Tn, во втором</w:t>
      </w:r>
      <w:r w:rsidR="0049506E">
        <w:rPr>
          <w:sz w:val="28"/>
          <w:szCs w:val="20"/>
        </w:rPr>
        <w:t xml:space="preserve"> </w:t>
      </w:r>
      <w:r w:rsidRPr="0049506E">
        <w:rPr>
          <w:sz w:val="28"/>
          <w:szCs w:val="20"/>
        </w:rPr>
        <w:t>(логическая единица на выходе)</w:t>
      </w:r>
      <w:r w:rsidR="0049506E">
        <w:rPr>
          <w:sz w:val="28"/>
          <w:szCs w:val="20"/>
        </w:rPr>
        <w:t xml:space="preserve"> </w:t>
      </w:r>
      <w:r w:rsidRPr="0049506E">
        <w:rPr>
          <w:sz w:val="28"/>
          <w:szCs w:val="20"/>
        </w:rPr>
        <w:t xml:space="preserve">ток </w:t>
      </w:r>
      <w:r w:rsidR="00B148F6">
        <w:rPr>
          <w:position w:val="-10"/>
          <w:sz w:val="28"/>
          <w:szCs w:val="20"/>
        </w:rPr>
        <w:pict>
          <v:shape id="_x0000_i1072" type="#_x0000_t75" style="width:18.75pt;height:17.25pt">
            <v:imagedata r:id="rId42" o:title=""/>
          </v:shape>
        </w:pict>
      </w:r>
      <w:r w:rsidRPr="0049506E">
        <w:rPr>
          <w:sz w:val="28"/>
          <w:szCs w:val="20"/>
        </w:rPr>
        <w:t xml:space="preserve"> – вытекает, замыкается через Tp. </w:t>
      </w:r>
    </w:p>
    <w:p w:rsidR="00CA03FE" w:rsidRPr="0049506E" w:rsidRDefault="00CA03FE" w:rsidP="0049506E">
      <w:pPr>
        <w:widowControl w:val="0"/>
        <w:spacing w:line="360" w:lineRule="auto"/>
        <w:ind w:firstLine="709"/>
        <w:jc w:val="both"/>
        <w:rPr>
          <w:sz w:val="28"/>
          <w:szCs w:val="20"/>
        </w:rPr>
      </w:pPr>
      <w:r w:rsidRPr="0049506E">
        <w:rPr>
          <w:sz w:val="28"/>
          <w:szCs w:val="20"/>
        </w:rPr>
        <w:t xml:space="preserve">Схема замещения открытого транзистора, определяющая величину втекающего </w:t>
      </w:r>
      <w:r w:rsidR="00B148F6">
        <w:rPr>
          <w:position w:val="-10"/>
          <w:sz w:val="28"/>
          <w:szCs w:val="20"/>
        </w:rPr>
        <w:pict>
          <v:shape id="_x0000_i1073" type="#_x0000_t75" style="width:18.75pt;height:17.25pt">
            <v:imagedata r:id="rId41" o:title=""/>
          </v:shape>
        </w:pict>
      </w:r>
      <w:r w:rsidRPr="0049506E">
        <w:rPr>
          <w:sz w:val="28"/>
          <w:szCs w:val="20"/>
        </w:rPr>
        <w:t xml:space="preserve"> или вытекающего </w:t>
      </w:r>
      <w:r w:rsidR="00B148F6">
        <w:rPr>
          <w:position w:val="-10"/>
          <w:sz w:val="28"/>
          <w:szCs w:val="20"/>
        </w:rPr>
        <w:pict>
          <v:shape id="_x0000_i1074" type="#_x0000_t75" style="width:18.75pt;height:17.25pt">
            <v:imagedata r:id="rId42" o:title=""/>
          </v:shape>
        </w:pict>
      </w:r>
      <w:r w:rsidRPr="0049506E">
        <w:rPr>
          <w:sz w:val="28"/>
          <w:szCs w:val="20"/>
        </w:rPr>
        <w:t xml:space="preserve"> тока, выбирается в зависимости от значения рабочего напряжения сток-исток </w:t>
      </w:r>
      <w:r w:rsidR="00B148F6">
        <w:rPr>
          <w:position w:val="-10"/>
          <w:sz w:val="28"/>
          <w:szCs w:val="20"/>
        </w:rPr>
        <w:pict>
          <v:shape id="_x0000_i1075" type="#_x0000_t75" style="width:18pt;height:17.25pt">
            <v:imagedata r:id="rId43" o:title=""/>
          </v:shape>
        </w:pict>
      </w:r>
      <w:r w:rsidRPr="0049506E">
        <w:rPr>
          <w:sz w:val="28"/>
          <w:szCs w:val="20"/>
        </w:rPr>
        <w:t xml:space="preserve">, </w:t>
      </w:r>
      <w:r w:rsidR="00B148F6">
        <w:rPr>
          <w:position w:val="-10"/>
          <w:sz w:val="28"/>
          <w:szCs w:val="20"/>
        </w:rPr>
        <w:pict>
          <v:shape id="_x0000_i1076" type="#_x0000_t75" style="width:18pt;height:17.25pt">
            <v:imagedata r:id="rId44" o:title=""/>
          </v:shape>
        </w:pict>
      </w:r>
      <w:r w:rsidRPr="0049506E">
        <w:rPr>
          <w:sz w:val="28"/>
          <w:szCs w:val="20"/>
        </w:rPr>
        <w:t xml:space="preserve">. КМОП-ключ по выходу может быть представлен эквивалентным двухполюсником, который в крутой области выходных характеристика транзистора при </w:t>
      </w:r>
      <w:r w:rsidR="00B148F6">
        <w:rPr>
          <w:position w:val="-12"/>
          <w:sz w:val="28"/>
          <w:szCs w:val="20"/>
        </w:rPr>
        <w:pict>
          <v:shape id="_x0000_i1077" type="#_x0000_t75" style="width:21.75pt;height:15.75pt">
            <v:imagedata r:id="rId45" o:title=""/>
          </v:shape>
        </w:pict>
      </w:r>
      <w:r w:rsidRPr="0049506E">
        <w:rPr>
          <w:sz w:val="28"/>
          <w:szCs w:val="20"/>
        </w:rPr>
        <w:t xml:space="preserve">&lt; </w:t>
      </w:r>
      <w:r w:rsidR="00B148F6">
        <w:rPr>
          <w:position w:val="-12"/>
          <w:sz w:val="28"/>
          <w:szCs w:val="20"/>
        </w:rPr>
        <w:pict>
          <v:shape id="_x0000_i1078" type="#_x0000_t75" style="width:42pt;height:15.75pt">
            <v:imagedata r:id="rId46" o:title=""/>
          </v:shape>
        </w:pict>
      </w:r>
      <w:r w:rsidRPr="0049506E">
        <w:rPr>
          <w:sz w:val="28"/>
          <w:szCs w:val="20"/>
        </w:rPr>
        <w:t xml:space="preserve">является резистором с сопротивлением, зависящим от </w:t>
      </w:r>
      <w:r w:rsidR="00B148F6">
        <w:rPr>
          <w:position w:val="-10"/>
          <w:sz w:val="28"/>
          <w:szCs w:val="20"/>
        </w:rPr>
        <w:pict>
          <v:shape id="_x0000_i1079" type="#_x0000_t75" style="width:18pt;height:14.25pt">
            <v:imagedata r:id="rId47" o:title=""/>
          </v:shape>
        </w:pict>
      </w:r>
      <w:r w:rsidRPr="0049506E">
        <w:rPr>
          <w:sz w:val="28"/>
          <w:szCs w:val="20"/>
        </w:rPr>
        <w:t xml:space="preserve">: </w:t>
      </w:r>
    </w:p>
    <w:p w:rsidR="003607EA" w:rsidRDefault="003607EA" w:rsidP="0049506E">
      <w:pPr>
        <w:widowControl w:val="0"/>
        <w:spacing w:line="360" w:lineRule="auto"/>
        <w:ind w:firstLine="709"/>
        <w:jc w:val="both"/>
        <w:rPr>
          <w:position w:val="-10"/>
          <w:sz w:val="28"/>
          <w:szCs w:val="20"/>
        </w:rPr>
      </w:pPr>
    </w:p>
    <w:p w:rsidR="00CA03FE" w:rsidRPr="0049506E" w:rsidRDefault="003607EA" w:rsidP="0049506E">
      <w:pPr>
        <w:widowControl w:val="0"/>
        <w:spacing w:line="360" w:lineRule="auto"/>
        <w:ind w:firstLine="709"/>
        <w:jc w:val="both"/>
        <w:rPr>
          <w:sz w:val="28"/>
          <w:szCs w:val="20"/>
        </w:rPr>
      </w:pPr>
      <w:r>
        <w:rPr>
          <w:position w:val="-10"/>
          <w:sz w:val="28"/>
          <w:szCs w:val="20"/>
        </w:rPr>
        <w:br w:type="page"/>
      </w:r>
      <w:r w:rsidR="00B148F6">
        <w:rPr>
          <w:position w:val="-10"/>
          <w:sz w:val="28"/>
          <w:szCs w:val="20"/>
        </w:rPr>
        <w:pict>
          <v:shape id="_x0000_i1080" type="#_x0000_t75" style="width:119.25pt;height:14.25pt">
            <v:imagedata r:id="rId48" o:title=""/>
          </v:shape>
        </w:pict>
      </w:r>
      <w:r w:rsidR="00CA03FE" w:rsidRPr="0049506E">
        <w:rPr>
          <w:sz w:val="28"/>
          <w:szCs w:val="20"/>
        </w:rPr>
        <w:t>,</w:t>
      </w:r>
      <w:r w:rsidR="0049506E">
        <w:rPr>
          <w:sz w:val="28"/>
          <w:szCs w:val="20"/>
        </w:rPr>
        <w:t xml:space="preserve"> </w:t>
      </w:r>
      <w:r>
        <w:rPr>
          <w:sz w:val="28"/>
          <w:szCs w:val="20"/>
        </w:rPr>
        <w:tab/>
      </w:r>
      <w:r>
        <w:rPr>
          <w:sz w:val="28"/>
          <w:szCs w:val="20"/>
        </w:rPr>
        <w:tab/>
      </w:r>
      <w:r>
        <w:rPr>
          <w:sz w:val="28"/>
          <w:szCs w:val="20"/>
        </w:rPr>
        <w:tab/>
      </w:r>
      <w:r>
        <w:rPr>
          <w:sz w:val="28"/>
          <w:szCs w:val="20"/>
        </w:rPr>
        <w:tab/>
      </w:r>
      <w:r>
        <w:rPr>
          <w:sz w:val="28"/>
          <w:szCs w:val="20"/>
        </w:rPr>
        <w:tab/>
      </w:r>
      <w:r>
        <w:rPr>
          <w:sz w:val="28"/>
          <w:szCs w:val="20"/>
        </w:rPr>
        <w:tab/>
      </w:r>
      <w:r>
        <w:rPr>
          <w:sz w:val="28"/>
          <w:szCs w:val="20"/>
        </w:rPr>
        <w:tab/>
      </w:r>
      <w:r>
        <w:rPr>
          <w:sz w:val="28"/>
          <w:szCs w:val="20"/>
        </w:rPr>
        <w:tab/>
      </w:r>
      <w:r w:rsidR="00CA03FE" w:rsidRPr="0049506E">
        <w:rPr>
          <w:sz w:val="28"/>
          <w:szCs w:val="20"/>
        </w:rPr>
        <w:t>( 2 )</w:t>
      </w:r>
    </w:p>
    <w:p w:rsidR="003607EA" w:rsidRDefault="003607EA" w:rsidP="0049506E">
      <w:pPr>
        <w:widowControl w:val="0"/>
        <w:spacing w:line="360" w:lineRule="auto"/>
        <w:ind w:firstLine="709"/>
        <w:jc w:val="both"/>
        <w:rPr>
          <w:sz w:val="28"/>
          <w:szCs w:val="20"/>
        </w:rPr>
      </w:pPr>
    </w:p>
    <w:p w:rsidR="00CA03FE" w:rsidRPr="0049506E" w:rsidRDefault="00CA03FE" w:rsidP="0049506E">
      <w:pPr>
        <w:widowControl w:val="0"/>
        <w:spacing w:line="360" w:lineRule="auto"/>
        <w:ind w:firstLine="709"/>
        <w:jc w:val="both"/>
        <w:rPr>
          <w:sz w:val="28"/>
          <w:szCs w:val="20"/>
        </w:rPr>
      </w:pPr>
      <w:r w:rsidRPr="0049506E">
        <w:rPr>
          <w:sz w:val="28"/>
          <w:szCs w:val="20"/>
        </w:rPr>
        <w:t>а в пологой области , при</w:t>
      </w:r>
      <w:r w:rsidR="0049506E">
        <w:rPr>
          <w:sz w:val="28"/>
          <w:szCs w:val="20"/>
        </w:rPr>
        <w:t xml:space="preserve"> </w:t>
      </w:r>
      <w:r w:rsidR="00B148F6">
        <w:rPr>
          <w:position w:val="-12"/>
          <w:sz w:val="28"/>
          <w:szCs w:val="20"/>
        </w:rPr>
        <w:pict>
          <v:shape id="_x0000_i1081" type="#_x0000_t75" style="width:21.75pt;height:15.75pt">
            <v:imagedata r:id="rId45" o:title=""/>
          </v:shape>
        </w:pict>
      </w:r>
      <w:r w:rsidR="00B148F6">
        <w:rPr>
          <w:position w:val="-4"/>
          <w:sz w:val="28"/>
          <w:szCs w:val="20"/>
        </w:rPr>
        <w:pict>
          <v:shape id="_x0000_i1082" type="#_x0000_t75" style="width:9pt;height:9.75pt">
            <v:imagedata r:id="rId49" o:title=""/>
          </v:shape>
        </w:pict>
      </w:r>
      <w:r w:rsidRPr="0049506E">
        <w:rPr>
          <w:sz w:val="28"/>
          <w:szCs w:val="20"/>
        </w:rPr>
        <w:t xml:space="preserve"> </w:t>
      </w:r>
      <w:r w:rsidR="00B148F6">
        <w:rPr>
          <w:position w:val="-12"/>
          <w:sz w:val="28"/>
          <w:szCs w:val="20"/>
        </w:rPr>
        <w:pict>
          <v:shape id="_x0000_i1083" type="#_x0000_t75" style="width:42pt;height:15.75pt">
            <v:imagedata r:id="rId46" o:title=""/>
          </v:shape>
        </w:pict>
      </w:r>
      <w:r w:rsidRPr="0049506E">
        <w:rPr>
          <w:sz w:val="28"/>
          <w:szCs w:val="20"/>
        </w:rPr>
        <w:t xml:space="preserve"> - зависимым генератором тока </w:t>
      </w:r>
      <w:r w:rsidR="00B148F6">
        <w:rPr>
          <w:position w:val="-10"/>
          <w:sz w:val="28"/>
          <w:szCs w:val="20"/>
        </w:rPr>
        <w:pict>
          <v:shape id="_x0000_i1084" type="#_x0000_t75" style="width:18.75pt;height:17.25pt">
            <v:imagedata r:id="rId50" o:title=""/>
          </v:shape>
        </w:pict>
      </w:r>
      <w:r w:rsidRPr="0049506E">
        <w:rPr>
          <w:sz w:val="28"/>
          <w:szCs w:val="20"/>
        </w:rPr>
        <w:t>:</w:t>
      </w:r>
    </w:p>
    <w:p w:rsidR="003607EA" w:rsidRDefault="003607EA" w:rsidP="0049506E">
      <w:pPr>
        <w:widowControl w:val="0"/>
        <w:spacing w:line="360" w:lineRule="auto"/>
        <w:ind w:firstLine="709"/>
        <w:jc w:val="both"/>
        <w:rPr>
          <w:position w:val="-10"/>
          <w:sz w:val="28"/>
          <w:szCs w:val="20"/>
        </w:rPr>
      </w:pPr>
    </w:p>
    <w:p w:rsidR="00CA03FE" w:rsidRPr="0049506E" w:rsidRDefault="00B148F6" w:rsidP="0049506E">
      <w:pPr>
        <w:widowControl w:val="0"/>
        <w:spacing w:line="360" w:lineRule="auto"/>
        <w:ind w:firstLine="709"/>
        <w:jc w:val="both"/>
        <w:rPr>
          <w:sz w:val="28"/>
          <w:szCs w:val="20"/>
        </w:rPr>
      </w:pPr>
      <w:r>
        <w:rPr>
          <w:position w:val="-10"/>
          <w:sz w:val="28"/>
          <w:szCs w:val="20"/>
        </w:rPr>
        <w:pict>
          <v:shape id="_x0000_i1085" type="#_x0000_t75" style="width:77.25pt;height:14.25pt">
            <v:imagedata r:id="rId51" o:title=""/>
          </v:shape>
        </w:pict>
      </w:r>
      <w:r w:rsidR="00CA03FE" w:rsidRPr="0049506E">
        <w:rPr>
          <w:sz w:val="28"/>
          <w:szCs w:val="20"/>
        </w:rPr>
        <w:t>.</w:t>
      </w:r>
      <w:r w:rsidR="003607EA">
        <w:rPr>
          <w:sz w:val="28"/>
          <w:szCs w:val="20"/>
        </w:rPr>
        <w:tab/>
      </w:r>
      <w:r w:rsidR="003607EA">
        <w:rPr>
          <w:sz w:val="28"/>
          <w:szCs w:val="20"/>
        </w:rPr>
        <w:tab/>
      </w:r>
      <w:r w:rsidR="003607EA">
        <w:rPr>
          <w:sz w:val="28"/>
          <w:szCs w:val="20"/>
        </w:rPr>
        <w:tab/>
      </w:r>
      <w:r w:rsidR="003607EA">
        <w:rPr>
          <w:sz w:val="28"/>
          <w:szCs w:val="20"/>
        </w:rPr>
        <w:tab/>
      </w:r>
      <w:r w:rsidR="003607EA">
        <w:rPr>
          <w:sz w:val="28"/>
          <w:szCs w:val="20"/>
        </w:rPr>
        <w:tab/>
      </w:r>
      <w:r w:rsidR="003607EA">
        <w:rPr>
          <w:sz w:val="28"/>
          <w:szCs w:val="20"/>
        </w:rPr>
        <w:tab/>
      </w:r>
      <w:r w:rsidR="003607EA">
        <w:rPr>
          <w:sz w:val="28"/>
          <w:szCs w:val="20"/>
        </w:rPr>
        <w:tab/>
      </w:r>
      <w:r w:rsidR="003607EA">
        <w:rPr>
          <w:sz w:val="28"/>
          <w:szCs w:val="20"/>
        </w:rPr>
        <w:tab/>
      </w:r>
      <w:r w:rsidR="003607EA">
        <w:rPr>
          <w:sz w:val="28"/>
          <w:szCs w:val="20"/>
        </w:rPr>
        <w:tab/>
      </w:r>
      <w:r w:rsidR="0049506E">
        <w:rPr>
          <w:sz w:val="28"/>
          <w:szCs w:val="20"/>
        </w:rPr>
        <w:t xml:space="preserve"> </w:t>
      </w:r>
      <w:r w:rsidR="00CA03FE" w:rsidRPr="0049506E">
        <w:rPr>
          <w:sz w:val="28"/>
          <w:szCs w:val="20"/>
        </w:rPr>
        <w:t>( 3 )</w:t>
      </w:r>
    </w:p>
    <w:p w:rsidR="003607EA" w:rsidRDefault="003607EA" w:rsidP="0049506E">
      <w:pPr>
        <w:widowControl w:val="0"/>
        <w:spacing w:line="360" w:lineRule="auto"/>
        <w:ind w:firstLine="709"/>
        <w:jc w:val="both"/>
        <w:rPr>
          <w:sz w:val="28"/>
          <w:szCs w:val="20"/>
        </w:rPr>
      </w:pPr>
    </w:p>
    <w:p w:rsidR="00CA03FE" w:rsidRPr="0049506E" w:rsidRDefault="00CA03FE" w:rsidP="0049506E">
      <w:pPr>
        <w:widowControl w:val="0"/>
        <w:spacing w:line="360" w:lineRule="auto"/>
        <w:ind w:firstLine="709"/>
        <w:jc w:val="both"/>
        <w:rPr>
          <w:sz w:val="28"/>
          <w:szCs w:val="20"/>
        </w:rPr>
      </w:pPr>
      <w:r w:rsidRPr="0049506E">
        <w:rPr>
          <w:sz w:val="28"/>
          <w:szCs w:val="20"/>
        </w:rPr>
        <w:t xml:space="preserve">Параметры передаточной, входной и выходных характеристик КМОП-ключей имеют большой разброс. Так пороговое напряжение </w:t>
      </w:r>
      <w:r w:rsidR="00B148F6">
        <w:rPr>
          <w:position w:val="-12"/>
          <w:sz w:val="28"/>
          <w:szCs w:val="20"/>
        </w:rPr>
        <w:pict>
          <v:shape id="_x0000_i1086" type="#_x0000_t75" style="width:18.75pt;height:15.75pt">
            <v:imagedata r:id="rId52" o:title=""/>
          </v:shape>
        </w:pict>
      </w:r>
      <w:r w:rsidRPr="0049506E">
        <w:rPr>
          <w:sz w:val="28"/>
          <w:szCs w:val="20"/>
        </w:rPr>
        <w:t xml:space="preserve"> может изменяться от 1 до 5 В. Поэтому напряжение питания выбирается из условия </w:t>
      </w:r>
      <w:r w:rsidR="00B148F6">
        <w:rPr>
          <w:position w:val="-16"/>
          <w:sz w:val="28"/>
          <w:szCs w:val="20"/>
        </w:rPr>
        <w:pict>
          <v:shape id="_x0000_i1087" type="#_x0000_t75" style="width:63pt;height:21pt">
            <v:imagedata r:id="rId53" o:title=""/>
          </v:shape>
        </w:pict>
      </w:r>
      <w:r w:rsidRPr="0049506E">
        <w:rPr>
          <w:sz w:val="28"/>
          <w:szCs w:val="20"/>
        </w:rPr>
        <w:t xml:space="preserve">и составляет обычно </w:t>
      </w:r>
      <w:r w:rsidR="00B148F6">
        <w:rPr>
          <w:position w:val="-10"/>
          <w:sz w:val="28"/>
          <w:szCs w:val="20"/>
        </w:rPr>
        <w:pict>
          <v:shape id="_x0000_i1088" type="#_x0000_t75" style="width:30.75pt;height:14.25pt">
            <v:imagedata r:id="rId54" o:title=""/>
          </v:shape>
        </w:pict>
      </w:r>
      <w:r w:rsidRPr="0049506E">
        <w:rPr>
          <w:sz w:val="28"/>
          <w:szCs w:val="20"/>
        </w:rPr>
        <w:t xml:space="preserve">... </w:t>
      </w:r>
      <w:r w:rsidRPr="0049506E">
        <w:rPr>
          <w:sz w:val="28"/>
          <w:szCs w:val="18"/>
        </w:rPr>
        <w:t>9</w:t>
      </w:r>
      <w:r w:rsidRPr="0049506E">
        <w:rPr>
          <w:sz w:val="28"/>
          <w:szCs w:val="20"/>
        </w:rPr>
        <w:t xml:space="preserve"> В. Для разных типов микросхем КМОП выходные токи могут сильно отличаться (до 10 и более раз) из-за различия размеров каналов n- и p-канальных транзисторов.</w:t>
      </w:r>
    </w:p>
    <w:p w:rsidR="00CA03FE" w:rsidRPr="0049506E" w:rsidRDefault="00CA03FE" w:rsidP="0049506E">
      <w:pPr>
        <w:widowControl w:val="0"/>
        <w:spacing w:line="360" w:lineRule="auto"/>
        <w:ind w:firstLine="709"/>
        <w:jc w:val="both"/>
        <w:rPr>
          <w:sz w:val="28"/>
          <w:szCs w:val="20"/>
        </w:rPr>
      </w:pPr>
      <w:r w:rsidRPr="0049506E">
        <w:rPr>
          <w:sz w:val="28"/>
          <w:szCs w:val="20"/>
        </w:rPr>
        <w:t xml:space="preserve">Характеристики ЛЭ КМОП подвержены также влиянию температуры. Меняется пороговое напряжение </w:t>
      </w:r>
      <w:r w:rsidR="00B148F6">
        <w:rPr>
          <w:position w:val="-10"/>
          <w:sz w:val="28"/>
          <w:szCs w:val="20"/>
        </w:rPr>
        <w:pict>
          <v:shape id="_x0000_i1089" type="#_x0000_t75" style="width:14.25pt;height:14.25pt">
            <v:imagedata r:id="rId55" o:title=""/>
          </v:shape>
        </w:pict>
      </w:r>
      <w:r w:rsidRPr="0049506E">
        <w:rPr>
          <w:sz w:val="28"/>
          <w:szCs w:val="20"/>
        </w:rPr>
        <w:t>, выходные токи. Пороговое напряжение с ростом температуры уменьшается.</w:t>
      </w:r>
    </w:p>
    <w:p w:rsidR="00CA03FE" w:rsidRPr="0049506E" w:rsidRDefault="00CA03FE" w:rsidP="0049506E">
      <w:pPr>
        <w:widowControl w:val="0"/>
        <w:spacing w:line="360" w:lineRule="auto"/>
        <w:ind w:firstLine="709"/>
        <w:jc w:val="both"/>
        <w:rPr>
          <w:sz w:val="28"/>
          <w:szCs w:val="20"/>
        </w:rPr>
      </w:pPr>
      <w:r w:rsidRPr="0049506E">
        <w:rPr>
          <w:sz w:val="28"/>
          <w:szCs w:val="20"/>
        </w:rPr>
        <w:t xml:space="preserve">Обозначения ИС КМОП, выпускаемых различными фирмами, содержат название серии ИС, определяющее технологию производства (семейство) и идентификаторы, определяющие фирму-производителя, рабочий температурный диапазон, тип корпуса. В справочниках по ИС КМОП идентификаторы могут не приводиться. Примеры: семейство </w:t>
      </w:r>
      <w:r w:rsidRPr="0049506E">
        <w:rPr>
          <w:sz w:val="28"/>
          <w:szCs w:val="18"/>
        </w:rPr>
        <w:t>CD4000, CD4000A, CD4000В</w:t>
      </w:r>
      <w:r w:rsidRPr="0049506E">
        <w:rPr>
          <w:sz w:val="28"/>
          <w:szCs w:val="20"/>
        </w:rPr>
        <w:t xml:space="preserve"> – фирма RCA (отечественные серии </w:t>
      </w:r>
      <w:r w:rsidRPr="0049506E">
        <w:rPr>
          <w:sz w:val="28"/>
          <w:szCs w:val="18"/>
        </w:rPr>
        <w:t>164, 176, 564, 561,</w:t>
      </w:r>
      <w:r w:rsidRPr="0049506E">
        <w:rPr>
          <w:sz w:val="28"/>
          <w:szCs w:val="20"/>
        </w:rPr>
        <w:t xml:space="preserve">); семейство </w:t>
      </w:r>
      <w:r w:rsidRPr="0049506E">
        <w:rPr>
          <w:sz w:val="28"/>
          <w:szCs w:val="18"/>
        </w:rPr>
        <w:t>MС1400</w:t>
      </w:r>
      <w:r w:rsidRPr="0049506E">
        <w:rPr>
          <w:sz w:val="28"/>
          <w:szCs w:val="20"/>
        </w:rPr>
        <w:t xml:space="preserve"> – фирма Motorola (</w:t>
      </w:r>
      <w:r w:rsidRPr="0049506E">
        <w:rPr>
          <w:sz w:val="28"/>
          <w:szCs w:val="18"/>
        </w:rPr>
        <w:t>КР1561</w:t>
      </w:r>
      <w:r w:rsidRPr="0049506E">
        <w:rPr>
          <w:sz w:val="28"/>
          <w:szCs w:val="20"/>
        </w:rPr>
        <w:t xml:space="preserve">), семейство </w:t>
      </w:r>
      <w:r w:rsidRPr="0049506E">
        <w:rPr>
          <w:sz w:val="28"/>
          <w:szCs w:val="18"/>
        </w:rPr>
        <w:t>HC</w:t>
      </w:r>
      <w:r w:rsidRPr="0049506E">
        <w:rPr>
          <w:sz w:val="28"/>
          <w:szCs w:val="20"/>
        </w:rPr>
        <w:t xml:space="preserve"> – фирма National Semiconductor (</w:t>
      </w:r>
      <w:r w:rsidRPr="0049506E">
        <w:rPr>
          <w:sz w:val="28"/>
          <w:szCs w:val="18"/>
        </w:rPr>
        <w:t>1564</w:t>
      </w:r>
      <w:r w:rsidRPr="0049506E">
        <w:rPr>
          <w:sz w:val="28"/>
          <w:szCs w:val="20"/>
        </w:rPr>
        <w:t xml:space="preserve">), семейство </w:t>
      </w:r>
      <w:r w:rsidRPr="0049506E">
        <w:rPr>
          <w:sz w:val="28"/>
          <w:szCs w:val="18"/>
        </w:rPr>
        <w:t>AC</w:t>
      </w:r>
      <w:r w:rsidRPr="0049506E">
        <w:rPr>
          <w:sz w:val="28"/>
          <w:szCs w:val="20"/>
        </w:rPr>
        <w:t xml:space="preserve"> – фирма Texas Instruments Inc. (</w:t>
      </w:r>
      <w:r w:rsidRPr="0049506E">
        <w:rPr>
          <w:sz w:val="28"/>
          <w:szCs w:val="18"/>
        </w:rPr>
        <w:t>КР1554</w:t>
      </w:r>
      <w:r w:rsidRPr="0049506E">
        <w:rPr>
          <w:sz w:val="28"/>
          <w:szCs w:val="20"/>
        </w:rPr>
        <w:t>). Базовые схемы ИС КМОП разных серий имеют свою физическую структуру и</w:t>
      </w:r>
      <w:r w:rsidR="0049506E">
        <w:rPr>
          <w:sz w:val="28"/>
          <w:szCs w:val="20"/>
        </w:rPr>
        <w:t xml:space="preserve"> </w:t>
      </w:r>
      <w:r w:rsidRPr="0049506E">
        <w:rPr>
          <w:sz w:val="28"/>
          <w:szCs w:val="20"/>
        </w:rPr>
        <w:t>имеют соответствующие физические параметры, обеспечивающие взаимную совместимость.</w:t>
      </w:r>
    </w:p>
    <w:p w:rsidR="00CA03FE" w:rsidRPr="0049506E" w:rsidRDefault="00CA03FE" w:rsidP="0049506E">
      <w:pPr>
        <w:widowControl w:val="0"/>
        <w:spacing w:line="360" w:lineRule="auto"/>
        <w:ind w:firstLine="709"/>
        <w:jc w:val="both"/>
        <w:rPr>
          <w:sz w:val="28"/>
          <w:szCs w:val="20"/>
        </w:rPr>
      </w:pPr>
      <w:r w:rsidRPr="0049506E">
        <w:rPr>
          <w:sz w:val="28"/>
          <w:szCs w:val="20"/>
        </w:rPr>
        <w:t xml:space="preserve">Статические режимы в логических элементах КМОП характеризуются стандартными параметрами, к которым относятся уровни входных и выходных напряжений: </w:t>
      </w:r>
    </w:p>
    <w:p w:rsidR="00CA03FE" w:rsidRPr="0049506E" w:rsidRDefault="00B148F6" w:rsidP="0049506E">
      <w:pPr>
        <w:widowControl w:val="0"/>
        <w:spacing w:line="360" w:lineRule="auto"/>
        <w:ind w:firstLine="709"/>
        <w:jc w:val="both"/>
        <w:rPr>
          <w:sz w:val="28"/>
          <w:szCs w:val="20"/>
        </w:rPr>
      </w:pPr>
      <w:r>
        <w:rPr>
          <w:position w:val="-10"/>
          <w:sz w:val="28"/>
          <w:szCs w:val="20"/>
        </w:rPr>
        <w:pict>
          <v:shape id="_x0000_i1090" type="#_x0000_t75" style="width:48pt;height:17.25pt">
            <v:imagedata r:id="rId56" o:title=""/>
          </v:shape>
        </w:pict>
      </w:r>
      <w:r>
        <w:rPr>
          <w:position w:val="-16"/>
          <w:sz w:val="28"/>
          <w:szCs w:val="20"/>
        </w:rPr>
        <w:pict>
          <v:shape id="_x0000_i1091" type="#_x0000_t75" style="width:6.75pt;height:20.25pt">
            <v:imagedata r:id="rId57" o:title=""/>
          </v:shape>
        </w:pict>
      </w:r>
      <w:r w:rsidR="00CA03FE" w:rsidRPr="0049506E">
        <w:rPr>
          <w:sz w:val="28"/>
          <w:szCs w:val="20"/>
        </w:rPr>
        <w:t>- входное напряжение высокого уровня (логической единицы),</w:t>
      </w:r>
    </w:p>
    <w:p w:rsidR="00CA03FE" w:rsidRPr="0049506E" w:rsidRDefault="00B148F6" w:rsidP="0049506E">
      <w:pPr>
        <w:widowControl w:val="0"/>
        <w:spacing w:line="360" w:lineRule="auto"/>
        <w:ind w:firstLine="709"/>
        <w:jc w:val="both"/>
        <w:rPr>
          <w:sz w:val="28"/>
          <w:szCs w:val="20"/>
        </w:rPr>
      </w:pPr>
      <w:r>
        <w:rPr>
          <w:position w:val="-10"/>
          <w:sz w:val="28"/>
          <w:szCs w:val="20"/>
        </w:rPr>
        <w:pict>
          <v:shape id="_x0000_i1092" type="#_x0000_t75" style="width:48.75pt;height:17.25pt">
            <v:imagedata r:id="rId58" o:title=""/>
          </v:shape>
        </w:pict>
      </w:r>
      <w:r>
        <w:rPr>
          <w:position w:val="-16"/>
          <w:sz w:val="28"/>
          <w:szCs w:val="20"/>
        </w:rPr>
        <w:pict>
          <v:shape id="_x0000_i1093" type="#_x0000_t75" style="width:6.75pt;height:20.25pt">
            <v:imagedata r:id="rId57" o:title=""/>
          </v:shape>
        </w:pict>
      </w:r>
      <w:r w:rsidR="00CA03FE" w:rsidRPr="0049506E">
        <w:rPr>
          <w:sz w:val="28"/>
          <w:szCs w:val="20"/>
        </w:rPr>
        <w:t>- входное напряжение низкого уровня (логического нуля),</w:t>
      </w:r>
    </w:p>
    <w:p w:rsidR="00CA03FE" w:rsidRPr="0049506E" w:rsidRDefault="00B148F6" w:rsidP="0049506E">
      <w:pPr>
        <w:widowControl w:val="0"/>
        <w:spacing w:line="360" w:lineRule="auto"/>
        <w:ind w:firstLine="709"/>
        <w:jc w:val="both"/>
        <w:rPr>
          <w:sz w:val="28"/>
          <w:szCs w:val="20"/>
        </w:rPr>
      </w:pPr>
      <w:r>
        <w:rPr>
          <w:position w:val="-10"/>
          <w:sz w:val="28"/>
          <w:szCs w:val="20"/>
        </w:rPr>
        <w:pict>
          <v:shape id="_x0000_i1094" type="#_x0000_t75" style="width:36pt;height:17.25pt">
            <v:imagedata r:id="rId59" o:title=""/>
          </v:shape>
        </w:pict>
      </w:r>
      <w:r>
        <w:rPr>
          <w:position w:val="-16"/>
          <w:sz w:val="28"/>
          <w:szCs w:val="20"/>
        </w:rPr>
        <w:pict>
          <v:shape id="_x0000_i1095" type="#_x0000_t75" style="width:6.75pt;height:20.25pt">
            <v:imagedata r:id="rId57" o:title=""/>
          </v:shape>
        </w:pict>
      </w:r>
      <w:r w:rsidR="00CA03FE" w:rsidRPr="0049506E">
        <w:rPr>
          <w:sz w:val="28"/>
          <w:szCs w:val="20"/>
        </w:rPr>
        <w:t>- выходное напряжение высокого уровня (логической единицы),</w:t>
      </w:r>
    </w:p>
    <w:p w:rsidR="00CA03FE" w:rsidRPr="0049506E" w:rsidRDefault="00B148F6" w:rsidP="0049506E">
      <w:pPr>
        <w:widowControl w:val="0"/>
        <w:spacing w:line="360" w:lineRule="auto"/>
        <w:ind w:firstLine="709"/>
        <w:jc w:val="both"/>
        <w:rPr>
          <w:sz w:val="28"/>
          <w:szCs w:val="20"/>
        </w:rPr>
      </w:pPr>
      <w:r>
        <w:rPr>
          <w:position w:val="-10"/>
          <w:sz w:val="28"/>
          <w:szCs w:val="20"/>
        </w:rPr>
        <w:pict>
          <v:shape id="_x0000_i1096" type="#_x0000_t75" style="width:30.75pt;height:17.25pt">
            <v:imagedata r:id="rId60" o:title=""/>
          </v:shape>
        </w:pict>
      </w:r>
      <w:r>
        <w:rPr>
          <w:position w:val="-16"/>
          <w:sz w:val="28"/>
          <w:szCs w:val="20"/>
        </w:rPr>
        <w:pict>
          <v:shape id="_x0000_i1097" type="#_x0000_t75" style="width:6.75pt;height:20.25pt">
            <v:imagedata r:id="rId57" o:title=""/>
          </v:shape>
        </w:pict>
      </w:r>
      <w:r w:rsidR="00CA03FE" w:rsidRPr="0049506E">
        <w:rPr>
          <w:sz w:val="28"/>
          <w:szCs w:val="20"/>
        </w:rPr>
        <w:t>- выходное напряжение низкого уровня (логической единицы),</w:t>
      </w:r>
    </w:p>
    <w:p w:rsidR="00CA03FE" w:rsidRPr="0049506E" w:rsidRDefault="00B148F6" w:rsidP="0049506E">
      <w:pPr>
        <w:widowControl w:val="0"/>
        <w:spacing w:line="360" w:lineRule="auto"/>
        <w:ind w:firstLine="709"/>
        <w:jc w:val="both"/>
        <w:rPr>
          <w:sz w:val="28"/>
          <w:szCs w:val="20"/>
        </w:rPr>
      </w:pPr>
      <w:r>
        <w:rPr>
          <w:position w:val="-12"/>
          <w:sz w:val="28"/>
          <w:szCs w:val="20"/>
        </w:rPr>
        <w:pict>
          <v:shape id="_x0000_i1098" type="#_x0000_t75" style="width:53.25pt;height:18pt">
            <v:imagedata r:id="rId61" o:title=""/>
          </v:shape>
        </w:pict>
      </w:r>
      <w:r w:rsidR="00CA03FE" w:rsidRPr="0049506E">
        <w:rPr>
          <w:sz w:val="28"/>
          <w:szCs w:val="20"/>
        </w:rPr>
        <w:t xml:space="preserve"> - порог переключения.</w:t>
      </w:r>
    </w:p>
    <w:p w:rsidR="00CA03FE" w:rsidRPr="0049506E" w:rsidRDefault="00CA03FE" w:rsidP="0049506E">
      <w:pPr>
        <w:widowControl w:val="0"/>
        <w:spacing w:line="360" w:lineRule="auto"/>
        <w:ind w:firstLine="709"/>
        <w:jc w:val="both"/>
        <w:rPr>
          <w:sz w:val="28"/>
          <w:szCs w:val="20"/>
        </w:rPr>
      </w:pPr>
      <w:r w:rsidRPr="0049506E">
        <w:rPr>
          <w:sz w:val="28"/>
          <w:szCs w:val="20"/>
        </w:rPr>
        <w:t xml:space="preserve">Стандартные динамические параметры ЛЭ характеризуются временами задержки </w:t>
      </w:r>
      <w:r w:rsidR="00B148F6">
        <w:rPr>
          <w:position w:val="-10"/>
          <w:sz w:val="28"/>
          <w:szCs w:val="20"/>
        </w:rPr>
        <w:pict>
          <v:shape id="_x0000_i1099" type="#_x0000_t75" style="width:15pt;height:17.25pt">
            <v:imagedata r:id="rId62" o:title=""/>
          </v:shape>
        </w:pict>
      </w:r>
      <w:r w:rsidRPr="0049506E">
        <w:rPr>
          <w:sz w:val="28"/>
          <w:szCs w:val="20"/>
        </w:rPr>
        <w:t xml:space="preserve">при переходе выходного сигнала с высокого уровня на низкий, </w:t>
      </w:r>
      <w:r w:rsidR="00B148F6">
        <w:rPr>
          <w:position w:val="-10"/>
          <w:sz w:val="28"/>
          <w:szCs w:val="20"/>
        </w:rPr>
        <w:pict>
          <v:shape id="_x0000_i1100" type="#_x0000_t75" style="width:15pt;height:17.25pt">
            <v:imagedata r:id="rId63" o:title=""/>
          </v:shape>
        </w:pict>
      </w:r>
      <w:r w:rsidRPr="0049506E">
        <w:rPr>
          <w:sz w:val="28"/>
          <w:szCs w:val="20"/>
        </w:rPr>
        <w:t>- при переходе выходного сигнала с низкого уровня на высокий или средним временем задержки сигналов в ЛЭ -</w:t>
      </w:r>
      <w:r w:rsidR="0049506E">
        <w:rPr>
          <w:sz w:val="28"/>
          <w:szCs w:val="20"/>
        </w:rPr>
        <w:t xml:space="preserve"> </w:t>
      </w:r>
      <w:r w:rsidR="00B148F6">
        <w:rPr>
          <w:position w:val="-10"/>
          <w:sz w:val="28"/>
          <w:szCs w:val="20"/>
        </w:rPr>
        <w:pict>
          <v:shape id="_x0000_i1101" type="#_x0000_t75" style="width:71.25pt;height:17.25pt">
            <v:imagedata r:id="rId64" o:title=""/>
          </v:shape>
        </w:pict>
      </w:r>
    </w:p>
    <w:p w:rsidR="00CA03FE" w:rsidRPr="0049506E" w:rsidRDefault="00CA03FE" w:rsidP="0049506E">
      <w:pPr>
        <w:widowControl w:val="0"/>
        <w:spacing w:line="360" w:lineRule="auto"/>
        <w:ind w:firstLine="709"/>
        <w:jc w:val="both"/>
        <w:rPr>
          <w:sz w:val="28"/>
          <w:szCs w:val="20"/>
        </w:rPr>
      </w:pPr>
      <w:r w:rsidRPr="0049506E">
        <w:rPr>
          <w:sz w:val="28"/>
          <w:szCs w:val="20"/>
        </w:rPr>
        <w:t xml:space="preserve">Быстродействие схем с МОП-транзисторами ограничивается значениями выходных токов и величиной межэлектродных емкостей: затвор-исток </w:t>
      </w:r>
      <w:r w:rsidR="00B148F6">
        <w:rPr>
          <w:position w:val="-10"/>
          <w:sz w:val="28"/>
          <w:szCs w:val="20"/>
        </w:rPr>
        <w:pict>
          <v:shape id="_x0000_i1102" type="#_x0000_t75" style="width:18pt;height:14.25pt">
            <v:imagedata r:id="rId65" o:title=""/>
          </v:shape>
        </w:pict>
      </w:r>
      <w:r w:rsidRPr="0049506E">
        <w:rPr>
          <w:sz w:val="28"/>
          <w:szCs w:val="20"/>
        </w:rPr>
        <w:t xml:space="preserve">, затвор-сток </w:t>
      </w:r>
      <w:r w:rsidR="00B148F6">
        <w:rPr>
          <w:position w:val="-10"/>
          <w:sz w:val="28"/>
          <w:szCs w:val="20"/>
        </w:rPr>
        <w:pict>
          <v:shape id="_x0000_i1103" type="#_x0000_t75" style="width:17.25pt;height:14.25pt">
            <v:imagedata r:id="rId66" o:title=""/>
          </v:shape>
        </w:pict>
      </w:r>
      <w:r w:rsidRPr="0049506E">
        <w:rPr>
          <w:sz w:val="28"/>
          <w:szCs w:val="20"/>
        </w:rPr>
        <w:t xml:space="preserve">, подложка-сток </w:t>
      </w:r>
      <w:r w:rsidR="00B148F6">
        <w:rPr>
          <w:position w:val="-10"/>
          <w:sz w:val="28"/>
          <w:szCs w:val="20"/>
        </w:rPr>
        <w:pict>
          <v:shape id="_x0000_i1104" type="#_x0000_t75" style="width:18pt;height:14.25pt">
            <v:imagedata r:id="rId67" o:title=""/>
          </v:shape>
        </w:pict>
      </w:r>
      <w:r w:rsidRPr="0049506E">
        <w:rPr>
          <w:sz w:val="28"/>
          <w:szCs w:val="20"/>
        </w:rPr>
        <w:t>,</w:t>
      </w:r>
      <w:r w:rsidR="0049506E">
        <w:rPr>
          <w:sz w:val="28"/>
          <w:szCs w:val="20"/>
        </w:rPr>
        <w:t xml:space="preserve"> </w:t>
      </w:r>
      <w:r w:rsidRPr="0049506E">
        <w:rPr>
          <w:sz w:val="28"/>
          <w:szCs w:val="20"/>
        </w:rPr>
        <w:t xml:space="preserve">подложка-исток </w:t>
      </w:r>
      <w:r w:rsidR="00B148F6">
        <w:rPr>
          <w:position w:val="-10"/>
          <w:sz w:val="28"/>
          <w:szCs w:val="20"/>
        </w:rPr>
        <w:pict>
          <v:shape id="_x0000_i1105" type="#_x0000_t75" style="width:18pt;height:14.25pt">
            <v:imagedata r:id="rId68" o:title=""/>
          </v:shape>
        </w:pict>
      </w:r>
      <w:r w:rsidR="0049506E">
        <w:rPr>
          <w:sz w:val="28"/>
          <w:szCs w:val="20"/>
        </w:rPr>
        <w:t xml:space="preserve"> </w:t>
      </w:r>
      <w:r w:rsidRPr="0049506E">
        <w:rPr>
          <w:sz w:val="28"/>
          <w:szCs w:val="20"/>
        </w:rPr>
        <w:t xml:space="preserve">и емкостью нагрузки </w:t>
      </w:r>
      <w:r w:rsidR="00B148F6">
        <w:rPr>
          <w:position w:val="-10"/>
          <w:sz w:val="28"/>
          <w:szCs w:val="20"/>
        </w:rPr>
        <w:pict>
          <v:shape id="_x0000_i1106" type="#_x0000_t75" style="width:14.25pt;height:14.25pt">
            <v:imagedata r:id="rId69" o:title=""/>
          </v:shape>
        </w:pict>
      </w:r>
      <w:r w:rsidRPr="0049506E">
        <w:rPr>
          <w:sz w:val="28"/>
          <w:szCs w:val="20"/>
        </w:rPr>
        <w:t>.</w:t>
      </w:r>
    </w:p>
    <w:p w:rsidR="00CA03FE" w:rsidRPr="0049506E" w:rsidRDefault="00CA03FE" w:rsidP="0049506E">
      <w:pPr>
        <w:widowControl w:val="0"/>
        <w:spacing w:line="360" w:lineRule="auto"/>
        <w:ind w:firstLine="709"/>
        <w:jc w:val="both"/>
        <w:rPr>
          <w:sz w:val="28"/>
          <w:szCs w:val="20"/>
        </w:rPr>
      </w:pPr>
      <w:r w:rsidRPr="0049506E">
        <w:rPr>
          <w:sz w:val="28"/>
          <w:szCs w:val="20"/>
        </w:rPr>
        <w:t xml:space="preserve">Характеристики быстродействия для разных серий ИС КМОП могут сильно отличаться. Так указанные выше в качестве примера ИС серий </w:t>
      </w:r>
      <w:r w:rsidRPr="0049506E">
        <w:rPr>
          <w:sz w:val="28"/>
          <w:szCs w:val="18"/>
        </w:rPr>
        <w:t>CD4000, CD4000A, CD4000В, MС1400</w:t>
      </w:r>
      <w:r w:rsidRPr="0049506E">
        <w:rPr>
          <w:sz w:val="28"/>
          <w:szCs w:val="20"/>
        </w:rPr>
        <w:t xml:space="preserve"> имеют общий недостаток – малые значения выходных токов и, соответственно, низкое быстродействие (время задержки сигналов </w:t>
      </w:r>
      <w:r w:rsidR="00B148F6">
        <w:rPr>
          <w:position w:val="-10"/>
          <w:sz w:val="28"/>
          <w:szCs w:val="20"/>
        </w:rPr>
        <w:pict>
          <v:shape id="_x0000_i1107" type="#_x0000_t75" style="width:9.75pt;height:14.25pt">
            <v:imagedata r:id="rId70" o:title=""/>
          </v:shape>
        </w:pict>
      </w:r>
      <w:r w:rsidRPr="0049506E">
        <w:rPr>
          <w:sz w:val="28"/>
          <w:szCs w:val="20"/>
        </w:rPr>
        <w:t xml:space="preserve"> достигает сотен наносекунд). Вместе с тем, ИС семейства </w:t>
      </w:r>
      <w:r w:rsidRPr="0049506E">
        <w:rPr>
          <w:sz w:val="28"/>
          <w:szCs w:val="18"/>
        </w:rPr>
        <w:t>HC</w:t>
      </w:r>
      <w:r w:rsidRPr="0049506E">
        <w:rPr>
          <w:sz w:val="28"/>
          <w:szCs w:val="20"/>
        </w:rPr>
        <w:t xml:space="preserve"> (</w:t>
      </w:r>
      <w:r w:rsidRPr="0049506E">
        <w:rPr>
          <w:sz w:val="28"/>
          <w:szCs w:val="18"/>
        </w:rPr>
        <w:t>HC – Нigh speed CMOS</w:t>
      </w:r>
      <w:r w:rsidRPr="0049506E">
        <w:rPr>
          <w:sz w:val="28"/>
          <w:szCs w:val="20"/>
        </w:rPr>
        <w:t>) имеют среднее время задержки базового элемента</w:t>
      </w:r>
      <w:r w:rsidR="0049506E">
        <w:rPr>
          <w:sz w:val="28"/>
          <w:szCs w:val="20"/>
        </w:rPr>
        <w:t xml:space="preserve"> </w:t>
      </w:r>
      <w:r w:rsidR="00B148F6">
        <w:rPr>
          <w:position w:val="-10"/>
          <w:sz w:val="28"/>
          <w:szCs w:val="20"/>
        </w:rPr>
        <w:pict>
          <v:shape id="_x0000_i1108" type="#_x0000_t75" style="width:9.75pt;height:14.25pt">
            <v:imagedata r:id="rId70" o:title=""/>
          </v:shape>
        </w:pict>
      </w:r>
      <w:r w:rsidRPr="0049506E">
        <w:rPr>
          <w:sz w:val="28"/>
          <w:szCs w:val="20"/>
        </w:rPr>
        <w:t xml:space="preserve">= 10 нс, как у базового элемента ТТЛ. Еще большее быстродействие имеют ИС КМОП серий </w:t>
      </w:r>
      <w:r w:rsidRPr="0049506E">
        <w:rPr>
          <w:sz w:val="28"/>
          <w:szCs w:val="18"/>
        </w:rPr>
        <w:t>AC</w:t>
      </w:r>
      <w:r w:rsidRPr="0049506E">
        <w:rPr>
          <w:sz w:val="28"/>
          <w:szCs w:val="20"/>
        </w:rPr>
        <w:t xml:space="preserve"> (</w:t>
      </w:r>
      <w:r w:rsidRPr="0049506E">
        <w:rPr>
          <w:sz w:val="28"/>
          <w:szCs w:val="18"/>
        </w:rPr>
        <w:t>AC-Advanced CMOS</w:t>
      </w:r>
      <w:r w:rsidRPr="0049506E">
        <w:rPr>
          <w:sz w:val="28"/>
          <w:szCs w:val="20"/>
        </w:rPr>
        <w:t>) –</w:t>
      </w:r>
      <w:r w:rsidR="0049506E">
        <w:rPr>
          <w:sz w:val="28"/>
          <w:szCs w:val="20"/>
        </w:rPr>
        <w:t xml:space="preserve"> </w:t>
      </w:r>
      <w:r w:rsidRPr="0049506E">
        <w:rPr>
          <w:sz w:val="28"/>
          <w:szCs w:val="20"/>
        </w:rPr>
        <w:t>среднее</w:t>
      </w:r>
      <w:r w:rsidR="0049506E">
        <w:rPr>
          <w:sz w:val="28"/>
          <w:szCs w:val="20"/>
        </w:rPr>
        <w:t xml:space="preserve"> </w:t>
      </w:r>
      <w:r w:rsidRPr="0049506E">
        <w:rPr>
          <w:sz w:val="28"/>
          <w:szCs w:val="20"/>
        </w:rPr>
        <w:t>время</w:t>
      </w:r>
      <w:r w:rsidR="0049506E">
        <w:rPr>
          <w:sz w:val="28"/>
          <w:szCs w:val="20"/>
        </w:rPr>
        <w:t xml:space="preserve"> </w:t>
      </w:r>
      <w:r w:rsidRPr="0049506E">
        <w:rPr>
          <w:sz w:val="28"/>
          <w:szCs w:val="20"/>
        </w:rPr>
        <w:t>задержки</w:t>
      </w:r>
      <w:r w:rsidR="0049506E">
        <w:rPr>
          <w:sz w:val="28"/>
          <w:szCs w:val="20"/>
        </w:rPr>
        <w:t xml:space="preserve"> </w:t>
      </w:r>
      <w:r w:rsidRPr="0049506E">
        <w:rPr>
          <w:sz w:val="28"/>
          <w:szCs w:val="20"/>
        </w:rPr>
        <w:t>базового</w:t>
      </w:r>
      <w:r w:rsidR="0049506E">
        <w:rPr>
          <w:sz w:val="28"/>
          <w:szCs w:val="20"/>
        </w:rPr>
        <w:t xml:space="preserve"> </w:t>
      </w:r>
      <w:r w:rsidRPr="0049506E">
        <w:rPr>
          <w:sz w:val="28"/>
          <w:szCs w:val="20"/>
        </w:rPr>
        <w:t>элемента этой</w:t>
      </w:r>
      <w:r w:rsidR="0049506E">
        <w:rPr>
          <w:sz w:val="28"/>
          <w:szCs w:val="20"/>
        </w:rPr>
        <w:t xml:space="preserve"> </w:t>
      </w:r>
      <w:r w:rsidRPr="0049506E">
        <w:rPr>
          <w:sz w:val="28"/>
          <w:szCs w:val="20"/>
        </w:rPr>
        <w:t>серии</w:t>
      </w:r>
      <w:r w:rsidR="0049506E">
        <w:rPr>
          <w:sz w:val="28"/>
          <w:szCs w:val="20"/>
        </w:rPr>
        <w:t xml:space="preserve"> </w:t>
      </w:r>
      <w:r w:rsidR="00B148F6">
        <w:rPr>
          <w:position w:val="-10"/>
          <w:sz w:val="28"/>
          <w:szCs w:val="20"/>
        </w:rPr>
        <w:pict>
          <v:shape id="_x0000_i1109" type="#_x0000_t75" style="width:9.75pt;height:14.25pt">
            <v:imagedata r:id="rId70" o:title=""/>
          </v:shape>
        </w:pict>
      </w:r>
      <w:r w:rsidRPr="0049506E">
        <w:rPr>
          <w:sz w:val="28"/>
          <w:szCs w:val="20"/>
        </w:rPr>
        <w:t>= 3,5 нс.</w:t>
      </w:r>
    </w:p>
    <w:p w:rsidR="00CA03FE" w:rsidRPr="0049506E" w:rsidRDefault="00CA03FE" w:rsidP="0049506E">
      <w:pPr>
        <w:widowControl w:val="0"/>
        <w:spacing w:line="360" w:lineRule="auto"/>
        <w:ind w:firstLine="709"/>
        <w:jc w:val="both"/>
        <w:rPr>
          <w:sz w:val="28"/>
          <w:szCs w:val="20"/>
        </w:rPr>
      </w:pPr>
    </w:p>
    <w:p w:rsidR="00CA03FE" w:rsidRPr="0049506E" w:rsidRDefault="003607EA" w:rsidP="0049506E">
      <w:pPr>
        <w:spacing w:line="360" w:lineRule="auto"/>
        <w:ind w:firstLine="709"/>
        <w:jc w:val="both"/>
        <w:rPr>
          <w:sz w:val="28"/>
          <w:szCs w:val="20"/>
        </w:rPr>
      </w:pPr>
      <w:r>
        <w:rPr>
          <w:sz w:val="28"/>
          <w:szCs w:val="20"/>
        </w:rPr>
        <w:br w:type="page"/>
      </w:r>
      <w:r w:rsidR="00CA03FE" w:rsidRPr="0049506E">
        <w:rPr>
          <w:sz w:val="28"/>
          <w:szCs w:val="20"/>
        </w:rPr>
        <w:t>3. ЛОГИЧЕСКИЕ ЭЛЕМЕНТЫ КМОП</w:t>
      </w:r>
    </w:p>
    <w:p w:rsidR="003607EA" w:rsidRDefault="003607EA" w:rsidP="0049506E">
      <w:pPr>
        <w:spacing w:line="360" w:lineRule="auto"/>
        <w:ind w:firstLine="709"/>
        <w:jc w:val="both"/>
        <w:rPr>
          <w:sz w:val="28"/>
          <w:szCs w:val="20"/>
        </w:rPr>
      </w:pPr>
    </w:p>
    <w:p w:rsidR="00CA03FE" w:rsidRDefault="00CA03FE" w:rsidP="0049506E">
      <w:pPr>
        <w:spacing w:line="360" w:lineRule="auto"/>
        <w:ind w:firstLine="709"/>
        <w:jc w:val="both"/>
        <w:rPr>
          <w:sz w:val="28"/>
          <w:szCs w:val="20"/>
        </w:rPr>
      </w:pPr>
      <w:r w:rsidRPr="0049506E">
        <w:rPr>
          <w:sz w:val="28"/>
          <w:szCs w:val="20"/>
        </w:rPr>
        <w:t>Логические элементы (ЛЭ) на комплементарных ключах получаются соединением группы последовательно включенных транзисторов одного типа с группой параллельно включенных транзисторов другого типа. Причем число транзисторов в каждой группе равно числу входов схемы, рис.4,</w:t>
      </w:r>
      <w:r w:rsidRPr="0049506E">
        <w:rPr>
          <w:sz w:val="28"/>
          <w:szCs w:val="18"/>
        </w:rPr>
        <w:t>а</w:t>
      </w:r>
      <w:r w:rsidRPr="0049506E">
        <w:rPr>
          <w:sz w:val="28"/>
          <w:szCs w:val="20"/>
        </w:rPr>
        <w:t>,</w:t>
      </w:r>
      <w:r w:rsidRPr="0049506E">
        <w:rPr>
          <w:sz w:val="28"/>
          <w:szCs w:val="18"/>
        </w:rPr>
        <w:t>б</w:t>
      </w:r>
      <w:r w:rsidRPr="0049506E">
        <w:rPr>
          <w:sz w:val="28"/>
          <w:szCs w:val="20"/>
        </w:rPr>
        <w:t>.</w:t>
      </w:r>
    </w:p>
    <w:p w:rsidR="003607EA" w:rsidRPr="0049506E" w:rsidRDefault="003607EA" w:rsidP="0049506E">
      <w:pPr>
        <w:spacing w:line="360" w:lineRule="auto"/>
        <w:ind w:firstLine="709"/>
        <w:jc w:val="both"/>
        <w:rPr>
          <w:sz w:val="28"/>
          <w:szCs w:val="20"/>
        </w:rPr>
      </w:pPr>
    </w:p>
    <w:p w:rsidR="00CA03FE" w:rsidRPr="0049506E" w:rsidRDefault="00B148F6" w:rsidP="0049506E">
      <w:pPr>
        <w:spacing w:line="360" w:lineRule="auto"/>
        <w:ind w:firstLine="709"/>
        <w:jc w:val="both"/>
        <w:rPr>
          <w:sz w:val="28"/>
          <w:szCs w:val="20"/>
        </w:rPr>
      </w:pPr>
      <w:r>
        <w:rPr>
          <w:sz w:val="28"/>
          <w:szCs w:val="20"/>
        </w:rPr>
        <w:pict>
          <v:shape id="_x0000_i1110" type="#_x0000_t75" style="width:267.75pt;height:151.5pt">
            <v:imagedata r:id="rId71" o:title="" grayscale="t" bilevel="t"/>
          </v:shape>
        </w:pict>
      </w:r>
    </w:p>
    <w:p w:rsidR="003607EA" w:rsidRDefault="003607EA" w:rsidP="0049506E">
      <w:pPr>
        <w:spacing w:line="360" w:lineRule="auto"/>
        <w:ind w:firstLine="709"/>
        <w:jc w:val="both"/>
        <w:rPr>
          <w:sz w:val="28"/>
          <w:szCs w:val="20"/>
        </w:rPr>
      </w:pPr>
    </w:p>
    <w:p w:rsidR="00CA03FE" w:rsidRPr="0049506E" w:rsidRDefault="00CA03FE" w:rsidP="0049506E">
      <w:pPr>
        <w:spacing w:line="360" w:lineRule="auto"/>
        <w:ind w:firstLine="709"/>
        <w:jc w:val="both"/>
        <w:rPr>
          <w:sz w:val="28"/>
          <w:szCs w:val="20"/>
        </w:rPr>
      </w:pPr>
      <w:r w:rsidRPr="0049506E">
        <w:rPr>
          <w:sz w:val="28"/>
          <w:szCs w:val="20"/>
        </w:rPr>
        <w:t>ЛЭ, построенный по схеме рис.4,</w:t>
      </w:r>
      <w:r w:rsidRPr="0049506E">
        <w:rPr>
          <w:sz w:val="28"/>
          <w:szCs w:val="18"/>
        </w:rPr>
        <w:t>а</w:t>
      </w:r>
      <w:r w:rsidRPr="0049506E">
        <w:rPr>
          <w:sz w:val="28"/>
          <w:szCs w:val="20"/>
        </w:rPr>
        <w:t xml:space="preserve">, реализует логическую операцию ИЛИ-НЕ. Если среди входных сигналов есть хотя бы один сигнал высокого уровня (логическая единица), то в группе последовательно соединенных транзисторов </w:t>
      </w:r>
      <w:r w:rsidRPr="0049506E">
        <w:rPr>
          <w:sz w:val="28"/>
          <w:szCs w:val="18"/>
        </w:rPr>
        <w:t>Tp</w:t>
      </w:r>
      <w:r w:rsidRPr="0049506E">
        <w:rPr>
          <w:sz w:val="28"/>
          <w:szCs w:val="20"/>
        </w:rPr>
        <w:t xml:space="preserve"> найдется хотя бы один запертый транзистор, а в группе параллельно соединенных транзисторов </w:t>
      </w:r>
      <w:r w:rsidRPr="0049506E">
        <w:rPr>
          <w:sz w:val="28"/>
          <w:szCs w:val="18"/>
        </w:rPr>
        <w:t>Tn</w:t>
      </w:r>
      <w:r w:rsidRPr="0049506E">
        <w:rPr>
          <w:sz w:val="28"/>
          <w:szCs w:val="20"/>
        </w:rPr>
        <w:t xml:space="preserve"> – хотя бы один проводящий. Состояние схемы соответствует схеме замещения рис.3,</w:t>
      </w:r>
      <w:r w:rsidRPr="0049506E">
        <w:rPr>
          <w:sz w:val="28"/>
          <w:szCs w:val="18"/>
        </w:rPr>
        <w:t>б</w:t>
      </w:r>
      <w:r w:rsidRPr="0049506E">
        <w:rPr>
          <w:sz w:val="28"/>
          <w:szCs w:val="20"/>
        </w:rPr>
        <w:t>, выходное напряжение равно нулю (логический нуль). Логическая единица для схемы рис.4,</w:t>
      </w:r>
      <w:r w:rsidRPr="0049506E">
        <w:rPr>
          <w:sz w:val="28"/>
          <w:szCs w:val="18"/>
        </w:rPr>
        <w:t>а</w:t>
      </w:r>
      <w:r w:rsidRPr="0049506E">
        <w:rPr>
          <w:sz w:val="28"/>
          <w:szCs w:val="20"/>
        </w:rPr>
        <w:t>, следовательно, является активным значением логической переменной.</w:t>
      </w:r>
    </w:p>
    <w:p w:rsidR="00CA03FE" w:rsidRPr="0049506E" w:rsidRDefault="00CA03FE" w:rsidP="0049506E">
      <w:pPr>
        <w:spacing w:line="360" w:lineRule="auto"/>
        <w:ind w:firstLine="709"/>
        <w:jc w:val="both"/>
        <w:rPr>
          <w:sz w:val="28"/>
          <w:szCs w:val="20"/>
        </w:rPr>
      </w:pPr>
      <w:r w:rsidRPr="0049506E">
        <w:rPr>
          <w:sz w:val="28"/>
          <w:szCs w:val="20"/>
        </w:rPr>
        <w:t>При нулевом напряжении на всех входах (на всех входах логические нули) все n-канальные транзисторы заперты, а p-канальные – проводят, поэтому состояние схемы соответствует схеме замещения рис.3,</w:t>
      </w:r>
      <w:r w:rsidRPr="0049506E">
        <w:rPr>
          <w:sz w:val="28"/>
          <w:szCs w:val="18"/>
        </w:rPr>
        <w:t>а</w:t>
      </w:r>
      <w:r w:rsidRPr="0049506E">
        <w:rPr>
          <w:sz w:val="28"/>
          <w:szCs w:val="20"/>
        </w:rPr>
        <w:t xml:space="preserve">, выходное напряжение равно </w:t>
      </w:r>
      <w:r w:rsidRPr="0049506E">
        <w:rPr>
          <w:sz w:val="28"/>
          <w:szCs w:val="18"/>
        </w:rPr>
        <w:t>E</w:t>
      </w:r>
      <w:r w:rsidRPr="0049506E">
        <w:rPr>
          <w:sz w:val="28"/>
          <w:szCs w:val="18"/>
          <w:vertAlign w:val="subscript"/>
        </w:rPr>
        <w:t>П</w:t>
      </w:r>
      <w:r w:rsidRPr="0049506E">
        <w:rPr>
          <w:sz w:val="28"/>
          <w:szCs w:val="20"/>
          <w:vertAlign w:val="subscript"/>
        </w:rPr>
        <w:t xml:space="preserve"> </w:t>
      </w:r>
      <w:r w:rsidRPr="0049506E">
        <w:rPr>
          <w:sz w:val="28"/>
          <w:szCs w:val="20"/>
        </w:rPr>
        <w:t>(логическая единица). Логический нуль, следовательно, - пассивное значение логической переменной для схемы рис.4,</w:t>
      </w:r>
      <w:r w:rsidRPr="0049506E">
        <w:rPr>
          <w:sz w:val="28"/>
          <w:szCs w:val="18"/>
        </w:rPr>
        <w:t>а</w:t>
      </w:r>
      <w:r w:rsidRPr="0049506E">
        <w:rPr>
          <w:sz w:val="28"/>
          <w:szCs w:val="20"/>
        </w:rPr>
        <w:t xml:space="preserve">. </w:t>
      </w:r>
    </w:p>
    <w:p w:rsidR="00CA03FE" w:rsidRPr="0049506E" w:rsidRDefault="00CA03FE" w:rsidP="0049506E">
      <w:pPr>
        <w:spacing w:line="360" w:lineRule="auto"/>
        <w:ind w:firstLine="709"/>
        <w:jc w:val="both"/>
        <w:rPr>
          <w:sz w:val="28"/>
          <w:szCs w:val="20"/>
        </w:rPr>
      </w:pPr>
      <w:r w:rsidRPr="0049506E">
        <w:rPr>
          <w:sz w:val="28"/>
          <w:szCs w:val="20"/>
        </w:rPr>
        <w:t>Таблица истинности, которая получается в результате проведенного анализа схемы, соответствует логической операции</w:t>
      </w:r>
      <w:r w:rsidR="0049506E">
        <w:rPr>
          <w:sz w:val="28"/>
          <w:szCs w:val="20"/>
        </w:rPr>
        <w:t xml:space="preserve"> </w:t>
      </w:r>
      <w:r w:rsidRPr="0049506E">
        <w:rPr>
          <w:sz w:val="28"/>
          <w:szCs w:val="20"/>
        </w:rPr>
        <w:t>ИЛИ-НЕ.</w:t>
      </w:r>
    </w:p>
    <w:p w:rsidR="00CA03FE" w:rsidRPr="0049506E" w:rsidRDefault="00CA03FE" w:rsidP="0049506E">
      <w:pPr>
        <w:spacing w:line="360" w:lineRule="auto"/>
        <w:ind w:firstLine="709"/>
        <w:jc w:val="both"/>
        <w:rPr>
          <w:sz w:val="28"/>
          <w:szCs w:val="20"/>
        </w:rPr>
      </w:pPr>
      <w:r w:rsidRPr="0049506E">
        <w:rPr>
          <w:sz w:val="28"/>
          <w:szCs w:val="20"/>
        </w:rPr>
        <w:t>Нетрудно убедиться, проведя анализ схемы рис.4,б аналогичным способом, что для нее активным значением логической переменной является логический нуль, а пассивным – логическая единица, следовательно, схема</w:t>
      </w:r>
      <w:r w:rsidR="0049506E">
        <w:rPr>
          <w:sz w:val="28"/>
          <w:szCs w:val="20"/>
        </w:rPr>
        <w:t xml:space="preserve"> </w:t>
      </w:r>
      <w:r w:rsidRPr="0049506E">
        <w:rPr>
          <w:sz w:val="28"/>
          <w:szCs w:val="20"/>
        </w:rPr>
        <w:t>рис.4,б</w:t>
      </w:r>
      <w:r w:rsidR="0049506E">
        <w:rPr>
          <w:sz w:val="28"/>
          <w:szCs w:val="20"/>
        </w:rPr>
        <w:t xml:space="preserve"> </w:t>
      </w:r>
      <w:r w:rsidRPr="0049506E">
        <w:rPr>
          <w:sz w:val="28"/>
          <w:szCs w:val="20"/>
        </w:rPr>
        <w:t>реализует логическую операцию И-НЕ.</w:t>
      </w:r>
    </w:p>
    <w:p w:rsidR="00CA03FE" w:rsidRPr="0049506E" w:rsidRDefault="00CA03FE" w:rsidP="0049506E">
      <w:pPr>
        <w:spacing w:line="360" w:lineRule="auto"/>
        <w:ind w:firstLine="709"/>
        <w:jc w:val="both"/>
        <w:rPr>
          <w:sz w:val="28"/>
          <w:szCs w:val="20"/>
        </w:rPr>
      </w:pPr>
      <w:r w:rsidRPr="0049506E">
        <w:rPr>
          <w:sz w:val="28"/>
          <w:szCs w:val="20"/>
        </w:rPr>
        <w:t>Неиспользуемые входы в ЛЭ КМОП оставлять свободными (никуда не подключать) нельзя. Неиспользуемые входы либо объединяются с используемыми, либо на них подается напряжение, соответствующее пассивному сигналу (</w:t>
      </w:r>
      <w:r w:rsidRPr="0049506E">
        <w:rPr>
          <w:sz w:val="28"/>
          <w:szCs w:val="18"/>
        </w:rPr>
        <w:t>0</w:t>
      </w:r>
      <w:r w:rsidRPr="0049506E">
        <w:rPr>
          <w:sz w:val="28"/>
          <w:szCs w:val="20"/>
        </w:rPr>
        <w:t xml:space="preserve"> – для элементов ИЛИ-НЕ, </w:t>
      </w:r>
      <w:r w:rsidRPr="0049506E">
        <w:rPr>
          <w:sz w:val="28"/>
          <w:szCs w:val="18"/>
        </w:rPr>
        <w:t>Е</w:t>
      </w:r>
      <w:r w:rsidRPr="0049506E">
        <w:rPr>
          <w:sz w:val="28"/>
          <w:szCs w:val="16"/>
        </w:rPr>
        <w:t>п</w:t>
      </w:r>
      <w:r w:rsidRPr="0049506E">
        <w:rPr>
          <w:sz w:val="28"/>
          <w:szCs w:val="20"/>
        </w:rPr>
        <w:t xml:space="preserve"> – для элементов И-НЕ).</w:t>
      </w:r>
    </w:p>
    <w:p w:rsidR="00CA03FE" w:rsidRPr="0049506E" w:rsidRDefault="00CA03FE" w:rsidP="0049506E">
      <w:pPr>
        <w:spacing w:line="360" w:lineRule="auto"/>
        <w:ind w:firstLine="709"/>
        <w:jc w:val="both"/>
        <w:rPr>
          <w:sz w:val="28"/>
          <w:szCs w:val="20"/>
        </w:rPr>
      </w:pPr>
    </w:p>
    <w:p w:rsidR="00CA03FE" w:rsidRPr="0049506E" w:rsidRDefault="003607EA" w:rsidP="0049506E">
      <w:pPr>
        <w:spacing w:line="360" w:lineRule="auto"/>
        <w:ind w:firstLine="709"/>
        <w:jc w:val="both"/>
        <w:rPr>
          <w:sz w:val="28"/>
          <w:szCs w:val="20"/>
        </w:rPr>
      </w:pPr>
      <w:r>
        <w:rPr>
          <w:sz w:val="28"/>
          <w:szCs w:val="20"/>
        </w:rPr>
        <w:br w:type="page"/>
      </w:r>
      <w:r w:rsidR="00CA03FE" w:rsidRPr="0049506E">
        <w:rPr>
          <w:sz w:val="28"/>
          <w:szCs w:val="20"/>
        </w:rPr>
        <w:t>4. ФОРМИРОВАТЕЛИ КОРОТКИХ ИМПУЛЬСОВ</w:t>
      </w:r>
    </w:p>
    <w:p w:rsidR="003607EA" w:rsidRDefault="003607EA" w:rsidP="0049506E">
      <w:pPr>
        <w:spacing w:line="360" w:lineRule="auto"/>
        <w:ind w:firstLine="709"/>
        <w:jc w:val="both"/>
        <w:rPr>
          <w:sz w:val="28"/>
          <w:szCs w:val="20"/>
        </w:rPr>
      </w:pPr>
    </w:p>
    <w:p w:rsidR="00CA03FE" w:rsidRPr="0049506E" w:rsidRDefault="00CA03FE" w:rsidP="0049506E">
      <w:pPr>
        <w:spacing w:line="360" w:lineRule="auto"/>
        <w:ind w:firstLine="709"/>
        <w:jc w:val="both"/>
        <w:rPr>
          <w:sz w:val="28"/>
          <w:szCs w:val="20"/>
        </w:rPr>
      </w:pPr>
      <w:r w:rsidRPr="0049506E">
        <w:rPr>
          <w:sz w:val="28"/>
          <w:szCs w:val="20"/>
        </w:rPr>
        <w:t xml:space="preserve">Формирователи импульсов выполняют преобразование входных импульсных сигналов с целью получения новых сигналов с определенными нормированными временными характеристиками. Такими устройством может быть, например, формирователь коротких импульсов заданной длительности, привязанных к каждому положительному (отрицательному, положительному и отрицательному) перепаду входного сигнала или устройство задержки входных импульсных сигналов на заданное время и т.п. Времязадающим элементом, определяющим длительность формируемых импульсов, может быть ЛЭ КМОП. </w:t>
      </w:r>
    </w:p>
    <w:p w:rsidR="00CA03FE" w:rsidRDefault="00CA03FE" w:rsidP="0049506E">
      <w:pPr>
        <w:spacing w:line="360" w:lineRule="auto"/>
        <w:ind w:firstLine="709"/>
        <w:jc w:val="both"/>
        <w:rPr>
          <w:sz w:val="28"/>
          <w:szCs w:val="20"/>
        </w:rPr>
      </w:pPr>
      <w:r w:rsidRPr="0049506E">
        <w:rPr>
          <w:sz w:val="28"/>
          <w:szCs w:val="20"/>
        </w:rPr>
        <w:t xml:space="preserve">На рис.5 приведен пример схемы формирователя, в котором </w:t>
      </w:r>
    </w:p>
    <w:p w:rsidR="00CA03FE" w:rsidRPr="0049506E" w:rsidRDefault="00CA03FE" w:rsidP="0049506E">
      <w:pPr>
        <w:spacing w:line="360" w:lineRule="auto"/>
        <w:ind w:firstLine="709"/>
        <w:jc w:val="both"/>
        <w:rPr>
          <w:sz w:val="28"/>
          <w:szCs w:val="20"/>
        </w:rPr>
      </w:pPr>
    </w:p>
    <w:p w:rsidR="00CA03FE" w:rsidRPr="0049506E" w:rsidRDefault="00B148F6" w:rsidP="0049506E">
      <w:pPr>
        <w:spacing w:line="360" w:lineRule="auto"/>
        <w:ind w:firstLine="709"/>
        <w:jc w:val="both"/>
        <w:rPr>
          <w:sz w:val="28"/>
          <w:szCs w:val="20"/>
        </w:rPr>
      </w:pPr>
      <w:r>
        <w:rPr>
          <w:sz w:val="28"/>
          <w:szCs w:val="20"/>
        </w:rPr>
        <w:pict>
          <v:shape id="_x0000_i1111" type="#_x0000_t75" style="width:165pt;height:59.25pt">
            <v:imagedata r:id="rId72" o:title="" grayscale="t" bilevel="t"/>
          </v:shape>
        </w:pict>
      </w:r>
    </w:p>
    <w:p w:rsidR="003607EA" w:rsidRDefault="003607EA" w:rsidP="0049506E">
      <w:pPr>
        <w:spacing w:line="360" w:lineRule="auto"/>
        <w:ind w:firstLine="709"/>
        <w:jc w:val="both"/>
        <w:rPr>
          <w:sz w:val="28"/>
          <w:szCs w:val="20"/>
        </w:rPr>
      </w:pPr>
    </w:p>
    <w:p w:rsidR="00CA03FE" w:rsidRPr="0049506E" w:rsidRDefault="00CA03FE" w:rsidP="0049506E">
      <w:pPr>
        <w:spacing w:line="360" w:lineRule="auto"/>
        <w:ind w:firstLine="709"/>
        <w:jc w:val="both"/>
        <w:rPr>
          <w:sz w:val="28"/>
          <w:szCs w:val="20"/>
        </w:rPr>
      </w:pPr>
      <w:r w:rsidRPr="0049506E">
        <w:rPr>
          <w:sz w:val="28"/>
          <w:szCs w:val="20"/>
        </w:rPr>
        <w:t xml:space="preserve">для каждого положительного перепада сигнала </w:t>
      </w:r>
      <w:r w:rsidRPr="0049506E">
        <w:rPr>
          <w:sz w:val="28"/>
          <w:szCs w:val="18"/>
        </w:rPr>
        <w:t>X</w:t>
      </w:r>
      <w:r w:rsidRPr="0049506E">
        <w:rPr>
          <w:sz w:val="28"/>
          <w:szCs w:val="20"/>
        </w:rPr>
        <w:t xml:space="preserve"> вырабатываются короткие импульсы </w:t>
      </w:r>
      <w:r w:rsidRPr="0049506E">
        <w:rPr>
          <w:sz w:val="28"/>
          <w:szCs w:val="18"/>
        </w:rPr>
        <w:t>Y</w:t>
      </w:r>
      <w:r w:rsidR="0049506E">
        <w:rPr>
          <w:sz w:val="28"/>
          <w:szCs w:val="20"/>
        </w:rPr>
        <w:t xml:space="preserve"> </w:t>
      </w:r>
      <w:r w:rsidRPr="0049506E">
        <w:rPr>
          <w:sz w:val="28"/>
          <w:szCs w:val="20"/>
        </w:rPr>
        <w:t xml:space="preserve">и </w:t>
      </w:r>
      <w:r w:rsidRPr="0049506E">
        <w:rPr>
          <w:sz w:val="28"/>
          <w:szCs w:val="18"/>
        </w:rPr>
        <w:t>Y1</w:t>
      </w:r>
      <w:r w:rsidRPr="0049506E">
        <w:rPr>
          <w:sz w:val="28"/>
          <w:szCs w:val="20"/>
        </w:rPr>
        <w:t xml:space="preserve">. Анализ схемы показывает, что длительность выходных импульсов определяется задержкой, которую вносят логические элементы </w:t>
      </w:r>
      <w:r w:rsidRPr="0049506E">
        <w:rPr>
          <w:sz w:val="28"/>
          <w:szCs w:val="18"/>
        </w:rPr>
        <w:t xml:space="preserve">A4, A5, A6 </w:t>
      </w:r>
      <w:r w:rsidRPr="0049506E">
        <w:rPr>
          <w:sz w:val="28"/>
          <w:szCs w:val="20"/>
        </w:rPr>
        <w:t xml:space="preserve">для сигнала </w:t>
      </w:r>
      <w:r w:rsidR="00B148F6">
        <w:rPr>
          <w:position w:val="-4"/>
          <w:sz w:val="28"/>
          <w:szCs w:val="20"/>
        </w:rPr>
        <w:pict>
          <v:shape id="_x0000_i1112" type="#_x0000_t75" style="width:12pt;height:14.25pt">
            <v:imagedata r:id="rId73" o:title=""/>
          </v:shape>
        </w:pict>
      </w:r>
      <w:r w:rsidRPr="0049506E">
        <w:rPr>
          <w:sz w:val="28"/>
          <w:szCs w:val="20"/>
        </w:rPr>
        <w:t xml:space="preserve">, поступающего на нижний вход логического элемента </w:t>
      </w:r>
      <w:r w:rsidRPr="0049506E">
        <w:rPr>
          <w:sz w:val="28"/>
          <w:szCs w:val="18"/>
        </w:rPr>
        <w:t>А2</w:t>
      </w:r>
      <w:r w:rsidRPr="0049506E">
        <w:rPr>
          <w:sz w:val="28"/>
          <w:szCs w:val="20"/>
        </w:rPr>
        <w:t xml:space="preserve">. </w:t>
      </w:r>
    </w:p>
    <w:p w:rsidR="00CA03FE" w:rsidRPr="0049506E" w:rsidRDefault="00CA03FE" w:rsidP="0049506E">
      <w:pPr>
        <w:spacing w:line="360" w:lineRule="auto"/>
        <w:ind w:firstLine="709"/>
        <w:jc w:val="both"/>
        <w:rPr>
          <w:sz w:val="28"/>
          <w:szCs w:val="20"/>
        </w:rPr>
      </w:pPr>
      <w:r w:rsidRPr="0049506E">
        <w:rPr>
          <w:sz w:val="28"/>
          <w:szCs w:val="20"/>
        </w:rPr>
        <w:t xml:space="preserve">Если длительность выходных импульсов велика, количество элементов задержки может оказаться нерационально большим. В таком случае целесообразно использовать в качестве узла задержки в схеме рис.5 времязадающую </w:t>
      </w:r>
      <w:r w:rsidRPr="0049506E">
        <w:rPr>
          <w:sz w:val="28"/>
          <w:szCs w:val="18"/>
        </w:rPr>
        <w:t>RC</w:t>
      </w:r>
      <w:r w:rsidRPr="0049506E">
        <w:rPr>
          <w:sz w:val="28"/>
          <w:szCs w:val="20"/>
        </w:rPr>
        <w:t xml:space="preserve">-цепь интегрирующего типа. Схема формирователя импульсов в таком случае принимает вид рис.6. Инерционная цепь </w:t>
      </w:r>
      <w:r w:rsidRPr="0049506E">
        <w:rPr>
          <w:sz w:val="28"/>
          <w:szCs w:val="18"/>
        </w:rPr>
        <w:t>R1, C1</w:t>
      </w:r>
      <w:r w:rsidRPr="0049506E">
        <w:rPr>
          <w:sz w:val="28"/>
          <w:szCs w:val="20"/>
        </w:rPr>
        <w:t xml:space="preserve"> увеличивает длительность переходных процессов в цепи</w:t>
      </w:r>
    </w:p>
    <w:p w:rsidR="00CA03FE" w:rsidRPr="0049506E" w:rsidRDefault="00CA03FE" w:rsidP="0049506E">
      <w:pPr>
        <w:widowControl w:val="0"/>
        <w:spacing w:line="360" w:lineRule="auto"/>
        <w:ind w:firstLine="709"/>
        <w:jc w:val="both"/>
        <w:rPr>
          <w:sz w:val="28"/>
          <w:szCs w:val="20"/>
        </w:rPr>
      </w:pPr>
    </w:p>
    <w:p w:rsidR="00CA03FE" w:rsidRPr="0049506E" w:rsidRDefault="003607EA" w:rsidP="0049506E">
      <w:pPr>
        <w:spacing w:line="360" w:lineRule="auto"/>
        <w:ind w:firstLine="709"/>
        <w:jc w:val="both"/>
        <w:rPr>
          <w:sz w:val="28"/>
          <w:szCs w:val="20"/>
        </w:rPr>
      </w:pPr>
      <w:r>
        <w:rPr>
          <w:sz w:val="28"/>
          <w:szCs w:val="20"/>
        </w:rPr>
        <w:br w:type="page"/>
      </w:r>
      <w:r w:rsidR="00B148F6">
        <w:rPr>
          <w:sz w:val="28"/>
          <w:szCs w:val="20"/>
        </w:rPr>
        <w:pict>
          <v:shape id="_x0000_i1113" type="#_x0000_t75" style="width:256.5pt;height:93.75pt">
            <v:imagedata r:id="rId74" o:title="" grayscale="t" bilevel="t"/>
          </v:shape>
        </w:pict>
      </w:r>
    </w:p>
    <w:p w:rsidR="003607EA" w:rsidRDefault="003607EA" w:rsidP="0049506E">
      <w:pPr>
        <w:spacing w:line="360" w:lineRule="auto"/>
        <w:ind w:firstLine="709"/>
        <w:jc w:val="both"/>
        <w:rPr>
          <w:sz w:val="28"/>
          <w:szCs w:val="20"/>
        </w:rPr>
      </w:pPr>
    </w:p>
    <w:p w:rsidR="00CA03FE" w:rsidRPr="0049506E" w:rsidRDefault="00CA03FE" w:rsidP="0049506E">
      <w:pPr>
        <w:spacing w:line="360" w:lineRule="auto"/>
        <w:ind w:firstLine="709"/>
        <w:jc w:val="both"/>
        <w:rPr>
          <w:sz w:val="28"/>
          <w:szCs w:val="20"/>
        </w:rPr>
      </w:pPr>
      <w:r w:rsidRPr="0049506E">
        <w:rPr>
          <w:sz w:val="28"/>
          <w:szCs w:val="20"/>
        </w:rPr>
        <w:t xml:space="preserve">задержки сигнала </w:t>
      </w:r>
      <w:r w:rsidRPr="0049506E">
        <w:rPr>
          <w:sz w:val="28"/>
          <w:szCs w:val="18"/>
        </w:rPr>
        <w:t>X</w:t>
      </w:r>
      <w:r w:rsidRPr="0049506E">
        <w:rPr>
          <w:sz w:val="28"/>
          <w:szCs w:val="20"/>
        </w:rPr>
        <w:t xml:space="preserve"> и позволяет получить необходимую длительность выходных импульсов. </w:t>
      </w:r>
    </w:p>
    <w:p w:rsidR="00CA03FE" w:rsidRPr="0049506E" w:rsidRDefault="00CA03FE" w:rsidP="0049506E">
      <w:pPr>
        <w:spacing w:line="360" w:lineRule="auto"/>
        <w:ind w:firstLine="709"/>
        <w:jc w:val="both"/>
        <w:rPr>
          <w:sz w:val="28"/>
          <w:szCs w:val="20"/>
        </w:rPr>
      </w:pPr>
      <w:r w:rsidRPr="0049506E">
        <w:rPr>
          <w:sz w:val="28"/>
          <w:szCs w:val="20"/>
        </w:rPr>
        <w:t xml:space="preserve">В качестве времязадающей цепи в формирователях импульсов используется также </w:t>
      </w:r>
      <w:r w:rsidRPr="0049506E">
        <w:rPr>
          <w:sz w:val="28"/>
          <w:szCs w:val="18"/>
        </w:rPr>
        <w:t>RC</w:t>
      </w:r>
      <w:r w:rsidRPr="0049506E">
        <w:rPr>
          <w:sz w:val="28"/>
          <w:szCs w:val="20"/>
        </w:rPr>
        <w:t>-цепь дифференцирующего типа. Пример такой</w:t>
      </w:r>
      <w:r w:rsidR="003607EA">
        <w:rPr>
          <w:sz w:val="28"/>
          <w:szCs w:val="20"/>
        </w:rPr>
        <w:t xml:space="preserve"> </w:t>
      </w:r>
      <w:r w:rsidRPr="0049506E">
        <w:rPr>
          <w:sz w:val="28"/>
          <w:szCs w:val="20"/>
        </w:rPr>
        <w:t>схемы приведен на рис.7.</w:t>
      </w:r>
    </w:p>
    <w:p w:rsidR="00CA03FE" w:rsidRPr="0049506E" w:rsidRDefault="00CA03FE" w:rsidP="0049506E">
      <w:pPr>
        <w:spacing w:line="360" w:lineRule="auto"/>
        <w:ind w:firstLine="709"/>
        <w:jc w:val="both"/>
        <w:rPr>
          <w:sz w:val="28"/>
          <w:szCs w:val="20"/>
        </w:rPr>
      </w:pPr>
    </w:p>
    <w:p w:rsidR="00CA03FE" w:rsidRPr="0049506E" w:rsidRDefault="00B148F6" w:rsidP="0049506E">
      <w:pPr>
        <w:spacing w:line="360" w:lineRule="auto"/>
        <w:ind w:firstLine="709"/>
        <w:jc w:val="both"/>
        <w:rPr>
          <w:sz w:val="28"/>
          <w:szCs w:val="20"/>
        </w:rPr>
      </w:pPr>
      <w:r>
        <w:rPr>
          <w:sz w:val="28"/>
          <w:szCs w:val="20"/>
        </w:rPr>
        <w:pict>
          <v:shape id="_x0000_i1114" type="#_x0000_t75" style="width:3in;height:67.5pt">
            <v:imagedata r:id="rId75" o:title="" grayscale="t" bilevel="t"/>
          </v:shape>
        </w:pict>
      </w:r>
    </w:p>
    <w:p w:rsidR="00CA03FE" w:rsidRPr="0049506E" w:rsidRDefault="00CA03FE" w:rsidP="0049506E">
      <w:pPr>
        <w:spacing w:line="360" w:lineRule="auto"/>
        <w:ind w:firstLine="709"/>
        <w:jc w:val="both"/>
        <w:rPr>
          <w:sz w:val="28"/>
          <w:szCs w:val="20"/>
        </w:rPr>
      </w:pPr>
    </w:p>
    <w:p w:rsidR="00CA03FE" w:rsidRPr="0049506E" w:rsidRDefault="003607EA" w:rsidP="0049506E">
      <w:pPr>
        <w:spacing w:line="360" w:lineRule="auto"/>
        <w:ind w:firstLine="709"/>
        <w:jc w:val="both"/>
        <w:rPr>
          <w:sz w:val="28"/>
          <w:szCs w:val="20"/>
        </w:rPr>
      </w:pPr>
      <w:r>
        <w:rPr>
          <w:sz w:val="28"/>
          <w:szCs w:val="20"/>
        </w:rPr>
        <w:br w:type="page"/>
      </w:r>
      <w:r w:rsidR="00CA03FE" w:rsidRPr="0049506E">
        <w:rPr>
          <w:sz w:val="28"/>
          <w:szCs w:val="20"/>
        </w:rPr>
        <w:t>5. ПРОЯВЛЕНИЕ ЭФФЕКТА ГОНОК В ЦИФРОВЫХ СХЕМАХ</w:t>
      </w:r>
    </w:p>
    <w:p w:rsidR="003607EA" w:rsidRDefault="003607EA" w:rsidP="0049506E">
      <w:pPr>
        <w:widowControl w:val="0"/>
        <w:spacing w:line="360" w:lineRule="auto"/>
        <w:ind w:firstLine="709"/>
        <w:jc w:val="both"/>
        <w:rPr>
          <w:sz w:val="28"/>
          <w:szCs w:val="20"/>
        </w:rPr>
      </w:pPr>
    </w:p>
    <w:p w:rsidR="00CA03FE" w:rsidRPr="0049506E" w:rsidRDefault="00CA03FE" w:rsidP="0049506E">
      <w:pPr>
        <w:widowControl w:val="0"/>
        <w:spacing w:line="360" w:lineRule="auto"/>
        <w:ind w:firstLine="709"/>
        <w:jc w:val="both"/>
        <w:rPr>
          <w:sz w:val="28"/>
          <w:szCs w:val="20"/>
        </w:rPr>
      </w:pPr>
      <w:r w:rsidRPr="0049506E">
        <w:rPr>
          <w:sz w:val="28"/>
          <w:szCs w:val="20"/>
        </w:rPr>
        <w:t>Приведенная на рис.5 схема может рассматриваться как простейший пример, показывающий возникновение гонок (состязаний) в</w:t>
      </w:r>
      <w:r w:rsidR="0049506E">
        <w:rPr>
          <w:sz w:val="28"/>
          <w:szCs w:val="20"/>
        </w:rPr>
        <w:t xml:space="preserve"> </w:t>
      </w:r>
      <w:r w:rsidRPr="0049506E">
        <w:rPr>
          <w:sz w:val="28"/>
          <w:szCs w:val="20"/>
        </w:rPr>
        <w:t xml:space="preserve">цифровых устройствах. Гонки возникают из-за неравенства задержек физических сигналов </w:t>
      </w:r>
      <w:r w:rsidRPr="0049506E">
        <w:rPr>
          <w:sz w:val="28"/>
          <w:szCs w:val="18"/>
        </w:rPr>
        <w:t>X</w:t>
      </w:r>
      <w:r w:rsidR="0049506E">
        <w:rPr>
          <w:sz w:val="28"/>
          <w:szCs w:val="18"/>
        </w:rPr>
        <w:t xml:space="preserve"> </w:t>
      </w:r>
      <w:r w:rsidRPr="0049506E">
        <w:rPr>
          <w:sz w:val="28"/>
          <w:szCs w:val="20"/>
        </w:rPr>
        <w:t xml:space="preserve">и </w:t>
      </w:r>
      <w:r w:rsidR="00B148F6">
        <w:rPr>
          <w:position w:val="-4"/>
          <w:sz w:val="28"/>
          <w:szCs w:val="20"/>
        </w:rPr>
        <w:pict>
          <v:shape id="_x0000_i1115" type="#_x0000_t75" style="width:12pt;height:14.25pt">
            <v:imagedata r:id="rId73" o:title=""/>
          </v:shape>
        </w:pict>
      </w:r>
      <w:r w:rsidRPr="0049506E">
        <w:rPr>
          <w:sz w:val="28"/>
          <w:szCs w:val="20"/>
        </w:rPr>
        <w:t xml:space="preserve">, поступающих на входы ЛЭ </w:t>
      </w:r>
      <w:r w:rsidRPr="0049506E">
        <w:rPr>
          <w:sz w:val="28"/>
          <w:szCs w:val="18"/>
        </w:rPr>
        <w:t>А2</w:t>
      </w:r>
      <w:r w:rsidRPr="0049506E">
        <w:rPr>
          <w:sz w:val="28"/>
          <w:szCs w:val="20"/>
        </w:rPr>
        <w:t>, вследствие чего перекрываются во времени их единичные значения. Выходной физический сигнал</w:t>
      </w:r>
      <w:r w:rsidR="0049506E">
        <w:rPr>
          <w:sz w:val="28"/>
          <w:szCs w:val="20"/>
        </w:rPr>
        <w:t xml:space="preserve"> </w:t>
      </w:r>
      <w:r w:rsidRPr="0049506E">
        <w:rPr>
          <w:sz w:val="28"/>
          <w:szCs w:val="18"/>
        </w:rPr>
        <w:t>Y</w:t>
      </w:r>
      <w:r w:rsidR="0049506E">
        <w:rPr>
          <w:sz w:val="28"/>
          <w:szCs w:val="20"/>
        </w:rPr>
        <w:t xml:space="preserve"> </w:t>
      </w:r>
      <w:r w:rsidRPr="0049506E">
        <w:rPr>
          <w:sz w:val="28"/>
          <w:szCs w:val="20"/>
        </w:rPr>
        <w:t>изменяется</w:t>
      </w:r>
      <w:r w:rsidR="0049506E">
        <w:rPr>
          <w:sz w:val="28"/>
          <w:szCs w:val="20"/>
        </w:rPr>
        <w:t xml:space="preserve"> </w:t>
      </w:r>
      <w:r w:rsidRPr="0049506E">
        <w:rPr>
          <w:sz w:val="28"/>
          <w:szCs w:val="20"/>
        </w:rPr>
        <w:t>дважды: когда возникает перекрытие и когда оно заканчивается – формируется импульс. В идеальной схеме, когда задержка сигналов в ЛЭ отсутствует (</w:t>
      </w:r>
      <w:r w:rsidR="00B148F6">
        <w:rPr>
          <w:position w:val="-10"/>
          <w:sz w:val="28"/>
          <w:szCs w:val="20"/>
        </w:rPr>
        <w:pict>
          <v:shape id="_x0000_i1116" type="#_x0000_t75" style="width:26.25pt;height:14.25pt">
            <v:imagedata r:id="rId76" o:title=""/>
          </v:shape>
        </w:pict>
      </w:r>
      <w:r w:rsidRPr="0049506E">
        <w:rPr>
          <w:sz w:val="28"/>
          <w:szCs w:val="20"/>
        </w:rPr>
        <w:t xml:space="preserve">), на выходе ЛЭ </w:t>
      </w:r>
      <w:r w:rsidRPr="0049506E">
        <w:rPr>
          <w:sz w:val="28"/>
          <w:szCs w:val="18"/>
        </w:rPr>
        <w:t>А2</w:t>
      </w:r>
      <w:r w:rsidRPr="0049506E">
        <w:rPr>
          <w:sz w:val="28"/>
          <w:szCs w:val="20"/>
        </w:rPr>
        <w:t xml:space="preserve"> – не изменяющийся высокий уровень напряжения, так как </w:t>
      </w:r>
      <w:r w:rsidR="00B148F6">
        <w:rPr>
          <w:position w:val="-4"/>
          <w:sz w:val="28"/>
          <w:szCs w:val="20"/>
        </w:rPr>
        <w:pict>
          <v:shape id="_x0000_i1117" type="#_x0000_t75" style="width:54pt;height:15.75pt">
            <v:imagedata r:id="rId77" o:title=""/>
          </v:shape>
        </w:pict>
      </w:r>
      <w:r w:rsidRPr="0049506E">
        <w:rPr>
          <w:sz w:val="28"/>
          <w:szCs w:val="20"/>
        </w:rPr>
        <w:t>.</w:t>
      </w:r>
    </w:p>
    <w:p w:rsidR="00CA03FE" w:rsidRPr="0049506E" w:rsidRDefault="00CA03FE" w:rsidP="0049506E">
      <w:pPr>
        <w:widowControl w:val="0"/>
        <w:spacing w:line="360" w:lineRule="auto"/>
        <w:ind w:firstLine="709"/>
        <w:jc w:val="both"/>
        <w:rPr>
          <w:sz w:val="28"/>
          <w:szCs w:val="20"/>
        </w:rPr>
      </w:pPr>
      <w:r w:rsidRPr="0049506E">
        <w:rPr>
          <w:sz w:val="28"/>
          <w:szCs w:val="20"/>
        </w:rPr>
        <w:t xml:space="preserve">Анализ работы схемы, приведенной на рис.8 и в которой имеют место гонки, приводит к выводу о том, что временное рассогласование поступления сигналов на входы элемента A2 меньше, чем временное рассогласование сигналов на входах элемента А3. Следовательно, импульсы на выходах </w:t>
      </w:r>
      <w:r w:rsidRPr="0049506E">
        <w:rPr>
          <w:sz w:val="28"/>
          <w:szCs w:val="18"/>
        </w:rPr>
        <w:t>Y</w:t>
      </w:r>
      <w:r w:rsidR="0049506E">
        <w:rPr>
          <w:sz w:val="28"/>
          <w:szCs w:val="20"/>
        </w:rPr>
        <w:t xml:space="preserve"> </w:t>
      </w:r>
      <w:r w:rsidRPr="0049506E">
        <w:rPr>
          <w:sz w:val="28"/>
          <w:szCs w:val="20"/>
        </w:rPr>
        <w:t xml:space="preserve">и </w:t>
      </w:r>
      <w:r w:rsidRPr="0049506E">
        <w:rPr>
          <w:sz w:val="28"/>
          <w:szCs w:val="18"/>
        </w:rPr>
        <w:t>Y1</w:t>
      </w:r>
      <w:r w:rsidRPr="0049506E">
        <w:rPr>
          <w:sz w:val="28"/>
          <w:szCs w:val="20"/>
        </w:rPr>
        <w:t xml:space="preserve"> отличаются по длительности и могут отличаться по амплитуде. Замена ЛЭ ИЛИ-НЕ в схеме рис.8 на элементы И-НЕ дает схему с такими же свойствами. Из-за разброса </w:t>
      </w:r>
    </w:p>
    <w:p w:rsidR="00CA03FE" w:rsidRPr="0049506E" w:rsidRDefault="00CA03FE" w:rsidP="0049506E">
      <w:pPr>
        <w:widowControl w:val="0"/>
        <w:spacing w:line="360" w:lineRule="auto"/>
        <w:ind w:firstLine="709"/>
        <w:jc w:val="both"/>
        <w:rPr>
          <w:sz w:val="28"/>
          <w:szCs w:val="20"/>
        </w:rPr>
      </w:pPr>
    </w:p>
    <w:p w:rsidR="00CA03FE" w:rsidRPr="0049506E" w:rsidRDefault="00B148F6" w:rsidP="0049506E">
      <w:pPr>
        <w:spacing w:line="360" w:lineRule="auto"/>
        <w:ind w:firstLine="709"/>
        <w:jc w:val="both"/>
        <w:rPr>
          <w:sz w:val="28"/>
          <w:szCs w:val="20"/>
        </w:rPr>
      </w:pPr>
      <w:r>
        <w:rPr>
          <w:sz w:val="28"/>
          <w:szCs w:val="20"/>
        </w:rPr>
        <w:pict>
          <v:shape id="_x0000_i1118" type="#_x0000_t75" style="width:3in;height:148.5pt">
            <v:imagedata r:id="rId78" o:title="" grayscale="t" bilevel="t"/>
          </v:shape>
        </w:pict>
      </w:r>
    </w:p>
    <w:p w:rsidR="003607EA" w:rsidRDefault="003607EA" w:rsidP="0049506E">
      <w:pPr>
        <w:spacing w:line="360" w:lineRule="auto"/>
        <w:ind w:firstLine="709"/>
        <w:jc w:val="both"/>
        <w:rPr>
          <w:sz w:val="28"/>
          <w:szCs w:val="20"/>
        </w:rPr>
      </w:pPr>
    </w:p>
    <w:p w:rsidR="00CA03FE" w:rsidRPr="0049506E" w:rsidRDefault="00CA03FE" w:rsidP="0049506E">
      <w:pPr>
        <w:spacing w:line="360" w:lineRule="auto"/>
        <w:ind w:firstLine="709"/>
        <w:jc w:val="both"/>
        <w:rPr>
          <w:sz w:val="28"/>
          <w:szCs w:val="20"/>
        </w:rPr>
      </w:pPr>
      <w:r w:rsidRPr="0049506E">
        <w:rPr>
          <w:sz w:val="28"/>
          <w:szCs w:val="20"/>
        </w:rPr>
        <w:t>параметров динамических характеристик ЛЭ КМОП параметры выходных импульсов могут изменяться в большом диапазоне значений. Поэтому риск сбоя в работе цифровых устройств из-за появления импульсов, не предусмотренных логикой их работы, носит вероятностный характер.</w:t>
      </w:r>
    </w:p>
    <w:p w:rsidR="00CA03FE" w:rsidRPr="0049506E" w:rsidRDefault="00CA03FE" w:rsidP="0049506E">
      <w:pPr>
        <w:spacing w:line="360" w:lineRule="auto"/>
        <w:ind w:firstLine="709"/>
        <w:jc w:val="both"/>
        <w:rPr>
          <w:sz w:val="28"/>
          <w:szCs w:val="20"/>
        </w:rPr>
      </w:pPr>
    </w:p>
    <w:p w:rsidR="00CA03FE" w:rsidRPr="0049506E" w:rsidRDefault="003607EA" w:rsidP="0049506E">
      <w:pPr>
        <w:widowControl w:val="0"/>
        <w:spacing w:line="360" w:lineRule="auto"/>
        <w:ind w:firstLine="709"/>
        <w:jc w:val="both"/>
        <w:rPr>
          <w:sz w:val="28"/>
          <w:szCs w:val="20"/>
        </w:rPr>
      </w:pPr>
      <w:r>
        <w:rPr>
          <w:sz w:val="28"/>
          <w:szCs w:val="20"/>
        </w:rPr>
        <w:br w:type="page"/>
      </w:r>
      <w:r w:rsidR="00CA03FE" w:rsidRPr="0049506E">
        <w:rPr>
          <w:sz w:val="28"/>
          <w:szCs w:val="20"/>
        </w:rPr>
        <w:t>6. ПРОГРАММА РАБОТЫ</w:t>
      </w:r>
    </w:p>
    <w:p w:rsidR="00CA03FE" w:rsidRPr="0049506E" w:rsidRDefault="00CA03FE" w:rsidP="0049506E">
      <w:pPr>
        <w:widowControl w:val="0"/>
        <w:spacing w:line="360" w:lineRule="auto"/>
        <w:ind w:firstLine="709"/>
        <w:jc w:val="both"/>
        <w:rPr>
          <w:sz w:val="28"/>
          <w:szCs w:val="20"/>
        </w:rPr>
      </w:pPr>
    </w:p>
    <w:p w:rsidR="00CA03FE" w:rsidRPr="0049506E" w:rsidRDefault="00CA03FE" w:rsidP="0049506E">
      <w:pPr>
        <w:widowControl w:val="0"/>
        <w:spacing w:line="360" w:lineRule="auto"/>
        <w:ind w:firstLine="709"/>
        <w:jc w:val="both"/>
        <w:rPr>
          <w:sz w:val="28"/>
          <w:szCs w:val="20"/>
        </w:rPr>
      </w:pPr>
      <w:r w:rsidRPr="0049506E">
        <w:rPr>
          <w:sz w:val="28"/>
          <w:szCs w:val="20"/>
        </w:rPr>
        <w:t>6.1 ПОДГОТОВКА К РАБОТЕ</w:t>
      </w:r>
    </w:p>
    <w:p w:rsidR="003607EA" w:rsidRDefault="003607EA" w:rsidP="0049506E">
      <w:pPr>
        <w:widowControl w:val="0"/>
        <w:spacing w:line="360" w:lineRule="auto"/>
        <w:ind w:firstLine="709"/>
        <w:jc w:val="both"/>
        <w:rPr>
          <w:sz w:val="28"/>
          <w:szCs w:val="20"/>
        </w:rPr>
      </w:pPr>
    </w:p>
    <w:p w:rsidR="00CA03FE" w:rsidRPr="0049506E" w:rsidRDefault="00CA03FE" w:rsidP="0049506E">
      <w:pPr>
        <w:widowControl w:val="0"/>
        <w:spacing w:line="360" w:lineRule="auto"/>
        <w:ind w:firstLine="709"/>
        <w:jc w:val="both"/>
        <w:rPr>
          <w:sz w:val="28"/>
          <w:szCs w:val="20"/>
        </w:rPr>
      </w:pPr>
      <w:r w:rsidRPr="0049506E">
        <w:rPr>
          <w:sz w:val="28"/>
          <w:szCs w:val="20"/>
        </w:rPr>
        <w:t xml:space="preserve">Изучить: </w:t>
      </w:r>
    </w:p>
    <w:p w:rsidR="00CA03FE" w:rsidRPr="0049506E" w:rsidRDefault="00CA03FE" w:rsidP="0049506E">
      <w:pPr>
        <w:widowControl w:val="0"/>
        <w:spacing w:line="360" w:lineRule="auto"/>
        <w:ind w:firstLine="709"/>
        <w:jc w:val="both"/>
        <w:rPr>
          <w:sz w:val="28"/>
          <w:szCs w:val="20"/>
        </w:rPr>
      </w:pPr>
      <w:r w:rsidRPr="0049506E">
        <w:rPr>
          <w:sz w:val="28"/>
          <w:szCs w:val="20"/>
        </w:rPr>
        <w:t xml:space="preserve">а) характеристики полевых транзисторов с индуцированным каналом </w:t>
      </w:r>
      <w:r w:rsidRPr="0049506E">
        <w:rPr>
          <w:sz w:val="28"/>
          <w:szCs w:val="18"/>
        </w:rPr>
        <w:t>n</w:t>
      </w:r>
      <w:r w:rsidRPr="0049506E">
        <w:rPr>
          <w:sz w:val="28"/>
          <w:szCs w:val="20"/>
        </w:rPr>
        <w:t xml:space="preserve">-типа и </w:t>
      </w:r>
      <w:r w:rsidRPr="0049506E">
        <w:rPr>
          <w:sz w:val="28"/>
          <w:szCs w:val="18"/>
        </w:rPr>
        <w:t>p</w:t>
      </w:r>
      <w:r w:rsidRPr="0049506E">
        <w:rPr>
          <w:sz w:val="28"/>
          <w:szCs w:val="20"/>
        </w:rPr>
        <w:t xml:space="preserve">-типа (входную </w:t>
      </w:r>
      <w:r w:rsidR="00B148F6">
        <w:rPr>
          <w:position w:val="-10"/>
          <w:sz w:val="28"/>
          <w:szCs w:val="20"/>
        </w:rPr>
        <w:pict>
          <v:shape id="_x0000_i1119" type="#_x0000_t75" style="width:42.75pt;height:14.25pt">
            <v:imagedata r:id="rId79" o:title=""/>
          </v:shape>
        </w:pict>
      </w:r>
      <w:r w:rsidRPr="0049506E">
        <w:rPr>
          <w:sz w:val="28"/>
          <w:szCs w:val="20"/>
        </w:rPr>
        <w:t xml:space="preserve">, проходную </w:t>
      </w:r>
      <w:r w:rsidR="00B148F6">
        <w:rPr>
          <w:position w:val="-10"/>
          <w:sz w:val="28"/>
          <w:szCs w:val="20"/>
        </w:rPr>
        <w:pict>
          <v:shape id="_x0000_i1120" type="#_x0000_t75" style="width:44.25pt;height:14.25pt">
            <v:imagedata r:id="rId80" o:title=""/>
          </v:shape>
        </w:pict>
      </w:r>
      <w:r w:rsidRPr="0049506E">
        <w:rPr>
          <w:sz w:val="28"/>
          <w:szCs w:val="20"/>
        </w:rPr>
        <w:t xml:space="preserve">, выходные </w:t>
      </w:r>
      <w:r w:rsidR="00B148F6">
        <w:rPr>
          <w:position w:val="-10"/>
          <w:sz w:val="28"/>
          <w:szCs w:val="20"/>
        </w:rPr>
        <w:pict>
          <v:shape id="_x0000_i1121" type="#_x0000_t75" style="width:44.25pt;height:14.25pt">
            <v:imagedata r:id="rId81" o:title=""/>
          </v:shape>
        </w:pict>
      </w:r>
      <w:r w:rsidRPr="0049506E">
        <w:rPr>
          <w:sz w:val="28"/>
          <w:szCs w:val="20"/>
        </w:rPr>
        <w:t>,</w:t>
      </w:r>
    </w:p>
    <w:p w:rsidR="00CA03FE" w:rsidRPr="0049506E" w:rsidRDefault="00CA03FE" w:rsidP="0049506E">
      <w:pPr>
        <w:widowControl w:val="0"/>
        <w:spacing w:line="360" w:lineRule="auto"/>
        <w:ind w:firstLine="709"/>
        <w:jc w:val="both"/>
        <w:rPr>
          <w:sz w:val="28"/>
          <w:szCs w:val="20"/>
        </w:rPr>
      </w:pPr>
      <w:r w:rsidRPr="0049506E">
        <w:rPr>
          <w:sz w:val="28"/>
          <w:szCs w:val="20"/>
        </w:rPr>
        <w:t xml:space="preserve">б) физику работы ключа КМОП, его модели в статических состояниях и характеристики (входную </w:t>
      </w:r>
      <w:r w:rsidR="00B148F6">
        <w:rPr>
          <w:position w:val="-10"/>
          <w:sz w:val="28"/>
          <w:szCs w:val="20"/>
        </w:rPr>
        <w:pict>
          <v:shape id="_x0000_i1122" type="#_x0000_t75" style="width:48.75pt;height:14.25pt">
            <v:imagedata r:id="rId82" o:title=""/>
          </v:shape>
        </w:pict>
      </w:r>
      <w:r w:rsidRPr="0049506E">
        <w:rPr>
          <w:sz w:val="28"/>
          <w:szCs w:val="20"/>
        </w:rPr>
        <w:t xml:space="preserve">, передаточную </w:t>
      </w:r>
      <w:r w:rsidR="00B148F6">
        <w:rPr>
          <w:position w:val="-10"/>
          <w:sz w:val="28"/>
          <w:szCs w:val="20"/>
        </w:rPr>
        <w:pict>
          <v:shape id="_x0000_i1123" type="#_x0000_t75" style="width:56.25pt;height:14.25pt">
            <v:imagedata r:id="rId83" o:title=""/>
          </v:shape>
        </w:pict>
      </w:r>
      <w:r w:rsidRPr="0049506E">
        <w:rPr>
          <w:sz w:val="28"/>
          <w:szCs w:val="20"/>
        </w:rPr>
        <w:t xml:space="preserve">, выходные </w:t>
      </w:r>
      <w:r w:rsidR="00B148F6">
        <w:rPr>
          <w:position w:val="-10"/>
          <w:sz w:val="28"/>
          <w:szCs w:val="20"/>
        </w:rPr>
        <w:pict>
          <v:shape id="_x0000_i1124" type="#_x0000_t75" style="width:59.25pt;height:14.25pt">
            <v:imagedata r:id="rId84" o:title=""/>
          </v:shape>
        </w:pict>
      </w:r>
      <w:r w:rsidRPr="0049506E">
        <w:rPr>
          <w:sz w:val="28"/>
          <w:szCs w:val="20"/>
        </w:rPr>
        <w:t xml:space="preserve">, потребления тока от источника питания </w:t>
      </w:r>
      <w:r w:rsidR="00B148F6">
        <w:rPr>
          <w:position w:val="-12"/>
          <w:sz w:val="28"/>
          <w:szCs w:val="20"/>
        </w:rPr>
        <w:pict>
          <v:shape id="_x0000_i1125" type="#_x0000_t75" style="width:59.25pt;height:15pt">
            <v:imagedata r:id="rId85" o:title=""/>
          </v:shape>
        </w:pict>
      </w:r>
      <w:r w:rsidRPr="0049506E">
        <w:rPr>
          <w:sz w:val="28"/>
          <w:szCs w:val="20"/>
        </w:rPr>
        <w:t>),</w:t>
      </w:r>
    </w:p>
    <w:p w:rsidR="00CA03FE" w:rsidRPr="0049506E" w:rsidRDefault="00CA03FE" w:rsidP="0049506E">
      <w:pPr>
        <w:widowControl w:val="0"/>
        <w:spacing w:line="360" w:lineRule="auto"/>
        <w:ind w:firstLine="709"/>
        <w:jc w:val="both"/>
        <w:rPr>
          <w:sz w:val="28"/>
          <w:szCs w:val="20"/>
        </w:rPr>
      </w:pPr>
      <w:r w:rsidRPr="0049506E">
        <w:rPr>
          <w:sz w:val="28"/>
          <w:szCs w:val="20"/>
        </w:rPr>
        <w:t>в) физику работы базовых схем И-НЕ КМОП и ИЛИ-НЕ КМОП и их таблицы истинности,</w:t>
      </w:r>
    </w:p>
    <w:p w:rsidR="00CA03FE" w:rsidRPr="0049506E" w:rsidRDefault="00CA03FE" w:rsidP="0049506E">
      <w:pPr>
        <w:widowControl w:val="0"/>
        <w:spacing w:line="360" w:lineRule="auto"/>
        <w:ind w:firstLine="709"/>
        <w:jc w:val="both"/>
        <w:rPr>
          <w:sz w:val="28"/>
          <w:szCs w:val="20"/>
        </w:rPr>
      </w:pPr>
      <w:r w:rsidRPr="0049506E">
        <w:rPr>
          <w:sz w:val="28"/>
          <w:szCs w:val="20"/>
        </w:rPr>
        <w:t xml:space="preserve">г) статические характеристики ЛЭ КМОП при изменении напряжения питания </w:t>
      </w:r>
      <w:r w:rsidR="00B148F6">
        <w:rPr>
          <w:position w:val="-10"/>
          <w:sz w:val="28"/>
          <w:szCs w:val="20"/>
        </w:rPr>
        <w:pict>
          <v:shape id="_x0000_i1126" type="#_x0000_t75" style="width:15.75pt;height:14.25pt">
            <v:imagedata r:id="rId86" o:title=""/>
          </v:shape>
        </w:pict>
      </w:r>
      <w:r w:rsidRPr="0049506E">
        <w:rPr>
          <w:sz w:val="28"/>
          <w:szCs w:val="20"/>
        </w:rPr>
        <w:t>,</w:t>
      </w:r>
    </w:p>
    <w:p w:rsidR="00CA03FE" w:rsidRPr="0049506E" w:rsidRDefault="00CA03FE" w:rsidP="0049506E">
      <w:pPr>
        <w:widowControl w:val="0"/>
        <w:spacing w:line="360" w:lineRule="auto"/>
        <w:ind w:firstLine="709"/>
        <w:jc w:val="both"/>
        <w:rPr>
          <w:sz w:val="28"/>
          <w:szCs w:val="20"/>
        </w:rPr>
      </w:pPr>
      <w:r w:rsidRPr="0049506E">
        <w:rPr>
          <w:sz w:val="28"/>
          <w:szCs w:val="20"/>
        </w:rPr>
        <w:t>д) факторы, влияющие на длительность переходных процессов в ключах КМОП, и физику переключения ключа,</w:t>
      </w:r>
    </w:p>
    <w:p w:rsidR="00CA03FE" w:rsidRPr="0049506E" w:rsidRDefault="00CA03FE" w:rsidP="0049506E">
      <w:pPr>
        <w:widowControl w:val="0"/>
        <w:spacing w:line="360" w:lineRule="auto"/>
        <w:ind w:firstLine="709"/>
        <w:jc w:val="both"/>
        <w:rPr>
          <w:sz w:val="28"/>
          <w:szCs w:val="20"/>
        </w:rPr>
      </w:pPr>
      <w:r w:rsidRPr="0049506E">
        <w:rPr>
          <w:sz w:val="28"/>
          <w:szCs w:val="20"/>
        </w:rPr>
        <w:t>е) принцип построения и схемы формирователей коротких импульсов,</w:t>
      </w:r>
    </w:p>
    <w:p w:rsidR="00CA03FE" w:rsidRPr="0049506E" w:rsidRDefault="00CA03FE" w:rsidP="0049506E">
      <w:pPr>
        <w:widowControl w:val="0"/>
        <w:spacing w:line="360" w:lineRule="auto"/>
        <w:ind w:firstLine="709"/>
        <w:jc w:val="both"/>
        <w:rPr>
          <w:sz w:val="28"/>
          <w:szCs w:val="20"/>
        </w:rPr>
      </w:pPr>
      <w:r w:rsidRPr="0049506E">
        <w:rPr>
          <w:sz w:val="28"/>
          <w:szCs w:val="20"/>
        </w:rPr>
        <w:t>ж) факторы, обусловливающие гонки и влияние гонок на функциональную надежность цифровых устройств.</w:t>
      </w:r>
    </w:p>
    <w:p w:rsidR="00CA03FE" w:rsidRPr="0049506E" w:rsidRDefault="00CA03FE" w:rsidP="0049506E">
      <w:pPr>
        <w:widowControl w:val="0"/>
        <w:spacing w:line="360" w:lineRule="auto"/>
        <w:ind w:firstLine="709"/>
        <w:jc w:val="both"/>
        <w:rPr>
          <w:sz w:val="28"/>
          <w:szCs w:val="20"/>
        </w:rPr>
      </w:pPr>
    </w:p>
    <w:p w:rsidR="00CA03FE" w:rsidRPr="0049506E" w:rsidRDefault="00CA03FE" w:rsidP="0049506E">
      <w:pPr>
        <w:widowControl w:val="0"/>
        <w:spacing w:line="360" w:lineRule="auto"/>
        <w:ind w:firstLine="709"/>
        <w:jc w:val="both"/>
        <w:rPr>
          <w:sz w:val="28"/>
          <w:szCs w:val="20"/>
        </w:rPr>
      </w:pPr>
      <w:r w:rsidRPr="0049506E">
        <w:rPr>
          <w:sz w:val="28"/>
          <w:szCs w:val="20"/>
        </w:rPr>
        <w:t>6.2 ВЫПОЛНЕНИЕ РАБОТЫ</w:t>
      </w:r>
    </w:p>
    <w:p w:rsidR="003607EA" w:rsidRDefault="003607EA" w:rsidP="0049506E">
      <w:pPr>
        <w:widowControl w:val="0"/>
        <w:spacing w:line="360" w:lineRule="auto"/>
        <w:ind w:firstLine="709"/>
        <w:jc w:val="both"/>
        <w:rPr>
          <w:sz w:val="28"/>
          <w:szCs w:val="20"/>
        </w:rPr>
      </w:pPr>
    </w:p>
    <w:p w:rsidR="00CA03FE" w:rsidRPr="0049506E" w:rsidRDefault="00CA03FE" w:rsidP="0049506E">
      <w:pPr>
        <w:widowControl w:val="0"/>
        <w:spacing w:line="360" w:lineRule="auto"/>
        <w:ind w:firstLine="709"/>
        <w:jc w:val="both"/>
        <w:rPr>
          <w:sz w:val="28"/>
          <w:szCs w:val="20"/>
        </w:rPr>
      </w:pPr>
      <w:r w:rsidRPr="0049506E">
        <w:rPr>
          <w:sz w:val="28"/>
          <w:szCs w:val="20"/>
        </w:rPr>
        <w:t>(</w:t>
      </w:r>
      <w:r w:rsidR="003607EA" w:rsidRPr="0049506E">
        <w:rPr>
          <w:sz w:val="28"/>
          <w:szCs w:val="20"/>
        </w:rPr>
        <w:t xml:space="preserve">Результаты </w:t>
      </w:r>
      <w:r w:rsidRPr="0049506E">
        <w:rPr>
          <w:sz w:val="28"/>
          <w:szCs w:val="20"/>
        </w:rPr>
        <w:t xml:space="preserve">по всем пунктам программы работы документировать и включить в отчет) </w:t>
      </w:r>
    </w:p>
    <w:p w:rsidR="00CA03FE" w:rsidRPr="0049506E" w:rsidRDefault="00CA03FE" w:rsidP="0049506E">
      <w:pPr>
        <w:widowControl w:val="0"/>
        <w:spacing w:line="360" w:lineRule="auto"/>
        <w:ind w:firstLine="709"/>
        <w:jc w:val="both"/>
        <w:rPr>
          <w:sz w:val="28"/>
          <w:szCs w:val="20"/>
        </w:rPr>
      </w:pPr>
      <w:r w:rsidRPr="0049506E">
        <w:rPr>
          <w:sz w:val="28"/>
          <w:szCs w:val="20"/>
        </w:rPr>
        <w:t xml:space="preserve">1. Вызвать программу Micro-Cap (ярлык </w:t>
      </w:r>
      <w:r w:rsidRPr="0049506E">
        <w:rPr>
          <w:sz w:val="28"/>
          <w:szCs w:val="18"/>
        </w:rPr>
        <w:t>Micro-Cap Evaluation 8.0</w:t>
      </w:r>
      <w:r w:rsidRPr="0049506E">
        <w:rPr>
          <w:sz w:val="28"/>
          <w:szCs w:val="20"/>
        </w:rPr>
        <w:t>)</w:t>
      </w:r>
    </w:p>
    <w:p w:rsidR="00CA03FE" w:rsidRPr="0049506E" w:rsidRDefault="00CA03FE" w:rsidP="0049506E">
      <w:pPr>
        <w:widowControl w:val="0"/>
        <w:spacing w:line="360" w:lineRule="auto"/>
        <w:ind w:firstLine="709"/>
        <w:jc w:val="both"/>
        <w:rPr>
          <w:sz w:val="28"/>
          <w:szCs w:val="20"/>
        </w:rPr>
      </w:pPr>
    </w:p>
    <w:p w:rsidR="00CA03FE" w:rsidRPr="0049506E" w:rsidRDefault="00CA03FE" w:rsidP="0049506E">
      <w:pPr>
        <w:widowControl w:val="0"/>
        <w:spacing w:line="360" w:lineRule="auto"/>
        <w:ind w:firstLine="709"/>
        <w:jc w:val="both"/>
        <w:rPr>
          <w:sz w:val="28"/>
          <w:szCs w:val="20"/>
        </w:rPr>
      </w:pPr>
      <w:r w:rsidRPr="0049506E">
        <w:rPr>
          <w:sz w:val="28"/>
          <w:szCs w:val="20"/>
        </w:rPr>
        <w:t>2. Открыть (</w:t>
      </w:r>
      <w:r w:rsidRPr="0049506E">
        <w:rPr>
          <w:sz w:val="28"/>
          <w:szCs w:val="18"/>
        </w:rPr>
        <w:t>File &gt; Open &gt; DATA RUS &gt; 2p-1.CIR</w:t>
      </w:r>
      <w:r w:rsidRPr="0049506E">
        <w:rPr>
          <w:sz w:val="28"/>
          <w:szCs w:val="20"/>
        </w:rPr>
        <w:t>) и исследовать</w:t>
      </w:r>
    </w:p>
    <w:p w:rsidR="00CA03FE" w:rsidRDefault="00CA03FE" w:rsidP="0049506E">
      <w:pPr>
        <w:widowControl w:val="0"/>
        <w:spacing w:line="360" w:lineRule="auto"/>
        <w:ind w:firstLine="709"/>
        <w:jc w:val="both"/>
        <w:rPr>
          <w:sz w:val="28"/>
          <w:szCs w:val="20"/>
        </w:rPr>
      </w:pPr>
      <w:r w:rsidRPr="0049506E">
        <w:rPr>
          <w:sz w:val="28"/>
          <w:szCs w:val="20"/>
        </w:rPr>
        <w:t>Схему 1:</w:t>
      </w:r>
    </w:p>
    <w:p w:rsidR="00CA03FE" w:rsidRPr="0049506E" w:rsidRDefault="003607EA" w:rsidP="0049506E">
      <w:pPr>
        <w:widowControl w:val="0"/>
        <w:spacing w:line="360" w:lineRule="auto"/>
        <w:ind w:firstLine="709"/>
        <w:jc w:val="both"/>
        <w:rPr>
          <w:sz w:val="28"/>
          <w:szCs w:val="20"/>
        </w:rPr>
      </w:pPr>
      <w:r>
        <w:rPr>
          <w:sz w:val="28"/>
          <w:szCs w:val="20"/>
        </w:rPr>
        <w:br w:type="page"/>
      </w:r>
      <w:r w:rsidR="00B148F6">
        <w:rPr>
          <w:sz w:val="28"/>
          <w:szCs w:val="20"/>
        </w:rPr>
        <w:pict>
          <v:shape id="_x0000_i1127" type="#_x0000_t75" style="width:152.25pt;height:96pt">
            <v:imagedata r:id="rId87" o:title="" grayscale="t" bilevel="t"/>
          </v:shape>
        </w:pict>
      </w:r>
    </w:p>
    <w:p w:rsidR="003607EA" w:rsidRDefault="003607EA" w:rsidP="0049506E">
      <w:pPr>
        <w:widowControl w:val="0"/>
        <w:spacing w:line="360" w:lineRule="auto"/>
        <w:ind w:firstLine="709"/>
        <w:jc w:val="both"/>
        <w:rPr>
          <w:sz w:val="28"/>
          <w:szCs w:val="20"/>
        </w:rPr>
      </w:pPr>
    </w:p>
    <w:p w:rsidR="00CA03FE" w:rsidRPr="0049506E" w:rsidRDefault="00CA03FE" w:rsidP="0049506E">
      <w:pPr>
        <w:widowControl w:val="0"/>
        <w:spacing w:line="360" w:lineRule="auto"/>
        <w:ind w:firstLine="709"/>
        <w:jc w:val="both"/>
        <w:rPr>
          <w:sz w:val="28"/>
          <w:szCs w:val="20"/>
        </w:rPr>
      </w:pPr>
      <w:r w:rsidRPr="0049506E">
        <w:rPr>
          <w:sz w:val="28"/>
          <w:szCs w:val="20"/>
        </w:rPr>
        <w:t>а) получить передаточную характеристику (ПХ) и характеристику входного тока ключа (</w:t>
      </w:r>
      <w:r w:rsidRPr="0049506E">
        <w:rPr>
          <w:sz w:val="28"/>
          <w:szCs w:val="18"/>
        </w:rPr>
        <w:t>Analysis &gt; DC... &gt; Run</w:t>
      </w:r>
      <w:r w:rsidRPr="0049506E">
        <w:rPr>
          <w:sz w:val="28"/>
          <w:szCs w:val="20"/>
        </w:rPr>
        <w:t>);</w:t>
      </w:r>
    </w:p>
    <w:p w:rsidR="00CA03FE" w:rsidRPr="0049506E" w:rsidRDefault="00CA03FE" w:rsidP="0049506E">
      <w:pPr>
        <w:widowControl w:val="0"/>
        <w:spacing w:line="360" w:lineRule="auto"/>
        <w:ind w:firstLine="709"/>
        <w:jc w:val="both"/>
        <w:rPr>
          <w:sz w:val="28"/>
          <w:szCs w:val="20"/>
        </w:rPr>
      </w:pPr>
      <w:r w:rsidRPr="0049506E">
        <w:rPr>
          <w:sz w:val="28"/>
          <w:szCs w:val="20"/>
        </w:rPr>
        <w:t xml:space="preserve">б) определить по ним значения входного напряжения, при которых открываются транзисторы </w:t>
      </w:r>
      <w:r w:rsidRPr="0049506E">
        <w:rPr>
          <w:sz w:val="28"/>
          <w:szCs w:val="18"/>
        </w:rPr>
        <w:t>Т1</w:t>
      </w:r>
      <w:r w:rsidRPr="0049506E">
        <w:rPr>
          <w:sz w:val="28"/>
          <w:szCs w:val="20"/>
        </w:rPr>
        <w:t xml:space="preserve">, </w:t>
      </w:r>
      <w:r w:rsidRPr="0049506E">
        <w:rPr>
          <w:sz w:val="28"/>
          <w:szCs w:val="18"/>
        </w:rPr>
        <w:t>Т2</w:t>
      </w:r>
      <w:r w:rsidRPr="0049506E">
        <w:rPr>
          <w:sz w:val="28"/>
          <w:szCs w:val="20"/>
        </w:rPr>
        <w:t xml:space="preserve"> и защитные диоды;</w:t>
      </w:r>
    </w:p>
    <w:p w:rsidR="00CA03FE" w:rsidRPr="0049506E" w:rsidRDefault="00CA03FE" w:rsidP="0049506E">
      <w:pPr>
        <w:widowControl w:val="0"/>
        <w:spacing w:line="360" w:lineRule="auto"/>
        <w:ind w:firstLine="709"/>
        <w:jc w:val="both"/>
        <w:rPr>
          <w:sz w:val="28"/>
          <w:szCs w:val="20"/>
        </w:rPr>
      </w:pPr>
      <w:r w:rsidRPr="0049506E">
        <w:rPr>
          <w:sz w:val="28"/>
          <w:szCs w:val="20"/>
        </w:rPr>
        <w:t>в) определить и объяснить значения статических уровней ПХ;</w:t>
      </w:r>
    </w:p>
    <w:p w:rsidR="00CA03FE" w:rsidRPr="0049506E" w:rsidRDefault="00CA03FE" w:rsidP="0049506E">
      <w:pPr>
        <w:widowControl w:val="0"/>
        <w:spacing w:line="360" w:lineRule="auto"/>
        <w:ind w:firstLine="709"/>
        <w:jc w:val="both"/>
        <w:rPr>
          <w:sz w:val="28"/>
          <w:szCs w:val="20"/>
        </w:rPr>
      </w:pPr>
      <w:r w:rsidRPr="0049506E">
        <w:rPr>
          <w:sz w:val="28"/>
          <w:szCs w:val="20"/>
        </w:rPr>
        <w:t>г) получить статические характеристики схемы при вариации</w:t>
      </w:r>
      <w:r w:rsidR="0049506E">
        <w:rPr>
          <w:sz w:val="28"/>
          <w:szCs w:val="20"/>
        </w:rPr>
        <w:t xml:space="preserve"> </w:t>
      </w:r>
      <w:r w:rsidRPr="0049506E">
        <w:rPr>
          <w:sz w:val="28"/>
          <w:szCs w:val="20"/>
        </w:rPr>
        <w:t>напряжения питания (</w:t>
      </w:r>
      <w:r w:rsidRPr="0049506E">
        <w:rPr>
          <w:sz w:val="28"/>
          <w:szCs w:val="18"/>
        </w:rPr>
        <w:t>DC &gt; Stepping &gt; Step It Yes &gt; OK &gt; F2</w:t>
      </w:r>
      <w:r w:rsidRPr="0049506E">
        <w:rPr>
          <w:sz w:val="28"/>
          <w:szCs w:val="20"/>
        </w:rPr>
        <w:t>); проследить за изменением формы характеристик, задокументировать и объяснить изменения;</w:t>
      </w:r>
    </w:p>
    <w:p w:rsidR="00CA03FE" w:rsidRPr="0049506E" w:rsidRDefault="00CA03FE" w:rsidP="0049506E">
      <w:pPr>
        <w:widowControl w:val="0"/>
        <w:spacing w:line="360" w:lineRule="auto"/>
        <w:ind w:firstLine="709"/>
        <w:jc w:val="both"/>
        <w:rPr>
          <w:sz w:val="28"/>
          <w:szCs w:val="20"/>
        </w:rPr>
      </w:pPr>
      <w:r w:rsidRPr="0049506E">
        <w:rPr>
          <w:sz w:val="28"/>
          <w:szCs w:val="20"/>
        </w:rPr>
        <w:t>д) выключить режим вариации напряжения питания и выйти из режима анализа (</w:t>
      </w:r>
      <w:r w:rsidRPr="0049506E">
        <w:rPr>
          <w:sz w:val="28"/>
          <w:szCs w:val="18"/>
        </w:rPr>
        <w:t>DC &gt; Stepping &gt; Step It No &gt; OK &gt; F3</w:t>
      </w:r>
      <w:r w:rsidRPr="0049506E">
        <w:rPr>
          <w:sz w:val="28"/>
          <w:szCs w:val="20"/>
        </w:rPr>
        <w:t>);</w:t>
      </w:r>
    </w:p>
    <w:p w:rsidR="00CA03FE" w:rsidRPr="0049506E" w:rsidRDefault="00CA03FE" w:rsidP="0049506E">
      <w:pPr>
        <w:widowControl w:val="0"/>
        <w:spacing w:line="360" w:lineRule="auto"/>
        <w:ind w:firstLine="709"/>
        <w:jc w:val="both"/>
        <w:rPr>
          <w:sz w:val="28"/>
          <w:szCs w:val="18"/>
        </w:rPr>
      </w:pPr>
      <w:r w:rsidRPr="0049506E">
        <w:rPr>
          <w:sz w:val="28"/>
          <w:szCs w:val="20"/>
        </w:rPr>
        <w:t>е) получить переходные характеристики ключа (</w:t>
      </w:r>
      <w:r w:rsidRPr="0049506E">
        <w:rPr>
          <w:sz w:val="28"/>
          <w:szCs w:val="18"/>
        </w:rPr>
        <w:t>Analysis &gt;</w:t>
      </w:r>
    </w:p>
    <w:p w:rsidR="00CA03FE" w:rsidRPr="0049506E" w:rsidRDefault="00CA03FE" w:rsidP="0049506E">
      <w:pPr>
        <w:widowControl w:val="0"/>
        <w:spacing w:line="360" w:lineRule="auto"/>
        <w:ind w:firstLine="709"/>
        <w:jc w:val="both"/>
        <w:rPr>
          <w:sz w:val="28"/>
          <w:szCs w:val="20"/>
        </w:rPr>
      </w:pPr>
      <w:r w:rsidRPr="0049506E">
        <w:rPr>
          <w:sz w:val="28"/>
          <w:szCs w:val="18"/>
        </w:rPr>
        <w:t>Transient &gt; Run</w:t>
      </w:r>
      <w:r w:rsidRPr="0049506E">
        <w:rPr>
          <w:sz w:val="28"/>
          <w:szCs w:val="20"/>
        </w:rPr>
        <w:t>), определить стадии переходных процессов при включении и выключении схемы, их длительность и среднее время задержки;</w:t>
      </w:r>
    </w:p>
    <w:p w:rsidR="00CA03FE" w:rsidRPr="0049506E" w:rsidRDefault="00CA03FE" w:rsidP="0049506E">
      <w:pPr>
        <w:widowControl w:val="0"/>
        <w:spacing w:line="360" w:lineRule="auto"/>
        <w:ind w:firstLine="709"/>
        <w:jc w:val="both"/>
        <w:rPr>
          <w:sz w:val="28"/>
          <w:szCs w:val="20"/>
        </w:rPr>
      </w:pPr>
      <w:r w:rsidRPr="0049506E">
        <w:rPr>
          <w:sz w:val="28"/>
          <w:szCs w:val="20"/>
        </w:rPr>
        <w:t>ж) получить характеристики переключения схемы при вариации</w:t>
      </w:r>
      <w:r w:rsidR="0049506E">
        <w:rPr>
          <w:sz w:val="28"/>
          <w:szCs w:val="20"/>
        </w:rPr>
        <w:t xml:space="preserve"> </w:t>
      </w:r>
      <w:r w:rsidRPr="0049506E">
        <w:rPr>
          <w:sz w:val="28"/>
          <w:szCs w:val="20"/>
        </w:rPr>
        <w:t>напряжения питания (</w:t>
      </w:r>
      <w:r w:rsidRPr="0049506E">
        <w:rPr>
          <w:sz w:val="28"/>
          <w:szCs w:val="18"/>
        </w:rPr>
        <w:t>Transient &gt; Stepping &gt; Step It Yes &gt; OK &gt; F2</w:t>
      </w:r>
      <w:r w:rsidRPr="0049506E">
        <w:rPr>
          <w:sz w:val="28"/>
          <w:szCs w:val="20"/>
        </w:rPr>
        <w:t>); проследить за изменением формы характеристик, задокументировать и объяснить изменения;</w:t>
      </w:r>
    </w:p>
    <w:p w:rsidR="00CA03FE" w:rsidRPr="0049506E" w:rsidRDefault="00CA03FE" w:rsidP="0049506E">
      <w:pPr>
        <w:widowControl w:val="0"/>
        <w:spacing w:line="360" w:lineRule="auto"/>
        <w:ind w:firstLine="709"/>
        <w:jc w:val="both"/>
        <w:rPr>
          <w:sz w:val="28"/>
          <w:szCs w:val="20"/>
        </w:rPr>
      </w:pPr>
      <w:r w:rsidRPr="0049506E">
        <w:rPr>
          <w:sz w:val="28"/>
          <w:szCs w:val="20"/>
        </w:rPr>
        <w:t>з) выключить режим вариации напряжения питания и выйти из режима анализа (</w:t>
      </w:r>
      <w:r w:rsidRPr="0049506E">
        <w:rPr>
          <w:sz w:val="28"/>
          <w:szCs w:val="18"/>
        </w:rPr>
        <w:t>Transient &gt; Stepping &gt; Step It No &gt; OK &gt; F3</w:t>
      </w:r>
      <w:r w:rsidRPr="0049506E">
        <w:rPr>
          <w:sz w:val="28"/>
          <w:szCs w:val="20"/>
        </w:rPr>
        <w:t>);</w:t>
      </w:r>
    </w:p>
    <w:p w:rsidR="00CA03FE" w:rsidRPr="0049506E" w:rsidRDefault="00CA03FE" w:rsidP="0049506E">
      <w:pPr>
        <w:widowControl w:val="0"/>
        <w:spacing w:line="360" w:lineRule="auto"/>
        <w:ind w:firstLine="709"/>
        <w:jc w:val="both"/>
        <w:rPr>
          <w:sz w:val="28"/>
          <w:szCs w:val="20"/>
        </w:rPr>
      </w:pPr>
      <w:r w:rsidRPr="0049506E">
        <w:rPr>
          <w:sz w:val="28"/>
          <w:szCs w:val="20"/>
        </w:rPr>
        <w:t>и) закрыть Схему 1 (</w:t>
      </w:r>
      <w:r w:rsidRPr="0049506E">
        <w:rPr>
          <w:sz w:val="28"/>
          <w:szCs w:val="18"/>
        </w:rPr>
        <w:t>File &gt; Сlose &gt; No Save...</w:t>
      </w:r>
      <w:r w:rsidRPr="0049506E">
        <w:rPr>
          <w:sz w:val="28"/>
          <w:szCs w:val="20"/>
        </w:rPr>
        <w:t>).</w:t>
      </w:r>
    </w:p>
    <w:p w:rsidR="00CA03FE" w:rsidRPr="0049506E" w:rsidRDefault="00CA03FE" w:rsidP="0049506E">
      <w:pPr>
        <w:widowControl w:val="0"/>
        <w:spacing w:line="360" w:lineRule="auto"/>
        <w:ind w:firstLine="709"/>
        <w:jc w:val="both"/>
        <w:rPr>
          <w:sz w:val="28"/>
          <w:szCs w:val="20"/>
        </w:rPr>
      </w:pPr>
      <w:r w:rsidRPr="0049506E">
        <w:rPr>
          <w:sz w:val="28"/>
          <w:szCs w:val="20"/>
        </w:rPr>
        <w:t>2. Открыть (</w:t>
      </w:r>
      <w:r w:rsidRPr="0049506E">
        <w:rPr>
          <w:sz w:val="28"/>
          <w:szCs w:val="18"/>
        </w:rPr>
        <w:t>File &gt; Open &gt; DATA RUS &gt; 2p-2.CIR</w:t>
      </w:r>
      <w:r w:rsidRPr="0049506E">
        <w:rPr>
          <w:sz w:val="28"/>
          <w:szCs w:val="20"/>
        </w:rPr>
        <w:t>) и исследовать</w:t>
      </w:r>
    </w:p>
    <w:p w:rsidR="00CA03FE" w:rsidRDefault="003607EA" w:rsidP="0049506E">
      <w:pPr>
        <w:widowControl w:val="0"/>
        <w:spacing w:line="360" w:lineRule="auto"/>
        <w:ind w:firstLine="709"/>
        <w:jc w:val="both"/>
        <w:rPr>
          <w:sz w:val="28"/>
          <w:szCs w:val="20"/>
        </w:rPr>
      </w:pPr>
      <w:r>
        <w:rPr>
          <w:sz w:val="28"/>
          <w:szCs w:val="20"/>
        </w:rPr>
        <w:br w:type="page"/>
      </w:r>
      <w:r w:rsidR="00CA03FE" w:rsidRPr="0049506E">
        <w:rPr>
          <w:sz w:val="28"/>
          <w:szCs w:val="20"/>
        </w:rPr>
        <w:t>Схему 2:</w:t>
      </w:r>
    </w:p>
    <w:p w:rsidR="003607EA" w:rsidRDefault="003607EA" w:rsidP="0049506E">
      <w:pPr>
        <w:widowControl w:val="0"/>
        <w:spacing w:line="360" w:lineRule="auto"/>
        <w:ind w:firstLine="709"/>
        <w:jc w:val="both"/>
        <w:rPr>
          <w:sz w:val="28"/>
          <w:szCs w:val="20"/>
        </w:rPr>
      </w:pPr>
    </w:p>
    <w:p w:rsidR="00CA03FE" w:rsidRPr="0049506E" w:rsidRDefault="00B148F6" w:rsidP="0049506E">
      <w:pPr>
        <w:widowControl w:val="0"/>
        <w:spacing w:line="360" w:lineRule="auto"/>
        <w:ind w:firstLine="709"/>
        <w:jc w:val="both"/>
        <w:rPr>
          <w:sz w:val="28"/>
          <w:szCs w:val="20"/>
        </w:rPr>
      </w:pPr>
      <w:r>
        <w:rPr>
          <w:sz w:val="28"/>
          <w:szCs w:val="20"/>
        </w:rPr>
        <w:pict>
          <v:shape id="_x0000_i1128" type="#_x0000_t75" style="width:152.25pt;height:131.25pt">
            <v:imagedata r:id="rId88" o:title="" grayscale="t" bilevel="t"/>
          </v:shape>
        </w:pict>
      </w:r>
    </w:p>
    <w:p w:rsidR="003607EA" w:rsidRDefault="003607EA" w:rsidP="0049506E">
      <w:pPr>
        <w:widowControl w:val="0"/>
        <w:spacing w:line="360" w:lineRule="auto"/>
        <w:ind w:firstLine="709"/>
        <w:jc w:val="both"/>
        <w:rPr>
          <w:sz w:val="28"/>
          <w:szCs w:val="20"/>
        </w:rPr>
      </w:pPr>
    </w:p>
    <w:p w:rsidR="00CA03FE" w:rsidRPr="0049506E" w:rsidRDefault="00CA03FE" w:rsidP="0049506E">
      <w:pPr>
        <w:widowControl w:val="0"/>
        <w:spacing w:line="360" w:lineRule="auto"/>
        <w:ind w:firstLine="709"/>
        <w:jc w:val="both"/>
        <w:rPr>
          <w:sz w:val="28"/>
          <w:szCs w:val="20"/>
        </w:rPr>
      </w:pPr>
      <w:r w:rsidRPr="0049506E">
        <w:rPr>
          <w:sz w:val="28"/>
          <w:szCs w:val="20"/>
        </w:rPr>
        <w:t>а) получить статическую характеристику выходного напряжения</w:t>
      </w:r>
      <w:r w:rsidR="0049506E">
        <w:rPr>
          <w:sz w:val="28"/>
          <w:szCs w:val="20"/>
        </w:rPr>
        <w:t xml:space="preserve"> </w:t>
      </w:r>
      <w:r w:rsidRPr="0049506E">
        <w:rPr>
          <w:sz w:val="28"/>
          <w:szCs w:val="20"/>
        </w:rPr>
        <w:t>от значения статического напряжения на одном из входов ключа (</w:t>
      </w:r>
      <w:r w:rsidRPr="0049506E">
        <w:rPr>
          <w:sz w:val="28"/>
          <w:szCs w:val="18"/>
        </w:rPr>
        <w:t>Analysis &gt; DC... &gt; Run</w:t>
      </w:r>
      <w:r w:rsidRPr="0049506E">
        <w:rPr>
          <w:sz w:val="28"/>
          <w:szCs w:val="20"/>
        </w:rPr>
        <w:t>), объяснить поведение и параметры полученной характеристики;</w:t>
      </w:r>
    </w:p>
    <w:p w:rsidR="00CA03FE" w:rsidRPr="0049506E" w:rsidRDefault="00CA03FE" w:rsidP="0049506E">
      <w:pPr>
        <w:widowControl w:val="0"/>
        <w:spacing w:line="360" w:lineRule="auto"/>
        <w:ind w:firstLine="709"/>
        <w:jc w:val="both"/>
        <w:rPr>
          <w:sz w:val="28"/>
          <w:szCs w:val="20"/>
        </w:rPr>
      </w:pPr>
      <w:r w:rsidRPr="0049506E">
        <w:rPr>
          <w:sz w:val="28"/>
          <w:szCs w:val="20"/>
        </w:rPr>
        <w:t>б) выйти из режима анализа (</w:t>
      </w:r>
      <w:r w:rsidRPr="0049506E">
        <w:rPr>
          <w:sz w:val="28"/>
          <w:szCs w:val="18"/>
        </w:rPr>
        <w:t>F3</w:t>
      </w:r>
      <w:r w:rsidRPr="0049506E">
        <w:rPr>
          <w:sz w:val="28"/>
          <w:szCs w:val="20"/>
        </w:rPr>
        <w:t>);</w:t>
      </w:r>
    </w:p>
    <w:p w:rsidR="00CA03FE" w:rsidRPr="0049506E" w:rsidRDefault="00CA03FE" w:rsidP="0049506E">
      <w:pPr>
        <w:widowControl w:val="0"/>
        <w:spacing w:line="360" w:lineRule="auto"/>
        <w:ind w:firstLine="709"/>
        <w:jc w:val="both"/>
        <w:rPr>
          <w:sz w:val="28"/>
          <w:szCs w:val="18"/>
        </w:rPr>
      </w:pPr>
      <w:r w:rsidRPr="0049506E">
        <w:rPr>
          <w:sz w:val="28"/>
          <w:szCs w:val="20"/>
        </w:rPr>
        <w:t>в) получить и объяснить таблицу истинности, задавая различные статические</w:t>
      </w:r>
      <w:r w:rsidR="0049506E">
        <w:rPr>
          <w:sz w:val="28"/>
          <w:szCs w:val="20"/>
        </w:rPr>
        <w:t xml:space="preserve"> </w:t>
      </w:r>
      <w:r w:rsidRPr="0049506E">
        <w:rPr>
          <w:sz w:val="28"/>
          <w:szCs w:val="20"/>
        </w:rPr>
        <w:t>уровня напряжения на входах</w:t>
      </w:r>
      <w:r w:rsidR="0049506E">
        <w:rPr>
          <w:sz w:val="28"/>
          <w:szCs w:val="20"/>
        </w:rPr>
        <w:t xml:space="preserve"> </w:t>
      </w:r>
      <w:r w:rsidRPr="0049506E">
        <w:rPr>
          <w:sz w:val="28"/>
          <w:szCs w:val="18"/>
        </w:rPr>
        <w:t>X2, X1, X0</w:t>
      </w:r>
      <w:r w:rsidR="0049506E">
        <w:rPr>
          <w:sz w:val="28"/>
          <w:szCs w:val="20"/>
        </w:rPr>
        <w:t xml:space="preserve"> </w:t>
      </w:r>
      <w:r w:rsidRPr="0049506E">
        <w:rPr>
          <w:sz w:val="28"/>
          <w:szCs w:val="20"/>
        </w:rPr>
        <w:t>(</w:t>
      </w:r>
      <w:r w:rsidRPr="0049506E">
        <w:rPr>
          <w:sz w:val="28"/>
          <w:szCs w:val="18"/>
        </w:rPr>
        <w:t>Analysis &gt;</w:t>
      </w:r>
    </w:p>
    <w:p w:rsidR="00CA03FE" w:rsidRPr="0049506E" w:rsidRDefault="00CA03FE" w:rsidP="0049506E">
      <w:pPr>
        <w:widowControl w:val="0"/>
        <w:spacing w:line="360" w:lineRule="auto"/>
        <w:ind w:firstLine="709"/>
        <w:jc w:val="both"/>
        <w:rPr>
          <w:sz w:val="28"/>
          <w:szCs w:val="20"/>
        </w:rPr>
      </w:pPr>
      <w:r w:rsidRPr="0049506E">
        <w:rPr>
          <w:sz w:val="28"/>
          <w:szCs w:val="18"/>
        </w:rPr>
        <w:t>Transient &gt; Run</w:t>
      </w:r>
      <w:r w:rsidRPr="0049506E">
        <w:rPr>
          <w:sz w:val="28"/>
          <w:szCs w:val="20"/>
        </w:rPr>
        <w:t xml:space="preserve">), </w:t>
      </w:r>
    </w:p>
    <w:p w:rsidR="00CA03FE" w:rsidRPr="0049506E" w:rsidRDefault="00CA03FE" w:rsidP="0049506E">
      <w:pPr>
        <w:widowControl w:val="0"/>
        <w:spacing w:line="360" w:lineRule="auto"/>
        <w:ind w:firstLine="709"/>
        <w:jc w:val="both"/>
        <w:rPr>
          <w:sz w:val="28"/>
          <w:szCs w:val="20"/>
        </w:rPr>
      </w:pPr>
      <w:r w:rsidRPr="0049506E">
        <w:rPr>
          <w:sz w:val="28"/>
          <w:szCs w:val="20"/>
        </w:rPr>
        <w:t>г) выйти из режима анализа (</w:t>
      </w:r>
      <w:r w:rsidRPr="0049506E">
        <w:rPr>
          <w:sz w:val="28"/>
          <w:szCs w:val="18"/>
        </w:rPr>
        <w:t>F3</w:t>
      </w:r>
      <w:r w:rsidRPr="0049506E">
        <w:rPr>
          <w:sz w:val="28"/>
          <w:szCs w:val="20"/>
        </w:rPr>
        <w:t>);</w:t>
      </w:r>
    </w:p>
    <w:p w:rsidR="00CA03FE" w:rsidRPr="0049506E" w:rsidRDefault="00CA03FE" w:rsidP="0049506E">
      <w:pPr>
        <w:widowControl w:val="0"/>
        <w:spacing w:line="360" w:lineRule="auto"/>
        <w:ind w:firstLine="709"/>
        <w:jc w:val="both"/>
        <w:rPr>
          <w:sz w:val="28"/>
          <w:szCs w:val="20"/>
        </w:rPr>
      </w:pPr>
      <w:r w:rsidRPr="0049506E">
        <w:rPr>
          <w:sz w:val="28"/>
          <w:szCs w:val="20"/>
        </w:rPr>
        <w:t>д) закрыть Схему 2 (</w:t>
      </w:r>
      <w:r w:rsidRPr="0049506E">
        <w:rPr>
          <w:sz w:val="28"/>
          <w:szCs w:val="18"/>
        </w:rPr>
        <w:t>File &gt; Сlose &gt; No Save...</w:t>
      </w:r>
      <w:r w:rsidRPr="0049506E">
        <w:rPr>
          <w:sz w:val="28"/>
          <w:szCs w:val="20"/>
        </w:rPr>
        <w:t>).</w:t>
      </w:r>
    </w:p>
    <w:p w:rsidR="00CA03FE" w:rsidRDefault="00CA03FE" w:rsidP="0049506E">
      <w:pPr>
        <w:widowControl w:val="0"/>
        <w:spacing w:line="360" w:lineRule="auto"/>
        <w:ind w:firstLine="709"/>
        <w:jc w:val="both"/>
        <w:rPr>
          <w:sz w:val="28"/>
          <w:szCs w:val="20"/>
        </w:rPr>
      </w:pPr>
      <w:r w:rsidRPr="0049506E">
        <w:rPr>
          <w:sz w:val="28"/>
          <w:szCs w:val="20"/>
        </w:rPr>
        <w:t>3. Открыть Схему 3 (</w:t>
      </w:r>
      <w:r w:rsidRPr="0049506E">
        <w:rPr>
          <w:sz w:val="28"/>
          <w:szCs w:val="18"/>
        </w:rPr>
        <w:t>File &gt; Open &gt; DATA RUS &gt; 2p-3.CIR</w:t>
      </w:r>
      <w:r w:rsidRPr="0049506E">
        <w:rPr>
          <w:sz w:val="28"/>
          <w:szCs w:val="20"/>
        </w:rPr>
        <w:t>) и выполнить для нее</w:t>
      </w:r>
      <w:r w:rsidR="0049506E">
        <w:rPr>
          <w:sz w:val="28"/>
          <w:szCs w:val="20"/>
        </w:rPr>
        <w:t xml:space="preserve"> </w:t>
      </w:r>
      <w:r w:rsidRPr="0049506E">
        <w:rPr>
          <w:sz w:val="28"/>
          <w:szCs w:val="20"/>
        </w:rPr>
        <w:t>п.п.2 а), б), в), г), д).</w:t>
      </w:r>
    </w:p>
    <w:p w:rsidR="003607EA" w:rsidRPr="0049506E" w:rsidRDefault="003607EA" w:rsidP="0049506E">
      <w:pPr>
        <w:widowControl w:val="0"/>
        <w:spacing w:line="360" w:lineRule="auto"/>
        <w:ind w:firstLine="709"/>
        <w:jc w:val="both"/>
        <w:rPr>
          <w:sz w:val="28"/>
          <w:szCs w:val="20"/>
        </w:rPr>
      </w:pPr>
    </w:p>
    <w:p w:rsidR="00CA03FE" w:rsidRPr="0049506E" w:rsidRDefault="00B148F6" w:rsidP="0049506E">
      <w:pPr>
        <w:widowControl w:val="0"/>
        <w:spacing w:line="360" w:lineRule="auto"/>
        <w:ind w:firstLine="709"/>
        <w:jc w:val="both"/>
        <w:rPr>
          <w:sz w:val="28"/>
          <w:szCs w:val="20"/>
        </w:rPr>
      </w:pPr>
      <w:r>
        <w:rPr>
          <w:sz w:val="28"/>
          <w:szCs w:val="20"/>
        </w:rPr>
        <w:pict>
          <v:shape id="_x0000_i1129" type="#_x0000_t75" style="width:159.75pt;height:131.25pt">
            <v:imagedata r:id="rId89" o:title="" grayscale="t" bilevel="t"/>
          </v:shape>
        </w:pict>
      </w:r>
    </w:p>
    <w:p w:rsidR="00CA03FE" w:rsidRPr="0049506E" w:rsidRDefault="00CA03FE" w:rsidP="0049506E">
      <w:pPr>
        <w:widowControl w:val="0"/>
        <w:spacing w:line="360" w:lineRule="auto"/>
        <w:ind w:firstLine="709"/>
        <w:jc w:val="both"/>
        <w:rPr>
          <w:sz w:val="28"/>
          <w:szCs w:val="20"/>
        </w:rPr>
      </w:pPr>
    </w:p>
    <w:p w:rsidR="00CA03FE" w:rsidRPr="0049506E" w:rsidRDefault="00CA03FE" w:rsidP="0049506E">
      <w:pPr>
        <w:widowControl w:val="0"/>
        <w:spacing w:line="360" w:lineRule="auto"/>
        <w:ind w:firstLine="709"/>
        <w:jc w:val="both"/>
        <w:rPr>
          <w:sz w:val="28"/>
          <w:szCs w:val="20"/>
        </w:rPr>
      </w:pPr>
      <w:r w:rsidRPr="0049506E">
        <w:rPr>
          <w:sz w:val="28"/>
          <w:szCs w:val="20"/>
        </w:rPr>
        <w:t>4. Открыть (</w:t>
      </w:r>
      <w:r w:rsidRPr="0049506E">
        <w:rPr>
          <w:sz w:val="28"/>
          <w:szCs w:val="18"/>
        </w:rPr>
        <w:t>File &gt; Open &gt; DATA RUS &gt; 2p-4.CIR</w:t>
      </w:r>
      <w:r w:rsidRPr="0049506E">
        <w:rPr>
          <w:sz w:val="28"/>
          <w:szCs w:val="20"/>
        </w:rPr>
        <w:t>) и исследовать</w:t>
      </w:r>
    </w:p>
    <w:p w:rsidR="00CA03FE" w:rsidRPr="0049506E" w:rsidRDefault="003607EA" w:rsidP="0049506E">
      <w:pPr>
        <w:widowControl w:val="0"/>
        <w:spacing w:line="360" w:lineRule="auto"/>
        <w:ind w:firstLine="709"/>
        <w:jc w:val="both"/>
        <w:rPr>
          <w:sz w:val="28"/>
          <w:szCs w:val="20"/>
        </w:rPr>
      </w:pPr>
      <w:r>
        <w:rPr>
          <w:sz w:val="28"/>
          <w:szCs w:val="20"/>
        </w:rPr>
        <w:br w:type="page"/>
      </w:r>
      <w:r w:rsidR="00CA03FE" w:rsidRPr="0049506E">
        <w:rPr>
          <w:sz w:val="28"/>
          <w:szCs w:val="20"/>
        </w:rPr>
        <w:t>Схему 4:</w:t>
      </w:r>
    </w:p>
    <w:p w:rsidR="00CA03FE" w:rsidRPr="0049506E" w:rsidRDefault="00B148F6" w:rsidP="0049506E">
      <w:pPr>
        <w:widowControl w:val="0"/>
        <w:spacing w:line="360" w:lineRule="auto"/>
        <w:ind w:firstLine="709"/>
        <w:jc w:val="both"/>
        <w:rPr>
          <w:sz w:val="28"/>
          <w:szCs w:val="20"/>
        </w:rPr>
      </w:pPr>
      <w:r>
        <w:rPr>
          <w:sz w:val="28"/>
          <w:szCs w:val="20"/>
        </w:rPr>
        <w:pict>
          <v:shape id="_x0000_i1130" type="#_x0000_t75" style="width:270.75pt;height:97.5pt">
            <v:imagedata r:id="rId90" o:title="" grayscale="t" bilevel="t"/>
          </v:shape>
        </w:pict>
      </w:r>
    </w:p>
    <w:p w:rsidR="003607EA" w:rsidRDefault="003607EA" w:rsidP="0049506E">
      <w:pPr>
        <w:widowControl w:val="0"/>
        <w:spacing w:line="360" w:lineRule="auto"/>
        <w:ind w:firstLine="709"/>
        <w:jc w:val="both"/>
        <w:rPr>
          <w:sz w:val="28"/>
          <w:szCs w:val="20"/>
        </w:rPr>
      </w:pPr>
    </w:p>
    <w:p w:rsidR="00CA03FE" w:rsidRPr="0049506E" w:rsidRDefault="00CA03FE" w:rsidP="0049506E">
      <w:pPr>
        <w:widowControl w:val="0"/>
        <w:spacing w:line="360" w:lineRule="auto"/>
        <w:ind w:firstLine="709"/>
        <w:jc w:val="both"/>
        <w:rPr>
          <w:sz w:val="28"/>
          <w:szCs w:val="20"/>
        </w:rPr>
      </w:pPr>
      <w:r w:rsidRPr="0049506E">
        <w:rPr>
          <w:sz w:val="28"/>
          <w:szCs w:val="20"/>
        </w:rPr>
        <w:t>а) получить и объяснить статические передаточные характеристики схемы –</w:t>
      </w:r>
      <w:r w:rsidR="0049506E">
        <w:rPr>
          <w:sz w:val="28"/>
          <w:szCs w:val="20"/>
        </w:rPr>
        <w:t xml:space="preserve"> </w:t>
      </w:r>
      <w:r w:rsidRPr="0049506E">
        <w:rPr>
          <w:sz w:val="28"/>
          <w:szCs w:val="18"/>
        </w:rPr>
        <w:t>V(Y,Y1) = f(V(X))</w:t>
      </w:r>
      <w:r w:rsidRPr="0049506E">
        <w:rPr>
          <w:sz w:val="28"/>
          <w:szCs w:val="20"/>
        </w:rPr>
        <w:t xml:space="preserve"> (</w:t>
      </w:r>
      <w:r w:rsidRPr="0049506E">
        <w:rPr>
          <w:sz w:val="28"/>
          <w:szCs w:val="18"/>
        </w:rPr>
        <w:t>Analysis &gt; DC... &gt; Run</w:t>
      </w:r>
      <w:r w:rsidRPr="0049506E">
        <w:rPr>
          <w:sz w:val="28"/>
          <w:szCs w:val="20"/>
        </w:rPr>
        <w:t>);</w:t>
      </w:r>
    </w:p>
    <w:p w:rsidR="00CA03FE" w:rsidRPr="0049506E" w:rsidRDefault="00CA03FE" w:rsidP="0049506E">
      <w:pPr>
        <w:widowControl w:val="0"/>
        <w:spacing w:line="360" w:lineRule="auto"/>
        <w:ind w:firstLine="709"/>
        <w:jc w:val="both"/>
        <w:rPr>
          <w:sz w:val="28"/>
          <w:szCs w:val="20"/>
        </w:rPr>
      </w:pPr>
      <w:r w:rsidRPr="0049506E">
        <w:rPr>
          <w:sz w:val="28"/>
          <w:szCs w:val="20"/>
        </w:rPr>
        <w:t>б) выйти из режима анализа (</w:t>
      </w:r>
      <w:r w:rsidRPr="0049506E">
        <w:rPr>
          <w:sz w:val="28"/>
          <w:szCs w:val="18"/>
        </w:rPr>
        <w:t>F3</w:t>
      </w:r>
      <w:r w:rsidRPr="0049506E">
        <w:rPr>
          <w:sz w:val="28"/>
          <w:szCs w:val="20"/>
        </w:rPr>
        <w:t>);</w:t>
      </w:r>
    </w:p>
    <w:p w:rsidR="00CA03FE" w:rsidRPr="0049506E" w:rsidRDefault="00CA03FE" w:rsidP="0049506E">
      <w:pPr>
        <w:widowControl w:val="0"/>
        <w:spacing w:line="360" w:lineRule="auto"/>
        <w:ind w:firstLine="709"/>
        <w:jc w:val="both"/>
        <w:rPr>
          <w:sz w:val="28"/>
          <w:szCs w:val="18"/>
        </w:rPr>
      </w:pPr>
      <w:r w:rsidRPr="0049506E">
        <w:rPr>
          <w:sz w:val="28"/>
          <w:szCs w:val="20"/>
        </w:rPr>
        <w:t xml:space="preserve">в) получить временные диаграммы сигналов </w:t>
      </w:r>
      <w:r w:rsidRPr="0049506E">
        <w:rPr>
          <w:sz w:val="28"/>
          <w:szCs w:val="18"/>
        </w:rPr>
        <w:t>Y(t) и Y1(t)</w:t>
      </w:r>
      <w:r w:rsidRPr="0049506E">
        <w:rPr>
          <w:sz w:val="28"/>
          <w:szCs w:val="20"/>
        </w:rPr>
        <w:t xml:space="preserve"> (</w:t>
      </w:r>
      <w:r w:rsidRPr="0049506E">
        <w:rPr>
          <w:sz w:val="28"/>
          <w:szCs w:val="18"/>
        </w:rPr>
        <w:t>Analysis &gt;</w:t>
      </w:r>
    </w:p>
    <w:p w:rsidR="00CA03FE" w:rsidRPr="0049506E" w:rsidRDefault="00CA03FE" w:rsidP="0049506E">
      <w:pPr>
        <w:widowControl w:val="0"/>
        <w:spacing w:line="360" w:lineRule="auto"/>
        <w:ind w:firstLine="709"/>
        <w:jc w:val="both"/>
        <w:rPr>
          <w:sz w:val="28"/>
          <w:szCs w:val="20"/>
        </w:rPr>
      </w:pPr>
      <w:r w:rsidRPr="0049506E">
        <w:rPr>
          <w:sz w:val="28"/>
          <w:szCs w:val="18"/>
        </w:rPr>
        <w:t>Transient &gt; Run</w:t>
      </w:r>
      <w:r w:rsidRPr="0049506E">
        <w:rPr>
          <w:sz w:val="28"/>
          <w:szCs w:val="20"/>
        </w:rPr>
        <w:t xml:space="preserve">) при воздействии на вход схемы периодического импульсного сигнала </w:t>
      </w:r>
      <w:r w:rsidRPr="0049506E">
        <w:rPr>
          <w:sz w:val="28"/>
          <w:szCs w:val="16"/>
        </w:rPr>
        <w:t>U1(t)</w:t>
      </w:r>
      <w:r w:rsidRPr="0049506E">
        <w:rPr>
          <w:sz w:val="28"/>
          <w:szCs w:val="20"/>
        </w:rPr>
        <w:t xml:space="preserve"> c заданными параметрами, сопоставить сигналы </w:t>
      </w:r>
      <w:r w:rsidRPr="0049506E">
        <w:rPr>
          <w:sz w:val="28"/>
          <w:szCs w:val="18"/>
        </w:rPr>
        <w:t>Y(t) и Y1(t)</w:t>
      </w:r>
      <w:r w:rsidRPr="0049506E">
        <w:rPr>
          <w:sz w:val="28"/>
          <w:szCs w:val="20"/>
        </w:rPr>
        <w:t xml:space="preserve"> с значениями статических уровней, полученными в п. а), объяснить различия;</w:t>
      </w:r>
    </w:p>
    <w:p w:rsidR="00CA03FE" w:rsidRPr="0049506E" w:rsidRDefault="00CA03FE" w:rsidP="0049506E">
      <w:pPr>
        <w:widowControl w:val="0"/>
        <w:spacing w:line="360" w:lineRule="auto"/>
        <w:ind w:firstLine="709"/>
        <w:jc w:val="both"/>
        <w:rPr>
          <w:sz w:val="28"/>
          <w:szCs w:val="20"/>
        </w:rPr>
      </w:pPr>
      <w:r w:rsidRPr="0049506E">
        <w:rPr>
          <w:sz w:val="28"/>
          <w:szCs w:val="20"/>
        </w:rPr>
        <w:t>г) измерить и обосновать длительность выходных импульсов</w:t>
      </w:r>
      <w:r w:rsidR="0049506E">
        <w:rPr>
          <w:sz w:val="28"/>
          <w:szCs w:val="20"/>
        </w:rPr>
        <w:t xml:space="preserve"> </w:t>
      </w:r>
      <w:r w:rsidRPr="0049506E">
        <w:rPr>
          <w:sz w:val="28"/>
          <w:szCs w:val="18"/>
        </w:rPr>
        <w:t>Y(t)</w:t>
      </w:r>
      <w:r w:rsidRPr="0049506E">
        <w:rPr>
          <w:sz w:val="28"/>
          <w:szCs w:val="20"/>
        </w:rPr>
        <w:t xml:space="preserve"> и </w:t>
      </w:r>
      <w:r w:rsidRPr="0049506E">
        <w:rPr>
          <w:sz w:val="28"/>
          <w:szCs w:val="18"/>
        </w:rPr>
        <w:t>Y1(t)</w:t>
      </w:r>
      <w:r w:rsidRPr="0049506E">
        <w:rPr>
          <w:sz w:val="28"/>
          <w:szCs w:val="20"/>
        </w:rPr>
        <w:t xml:space="preserve"> и их временное положение относительно входных;</w:t>
      </w:r>
    </w:p>
    <w:p w:rsidR="00CA03FE" w:rsidRPr="0049506E" w:rsidRDefault="00CA03FE" w:rsidP="0049506E">
      <w:pPr>
        <w:widowControl w:val="0"/>
        <w:spacing w:line="360" w:lineRule="auto"/>
        <w:ind w:firstLine="709"/>
        <w:jc w:val="both"/>
        <w:rPr>
          <w:sz w:val="28"/>
          <w:szCs w:val="20"/>
        </w:rPr>
      </w:pPr>
      <w:r w:rsidRPr="0049506E">
        <w:rPr>
          <w:sz w:val="28"/>
          <w:szCs w:val="20"/>
        </w:rPr>
        <w:t>д) выйти из режима анализа (</w:t>
      </w:r>
      <w:r w:rsidRPr="0049506E">
        <w:rPr>
          <w:sz w:val="28"/>
          <w:szCs w:val="18"/>
        </w:rPr>
        <w:t>F3</w:t>
      </w:r>
      <w:r w:rsidRPr="0049506E">
        <w:rPr>
          <w:sz w:val="28"/>
          <w:szCs w:val="20"/>
        </w:rPr>
        <w:t>);</w:t>
      </w:r>
    </w:p>
    <w:p w:rsidR="00CA03FE" w:rsidRPr="0049506E" w:rsidRDefault="00CA03FE" w:rsidP="0049506E">
      <w:pPr>
        <w:widowControl w:val="0"/>
        <w:spacing w:line="360" w:lineRule="auto"/>
        <w:ind w:firstLine="709"/>
        <w:jc w:val="both"/>
        <w:rPr>
          <w:sz w:val="28"/>
          <w:szCs w:val="20"/>
        </w:rPr>
      </w:pPr>
      <w:r w:rsidRPr="0049506E">
        <w:rPr>
          <w:sz w:val="28"/>
          <w:szCs w:val="20"/>
        </w:rPr>
        <w:t>е) закрыть Схему 4 (</w:t>
      </w:r>
      <w:r w:rsidRPr="0049506E">
        <w:rPr>
          <w:sz w:val="28"/>
          <w:szCs w:val="18"/>
        </w:rPr>
        <w:t>File &gt; Сlose &gt; No Save...</w:t>
      </w:r>
      <w:r w:rsidRPr="0049506E">
        <w:rPr>
          <w:sz w:val="28"/>
          <w:szCs w:val="20"/>
        </w:rPr>
        <w:t>).</w:t>
      </w:r>
    </w:p>
    <w:p w:rsidR="00CA03FE" w:rsidRPr="0049506E" w:rsidRDefault="00CA03FE" w:rsidP="0049506E">
      <w:pPr>
        <w:widowControl w:val="0"/>
        <w:spacing w:line="360" w:lineRule="auto"/>
        <w:ind w:firstLine="709"/>
        <w:jc w:val="both"/>
        <w:rPr>
          <w:sz w:val="28"/>
          <w:szCs w:val="20"/>
        </w:rPr>
      </w:pPr>
      <w:r w:rsidRPr="0049506E">
        <w:rPr>
          <w:sz w:val="28"/>
          <w:szCs w:val="20"/>
        </w:rPr>
        <w:t>5. Открыть (</w:t>
      </w:r>
      <w:r w:rsidRPr="0049506E">
        <w:rPr>
          <w:sz w:val="28"/>
          <w:szCs w:val="18"/>
        </w:rPr>
        <w:t>File &gt; Open &gt; DATA RUS &gt; 2p-5.CIR</w:t>
      </w:r>
      <w:r w:rsidRPr="0049506E">
        <w:rPr>
          <w:sz w:val="28"/>
          <w:szCs w:val="20"/>
        </w:rPr>
        <w:t>) и исследовать</w:t>
      </w:r>
    </w:p>
    <w:p w:rsidR="00CA03FE" w:rsidRDefault="00CA03FE" w:rsidP="0049506E">
      <w:pPr>
        <w:widowControl w:val="0"/>
        <w:spacing w:line="360" w:lineRule="auto"/>
        <w:ind w:firstLine="709"/>
        <w:jc w:val="both"/>
        <w:rPr>
          <w:sz w:val="28"/>
          <w:szCs w:val="20"/>
        </w:rPr>
      </w:pPr>
      <w:r w:rsidRPr="0049506E">
        <w:rPr>
          <w:sz w:val="28"/>
          <w:szCs w:val="20"/>
        </w:rPr>
        <w:t>Схему 5:</w:t>
      </w:r>
    </w:p>
    <w:p w:rsidR="003607EA" w:rsidRPr="0049506E" w:rsidRDefault="003607EA" w:rsidP="0049506E">
      <w:pPr>
        <w:widowControl w:val="0"/>
        <w:spacing w:line="360" w:lineRule="auto"/>
        <w:ind w:firstLine="709"/>
        <w:jc w:val="both"/>
        <w:rPr>
          <w:sz w:val="28"/>
          <w:szCs w:val="20"/>
        </w:rPr>
      </w:pPr>
    </w:p>
    <w:p w:rsidR="00CA03FE" w:rsidRPr="0049506E" w:rsidRDefault="00B148F6" w:rsidP="0049506E">
      <w:pPr>
        <w:widowControl w:val="0"/>
        <w:spacing w:line="360" w:lineRule="auto"/>
        <w:ind w:firstLine="709"/>
        <w:jc w:val="both"/>
        <w:rPr>
          <w:sz w:val="28"/>
          <w:szCs w:val="20"/>
        </w:rPr>
      </w:pPr>
      <w:r>
        <w:rPr>
          <w:sz w:val="28"/>
          <w:szCs w:val="20"/>
        </w:rPr>
        <w:pict>
          <v:shape id="_x0000_i1131" type="#_x0000_t75" style="width:274.5pt;height:90pt">
            <v:imagedata r:id="rId91" o:title="" grayscale="t" bilevel="t"/>
          </v:shape>
        </w:pict>
      </w:r>
    </w:p>
    <w:p w:rsidR="00CA03FE" w:rsidRPr="0049506E" w:rsidRDefault="00CA03FE" w:rsidP="0049506E">
      <w:pPr>
        <w:widowControl w:val="0"/>
        <w:spacing w:line="360" w:lineRule="auto"/>
        <w:ind w:firstLine="709"/>
        <w:jc w:val="both"/>
        <w:rPr>
          <w:sz w:val="28"/>
          <w:szCs w:val="20"/>
        </w:rPr>
      </w:pPr>
    </w:p>
    <w:p w:rsidR="00CA03FE" w:rsidRPr="0049506E" w:rsidRDefault="00CA03FE" w:rsidP="0049506E">
      <w:pPr>
        <w:widowControl w:val="0"/>
        <w:spacing w:line="360" w:lineRule="auto"/>
        <w:ind w:firstLine="709"/>
        <w:jc w:val="both"/>
        <w:rPr>
          <w:sz w:val="28"/>
          <w:szCs w:val="20"/>
        </w:rPr>
      </w:pPr>
      <w:r w:rsidRPr="0049506E">
        <w:rPr>
          <w:sz w:val="28"/>
          <w:szCs w:val="20"/>
        </w:rPr>
        <w:t>а) получить и объяснить статические передаточные характеристики схемы –</w:t>
      </w:r>
      <w:r w:rsidR="0049506E">
        <w:rPr>
          <w:sz w:val="28"/>
          <w:szCs w:val="20"/>
        </w:rPr>
        <w:t xml:space="preserve"> </w:t>
      </w:r>
      <w:r w:rsidRPr="0049506E">
        <w:rPr>
          <w:sz w:val="28"/>
          <w:szCs w:val="18"/>
        </w:rPr>
        <w:t>V(Y,Y1) = f(V(X))</w:t>
      </w:r>
      <w:r w:rsidRPr="0049506E">
        <w:rPr>
          <w:sz w:val="28"/>
          <w:szCs w:val="20"/>
        </w:rPr>
        <w:t xml:space="preserve"> (</w:t>
      </w:r>
      <w:r w:rsidRPr="0049506E">
        <w:rPr>
          <w:sz w:val="28"/>
          <w:szCs w:val="18"/>
        </w:rPr>
        <w:t>Analysis &gt; DC... &gt; Run</w:t>
      </w:r>
      <w:r w:rsidRPr="0049506E">
        <w:rPr>
          <w:sz w:val="28"/>
          <w:szCs w:val="20"/>
        </w:rPr>
        <w:t>);</w:t>
      </w:r>
    </w:p>
    <w:p w:rsidR="00CA03FE" w:rsidRPr="0049506E" w:rsidRDefault="00CA03FE" w:rsidP="0049506E">
      <w:pPr>
        <w:widowControl w:val="0"/>
        <w:spacing w:line="360" w:lineRule="auto"/>
        <w:ind w:firstLine="709"/>
        <w:jc w:val="both"/>
        <w:rPr>
          <w:sz w:val="28"/>
          <w:szCs w:val="20"/>
        </w:rPr>
      </w:pPr>
      <w:r w:rsidRPr="0049506E">
        <w:rPr>
          <w:sz w:val="28"/>
          <w:szCs w:val="20"/>
        </w:rPr>
        <w:t>б) выйти из режима анализа (</w:t>
      </w:r>
      <w:r w:rsidRPr="0049506E">
        <w:rPr>
          <w:sz w:val="28"/>
          <w:szCs w:val="18"/>
        </w:rPr>
        <w:t>F3</w:t>
      </w:r>
      <w:r w:rsidRPr="0049506E">
        <w:rPr>
          <w:sz w:val="28"/>
          <w:szCs w:val="20"/>
        </w:rPr>
        <w:t>);</w:t>
      </w:r>
    </w:p>
    <w:p w:rsidR="00CA03FE" w:rsidRPr="0049506E" w:rsidRDefault="00CA03FE" w:rsidP="0049506E">
      <w:pPr>
        <w:widowControl w:val="0"/>
        <w:spacing w:line="360" w:lineRule="auto"/>
        <w:ind w:firstLine="709"/>
        <w:jc w:val="both"/>
        <w:rPr>
          <w:sz w:val="28"/>
          <w:szCs w:val="18"/>
        </w:rPr>
      </w:pPr>
      <w:r w:rsidRPr="0049506E">
        <w:rPr>
          <w:sz w:val="28"/>
          <w:szCs w:val="20"/>
        </w:rPr>
        <w:t xml:space="preserve">в) получить временные диаграммы сигналов </w:t>
      </w:r>
      <w:r w:rsidRPr="0049506E">
        <w:rPr>
          <w:sz w:val="28"/>
          <w:szCs w:val="18"/>
        </w:rPr>
        <w:t>Y(t) и Y1(t)</w:t>
      </w:r>
      <w:r w:rsidRPr="0049506E">
        <w:rPr>
          <w:sz w:val="28"/>
          <w:szCs w:val="20"/>
        </w:rPr>
        <w:t xml:space="preserve"> (</w:t>
      </w:r>
      <w:r w:rsidRPr="0049506E">
        <w:rPr>
          <w:sz w:val="28"/>
          <w:szCs w:val="18"/>
        </w:rPr>
        <w:t>Analysis &gt;</w:t>
      </w:r>
    </w:p>
    <w:p w:rsidR="00CA03FE" w:rsidRPr="0049506E" w:rsidRDefault="00CA03FE" w:rsidP="0049506E">
      <w:pPr>
        <w:widowControl w:val="0"/>
        <w:spacing w:line="360" w:lineRule="auto"/>
        <w:ind w:firstLine="709"/>
        <w:jc w:val="both"/>
        <w:rPr>
          <w:sz w:val="28"/>
          <w:szCs w:val="20"/>
        </w:rPr>
      </w:pPr>
      <w:r w:rsidRPr="0049506E">
        <w:rPr>
          <w:sz w:val="28"/>
          <w:szCs w:val="18"/>
        </w:rPr>
        <w:t>Transient &gt; Run</w:t>
      </w:r>
      <w:r w:rsidRPr="0049506E">
        <w:rPr>
          <w:sz w:val="28"/>
          <w:szCs w:val="20"/>
        </w:rPr>
        <w:t xml:space="preserve">) при воздействии на вход схемы периодического импульсного сигнала </w:t>
      </w:r>
      <w:r w:rsidRPr="0049506E">
        <w:rPr>
          <w:sz w:val="28"/>
          <w:szCs w:val="16"/>
        </w:rPr>
        <w:t>U1(t)</w:t>
      </w:r>
      <w:r w:rsidRPr="0049506E">
        <w:rPr>
          <w:sz w:val="28"/>
          <w:szCs w:val="20"/>
        </w:rPr>
        <w:t xml:space="preserve"> c заданными параметрами, сопоставить сигналы </w:t>
      </w:r>
      <w:r w:rsidRPr="0049506E">
        <w:rPr>
          <w:sz w:val="28"/>
          <w:szCs w:val="18"/>
        </w:rPr>
        <w:t>Y(t) и Y1(t)</w:t>
      </w:r>
      <w:r w:rsidRPr="0049506E">
        <w:rPr>
          <w:sz w:val="28"/>
          <w:szCs w:val="20"/>
        </w:rPr>
        <w:t xml:space="preserve"> с значениями статических уровней, полученными в п. а), объяснить различия;</w:t>
      </w:r>
    </w:p>
    <w:p w:rsidR="00CA03FE" w:rsidRPr="0049506E" w:rsidRDefault="00CA03FE" w:rsidP="0049506E">
      <w:pPr>
        <w:widowControl w:val="0"/>
        <w:spacing w:line="360" w:lineRule="auto"/>
        <w:ind w:firstLine="709"/>
        <w:jc w:val="both"/>
        <w:rPr>
          <w:sz w:val="28"/>
          <w:szCs w:val="20"/>
        </w:rPr>
      </w:pPr>
      <w:r w:rsidRPr="0049506E">
        <w:rPr>
          <w:sz w:val="28"/>
          <w:szCs w:val="20"/>
        </w:rPr>
        <w:t>г) измерить и обосновать длительность выходных импульсов</w:t>
      </w:r>
      <w:r w:rsidR="0049506E">
        <w:rPr>
          <w:sz w:val="28"/>
          <w:szCs w:val="20"/>
        </w:rPr>
        <w:t xml:space="preserve"> </w:t>
      </w:r>
      <w:r w:rsidRPr="0049506E">
        <w:rPr>
          <w:sz w:val="28"/>
          <w:szCs w:val="18"/>
        </w:rPr>
        <w:t>Y(t)</w:t>
      </w:r>
      <w:r w:rsidRPr="0049506E">
        <w:rPr>
          <w:sz w:val="28"/>
          <w:szCs w:val="20"/>
        </w:rPr>
        <w:t xml:space="preserve"> и </w:t>
      </w:r>
      <w:r w:rsidRPr="0049506E">
        <w:rPr>
          <w:sz w:val="28"/>
          <w:szCs w:val="18"/>
        </w:rPr>
        <w:t>Y1(t)</w:t>
      </w:r>
      <w:r w:rsidRPr="0049506E">
        <w:rPr>
          <w:sz w:val="28"/>
          <w:szCs w:val="20"/>
        </w:rPr>
        <w:t xml:space="preserve"> и их временное положение относительно входных; сопоставить результаты с п.4.г) и объяснить различия;</w:t>
      </w:r>
    </w:p>
    <w:p w:rsidR="00CA03FE" w:rsidRPr="0049506E" w:rsidRDefault="00CA03FE" w:rsidP="0049506E">
      <w:pPr>
        <w:widowControl w:val="0"/>
        <w:spacing w:line="360" w:lineRule="auto"/>
        <w:ind w:firstLine="709"/>
        <w:jc w:val="both"/>
        <w:rPr>
          <w:sz w:val="28"/>
          <w:szCs w:val="20"/>
        </w:rPr>
      </w:pPr>
      <w:r w:rsidRPr="0049506E">
        <w:rPr>
          <w:sz w:val="28"/>
          <w:szCs w:val="20"/>
        </w:rPr>
        <w:t xml:space="preserve">д) получить временные диаграммы сигналов </w:t>
      </w:r>
      <w:r w:rsidRPr="0049506E">
        <w:rPr>
          <w:sz w:val="28"/>
          <w:szCs w:val="18"/>
        </w:rPr>
        <w:t>Y(t) и Y1(t)</w:t>
      </w:r>
      <w:r w:rsidRPr="0049506E">
        <w:rPr>
          <w:sz w:val="28"/>
          <w:szCs w:val="20"/>
        </w:rPr>
        <w:t xml:space="preserve"> при вариации</w:t>
      </w:r>
      <w:r w:rsidR="0049506E">
        <w:rPr>
          <w:sz w:val="28"/>
          <w:szCs w:val="20"/>
        </w:rPr>
        <w:t xml:space="preserve"> </w:t>
      </w:r>
      <w:r w:rsidRPr="0049506E">
        <w:rPr>
          <w:sz w:val="28"/>
          <w:szCs w:val="20"/>
        </w:rPr>
        <w:t xml:space="preserve">сопротивления резистора </w:t>
      </w:r>
      <w:r w:rsidRPr="0049506E">
        <w:rPr>
          <w:sz w:val="28"/>
          <w:szCs w:val="18"/>
        </w:rPr>
        <w:t>R1</w:t>
      </w:r>
      <w:r w:rsidRPr="0049506E">
        <w:rPr>
          <w:sz w:val="28"/>
          <w:szCs w:val="20"/>
        </w:rPr>
        <w:t xml:space="preserve"> (</w:t>
      </w:r>
      <w:r w:rsidRPr="0049506E">
        <w:rPr>
          <w:sz w:val="28"/>
          <w:szCs w:val="18"/>
        </w:rPr>
        <w:t>Transient &gt; Stepping &gt; Step It Yes &gt; OK &gt; F2</w:t>
      </w:r>
      <w:r w:rsidRPr="0049506E">
        <w:rPr>
          <w:sz w:val="28"/>
          <w:szCs w:val="20"/>
        </w:rPr>
        <w:t>); проследить за изменением их формы, задокументировать и объяснить изменения;</w:t>
      </w:r>
    </w:p>
    <w:p w:rsidR="00CA03FE" w:rsidRPr="0049506E" w:rsidRDefault="00CA03FE" w:rsidP="0049506E">
      <w:pPr>
        <w:widowControl w:val="0"/>
        <w:spacing w:line="360" w:lineRule="auto"/>
        <w:ind w:firstLine="709"/>
        <w:jc w:val="both"/>
        <w:rPr>
          <w:sz w:val="28"/>
          <w:szCs w:val="20"/>
        </w:rPr>
      </w:pPr>
      <w:r w:rsidRPr="0049506E">
        <w:rPr>
          <w:sz w:val="28"/>
          <w:szCs w:val="20"/>
        </w:rPr>
        <w:t>е) выключить режим вариации сопротивления резистора и выйти из режима анализа (</w:t>
      </w:r>
      <w:r w:rsidRPr="0049506E">
        <w:rPr>
          <w:sz w:val="28"/>
          <w:szCs w:val="18"/>
        </w:rPr>
        <w:t>Transient &gt; Stepping &gt; Step It No &gt; OK &gt; F3</w:t>
      </w:r>
      <w:r w:rsidRPr="0049506E">
        <w:rPr>
          <w:sz w:val="28"/>
          <w:szCs w:val="20"/>
        </w:rPr>
        <w:t>);</w:t>
      </w:r>
    </w:p>
    <w:p w:rsidR="00CA03FE" w:rsidRPr="0049506E" w:rsidRDefault="00CA03FE" w:rsidP="0049506E">
      <w:pPr>
        <w:widowControl w:val="0"/>
        <w:spacing w:line="360" w:lineRule="auto"/>
        <w:ind w:firstLine="709"/>
        <w:jc w:val="both"/>
        <w:rPr>
          <w:sz w:val="28"/>
          <w:szCs w:val="20"/>
        </w:rPr>
      </w:pPr>
      <w:r w:rsidRPr="0049506E">
        <w:rPr>
          <w:sz w:val="28"/>
          <w:szCs w:val="20"/>
        </w:rPr>
        <w:t>ж) закрыть Схему 5 (</w:t>
      </w:r>
      <w:r w:rsidRPr="0049506E">
        <w:rPr>
          <w:sz w:val="28"/>
          <w:szCs w:val="18"/>
        </w:rPr>
        <w:t>File &gt; Сlose &gt; No Save...</w:t>
      </w:r>
      <w:r w:rsidRPr="0049506E">
        <w:rPr>
          <w:sz w:val="28"/>
          <w:szCs w:val="20"/>
        </w:rPr>
        <w:t>).</w:t>
      </w:r>
    </w:p>
    <w:p w:rsidR="00CA03FE" w:rsidRPr="0049506E" w:rsidRDefault="00CA03FE" w:rsidP="0049506E">
      <w:pPr>
        <w:widowControl w:val="0"/>
        <w:spacing w:line="360" w:lineRule="auto"/>
        <w:ind w:firstLine="709"/>
        <w:jc w:val="both"/>
        <w:rPr>
          <w:sz w:val="28"/>
          <w:szCs w:val="20"/>
        </w:rPr>
      </w:pPr>
      <w:r w:rsidRPr="0049506E">
        <w:rPr>
          <w:sz w:val="28"/>
          <w:szCs w:val="20"/>
        </w:rPr>
        <w:t>6. Открыть (</w:t>
      </w:r>
      <w:r w:rsidRPr="0049506E">
        <w:rPr>
          <w:sz w:val="28"/>
          <w:szCs w:val="18"/>
        </w:rPr>
        <w:t>File &gt; Open &gt; DATA RUS &gt; 2p-6.CIR</w:t>
      </w:r>
      <w:r w:rsidRPr="0049506E">
        <w:rPr>
          <w:sz w:val="28"/>
          <w:szCs w:val="20"/>
        </w:rPr>
        <w:t>) и исследовать</w:t>
      </w:r>
    </w:p>
    <w:p w:rsidR="00CA03FE" w:rsidRDefault="00CA03FE" w:rsidP="0049506E">
      <w:pPr>
        <w:widowControl w:val="0"/>
        <w:spacing w:line="360" w:lineRule="auto"/>
        <w:ind w:firstLine="709"/>
        <w:jc w:val="both"/>
        <w:rPr>
          <w:sz w:val="28"/>
          <w:szCs w:val="20"/>
        </w:rPr>
      </w:pPr>
      <w:r w:rsidRPr="0049506E">
        <w:rPr>
          <w:sz w:val="28"/>
          <w:szCs w:val="20"/>
        </w:rPr>
        <w:t>Схему 6:</w:t>
      </w:r>
    </w:p>
    <w:p w:rsidR="003607EA" w:rsidRPr="0049506E" w:rsidRDefault="003607EA" w:rsidP="0049506E">
      <w:pPr>
        <w:widowControl w:val="0"/>
        <w:spacing w:line="360" w:lineRule="auto"/>
        <w:ind w:firstLine="709"/>
        <w:jc w:val="both"/>
        <w:rPr>
          <w:sz w:val="28"/>
          <w:szCs w:val="20"/>
        </w:rPr>
      </w:pPr>
    </w:p>
    <w:p w:rsidR="00CA03FE" w:rsidRPr="0049506E" w:rsidRDefault="00B148F6" w:rsidP="0049506E">
      <w:pPr>
        <w:widowControl w:val="0"/>
        <w:spacing w:line="360" w:lineRule="auto"/>
        <w:ind w:firstLine="709"/>
        <w:jc w:val="both"/>
        <w:rPr>
          <w:sz w:val="28"/>
          <w:szCs w:val="20"/>
        </w:rPr>
      </w:pPr>
      <w:r>
        <w:rPr>
          <w:sz w:val="28"/>
          <w:szCs w:val="20"/>
        </w:rPr>
        <w:pict>
          <v:shape id="_x0000_i1132" type="#_x0000_t75" style="width:219.75pt;height:70.5pt">
            <v:imagedata r:id="rId92" o:title="" grayscale="t" bilevel="t"/>
          </v:shape>
        </w:pict>
      </w:r>
    </w:p>
    <w:p w:rsidR="003607EA" w:rsidRDefault="003607EA" w:rsidP="0049506E">
      <w:pPr>
        <w:widowControl w:val="0"/>
        <w:spacing w:line="360" w:lineRule="auto"/>
        <w:ind w:firstLine="709"/>
        <w:jc w:val="both"/>
        <w:rPr>
          <w:sz w:val="28"/>
          <w:szCs w:val="20"/>
        </w:rPr>
      </w:pPr>
    </w:p>
    <w:p w:rsidR="00CA03FE" w:rsidRPr="0049506E" w:rsidRDefault="00CA03FE" w:rsidP="0049506E">
      <w:pPr>
        <w:widowControl w:val="0"/>
        <w:spacing w:line="360" w:lineRule="auto"/>
        <w:ind w:firstLine="709"/>
        <w:jc w:val="both"/>
        <w:rPr>
          <w:sz w:val="28"/>
          <w:szCs w:val="20"/>
        </w:rPr>
      </w:pPr>
      <w:r w:rsidRPr="0049506E">
        <w:rPr>
          <w:sz w:val="28"/>
          <w:szCs w:val="20"/>
        </w:rPr>
        <w:t xml:space="preserve">а) получить и объяснить временные диаграммы времязадающего напряжения и сигналов </w:t>
      </w:r>
      <w:r w:rsidRPr="0049506E">
        <w:rPr>
          <w:sz w:val="28"/>
          <w:szCs w:val="18"/>
        </w:rPr>
        <w:t>Y(t) и Y1(t)</w:t>
      </w:r>
      <w:r w:rsidRPr="0049506E">
        <w:rPr>
          <w:sz w:val="28"/>
          <w:szCs w:val="20"/>
        </w:rPr>
        <w:t xml:space="preserve"> (</w:t>
      </w:r>
      <w:r w:rsidRPr="0049506E">
        <w:rPr>
          <w:sz w:val="28"/>
          <w:szCs w:val="18"/>
        </w:rPr>
        <w:t>Analysis &gt;Transient &gt; Run</w:t>
      </w:r>
      <w:r w:rsidRPr="0049506E">
        <w:rPr>
          <w:sz w:val="28"/>
          <w:szCs w:val="20"/>
        </w:rPr>
        <w:t xml:space="preserve">) при воздействии на вход схемы периодического импульсного сигнала </w:t>
      </w:r>
      <w:r w:rsidRPr="0049506E">
        <w:rPr>
          <w:sz w:val="28"/>
          <w:szCs w:val="16"/>
        </w:rPr>
        <w:t>U1(t)</w:t>
      </w:r>
      <w:r w:rsidRPr="0049506E">
        <w:rPr>
          <w:sz w:val="28"/>
          <w:szCs w:val="20"/>
        </w:rPr>
        <w:t xml:space="preserve"> c заданными параметрами; сформулировать и проанализировать факторы, определяющие длительность выходных импульсов и их временное положение;</w:t>
      </w:r>
    </w:p>
    <w:p w:rsidR="00CA03FE" w:rsidRPr="0049506E" w:rsidRDefault="00CA03FE" w:rsidP="0049506E">
      <w:pPr>
        <w:widowControl w:val="0"/>
        <w:spacing w:line="360" w:lineRule="auto"/>
        <w:ind w:firstLine="709"/>
        <w:jc w:val="both"/>
        <w:rPr>
          <w:sz w:val="28"/>
          <w:szCs w:val="20"/>
        </w:rPr>
      </w:pPr>
      <w:r w:rsidRPr="0049506E">
        <w:rPr>
          <w:sz w:val="28"/>
          <w:szCs w:val="20"/>
        </w:rPr>
        <w:t>б) получить временные диаграммы при вариации</w:t>
      </w:r>
      <w:r w:rsidR="0049506E">
        <w:rPr>
          <w:sz w:val="28"/>
          <w:szCs w:val="20"/>
        </w:rPr>
        <w:t xml:space="preserve"> </w:t>
      </w:r>
      <w:r w:rsidRPr="0049506E">
        <w:rPr>
          <w:sz w:val="28"/>
          <w:szCs w:val="20"/>
        </w:rPr>
        <w:t xml:space="preserve">сопротивления резистора </w:t>
      </w:r>
      <w:r w:rsidRPr="0049506E">
        <w:rPr>
          <w:sz w:val="28"/>
          <w:szCs w:val="18"/>
        </w:rPr>
        <w:t>R1</w:t>
      </w:r>
      <w:r w:rsidRPr="0049506E">
        <w:rPr>
          <w:sz w:val="28"/>
          <w:szCs w:val="20"/>
        </w:rPr>
        <w:t xml:space="preserve"> (</w:t>
      </w:r>
      <w:r w:rsidRPr="0049506E">
        <w:rPr>
          <w:sz w:val="28"/>
          <w:szCs w:val="18"/>
        </w:rPr>
        <w:t>Transient &gt; Stepping &gt; Step It Yes &gt; OK &gt; F2</w:t>
      </w:r>
      <w:r w:rsidRPr="0049506E">
        <w:rPr>
          <w:sz w:val="28"/>
          <w:szCs w:val="20"/>
        </w:rPr>
        <w:t>); проследить за изменением их формы, задокументировать и объяснить изменения;</w:t>
      </w:r>
    </w:p>
    <w:p w:rsidR="00CA03FE" w:rsidRPr="0049506E" w:rsidRDefault="00CA03FE" w:rsidP="0049506E">
      <w:pPr>
        <w:widowControl w:val="0"/>
        <w:spacing w:line="360" w:lineRule="auto"/>
        <w:ind w:firstLine="709"/>
        <w:jc w:val="both"/>
        <w:rPr>
          <w:sz w:val="28"/>
          <w:szCs w:val="20"/>
        </w:rPr>
      </w:pPr>
      <w:r w:rsidRPr="0049506E">
        <w:rPr>
          <w:sz w:val="28"/>
          <w:szCs w:val="20"/>
        </w:rPr>
        <w:t>в) выключить режим вариации сопротивления резистора и выйти из режима анализа (</w:t>
      </w:r>
      <w:r w:rsidRPr="0049506E">
        <w:rPr>
          <w:sz w:val="28"/>
          <w:szCs w:val="18"/>
        </w:rPr>
        <w:t>Transient &gt; Stepping &gt; Step It No &gt; OK &gt; F3</w:t>
      </w:r>
      <w:r w:rsidRPr="0049506E">
        <w:rPr>
          <w:sz w:val="28"/>
          <w:szCs w:val="20"/>
        </w:rPr>
        <w:t>);</w:t>
      </w:r>
    </w:p>
    <w:p w:rsidR="00CA03FE" w:rsidRPr="0049506E" w:rsidRDefault="00CA03FE" w:rsidP="0049506E">
      <w:pPr>
        <w:widowControl w:val="0"/>
        <w:spacing w:line="360" w:lineRule="auto"/>
        <w:ind w:firstLine="709"/>
        <w:jc w:val="both"/>
        <w:rPr>
          <w:sz w:val="28"/>
          <w:szCs w:val="20"/>
        </w:rPr>
      </w:pPr>
      <w:r w:rsidRPr="0049506E">
        <w:rPr>
          <w:sz w:val="28"/>
          <w:szCs w:val="20"/>
        </w:rPr>
        <w:t>г) закрыть Схему 6 (</w:t>
      </w:r>
      <w:r w:rsidRPr="0049506E">
        <w:rPr>
          <w:sz w:val="28"/>
          <w:szCs w:val="18"/>
        </w:rPr>
        <w:t>File &gt; Сlose &gt; No Save...</w:t>
      </w:r>
      <w:r w:rsidRPr="0049506E">
        <w:rPr>
          <w:sz w:val="28"/>
          <w:szCs w:val="20"/>
        </w:rPr>
        <w:t>).</w:t>
      </w:r>
    </w:p>
    <w:p w:rsidR="00CA03FE" w:rsidRPr="0049506E" w:rsidRDefault="00CA03FE" w:rsidP="0049506E">
      <w:pPr>
        <w:widowControl w:val="0"/>
        <w:spacing w:line="360" w:lineRule="auto"/>
        <w:ind w:firstLine="709"/>
        <w:jc w:val="both"/>
        <w:rPr>
          <w:sz w:val="28"/>
          <w:szCs w:val="20"/>
        </w:rPr>
      </w:pPr>
      <w:r w:rsidRPr="0049506E">
        <w:rPr>
          <w:sz w:val="28"/>
          <w:szCs w:val="20"/>
        </w:rPr>
        <w:t>6. Открыть (</w:t>
      </w:r>
      <w:r w:rsidRPr="0049506E">
        <w:rPr>
          <w:sz w:val="28"/>
          <w:szCs w:val="18"/>
        </w:rPr>
        <w:t>File &gt; Open &gt; DATA RUS &gt; 2p-7.CIR</w:t>
      </w:r>
      <w:r w:rsidRPr="0049506E">
        <w:rPr>
          <w:sz w:val="28"/>
          <w:szCs w:val="20"/>
        </w:rPr>
        <w:t>) и исследовать</w:t>
      </w:r>
    </w:p>
    <w:p w:rsidR="00CA03FE" w:rsidRPr="0049506E" w:rsidRDefault="00CA03FE" w:rsidP="0049506E">
      <w:pPr>
        <w:widowControl w:val="0"/>
        <w:spacing w:line="360" w:lineRule="auto"/>
        <w:ind w:firstLine="709"/>
        <w:jc w:val="both"/>
        <w:rPr>
          <w:sz w:val="28"/>
          <w:szCs w:val="20"/>
        </w:rPr>
      </w:pPr>
      <w:r w:rsidRPr="0049506E">
        <w:rPr>
          <w:sz w:val="28"/>
          <w:szCs w:val="20"/>
        </w:rPr>
        <w:t>Схему 7:</w:t>
      </w:r>
    </w:p>
    <w:p w:rsidR="00CA03FE" w:rsidRPr="0049506E" w:rsidRDefault="00CA03FE" w:rsidP="0049506E">
      <w:pPr>
        <w:widowControl w:val="0"/>
        <w:spacing w:line="360" w:lineRule="auto"/>
        <w:ind w:firstLine="709"/>
        <w:jc w:val="both"/>
        <w:rPr>
          <w:sz w:val="28"/>
          <w:szCs w:val="20"/>
        </w:rPr>
      </w:pPr>
      <w:r w:rsidRPr="0049506E">
        <w:rPr>
          <w:sz w:val="28"/>
          <w:szCs w:val="20"/>
        </w:rPr>
        <w:t>а) получить и объяснить статические передаточные характеристики схемы –</w:t>
      </w:r>
      <w:r w:rsidR="0049506E">
        <w:rPr>
          <w:sz w:val="28"/>
          <w:szCs w:val="20"/>
        </w:rPr>
        <w:t xml:space="preserve"> </w:t>
      </w:r>
      <w:r w:rsidRPr="0049506E">
        <w:rPr>
          <w:sz w:val="28"/>
          <w:szCs w:val="18"/>
        </w:rPr>
        <w:t>V(Y,Y1) = f(V(X))</w:t>
      </w:r>
      <w:r w:rsidRPr="0049506E">
        <w:rPr>
          <w:sz w:val="28"/>
          <w:szCs w:val="20"/>
        </w:rPr>
        <w:t xml:space="preserve"> (</w:t>
      </w:r>
      <w:r w:rsidRPr="0049506E">
        <w:rPr>
          <w:sz w:val="28"/>
          <w:szCs w:val="18"/>
        </w:rPr>
        <w:t>Analysis &gt; DC... &gt; Run</w:t>
      </w:r>
      <w:r w:rsidRPr="0049506E">
        <w:rPr>
          <w:sz w:val="28"/>
          <w:szCs w:val="20"/>
        </w:rPr>
        <w:t>);</w:t>
      </w:r>
    </w:p>
    <w:p w:rsidR="00CA03FE" w:rsidRPr="0049506E" w:rsidRDefault="00CA03FE" w:rsidP="0049506E">
      <w:pPr>
        <w:widowControl w:val="0"/>
        <w:spacing w:line="360" w:lineRule="auto"/>
        <w:ind w:firstLine="709"/>
        <w:jc w:val="both"/>
        <w:rPr>
          <w:sz w:val="28"/>
          <w:szCs w:val="20"/>
        </w:rPr>
      </w:pPr>
      <w:r w:rsidRPr="0049506E">
        <w:rPr>
          <w:sz w:val="28"/>
          <w:szCs w:val="20"/>
        </w:rPr>
        <w:t>б) выйти из режима анализа (</w:t>
      </w:r>
      <w:r w:rsidRPr="0049506E">
        <w:rPr>
          <w:sz w:val="28"/>
          <w:szCs w:val="18"/>
        </w:rPr>
        <w:t>F3</w:t>
      </w:r>
      <w:r w:rsidRPr="0049506E">
        <w:rPr>
          <w:sz w:val="28"/>
          <w:szCs w:val="20"/>
        </w:rPr>
        <w:t>);</w:t>
      </w:r>
    </w:p>
    <w:p w:rsidR="00CA03FE" w:rsidRPr="0049506E" w:rsidRDefault="00CA03FE" w:rsidP="0049506E">
      <w:pPr>
        <w:widowControl w:val="0"/>
        <w:spacing w:line="360" w:lineRule="auto"/>
        <w:ind w:firstLine="709"/>
        <w:jc w:val="both"/>
        <w:rPr>
          <w:sz w:val="28"/>
          <w:szCs w:val="18"/>
        </w:rPr>
      </w:pPr>
      <w:r w:rsidRPr="0049506E">
        <w:rPr>
          <w:sz w:val="28"/>
          <w:szCs w:val="20"/>
        </w:rPr>
        <w:t xml:space="preserve">в) получить временные диаграммы сигналов </w:t>
      </w:r>
      <w:r w:rsidRPr="0049506E">
        <w:rPr>
          <w:sz w:val="28"/>
          <w:szCs w:val="18"/>
        </w:rPr>
        <w:t>Y(t) и Y1(t)</w:t>
      </w:r>
      <w:r w:rsidRPr="0049506E">
        <w:rPr>
          <w:sz w:val="28"/>
          <w:szCs w:val="20"/>
        </w:rPr>
        <w:t xml:space="preserve"> (</w:t>
      </w:r>
      <w:r w:rsidRPr="0049506E">
        <w:rPr>
          <w:sz w:val="28"/>
          <w:szCs w:val="18"/>
        </w:rPr>
        <w:t>Analysis &gt;</w:t>
      </w:r>
    </w:p>
    <w:p w:rsidR="00CA03FE" w:rsidRDefault="00CA03FE" w:rsidP="0049506E">
      <w:pPr>
        <w:widowControl w:val="0"/>
        <w:spacing w:line="360" w:lineRule="auto"/>
        <w:ind w:firstLine="709"/>
        <w:jc w:val="both"/>
        <w:rPr>
          <w:sz w:val="28"/>
          <w:szCs w:val="20"/>
        </w:rPr>
      </w:pPr>
      <w:r w:rsidRPr="0049506E">
        <w:rPr>
          <w:sz w:val="28"/>
          <w:szCs w:val="18"/>
        </w:rPr>
        <w:t>Transient &gt; Run</w:t>
      </w:r>
      <w:r w:rsidRPr="0049506E">
        <w:rPr>
          <w:sz w:val="28"/>
          <w:szCs w:val="20"/>
        </w:rPr>
        <w:t xml:space="preserve">) при воздействии на вход схемы периодического импульсного сигнала </w:t>
      </w:r>
      <w:r w:rsidRPr="0049506E">
        <w:rPr>
          <w:sz w:val="28"/>
          <w:szCs w:val="16"/>
        </w:rPr>
        <w:t>U1(t)</w:t>
      </w:r>
      <w:r w:rsidRPr="0049506E">
        <w:rPr>
          <w:sz w:val="28"/>
          <w:szCs w:val="20"/>
        </w:rPr>
        <w:t xml:space="preserve"> c заданными параметрами; сформулировать вывод о величине риска сбоя работы цифрового устройства, </w:t>
      </w:r>
    </w:p>
    <w:p w:rsidR="003607EA" w:rsidRPr="0049506E" w:rsidRDefault="003607EA" w:rsidP="0049506E">
      <w:pPr>
        <w:widowControl w:val="0"/>
        <w:spacing w:line="360" w:lineRule="auto"/>
        <w:ind w:firstLine="709"/>
        <w:jc w:val="both"/>
        <w:rPr>
          <w:sz w:val="28"/>
          <w:szCs w:val="20"/>
        </w:rPr>
      </w:pPr>
    </w:p>
    <w:p w:rsidR="00CA03FE" w:rsidRPr="0049506E" w:rsidRDefault="00B148F6" w:rsidP="0049506E">
      <w:pPr>
        <w:widowControl w:val="0"/>
        <w:spacing w:line="360" w:lineRule="auto"/>
        <w:ind w:firstLine="709"/>
        <w:jc w:val="both"/>
        <w:rPr>
          <w:sz w:val="28"/>
          <w:szCs w:val="20"/>
        </w:rPr>
      </w:pPr>
      <w:r>
        <w:rPr>
          <w:sz w:val="28"/>
          <w:szCs w:val="20"/>
        </w:rPr>
        <w:pict>
          <v:shape id="_x0000_i1133" type="#_x0000_t75" style="width:3in;height:148.5pt">
            <v:imagedata r:id="rId93" o:title="" grayscale="t" bilevel="t"/>
          </v:shape>
        </w:pict>
      </w:r>
    </w:p>
    <w:p w:rsidR="003607EA" w:rsidRDefault="003607EA" w:rsidP="0049506E">
      <w:pPr>
        <w:widowControl w:val="0"/>
        <w:spacing w:line="360" w:lineRule="auto"/>
        <w:ind w:firstLine="709"/>
        <w:jc w:val="both"/>
        <w:rPr>
          <w:sz w:val="28"/>
          <w:szCs w:val="20"/>
        </w:rPr>
      </w:pPr>
    </w:p>
    <w:p w:rsidR="00CA03FE" w:rsidRPr="0049506E" w:rsidRDefault="00CA03FE" w:rsidP="0049506E">
      <w:pPr>
        <w:widowControl w:val="0"/>
        <w:spacing w:line="360" w:lineRule="auto"/>
        <w:ind w:firstLine="709"/>
        <w:jc w:val="both"/>
        <w:rPr>
          <w:sz w:val="28"/>
          <w:szCs w:val="20"/>
        </w:rPr>
      </w:pPr>
      <w:r w:rsidRPr="0049506E">
        <w:rPr>
          <w:sz w:val="28"/>
          <w:szCs w:val="20"/>
        </w:rPr>
        <w:t xml:space="preserve">построенного на ИС КМОП, сигналами </w:t>
      </w:r>
      <w:r w:rsidRPr="0049506E">
        <w:rPr>
          <w:sz w:val="28"/>
          <w:szCs w:val="18"/>
        </w:rPr>
        <w:t>Y(t) и Y1(t).</w:t>
      </w:r>
    </w:p>
    <w:p w:rsidR="00CA03FE" w:rsidRPr="0049506E" w:rsidRDefault="00CA03FE" w:rsidP="0049506E">
      <w:pPr>
        <w:widowControl w:val="0"/>
        <w:spacing w:line="360" w:lineRule="auto"/>
        <w:ind w:firstLine="709"/>
        <w:jc w:val="both"/>
        <w:rPr>
          <w:sz w:val="28"/>
          <w:szCs w:val="20"/>
        </w:rPr>
      </w:pPr>
      <w:r w:rsidRPr="0049506E">
        <w:rPr>
          <w:sz w:val="28"/>
          <w:szCs w:val="20"/>
        </w:rPr>
        <w:t>г) выйти из режима анализа (</w:t>
      </w:r>
      <w:r w:rsidRPr="0049506E">
        <w:rPr>
          <w:sz w:val="28"/>
          <w:szCs w:val="18"/>
        </w:rPr>
        <w:t>F3</w:t>
      </w:r>
      <w:r w:rsidRPr="0049506E">
        <w:rPr>
          <w:sz w:val="28"/>
          <w:szCs w:val="20"/>
        </w:rPr>
        <w:t>);</w:t>
      </w:r>
    </w:p>
    <w:p w:rsidR="00CA03FE" w:rsidRPr="0049506E" w:rsidRDefault="00CA03FE" w:rsidP="0049506E">
      <w:pPr>
        <w:widowControl w:val="0"/>
        <w:spacing w:line="360" w:lineRule="auto"/>
        <w:ind w:firstLine="709"/>
        <w:jc w:val="both"/>
        <w:rPr>
          <w:sz w:val="28"/>
          <w:szCs w:val="20"/>
        </w:rPr>
      </w:pPr>
      <w:r w:rsidRPr="0049506E">
        <w:rPr>
          <w:sz w:val="28"/>
          <w:szCs w:val="20"/>
        </w:rPr>
        <w:t>д) закрыть Схему 7 (</w:t>
      </w:r>
      <w:r w:rsidRPr="0049506E">
        <w:rPr>
          <w:sz w:val="28"/>
          <w:szCs w:val="18"/>
        </w:rPr>
        <w:t>File &gt; Сlose &gt; No Save...</w:t>
      </w:r>
      <w:r w:rsidRPr="0049506E">
        <w:rPr>
          <w:sz w:val="28"/>
          <w:szCs w:val="20"/>
        </w:rPr>
        <w:t>).</w:t>
      </w:r>
    </w:p>
    <w:p w:rsidR="00CA03FE" w:rsidRPr="0049506E" w:rsidRDefault="00CA03FE" w:rsidP="0049506E">
      <w:pPr>
        <w:widowControl w:val="0"/>
        <w:spacing w:line="360" w:lineRule="auto"/>
        <w:ind w:firstLine="709"/>
        <w:jc w:val="both"/>
        <w:rPr>
          <w:sz w:val="28"/>
          <w:szCs w:val="20"/>
        </w:rPr>
      </w:pPr>
    </w:p>
    <w:p w:rsidR="00CA03FE" w:rsidRPr="0049506E" w:rsidRDefault="00CA03FE" w:rsidP="0049506E">
      <w:pPr>
        <w:widowControl w:val="0"/>
        <w:spacing w:line="360" w:lineRule="auto"/>
        <w:ind w:firstLine="709"/>
        <w:jc w:val="both"/>
        <w:rPr>
          <w:sz w:val="28"/>
          <w:szCs w:val="20"/>
        </w:rPr>
      </w:pPr>
      <w:r w:rsidRPr="0049506E">
        <w:rPr>
          <w:sz w:val="28"/>
          <w:szCs w:val="20"/>
        </w:rPr>
        <w:t>7. Открыть (</w:t>
      </w:r>
      <w:r w:rsidRPr="0049506E">
        <w:rPr>
          <w:sz w:val="28"/>
          <w:szCs w:val="18"/>
        </w:rPr>
        <w:t>File &gt; Open &gt; DATA RUS &gt; 2p-8.CIR</w:t>
      </w:r>
      <w:r w:rsidRPr="0049506E">
        <w:rPr>
          <w:sz w:val="28"/>
          <w:szCs w:val="20"/>
        </w:rPr>
        <w:t>) и исследовать</w:t>
      </w:r>
    </w:p>
    <w:p w:rsidR="00CA03FE" w:rsidRDefault="00CA03FE" w:rsidP="0049506E">
      <w:pPr>
        <w:widowControl w:val="0"/>
        <w:spacing w:line="360" w:lineRule="auto"/>
        <w:ind w:firstLine="709"/>
        <w:jc w:val="both"/>
        <w:rPr>
          <w:sz w:val="28"/>
          <w:szCs w:val="20"/>
        </w:rPr>
      </w:pPr>
      <w:r w:rsidRPr="0049506E">
        <w:rPr>
          <w:sz w:val="28"/>
          <w:szCs w:val="20"/>
        </w:rPr>
        <w:t>Схему 8:</w:t>
      </w:r>
    </w:p>
    <w:p w:rsidR="00CA03FE" w:rsidRPr="0049506E" w:rsidRDefault="003607EA" w:rsidP="0049506E">
      <w:pPr>
        <w:widowControl w:val="0"/>
        <w:spacing w:line="360" w:lineRule="auto"/>
        <w:ind w:firstLine="709"/>
        <w:jc w:val="both"/>
        <w:rPr>
          <w:sz w:val="28"/>
          <w:szCs w:val="20"/>
        </w:rPr>
      </w:pPr>
      <w:r>
        <w:rPr>
          <w:sz w:val="28"/>
          <w:szCs w:val="20"/>
        </w:rPr>
        <w:br w:type="page"/>
      </w:r>
      <w:r w:rsidR="00B148F6">
        <w:rPr>
          <w:sz w:val="28"/>
          <w:szCs w:val="20"/>
        </w:rPr>
        <w:pict>
          <v:shape id="_x0000_i1134" type="#_x0000_t75" style="width:3in;height:148.5pt">
            <v:imagedata r:id="rId94" o:title="" grayscale="t" bilevel="t"/>
          </v:shape>
        </w:pict>
      </w:r>
    </w:p>
    <w:p w:rsidR="003607EA" w:rsidRDefault="003607EA" w:rsidP="0049506E">
      <w:pPr>
        <w:widowControl w:val="0"/>
        <w:spacing w:line="360" w:lineRule="auto"/>
        <w:ind w:firstLine="709"/>
        <w:jc w:val="both"/>
        <w:rPr>
          <w:sz w:val="28"/>
          <w:szCs w:val="20"/>
        </w:rPr>
      </w:pPr>
    </w:p>
    <w:p w:rsidR="00CA03FE" w:rsidRPr="0049506E" w:rsidRDefault="00CA03FE" w:rsidP="0049506E">
      <w:pPr>
        <w:widowControl w:val="0"/>
        <w:spacing w:line="360" w:lineRule="auto"/>
        <w:ind w:firstLine="709"/>
        <w:jc w:val="both"/>
        <w:rPr>
          <w:sz w:val="28"/>
          <w:szCs w:val="20"/>
        </w:rPr>
      </w:pPr>
      <w:r w:rsidRPr="0049506E">
        <w:rPr>
          <w:sz w:val="28"/>
          <w:szCs w:val="20"/>
        </w:rPr>
        <w:t xml:space="preserve">а) сопоставить конфигурацию, состав Схемы 8 и Схемы 7, проанализировать работу и сформулировать вывод об их свойствах и наличии гонок в Схеме 8; построить временные диаграммы сигналов </w:t>
      </w:r>
      <w:r w:rsidRPr="0049506E">
        <w:rPr>
          <w:sz w:val="28"/>
          <w:szCs w:val="18"/>
        </w:rPr>
        <w:t>Y(t) и Y1(t)</w:t>
      </w:r>
      <w:r w:rsidRPr="0049506E">
        <w:rPr>
          <w:sz w:val="28"/>
          <w:szCs w:val="20"/>
        </w:rPr>
        <w:t>;</w:t>
      </w:r>
    </w:p>
    <w:p w:rsidR="00CA03FE" w:rsidRPr="0049506E" w:rsidRDefault="00CA03FE" w:rsidP="0049506E">
      <w:pPr>
        <w:widowControl w:val="0"/>
        <w:spacing w:line="360" w:lineRule="auto"/>
        <w:ind w:firstLine="709"/>
        <w:jc w:val="both"/>
        <w:rPr>
          <w:sz w:val="28"/>
          <w:szCs w:val="20"/>
        </w:rPr>
      </w:pPr>
      <w:r w:rsidRPr="0049506E">
        <w:rPr>
          <w:sz w:val="28"/>
          <w:szCs w:val="20"/>
        </w:rPr>
        <w:t>б) выполнить для Схемы 8</w:t>
      </w:r>
      <w:r w:rsidR="0049506E">
        <w:rPr>
          <w:sz w:val="28"/>
          <w:szCs w:val="20"/>
        </w:rPr>
        <w:t xml:space="preserve"> </w:t>
      </w:r>
      <w:r w:rsidRPr="0049506E">
        <w:rPr>
          <w:sz w:val="28"/>
          <w:szCs w:val="20"/>
        </w:rPr>
        <w:t>п.п.7 а), б), в), г), д);</w:t>
      </w:r>
    </w:p>
    <w:p w:rsidR="00CA03FE" w:rsidRPr="0049506E" w:rsidRDefault="00CA03FE" w:rsidP="0049506E">
      <w:pPr>
        <w:widowControl w:val="0"/>
        <w:spacing w:line="360" w:lineRule="auto"/>
        <w:ind w:firstLine="709"/>
        <w:jc w:val="both"/>
        <w:rPr>
          <w:sz w:val="28"/>
          <w:szCs w:val="20"/>
        </w:rPr>
      </w:pPr>
      <w:r w:rsidRPr="0049506E">
        <w:rPr>
          <w:sz w:val="28"/>
          <w:szCs w:val="20"/>
        </w:rPr>
        <w:t>8. Получить у преподавателя дополнительное задание по работе.</w:t>
      </w:r>
    </w:p>
    <w:p w:rsidR="00CA03FE" w:rsidRPr="0049506E" w:rsidRDefault="00CA03FE" w:rsidP="0049506E">
      <w:pPr>
        <w:widowControl w:val="0"/>
        <w:spacing w:line="360" w:lineRule="auto"/>
        <w:ind w:firstLine="709"/>
        <w:jc w:val="both"/>
        <w:rPr>
          <w:sz w:val="28"/>
          <w:szCs w:val="20"/>
        </w:rPr>
      </w:pPr>
    </w:p>
    <w:p w:rsidR="00CA03FE" w:rsidRPr="0049506E" w:rsidRDefault="003607EA" w:rsidP="0049506E">
      <w:pPr>
        <w:spacing w:line="360" w:lineRule="auto"/>
        <w:ind w:firstLine="709"/>
        <w:jc w:val="both"/>
        <w:rPr>
          <w:sz w:val="28"/>
          <w:szCs w:val="20"/>
        </w:rPr>
      </w:pPr>
      <w:r>
        <w:rPr>
          <w:sz w:val="28"/>
          <w:szCs w:val="20"/>
        </w:rPr>
        <w:br w:type="page"/>
      </w:r>
      <w:r w:rsidR="00CA03FE" w:rsidRPr="0049506E">
        <w:rPr>
          <w:sz w:val="28"/>
          <w:szCs w:val="20"/>
        </w:rPr>
        <w:t>БИБЛИОГРАФИЧЕСКИЙ</w:t>
      </w:r>
      <w:r w:rsidR="0049506E">
        <w:rPr>
          <w:sz w:val="28"/>
          <w:szCs w:val="20"/>
        </w:rPr>
        <w:t xml:space="preserve"> </w:t>
      </w:r>
      <w:r w:rsidR="00CA03FE" w:rsidRPr="0049506E">
        <w:rPr>
          <w:sz w:val="28"/>
          <w:szCs w:val="20"/>
        </w:rPr>
        <w:t>СПИСОК</w:t>
      </w:r>
    </w:p>
    <w:p w:rsidR="003607EA" w:rsidRDefault="003607EA" w:rsidP="0049506E">
      <w:pPr>
        <w:spacing w:line="360" w:lineRule="auto"/>
        <w:ind w:firstLine="709"/>
        <w:jc w:val="both"/>
        <w:rPr>
          <w:sz w:val="28"/>
          <w:szCs w:val="20"/>
        </w:rPr>
      </w:pPr>
    </w:p>
    <w:p w:rsidR="00CA03FE" w:rsidRPr="0049506E" w:rsidRDefault="00CA03FE" w:rsidP="003607EA">
      <w:pPr>
        <w:spacing w:line="360" w:lineRule="auto"/>
        <w:jc w:val="both"/>
        <w:rPr>
          <w:sz w:val="28"/>
          <w:szCs w:val="20"/>
        </w:rPr>
      </w:pPr>
      <w:r w:rsidRPr="0049506E">
        <w:rPr>
          <w:sz w:val="28"/>
          <w:szCs w:val="20"/>
        </w:rPr>
        <w:t>1.</w:t>
      </w:r>
      <w:r w:rsidR="003607EA">
        <w:rPr>
          <w:sz w:val="28"/>
          <w:szCs w:val="20"/>
        </w:rPr>
        <w:t xml:space="preserve"> </w:t>
      </w:r>
      <w:r w:rsidRPr="0049506E">
        <w:rPr>
          <w:sz w:val="28"/>
          <w:szCs w:val="20"/>
        </w:rPr>
        <w:t>Разевиг В.Д. Схемотехническое моделирование с помощью Micro-Cap 7. – М.: Горячая линия – Телеком, 2003. – 368 с.</w:t>
      </w:r>
    </w:p>
    <w:p w:rsidR="00CA03FE" w:rsidRPr="0049506E" w:rsidRDefault="00CA03FE" w:rsidP="003607EA">
      <w:pPr>
        <w:spacing w:line="360" w:lineRule="auto"/>
        <w:jc w:val="both"/>
        <w:rPr>
          <w:sz w:val="28"/>
        </w:rPr>
      </w:pPr>
      <w:r w:rsidRPr="0049506E">
        <w:rPr>
          <w:sz w:val="28"/>
          <w:szCs w:val="20"/>
        </w:rPr>
        <w:t>2.</w:t>
      </w:r>
      <w:r w:rsidR="003607EA">
        <w:rPr>
          <w:sz w:val="28"/>
          <w:szCs w:val="20"/>
        </w:rPr>
        <w:t xml:space="preserve"> </w:t>
      </w:r>
      <w:r w:rsidRPr="0049506E">
        <w:rPr>
          <w:sz w:val="28"/>
          <w:szCs w:val="20"/>
        </w:rPr>
        <w:t>Импульсные и цифровые устройства на интегральных микросхемах КМДПТЛ: Руководство к лабораторной работе №</w:t>
      </w:r>
      <w:r w:rsidR="0049506E">
        <w:rPr>
          <w:sz w:val="28"/>
          <w:szCs w:val="20"/>
        </w:rPr>
        <w:t xml:space="preserve"> </w:t>
      </w:r>
      <w:r w:rsidRPr="0049506E">
        <w:rPr>
          <w:sz w:val="28"/>
          <w:szCs w:val="20"/>
        </w:rPr>
        <w:t>/ Сост. Сальников Н.И.– Рязань. : РРТИ, 1984.</w:t>
      </w:r>
      <w:r w:rsidR="0049506E">
        <w:rPr>
          <w:sz w:val="28"/>
          <w:szCs w:val="20"/>
        </w:rPr>
        <w:t xml:space="preserve"> </w:t>
      </w:r>
      <w:r w:rsidRPr="0049506E">
        <w:rPr>
          <w:sz w:val="28"/>
          <w:szCs w:val="20"/>
        </w:rPr>
        <w:t>- 16 с.</w:t>
      </w:r>
    </w:p>
    <w:p w:rsidR="00CA03FE" w:rsidRPr="0049506E" w:rsidRDefault="00CA03FE" w:rsidP="003607EA">
      <w:pPr>
        <w:spacing w:line="360" w:lineRule="auto"/>
        <w:jc w:val="both"/>
        <w:rPr>
          <w:sz w:val="28"/>
          <w:szCs w:val="20"/>
        </w:rPr>
      </w:pPr>
      <w:r w:rsidRPr="0049506E">
        <w:rPr>
          <w:sz w:val="28"/>
          <w:szCs w:val="20"/>
        </w:rPr>
        <w:t>3.</w:t>
      </w:r>
      <w:r w:rsidR="003607EA">
        <w:rPr>
          <w:sz w:val="28"/>
          <w:szCs w:val="20"/>
        </w:rPr>
        <w:t xml:space="preserve"> </w:t>
      </w:r>
      <w:r w:rsidRPr="0049506E">
        <w:rPr>
          <w:sz w:val="28"/>
          <w:szCs w:val="20"/>
        </w:rPr>
        <w:t>Сальников Н.И., Белкин А.П., Соколов Ю.П. Импульсные устройства на интегральных логических элементах: Учебное пособие. – Рязань: РРТИ, 1986. – 72 с.</w:t>
      </w:r>
    </w:p>
    <w:p w:rsidR="00CA03FE" w:rsidRPr="0049506E" w:rsidRDefault="00CA03FE" w:rsidP="003607EA">
      <w:pPr>
        <w:spacing w:line="360" w:lineRule="auto"/>
        <w:jc w:val="both"/>
        <w:rPr>
          <w:sz w:val="28"/>
          <w:szCs w:val="20"/>
        </w:rPr>
      </w:pPr>
      <w:r w:rsidRPr="0049506E">
        <w:rPr>
          <w:sz w:val="28"/>
          <w:szCs w:val="20"/>
        </w:rPr>
        <w:t>4.</w:t>
      </w:r>
      <w:r w:rsidR="003607EA">
        <w:rPr>
          <w:sz w:val="28"/>
          <w:szCs w:val="20"/>
        </w:rPr>
        <w:t xml:space="preserve"> </w:t>
      </w:r>
      <w:r w:rsidRPr="0049506E">
        <w:rPr>
          <w:sz w:val="28"/>
          <w:szCs w:val="20"/>
        </w:rPr>
        <w:t>Зельдин Е.А. Цифровые интегральные микросхемы в информационно-измерительной аппаратуре. - Л.: Энергоатомиздат., 1986. – 280 с.</w:t>
      </w:r>
    </w:p>
    <w:p w:rsidR="00CA03FE" w:rsidRPr="0049506E" w:rsidRDefault="00CA03FE" w:rsidP="003607EA">
      <w:pPr>
        <w:spacing w:line="360" w:lineRule="auto"/>
        <w:jc w:val="both"/>
        <w:rPr>
          <w:sz w:val="28"/>
          <w:szCs w:val="20"/>
        </w:rPr>
      </w:pPr>
      <w:r w:rsidRPr="0049506E">
        <w:rPr>
          <w:sz w:val="28"/>
          <w:szCs w:val="20"/>
        </w:rPr>
        <w:t>5.</w:t>
      </w:r>
      <w:r w:rsidR="003607EA">
        <w:rPr>
          <w:sz w:val="28"/>
          <w:szCs w:val="20"/>
        </w:rPr>
        <w:t xml:space="preserve"> </w:t>
      </w:r>
      <w:r w:rsidRPr="0049506E">
        <w:rPr>
          <w:sz w:val="28"/>
          <w:szCs w:val="20"/>
        </w:rPr>
        <w:t>Алексенко А.Г., Шагурин И.И. Микросхемотехника: Учеб. пособие. – М.: Радио и связь, 1982. – 416 с.</w:t>
      </w:r>
    </w:p>
    <w:p w:rsidR="00CA03FE" w:rsidRPr="0049506E" w:rsidRDefault="00CA03FE" w:rsidP="003607EA">
      <w:pPr>
        <w:spacing w:line="360" w:lineRule="auto"/>
        <w:jc w:val="both"/>
        <w:rPr>
          <w:sz w:val="28"/>
          <w:szCs w:val="20"/>
        </w:rPr>
      </w:pPr>
      <w:r w:rsidRPr="0049506E">
        <w:rPr>
          <w:sz w:val="28"/>
          <w:szCs w:val="20"/>
        </w:rPr>
        <w:t>6.</w:t>
      </w:r>
      <w:r w:rsidR="003607EA">
        <w:rPr>
          <w:sz w:val="28"/>
          <w:szCs w:val="20"/>
        </w:rPr>
        <w:t xml:space="preserve"> </w:t>
      </w:r>
      <w:r w:rsidRPr="0049506E">
        <w:rPr>
          <w:sz w:val="28"/>
          <w:szCs w:val="20"/>
        </w:rPr>
        <w:t>Пухальский Г.И., Новосельцева Т.Я. Цифровые устройства: Учеб. пособие. СПб.: Политехника, 1996.</w:t>
      </w:r>
    </w:p>
    <w:p w:rsidR="00CA03FE" w:rsidRPr="0049506E" w:rsidRDefault="00CA03FE" w:rsidP="003607EA">
      <w:pPr>
        <w:spacing w:line="360" w:lineRule="auto"/>
        <w:jc w:val="both"/>
        <w:rPr>
          <w:sz w:val="28"/>
          <w:szCs w:val="20"/>
        </w:rPr>
      </w:pPr>
      <w:bookmarkStart w:id="0" w:name="_GoBack"/>
      <w:bookmarkEnd w:id="0"/>
    </w:p>
    <w:sectPr w:rsidR="00CA03FE" w:rsidRPr="0049506E" w:rsidSect="0049506E">
      <w:pgSz w:w="11906" w:h="16832" w:code="9"/>
      <w:pgMar w:top="1134" w:right="851" w:bottom="1134" w:left="1701" w:header="720" w:footer="720" w:gutter="0"/>
      <w:cols w:space="708"/>
      <w:noEndnote/>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357"/>
  <w:doNotHyphenateCaps/>
  <w:drawingGridHorizontalSpacing w:val="120"/>
  <w:drawingGridVerticalSpacing w:val="39"/>
  <w:displayHorizontalDrawingGridEvery w:val="0"/>
  <w:displayVerticalDrawingGridEvery w:val="2"/>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D1F54"/>
    <w:rsid w:val="00051E87"/>
    <w:rsid w:val="000678B8"/>
    <w:rsid w:val="00072244"/>
    <w:rsid w:val="0007235E"/>
    <w:rsid w:val="00090CF8"/>
    <w:rsid w:val="0009516C"/>
    <w:rsid w:val="000B1A90"/>
    <w:rsid w:val="000C6F7C"/>
    <w:rsid w:val="000D5538"/>
    <w:rsid w:val="000E2548"/>
    <w:rsid w:val="001542B8"/>
    <w:rsid w:val="001836AB"/>
    <w:rsid w:val="001A0F96"/>
    <w:rsid w:val="001C0317"/>
    <w:rsid w:val="001F46D5"/>
    <w:rsid w:val="00210F8C"/>
    <w:rsid w:val="00227B98"/>
    <w:rsid w:val="002330D7"/>
    <w:rsid w:val="0024250C"/>
    <w:rsid w:val="00282C26"/>
    <w:rsid w:val="0029149E"/>
    <w:rsid w:val="002C633A"/>
    <w:rsid w:val="002D0354"/>
    <w:rsid w:val="002D3558"/>
    <w:rsid w:val="00313284"/>
    <w:rsid w:val="003607EA"/>
    <w:rsid w:val="003D1F54"/>
    <w:rsid w:val="003D4372"/>
    <w:rsid w:val="003D5EB8"/>
    <w:rsid w:val="003D6444"/>
    <w:rsid w:val="004570B6"/>
    <w:rsid w:val="00457118"/>
    <w:rsid w:val="00462903"/>
    <w:rsid w:val="00483AD7"/>
    <w:rsid w:val="0049506E"/>
    <w:rsid w:val="004C26B8"/>
    <w:rsid w:val="004C77D7"/>
    <w:rsid w:val="004D0B21"/>
    <w:rsid w:val="004F3B6C"/>
    <w:rsid w:val="00532B25"/>
    <w:rsid w:val="00553868"/>
    <w:rsid w:val="005F65BF"/>
    <w:rsid w:val="00612DDB"/>
    <w:rsid w:val="0066068C"/>
    <w:rsid w:val="00662E7C"/>
    <w:rsid w:val="00667E57"/>
    <w:rsid w:val="006A46E2"/>
    <w:rsid w:val="006C0360"/>
    <w:rsid w:val="00700862"/>
    <w:rsid w:val="00725043"/>
    <w:rsid w:val="00742693"/>
    <w:rsid w:val="00774F00"/>
    <w:rsid w:val="00784E0C"/>
    <w:rsid w:val="0078708E"/>
    <w:rsid w:val="007E7554"/>
    <w:rsid w:val="007F503B"/>
    <w:rsid w:val="007F7945"/>
    <w:rsid w:val="00800F69"/>
    <w:rsid w:val="008226A6"/>
    <w:rsid w:val="0088287A"/>
    <w:rsid w:val="008B7B19"/>
    <w:rsid w:val="008E1D1C"/>
    <w:rsid w:val="00912139"/>
    <w:rsid w:val="00941629"/>
    <w:rsid w:val="009574B8"/>
    <w:rsid w:val="009667CA"/>
    <w:rsid w:val="009B51DC"/>
    <w:rsid w:val="009C3251"/>
    <w:rsid w:val="009E791A"/>
    <w:rsid w:val="009F5C3F"/>
    <w:rsid w:val="00A14D0F"/>
    <w:rsid w:val="00A1601D"/>
    <w:rsid w:val="00A21FE7"/>
    <w:rsid w:val="00A32CA3"/>
    <w:rsid w:val="00A3456B"/>
    <w:rsid w:val="00A50E47"/>
    <w:rsid w:val="00A53EC4"/>
    <w:rsid w:val="00A5448C"/>
    <w:rsid w:val="00A760B8"/>
    <w:rsid w:val="00AE7593"/>
    <w:rsid w:val="00AF5675"/>
    <w:rsid w:val="00B148F6"/>
    <w:rsid w:val="00B66EE1"/>
    <w:rsid w:val="00B750AC"/>
    <w:rsid w:val="00B7736F"/>
    <w:rsid w:val="00B95C6A"/>
    <w:rsid w:val="00BA7714"/>
    <w:rsid w:val="00BE5135"/>
    <w:rsid w:val="00BE6BC7"/>
    <w:rsid w:val="00C2561D"/>
    <w:rsid w:val="00C7783D"/>
    <w:rsid w:val="00C94041"/>
    <w:rsid w:val="00C96085"/>
    <w:rsid w:val="00CA03FE"/>
    <w:rsid w:val="00CC15C4"/>
    <w:rsid w:val="00CD198C"/>
    <w:rsid w:val="00CE72C1"/>
    <w:rsid w:val="00D034CB"/>
    <w:rsid w:val="00D25B83"/>
    <w:rsid w:val="00D338CA"/>
    <w:rsid w:val="00D53533"/>
    <w:rsid w:val="00DA7F99"/>
    <w:rsid w:val="00DE5CF6"/>
    <w:rsid w:val="00E00427"/>
    <w:rsid w:val="00E24448"/>
    <w:rsid w:val="00E33F53"/>
    <w:rsid w:val="00E53607"/>
    <w:rsid w:val="00E93FB3"/>
    <w:rsid w:val="00ED082E"/>
    <w:rsid w:val="00EF4773"/>
    <w:rsid w:val="00F56496"/>
    <w:rsid w:val="00F5706D"/>
    <w:rsid w:val="00F91D05"/>
    <w:rsid w:val="00F92D5C"/>
    <w:rsid w:val="00FA323C"/>
    <w:rsid w:val="00FA6E06"/>
    <w:rsid w:val="00FB2D18"/>
    <w:rsid w:val="00FD448B"/>
    <w:rsid w:val="00FF4CF2"/>
    <w:rsid w:val="00FF50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36"/>
    <o:shapelayout v:ext="edit">
      <o:idmap v:ext="edit" data="1"/>
    </o:shapelayout>
  </w:shapeDefaults>
  <w:decimalSymbol w:val=","/>
  <w:listSeparator w:val=";"/>
  <w14:defaultImageDpi w14:val="0"/>
  <w15:chartTrackingRefBased/>
  <w15:docId w15:val="{23A8ACF2-5D45-4F7B-92D9-5F4380AC3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0354"/>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Стиль3"/>
    <w:basedOn w:val="a3"/>
    <w:autoRedefine/>
    <w:uiPriority w:val="99"/>
    <w:rsid w:val="003D6444"/>
  </w:style>
  <w:style w:type="paragraph" w:styleId="a3">
    <w:name w:val="Plain Text"/>
    <w:basedOn w:val="a"/>
    <w:link w:val="a4"/>
    <w:uiPriority w:val="99"/>
    <w:rsid w:val="003D6444"/>
    <w:rPr>
      <w:rFonts w:ascii="Courier New" w:hAnsi="Courier New" w:cs="Courier New"/>
      <w:sz w:val="20"/>
      <w:szCs w:val="20"/>
    </w:rPr>
  </w:style>
  <w:style w:type="character" w:customStyle="1" w:styleId="a4">
    <w:name w:val="Текст Знак"/>
    <w:link w:val="a3"/>
    <w:uiPriority w:val="99"/>
    <w:semiHidden/>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wmf"/><Relationship Id="rId18" Type="http://schemas.openxmlformats.org/officeDocument/2006/relationships/image" Target="media/image15.wmf"/><Relationship Id="rId26" Type="http://schemas.openxmlformats.org/officeDocument/2006/relationships/image" Target="media/image23.wmf"/><Relationship Id="rId39" Type="http://schemas.openxmlformats.org/officeDocument/2006/relationships/image" Target="media/image36.wmf"/><Relationship Id="rId21" Type="http://schemas.openxmlformats.org/officeDocument/2006/relationships/image" Target="media/image18.wmf"/><Relationship Id="rId34" Type="http://schemas.openxmlformats.org/officeDocument/2006/relationships/image" Target="media/image31.wmf"/><Relationship Id="rId42" Type="http://schemas.openxmlformats.org/officeDocument/2006/relationships/image" Target="media/image39.wmf"/><Relationship Id="rId47" Type="http://schemas.openxmlformats.org/officeDocument/2006/relationships/image" Target="media/image44.wmf"/><Relationship Id="rId50" Type="http://schemas.openxmlformats.org/officeDocument/2006/relationships/image" Target="media/image47.wmf"/><Relationship Id="rId55" Type="http://schemas.openxmlformats.org/officeDocument/2006/relationships/image" Target="media/image52.wmf"/><Relationship Id="rId63" Type="http://schemas.openxmlformats.org/officeDocument/2006/relationships/image" Target="media/image60.wmf"/><Relationship Id="rId68" Type="http://schemas.openxmlformats.org/officeDocument/2006/relationships/image" Target="media/image65.wmf"/><Relationship Id="rId76" Type="http://schemas.openxmlformats.org/officeDocument/2006/relationships/image" Target="media/image73.wmf"/><Relationship Id="rId84" Type="http://schemas.openxmlformats.org/officeDocument/2006/relationships/image" Target="media/image81.wmf"/><Relationship Id="rId89" Type="http://schemas.openxmlformats.org/officeDocument/2006/relationships/image" Target="media/image86.emf"/><Relationship Id="rId7" Type="http://schemas.openxmlformats.org/officeDocument/2006/relationships/image" Target="media/image4.wmf"/><Relationship Id="rId71" Type="http://schemas.openxmlformats.org/officeDocument/2006/relationships/image" Target="media/image68.emf"/><Relationship Id="rId92" Type="http://schemas.openxmlformats.org/officeDocument/2006/relationships/image" Target="media/image89.emf"/><Relationship Id="rId2" Type="http://schemas.openxmlformats.org/officeDocument/2006/relationships/settings" Target="settings.xml"/><Relationship Id="rId16" Type="http://schemas.openxmlformats.org/officeDocument/2006/relationships/image" Target="media/image13.wmf"/><Relationship Id="rId29" Type="http://schemas.openxmlformats.org/officeDocument/2006/relationships/image" Target="media/image26.wmf"/><Relationship Id="rId11" Type="http://schemas.openxmlformats.org/officeDocument/2006/relationships/image" Target="media/image8.wmf"/><Relationship Id="rId24" Type="http://schemas.openxmlformats.org/officeDocument/2006/relationships/image" Target="media/image21.wmf"/><Relationship Id="rId32" Type="http://schemas.openxmlformats.org/officeDocument/2006/relationships/image" Target="media/image29.wmf"/><Relationship Id="rId37" Type="http://schemas.openxmlformats.org/officeDocument/2006/relationships/image" Target="media/image34.wmf"/><Relationship Id="rId40" Type="http://schemas.openxmlformats.org/officeDocument/2006/relationships/image" Target="media/image37.wmf"/><Relationship Id="rId45" Type="http://schemas.openxmlformats.org/officeDocument/2006/relationships/image" Target="media/image42.wmf"/><Relationship Id="rId53" Type="http://schemas.openxmlformats.org/officeDocument/2006/relationships/image" Target="media/image50.wmf"/><Relationship Id="rId58" Type="http://schemas.openxmlformats.org/officeDocument/2006/relationships/image" Target="media/image55.wmf"/><Relationship Id="rId66" Type="http://schemas.openxmlformats.org/officeDocument/2006/relationships/image" Target="media/image63.wmf"/><Relationship Id="rId74" Type="http://schemas.openxmlformats.org/officeDocument/2006/relationships/image" Target="media/image71.emf"/><Relationship Id="rId79" Type="http://schemas.openxmlformats.org/officeDocument/2006/relationships/image" Target="media/image76.wmf"/><Relationship Id="rId87" Type="http://schemas.openxmlformats.org/officeDocument/2006/relationships/image" Target="media/image84.emf"/><Relationship Id="rId5" Type="http://schemas.openxmlformats.org/officeDocument/2006/relationships/image" Target="media/image2.wmf"/><Relationship Id="rId61" Type="http://schemas.openxmlformats.org/officeDocument/2006/relationships/image" Target="media/image58.wmf"/><Relationship Id="rId82" Type="http://schemas.openxmlformats.org/officeDocument/2006/relationships/image" Target="media/image79.wmf"/><Relationship Id="rId90" Type="http://schemas.openxmlformats.org/officeDocument/2006/relationships/image" Target="media/image87.emf"/><Relationship Id="rId95" Type="http://schemas.openxmlformats.org/officeDocument/2006/relationships/fontTable" Target="fontTable.xml"/><Relationship Id="rId19" Type="http://schemas.openxmlformats.org/officeDocument/2006/relationships/image" Target="media/image16.wmf"/><Relationship Id="rId14" Type="http://schemas.openxmlformats.org/officeDocument/2006/relationships/image" Target="media/image11.wmf"/><Relationship Id="rId22" Type="http://schemas.openxmlformats.org/officeDocument/2006/relationships/image" Target="media/image19.emf"/><Relationship Id="rId27" Type="http://schemas.openxmlformats.org/officeDocument/2006/relationships/image" Target="media/image24.wmf"/><Relationship Id="rId30" Type="http://schemas.openxmlformats.org/officeDocument/2006/relationships/image" Target="media/image27.wmf"/><Relationship Id="rId35" Type="http://schemas.openxmlformats.org/officeDocument/2006/relationships/image" Target="media/image32.wmf"/><Relationship Id="rId43" Type="http://schemas.openxmlformats.org/officeDocument/2006/relationships/image" Target="media/image40.wmf"/><Relationship Id="rId48" Type="http://schemas.openxmlformats.org/officeDocument/2006/relationships/image" Target="media/image45.wmf"/><Relationship Id="rId56" Type="http://schemas.openxmlformats.org/officeDocument/2006/relationships/image" Target="media/image53.wmf"/><Relationship Id="rId64" Type="http://schemas.openxmlformats.org/officeDocument/2006/relationships/image" Target="media/image61.wmf"/><Relationship Id="rId69" Type="http://schemas.openxmlformats.org/officeDocument/2006/relationships/image" Target="media/image66.wmf"/><Relationship Id="rId77" Type="http://schemas.openxmlformats.org/officeDocument/2006/relationships/image" Target="media/image74.wmf"/><Relationship Id="rId8" Type="http://schemas.openxmlformats.org/officeDocument/2006/relationships/image" Target="media/image5.wmf"/><Relationship Id="rId51" Type="http://schemas.openxmlformats.org/officeDocument/2006/relationships/image" Target="media/image48.wmf"/><Relationship Id="rId72" Type="http://schemas.openxmlformats.org/officeDocument/2006/relationships/image" Target="media/image69.emf"/><Relationship Id="rId80" Type="http://schemas.openxmlformats.org/officeDocument/2006/relationships/image" Target="media/image77.wmf"/><Relationship Id="rId85" Type="http://schemas.openxmlformats.org/officeDocument/2006/relationships/image" Target="media/image82.wmf"/><Relationship Id="rId93" Type="http://schemas.openxmlformats.org/officeDocument/2006/relationships/image" Target="media/image90.emf"/><Relationship Id="rId3" Type="http://schemas.openxmlformats.org/officeDocument/2006/relationships/webSettings" Target="webSettings.xml"/><Relationship Id="rId12" Type="http://schemas.openxmlformats.org/officeDocument/2006/relationships/image" Target="media/image9.wmf"/><Relationship Id="rId17" Type="http://schemas.openxmlformats.org/officeDocument/2006/relationships/image" Target="media/image14.wmf"/><Relationship Id="rId25" Type="http://schemas.openxmlformats.org/officeDocument/2006/relationships/image" Target="media/image22.wmf"/><Relationship Id="rId33" Type="http://schemas.openxmlformats.org/officeDocument/2006/relationships/image" Target="media/image30.wmf"/><Relationship Id="rId38" Type="http://schemas.openxmlformats.org/officeDocument/2006/relationships/image" Target="media/image35.wmf"/><Relationship Id="rId46" Type="http://schemas.openxmlformats.org/officeDocument/2006/relationships/image" Target="media/image43.wmf"/><Relationship Id="rId59" Type="http://schemas.openxmlformats.org/officeDocument/2006/relationships/image" Target="media/image56.wmf"/><Relationship Id="rId67" Type="http://schemas.openxmlformats.org/officeDocument/2006/relationships/image" Target="media/image64.wmf"/><Relationship Id="rId20" Type="http://schemas.openxmlformats.org/officeDocument/2006/relationships/image" Target="media/image17.wmf"/><Relationship Id="rId41" Type="http://schemas.openxmlformats.org/officeDocument/2006/relationships/image" Target="media/image38.wmf"/><Relationship Id="rId54" Type="http://schemas.openxmlformats.org/officeDocument/2006/relationships/image" Target="media/image51.wmf"/><Relationship Id="rId62" Type="http://schemas.openxmlformats.org/officeDocument/2006/relationships/image" Target="media/image59.wmf"/><Relationship Id="rId70" Type="http://schemas.openxmlformats.org/officeDocument/2006/relationships/image" Target="media/image67.wmf"/><Relationship Id="rId75" Type="http://schemas.openxmlformats.org/officeDocument/2006/relationships/image" Target="media/image72.emf"/><Relationship Id="rId83" Type="http://schemas.openxmlformats.org/officeDocument/2006/relationships/image" Target="media/image80.wmf"/><Relationship Id="rId88" Type="http://schemas.openxmlformats.org/officeDocument/2006/relationships/image" Target="media/image85.emf"/><Relationship Id="rId91" Type="http://schemas.openxmlformats.org/officeDocument/2006/relationships/image" Target="media/image88.emf"/><Relationship Id="rId9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wmf"/><Relationship Id="rId15" Type="http://schemas.openxmlformats.org/officeDocument/2006/relationships/image" Target="media/image12.wmf"/><Relationship Id="rId23" Type="http://schemas.openxmlformats.org/officeDocument/2006/relationships/image" Target="media/image20.wmf"/><Relationship Id="rId28" Type="http://schemas.openxmlformats.org/officeDocument/2006/relationships/image" Target="media/image25.wmf"/><Relationship Id="rId36" Type="http://schemas.openxmlformats.org/officeDocument/2006/relationships/image" Target="media/image33.wmf"/><Relationship Id="rId49" Type="http://schemas.openxmlformats.org/officeDocument/2006/relationships/image" Target="media/image46.wmf"/><Relationship Id="rId57" Type="http://schemas.openxmlformats.org/officeDocument/2006/relationships/image" Target="media/image54.wmf"/><Relationship Id="rId10" Type="http://schemas.openxmlformats.org/officeDocument/2006/relationships/image" Target="media/image7.wmf"/><Relationship Id="rId31" Type="http://schemas.openxmlformats.org/officeDocument/2006/relationships/image" Target="media/image28.wmf"/><Relationship Id="rId44" Type="http://schemas.openxmlformats.org/officeDocument/2006/relationships/image" Target="media/image41.wmf"/><Relationship Id="rId52" Type="http://schemas.openxmlformats.org/officeDocument/2006/relationships/image" Target="media/image49.wmf"/><Relationship Id="rId60" Type="http://schemas.openxmlformats.org/officeDocument/2006/relationships/image" Target="media/image57.wmf"/><Relationship Id="rId65" Type="http://schemas.openxmlformats.org/officeDocument/2006/relationships/image" Target="media/image62.wmf"/><Relationship Id="rId73" Type="http://schemas.openxmlformats.org/officeDocument/2006/relationships/image" Target="media/image70.wmf"/><Relationship Id="rId78" Type="http://schemas.openxmlformats.org/officeDocument/2006/relationships/image" Target="media/image75.emf"/><Relationship Id="rId81" Type="http://schemas.openxmlformats.org/officeDocument/2006/relationships/image" Target="media/image78.wmf"/><Relationship Id="rId86" Type="http://schemas.openxmlformats.org/officeDocument/2006/relationships/image" Target="media/image83.wmf"/><Relationship Id="rId94" Type="http://schemas.openxmlformats.org/officeDocument/2006/relationships/image" Target="media/image91.emf"/><Relationship Id="rId4" Type="http://schemas.openxmlformats.org/officeDocument/2006/relationships/image" Target="media/image1.emf"/><Relationship Id="rId9" Type="http://schemas.openxmlformats.org/officeDocument/2006/relationships/image" Target="media/image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3051</Words>
  <Characters>17396</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РАБОТА 2</vt:lpstr>
    </vt:vector>
  </TitlesOfParts>
  <Company>Unknown</Company>
  <LinksUpToDate>false</LinksUpToDate>
  <CharactersWithSpaces>20407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РАБОТА 2</dc:title>
  <dc:subject/>
  <dc:creator>Wad</dc:creator>
  <cp:keywords/>
  <dc:description/>
  <cp:lastModifiedBy>admin</cp:lastModifiedBy>
  <cp:revision>2</cp:revision>
  <dcterms:created xsi:type="dcterms:W3CDTF">2014-03-19T22:00:00Z</dcterms:created>
  <dcterms:modified xsi:type="dcterms:W3CDTF">2014-03-19T22:00:00Z</dcterms:modified>
</cp:coreProperties>
</file>