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1FF" w:rsidRPr="00AF49FE" w:rsidRDefault="001F61FF" w:rsidP="00AF49FE">
      <w:pPr>
        <w:spacing w:line="360" w:lineRule="auto"/>
        <w:jc w:val="center"/>
        <w:rPr>
          <w:sz w:val="28"/>
          <w:szCs w:val="28"/>
        </w:rPr>
      </w:pPr>
      <w:r w:rsidRPr="00AF49FE">
        <w:rPr>
          <w:sz w:val="28"/>
          <w:szCs w:val="28"/>
        </w:rPr>
        <w:t>Федеральное агентство по образованию</w:t>
      </w:r>
    </w:p>
    <w:p w:rsidR="001F61FF" w:rsidRPr="00AF49FE" w:rsidRDefault="001F61FF" w:rsidP="00AF49FE">
      <w:pPr>
        <w:spacing w:line="360" w:lineRule="auto"/>
        <w:jc w:val="center"/>
        <w:rPr>
          <w:sz w:val="28"/>
          <w:szCs w:val="28"/>
        </w:rPr>
      </w:pPr>
      <w:r w:rsidRPr="00AF49FE">
        <w:rPr>
          <w:sz w:val="28"/>
          <w:szCs w:val="28"/>
        </w:rPr>
        <w:t>Ростовская - на -</w:t>
      </w:r>
      <w:r w:rsidR="00AF49FE">
        <w:rPr>
          <w:sz w:val="28"/>
          <w:szCs w:val="28"/>
        </w:rPr>
        <w:t xml:space="preserve"> </w:t>
      </w:r>
      <w:r w:rsidRPr="00AF49FE">
        <w:rPr>
          <w:sz w:val="28"/>
          <w:szCs w:val="28"/>
        </w:rPr>
        <w:t>Дону Государственная Академия</w:t>
      </w:r>
    </w:p>
    <w:p w:rsidR="001F61FF" w:rsidRPr="00AF49FE" w:rsidRDefault="001F61FF" w:rsidP="00AF49FE">
      <w:pPr>
        <w:pStyle w:val="a3"/>
        <w:suppressLineNumbers/>
        <w:spacing w:line="360" w:lineRule="auto"/>
        <w:ind w:firstLine="0"/>
        <w:jc w:val="center"/>
        <w:rPr>
          <w:szCs w:val="28"/>
        </w:rPr>
      </w:pPr>
      <w:r w:rsidRPr="00AF49FE">
        <w:rPr>
          <w:szCs w:val="28"/>
        </w:rPr>
        <w:t>Сельскохозяйственного Машиностроения</w:t>
      </w:r>
    </w:p>
    <w:p w:rsidR="001F61FF" w:rsidRPr="00AF49FE" w:rsidRDefault="001F61FF" w:rsidP="00AF49FE">
      <w:pPr>
        <w:pStyle w:val="3"/>
        <w:keepNext w:val="0"/>
        <w:suppressLineNumbers/>
        <w:spacing w:before="0" w:after="0" w:line="360" w:lineRule="auto"/>
        <w:jc w:val="center"/>
        <w:rPr>
          <w:b w:val="0"/>
          <w:sz w:val="28"/>
          <w:szCs w:val="28"/>
        </w:rPr>
      </w:pPr>
      <w:r w:rsidRPr="00AF49FE">
        <w:rPr>
          <w:b w:val="0"/>
          <w:sz w:val="28"/>
          <w:szCs w:val="28"/>
        </w:rPr>
        <w:t>Кафедра “Информационные и управляющие системы”</w:t>
      </w:r>
    </w:p>
    <w:p w:rsidR="001F61FF" w:rsidRPr="00AF49FE" w:rsidRDefault="001F61FF" w:rsidP="00AF49FE">
      <w:pPr>
        <w:pStyle w:val="3"/>
        <w:keepNext w:val="0"/>
        <w:suppressLineNumbers/>
        <w:spacing w:before="0" w:after="0" w:line="360" w:lineRule="auto"/>
        <w:jc w:val="center"/>
        <w:rPr>
          <w:b w:val="0"/>
          <w:sz w:val="28"/>
          <w:szCs w:val="28"/>
        </w:rPr>
      </w:pPr>
    </w:p>
    <w:p w:rsidR="00AF49FE" w:rsidRDefault="00AF49FE" w:rsidP="00AF49FE">
      <w:pPr>
        <w:pStyle w:val="3"/>
        <w:keepNext w:val="0"/>
        <w:suppressLineNumbers/>
        <w:spacing w:before="0" w:after="0" w:line="360" w:lineRule="auto"/>
        <w:jc w:val="center"/>
        <w:rPr>
          <w:b w:val="0"/>
          <w:sz w:val="28"/>
          <w:szCs w:val="28"/>
        </w:rPr>
      </w:pPr>
    </w:p>
    <w:p w:rsidR="00AF49FE" w:rsidRDefault="00AF49FE" w:rsidP="00AF49FE">
      <w:pPr>
        <w:pStyle w:val="3"/>
        <w:keepNext w:val="0"/>
        <w:suppressLineNumbers/>
        <w:spacing w:before="0" w:after="0" w:line="360" w:lineRule="auto"/>
        <w:jc w:val="center"/>
        <w:rPr>
          <w:b w:val="0"/>
          <w:sz w:val="28"/>
          <w:szCs w:val="28"/>
        </w:rPr>
      </w:pPr>
    </w:p>
    <w:p w:rsidR="00AF49FE" w:rsidRDefault="00AF49FE" w:rsidP="00AF49FE">
      <w:pPr>
        <w:pStyle w:val="3"/>
        <w:keepNext w:val="0"/>
        <w:suppressLineNumbers/>
        <w:spacing w:before="0" w:after="0" w:line="360" w:lineRule="auto"/>
        <w:jc w:val="center"/>
        <w:rPr>
          <w:b w:val="0"/>
          <w:sz w:val="28"/>
          <w:szCs w:val="28"/>
        </w:rPr>
      </w:pPr>
    </w:p>
    <w:p w:rsidR="00AF49FE" w:rsidRDefault="00AF49FE" w:rsidP="00AF49FE">
      <w:pPr>
        <w:pStyle w:val="3"/>
        <w:keepNext w:val="0"/>
        <w:suppressLineNumbers/>
        <w:spacing w:before="0" w:after="0" w:line="360" w:lineRule="auto"/>
        <w:jc w:val="center"/>
        <w:rPr>
          <w:b w:val="0"/>
          <w:sz w:val="28"/>
          <w:szCs w:val="28"/>
        </w:rPr>
      </w:pPr>
    </w:p>
    <w:p w:rsidR="00AF49FE" w:rsidRDefault="00AF49FE" w:rsidP="00AF49FE">
      <w:pPr>
        <w:pStyle w:val="3"/>
        <w:keepNext w:val="0"/>
        <w:suppressLineNumbers/>
        <w:spacing w:before="0" w:after="0" w:line="360" w:lineRule="auto"/>
        <w:jc w:val="center"/>
        <w:rPr>
          <w:b w:val="0"/>
          <w:sz w:val="28"/>
          <w:szCs w:val="28"/>
        </w:rPr>
      </w:pPr>
    </w:p>
    <w:p w:rsidR="00AF49FE" w:rsidRDefault="00AF49FE" w:rsidP="00AF49FE">
      <w:pPr>
        <w:pStyle w:val="3"/>
        <w:keepNext w:val="0"/>
        <w:suppressLineNumbers/>
        <w:spacing w:before="0" w:after="0" w:line="360" w:lineRule="auto"/>
        <w:jc w:val="center"/>
        <w:rPr>
          <w:b w:val="0"/>
          <w:sz w:val="28"/>
          <w:szCs w:val="28"/>
        </w:rPr>
      </w:pPr>
    </w:p>
    <w:p w:rsidR="00AF49FE" w:rsidRDefault="00AF49FE" w:rsidP="00AF49FE">
      <w:pPr>
        <w:pStyle w:val="3"/>
        <w:keepNext w:val="0"/>
        <w:suppressLineNumbers/>
        <w:spacing w:before="0" w:after="0" w:line="360" w:lineRule="auto"/>
        <w:jc w:val="center"/>
        <w:rPr>
          <w:b w:val="0"/>
          <w:sz w:val="28"/>
          <w:szCs w:val="28"/>
        </w:rPr>
      </w:pPr>
    </w:p>
    <w:p w:rsidR="00AF49FE" w:rsidRDefault="00AF49FE" w:rsidP="00AF49FE">
      <w:pPr>
        <w:pStyle w:val="3"/>
        <w:keepNext w:val="0"/>
        <w:suppressLineNumbers/>
        <w:spacing w:before="0" w:after="0" w:line="360" w:lineRule="auto"/>
        <w:jc w:val="center"/>
        <w:rPr>
          <w:b w:val="0"/>
          <w:sz w:val="28"/>
          <w:szCs w:val="28"/>
        </w:rPr>
      </w:pPr>
    </w:p>
    <w:p w:rsidR="00AF49FE" w:rsidRDefault="00AF49FE" w:rsidP="00AF49FE">
      <w:pPr>
        <w:pStyle w:val="3"/>
        <w:keepNext w:val="0"/>
        <w:suppressLineNumbers/>
        <w:spacing w:before="0" w:after="0" w:line="360" w:lineRule="auto"/>
        <w:jc w:val="center"/>
        <w:rPr>
          <w:b w:val="0"/>
          <w:sz w:val="28"/>
          <w:szCs w:val="28"/>
        </w:rPr>
      </w:pPr>
    </w:p>
    <w:p w:rsidR="00AF49FE" w:rsidRDefault="00AF49FE" w:rsidP="00AF49FE">
      <w:pPr>
        <w:pStyle w:val="3"/>
        <w:keepNext w:val="0"/>
        <w:suppressLineNumbers/>
        <w:spacing w:before="0" w:after="0" w:line="360" w:lineRule="auto"/>
        <w:jc w:val="center"/>
        <w:rPr>
          <w:b w:val="0"/>
          <w:sz w:val="28"/>
          <w:szCs w:val="28"/>
        </w:rPr>
      </w:pPr>
    </w:p>
    <w:p w:rsidR="001F61FF" w:rsidRPr="00AF49FE" w:rsidRDefault="001F61FF" w:rsidP="00AF49FE">
      <w:pPr>
        <w:pStyle w:val="3"/>
        <w:keepNext w:val="0"/>
        <w:suppressLineNumbers/>
        <w:spacing w:before="0" w:after="0" w:line="360" w:lineRule="auto"/>
        <w:jc w:val="center"/>
        <w:rPr>
          <w:b w:val="0"/>
          <w:sz w:val="28"/>
          <w:szCs w:val="28"/>
        </w:rPr>
      </w:pPr>
      <w:r w:rsidRPr="00AF49FE">
        <w:rPr>
          <w:b w:val="0"/>
          <w:sz w:val="28"/>
          <w:szCs w:val="28"/>
        </w:rPr>
        <w:t>ОТЧЕТ</w:t>
      </w:r>
    </w:p>
    <w:p w:rsidR="001F61FF" w:rsidRPr="00AF49FE" w:rsidRDefault="008B1F24" w:rsidP="00AF49FE">
      <w:pPr>
        <w:pStyle w:val="3"/>
        <w:keepNext w:val="0"/>
        <w:suppressLineNumbers/>
        <w:spacing w:before="0" w:after="0" w:line="360" w:lineRule="auto"/>
        <w:jc w:val="center"/>
        <w:rPr>
          <w:b w:val="0"/>
          <w:sz w:val="28"/>
          <w:szCs w:val="28"/>
        </w:rPr>
      </w:pPr>
      <w:r w:rsidRPr="00AF49FE">
        <w:rPr>
          <w:b w:val="0"/>
          <w:sz w:val="28"/>
          <w:szCs w:val="28"/>
        </w:rPr>
        <w:t>по лабораторной работе №</w:t>
      </w:r>
      <w:r w:rsidR="00AF49FE">
        <w:rPr>
          <w:b w:val="0"/>
          <w:sz w:val="28"/>
          <w:szCs w:val="28"/>
        </w:rPr>
        <w:t xml:space="preserve"> </w:t>
      </w:r>
      <w:r w:rsidR="00260F82" w:rsidRPr="00AF49FE">
        <w:rPr>
          <w:b w:val="0"/>
          <w:sz w:val="28"/>
          <w:szCs w:val="28"/>
        </w:rPr>
        <w:t>.</w:t>
      </w:r>
    </w:p>
    <w:p w:rsidR="001F61FF" w:rsidRPr="00AF49FE" w:rsidRDefault="001F61FF" w:rsidP="00AF49FE">
      <w:pPr>
        <w:pStyle w:val="3"/>
        <w:keepNext w:val="0"/>
        <w:suppressLineNumbers/>
        <w:spacing w:before="0" w:after="0" w:line="360" w:lineRule="auto"/>
        <w:jc w:val="center"/>
        <w:rPr>
          <w:b w:val="0"/>
          <w:sz w:val="28"/>
          <w:szCs w:val="28"/>
        </w:rPr>
      </w:pPr>
      <w:r w:rsidRPr="00AF49FE">
        <w:rPr>
          <w:b w:val="0"/>
          <w:sz w:val="28"/>
          <w:szCs w:val="28"/>
        </w:rPr>
        <w:t>по дисциплине “Теория информационных систем”</w:t>
      </w:r>
    </w:p>
    <w:p w:rsidR="001F61FF" w:rsidRPr="00AF49FE" w:rsidRDefault="001F61FF" w:rsidP="00AF49FE">
      <w:pPr>
        <w:spacing w:line="360" w:lineRule="auto"/>
        <w:jc w:val="center"/>
        <w:rPr>
          <w:sz w:val="28"/>
          <w:szCs w:val="28"/>
        </w:rPr>
      </w:pPr>
    </w:p>
    <w:p w:rsidR="001F61FF" w:rsidRDefault="001F61FF" w:rsidP="00AF49FE">
      <w:pPr>
        <w:spacing w:line="360" w:lineRule="auto"/>
        <w:jc w:val="center"/>
        <w:rPr>
          <w:sz w:val="28"/>
          <w:szCs w:val="28"/>
        </w:rPr>
      </w:pPr>
    </w:p>
    <w:p w:rsidR="00AF49FE" w:rsidRDefault="00AF49FE" w:rsidP="00AF49FE">
      <w:pPr>
        <w:spacing w:line="360" w:lineRule="auto"/>
        <w:jc w:val="center"/>
        <w:rPr>
          <w:sz w:val="28"/>
          <w:szCs w:val="28"/>
        </w:rPr>
      </w:pPr>
    </w:p>
    <w:p w:rsidR="00AF49FE" w:rsidRDefault="00AF49FE" w:rsidP="00AF49FE">
      <w:pPr>
        <w:spacing w:line="360" w:lineRule="auto"/>
        <w:jc w:val="center"/>
        <w:rPr>
          <w:sz w:val="28"/>
          <w:szCs w:val="28"/>
        </w:rPr>
      </w:pPr>
    </w:p>
    <w:p w:rsidR="00AF49FE" w:rsidRDefault="00AF49FE" w:rsidP="00AF49FE">
      <w:pPr>
        <w:spacing w:line="360" w:lineRule="auto"/>
        <w:jc w:val="center"/>
        <w:rPr>
          <w:sz w:val="28"/>
          <w:szCs w:val="28"/>
        </w:rPr>
      </w:pPr>
    </w:p>
    <w:p w:rsidR="00AF49FE" w:rsidRDefault="00AF49FE" w:rsidP="00AF49FE">
      <w:pPr>
        <w:spacing w:line="360" w:lineRule="auto"/>
        <w:jc w:val="center"/>
        <w:rPr>
          <w:sz w:val="28"/>
          <w:szCs w:val="28"/>
        </w:rPr>
      </w:pPr>
    </w:p>
    <w:p w:rsidR="00AF49FE" w:rsidRDefault="00AF49FE" w:rsidP="00AF49FE">
      <w:pPr>
        <w:spacing w:line="360" w:lineRule="auto"/>
        <w:jc w:val="center"/>
        <w:rPr>
          <w:sz w:val="28"/>
          <w:szCs w:val="28"/>
        </w:rPr>
      </w:pPr>
    </w:p>
    <w:p w:rsidR="00AF49FE" w:rsidRDefault="00AF49FE" w:rsidP="00AF49FE">
      <w:pPr>
        <w:spacing w:line="360" w:lineRule="auto"/>
        <w:jc w:val="center"/>
        <w:rPr>
          <w:sz w:val="28"/>
          <w:szCs w:val="28"/>
        </w:rPr>
      </w:pPr>
    </w:p>
    <w:p w:rsidR="00AF49FE" w:rsidRDefault="00AF49FE" w:rsidP="00AF49FE">
      <w:pPr>
        <w:spacing w:line="360" w:lineRule="auto"/>
        <w:jc w:val="center"/>
        <w:rPr>
          <w:sz w:val="28"/>
          <w:szCs w:val="28"/>
        </w:rPr>
      </w:pPr>
    </w:p>
    <w:p w:rsidR="00BA26F2" w:rsidRPr="00AF49FE" w:rsidRDefault="001F61FF" w:rsidP="00AF49FE">
      <w:pPr>
        <w:pStyle w:val="3"/>
        <w:keepNext w:val="0"/>
        <w:suppressLineNumbers/>
        <w:spacing w:before="0" w:after="0" w:line="360" w:lineRule="auto"/>
        <w:jc w:val="center"/>
        <w:rPr>
          <w:sz w:val="28"/>
          <w:szCs w:val="28"/>
        </w:rPr>
      </w:pPr>
      <w:r w:rsidRPr="00AF49FE">
        <w:rPr>
          <w:b w:val="0"/>
          <w:sz w:val="28"/>
          <w:szCs w:val="28"/>
        </w:rPr>
        <w:t>Ростов-на-Дону</w:t>
      </w:r>
      <w:r w:rsidRPr="00AF49FE">
        <w:rPr>
          <w:sz w:val="28"/>
          <w:szCs w:val="28"/>
        </w:rPr>
        <w:t>.</w:t>
      </w:r>
    </w:p>
    <w:p w:rsidR="00413EEF" w:rsidRPr="00AF49FE" w:rsidRDefault="00413EEF" w:rsidP="00AF49FE">
      <w:pPr>
        <w:spacing w:line="360" w:lineRule="auto"/>
        <w:jc w:val="center"/>
        <w:rPr>
          <w:sz w:val="28"/>
          <w:szCs w:val="28"/>
        </w:rPr>
      </w:pPr>
    </w:p>
    <w:p w:rsidR="00B84701" w:rsidRDefault="00AF49FE" w:rsidP="00AF49F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84701" w:rsidRPr="00AF49FE">
        <w:rPr>
          <w:b/>
          <w:bCs/>
          <w:sz w:val="28"/>
          <w:szCs w:val="28"/>
        </w:rPr>
        <w:t>Лабораторная работа № 1</w:t>
      </w:r>
    </w:p>
    <w:p w:rsidR="00AF49FE" w:rsidRPr="00AF49FE" w:rsidRDefault="00AF49FE" w:rsidP="00AF49F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43035" w:rsidRPr="00AF49FE" w:rsidRDefault="00C43035" w:rsidP="00AF49FE">
      <w:pPr>
        <w:spacing w:line="360" w:lineRule="auto"/>
        <w:ind w:firstLine="709"/>
        <w:jc w:val="both"/>
        <w:rPr>
          <w:sz w:val="28"/>
          <w:szCs w:val="28"/>
        </w:rPr>
      </w:pPr>
      <w:r w:rsidRPr="00AF49FE">
        <w:rPr>
          <w:b/>
          <w:bCs/>
          <w:iCs/>
          <w:sz w:val="28"/>
          <w:szCs w:val="28"/>
        </w:rPr>
        <w:t xml:space="preserve">Тема работы: </w:t>
      </w:r>
      <w:r w:rsidRPr="00AF49FE">
        <w:rPr>
          <w:sz w:val="28"/>
          <w:szCs w:val="28"/>
        </w:rPr>
        <w:t>моделирование обслуживания с приоритетами.</w:t>
      </w:r>
    </w:p>
    <w:p w:rsidR="00B84701" w:rsidRPr="00AF49FE" w:rsidRDefault="00B84701" w:rsidP="00AF49FE">
      <w:pPr>
        <w:spacing w:line="360" w:lineRule="auto"/>
        <w:ind w:firstLine="709"/>
        <w:jc w:val="both"/>
        <w:rPr>
          <w:sz w:val="28"/>
          <w:szCs w:val="28"/>
        </w:rPr>
      </w:pPr>
      <w:r w:rsidRPr="00AF49FE">
        <w:rPr>
          <w:b/>
          <w:bCs/>
          <w:iCs/>
          <w:sz w:val="28"/>
          <w:szCs w:val="28"/>
        </w:rPr>
        <w:t>Цель работы:</w:t>
      </w:r>
      <w:r w:rsidRPr="00AF49FE">
        <w:rPr>
          <w:sz w:val="28"/>
          <w:szCs w:val="28"/>
        </w:rPr>
        <w:t xml:space="preserve"> освоение приемов моделирования на </w:t>
      </w:r>
      <w:r w:rsidRPr="00AF49FE">
        <w:rPr>
          <w:sz w:val="28"/>
          <w:szCs w:val="28"/>
          <w:lang w:val="en-US"/>
        </w:rPr>
        <w:t>GPSS</w:t>
      </w:r>
      <w:r w:rsidRPr="00AF49FE">
        <w:rPr>
          <w:sz w:val="28"/>
          <w:szCs w:val="28"/>
        </w:rPr>
        <w:t xml:space="preserve"> системы обслуживания с приоритетами и оценки результатов моделирования.</w:t>
      </w:r>
    </w:p>
    <w:p w:rsidR="00B84701" w:rsidRPr="00AF49FE" w:rsidRDefault="00B84701" w:rsidP="00AF49F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F49FE">
        <w:rPr>
          <w:b/>
          <w:bCs/>
          <w:sz w:val="28"/>
          <w:szCs w:val="28"/>
        </w:rPr>
        <w:t>Постановка задачи</w:t>
      </w:r>
    </w:p>
    <w:p w:rsidR="00B84701" w:rsidRDefault="00B84701" w:rsidP="00AF49FE">
      <w:pPr>
        <w:pStyle w:val="a3"/>
        <w:spacing w:line="360" w:lineRule="auto"/>
        <w:ind w:firstLine="709"/>
        <w:jc w:val="both"/>
        <w:rPr>
          <w:szCs w:val="28"/>
        </w:rPr>
      </w:pPr>
      <w:r w:rsidRPr="00AF49FE">
        <w:rPr>
          <w:szCs w:val="28"/>
        </w:rPr>
        <w:t>На заводском складе работает один кладовщик. Он выдает запасные части механикам, ремонтирующим станки. Время, необходимое для удовлетворения запроса, зависит от типа запасной части. Запросы бывают двух категорий.</w:t>
      </w:r>
    </w:p>
    <w:p w:rsidR="00AF49FE" w:rsidRPr="00AF49FE" w:rsidRDefault="00AF49FE" w:rsidP="00AF49FE">
      <w:pPr>
        <w:pStyle w:val="a3"/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8"/>
        <w:gridCol w:w="3827"/>
        <w:gridCol w:w="2221"/>
      </w:tblGrid>
      <w:tr w:rsidR="00B84701" w:rsidRPr="00AF49FE" w:rsidTr="00D850B4">
        <w:trPr>
          <w:jc w:val="center"/>
        </w:trPr>
        <w:tc>
          <w:tcPr>
            <w:tcW w:w="0" w:type="auto"/>
          </w:tcPr>
          <w:p w:rsidR="00B84701" w:rsidRPr="00AF49FE" w:rsidRDefault="00B84701" w:rsidP="00AF49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49FE">
              <w:rPr>
                <w:sz w:val="20"/>
                <w:szCs w:val="20"/>
              </w:rPr>
              <w:t>Категория запроса</w:t>
            </w:r>
          </w:p>
        </w:tc>
        <w:tc>
          <w:tcPr>
            <w:tcW w:w="0" w:type="auto"/>
          </w:tcPr>
          <w:p w:rsidR="00B84701" w:rsidRPr="00AF49FE" w:rsidRDefault="00B84701" w:rsidP="00AF49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49FE">
              <w:rPr>
                <w:sz w:val="20"/>
                <w:szCs w:val="20"/>
              </w:rPr>
              <w:t>Интервалы времени прихода механиков, с</w:t>
            </w:r>
          </w:p>
        </w:tc>
        <w:tc>
          <w:tcPr>
            <w:tcW w:w="0" w:type="auto"/>
          </w:tcPr>
          <w:p w:rsidR="00B84701" w:rsidRPr="00AF49FE" w:rsidRDefault="00B84701" w:rsidP="00AF49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49FE">
              <w:rPr>
                <w:sz w:val="20"/>
                <w:szCs w:val="20"/>
              </w:rPr>
              <w:t>Время обслуживания, с</w:t>
            </w:r>
          </w:p>
        </w:tc>
      </w:tr>
      <w:tr w:rsidR="00B84701" w:rsidRPr="00AF49FE" w:rsidTr="00D850B4">
        <w:trPr>
          <w:jc w:val="center"/>
        </w:trPr>
        <w:tc>
          <w:tcPr>
            <w:tcW w:w="0" w:type="auto"/>
          </w:tcPr>
          <w:p w:rsidR="00B84701" w:rsidRPr="00AF49FE" w:rsidRDefault="00B84701" w:rsidP="00AF49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49FE">
              <w:rPr>
                <w:sz w:val="20"/>
                <w:szCs w:val="20"/>
              </w:rPr>
              <w:t>1</w:t>
            </w:r>
          </w:p>
          <w:p w:rsidR="00B84701" w:rsidRPr="00AF49FE" w:rsidRDefault="00B84701" w:rsidP="00AF49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49F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84701" w:rsidRPr="00AF49FE" w:rsidRDefault="00B84701" w:rsidP="00AF49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49FE">
              <w:rPr>
                <w:sz w:val="20"/>
                <w:szCs w:val="20"/>
              </w:rPr>
              <w:t>420 ± 360</w:t>
            </w:r>
          </w:p>
          <w:p w:rsidR="00B84701" w:rsidRPr="00AF49FE" w:rsidRDefault="00B84701" w:rsidP="00AF49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49FE">
              <w:rPr>
                <w:sz w:val="20"/>
                <w:szCs w:val="20"/>
              </w:rPr>
              <w:t>360 ± 240</w:t>
            </w:r>
          </w:p>
        </w:tc>
        <w:tc>
          <w:tcPr>
            <w:tcW w:w="0" w:type="auto"/>
          </w:tcPr>
          <w:p w:rsidR="00B84701" w:rsidRPr="00AF49FE" w:rsidRDefault="00B84701" w:rsidP="00AF49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49FE">
              <w:rPr>
                <w:sz w:val="20"/>
                <w:szCs w:val="20"/>
              </w:rPr>
              <w:t>300 ± 90</w:t>
            </w:r>
          </w:p>
          <w:p w:rsidR="00B84701" w:rsidRPr="00AF49FE" w:rsidRDefault="00B84701" w:rsidP="00AF49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49FE">
              <w:rPr>
                <w:sz w:val="20"/>
                <w:szCs w:val="20"/>
              </w:rPr>
              <w:t>100 ± 30</w:t>
            </w:r>
          </w:p>
        </w:tc>
      </w:tr>
    </w:tbl>
    <w:p w:rsidR="00B84701" w:rsidRPr="00AF49FE" w:rsidRDefault="00B84701" w:rsidP="00AF49FE">
      <w:pPr>
        <w:spacing w:line="360" w:lineRule="auto"/>
        <w:ind w:firstLine="709"/>
        <w:jc w:val="both"/>
        <w:rPr>
          <w:sz w:val="28"/>
          <w:szCs w:val="28"/>
        </w:rPr>
      </w:pPr>
    </w:p>
    <w:p w:rsidR="00B84701" w:rsidRPr="00AF49FE" w:rsidRDefault="00B84701" w:rsidP="00AF49FE">
      <w:pPr>
        <w:spacing w:line="360" w:lineRule="auto"/>
        <w:ind w:firstLine="709"/>
        <w:jc w:val="both"/>
        <w:rPr>
          <w:sz w:val="28"/>
          <w:szCs w:val="28"/>
        </w:rPr>
      </w:pPr>
      <w:r w:rsidRPr="00AF49FE">
        <w:rPr>
          <w:sz w:val="28"/>
          <w:szCs w:val="28"/>
        </w:rPr>
        <w:t>Кладовщик обслуживает механиков по принципу «первым пришел – первым обслужен» независимо от категории запроса. Так как сломанный станок ничего не производит, то простой одного механика в очереди приносит убыток 90 руб. в час.</w:t>
      </w:r>
    </w:p>
    <w:p w:rsidR="00B84701" w:rsidRPr="00AF49FE" w:rsidRDefault="00B84701" w:rsidP="00AF49FE">
      <w:pPr>
        <w:spacing w:line="360" w:lineRule="auto"/>
        <w:ind w:firstLine="709"/>
        <w:jc w:val="both"/>
        <w:rPr>
          <w:sz w:val="28"/>
          <w:szCs w:val="28"/>
        </w:rPr>
      </w:pPr>
      <w:r w:rsidRPr="00AF49FE">
        <w:rPr>
          <w:sz w:val="28"/>
          <w:szCs w:val="28"/>
        </w:rPr>
        <w:t>Директор завода считает, что среднее число простаивающих механиков можно уменьшить, если запросы категории 2 будут удовлетворяться быстрее запросов категории 1.</w:t>
      </w:r>
    </w:p>
    <w:p w:rsidR="00047E78" w:rsidRPr="00AF49FE" w:rsidRDefault="00047E78" w:rsidP="00AF49F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F49FE">
        <w:rPr>
          <w:b/>
          <w:bCs/>
          <w:sz w:val="28"/>
          <w:szCs w:val="28"/>
        </w:rPr>
        <w:t>Задание</w:t>
      </w:r>
    </w:p>
    <w:p w:rsidR="00047E78" w:rsidRPr="00AF49FE" w:rsidRDefault="00047E78" w:rsidP="00AF49FE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49FE">
        <w:rPr>
          <w:sz w:val="28"/>
          <w:szCs w:val="28"/>
        </w:rPr>
        <w:t>Постройте модель работы склада для бесприоритетного и приоритетно</w:t>
      </w:r>
      <w:r w:rsidR="00023D36" w:rsidRPr="00AF49FE">
        <w:rPr>
          <w:sz w:val="28"/>
          <w:szCs w:val="28"/>
        </w:rPr>
        <w:t xml:space="preserve">го обслуживания. </w:t>
      </w:r>
      <w:r w:rsidRPr="00AF49FE">
        <w:rPr>
          <w:sz w:val="28"/>
          <w:szCs w:val="28"/>
        </w:rPr>
        <w:t>Промоделируйте работу склада в течение 8 часов.</w:t>
      </w:r>
    </w:p>
    <w:p w:rsidR="00047E78" w:rsidRPr="00AF49FE" w:rsidRDefault="00047E78" w:rsidP="00AF49FE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49FE">
        <w:rPr>
          <w:sz w:val="28"/>
          <w:szCs w:val="28"/>
        </w:rPr>
        <w:t>Дайте ответ на следующие вопросы:</w:t>
      </w:r>
    </w:p>
    <w:p w:rsidR="00047E78" w:rsidRPr="00AF49FE" w:rsidRDefault="00047E78" w:rsidP="00AF49FE">
      <w:pPr>
        <w:spacing w:line="360" w:lineRule="auto"/>
        <w:ind w:firstLine="709"/>
        <w:jc w:val="both"/>
        <w:rPr>
          <w:sz w:val="28"/>
          <w:szCs w:val="28"/>
        </w:rPr>
      </w:pPr>
      <w:r w:rsidRPr="00AF49FE">
        <w:rPr>
          <w:sz w:val="28"/>
          <w:szCs w:val="28"/>
        </w:rPr>
        <w:t>Уменьшится ли среднее число ожидающих механиков в очереди?</w:t>
      </w:r>
    </w:p>
    <w:p w:rsidR="00047E78" w:rsidRPr="00AF49FE" w:rsidRDefault="00047E78" w:rsidP="00AF49FE">
      <w:pPr>
        <w:spacing w:line="360" w:lineRule="auto"/>
        <w:ind w:firstLine="709"/>
        <w:jc w:val="both"/>
        <w:rPr>
          <w:sz w:val="28"/>
          <w:szCs w:val="28"/>
        </w:rPr>
      </w:pPr>
      <w:r w:rsidRPr="00AF49FE">
        <w:rPr>
          <w:sz w:val="28"/>
          <w:szCs w:val="28"/>
        </w:rPr>
        <w:t>Какова ежедневная экономия при использовании приоритетного обслуживания?</w:t>
      </w:r>
    </w:p>
    <w:p w:rsidR="00047E78" w:rsidRPr="00AF49FE" w:rsidRDefault="00047E78" w:rsidP="00AF49FE">
      <w:pPr>
        <w:spacing w:line="360" w:lineRule="auto"/>
        <w:ind w:firstLine="709"/>
        <w:jc w:val="both"/>
        <w:rPr>
          <w:sz w:val="28"/>
          <w:szCs w:val="28"/>
        </w:rPr>
      </w:pPr>
      <w:r w:rsidRPr="00AF49FE">
        <w:rPr>
          <w:sz w:val="28"/>
          <w:szCs w:val="28"/>
        </w:rPr>
        <w:t>В стоимость потерь не включать простои механиков во время обслуживания.</w:t>
      </w:r>
    </w:p>
    <w:p w:rsidR="001D12C7" w:rsidRPr="00AF49FE" w:rsidRDefault="001D12C7" w:rsidP="00AF49F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F49FE">
        <w:rPr>
          <w:b/>
          <w:sz w:val="28"/>
          <w:szCs w:val="28"/>
        </w:rPr>
        <w:t>Текст программы:</w:t>
      </w:r>
    </w:p>
    <w:p w:rsidR="009E10A4" w:rsidRDefault="00521888" w:rsidP="00AF49FE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49FE">
        <w:rPr>
          <w:sz w:val="28"/>
          <w:szCs w:val="28"/>
        </w:rPr>
        <w:t xml:space="preserve">Без </w:t>
      </w:r>
      <w:r w:rsidR="009E10A4" w:rsidRPr="00AF49FE">
        <w:rPr>
          <w:sz w:val="28"/>
          <w:szCs w:val="28"/>
        </w:rPr>
        <w:t>приоритетное обслуживание:</w:t>
      </w:r>
    </w:p>
    <w:p w:rsidR="00AF49FE" w:rsidRPr="00AF49FE" w:rsidRDefault="00AF49FE" w:rsidP="00AF49FE">
      <w:pPr>
        <w:pStyle w:val="a7"/>
        <w:spacing w:line="360" w:lineRule="auto"/>
        <w:jc w:val="both"/>
        <w:rPr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516"/>
        <w:gridCol w:w="2072"/>
      </w:tblGrid>
      <w:tr w:rsidR="00B103EB" w:rsidRPr="00AF49FE" w:rsidTr="00AF49FE">
        <w:tc>
          <w:tcPr>
            <w:tcW w:w="516" w:type="dxa"/>
          </w:tcPr>
          <w:p w:rsidR="00B103EB" w:rsidRPr="00AF49FE" w:rsidRDefault="00B103EB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AF49FE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B103EB" w:rsidRPr="00AF49FE" w:rsidRDefault="00B103EB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72" w:type="dxa"/>
          </w:tcPr>
          <w:p w:rsidR="00B103EB" w:rsidRPr="00AF49FE" w:rsidRDefault="00B103EB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SIMULATE</w:t>
            </w:r>
          </w:p>
        </w:tc>
      </w:tr>
      <w:tr w:rsidR="00B103EB" w:rsidRPr="00AF49FE" w:rsidTr="00AF49FE">
        <w:tc>
          <w:tcPr>
            <w:tcW w:w="516" w:type="dxa"/>
          </w:tcPr>
          <w:p w:rsidR="00B103EB" w:rsidRPr="00AF49FE" w:rsidRDefault="00B103EB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AF49FE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B103EB" w:rsidRPr="00AF49FE" w:rsidRDefault="00B103EB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072" w:type="dxa"/>
          </w:tcPr>
          <w:p w:rsidR="00B103EB" w:rsidRPr="00AF49FE" w:rsidRDefault="00B103EB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GENERATE 420,360</w:t>
            </w:r>
          </w:p>
        </w:tc>
      </w:tr>
      <w:tr w:rsidR="00B103EB" w:rsidRPr="00AF49FE" w:rsidTr="00AF49FE">
        <w:tc>
          <w:tcPr>
            <w:tcW w:w="516" w:type="dxa"/>
          </w:tcPr>
          <w:p w:rsidR="00B103EB" w:rsidRPr="00AF49FE" w:rsidRDefault="00B103EB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AF49FE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B103EB" w:rsidRPr="00AF49FE" w:rsidRDefault="00B103EB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072" w:type="dxa"/>
          </w:tcPr>
          <w:p w:rsidR="00B103EB" w:rsidRPr="00AF49FE" w:rsidRDefault="00B103EB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QUEUE 1</w:t>
            </w:r>
          </w:p>
        </w:tc>
      </w:tr>
      <w:tr w:rsidR="00B103EB" w:rsidRPr="00AF49FE" w:rsidTr="00AF49FE">
        <w:tc>
          <w:tcPr>
            <w:tcW w:w="516" w:type="dxa"/>
          </w:tcPr>
          <w:p w:rsidR="00B103EB" w:rsidRPr="00AF49FE" w:rsidRDefault="00B103EB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AF49FE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B103EB" w:rsidRPr="00AF49FE" w:rsidRDefault="00B103EB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072" w:type="dxa"/>
          </w:tcPr>
          <w:p w:rsidR="00B103EB" w:rsidRPr="00AF49FE" w:rsidRDefault="00B103EB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SEIZE 1</w:t>
            </w:r>
          </w:p>
        </w:tc>
      </w:tr>
      <w:tr w:rsidR="00B103EB" w:rsidRPr="00AF49FE" w:rsidTr="00AF49FE">
        <w:tc>
          <w:tcPr>
            <w:tcW w:w="516" w:type="dxa"/>
          </w:tcPr>
          <w:p w:rsidR="00B103EB" w:rsidRPr="00AF49FE" w:rsidRDefault="00B103EB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AF49FE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B103EB" w:rsidRPr="00AF49FE" w:rsidRDefault="00B103EB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072" w:type="dxa"/>
          </w:tcPr>
          <w:p w:rsidR="00B103EB" w:rsidRPr="00AF49FE" w:rsidRDefault="00B103EB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DEPART 1</w:t>
            </w:r>
          </w:p>
        </w:tc>
      </w:tr>
      <w:tr w:rsidR="00B103EB" w:rsidRPr="00AF49FE" w:rsidTr="00AF49FE">
        <w:tc>
          <w:tcPr>
            <w:tcW w:w="516" w:type="dxa"/>
          </w:tcPr>
          <w:p w:rsidR="00B103EB" w:rsidRPr="00AF49FE" w:rsidRDefault="00B103EB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AF49FE"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</w:tcPr>
          <w:p w:rsidR="00B103EB" w:rsidRPr="00AF49FE" w:rsidRDefault="00B103EB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072" w:type="dxa"/>
          </w:tcPr>
          <w:p w:rsidR="00B103EB" w:rsidRPr="00AF49FE" w:rsidRDefault="00B103EB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ADVANCE 300,90</w:t>
            </w:r>
          </w:p>
        </w:tc>
      </w:tr>
      <w:tr w:rsidR="00B103EB" w:rsidRPr="00AF49FE" w:rsidTr="00AF49FE">
        <w:tc>
          <w:tcPr>
            <w:tcW w:w="516" w:type="dxa"/>
          </w:tcPr>
          <w:p w:rsidR="00B103EB" w:rsidRPr="00AF49FE" w:rsidRDefault="00B103EB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AF49FE"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:rsidR="00B103EB" w:rsidRPr="00AF49FE" w:rsidRDefault="00B103EB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072" w:type="dxa"/>
          </w:tcPr>
          <w:p w:rsidR="00B103EB" w:rsidRPr="00AF49FE" w:rsidRDefault="00B103EB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RELEASE 1</w:t>
            </w:r>
          </w:p>
        </w:tc>
      </w:tr>
      <w:tr w:rsidR="00B103EB" w:rsidRPr="00AF49FE" w:rsidTr="00AF49FE">
        <w:tc>
          <w:tcPr>
            <w:tcW w:w="516" w:type="dxa"/>
          </w:tcPr>
          <w:p w:rsidR="00B103EB" w:rsidRPr="00AF49FE" w:rsidRDefault="00B103EB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AF49FE">
              <w:rPr>
                <w:sz w:val="20"/>
                <w:szCs w:val="20"/>
              </w:rPr>
              <w:t>8</w:t>
            </w:r>
          </w:p>
        </w:tc>
        <w:tc>
          <w:tcPr>
            <w:tcW w:w="516" w:type="dxa"/>
          </w:tcPr>
          <w:p w:rsidR="00B103EB" w:rsidRPr="00AF49FE" w:rsidRDefault="00B103EB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072" w:type="dxa"/>
          </w:tcPr>
          <w:p w:rsidR="00B103EB" w:rsidRPr="00AF49FE" w:rsidRDefault="00B103EB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TERMINATE</w:t>
            </w:r>
          </w:p>
        </w:tc>
      </w:tr>
      <w:tr w:rsidR="00282BE6" w:rsidRPr="00AF49FE" w:rsidTr="00AF49FE">
        <w:tc>
          <w:tcPr>
            <w:tcW w:w="516" w:type="dxa"/>
          </w:tcPr>
          <w:p w:rsidR="00282BE6" w:rsidRPr="00AF49FE" w:rsidRDefault="00282BE6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16" w:type="dxa"/>
          </w:tcPr>
          <w:p w:rsidR="00282BE6" w:rsidRPr="00AF49FE" w:rsidRDefault="00282BE6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</w:tcPr>
          <w:p w:rsidR="00282BE6" w:rsidRPr="00AF49FE" w:rsidRDefault="00282BE6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82BE6" w:rsidRPr="00AF49FE" w:rsidTr="00AF49FE">
        <w:tc>
          <w:tcPr>
            <w:tcW w:w="516" w:type="dxa"/>
          </w:tcPr>
          <w:p w:rsidR="00282BE6" w:rsidRPr="00AF49FE" w:rsidRDefault="008D5D96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16" w:type="dxa"/>
          </w:tcPr>
          <w:p w:rsidR="00282BE6" w:rsidRPr="00AF49FE" w:rsidRDefault="008D5D96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072" w:type="dxa"/>
          </w:tcPr>
          <w:p w:rsidR="00282BE6" w:rsidRPr="00AF49FE" w:rsidRDefault="008D5D96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GENERATE 360,240</w:t>
            </w:r>
          </w:p>
        </w:tc>
      </w:tr>
      <w:tr w:rsidR="00282BE6" w:rsidRPr="00AF49FE" w:rsidTr="00AF49FE">
        <w:tc>
          <w:tcPr>
            <w:tcW w:w="516" w:type="dxa"/>
          </w:tcPr>
          <w:p w:rsidR="00282BE6" w:rsidRPr="00AF49FE" w:rsidRDefault="008D5D96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16" w:type="dxa"/>
          </w:tcPr>
          <w:p w:rsidR="00282BE6" w:rsidRPr="00AF49FE" w:rsidRDefault="008D5D96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072" w:type="dxa"/>
          </w:tcPr>
          <w:p w:rsidR="00282BE6" w:rsidRPr="00AF49FE" w:rsidRDefault="008D5D96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QUEUE 1</w:t>
            </w:r>
          </w:p>
        </w:tc>
      </w:tr>
      <w:tr w:rsidR="00282BE6" w:rsidRPr="00AF49FE" w:rsidTr="00AF49FE">
        <w:tc>
          <w:tcPr>
            <w:tcW w:w="516" w:type="dxa"/>
          </w:tcPr>
          <w:p w:rsidR="00282BE6" w:rsidRPr="00AF49FE" w:rsidRDefault="008D5D96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516" w:type="dxa"/>
          </w:tcPr>
          <w:p w:rsidR="00282BE6" w:rsidRPr="00AF49FE" w:rsidRDefault="008D5D96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072" w:type="dxa"/>
          </w:tcPr>
          <w:p w:rsidR="00282BE6" w:rsidRPr="00AF49FE" w:rsidRDefault="008D5D96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SEIZE 1</w:t>
            </w:r>
          </w:p>
        </w:tc>
      </w:tr>
      <w:tr w:rsidR="00282BE6" w:rsidRPr="00AF49FE" w:rsidTr="00AF49FE">
        <w:tc>
          <w:tcPr>
            <w:tcW w:w="516" w:type="dxa"/>
          </w:tcPr>
          <w:p w:rsidR="00282BE6" w:rsidRPr="00AF49FE" w:rsidRDefault="008D5D96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516" w:type="dxa"/>
          </w:tcPr>
          <w:p w:rsidR="00282BE6" w:rsidRPr="00AF49FE" w:rsidRDefault="008D5D96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072" w:type="dxa"/>
          </w:tcPr>
          <w:p w:rsidR="00282BE6" w:rsidRPr="00AF49FE" w:rsidRDefault="008D5D96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DEPART 1</w:t>
            </w:r>
          </w:p>
        </w:tc>
      </w:tr>
      <w:tr w:rsidR="00282BE6" w:rsidRPr="00AF49FE" w:rsidTr="00AF49FE">
        <w:tc>
          <w:tcPr>
            <w:tcW w:w="516" w:type="dxa"/>
          </w:tcPr>
          <w:p w:rsidR="00282BE6" w:rsidRPr="00AF49FE" w:rsidRDefault="008D5D96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516" w:type="dxa"/>
          </w:tcPr>
          <w:p w:rsidR="00282BE6" w:rsidRPr="00AF49FE" w:rsidRDefault="008D5D96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072" w:type="dxa"/>
          </w:tcPr>
          <w:p w:rsidR="00282BE6" w:rsidRPr="00AF49FE" w:rsidRDefault="008D5D96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ADVANCE 100,30</w:t>
            </w:r>
          </w:p>
        </w:tc>
      </w:tr>
      <w:tr w:rsidR="008D5D96" w:rsidRPr="00AF49FE" w:rsidTr="00AF49FE">
        <w:tc>
          <w:tcPr>
            <w:tcW w:w="516" w:type="dxa"/>
          </w:tcPr>
          <w:p w:rsidR="008D5D96" w:rsidRPr="00AF49FE" w:rsidRDefault="008D5D96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16" w:type="dxa"/>
          </w:tcPr>
          <w:p w:rsidR="008D5D96" w:rsidRPr="00AF49FE" w:rsidRDefault="008D5D96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072" w:type="dxa"/>
          </w:tcPr>
          <w:p w:rsidR="008D5D96" w:rsidRPr="00AF49FE" w:rsidRDefault="008D5D96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RELEASE 1</w:t>
            </w:r>
          </w:p>
        </w:tc>
      </w:tr>
      <w:tr w:rsidR="008D5D96" w:rsidRPr="00AF49FE" w:rsidTr="00AF49FE">
        <w:tc>
          <w:tcPr>
            <w:tcW w:w="516" w:type="dxa"/>
          </w:tcPr>
          <w:p w:rsidR="008D5D96" w:rsidRPr="00AF49FE" w:rsidRDefault="008D5D96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516" w:type="dxa"/>
          </w:tcPr>
          <w:p w:rsidR="008D5D96" w:rsidRPr="00AF49FE" w:rsidRDefault="008D5D96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072" w:type="dxa"/>
          </w:tcPr>
          <w:p w:rsidR="008D5D96" w:rsidRPr="00AF49FE" w:rsidRDefault="008D5D96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TERMINATE</w:t>
            </w:r>
          </w:p>
        </w:tc>
      </w:tr>
      <w:tr w:rsidR="008D5D96" w:rsidRPr="00AF49FE" w:rsidTr="00AF49FE">
        <w:tc>
          <w:tcPr>
            <w:tcW w:w="516" w:type="dxa"/>
          </w:tcPr>
          <w:p w:rsidR="008D5D96" w:rsidRPr="00AF49FE" w:rsidRDefault="008D5D96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16" w:type="dxa"/>
          </w:tcPr>
          <w:p w:rsidR="008D5D96" w:rsidRPr="00AF49FE" w:rsidRDefault="008D5D96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</w:tcPr>
          <w:p w:rsidR="008D5D96" w:rsidRPr="00AF49FE" w:rsidRDefault="008D5D96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D5D96" w:rsidRPr="00AF49FE" w:rsidTr="00AF49FE">
        <w:tc>
          <w:tcPr>
            <w:tcW w:w="516" w:type="dxa"/>
          </w:tcPr>
          <w:p w:rsidR="008D5D96" w:rsidRPr="00AF49FE" w:rsidRDefault="008D5D96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516" w:type="dxa"/>
          </w:tcPr>
          <w:p w:rsidR="008D5D96" w:rsidRPr="00AF49FE" w:rsidRDefault="008D5D96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072" w:type="dxa"/>
          </w:tcPr>
          <w:p w:rsidR="008D5D96" w:rsidRPr="00AF49FE" w:rsidRDefault="008D5D96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GENERATE , ,28800</w:t>
            </w:r>
          </w:p>
        </w:tc>
      </w:tr>
      <w:tr w:rsidR="008D5D96" w:rsidRPr="00AF49FE" w:rsidTr="00AF49FE">
        <w:tc>
          <w:tcPr>
            <w:tcW w:w="516" w:type="dxa"/>
          </w:tcPr>
          <w:p w:rsidR="008D5D96" w:rsidRPr="00AF49FE" w:rsidRDefault="008D5D96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516" w:type="dxa"/>
          </w:tcPr>
          <w:p w:rsidR="008D5D96" w:rsidRPr="00AF49FE" w:rsidRDefault="008D5D96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2072" w:type="dxa"/>
          </w:tcPr>
          <w:p w:rsidR="008D5D96" w:rsidRPr="00AF49FE" w:rsidRDefault="008D5D96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TERMINATE 1</w:t>
            </w:r>
          </w:p>
        </w:tc>
      </w:tr>
      <w:tr w:rsidR="008D5D96" w:rsidRPr="00AF49FE" w:rsidTr="00AF49FE">
        <w:tc>
          <w:tcPr>
            <w:tcW w:w="516" w:type="dxa"/>
          </w:tcPr>
          <w:p w:rsidR="008D5D96" w:rsidRPr="00AF49FE" w:rsidRDefault="008D5D96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16" w:type="dxa"/>
          </w:tcPr>
          <w:p w:rsidR="008D5D96" w:rsidRPr="00AF49FE" w:rsidRDefault="008D5D96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</w:tcPr>
          <w:p w:rsidR="008D5D96" w:rsidRPr="00AF49FE" w:rsidRDefault="008D5D96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D5D96" w:rsidRPr="00AF49FE" w:rsidTr="00AF49FE">
        <w:tc>
          <w:tcPr>
            <w:tcW w:w="516" w:type="dxa"/>
          </w:tcPr>
          <w:p w:rsidR="008D5D96" w:rsidRPr="00AF49FE" w:rsidRDefault="008D5D96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516" w:type="dxa"/>
          </w:tcPr>
          <w:p w:rsidR="008D5D96" w:rsidRPr="00AF49FE" w:rsidRDefault="008D5D96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</w:tcPr>
          <w:p w:rsidR="008D5D96" w:rsidRPr="00AF49FE" w:rsidRDefault="008D5D96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START 1</w:t>
            </w:r>
          </w:p>
        </w:tc>
      </w:tr>
      <w:tr w:rsidR="008D5D96" w:rsidRPr="00AF49FE" w:rsidTr="00AF49FE">
        <w:tc>
          <w:tcPr>
            <w:tcW w:w="516" w:type="dxa"/>
          </w:tcPr>
          <w:p w:rsidR="008D5D96" w:rsidRPr="00AF49FE" w:rsidRDefault="008D5D96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516" w:type="dxa"/>
          </w:tcPr>
          <w:p w:rsidR="008D5D96" w:rsidRPr="00AF49FE" w:rsidRDefault="008D5D96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072" w:type="dxa"/>
          </w:tcPr>
          <w:p w:rsidR="008D5D96" w:rsidRPr="00AF49FE" w:rsidRDefault="008D5D96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END</w:t>
            </w:r>
          </w:p>
        </w:tc>
      </w:tr>
    </w:tbl>
    <w:p w:rsidR="005E3353" w:rsidRDefault="005E3353" w:rsidP="00AF49FE">
      <w:pPr>
        <w:pStyle w:val="a7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996458" w:rsidRPr="00AF49FE" w:rsidRDefault="00AF49FE" w:rsidP="00AF49FE">
      <w:pPr>
        <w:pStyle w:val="a7"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E3353" w:rsidRPr="00AF49FE">
        <w:rPr>
          <w:b/>
          <w:sz w:val="28"/>
          <w:szCs w:val="28"/>
        </w:rPr>
        <w:t>Полученный результат</w:t>
      </w:r>
    </w:p>
    <w:p w:rsidR="00996458" w:rsidRDefault="001E6B52" w:rsidP="00AF49FE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7.5pt;height:143.25pt">
            <v:imagedata r:id="rId6" o:title=""/>
          </v:shape>
        </w:pict>
      </w:r>
    </w:p>
    <w:p w:rsidR="00AF49FE" w:rsidRPr="00AF49FE" w:rsidRDefault="00AF49FE" w:rsidP="00AF49FE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</w:p>
    <w:p w:rsidR="00996458" w:rsidRPr="00AF49FE" w:rsidRDefault="001E6B52" w:rsidP="00AF49FE">
      <w:pPr>
        <w:pStyle w:val="a7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17.25pt;height:64.5pt">
            <v:imagedata r:id="rId7" o:title=""/>
          </v:shape>
        </w:pict>
      </w:r>
    </w:p>
    <w:p w:rsidR="00AF49FE" w:rsidRDefault="00AF49FE" w:rsidP="00AF49F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B7215" w:rsidRDefault="003B7215" w:rsidP="00AF49F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F49FE">
        <w:rPr>
          <w:b/>
          <w:sz w:val="28"/>
          <w:szCs w:val="28"/>
        </w:rPr>
        <w:t>Текст программы:</w:t>
      </w:r>
    </w:p>
    <w:p w:rsidR="009E10A4" w:rsidRDefault="009C52AB" w:rsidP="00AF49FE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49FE">
        <w:rPr>
          <w:sz w:val="28"/>
          <w:szCs w:val="28"/>
        </w:rPr>
        <w:t>Приоритетное обслуживание:</w:t>
      </w:r>
    </w:p>
    <w:p w:rsidR="00AF49FE" w:rsidRPr="00AF49FE" w:rsidRDefault="00AF49FE" w:rsidP="00AF49FE">
      <w:pPr>
        <w:pStyle w:val="a7"/>
        <w:spacing w:line="360" w:lineRule="auto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6"/>
        <w:gridCol w:w="516"/>
        <w:gridCol w:w="2422"/>
      </w:tblGrid>
      <w:tr w:rsidR="005E3353" w:rsidRPr="00AF49FE" w:rsidTr="00AF49FE"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AF49FE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SIMULATE</w:t>
            </w:r>
          </w:p>
        </w:tc>
      </w:tr>
      <w:tr w:rsidR="005E3353" w:rsidRPr="00AF49FE" w:rsidTr="00AF49FE"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AF49FE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22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GENERATE 420,360, , ,0</w:t>
            </w:r>
          </w:p>
        </w:tc>
      </w:tr>
      <w:tr w:rsidR="005E3353" w:rsidRPr="00AF49FE" w:rsidTr="00AF49FE"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AF49FE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422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QUEUE 1</w:t>
            </w:r>
          </w:p>
        </w:tc>
      </w:tr>
      <w:tr w:rsidR="005E3353" w:rsidRPr="00AF49FE" w:rsidTr="00AF49FE"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AF49FE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422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SEIZE 1</w:t>
            </w:r>
          </w:p>
        </w:tc>
      </w:tr>
      <w:tr w:rsidR="005E3353" w:rsidRPr="00AF49FE" w:rsidTr="00AF49FE"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AF49FE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422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DEPART 1</w:t>
            </w:r>
          </w:p>
        </w:tc>
      </w:tr>
      <w:tr w:rsidR="005E3353" w:rsidRPr="00AF49FE" w:rsidTr="00AF49FE"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AF49FE"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422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ADVANCE 300,90</w:t>
            </w:r>
          </w:p>
        </w:tc>
      </w:tr>
      <w:tr w:rsidR="005E3353" w:rsidRPr="00AF49FE" w:rsidTr="00AF49FE"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AF49FE"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422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RELEASE 1</w:t>
            </w:r>
          </w:p>
        </w:tc>
      </w:tr>
      <w:tr w:rsidR="005E3353" w:rsidRPr="00AF49FE" w:rsidTr="00AF49FE"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AF49FE">
              <w:rPr>
                <w:sz w:val="20"/>
                <w:szCs w:val="20"/>
              </w:rPr>
              <w:t>8</w:t>
            </w:r>
          </w:p>
        </w:tc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422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TERMINATE</w:t>
            </w:r>
          </w:p>
        </w:tc>
      </w:tr>
      <w:tr w:rsidR="005E3353" w:rsidRPr="00AF49FE" w:rsidTr="00AF49FE"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22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E3353" w:rsidRPr="00AF49FE" w:rsidTr="00AF49FE"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422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GENERATE 360,240, , ,1</w:t>
            </w:r>
          </w:p>
        </w:tc>
      </w:tr>
      <w:tr w:rsidR="005E3353" w:rsidRPr="00AF49FE" w:rsidTr="00AF49FE"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422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QUEUE 1</w:t>
            </w:r>
          </w:p>
        </w:tc>
      </w:tr>
      <w:tr w:rsidR="005E3353" w:rsidRPr="00AF49FE" w:rsidTr="00AF49FE"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422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SEIZE 1</w:t>
            </w:r>
          </w:p>
        </w:tc>
      </w:tr>
      <w:tr w:rsidR="005E3353" w:rsidRPr="00AF49FE" w:rsidTr="00AF49FE"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422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DEPART 1</w:t>
            </w:r>
          </w:p>
        </w:tc>
      </w:tr>
      <w:tr w:rsidR="005E3353" w:rsidRPr="00AF49FE" w:rsidTr="00AF49FE"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422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ADVANCE 100,30</w:t>
            </w:r>
          </w:p>
        </w:tc>
      </w:tr>
      <w:tr w:rsidR="005E3353" w:rsidRPr="00AF49FE" w:rsidTr="00AF49FE"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422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RELEASE 1</w:t>
            </w:r>
          </w:p>
        </w:tc>
      </w:tr>
      <w:tr w:rsidR="005E3353" w:rsidRPr="00AF49FE" w:rsidTr="00AF49FE"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422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TERMINATE</w:t>
            </w:r>
          </w:p>
        </w:tc>
      </w:tr>
      <w:tr w:rsidR="005E3353" w:rsidRPr="00AF49FE" w:rsidTr="00AF49FE"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22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E3353" w:rsidRPr="00AF49FE" w:rsidTr="00AF49FE"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422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GENERATE , ,28800</w:t>
            </w:r>
          </w:p>
        </w:tc>
      </w:tr>
      <w:tr w:rsidR="005E3353" w:rsidRPr="00AF49FE" w:rsidTr="00AF49FE"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2422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TERMINATE 1</w:t>
            </w:r>
          </w:p>
        </w:tc>
      </w:tr>
      <w:tr w:rsidR="005E3353" w:rsidRPr="00AF49FE" w:rsidTr="00AF49FE"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22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E3353" w:rsidRPr="00AF49FE" w:rsidTr="00AF49FE"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22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START 1</w:t>
            </w:r>
          </w:p>
        </w:tc>
      </w:tr>
      <w:tr w:rsidR="005E3353" w:rsidRPr="00AF49FE" w:rsidTr="00AF49FE"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516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22" w:type="dxa"/>
          </w:tcPr>
          <w:p w:rsidR="005E3353" w:rsidRPr="00AF49FE" w:rsidRDefault="005E3353" w:rsidP="00AF49FE">
            <w:pPr>
              <w:pStyle w:val="a7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F49FE">
              <w:rPr>
                <w:sz w:val="20"/>
                <w:szCs w:val="20"/>
                <w:lang w:val="en-US"/>
              </w:rPr>
              <w:t>END</w:t>
            </w:r>
          </w:p>
        </w:tc>
      </w:tr>
    </w:tbl>
    <w:p w:rsidR="005E3353" w:rsidRPr="00AF49FE" w:rsidRDefault="005E3353" w:rsidP="00AF49FE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</w:p>
    <w:p w:rsidR="00AC272B" w:rsidRDefault="0043466D" w:rsidP="00AF49FE">
      <w:pPr>
        <w:pStyle w:val="a7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AF49FE">
        <w:rPr>
          <w:b/>
          <w:sz w:val="28"/>
          <w:szCs w:val="28"/>
        </w:rPr>
        <w:t>Полученный результат</w:t>
      </w:r>
    </w:p>
    <w:p w:rsidR="00AF49FE" w:rsidRPr="00AF49FE" w:rsidRDefault="00AF49FE" w:rsidP="00AF49FE">
      <w:pPr>
        <w:pStyle w:val="a7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AC272B" w:rsidRDefault="001E6B52" w:rsidP="00AF49FE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32.5pt;height:131.25pt">
            <v:imagedata r:id="rId8" o:title=""/>
          </v:shape>
        </w:pict>
      </w:r>
    </w:p>
    <w:p w:rsidR="00AF49FE" w:rsidRPr="00AF49FE" w:rsidRDefault="00AF49FE" w:rsidP="00AF49FE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</w:p>
    <w:p w:rsidR="00AC272B" w:rsidRPr="00AF49FE" w:rsidRDefault="001E6B52" w:rsidP="00AF49FE">
      <w:pPr>
        <w:pStyle w:val="a7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40.5pt;height:70.5pt">
            <v:imagedata r:id="rId9" o:title=""/>
          </v:shape>
        </w:pict>
      </w:r>
    </w:p>
    <w:p w:rsidR="00AC272B" w:rsidRPr="00AF49FE" w:rsidRDefault="00AC272B" w:rsidP="00AF49FE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</w:p>
    <w:p w:rsidR="00B84701" w:rsidRPr="00AF49FE" w:rsidRDefault="009E10A4" w:rsidP="00AF49F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F49FE">
        <w:rPr>
          <w:b/>
          <w:sz w:val="28"/>
          <w:szCs w:val="28"/>
        </w:rPr>
        <w:t>Ответы на контрольные вопросы.</w:t>
      </w:r>
    </w:p>
    <w:p w:rsidR="00406FC3" w:rsidRPr="00AF49FE" w:rsidRDefault="007629A1" w:rsidP="00AF49F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49FE">
        <w:rPr>
          <w:sz w:val="28"/>
          <w:szCs w:val="28"/>
        </w:rPr>
        <w:t xml:space="preserve">Приоритеты заявок в модели задаются параметром Е блока </w:t>
      </w:r>
      <w:r w:rsidRPr="00AF49FE">
        <w:rPr>
          <w:b/>
          <w:bCs/>
          <w:sz w:val="28"/>
          <w:szCs w:val="28"/>
          <w:lang w:val="en-US"/>
        </w:rPr>
        <w:t>GENERATE</w:t>
      </w:r>
      <w:r w:rsidR="00865688" w:rsidRPr="00AF49FE">
        <w:rPr>
          <w:b/>
          <w:bCs/>
          <w:sz w:val="28"/>
          <w:szCs w:val="28"/>
        </w:rPr>
        <w:t xml:space="preserve">, </w:t>
      </w:r>
      <w:r w:rsidR="00865688" w:rsidRPr="00AF49FE">
        <w:rPr>
          <w:bCs/>
          <w:sz w:val="28"/>
          <w:szCs w:val="28"/>
        </w:rPr>
        <w:t>который используется для ввода транзактов в модель.</w:t>
      </w:r>
    </w:p>
    <w:p w:rsidR="00865688" w:rsidRPr="00AF49FE" w:rsidRDefault="00406FC3" w:rsidP="00AF49F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49FE">
        <w:rPr>
          <w:sz w:val="28"/>
          <w:szCs w:val="28"/>
        </w:rPr>
        <w:t>Окончание процесса моделирования происходит п</w:t>
      </w:r>
      <w:r w:rsidR="001E63F1" w:rsidRPr="00AF49FE">
        <w:rPr>
          <w:sz w:val="28"/>
          <w:szCs w:val="28"/>
        </w:rPr>
        <w:t xml:space="preserve">ри обнулении </w:t>
      </w:r>
      <w:r w:rsidRPr="00AF49FE">
        <w:rPr>
          <w:sz w:val="28"/>
          <w:szCs w:val="28"/>
        </w:rPr>
        <w:t xml:space="preserve">счетчика завершения. Начальное значение счетчика завершения устанавливается картой </w:t>
      </w:r>
      <w:r w:rsidRPr="00AF49FE">
        <w:rPr>
          <w:b/>
          <w:bCs/>
          <w:sz w:val="28"/>
          <w:szCs w:val="28"/>
          <w:lang w:val="en-US"/>
        </w:rPr>
        <w:t>START</w:t>
      </w:r>
      <w:r w:rsidRPr="00AF49FE">
        <w:rPr>
          <w:sz w:val="28"/>
          <w:szCs w:val="28"/>
        </w:rPr>
        <w:t xml:space="preserve">, а уменьшение его значения происходит при входе транзактов в блоки </w:t>
      </w:r>
      <w:r w:rsidRPr="00AF49FE">
        <w:rPr>
          <w:b/>
          <w:bCs/>
          <w:sz w:val="28"/>
          <w:szCs w:val="28"/>
          <w:lang w:val="en-US"/>
        </w:rPr>
        <w:t>TERMINATE</w:t>
      </w:r>
      <w:r w:rsidRPr="00AF49FE">
        <w:rPr>
          <w:sz w:val="28"/>
          <w:szCs w:val="28"/>
        </w:rPr>
        <w:t xml:space="preserve">. Для определения конца программы используется системная карта </w:t>
      </w:r>
      <w:r w:rsidRPr="00AF49FE">
        <w:rPr>
          <w:b/>
          <w:bCs/>
          <w:sz w:val="28"/>
          <w:szCs w:val="28"/>
          <w:lang w:val="en-US"/>
        </w:rPr>
        <w:t>END</w:t>
      </w:r>
      <w:r w:rsidRPr="00AF49FE">
        <w:rPr>
          <w:sz w:val="28"/>
          <w:szCs w:val="28"/>
        </w:rPr>
        <w:t xml:space="preserve">. Когда интерпретатор </w:t>
      </w:r>
      <w:r w:rsidRPr="00AF49FE">
        <w:rPr>
          <w:sz w:val="28"/>
          <w:szCs w:val="28"/>
          <w:lang w:val="en-US"/>
        </w:rPr>
        <w:t>GPSS</w:t>
      </w:r>
      <w:r w:rsidRPr="00AF49FE">
        <w:rPr>
          <w:sz w:val="28"/>
          <w:szCs w:val="28"/>
        </w:rPr>
        <w:t xml:space="preserve"> доходит до этой карты, управление передается программе отображения результатов моделирования.</w:t>
      </w:r>
    </w:p>
    <w:p w:rsidR="00C846C4" w:rsidRPr="00AF49FE" w:rsidRDefault="00C846C4" w:rsidP="00AF49FE">
      <w:pPr>
        <w:spacing w:line="360" w:lineRule="auto"/>
        <w:ind w:firstLine="709"/>
        <w:jc w:val="both"/>
        <w:rPr>
          <w:sz w:val="28"/>
          <w:szCs w:val="28"/>
        </w:rPr>
      </w:pPr>
      <w:r w:rsidRPr="00AF49FE">
        <w:rPr>
          <w:sz w:val="28"/>
          <w:szCs w:val="28"/>
        </w:rPr>
        <w:t xml:space="preserve">Структура программы на языке </w:t>
      </w:r>
      <w:r w:rsidRPr="00AF49FE">
        <w:rPr>
          <w:sz w:val="28"/>
          <w:szCs w:val="28"/>
          <w:lang w:val="en-US"/>
        </w:rPr>
        <w:t>GPSS</w:t>
      </w:r>
      <w:r w:rsidRPr="00AF49FE">
        <w:rPr>
          <w:sz w:val="28"/>
          <w:szCs w:val="28"/>
        </w:rPr>
        <w:t xml:space="preserve"> имеет следующий вид:</w:t>
      </w:r>
    </w:p>
    <w:p w:rsidR="00C846C4" w:rsidRPr="00AF49FE" w:rsidRDefault="00C846C4" w:rsidP="00AF49F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F49FE">
        <w:rPr>
          <w:b/>
          <w:bCs/>
          <w:sz w:val="28"/>
          <w:szCs w:val="28"/>
          <w:lang w:val="en-US"/>
        </w:rPr>
        <w:t>SIMULATE</w:t>
      </w:r>
    </w:p>
    <w:p w:rsidR="00C846C4" w:rsidRPr="00AF49FE" w:rsidRDefault="00C846C4" w:rsidP="00AF49F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F49FE">
        <w:rPr>
          <w:b/>
          <w:bCs/>
          <w:sz w:val="28"/>
          <w:szCs w:val="28"/>
        </w:rPr>
        <w:t>&lt;карты описания объектов&gt;</w:t>
      </w:r>
    </w:p>
    <w:p w:rsidR="00C846C4" w:rsidRPr="00AF49FE" w:rsidRDefault="00C846C4" w:rsidP="00AF49F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F49FE">
        <w:rPr>
          <w:b/>
          <w:bCs/>
          <w:sz w:val="28"/>
          <w:szCs w:val="28"/>
        </w:rPr>
        <w:t xml:space="preserve">&lt;блоки </w:t>
      </w:r>
      <w:r w:rsidRPr="00AF49FE">
        <w:rPr>
          <w:b/>
          <w:bCs/>
          <w:sz w:val="28"/>
          <w:szCs w:val="28"/>
          <w:lang w:val="en-US"/>
        </w:rPr>
        <w:t>GPSS</w:t>
      </w:r>
      <w:r w:rsidRPr="00AF49FE">
        <w:rPr>
          <w:b/>
          <w:bCs/>
          <w:sz w:val="28"/>
          <w:szCs w:val="28"/>
        </w:rPr>
        <w:t xml:space="preserve"> &gt;</w:t>
      </w:r>
    </w:p>
    <w:p w:rsidR="00C846C4" w:rsidRPr="00AF49FE" w:rsidRDefault="00C846C4" w:rsidP="00AF49F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F49FE">
        <w:rPr>
          <w:b/>
          <w:bCs/>
          <w:sz w:val="28"/>
          <w:szCs w:val="28"/>
          <w:lang w:val="en-US"/>
        </w:rPr>
        <w:t>START</w:t>
      </w:r>
      <w:r w:rsidR="00AF49FE">
        <w:rPr>
          <w:b/>
          <w:bCs/>
          <w:sz w:val="28"/>
          <w:szCs w:val="28"/>
        </w:rPr>
        <w:t xml:space="preserve"> </w:t>
      </w:r>
      <w:r w:rsidRPr="00AF49FE">
        <w:rPr>
          <w:b/>
          <w:bCs/>
          <w:sz w:val="28"/>
          <w:szCs w:val="28"/>
          <w:lang w:val="en-US"/>
        </w:rPr>
        <w:t>N</w:t>
      </w:r>
    </w:p>
    <w:p w:rsidR="00C846C4" w:rsidRPr="00AF49FE" w:rsidRDefault="00C846C4" w:rsidP="00AF49F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F49FE">
        <w:rPr>
          <w:b/>
          <w:bCs/>
          <w:sz w:val="28"/>
          <w:szCs w:val="28"/>
          <w:lang w:val="en-US"/>
        </w:rPr>
        <w:t>END</w:t>
      </w:r>
    </w:p>
    <w:p w:rsidR="00865688" w:rsidRPr="00AF49FE" w:rsidRDefault="00865688" w:rsidP="00AF49F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49FE">
        <w:rPr>
          <w:sz w:val="28"/>
          <w:szCs w:val="28"/>
        </w:rPr>
        <w:t>Работу прибора моделируют следующие блоки:</w:t>
      </w:r>
      <w:r w:rsidRPr="00AF49FE">
        <w:rPr>
          <w:b/>
          <w:bCs/>
          <w:sz w:val="28"/>
          <w:szCs w:val="28"/>
        </w:rPr>
        <w:t xml:space="preserve"> </w:t>
      </w:r>
      <w:r w:rsidRPr="00AF49FE">
        <w:rPr>
          <w:b/>
          <w:bCs/>
          <w:sz w:val="28"/>
          <w:szCs w:val="28"/>
          <w:lang w:val="en-US"/>
        </w:rPr>
        <w:t>SEIZE</w:t>
      </w:r>
      <w:r w:rsidRPr="00AF49FE">
        <w:rPr>
          <w:b/>
          <w:bCs/>
          <w:sz w:val="28"/>
          <w:szCs w:val="28"/>
        </w:rPr>
        <w:t xml:space="preserve"> </w:t>
      </w:r>
      <w:r w:rsidRPr="00AF49FE">
        <w:rPr>
          <w:sz w:val="28"/>
          <w:szCs w:val="28"/>
        </w:rPr>
        <w:t xml:space="preserve">(занять устройство) и </w:t>
      </w:r>
      <w:r w:rsidRPr="00AF49FE">
        <w:rPr>
          <w:b/>
          <w:bCs/>
          <w:sz w:val="28"/>
          <w:szCs w:val="28"/>
          <w:lang w:val="en-US"/>
        </w:rPr>
        <w:t>RELEASE</w:t>
      </w:r>
      <w:r w:rsidRPr="00AF49FE">
        <w:rPr>
          <w:b/>
          <w:bCs/>
          <w:sz w:val="28"/>
          <w:szCs w:val="28"/>
        </w:rPr>
        <w:t xml:space="preserve"> </w:t>
      </w:r>
      <w:r w:rsidRPr="00AF49FE">
        <w:rPr>
          <w:sz w:val="28"/>
          <w:szCs w:val="28"/>
        </w:rPr>
        <w:t>(освободить устройство).</w:t>
      </w:r>
    </w:p>
    <w:p w:rsidR="00865688" w:rsidRPr="00AF49FE" w:rsidRDefault="00865688" w:rsidP="00AF49FE">
      <w:pPr>
        <w:spacing w:line="360" w:lineRule="auto"/>
        <w:ind w:firstLine="709"/>
        <w:jc w:val="both"/>
        <w:rPr>
          <w:sz w:val="28"/>
          <w:szCs w:val="28"/>
        </w:rPr>
      </w:pPr>
      <w:r w:rsidRPr="00AF49FE">
        <w:rPr>
          <w:sz w:val="28"/>
          <w:szCs w:val="28"/>
        </w:rPr>
        <w:t>Блок</w:t>
      </w:r>
      <w:r w:rsidR="00AF49FE">
        <w:rPr>
          <w:sz w:val="28"/>
          <w:szCs w:val="28"/>
        </w:rPr>
        <w:t xml:space="preserve"> </w:t>
      </w:r>
      <w:r w:rsidRPr="00AF49FE">
        <w:rPr>
          <w:b/>
          <w:bCs/>
          <w:sz w:val="28"/>
          <w:szCs w:val="28"/>
          <w:lang w:val="en-US"/>
        </w:rPr>
        <w:t>SEIZE</w:t>
      </w:r>
      <w:r w:rsidRPr="00AF49FE">
        <w:rPr>
          <w:sz w:val="28"/>
          <w:szCs w:val="28"/>
        </w:rPr>
        <w:t xml:space="preserve"> имеет следующий формат:</w:t>
      </w:r>
    </w:p>
    <w:p w:rsidR="00865688" w:rsidRPr="00AF49FE" w:rsidRDefault="00865688" w:rsidP="00AF49FE">
      <w:pPr>
        <w:spacing w:line="360" w:lineRule="auto"/>
        <w:ind w:firstLine="709"/>
        <w:jc w:val="both"/>
        <w:rPr>
          <w:sz w:val="28"/>
          <w:szCs w:val="28"/>
        </w:rPr>
      </w:pPr>
      <w:r w:rsidRPr="00AF49FE">
        <w:rPr>
          <w:b/>
          <w:bCs/>
          <w:sz w:val="28"/>
          <w:szCs w:val="28"/>
          <w:lang w:val="en-US"/>
        </w:rPr>
        <w:t>SEIZE</w:t>
      </w:r>
      <w:r w:rsidRPr="00AF49FE">
        <w:rPr>
          <w:b/>
          <w:bCs/>
          <w:sz w:val="28"/>
          <w:szCs w:val="28"/>
        </w:rPr>
        <w:t xml:space="preserve"> А</w:t>
      </w:r>
    </w:p>
    <w:p w:rsidR="00865688" w:rsidRPr="00AF49FE" w:rsidRDefault="00865688" w:rsidP="00AF49FE">
      <w:pPr>
        <w:spacing w:line="360" w:lineRule="auto"/>
        <w:ind w:firstLine="709"/>
        <w:jc w:val="both"/>
        <w:rPr>
          <w:sz w:val="28"/>
          <w:szCs w:val="28"/>
        </w:rPr>
      </w:pPr>
      <w:r w:rsidRPr="00AF49FE">
        <w:rPr>
          <w:sz w:val="28"/>
          <w:szCs w:val="28"/>
        </w:rPr>
        <w:t xml:space="preserve">При входе в блок </w:t>
      </w:r>
      <w:r w:rsidRPr="00AF49FE">
        <w:rPr>
          <w:b/>
          <w:bCs/>
          <w:sz w:val="28"/>
          <w:szCs w:val="28"/>
          <w:lang w:val="en-US"/>
        </w:rPr>
        <w:t>SEIZE</w:t>
      </w:r>
      <w:r w:rsidRPr="00AF49FE">
        <w:rPr>
          <w:sz w:val="28"/>
          <w:szCs w:val="28"/>
        </w:rPr>
        <w:t xml:space="preserve"> транзакт пытается занять устройств, номер которого указан в поле </w:t>
      </w:r>
      <w:r w:rsidRPr="00AF49FE">
        <w:rPr>
          <w:b/>
          <w:bCs/>
          <w:sz w:val="28"/>
          <w:szCs w:val="28"/>
        </w:rPr>
        <w:t>А</w:t>
      </w:r>
      <w:r w:rsidRPr="00AF49FE">
        <w:rPr>
          <w:sz w:val="28"/>
          <w:szCs w:val="28"/>
        </w:rPr>
        <w:t xml:space="preserve">. Если данное устройство занято или прервано, то транзакт задерживается перед блоком </w:t>
      </w:r>
      <w:r w:rsidRPr="00AF49FE">
        <w:rPr>
          <w:b/>
          <w:bCs/>
          <w:sz w:val="28"/>
          <w:szCs w:val="28"/>
          <w:lang w:val="en-US"/>
        </w:rPr>
        <w:t>SEIZE</w:t>
      </w:r>
      <w:r w:rsidRPr="00AF49FE">
        <w:rPr>
          <w:sz w:val="28"/>
          <w:szCs w:val="28"/>
        </w:rPr>
        <w:t xml:space="preserve"> до освобождения устройства.</w:t>
      </w:r>
    </w:p>
    <w:p w:rsidR="00865688" w:rsidRPr="00AF49FE" w:rsidRDefault="00865688" w:rsidP="00AF49FE">
      <w:pPr>
        <w:spacing w:line="360" w:lineRule="auto"/>
        <w:ind w:firstLine="709"/>
        <w:jc w:val="both"/>
        <w:rPr>
          <w:sz w:val="28"/>
          <w:szCs w:val="28"/>
        </w:rPr>
      </w:pPr>
      <w:r w:rsidRPr="00AF49FE">
        <w:rPr>
          <w:sz w:val="28"/>
          <w:szCs w:val="28"/>
        </w:rPr>
        <w:t xml:space="preserve">Блок </w:t>
      </w:r>
      <w:r w:rsidRPr="00AF49FE">
        <w:rPr>
          <w:b/>
          <w:bCs/>
          <w:sz w:val="28"/>
          <w:szCs w:val="28"/>
          <w:lang w:val="en-US"/>
        </w:rPr>
        <w:t>RELEASE</w:t>
      </w:r>
      <w:r w:rsidRPr="00AF49FE">
        <w:rPr>
          <w:sz w:val="28"/>
          <w:szCs w:val="28"/>
        </w:rPr>
        <w:t xml:space="preserve"> имеет следующий формат:</w:t>
      </w:r>
    </w:p>
    <w:p w:rsidR="00865688" w:rsidRPr="00AF49FE" w:rsidRDefault="00865688" w:rsidP="00AF49FE">
      <w:pPr>
        <w:spacing w:line="360" w:lineRule="auto"/>
        <w:ind w:firstLine="709"/>
        <w:jc w:val="both"/>
        <w:rPr>
          <w:sz w:val="28"/>
          <w:szCs w:val="28"/>
        </w:rPr>
      </w:pPr>
      <w:r w:rsidRPr="00AF49FE">
        <w:rPr>
          <w:b/>
          <w:bCs/>
          <w:sz w:val="28"/>
          <w:szCs w:val="28"/>
          <w:lang w:val="en-US"/>
        </w:rPr>
        <w:t>RELEASE</w:t>
      </w:r>
      <w:r w:rsidRPr="00AF49FE">
        <w:rPr>
          <w:b/>
          <w:bCs/>
          <w:sz w:val="28"/>
          <w:szCs w:val="28"/>
        </w:rPr>
        <w:t xml:space="preserve"> А</w:t>
      </w:r>
    </w:p>
    <w:p w:rsidR="00865688" w:rsidRPr="00AF49FE" w:rsidRDefault="00865688" w:rsidP="00AF49FE">
      <w:pPr>
        <w:spacing w:line="360" w:lineRule="auto"/>
        <w:ind w:firstLine="709"/>
        <w:jc w:val="both"/>
        <w:rPr>
          <w:sz w:val="28"/>
          <w:szCs w:val="28"/>
        </w:rPr>
      </w:pPr>
      <w:r w:rsidRPr="00AF49FE">
        <w:rPr>
          <w:sz w:val="28"/>
          <w:szCs w:val="28"/>
        </w:rPr>
        <w:t xml:space="preserve">При входе в блок </w:t>
      </w:r>
      <w:r w:rsidRPr="00AF49FE">
        <w:rPr>
          <w:b/>
          <w:bCs/>
          <w:sz w:val="28"/>
          <w:szCs w:val="28"/>
          <w:lang w:val="en-US"/>
        </w:rPr>
        <w:t>RELEASE</w:t>
      </w:r>
      <w:r w:rsidRPr="00AF49FE">
        <w:rPr>
          <w:sz w:val="28"/>
          <w:szCs w:val="28"/>
        </w:rPr>
        <w:t xml:space="preserve"> освобождается устройство, номер которого указан в поле </w:t>
      </w:r>
      <w:r w:rsidRPr="00AF49FE">
        <w:rPr>
          <w:b/>
          <w:bCs/>
          <w:sz w:val="28"/>
          <w:szCs w:val="28"/>
        </w:rPr>
        <w:t>А</w:t>
      </w:r>
      <w:r w:rsidRPr="00AF49FE">
        <w:rPr>
          <w:sz w:val="28"/>
          <w:szCs w:val="28"/>
        </w:rPr>
        <w:t>. Устройство становится доступным для других транзактов.</w:t>
      </w:r>
    </w:p>
    <w:p w:rsidR="00865688" w:rsidRPr="00AF49FE" w:rsidRDefault="00865688" w:rsidP="00AF49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F49FE">
        <w:rPr>
          <w:sz w:val="28"/>
          <w:szCs w:val="28"/>
        </w:rPr>
        <w:t xml:space="preserve">При моделировании работы устройств, когда новое требование пытается прервать обслуживание предыдущего, используются блоки </w:t>
      </w:r>
      <w:r w:rsidRPr="00AF49FE">
        <w:rPr>
          <w:b/>
          <w:sz w:val="28"/>
          <w:szCs w:val="28"/>
          <w:lang w:val="en-US"/>
        </w:rPr>
        <w:t>PREEMPT</w:t>
      </w:r>
      <w:r w:rsidRPr="00AF49FE">
        <w:rPr>
          <w:bCs/>
          <w:sz w:val="28"/>
          <w:szCs w:val="28"/>
        </w:rPr>
        <w:t xml:space="preserve"> (захватить устройство) и </w:t>
      </w:r>
      <w:r w:rsidRPr="00AF49FE">
        <w:rPr>
          <w:b/>
          <w:sz w:val="28"/>
          <w:szCs w:val="28"/>
          <w:lang w:val="en-US"/>
        </w:rPr>
        <w:t>RETURN</w:t>
      </w:r>
      <w:r w:rsidRPr="00AF49FE">
        <w:rPr>
          <w:bCs/>
          <w:sz w:val="28"/>
          <w:szCs w:val="28"/>
        </w:rPr>
        <w:t xml:space="preserve"> (вернуть устройство ранее прерванному требованию).</w:t>
      </w:r>
    </w:p>
    <w:p w:rsidR="00865688" w:rsidRPr="00AF49FE" w:rsidRDefault="00865688" w:rsidP="00AF49FE">
      <w:pPr>
        <w:spacing w:line="360" w:lineRule="auto"/>
        <w:ind w:firstLine="709"/>
        <w:jc w:val="both"/>
        <w:rPr>
          <w:sz w:val="28"/>
          <w:szCs w:val="28"/>
        </w:rPr>
      </w:pPr>
      <w:r w:rsidRPr="00AF49FE">
        <w:rPr>
          <w:sz w:val="28"/>
          <w:szCs w:val="28"/>
        </w:rPr>
        <w:t xml:space="preserve">Блок </w:t>
      </w:r>
      <w:r w:rsidRPr="00AF49FE">
        <w:rPr>
          <w:b/>
          <w:bCs/>
          <w:sz w:val="28"/>
          <w:szCs w:val="28"/>
          <w:lang w:val="en-US"/>
        </w:rPr>
        <w:t>PREEMPT</w:t>
      </w:r>
      <w:r w:rsidRPr="00AF49FE">
        <w:rPr>
          <w:sz w:val="28"/>
          <w:szCs w:val="28"/>
        </w:rPr>
        <w:t xml:space="preserve"> имеет следующий формат:</w:t>
      </w:r>
    </w:p>
    <w:p w:rsidR="00865688" w:rsidRPr="00AF49FE" w:rsidRDefault="00865688" w:rsidP="00AF49F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F49FE">
        <w:rPr>
          <w:b/>
          <w:sz w:val="28"/>
          <w:szCs w:val="28"/>
          <w:lang w:val="en-US"/>
        </w:rPr>
        <w:t>PREEMPT</w:t>
      </w:r>
      <w:r w:rsidRPr="00AF49FE">
        <w:rPr>
          <w:b/>
          <w:sz w:val="28"/>
          <w:szCs w:val="28"/>
        </w:rPr>
        <w:t xml:space="preserve"> А</w:t>
      </w:r>
    </w:p>
    <w:p w:rsidR="00865688" w:rsidRPr="00AF49FE" w:rsidRDefault="00865688" w:rsidP="00AF49FE">
      <w:pPr>
        <w:spacing w:line="360" w:lineRule="auto"/>
        <w:ind w:firstLine="709"/>
        <w:jc w:val="both"/>
        <w:rPr>
          <w:sz w:val="28"/>
          <w:szCs w:val="28"/>
        </w:rPr>
      </w:pPr>
      <w:r w:rsidRPr="00AF49FE">
        <w:rPr>
          <w:sz w:val="28"/>
          <w:szCs w:val="28"/>
        </w:rPr>
        <w:t xml:space="preserve">При входе в блок </w:t>
      </w:r>
      <w:r w:rsidRPr="00AF49FE">
        <w:rPr>
          <w:b/>
          <w:bCs/>
          <w:sz w:val="28"/>
          <w:szCs w:val="28"/>
          <w:lang w:val="en-US"/>
        </w:rPr>
        <w:t>PREEMPT</w:t>
      </w:r>
      <w:r w:rsidRPr="00AF49FE">
        <w:rPr>
          <w:sz w:val="28"/>
          <w:szCs w:val="28"/>
        </w:rPr>
        <w:t xml:space="preserve"> транзакт прерывает работу устройства, номер которого указан в поле </w:t>
      </w:r>
      <w:r w:rsidRPr="00AF49FE">
        <w:rPr>
          <w:b/>
          <w:bCs/>
          <w:sz w:val="28"/>
          <w:szCs w:val="28"/>
        </w:rPr>
        <w:t>А</w:t>
      </w:r>
      <w:r w:rsidRPr="00AF49FE">
        <w:rPr>
          <w:sz w:val="28"/>
          <w:szCs w:val="28"/>
        </w:rPr>
        <w:t xml:space="preserve">, и получает данное устройство в своё использование, если оно не было прервано другим транзактом. Если предыдущий транзакт захватил устройство через блок </w:t>
      </w:r>
      <w:r w:rsidRPr="00AF49FE">
        <w:rPr>
          <w:b/>
          <w:bCs/>
          <w:sz w:val="28"/>
          <w:szCs w:val="28"/>
          <w:lang w:val="en-US"/>
        </w:rPr>
        <w:t>PREEMPT</w:t>
      </w:r>
      <w:r w:rsidRPr="00AF49FE">
        <w:rPr>
          <w:sz w:val="28"/>
          <w:szCs w:val="28"/>
        </w:rPr>
        <w:t>,</w:t>
      </w:r>
      <w:r w:rsidR="00AF49FE">
        <w:rPr>
          <w:sz w:val="28"/>
          <w:szCs w:val="28"/>
        </w:rPr>
        <w:t xml:space="preserve"> </w:t>
      </w:r>
      <w:r w:rsidRPr="00AF49FE">
        <w:rPr>
          <w:sz w:val="28"/>
          <w:szCs w:val="28"/>
        </w:rPr>
        <w:t>данный транзакт блокируется до момента освобождения устройства предыдущим транзактом.</w:t>
      </w:r>
    </w:p>
    <w:p w:rsidR="00865688" w:rsidRPr="00AF49FE" w:rsidRDefault="00865688" w:rsidP="00AF49FE">
      <w:pPr>
        <w:spacing w:line="360" w:lineRule="auto"/>
        <w:ind w:firstLine="709"/>
        <w:jc w:val="both"/>
        <w:rPr>
          <w:sz w:val="28"/>
          <w:szCs w:val="28"/>
        </w:rPr>
      </w:pPr>
      <w:r w:rsidRPr="00AF49FE">
        <w:rPr>
          <w:sz w:val="28"/>
          <w:szCs w:val="28"/>
        </w:rPr>
        <w:t xml:space="preserve">Блок </w:t>
      </w:r>
      <w:r w:rsidRPr="00AF49FE">
        <w:rPr>
          <w:b/>
          <w:bCs/>
          <w:sz w:val="28"/>
          <w:szCs w:val="28"/>
          <w:lang w:val="en-US"/>
        </w:rPr>
        <w:t>RETURN</w:t>
      </w:r>
      <w:r w:rsidRPr="00AF49FE">
        <w:rPr>
          <w:sz w:val="28"/>
          <w:szCs w:val="28"/>
        </w:rPr>
        <w:t xml:space="preserve"> имеет следующий формат:</w:t>
      </w:r>
    </w:p>
    <w:p w:rsidR="00865688" w:rsidRPr="00AF49FE" w:rsidRDefault="00865688" w:rsidP="00AF49FE">
      <w:pPr>
        <w:pStyle w:val="5"/>
        <w:spacing w:before="0" w:after="0" w:line="360" w:lineRule="auto"/>
        <w:ind w:firstLine="709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AF49FE">
        <w:rPr>
          <w:rFonts w:ascii="Times New Roman" w:hAnsi="Times New Roman"/>
          <w:bCs w:val="0"/>
          <w:i w:val="0"/>
          <w:sz w:val="28"/>
          <w:szCs w:val="28"/>
        </w:rPr>
        <w:t>RETURN A</w:t>
      </w:r>
    </w:p>
    <w:p w:rsidR="00865688" w:rsidRPr="00AF49FE" w:rsidRDefault="00865688" w:rsidP="00AF49FE">
      <w:pPr>
        <w:spacing w:line="360" w:lineRule="auto"/>
        <w:ind w:firstLine="709"/>
        <w:jc w:val="both"/>
        <w:rPr>
          <w:sz w:val="28"/>
          <w:szCs w:val="28"/>
        </w:rPr>
      </w:pPr>
      <w:r w:rsidRPr="00AF49FE">
        <w:rPr>
          <w:sz w:val="28"/>
          <w:szCs w:val="28"/>
        </w:rPr>
        <w:t xml:space="preserve">При входе транзакта в блок </w:t>
      </w:r>
      <w:r w:rsidRPr="00AF49FE">
        <w:rPr>
          <w:b/>
          <w:bCs/>
          <w:sz w:val="28"/>
          <w:szCs w:val="28"/>
          <w:lang w:val="en-US"/>
        </w:rPr>
        <w:t>RETURN</w:t>
      </w:r>
      <w:r w:rsidRPr="00AF49FE">
        <w:rPr>
          <w:sz w:val="28"/>
          <w:szCs w:val="28"/>
        </w:rPr>
        <w:t xml:space="preserve"> снимается прерывание с устройства, которое было прервано этим же транзактом при его входе в блок </w:t>
      </w:r>
      <w:r w:rsidRPr="00AF49FE">
        <w:rPr>
          <w:b/>
          <w:bCs/>
          <w:sz w:val="28"/>
          <w:szCs w:val="28"/>
          <w:lang w:val="en-US"/>
        </w:rPr>
        <w:t>PREEMPT</w:t>
      </w:r>
      <w:r w:rsidRPr="00AF49FE">
        <w:rPr>
          <w:sz w:val="28"/>
          <w:szCs w:val="28"/>
        </w:rPr>
        <w:t xml:space="preserve">. Номер устройства, с которого снимается прерывание, указывается в поле </w:t>
      </w:r>
      <w:r w:rsidRPr="00AF49FE">
        <w:rPr>
          <w:b/>
          <w:bCs/>
          <w:sz w:val="28"/>
          <w:szCs w:val="28"/>
        </w:rPr>
        <w:t>А</w:t>
      </w:r>
      <w:r w:rsidRPr="00AF49FE">
        <w:rPr>
          <w:sz w:val="28"/>
          <w:szCs w:val="28"/>
        </w:rPr>
        <w:t>. Снятие прерывания должно быть осуществлено тем же транзактом, который вызвал прерывание. Если устройство было занято до прерывания другим транзактом, то прерванный транзакт после снятия прерывания вновь занимает данное устройство.</w:t>
      </w:r>
    </w:p>
    <w:p w:rsidR="00C2398B" w:rsidRPr="00AF49FE" w:rsidRDefault="00865688" w:rsidP="00AF49FE">
      <w:pPr>
        <w:spacing w:line="360" w:lineRule="auto"/>
        <w:ind w:firstLine="709"/>
        <w:jc w:val="both"/>
        <w:rPr>
          <w:sz w:val="28"/>
          <w:szCs w:val="28"/>
        </w:rPr>
      </w:pPr>
      <w:r w:rsidRPr="00AF49FE">
        <w:rPr>
          <w:sz w:val="28"/>
          <w:szCs w:val="28"/>
        </w:rPr>
        <w:t>После окончания моделирования выдается стандартная статистика по использованию устройств.</w:t>
      </w:r>
    </w:p>
    <w:p w:rsidR="002157AB" w:rsidRPr="00AF49FE" w:rsidRDefault="00C2398B" w:rsidP="00AF49FE">
      <w:pPr>
        <w:spacing w:line="360" w:lineRule="auto"/>
        <w:ind w:firstLine="709"/>
        <w:jc w:val="both"/>
        <w:rPr>
          <w:sz w:val="28"/>
          <w:szCs w:val="28"/>
        </w:rPr>
      </w:pPr>
      <w:r w:rsidRPr="00AF49FE">
        <w:rPr>
          <w:sz w:val="28"/>
          <w:szCs w:val="28"/>
        </w:rPr>
        <w:t>4.Прибор обслуживает заявки с одинаковым приоритетом в последовательном порядке.</w:t>
      </w:r>
    </w:p>
    <w:p w:rsidR="00C2398B" w:rsidRPr="00AF49FE" w:rsidRDefault="00C2398B" w:rsidP="00AF49FE">
      <w:pPr>
        <w:spacing w:line="360" w:lineRule="auto"/>
        <w:ind w:firstLine="709"/>
        <w:jc w:val="both"/>
        <w:rPr>
          <w:sz w:val="28"/>
          <w:szCs w:val="28"/>
        </w:rPr>
      </w:pPr>
      <w:r w:rsidRPr="00AF49FE">
        <w:rPr>
          <w:sz w:val="28"/>
          <w:szCs w:val="28"/>
        </w:rPr>
        <w:t>5.Транзакты - объекты динамической категории, которые</w:t>
      </w:r>
      <w:r w:rsidR="00AF49FE">
        <w:rPr>
          <w:sz w:val="28"/>
          <w:szCs w:val="28"/>
        </w:rPr>
        <w:t xml:space="preserve"> </w:t>
      </w:r>
      <w:r w:rsidRPr="00AF49FE">
        <w:rPr>
          <w:sz w:val="28"/>
          <w:szCs w:val="28"/>
        </w:rPr>
        <w:t>являются средством реализации событий в моделируемой системе. Продвигаясь по фиксированной структуре, представляющей собой совокупность объектов других категорий, транзакты производят в модели определенные действия.</w:t>
      </w:r>
    </w:p>
    <w:p w:rsidR="00B91A9B" w:rsidRPr="00AF49FE" w:rsidRDefault="00B91A9B" w:rsidP="00AF49FE">
      <w:pPr>
        <w:spacing w:line="360" w:lineRule="auto"/>
        <w:ind w:firstLine="709"/>
        <w:jc w:val="both"/>
        <w:rPr>
          <w:sz w:val="28"/>
          <w:szCs w:val="28"/>
        </w:rPr>
      </w:pPr>
      <w:r w:rsidRPr="00AF49FE">
        <w:rPr>
          <w:sz w:val="28"/>
          <w:szCs w:val="28"/>
        </w:rPr>
        <w:t xml:space="preserve">6.Удаление транзактов из модели происходит с помощью блока </w:t>
      </w:r>
      <w:r w:rsidRPr="00AF49FE">
        <w:rPr>
          <w:b/>
          <w:bCs/>
          <w:sz w:val="28"/>
          <w:szCs w:val="28"/>
          <w:lang w:val="en-US"/>
        </w:rPr>
        <w:t>TERMINATE</w:t>
      </w:r>
      <w:r w:rsidRPr="00AF49FE">
        <w:rPr>
          <w:sz w:val="28"/>
          <w:szCs w:val="28"/>
        </w:rPr>
        <w:t>, имеющего следующий формат:</w:t>
      </w:r>
    </w:p>
    <w:p w:rsidR="00B91A9B" w:rsidRPr="00AF49FE" w:rsidRDefault="00B91A9B" w:rsidP="00AF49FE">
      <w:pPr>
        <w:spacing w:line="360" w:lineRule="auto"/>
        <w:ind w:firstLine="709"/>
        <w:jc w:val="both"/>
        <w:rPr>
          <w:sz w:val="28"/>
          <w:szCs w:val="28"/>
        </w:rPr>
      </w:pPr>
      <w:r w:rsidRPr="00AF49FE">
        <w:rPr>
          <w:b/>
          <w:bCs/>
          <w:sz w:val="28"/>
          <w:szCs w:val="28"/>
          <w:lang w:val="en-US"/>
        </w:rPr>
        <w:t>TERMINATE</w:t>
      </w:r>
      <w:r w:rsidRPr="00AF49FE">
        <w:rPr>
          <w:b/>
          <w:bCs/>
          <w:sz w:val="28"/>
          <w:szCs w:val="28"/>
        </w:rPr>
        <w:t xml:space="preserve"> А</w:t>
      </w:r>
    </w:p>
    <w:p w:rsidR="00B91A9B" w:rsidRPr="00AF49FE" w:rsidRDefault="00B91A9B" w:rsidP="00AF49FE">
      <w:pPr>
        <w:spacing w:line="360" w:lineRule="auto"/>
        <w:ind w:firstLine="709"/>
        <w:jc w:val="both"/>
        <w:rPr>
          <w:sz w:val="28"/>
          <w:szCs w:val="28"/>
        </w:rPr>
      </w:pPr>
      <w:r w:rsidRPr="00AF49FE">
        <w:rPr>
          <w:sz w:val="28"/>
          <w:szCs w:val="28"/>
        </w:rPr>
        <w:t xml:space="preserve">При входе в блок </w:t>
      </w:r>
      <w:r w:rsidRPr="00AF49FE">
        <w:rPr>
          <w:b/>
          <w:bCs/>
          <w:sz w:val="28"/>
          <w:szCs w:val="28"/>
          <w:lang w:val="en-US"/>
        </w:rPr>
        <w:t>TERMINATE</w:t>
      </w:r>
      <w:r w:rsidRPr="00AF49FE">
        <w:rPr>
          <w:sz w:val="28"/>
          <w:szCs w:val="28"/>
        </w:rPr>
        <w:t xml:space="preserve"> транзакт удаляется из модели. Если параметр </w:t>
      </w:r>
      <w:r w:rsidRPr="00AF49FE">
        <w:rPr>
          <w:b/>
          <w:bCs/>
          <w:sz w:val="28"/>
          <w:szCs w:val="28"/>
        </w:rPr>
        <w:t>А</w:t>
      </w:r>
      <w:r w:rsidRPr="00AF49FE">
        <w:rPr>
          <w:sz w:val="28"/>
          <w:szCs w:val="28"/>
        </w:rPr>
        <w:t xml:space="preserve"> не задан, то счетчик завершения не изменяется. В противном случае его значение уменьшается на величину, равную значению параметра </w:t>
      </w:r>
      <w:r w:rsidRPr="00AF49FE">
        <w:rPr>
          <w:b/>
          <w:bCs/>
          <w:sz w:val="28"/>
          <w:szCs w:val="28"/>
        </w:rPr>
        <w:t>А</w:t>
      </w:r>
      <w:r w:rsidRPr="00AF49FE">
        <w:rPr>
          <w:sz w:val="28"/>
          <w:szCs w:val="28"/>
        </w:rPr>
        <w:t>.</w:t>
      </w:r>
    </w:p>
    <w:p w:rsidR="00FB2BB8" w:rsidRPr="00AF49FE" w:rsidRDefault="00FB2BB8" w:rsidP="00AF49FE">
      <w:pPr>
        <w:spacing w:line="360" w:lineRule="auto"/>
        <w:ind w:firstLine="709"/>
        <w:jc w:val="both"/>
        <w:rPr>
          <w:sz w:val="28"/>
          <w:szCs w:val="28"/>
        </w:rPr>
      </w:pPr>
      <w:r w:rsidRPr="00AF49FE">
        <w:rPr>
          <w:sz w:val="28"/>
          <w:szCs w:val="28"/>
        </w:rPr>
        <w:t>7.После окончания моделирования выдается стандартная статистика по использованию устройств, памятей,</w:t>
      </w:r>
      <w:r w:rsidR="00AF49FE">
        <w:rPr>
          <w:sz w:val="28"/>
          <w:szCs w:val="28"/>
        </w:rPr>
        <w:t xml:space="preserve"> </w:t>
      </w:r>
      <w:r w:rsidRPr="00AF49FE">
        <w:rPr>
          <w:sz w:val="28"/>
          <w:szCs w:val="28"/>
        </w:rPr>
        <w:t>очередей</w:t>
      </w:r>
    </w:p>
    <w:p w:rsidR="00FB2BB8" w:rsidRPr="00AF49FE" w:rsidRDefault="00FB2BB8" w:rsidP="00AF49FE">
      <w:pPr>
        <w:spacing w:line="360" w:lineRule="auto"/>
        <w:ind w:firstLine="709"/>
        <w:jc w:val="both"/>
        <w:rPr>
          <w:sz w:val="28"/>
          <w:szCs w:val="28"/>
        </w:rPr>
      </w:pPr>
    </w:p>
    <w:p w:rsidR="008B1F24" w:rsidRDefault="008B1F24" w:rsidP="00AF49F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F49FE">
        <w:rPr>
          <w:b/>
          <w:bCs/>
          <w:sz w:val="28"/>
          <w:szCs w:val="28"/>
        </w:rPr>
        <w:t>Лабораторная работа № 2</w:t>
      </w:r>
    </w:p>
    <w:p w:rsidR="00AF49FE" w:rsidRPr="00AF49FE" w:rsidRDefault="00AF49FE" w:rsidP="00AF49F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B1F24" w:rsidRPr="00AF49FE" w:rsidRDefault="008B1F24" w:rsidP="00AF49FE">
      <w:pPr>
        <w:spacing w:line="360" w:lineRule="auto"/>
        <w:ind w:firstLine="709"/>
        <w:jc w:val="both"/>
        <w:rPr>
          <w:sz w:val="28"/>
          <w:szCs w:val="28"/>
        </w:rPr>
      </w:pPr>
      <w:r w:rsidRPr="00AF49FE">
        <w:rPr>
          <w:b/>
          <w:bCs/>
          <w:iCs/>
          <w:sz w:val="28"/>
          <w:szCs w:val="28"/>
        </w:rPr>
        <w:t xml:space="preserve">Тема работы: </w:t>
      </w:r>
      <w:r w:rsidRPr="00AF49FE">
        <w:rPr>
          <w:sz w:val="28"/>
          <w:szCs w:val="28"/>
        </w:rPr>
        <w:t>моделирование замкнутой системы массового обслуживания.</w:t>
      </w:r>
    </w:p>
    <w:p w:rsidR="008B1F24" w:rsidRPr="00AF49FE" w:rsidRDefault="008B1F24" w:rsidP="00AF49FE">
      <w:pPr>
        <w:spacing w:line="360" w:lineRule="auto"/>
        <w:ind w:firstLine="709"/>
        <w:jc w:val="both"/>
        <w:rPr>
          <w:sz w:val="28"/>
          <w:szCs w:val="28"/>
        </w:rPr>
      </w:pPr>
      <w:r w:rsidRPr="00AF49FE">
        <w:rPr>
          <w:b/>
          <w:bCs/>
          <w:iCs/>
          <w:sz w:val="28"/>
          <w:szCs w:val="28"/>
        </w:rPr>
        <w:t>Цель работы:</w:t>
      </w:r>
      <w:r w:rsidRPr="00AF49FE">
        <w:rPr>
          <w:sz w:val="28"/>
          <w:szCs w:val="28"/>
        </w:rPr>
        <w:t xml:space="preserve"> изучение способов моделирования на </w:t>
      </w:r>
      <w:r w:rsidRPr="00AF49FE">
        <w:rPr>
          <w:sz w:val="28"/>
          <w:szCs w:val="28"/>
          <w:lang w:val="en-US"/>
        </w:rPr>
        <w:t>GPSS</w:t>
      </w:r>
      <w:r w:rsidRPr="00AF49FE">
        <w:rPr>
          <w:sz w:val="28"/>
          <w:szCs w:val="28"/>
        </w:rPr>
        <w:t xml:space="preserve"> замкнутой системы массового обслуживания и оценки результатов моделирования.</w:t>
      </w:r>
    </w:p>
    <w:p w:rsidR="008B1F24" w:rsidRPr="00AF49FE" w:rsidRDefault="008B1F24" w:rsidP="00AF49F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F49FE">
        <w:rPr>
          <w:b/>
          <w:bCs/>
          <w:sz w:val="28"/>
          <w:szCs w:val="28"/>
        </w:rPr>
        <w:t>Постановка задачи</w:t>
      </w:r>
    </w:p>
    <w:p w:rsidR="008B1F24" w:rsidRPr="00AF49FE" w:rsidRDefault="008B1F24" w:rsidP="00AF49FE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AF49FE">
        <w:rPr>
          <w:sz w:val="28"/>
          <w:szCs w:val="28"/>
        </w:rPr>
        <w:t>Производство деталей определенного вида включает процесс сборки, заканчивающийся периодом обжига в печи. Несколько сборщиков используют одну печь, в которой одновременно можно обжигать только одну деталь. Сборщик не может начать новую сборку, пока не вытащит из печи предыдущую деталь. Таким образом, сборщик работает в следующем режиме:</w:t>
      </w:r>
    </w:p>
    <w:p w:rsidR="008B1F24" w:rsidRPr="00AF49FE" w:rsidRDefault="008B1F24" w:rsidP="00AF49FE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49FE">
        <w:rPr>
          <w:sz w:val="28"/>
          <w:szCs w:val="28"/>
        </w:rPr>
        <w:t>Собирает следующую деталь.</w:t>
      </w:r>
    </w:p>
    <w:p w:rsidR="008B1F24" w:rsidRPr="00AF49FE" w:rsidRDefault="008B1F24" w:rsidP="00AF49FE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49FE">
        <w:rPr>
          <w:sz w:val="28"/>
          <w:szCs w:val="28"/>
        </w:rPr>
        <w:t>Ожидает возможности использования печи по принципу «первым пришел – первым обслужен».</w:t>
      </w:r>
    </w:p>
    <w:p w:rsidR="008B1F24" w:rsidRPr="00AF49FE" w:rsidRDefault="008B1F24" w:rsidP="00AF49FE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49FE">
        <w:rPr>
          <w:sz w:val="28"/>
          <w:szCs w:val="28"/>
        </w:rPr>
        <w:t>Использует печь.</w:t>
      </w:r>
    </w:p>
    <w:p w:rsidR="008B1F24" w:rsidRPr="00AF49FE" w:rsidRDefault="008B1F24" w:rsidP="00AF49FE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49FE">
        <w:rPr>
          <w:sz w:val="28"/>
          <w:szCs w:val="28"/>
        </w:rPr>
        <w:t>Возвращается в пункт 1.</w:t>
      </w:r>
    </w:p>
    <w:p w:rsidR="008B1F24" w:rsidRDefault="008B1F24" w:rsidP="00AF49FE">
      <w:pPr>
        <w:spacing w:line="360" w:lineRule="auto"/>
        <w:ind w:firstLine="709"/>
        <w:jc w:val="both"/>
        <w:rPr>
          <w:sz w:val="28"/>
          <w:szCs w:val="28"/>
        </w:rPr>
      </w:pPr>
      <w:r w:rsidRPr="00AF49FE">
        <w:rPr>
          <w:sz w:val="28"/>
          <w:szCs w:val="28"/>
        </w:rPr>
        <w:t>По результатам моделирования описанного процесса необходимо определить оптимальное число сборщиков, обеспечивающее максимальную прибыль. Моделирование следует провести в течение 40 часов модельного времени.</w:t>
      </w:r>
    </w:p>
    <w:p w:rsidR="00AF49FE" w:rsidRPr="00AF49FE" w:rsidRDefault="00AF49FE" w:rsidP="00AF49FE">
      <w:pPr>
        <w:spacing w:line="360" w:lineRule="auto"/>
        <w:ind w:firstLine="709"/>
        <w:jc w:val="both"/>
        <w:rPr>
          <w:sz w:val="28"/>
          <w:szCs w:val="28"/>
        </w:rPr>
      </w:pPr>
    </w:p>
    <w:p w:rsidR="008B1F24" w:rsidRPr="00AF49FE" w:rsidRDefault="00AF49FE" w:rsidP="00AF49FE">
      <w:pPr>
        <w:spacing w:line="360" w:lineRule="auto"/>
        <w:ind w:firstLine="709"/>
        <w:jc w:val="both"/>
        <w:rPr>
          <w:sz w:val="28"/>
          <w:szCs w:val="28"/>
        </w:rPr>
      </w:pPr>
      <w:r w:rsidRPr="00AF49FE">
        <w:rPr>
          <w:sz w:val="28"/>
          <w:szCs w:val="28"/>
        </w:rPr>
        <w:t>Таблица 1</w:t>
      </w:r>
      <w:r w:rsidR="008B1F24" w:rsidRPr="00AF49FE">
        <w:rPr>
          <w:b/>
          <w:sz w:val="28"/>
          <w:szCs w:val="28"/>
        </w:rPr>
        <w:t>Время, необходимое на различные операции</w:t>
      </w:r>
      <w:r>
        <w:rPr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1134"/>
        <w:gridCol w:w="2552"/>
      </w:tblGrid>
      <w:tr w:rsidR="008B1F24" w:rsidRPr="00AF49FE" w:rsidTr="00AF49FE">
        <w:trPr>
          <w:cantSplit/>
          <w:trHeight w:val="290"/>
        </w:trPr>
        <w:tc>
          <w:tcPr>
            <w:tcW w:w="1276" w:type="dxa"/>
            <w:vMerge w:val="restart"/>
            <w:vAlign w:val="center"/>
          </w:tcPr>
          <w:p w:rsidR="008B1F24" w:rsidRPr="00AF49FE" w:rsidRDefault="008B1F24" w:rsidP="00AF49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49FE">
              <w:rPr>
                <w:sz w:val="20"/>
                <w:szCs w:val="20"/>
              </w:rPr>
              <w:t>№ варианта</w:t>
            </w:r>
          </w:p>
        </w:tc>
        <w:tc>
          <w:tcPr>
            <w:tcW w:w="3686" w:type="dxa"/>
            <w:gridSpan w:val="2"/>
          </w:tcPr>
          <w:p w:rsidR="008B1F24" w:rsidRPr="00AF49FE" w:rsidRDefault="008B1F24" w:rsidP="00AF49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49FE">
              <w:rPr>
                <w:sz w:val="20"/>
                <w:szCs w:val="20"/>
              </w:rPr>
              <w:t>Необходимое время на операцию, мин</w:t>
            </w:r>
          </w:p>
        </w:tc>
      </w:tr>
      <w:tr w:rsidR="008B1F24" w:rsidRPr="00AF49FE" w:rsidTr="00AF49FE">
        <w:trPr>
          <w:cantSplit/>
          <w:trHeight w:val="260"/>
        </w:trPr>
        <w:tc>
          <w:tcPr>
            <w:tcW w:w="1276" w:type="dxa"/>
            <w:vMerge/>
          </w:tcPr>
          <w:p w:rsidR="008B1F24" w:rsidRPr="00AF49FE" w:rsidRDefault="008B1F24" w:rsidP="00AF49F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B1F24" w:rsidRPr="00AF49FE" w:rsidRDefault="008B1F24" w:rsidP="00AF49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49FE">
              <w:rPr>
                <w:sz w:val="20"/>
                <w:szCs w:val="20"/>
              </w:rPr>
              <w:t>Сборка</w:t>
            </w:r>
          </w:p>
        </w:tc>
        <w:tc>
          <w:tcPr>
            <w:tcW w:w="2552" w:type="dxa"/>
          </w:tcPr>
          <w:p w:rsidR="008B1F24" w:rsidRPr="00AF49FE" w:rsidRDefault="008B1F24" w:rsidP="00AF49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49FE">
              <w:rPr>
                <w:sz w:val="20"/>
                <w:szCs w:val="20"/>
              </w:rPr>
              <w:t>Обжиг</w:t>
            </w:r>
          </w:p>
        </w:tc>
      </w:tr>
      <w:tr w:rsidR="008B1F24" w:rsidRPr="00AF49FE" w:rsidTr="00AF49FE">
        <w:trPr>
          <w:trHeight w:val="285"/>
        </w:trPr>
        <w:tc>
          <w:tcPr>
            <w:tcW w:w="1276" w:type="dxa"/>
          </w:tcPr>
          <w:p w:rsidR="008B1F24" w:rsidRPr="00AF49FE" w:rsidRDefault="008B1F24" w:rsidP="00AF49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49F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B1F24" w:rsidRPr="00AF49FE" w:rsidRDefault="008B1F24" w:rsidP="00AF49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49FE">
              <w:rPr>
                <w:sz w:val="20"/>
                <w:szCs w:val="20"/>
              </w:rPr>
              <w:t xml:space="preserve">30 </w:t>
            </w:r>
            <w:r w:rsidRPr="00AF49FE">
              <w:rPr>
                <w:sz w:val="20"/>
                <w:szCs w:val="20"/>
              </w:rPr>
              <w:sym w:font="Symbol" w:char="F0B1"/>
            </w:r>
            <w:r w:rsidRPr="00AF49FE">
              <w:rPr>
                <w:sz w:val="20"/>
                <w:szCs w:val="20"/>
              </w:rPr>
              <w:t xml:space="preserve"> 5</w:t>
            </w:r>
          </w:p>
        </w:tc>
        <w:tc>
          <w:tcPr>
            <w:tcW w:w="2552" w:type="dxa"/>
          </w:tcPr>
          <w:p w:rsidR="008B1F24" w:rsidRPr="00AF49FE" w:rsidRDefault="008B1F24" w:rsidP="00AF49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49FE">
              <w:rPr>
                <w:sz w:val="20"/>
                <w:szCs w:val="20"/>
              </w:rPr>
              <w:t xml:space="preserve">8 </w:t>
            </w:r>
            <w:r w:rsidRPr="00AF49FE">
              <w:rPr>
                <w:sz w:val="20"/>
                <w:szCs w:val="20"/>
              </w:rPr>
              <w:sym w:font="Symbol" w:char="F0B1"/>
            </w:r>
            <w:r w:rsidRPr="00AF49FE">
              <w:rPr>
                <w:sz w:val="20"/>
                <w:szCs w:val="20"/>
              </w:rPr>
              <w:t xml:space="preserve"> 2</w:t>
            </w:r>
          </w:p>
        </w:tc>
      </w:tr>
    </w:tbl>
    <w:p w:rsidR="00AF49FE" w:rsidRDefault="00AF49FE" w:rsidP="00AF49F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D4D05" w:rsidRPr="00AF49FE" w:rsidRDefault="00AF49FE" w:rsidP="00AF49F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F49FE">
        <w:rPr>
          <w:bCs/>
          <w:sz w:val="28"/>
          <w:szCs w:val="28"/>
        </w:rPr>
        <w:t>Таблица 2</w:t>
      </w:r>
      <w:r w:rsidR="007D4D05" w:rsidRPr="00AF49FE">
        <w:rPr>
          <w:b/>
          <w:bCs/>
          <w:sz w:val="28"/>
          <w:szCs w:val="28"/>
        </w:rPr>
        <w:t>Стоимость операций и изделий</w:t>
      </w:r>
      <w:r>
        <w:rPr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0"/>
        <w:gridCol w:w="3869"/>
      </w:tblGrid>
      <w:tr w:rsidR="007D4D05" w:rsidRPr="00AF49FE" w:rsidTr="00AF49FE">
        <w:trPr>
          <w:trHeight w:val="350"/>
        </w:trPr>
        <w:tc>
          <w:tcPr>
            <w:tcW w:w="2760" w:type="dxa"/>
            <w:vAlign w:val="center"/>
          </w:tcPr>
          <w:p w:rsidR="007D4D05" w:rsidRPr="00AF49FE" w:rsidRDefault="007D4D05" w:rsidP="00AF49FE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AF49FE">
              <w:rPr>
                <w:rFonts w:ascii="Times New Roman" w:hAnsi="Times New Roman"/>
                <w:i w:val="0"/>
                <w:sz w:val="20"/>
                <w:szCs w:val="20"/>
              </w:rPr>
              <w:t>Элемент</w:t>
            </w:r>
          </w:p>
        </w:tc>
        <w:tc>
          <w:tcPr>
            <w:tcW w:w="3869" w:type="dxa"/>
            <w:vAlign w:val="center"/>
          </w:tcPr>
          <w:p w:rsidR="007D4D05" w:rsidRPr="00AF49FE" w:rsidRDefault="007D4D05" w:rsidP="00AF49FE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AF49FE">
              <w:rPr>
                <w:rFonts w:ascii="Times New Roman" w:hAnsi="Times New Roman"/>
                <w:i w:val="0"/>
                <w:sz w:val="20"/>
                <w:szCs w:val="20"/>
              </w:rPr>
              <w:t>Стоимость</w:t>
            </w:r>
          </w:p>
        </w:tc>
      </w:tr>
      <w:tr w:rsidR="007D4D05" w:rsidRPr="00AF49FE" w:rsidTr="00AF49FE">
        <w:tc>
          <w:tcPr>
            <w:tcW w:w="2760" w:type="dxa"/>
            <w:vAlign w:val="center"/>
          </w:tcPr>
          <w:p w:rsidR="007D4D05" w:rsidRPr="00AF49FE" w:rsidRDefault="007D4D05" w:rsidP="00AF49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49FE">
              <w:rPr>
                <w:sz w:val="20"/>
                <w:szCs w:val="20"/>
              </w:rPr>
              <w:t>Зарплата сборщика</w:t>
            </w:r>
          </w:p>
        </w:tc>
        <w:tc>
          <w:tcPr>
            <w:tcW w:w="3869" w:type="dxa"/>
            <w:vAlign w:val="center"/>
          </w:tcPr>
          <w:p w:rsidR="007D4D05" w:rsidRPr="00AF49FE" w:rsidRDefault="007D4D05" w:rsidP="00AF49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49FE">
              <w:rPr>
                <w:sz w:val="20"/>
                <w:szCs w:val="20"/>
              </w:rPr>
              <w:t>3,75 доллара в час</w:t>
            </w:r>
          </w:p>
        </w:tc>
      </w:tr>
      <w:tr w:rsidR="007D4D05" w:rsidRPr="00AF49FE" w:rsidTr="00AF49FE">
        <w:tc>
          <w:tcPr>
            <w:tcW w:w="2760" w:type="dxa"/>
            <w:vAlign w:val="center"/>
          </w:tcPr>
          <w:p w:rsidR="007D4D05" w:rsidRPr="00AF49FE" w:rsidRDefault="007D4D05" w:rsidP="00AF49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49FE">
              <w:rPr>
                <w:sz w:val="20"/>
                <w:szCs w:val="20"/>
              </w:rPr>
              <w:t>Стоимость печи</w:t>
            </w:r>
          </w:p>
        </w:tc>
        <w:tc>
          <w:tcPr>
            <w:tcW w:w="3869" w:type="dxa"/>
            <w:vAlign w:val="center"/>
          </w:tcPr>
          <w:p w:rsidR="007D4D05" w:rsidRPr="00AF49FE" w:rsidRDefault="007D4D05" w:rsidP="00AF49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49FE">
              <w:rPr>
                <w:sz w:val="20"/>
                <w:szCs w:val="20"/>
              </w:rPr>
              <w:t>80 долларов за 8-часовой</w:t>
            </w:r>
            <w:r w:rsidR="00AF49FE">
              <w:rPr>
                <w:sz w:val="20"/>
                <w:szCs w:val="20"/>
              </w:rPr>
              <w:t xml:space="preserve"> </w:t>
            </w:r>
            <w:r w:rsidRPr="00AF49FE">
              <w:rPr>
                <w:sz w:val="20"/>
                <w:szCs w:val="20"/>
              </w:rPr>
              <w:t>рабочий день</w:t>
            </w:r>
          </w:p>
        </w:tc>
      </w:tr>
      <w:tr w:rsidR="007D4D05" w:rsidRPr="00AF49FE" w:rsidTr="00AF49FE">
        <w:tc>
          <w:tcPr>
            <w:tcW w:w="2760" w:type="dxa"/>
            <w:vAlign w:val="center"/>
          </w:tcPr>
          <w:p w:rsidR="007D4D05" w:rsidRPr="00AF49FE" w:rsidRDefault="007D4D05" w:rsidP="00AF49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49FE">
              <w:rPr>
                <w:sz w:val="20"/>
                <w:szCs w:val="20"/>
              </w:rPr>
              <w:t>Цена материала</w:t>
            </w:r>
          </w:p>
        </w:tc>
        <w:tc>
          <w:tcPr>
            <w:tcW w:w="3869" w:type="dxa"/>
            <w:vAlign w:val="center"/>
          </w:tcPr>
          <w:p w:rsidR="007D4D05" w:rsidRPr="00AF49FE" w:rsidRDefault="007D4D05" w:rsidP="00AF49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49FE">
              <w:rPr>
                <w:sz w:val="20"/>
                <w:szCs w:val="20"/>
              </w:rPr>
              <w:t>2 доллара на одну деталь</w:t>
            </w:r>
          </w:p>
        </w:tc>
      </w:tr>
      <w:tr w:rsidR="007D4D05" w:rsidRPr="00AF49FE" w:rsidTr="00AF49FE">
        <w:tc>
          <w:tcPr>
            <w:tcW w:w="2760" w:type="dxa"/>
            <w:vAlign w:val="center"/>
          </w:tcPr>
          <w:p w:rsidR="007D4D05" w:rsidRPr="00AF49FE" w:rsidRDefault="007D4D05" w:rsidP="00AF49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49FE">
              <w:rPr>
                <w:sz w:val="20"/>
                <w:szCs w:val="20"/>
              </w:rPr>
              <w:t>Стоимость готового изделия</w:t>
            </w:r>
          </w:p>
        </w:tc>
        <w:tc>
          <w:tcPr>
            <w:tcW w:w="3869" w:type="dxa"/>
            <w:vAlign w:val="center"/>
          </w:tcPr>
          <w:p w:rsidR="007D4D05" w:rsidRPr="00AF49FE" w:rsidRDefault="007D4D05" w:rsidP="00AF49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49FE">
              <w:rPr>
                <w:sz w:val="20"/>
                <w:szCs w:val="20"/>
              </w:rPr>
              <w:t>7 долларов за деталь</w:t>
            </w:r>
          </w:p>
        </w:tc>
      </w:tr>
    </w:tbl>
    <w:p w:rsidR="00AF49FE" w:rsidRDefault="00AF49FE" w:rsidP="00AF49F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214CB" w:rsidRPr="00AF49FE" w:rsidRDefault="005214CB" w:rsidP="00AF49F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F49FE">
        <w:rPr>
          <w:b/>
          <w:sz w:val="28"/>
          <w:szCs w:val="28"/>
        </w:rPr>
        <w:t>Задание</w:t>
      </w:r>
    </w:p>
    <w:p w:rsidR="005214CB" w:rsidRPr="00AF49FE" w:rsidRDefault="005214CB" w:rsidP="00AF49FE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49FE">
        <w:rPr>
          <w:sz w:val="28"/>
          <w:szCs w:val="28"/>
        </w:rPr>
        <w:t xml:space="preserve">Изучите работу блока </w:t>
      </w:r>
      <w:r w:rsidRPr="00AF49FE">
        <w:rPr>
          <w:sz w:val="28"/>
          <w:szCs w:val="28"/>
          <w:lang w:val="en-US"/>
        </w:rPr>
        <w:t>TRANSFER</w:t>
      </w:r>
      <w:r w:rsidRPr="00AF49FE">
        <w:rPr>
          <w:sz w:val="28"/>
          <w:szCs w:val="28"/>
        </w:rPr>
        <w:t xml:space="preserve"> в системе моделирования </w:t>
      </w:r>
      <w:r w:rsidRPr="00AF49FE">
        <w:rPr>
          <w:sz w:val="28"/>
          <w:szCs w:val="28"/>
          <w:lang w:val="en-US"/>
        </w:rPr>
        <w:t>GPSS</w:t>
      </w:r>
      <w:r w:rsidRPr="00AF49FE">
        <w:rPr>
          <w:sz w:val="28"/>
          <w:szCs w:val="28"/>
        </w:rPr>
        <w:t>.</w:t>
      </w:r>
    </w:p>
    <w:p w:rsidR="005214CB" w:rsidRDefault="004E48E2" w:rsidP="00AF49FE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49FE">
        <w:rPr>
          <w:sz w:val="28"/>
          <w:szCs w:val="28"/>
        </w:rPr>
        <w:t>Решите описанную выше задачу.</w:t>
      </w:r>
    </w:p>
    <w:p w:rsidR="00506C0D" w:rsidRPr="00AF49FE" w:rsidRDefault="00AF49FE" w:rsidP="00AF49F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D4A8A" w:rsidRPr="00AF49FE">
        <w:rPr>
          <w:b/>
          <w:sz w:val="28"/>
          <w:szCs w:val="28"/>
        </w:rPr>
        <w:t>Текст программы</w:t>
      </w:r>
      <w:r w:rsidR="00506C0D" w:rsidRPr="00AF49FE">
        <w:rPr>
          <w:b/>
          <w:sz w:val="28"/>
          <w:szCs w:val="28"/>
        </w:rPr>
        <w:t>:</w:t>
      </w:r>
    </w:p>
    <w:p w:rsidR="007D4A8A" w:rsidRDefault="001E6B52" w:rsidP="00AF49FE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28pt;height:186pt">
            <v:imagedata r:id="rId10" o:title="" gain="1.25"/>
          </v:shape>
        </w:pict>
      </w:r>
    </w:p>
    <w:p w:rsidR="00AF49FE" w:rsidRPr="00AF49FE" w:rsidRDefault="00AF49FE" w:rsidP="00AF49FE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</w:p>
    <w:p w:rsidR="00CD1B40" w:rsidRDefault="007D4A8A" w:rsidP="00AF49FE">
      <w:pPr>
        <w:pStyle w:val="a7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AF49FE">
        <w:rPr>
          <w:b/>
          <w:sz w:val="28"/>
          <w:szCs w:val="28"/>
        </w:rPr>
        <w:t>Полученный результат.</w:t>
      </w:r>
    </w:p>
    <w:p w:rsidR="00AF49FE" w:rsidRPr="00AF49FE" w:rsidRDefault="00AF49FE" w:rsidP="00AF49FE">
      <w:pPr>
        <w:pStyle w:val="a7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AF49FE" w:rsidRDefault="001E6B52" w:rsidP="00AF49FE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4in;height:131.25pt">
            <v:imagedata r:id="rId11" o:title=""/>
          </v:shape>
        </w:pict>
      </w:r>
    </w:p>
    <w:p w:rsidR="00AF49FE" w:rsidRDefault="00AF49FE" w:rsidP="00AF49FE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</w:p>
    <w:p w:rsidR="00CD1B40" w:rsidRPr="00AF49FE" w:rsidRDefault="001E6B52" w:rsidP="00AF49FE">
      <w:pPr>
        <w:pStyle w:val="a7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300.75pt;height:123.75pt">
            <v:imagedata r:id="rId12" o:title="" gain="1.25"/>
          </v:shape>
        </w:pict>
      </w:r>
    </w:p>
    <w:p w:rsidR="00347090" w:rsidRPr="00AF49FE" w:rsidRDefault="00347090" w:rsidP="00AF49FE">
      <w:pPr>
        <w:pStyle w:val="a7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52688B" w:rsidRPr="00AF49FE" w:rsidRDefault="0052688B" w:rsidP="00AF49F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F49FE">
        <w:rPr>
          <w:b/>
          <w:bCs/>
          <w:sz w:val="28"/>
          <w:szCs w:val="28"/>
        </w:rPr>
        <w:t>Ответы на контрольные вопросы</w:t>
      </w:r>
    </w:p>
    <w:p w:rsidR="00BD4F23" w:rsidRPr="00AF49FE" w:rsidRDefault="00BD4F23" w:rsidP="00AF49FE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49FE">
        <w:rPr>
          <w:sz w:val="28"/>
          <w:szCs w:val="28"/>
        </w:rPr>
        <w:t>Транзакты - объекты динамической категории, которые</w:t>
      </w:r>
      <w:r w:rsidR="00AF49FE">
        <w:rPr>
          <w:sz w:val="28"/>
          <w:szCs w:val="28"/>
        </w:rPr>
        <w:t xml:space="preserve"> </w:t>
      </w:r>
      <w:r w:rsidRPr="00AF49FE">
        <w:rPr>
          <w:sz w:val="28"/>
          <w:szCs w:val="28"/>
        </w:rPr>
        <w:t>являются средством реализации событий в моделируемой системе. Продвигаясь по фиксированной структуре, представляющей собой совокупность объектов других категорий, транзакты производят в модели определенные действия. В данной задачи транзактом является сборщик, используемый прибор.</w:t>
      </w:r>
    </w:p>
    <w:p w:rsidR="00BD4F23" w:rsidRPr="00AF49FE" w:rsidRDefault="00704B75" w:rsidP="00AF49FE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49FE">
        <w:rPr>
          <w:sz w:val="28"/>
          <w:szCs w:val="28"/>
        </w:rPr>
        <w:t>Д</w:t>
      </w:r>
      <w:r w:rsidR="0052688B" w:rsidRPr="00AF49FE">
        <w:rPr>
          <w:sz w:val="28"/>
          <w:szCs w:val="28"/>
        </w:rPr>
        <w:t xml:space="preserve">анная система является замкнутой </w:t>
      </w:r>
      <w:r w:rsidRPr="00AF49FE">
        <w:rPr>
          <w:sz w:val="28"/>
          <w:szCs w:val="28"/>
        </w:rPr>
        <w:t>т.к.</w:t>
      </w:r>
      <w:r w:rsidR="00AF49FE">
        <w:rPr>
          <w:sz w:val="28"/>
          <w:szCs w:val="28"/>
        </w:rPr>
        <w:t xml:space="preserve"> </w:t>
      </w:r>
      <w:r w:rsidR="00BD4F23" w:rsidRPr="00AF49FE">
        <w:rPr>
          <w:sz w:val="28"/>
          <w:szCs w:val="28"/>
        </w:rPr>
        <w:t xml:space="preserve">после того, как транзакт завершает использование прибора, моделирующего печь, он должен быть возвращен назад посредством блока </w:t>
      </w:r>
      <w:r w:rsidR="00BD4F23" w:rsidRPr="00AF49FE">
        <w:rPr>
          <w:sz w:val="28"/>
          <w:szCs w:val="28"/>
          <w:lang w:val="en-US"/>
        </w:rPr>
        <w:t>TRANSFER</w:t>
      </w:r>
      <w:r w:rsidR="00BD4F23" w:rsidRPr="00AF49FE">
        <w:rPr>
          <w:sz w:val="28"/>
          <w:szCs w:val="28"/>
        </w:rPr>
        <w:t xml:space="preserve"> в блок следующей сборки.</w:t>
      </w:r>
    </w:p>
    <w:p w:rsidR="00704B75" w:rsidRPr="00AF49FE" w:rsidRDefault="00704B75" w:rsidP="00AF49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F49FE">
        <w:rPr>
          <w:bCs/>
          <w:sz w:val="28"/>
          <w:szCs w:val="28"/>
        </w:rPr>
        <w:t>3. Блок</w:t>
      </w:r>
      <w:r w:rsidR="00AF49FE">
        <w:rPr>
          <w:b/>
          <w:sz w:val="28"/>
          <w:szCs w:val="28"/>
        </w:rPr>
        <w:t xml:space="preserve"> </w:t>
      </w:r>
      <w:r w:rsidRPr="00AF49FE">
        <w:rPr>
          <w:b/>
          <w:sz w:val="28"/>
          <w:szCs w:val="28"/>
          <w:lang w:val="en-US"/>
        </w:rPr>
        <w:t>TRANSFER</w:t>
      </w:r>
      <w:r w:rsidRPr="00AF49FE">
        <w:rPr>
          <w:b/>
          <w:sz w:val="28"/>
          <w:szCs w:val="28"/>
        </w:rPr>
        <w:t xml:space="preserve"> </w:t>
      </w:r>
      <w:r w:rsidRPr="00AF49FE">
        <w:rPr>
          <w:bCs/>
          <w:sz w:val="28"/>
          <w:szCs w:val="28"/>
        </w:rPr>
        <w:t>имеет следующий формат:</w:t>
      </w:r>
    </w:p>
    <w:p w:rsidR="00704B75" w:rsidRPr="00AF49FE" w:rsidRDefault="00704B75" w:rsidP="00AF49F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F49FE">
        <w:rPr>
          <w:b/>
          <w:sz w:val="28"/>
          <w:szCs w:val="28"/>
          <w:lang w:val="en-US"/>
        </w:rPr>
        <w:t>TRANSFER</w:t>
      </w:r>
      <w:r w:rsidR="00AF49FE">
        <w:rPr>
          <w:b/>
          <w:sz w:val="28"/>
          <w:szCs w:val="28"/>
        </w:rPr>
        <w:t xml:space="preserve"> </w:t>
      </w:r>
      <w:r w:rsidRPr="00AF49FE">
        <w:rPr>
          <w:b/>
          <w:sz w:val="28"/>
          <w:szCs w:val="28"/>
          <w:lang w:val="en-US"/>
        </w:rPr>
        <w:t>A</w:t>
      </w:r>
      <w:r w:rsidRPr="00AF49FE">
        <w:rPr>
          <w:b/>
          <w:sz w:val="28"/>
          <w:szCs w:val="28"/>
        </w:rPr>
        <w:t xml:space="preserve">, </w:t>
      </w:r>
      <w:r w:rsidRPr="00AF49FE">
        <w:rPr>
          <w:b/>
          <w:sz w:val="28"/>
          <w:szCs w:val="28"/>
          <w:lang w:val="en-US"/>
        </w:rPr>
        <w:t>B</w:t>
      </w:r>
      <w:r w:rsidRPr="00AF49FE">
        <w:rPr>
          <w:b/>
          <w:sz w:val="28"/>
          <w:szCs w:val="28"/>
        </w:rPr>
        <w:t xml:space="preserve">, </w:t>
      </w:r>
      <w:r w:rsidRPr="00AF49FE">
        <w:rPr>
          <w:b/>
          <w:sz w:val="28"/>
          <w:szCs w:val="28"/>
          <w:lang w:val="en-US"/>
        </w:rPr>
        <w:t>C</w:t>
      </w:r>
    </w:p>
    <w:p w:rsidR="00704B75" w:rsidRPr="00AF49FE" w:rsidRDefault="00704B75" w:rsidP="00AF49FE">
      <w:pPr>
        <w:spacing w:line="360" w:lineRule="auto"/>
        <w:ind w:firstLine="709"/>
        <w:jc w:val="both"/>
        <w:rPr>
          <w:sz w:val="28"/>
          <w:szCs w:val="28"/>
        </w:rPr>
      </w:pPr>
      <w:r w:rsidRPr="00AF49FE">
        <w:rPr>
          <w:sz w:val="28"/>
          <w:szCs w:val="28"/>
        </w:rPr>
        <w:t xml:space="preserve">После входа в блок </w:t>
      </w:r>
      <w:r w:rsidRPr="00AF49FE">
        <w:rPr>
          <w:b/>
          <w:sz w:val="28"/>
          <w:szCs w:val="28"/>
          <w:lang w:val="en-US"/>
        </w:rPr>
        <w:t>TRANSFER</w:t>
      </w:r>
      <w:r w:rsidRPr="00AF49FE">
        <w:rPr>
          <w:b/>
          <w:sz w:val="28"/>
          <w:szCs w:val="28"/>
        </w:rPr>
        <w:t xml:space="preserve"> </w:t>
      </w:r>
      <w:r w:rsidRPr="00AF49FE">
        <w:rPr>
          <w:sz w:val="28"/>
          <w:szCs w:val="28"/>
        </w:rPr>
        <w:t xml:space="preserve">транзакт направляется в блок, определяемый в соответствии с режимом передачи значением поля </w:t>
      </w:r>
      <w:r w:rsidRPr="00AF49FE">
        <w:rPr>
          <w:b/>
          <w:bCs/>
          <w:sz w:val="28"/>
          <w:szCs w:val="28"/>
          <w:lang w:val="en-US"/>
        </w:rPr>
        <w:t>A</w:t>
      </w:r>
      <w:r w:rsidRPr="00AF49FE">
        <w:rPr>
          <w:sz w:val="28"/>
          <w:szCs w:val="28"/>
        </w:rPr>
        <w:t xml:space="preserve">. Поле </w:t>
      </w:r>
      <w:r w:rsidRPr="00AF49FE">
        <w:rPr>
          <w:b/>
          <w:bCs/>
          <w:sz w:val="28"/>
          <w:szCs w:val="28"/>
        </w:rPr>
        <w:t>А</w:t>
      </w:r>
      <w:r w:rsidRPr="00AF49FE">
        <w:rPr>
          <w:sz w:val="28"/>
          <w:szCs w:val="28"/>
        </w:rPr>
        <w:t xml:space="preserve"> может содержать следующие значения:</w:t>
      </w:r>
    </w:p>
    <w:p w:rsidR="00704B75" w:rsidRPr="00AF49FE" w:rsidRDefault="00704B75" w:rsidP="00AF49FE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49FE">
        <w:rPr>
          <w:sz w:val="28"/>
          <w:szCs w:val="28"/>
        </w:rPr>
        <w:t xml:space="preserve">пробел – транзакт передаётся в блок, метка которого указывается в поле </w:t>
      </w:r>
      <w:r w:rsidRPr="00AF49FE">
        <w:rPr>
          <w:b/>
          <w:bCs/>
          <w:sz w:val="28"/>
          <w:szCs w:val="28"/>
          <w:lang w:val="en-US"/>
        </w:rPr>
        <w:t>B</w:t>
      </w:r>
      <w:r w:rsidRPr="00AF49FE">
        <w:rPr>
          <w:sz w:val="28"/>
          <w:szCs w:val="28"/>
        </w:rPr>
        <w:t>;</w:t>
      </w:r>
    </w:p>
    <w:p w:rsidR="00704B75" w:rsidRPr="00AF49FE" w:rsidRDefault="00704B75" w:rsidP="00AF49FE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49FE">
        <w:rPr>
          <w:sz w:val="28"/>
          <w:szCs w:val="28"/>
        </w:rPr>
        <w:t xml:space="preserve">“ </w:t>
      </w:r>
      <w:r w:rsidRPr="00AF49FE">
        <w:rPr>
          <w:b/>
          <w:bCs/>
          <w:sz w:val="28"/>
          <w:szCs w:val="28"/>
        </w:rPr>
        <w:t>.</w:t>
      </w:r>
      <w:r w:rsidRPr="00AF49FE">
        <w:rPr>
          <w:sz w:val="28"/>
          <w:szCs w:val="28"/>
        </w:rPr>
        <w:t xml:space="preserve"> ” – статистический режим; в поле </w:t>
      </w:r>
      <w:r w:rsidRPr="00AF49FE">
        <w:rPr>
          <w:b/>
          <w:bCs/>
          <w:sz w:val="28"/>
          <w:szCs w:val="28"/>
        </w:rPr>
        <w:t>А</w:t>
      </w:r>
      <w:r w:rsidRPr="00AF49FE">
        <w:rPr>
          <w:sz w:val="28"/>
          <w:szCs w:val="28"/>
        </w:rPr>
        <w:t xml:space="preserve"> указывается вещественное число в интервале от 0 до 1, определяющее вероятность перехода в блок </w:t>
      </w:r>
      <w:r w:rsidRPr="00AF49FE">
        <w:rPr>
          <w:b/>
          <w:bCs/>
          <w:sz w:val="28"/>
          <w:szCs w:val="28"/>
        </w:rPr>
        <w:t>С</w:t>
      </w:r>
      <w:r w:rsidRPr="00AF49FE">
        <w:rPr>
          <w:sz w:val="28"/>
          <w:szCs w:val="28"/>
        </w:rPr>
        <w:t xml:space="preserve">, дополнение этого числа до единицы определяет вероятность перехода в блок </w:t>
      </w:r>
      <w:r w:rsidRPr="00AF49FE">
        <w:rPr>
          <w:b/>
          <w:bCs/>
          <w:sz w:val="28"/>
          <w:szCs w:val="28"/>
          <w:lang w:val="en-US"/>
        </w:rPr>
        <w:t>B</w:t>
      </w:r>
      <w:r w:rsidRPr="00AF49FE">
        <w:rPr>
          <w:sz w:val="28"/>
          <w:szCs w:val="28"/>
        </w:rPr>
        <w:t>;</w:t>
      </w:r>
    </w:p>
    <w:p w:rsidR="00C43035" w:rsidRPr="00AF49FE" w:rsidRDefault="00704B75" w:rsidP="00AF49FE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49FE">
        <w:rPr>
          <w:b/>
          <w:bCs/>
          <w:sz w:val="28"/>
          <w:szCs w:val="28"/>
          <w:lang w:val="en-US"/>
        </w:rPr>
        <w:t>BOTH</w:t>
      </w:r>
      <w:r w:rsidRPr="00AF49FE">
        <w:rPr>
          <w:sz w:val="28"/>
          <w:szCs w:val="28"/>
        </w:rPr>
        <w:t xml:space="preserve"> – транзакт последовательно пытается войти в блок, метка которого указана в поле </w:t>
      </w:r>
      <w:r w:rsidRPr="00AF49FE">
        <w:rPr>
          <w:b/>
          <w:bCs/>
          <w:sz w:val="28"/>
          <w:szCs w:val="28"/>
        </w:rPr>
        <w:t>В</w:t>
      </w:r>
      <w:r w:rsidRPr="00AF49FE">
        <w:rPr>
          <w:sz w:val="28"/>
          <w:szCs w:val="28"/>
        </w:rPr>
        <w:t xml:space="preserve">, затем в блок, метка которого указана в поле </w:t>
      </w:r>
      <w:r w:rsidRPr="00AF49FE">
        <w:rPr>
          <w:b/>
          <w:bCs/>
          <w:sz w:val="28"/>
          <w:szCs w:val="28"/>
        </w:rPr>
        <w:t>С</w:t>
      </w:r>
      <w:r w:rsidRPr="00AF49FE">
        <w:rPr>
          <w:sz w:val="28"/>
          <w:szCs w:val="28"/>
        </w:rPr>
        <w:t>, до тех пор, пока один из этих блоков станет доступным для транзакта</w:t>
      </w:r>
      <w:r w:rsidR="00347090" w:rsidRPr="00AF49FE">
        <w:rPr>
          <w:sz w:val="28"/>
          <w:szCs w:val="28"/>
        </w:rPr>
        <w:t>.</w:t>
      </w:r>
      <w:bookmarkStart w:id="0" w:name="_GoBack"/>
      <w:bookmarkEnd w:id="0"/>
    </w:p>
    <w:sectPr w:rsidR="00C43035" w:rsidRPr="00AF49FE" w:rsidSect="00AF49F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20FBB"/>
    <w:multiLevelType w:val="hybridMultilevel"/>
    <w:tmpl w:val="0360B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430CA4"/>
    <w:multiLevelType w:val="hybridMultilevel"/>
    <w:tmpl w:val="A2089B66"/>
    <w:lvl w:ilvl="0" w:tplc="8F9846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C1E450E"/>
    <w:multiLevelType w:val="hybridMultilevel"/>
    <w:tmpl w:val="D21AE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1B652A3"/>
    <w:multiLevelType w:val="hybridMultilevel"/>
    <w:tmpl w:val="18FE32D6"/>
    <w:lvl w:ilvl="0" w:tplc="8C0C4E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03E3DBC"/>
    <w:multiLevelType w:val="hybridMultilevel"/>
    <w:tmpl w:val="F312B698"/>
    <w:lvl w:ilvl="0" w:tplc="319EBF6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43D80B33"/>
    <w:multiLevelType w:val="hybridMultilevel"/>
    <w:tmpl w:val="82DCD540"/>
    <w:lvl w:ilvl="0" w:tplc="94DE7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EB02C1"/>
    <w:multiLevelType w:val="hybridMultilevel"/>
    <w:tmpl w:val="42C27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C025133"/>
    <w:multiLevelType w:val="hybridMultilevel"/>
    <w:tmpl w:val="18AAA488"/>
    <w:lvl w:ilvl="0" w:tplc="45B6BAA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72E51317"/>
    <w:multiLevelType w:val="hybridMultilevel"/>
    <w:tmpl w:val="4F803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1FF"/>
    <w:rsid w:val="00007352"/>
    <w:rsid w:val="00023D36"/>
    <w:rsid w:val="00047E78"/>
    <w:rsid w:val="000F0385"/>
    <w:rsid w:val="00106129"/>
    <w:rsid w:val="001550D7"/>
    <w:rsid w:val="0016788D"/>
    <w:rsid w:val="001D12C7"/>
    <w:rsid w:val="001E63F1"/>
    <w:rsid w:val="001E6B52"/>
    <w:rsid w:val="001F1831"/>
    <w:rsid w:val="001F61FF"/>
    <w:rsid w:val="002157AB"/>
    <w:rsid w:val="00260F82"/>
    <w:rsid w:val="00282BE6"/>
    <w:rsid w:val="002E631A"/>
    <w:rsid w:val="0030635A"/>
    <w:rsid w:val="00347090"/>
    <w:rsid w:val="003B7215"/>
    <w:rsid w:val="003D608E"/>
    <w:rsid w:val="00406FC3"/>
    <w:rsid w:val="00413EEF"/>
    <w:rsid w:val="0043431E"/>
    <w:rsid w:val="0043466D"/>
    <w:rsid w:val="00474AC6"/>
    <w:rsid w:val="004E48E2"/>
    <w:rsid w:val="00501065"/>
    <w:rsid w:val="00505E4E"/>
    <w:rsid w:val="00506C0D"/>
    <w:rsid w:val="005214CB"/>
    <w:rsid w:val="00521888"/>
    <w:rsid w:val="0052688B"/>
    <w:rsid w:val="005631A5"/>
    <w:rsid w:val="005E3353"/>
    <w:rsid w:val="005E45E7"/>
    <w:rsid w:val="005F6CCC"/>
    <w:rsid w:val="006C54AA"/>
    <w:rsid w:val="00704B75"/>
    <w:rsid w:val="007552BF"/>
    <w:rsid w:val="007629A1"/>
    <w:rsid w:val="007A0D14"/>
    <w:rsid w:val="007D00B9"/>
    <w:rsid w:val="007D4A8A"/>
    <w:rsid w:val="007D4D05"/>
    <w:rsid w:val="00831E31"/>
    <w:rsid w:val="00865688"/>
    <w:rsid w:val="008B1F24"/>
    <w:rsid w:val="008D5D96"/>
    <w:rsid w:val="00996458"/>
    <w:rsid w:val="009A3C2F"/>
    <w:rsid w:val="009C52AB"/>
    <w:rsid w:val="009E10A4"/>
    <w:rsid w:val="009F504F"/>
    <w:rsid w:val="009F5CA1"/>
    <w:rsid w:val="00A37ABB"/>
    <w:rsid w:val="00AC272B"/>
    <w:rsid w:val="00AF49FE"/>
    <w:rsid w:val="00B103EB"/>
    <w:rsid w:val="00B84701"/>
    <w:rsid w:val="00B91A9B"/>
    <w:rsid w:val="00BA26F2"/>
    <w:rsid w:val="00BB337B"/>
    <w:rsid w:val="00BD4F23"/>
    <w:rsid w:val="00BE0D8E"/>
    <w:rsid w:val="00C2398B"/>
    <w:rsid w:val="00C43035"/>
    <w:rsid w:val="00C80F4D"/>
    <w:rsid w:val="00C846C4"/>
    <w:rsid w:val="00CA1FE2"/>
    <w:rsid w:val="00CD1B40"/>
    <w:rsid w:val="00CF3034"/>
    <w:rsid w:val="00D24DC0"/>
    <w:rsid w:val="00D254FB"/>
    <w:rsid w:val="00D64CFF"/>
    <w:rsid w:val="00D850B4"/>
    <w:rsid w:val="00DA514E"/>
    <w:rsid w:val="00DB6FCE"/>
    <w:rsid w:val="00FB2BB8"/>
    <w:rsid w:val="00FD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docId w15:val="{AD3C326D-F80A-4EDA-B826-28226530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1FF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D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F61FF"/>
    <w:pPr>
      <w:keepNext/>
      <w:spacing w:before="240" w:after="60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F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68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7D4D0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1F61FF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B1F2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865688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1F61FF"/>
    <w:pPr>
      <w:ind w:firstLine="720"/>
    </w:pPr>
    <w:rPr>
      <w:sz w:val="28"/>
      <w:szCs w:val="20"/>
    </w:rPr>
  </w:style>
  <w:style w:type="paragraph" w:styleId="21">
    <w:name w:val="Body Text Indent 2"/>
    <w:basedOn w:val="a"/>
    <w:link w:val="22"/>
    <w:uiPriority w:val="99"/>
    <w:rsid w:val="001F61FF"/>
    <w:pPr>
      <w:ind w:firstLine="709"/>
    </w:pPr>
    <w:rPr>
      <w:sz w:val="28"/>
      <w:szCs w:val="20"/>
    </w:rPr>
  </w:style>
  <w:style w:type="character" w:customStyle="1" w:styleId="a4">
    <w:name w:val="Основний текст з відступом Знак"/>
    <w:basedOn w:val="a0"/>
    <w:link w:val="a3"/>
    <w:locked/>
    <w:rsid w:val="001F61F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rsid w:val="001F61FF"/>
    <w:pPr>
      <w:tabs>
        <w:tab w:val="center" w:pos="4677"/>
        <w:tab w:val="right" w:pos="9355"/>
      </w:tabs>
    </w:pPr>
  </w:style>
  <w:style w:type="character" w:customStyle="1" w:styleId="22">
    <w:name w:val="Основний текст з відступом 2 Знак"/>
    <w:basedOn w:val="a0"/>
    <w:link w:val="21"/>
    <w:locked/>
    <w:rsid w:val="001F61F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9E10A4"/>
    <w:pPr>
      <w:ind w:left="720"/>
      <w:contextualSpacing/>
    </w:pPr>
  </w:style>
  <w:style w:type="character" w:customStyle="1" w:styleId="a6">
    <w:name w:val="Нижній колонтитул Знак"/>
    <w:basedOn w:val="a0"/>
    <w:link w:val="a5"/>
    <w:locked/>
    <w:rsid w:val="001F61FF"/>
    <w:rPr>
      <w:rFonts w:ascii="Times New Roman" w:hAnsi="Times New Roman" w:cs="Times New Roman"/>
      <w:sz w:val="24"/>
      <w:szCs w:val="24"/>
      <w:lang w:val="x-none" w:eastAsia="ru-RU"/>
    </w:rPr>
  </w:style>
  <w:style w:type="paragraph" w:styleId="23">
    <w:name w:val="Body Text 2"/>
    <w:basedOn w:val="a"/>
    <w:link w:val="24"/>
    <w:uiPriority w:val="99"/>
    <w:semiHidden/>
    <w:unhideWhenUsed/>
    <w:rsid w:val="000F0385"/>
    <w:pPr>
      <w:spacing w:after="120" w:line="480" w:lineRule="auto"/>
    </w:pPr>
  </w:style>
  <w:style w:type="paragraph" w:styleId="a8">
    <w:name w:val="Body Text"/>
    <w:basedOn w:val="a"/>
    <w:link w:val="a9"/>
    <w:uiPriority w:val="99"/>
    <w:semiHidden/>
    <w:unhideWhenUsed/>
    <w:rsid w:val="008B1F24"/>
    <w:pPr>
      <w:spacing w:after="120"/>
    </w:pPr>
  </w:style>
  <w:style w:type="character" w:customStyle="1" w:styleId="24">
    <w:name w:val="Основний текст 2 Знак"/>
    <w:basedOn w:val="a0"/>
    <w:link w:val="23"/>
    <w:uiPriority w:val="99"/>
    <w:semiHidden/>
    <w:locked/>
    <w:rsid w:val="000F0385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B103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ий текст Знак"/>
    <w:basedOn w:val="a0"/>
    <w:link w:val="a8"/>
    <w:uiPriority w:val="99"/>
    <w:semiHidden/>
    <w:locked/>
    <w:rsid w:val="008B1F2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C5A6C-1058-4A0A-B27A-8B57003E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1244</Words>
  <Characters>7095</Characters>
  <Application>Microsoft Office Word</Application>
  <DocSecurity>0</DocSecurity>
  <Lines>59</Lines>
  <Paragraphs>16</Paragraphs>
  <ScaleCrop>false</ScaleCrop>
  <Company/>
  <LinksUpToDate>false</LinksUpToDate>
  <CharactersWithSpaces>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Irina</cp:lastModifiedBy>
  <cp:revision>2</cp:revision>
  <dcterms:created xsi:type="dcterms:W3CDTF">2014-08-20T01:01:00Z</dcterms:created>
  <dcterms:modified xsi:type="dcterms:W3CDTF">2014-08-20T01:01:00Z</dcterms:modified>
</cp:coreProperties>
</file>