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32"/>
        </w:rPr>
        <w:t>Тема:</w:t>
      </w:r>
      <w:r w:rsidRPr="005305D1">
        <w:rPr>
          <w:b/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Определение концентрации внимания на основе цифровых таблиц по методике Шульте.</w:t>
      </w:r>
    </w:p>
    <w:p w:rsidR="003A4B3F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b/>
          <w:iCs/>
          <w:color w:val="000000"/>
          <w:sz w:val="28"/>
          <w:szCs w:val="32"/>
        </w:rPr>
        <w:t>Цель исследования</w:t>
      </w:r>
      <w:r w:rsidRPr="005305D1">
        <w:rPr>
          <w:b/>
          <w:iCs/>
          <w:color w:val="000000"/>
          <w:sz w:val="28"/>
          <w:szCs w:val="28"/>
        </w:rPr>
        <w:t xml:space="preserve">: </w:t>
      </w:r>
      <w:r w:rsidRPr="005305D1">
        <w:rPr>
          <w:color w:val="000000"/>
          <w:sz w:val="28"/>
          <w:szCs w:val="28"/>
        </w:rPr>
        <w:t>Определение концентрации внимания на основе цифровых таблиц по методике Шульте с помощью программно-технического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комплекса – «ПТК «Психо - Тест».</w:t>
      </w:r>
    </w:p>
    <w:p w:rsidR="003A4B3F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iCs/>
          <w:color w:val="000000"/>
          <w:sz w:val="28"/>
          <w:szCs w:val="32"/>
        </w:rPr>
      </w:pPr>
      <w:r w:rsidRPr="005305D1">
        <w:rPr>
          <w:b/>
          <w:iCs/>
          <w:color w:val="000000"/>
          <w:sz w:val="28"/>
          <w:szCs w:val="32"/>
        </w:rPr>
        <w:t>Оборудование: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В состав технических средств комплекса должны входить: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 xml:space="preserve">1. </w:t>
      </w:r>
      <w:r w:rsidRPr="005305D1">
        <w:rPr>
          <w:color w:val="000000"/>
          <w:sz w:val="28"/>
          <w:szCs w:val="28"/>
          <w:lang w:val="en-US"/>
        </w:rPr>
        <w:t>IBM</w:t>
      </w:r>
      <w:r w:rsidRPr="005305D1">
        <w:rPr>
          <w:color w:val="000000"/>
          <w:sz w:val="28"/>
          <w:szCs w:val="28"/>
        </w:rPr>
        <w:t xml:space="preserve"> – совместимый персональный компьютер.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2. Пульт оператора (ПО), который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состоит из 2-х плоских панелей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панели управления (ПУ) режимами тестовых заданий;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панели индикации и сигнализации (ПИ) задания, проведения и результата тестов.</w:t>
      </w:r>
    </w:p>
    <w:p w:rsidR="003A4B3F" w:rsidRPr="005305D1" w:rsidRDefault="003A4B3F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</w:p>
    <w:p w:rsidR="00635126" w:rsidRPr="005305D1" w:rsidRDefault="00084042" w:rsidP="003A4B3F">
      <w:pPr>
        <w:pStyle w:val="31"/>
        <w:shd w:val="clear" w:color="000000" w:fill="auto"/>
        <w:suppressAutoHyphens/>
        <w:spacing w:after="0" w:line="360" w:lineRule="auto"/>
        <w:ind w:left="0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7pt;height:290.25pt">
            <v:imagedata r:id="rId7" o:title=""/>
          </v:shape>
        </w:pict>
      </w:r>
    </w:p>
    <w:p w:rsidR="003A4B3F" w:rsidRPr="005305D1" w:rsidRDefault="003A4B3F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b/>
          <w:color w:val="000000"/>
          <w:sz w:val="28"/>
          <w:szCs w:val="28"/>
        </w:rPr>
      </w:pP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Панель управления</w:t>
      </w:r>
      <w:r w:rsidRPr="005305D1">
        <w:rPr>
          <w:color w:val="000000"/>
          <w:sz w:val="28"/>
          <w:szCs w:val="28"/>
        </w:rPr>
        <w:t xml:space="preserve"> пульта оператора содержит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следующие элементы: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светодиодные индикаторы задаваемых тестов;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звуковой сигнализатор и световые индикаторы стимулов;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кнопки, регуляторы, стандартную клавиатуру 3х4 клавиши</w:t>
      </w:r>
    </w:p>
    <w:p w:rsidR="00635126" w:rsidRPr="005305D1" w:rsidRDefault="00084042" w:rsidP="003A4B3F">
      <w:pPr>
        <w:pStyle w:val="31"/>
        <w:shd w:val="clear" w:color="000000" w:fill="auto"/>
        <w:suppressAutoHyphens/>
        <w:spacing w:after="0" w:line="360" w:lineRule="auto"/>
        <w:ind w:left="0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26" type="#_x0000_t75" style="width:381pt;height:174.75pt">
            <v:imagedata r:id="rId8" o:title=""/>
          </v:shape>
        </w:pic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Панель индикации и сигнализации</w:t>
      </w:r>
      <w:r w:rsidRPr="005305D1">
        <w:rPr>
          <w:color w:val="000000"/>
          <w:sz w:val="28"/>
          <w:szCs w:val="28"/>
        </w:rPr>
        <w:t xml:space="preserve"> пульта оператора содержит символьный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индикатор на жидких кристаллах (ЖКИ) – 20х4 стр.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для задания типа теста, режима, стимула и команды СТАРТ;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для отображения суммарного результата теста или по каждому режиму и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стимулу.</w:t>
      </w:r>
    </w:p>
    <w:p w:rsidR="003A4B3F" w:rsidRPr="005305D1" w:rsidRDefault="003A4B3F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</w:p>
    <w:p w:rsidR="00635126" w:rsidRPr="005305D1" w:rsidRDefault="00084042" w:rsidP="003A4B3F">
      <w:pPr>
        <w:pStyle w:val="31"/>
        <w:shd w:val="clear" w:color="000000" w:fill="auto"/>
        <w:suppressAutoHyphens/>
        <w:spacing w:after="0" w:line="360" w:lineRule="auto"/>
        <w:ind w:left="0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27" type="#_x0000_t75" style="width:307.5pt;height:230.25pt">
            <v:imagedata r:id="rId9" o:title=""/>
          </v:shape>
        </w:pict>
      </w:r>
    </w:p>
    <w:p w:rsidR="00916B50" w:rsidRPr="005305D1" w:rsidRDefault="00916B50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b/>
          <w:color w:val="000000"/>
          <w:sz w:val="28"/>
          <w:szCs w:val="32"/>
          <w:lang w:val="en-US"/>
        </w:rPr>
      </w:pP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32"/>
        </w:rPr>
      </w:pPr>
      <w:r w:rsidRPr="005305D1">
        <w:rPr>
          <w:color w:val="000000"/>
          <w:sz w:val="28"/>
          <w:szCs w:val="32"/>
        </w:rPr>
        <w:t>Процедура исследования</w:t>
      </w:r>
    </w:p>
    <w:p w:rsidR="00635126" w:rsidRPr="005305D1" w:rsidRDefault="00635126" w:rsidP="003A4B3F">
      <w:pPr>
        <w:pStyle w:val="31"/>
        <w:shd w:val="clear" w:color="000000" w:fill="auto"/>
        <w:suppressAutoHyphens/>
        <w:spacing w:after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Определение концентрации внимания на основе цифровых таблиц по методике Шульте.</w:t>
      </w:r>
    </w:p>
    <w:p w:rsidR="00635126" w:rsidRPr="005305D1" w:rsidRDefault="003A4B3F" w:rsidP="003A4B3F">
      <w:pPr>
        <w:shd w:val="clear" w:color="000000" w:fill="auto"/>
        <w:suppressAutoHyphens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br w:type="page"/>
      </w:r>
      <w:r w:rsidR="00635126" w:rsidRPr="005305D1">
        <w:rPr>
          <w:b/>
          <w:color w:val="000000"/>
          <w:sz w:val="28"/>
          <w:szCs w:val="28"/>
        </w:rPr>
        <w:t>1.</w:t>
      </w:r>
      <w:r w:rsidRPr="005305D1">
        <w:rPr>
          <w:b/>
          <w:color w:val="000000"/>
          <w:sz w:val="28"/>
          <w:szCs w:val="28"/>
        </w:rPr>
        <w:t xml:space="preserve"> </w:t>
      </w:r>
      <w:r w:rsidR="00635126" w:rsidRPr="005305D1">
        <w:rPr>
          <w:b/>
          <w:color w:val="000000"/>
          <w:sz w:val="28"/>
          <w:szCs w:val="28"/>
        </w:rPr>
        <w:t>На ЖКИ должно отображаться задание: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а)</w:t>
      </w:r>
      <w:r w:rsidRPr="005305D1">
        <w:rPr>
          <w:b/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тест – концентрация внимания (параметры внимания);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режим измерения – с ОС (без ОС);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количество таблиц – 5 (10);</w:t>
      </w:r>
    </w:p>
    <w:p w:rsidR="003A4B3F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 команда СТАРТ;</w:t>
      </w:r>
    </w:p>
    <w:p w:rsidR="003A4B3F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2. Порядок</w:t>
      </w:r>
      <w:r w:rsidR="003A4B3F" w:rsidRPr="005305D1">
        <w:rPr>
          <w:b/>
          <w:color w:val="000000"/>
          <w:sz w:val="28"/>
          <w:szCs w:val="28"/>
        </w:rPr>
        <w:t xml:space="preserve"> </w:t>
      </w:r>
      <w:r w:rsidRPr="005305D1">
        <w:rPr>
          <w:b/>
          <w:color w:val="000000"/>
          <w:sz w:val="28"/>
          <w:szCs w:val="28"/>
        </w:rPr>
        <w:t>выполнения лабораторной</w:t>
      </w:r>
      <w:r w:rsidR="003A4B3F" w:rsidRPr="005305D1">
        <w:rPr>
          <w:b/>
          <w:color w:val="000000"/>
          <w:sz w:val="28"/>
          <w:szCs w:val="28"/>
        </w:rPr>
        <w:t xml:space="preserve"> </w:t>
      </w:r>
      <w:r w:rsidRPr="005305D1">
        <w:rPr>
          <w:b/>
          <w:color w:val="000000"/>
          <w:sz w:val="28"/>
          <w:szCs w:val="28"/>
        </w:rPr>
        <w:t>работы: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1.</w:t>
      </w:r>
      <w:r w:rsidRPr="005305D1">
        <w:rPr>
          <w:color w:val="000000"/>
          <w:sz w:val="28"/>
          <w:szCs w:val="28"/>
        </w:rPr>
        <w:t xml:space="preserve"> Для данного теста должно быть использовано цифровое поле ЖКИ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размером 4 строки х 20 символов;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2.</w:t>
      </w:r>
      <w:r w:rsidRPr="005305D1">
        <w:rPr>
          <w:color w:val="000000"/>
          <w:sz w:val="28"/>
          <w:szCs w:val="28"/>
        </w:rPr>
        <w:t xml:space="preserve"> На ЖКИ должны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отображаться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20 чисел в диапазоне от 0 до 99 так, как показано в таблице №1. Числа не обязательно должны идти подряд, между ними могут быть пропуски. Пропуски между числами необходимы для того, чтобы оператор внимательно просматривал таблицу, а не нажимал подряд клавиши, не сверяясь с числами в таблице;</w:t>
      </w:r>
    </w:p>
    <w:p w:rsidR="00D05671" w:rsidRPr="005305D1" w:rsidRDefault="00D05671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635126" w:rsidRPr="005305D1" w:rsidRDefault="003A4B3F" w:rsidP="003A4B3F">
      <w:pPr>
        <w:shd w:val="clear" w:color="000000" w:fill="auto"/>
        <w:suppressAutoHyphens/>
        <w:spacing w:line="360" w:lineRule="auto"/>
        <w:ind w:firstLine="709"/>
        <w:jc w:val="right"/>
        <w:rPr>
          <w:color w:val="000000"/>
          <w:sz w:val="28"/>
          <w:szCs w:val="28"/>
          <w:lang w:val="en-US"/>
        </w:rPr>
      </w:pPr>
      <w:r w:rsidRPr="005305D1">
        <w:rPr>
          <w:color w:val="000000"/>
          <w:sz w:val="28"/>
          <w:szCs w:val="28"/>
        </w:rPr>
        <w:t>Таблица 1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15"/>
        <w:gridCol w:w="1215"/>
        <w:gridCol w:w="1215"/>
        <w:gridCol w:w="1215"/>
        <w:gridCol w:w="1215"/>
      </w:tblGrid>
      <w:tr w:rsidR="00635126" w:rsidRPr="005305D1" w:rsidTr="005305D1">
        <w:trPr>
          <w:trHeight w:val="637"/>
          <w:jc w:val="center"/>
        </w:trPr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14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9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2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21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13</w:t>
            </w:r>
          </w:p>
        </w:tc>
      </w:tr>
      <w:tr w:rsidR="00635126" w:rsidRPr="005305D1" w:rsidTr="005305D1">
        <w:trPr>
          <w:trHeight w:val="664"/>
          <w:jc w:val="center"/>
        </w:trPr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22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7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16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5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10</w:t>
            </w:r>
          </w:p>
        </w:tc>
      </w:tr>
      <w:tr w:rsidR="00635126" w:rsidRPr="005305D1" w:rsidTr="005305D1">
        <w:trPr>
          <w:trHeight w:val="664"/>
          <w:jc w:val="center"/>
        </w:trPr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4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25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11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18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3</w:t>
            </w:r>
          </w:p>
        </w:tc>
      </w:tr>
      <w:tr w:rsidR="00635126" w:rsidRPr="005305D1" w:rsidTr="005305D1">
        <w:trPr>
          <w:trHeight w:val="664"/>
          <w:jc w:val="center"/>
        </w:trPr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15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24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17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635126" w:rsidRPr="005305D1" w:rsidRDefault="00635126" w:rsidP="005305D1">
            <w:pPr>
              <w:shd w:val="clear" w:color="000000" w:fill="auto"/>
              <w:suppressAutoHyphens/>
              <w:spacing w:line="360" w:lineRule="auto"/>
              <w:rPr>
                <w:color w:val="000000"/>
                <w:szCs w:val="28"/>
              </w:rPr>
            </w:pPr>
            <w:r w:rsidRPr="005305D1">
              <w:rPr>
                <w:color w:val="000000"/>
                <w:szCs w:val="28"/>
              </w:rPr>
              <w:t>12</w:t>
            </w:r>
          </w:p>
        </w:tc>
      </w:tr>
    </w:tbl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3A4B3F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3 .</w:t>
      </w:r>
      <w:r w:rsidRPr="005305D1">
        <w:rPr>
          <w:color w:val="000000"/>
          <w:sz w:val="28"/>
          <w:szCs w:val="28"/>
        </w:rPr>
        <w:t xml:space="preserve">Оператор должен нажать на кнопку </w:t>
      </w:r>
      <w:r w:rsidRPr="005305D1">
        <w:rPr>
          <w:b/>
          <w:color w:val="000000"/>
          <w:sz w:val="28"/>
          <w:szCs w:val="28"/>
        </w:rPr>
        <w:t>СТАРТ</w:t>
      </w:r>
    </w:p>
    <w:p w:rsidR="003A4B3F" w:rsidRPr="005305D1" w:rsidRDefault="003A4B3F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635126" w:rsidRPr="005305D1" w:rsidRDefault="00084042" w:rsidP="003A4B3F">
      <w:pPr>
        <w:shd w:val="clear" w:color="000000" w:fill="auto"/>
        <w:suppressAutoHyphens/>
        <w:spacing w:line="360" w:lineRule="auto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28" type="#_x0000_t75" style="width:110.25pt;height:153.75pt">
            <v:imagedata r:id="rId10" o:title=""/>
          </v:shape>
        </w:pic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4.</w:t>
      </w:r>
      <w:r w:rsidRPr="005305D1">
        <w:rPr>
          <w:color w:val="000000"/>
          <w:sz w:val="28"/>
          <w:szCs w:val="28"/>
        </w:rPr>
        <w:t xml:space="preserve"> С использованием цифровой клавиатуры ПУ оператор должен как можно быстрее ввести числа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в порядке возрастания;</w:t>
      </w:r>
    </w:p>
    <w:p w:rsidR="003A4B3F" w:rsidRPr="005305D1" w:rsidRDefault="003A4B3F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635126" w:rsidRPr="005305D1" w:rsidRDefault="00084042" w:rsidP="003A4B3F">
      <w:pPr>
        <w:shd w:val="clear" w:color="000000" w:fill="auto"/>
        <w:suppressAutoHyphens/>
        <w:spacing w:line="360" w:lineRule="auto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pict>
          <v:shape id="_x0000_i1029" type="#_x0000_t75" style="width:133.5pt;height:178.5pt">
            <v:imagedata r:id="rId11" o:title=""/>
          </v:shape>
        </w:pict>
      </w:r>
    </w:p>
    <w:p w:rsidR="00D05671" w:rsidRPr="005305D1" w:rsidRDefault="00D05671" w:rsidP="003A4B3F">
      <w:pPr>
        <w:shd w:val="clear" w:color="000000" w:fill="auto"/>
        <w:suppressAutoHyphens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 xml:space="preserve">5. </w:t>
      </w:r>
      <w:r w:rsidRPr="005305D1">
        <w:rPr>
          <w:color w:val="000000"/>
          <w:sz w:val="28"/>
          <w:szCs w:val="28"/>
        </w:rPr>
        <w:t>После ввода последней цифры, цифровое поле должно обнуляться и через 30 секунд отображаться следующая таблица. Далее цикл должен повториться для таблиц № 2, № 3, № 4 и № 5</w:t>
      </w:r>
      <w:r w:rsidR="00D05671" w:rsidRPr="005305D1">
        <w:rPr>
          <w:color w:val="000000"/>
          <w:sz w:val="28"/>
          <w:szCs w:val="28"/>
        </w:rPr>
        <w:t>.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rStyle w:val="StyleHeading112ptItalicChar"/>
          <w:rFonts w:cs="Times New Roman"/>
          <w:color w:val="000000"/>
          <w:sz w:val="28"/>
          <w:szCs w:val="28"/>
        </w:rPr>
      </w:pP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jc w:val="center"/>
        <w:rPr>
          <w:color w:val="000000"/>
          <w:sz w:val="28"/>
          <w:szCs w:val="28"/>
        </w:rPr>
      </w:pPr>
      <w:r w:rsidRPr="005305D1">
        <w:rPr>
          <w:b/>
          <w:bCs/>
          <w:color w:val="000000"/>
          <w:sz w:val="28"/>
          <w:szCs w:val="28"/>
        </w:rPr>
        <w:t>Обработка и анализ результатов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1. В порядке выполнения лабораторной работы регистрируются следующие показатели:</w:t>
      </w:r>
    </w:p>
    <w:p w:rsidR="00635126" w:rsidRPr="005305D1" w:rsidRDefault="00D05671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</w:t>
      </w:r>
      <w:r w:rsidR="00635126" w:rsidRPr="005305D1">
        <w:rPr>
          <w:color w:val="000000"/>
          <w:sz w:val="28"/>
          <w:szCs w:val="28"/>
        </w:rPr>
        <w:t xml:space="preserve"> время выполнения задания: время от ввода первого числа и до ввода последнего;</w:t>
      </w:r>
    </w:p>
    <w:p w:rsidR="00635126" w:rsidRPr="005305D1" w:rsidRDefault="00D05671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-</w:t>
      </w:r>
      <w:r w:rsidR="00635126" w:rsidRPr="005305D1">
        <w:rPr>
          <w:color w:val="000000"/>
          <w:sz w:val="28"/>
          <w:szCs w:val="28"/>
        </w:rPr>
        <w:t xml:space="preserve"> суммарное количество ошибок (замена другим числом, изменение порядка, пропуск)</w:t>
      </w:r>
      <w:r w:rsidRPr="005305D1">
        <w:rPr>
          <w:color w:val="000000"/>
          <w:sz w:val="28"/>
          <w:szCs w:val="28"/>
        </w:rPr>
        <w:t>.</w:t>
      </w:r>
    </w:p>
    <w:p w:rsidR="00635126" w:rsidRPr="005305D1" w:rsidRDefault="00635126" w:rsidP="003A4B3F">
      <w:pPr>
        <w:shd w:val="clear" w:color="000000" w:fill="auto"/>
        <w:tabs>
          <w:tab w:val="num" w:pos="0"/>
        </w:tabs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2. В режиме с ОС</w:t>
      </w:r>
      <w:r w:rsidRPr="005305D1">
        <w:rPr>
          <w:color w:val="000000"/>
          <w:sz w:val="28"/>
          <w:szCs w:val="28"/>
        </w:rPr>
        <w:t xml:space="preserve"> на ЖКИ должны отображаться результаты каждого испытания</w:t>
      </w:r>
      <w:r w:rsidR="00D05671" w:rsidRPr="005305D1">
        <w:rPr>
          <w:color w:val="000000"/>
          <w:sz w:val="28"/>
          <w:szCs w:val="28"/>
        </w:rPr>
        <w:t>.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3. В режиме без ОС</w:t>
      </w:r>
      <w:r w:rsidRPr="005305D1">
        <w:rPr>
          <w:color w:val="000000"/>
          <w:sz w:val="28"/>
          <w:szCs w:val="28"/>
        </w:rPr>
        <w:t xml:space="preserve"> - результаты отдельных испытаний не должны высвечиваться, но после окончания теста и нажатия кнопки ДА на ЖКИ должны отобразиться</w:t>
      </w:r>
      <w:r w:rsidR="003A4B3F" w:rsidRPr="005305D1">
        <w:rPr>
          <w:color w:val="000000"/>
          <w:sz w:val="28"/>
          <w:szCs w:val="28"/>
        </w:rPr>
        <w:t xml:space="preserve"> </w:t>
      </w:r>
      <w:r w:rsidRPr="005305D1">
        <w:rPr>
          <w:color w:val="000000"/>
          <w:sz w:val="28"/>
          <w:szCs w:val="28"/>
        </w:rPr>
        <w:t>результаты всех измерений</w:t>
      </w:r>
      <w:r w:rsidR="00D05671" w:rsidRPr="005305D1">
        <w:rPr>
          <w:color w:val="000000"/>
          <w:sz w:val="28"/>
          <w:szCs w:val="28"/>
        </w:rPr>
        <w:t>.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b/>
          <w:color w:val="000000"/>
          <w:sz w:val="28"/>
          <w:szCs w:val="28"/>
        </w:rPr>
        <w:t>4. Результаты тестирования</w:t>
      </w:r>
      <w:r w:rsidRPr="005305D1">
        <w:rPr>
          <w:color w:val="000000"/>
          <w:sz w:val="28"/>
          <w:szCs w:val="28"/>
        </w:rPr>
        <w:t xml:space="preserve"> передаются на персональный компьютер преподавателя для их дальнейшего анализа и учета.</w:t>
      </w:r>
    </w:p>
    <w:p w:rsidR="00635126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После окончания тестирования данные с пультов оператора загружаются на компьютер преподавателя.</w:t>
      </w:r>
    </w:p>
    <w:p w:rsidR="003A4B3F" w:rsidRPr="005305D1" w:rsidRDefault="00635126" w:rsidP="003A4B3F">
      <w:pPr>
        <w:shd w:val="clear" w:color="000000" w:fill="auto"/>
        <w:suppressAutoHyphens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5305D1">
        <w:rPr>
          <w:color w:val="000000"/>
          <w:sz w:val="28"/>
          <w:szCs w:val="28"/>
        </w:rPr>
        <w:t>Также создается печатная форма документа с результатами тестирования для его вывода на печатающее устройство.</w:t>
      </w:r>
      <w:bookmarkStart w:id="0" w:name="_GoBack"/>
      <w:bookmarkEnd w:id="0"/>
    </w:p>
    <w:sectPr w:rsidR="003A4B3F" w:rsidRPr="005305D1" w:rsidSect="003A4B3F">
      <w:footerReference w:type="even" r:id="rId12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305D1" w:rsidRDefault="005305D1">
      <w:r>
        <w:separator/>
      </w:r>
    </w:p>
  </w:endnote>
  <w:endnote w:type="continuationSeparator" w:id="0">
    <w:p w:rsidR="005305D1" w:rsidRDefault="005305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35126" w:rsidRDefault="00635126" w:rsidP="00635126">
    <w:pPr>
      <w:pStyle w:val="a3"/>
      <w:framePr w:wrap="around" w:vAnchor="text" w:hAnchor="margin" w:xAlign="right" w:y="1"/>
      <w:rPr>
        <w:rStyle w:val="a5"/>
      </w:rPr>
    </w:pPr>
  </w:p>
  <w:p w:rsidR="00635126" w:rsidRDefault="00635126" w:rsidP="00635126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305D1" w:rsidRDefault="005305D1">
      <w:r>
        <w:separator/>
      </w:r>
    </w:p>
  </w:footnote>
  <w:footnote w:type="continuationSeparator" w:id="0">
    <w:p w:rsidR="005305D1" w:rsidRDefault="005305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A34033"/>
    <w:multiLevelType w:val="hybridMultilevel"/>
    <w:tmpl w:val="DF50C418"/>
    <w:lvl w:ilvl="0" w:tplc="CF601A6E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1">
    <w:nsid w:val="351A6AC2"/>
    <w:multiLevelType w:val="hybridMultilevel"/>
    <w:tmpl w:val="CF048B28"/>
    <w:lvl w:ilvl="0" w:tplc="CC6E3580">
      <w:start w:val="1"/>
      <w:numFmt w:val="decimal"/>
      <w:lvlText w:val="%1."/>
      <w:lvlJc w:val="left"/>
      <w:pPr>
        <w:tabs>
          <w:tab w:val="num" w:pos="3964"/>
        </w:tabs>
        <w:ind w:left="3964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58FA2CA9"/>
    <w:multiLevelType w:val="hybridMultilevel"/>
    <w:tmpl w:val="B7DC1210"/>
    <w:lvl w:ilvl="0" w:tplc="6F9E58B6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7ABF4981"/>
    <w:multiLevelType w:val="hybridMultilevel"/>
    <w:tmpl w:val="1A86E596"/>
    <w:lvl w:ilvl="0" w:tplc="CC6E35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7C7D0CB1"/>
    <w:multiLevelType w:val="multilevel"/>
    <w:tmpl w:val="85A80EAE"/>
    <w:lvl w:ilvl="0">
      <w:start w:val="1"/>
      <w:numFmt w:val="decimal"/>
      <w:pStyle w:val="1"/>
      <w:isLgl/>
      <w:lvlText w:val="%1.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pStyle w:val="2"/>
      <w:lvlText w:val="%1.%2."/>
      <w:lvlJc w:val="left"/>
      <w:pPr>
        <w:tabs>
          <w:tab w:val="num" w:pos="576"/>
        </w:tabs>
        <w:ind w:left="576" w:hanging="576"/>
      </w:pPr>
      <w:rPr>
        <w:rFonts w:cs="Times New Roman" w:hint="default"/>
      </w:rPr>
    </w:lvl>
    <w:lvl w:ilvl="2">
      <w:start w:val="1"/>
      <w:numFmt w:val="decimal"/>
      <w:pStyle w:val="3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oNotTrackMoves/>
  <w:doNotTrackFormatting/>
  <w:defaultTabStop w:val="708"/>
  <w:drawingGridHorizontalSpacing w:val="10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7346D"/>
    <w:rsid w:val="00031C56"/>
    <w:rsid w:val="00034DBA"/>
    <w:rsid w:val="00084042"/>
    <w:rsid w:val="00156100"/>
    <w:rsid w:val="00166161"/>
    <w:rsid w:val="001F115D"/>
    <w:rsid w:val="00206B7B"/>
    <w:rsid w:val="00235543"/>
    <w:rsid w:val="0024766C"/>
    <w:rsid w:val="002A3CE0"/>
    <w:rsid w:val="002B205A"/>
    <w:rsid w:val="002B740E"/>
    <w:rsid w:val="002F005A"/>
    <w:rsid w:val="002F010A"/>
    <w:rsid w:val="003822A7"/>
    <w:rsid w:val="003A32B9"/>
    <w:rsid w:val="003A4B3F"/>
    <w:rsid w:val="003B7108"/>
    <w:rsid w:val="00505DAD"/>
    <w:rsid w:val="0051416D"/>
    <w:rsid w:val="005305D1"/>
    <w:rsid w:val="00562612"/>
    <w:rsid w:val="00576659"/>
    <w:rsid w:val="00594639"/>
    <w:rsid w:val="005C4A51"/>
    <w:rsid w:val="005D7F97"/>
    <w:rsid w:val="00610969"/>
    <w:rsid w:val="00635126"/>
    <w:rsid w:val="006D23C4"/>
    <w:rsid w:val="006F7465"/>
    <w:rsid w:val="006F7FF4"/>
    <w:rsid w:val="00712230"/>
    <w:rsid w:val="007313F5"/>
    <w:rsid w:val="007B226F"/>
    <w:rsid w:val="007C6D2E"/>
    <w:rsid w:val="007E529E"/>
    <w:rsid w:val="00840EE6"/>
    <w:rsid w:val="00916B50"/>
    <w:rsid w:val="009412BB"/>
    <w:rsid w:val="00943B16"/>
    <w:rsid w:val="00954AC7"/>
    <w:rsid w:val="0096187F"/>
    <w:rsid w:val="00962281"/>
    <w:rsid w:val="009B18A0"/>
    <w:rsid w:val="009C30B4"/>
    <w:rsid w:val="009E1889"/>
    <w:rsid w:val="009F2150"/>
    <w:rsid w:val="00A3239B"/>
    <w:rsid w:val="00AE6E6F"/>
    <w:rsid w:val="00AF5CF6"/>
    <w:rsid w:val="00B11E05"/>
    <w:rsid w:val="00B21158"/>
    <w:rsid w:val="00B7346D"/>
    <w:rsid w:val="00B76AE6"/>
    <w:rsid w:val="00B83585"/>
    <w:rsid w:val="00BC5D71"/>
    <w:rsid w:val="00BD0210"/>
    <w:rsid w:val="00BF0E5E"/>
    <w:rsid w:val="00C26EA1"/>
    <w:rsid w:val="00C60D2D"/>
    <w:rsid w:val="00CD78DE"/>
    <w:rsid w:val="00D05671"/>
    <w:rsid w:val="00D11689"/>
    <w:rsid w:val="00D20C74"/>
    <w:rsid w:val="00D95D02"/>
    <w:rsid w:val="00D97BDD"/>
    <w:rsid w:val="00DB4BC2"/>
    <w:rsid w:val="00E92783"/>
    <w:rsid w:val="00FC3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  <w14:defaultImageDpi w14:val="0"/>
  <w15:chartTrackingRefBased/>
  <w15:docId w15:val="{0E643BAD-0622-46FC-86D9-249D1097B1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5126"/>
  </w:style>
  <w:style w:type="paragraph" w:styleId="1">
    <w:name w:val="heading 1"/>
    <w:basedOn w:val="a"/>
    <w:next w:val="a"/>
    <w:link w:val="10"/>
    <w:uiPriority w:val="9"/>
    <w:qFormat/>
    <w:rsid w:val="00635126"/>
    <w:pPr>
      <w:keepNext/>
      <w:numPr>
        <w:numId w:val="1"/>
      </w:numPr>
      <w:spacing w:before="240" w:after="60"/>
      <w:outlineLvl w:val="0"/>
    </w:pPr>
    <w:rPr>
      <w:kern w:val="32"/>
      <w:sz w:val="24"/>
    </w:rPr>
  </w:style>
  <w:style w:type="paragraph" w:styleId="2">
    <w:name w:val="heading 2"/>
    <w:basedOn w:val="a"/>
    <w:next w:val="a"/>
    <w:link w:val="20"/>
    <w:uiPriority w:val="9"/>
    <w:qFormat/>
    <w:rsid w:val="00635126"/>
    <w:pPr>
      <w:keepNext/>
      <w:numPr>
        <w:ilvl w:val="1"/>
        <w:numId w:val="1"/>
      </w:numPr>
      <w:spacing w:before="240" w:after="60"/>
      <w:outlineLvl w:val="1"/>
    </w:pPr>
  </w:style>
  <w:style w:type="paragraph" w:styleId="3">
    <w:name w:val="heading 3"/>
    <w:basedOn w:val="a"/>
    <w:next w:val="a"/>
    <w:link w:val="30"/>
    <w:uiPriority w:val="9"/>
    <w:qFormat/>
    <w:rsid w:val="00635126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sz w:val="26"/>
    </w:rPr>
  </w:style>
  <w:style w:type="paragraph" w:styleId="4">
    <w:name w:val="heading 4"/>
    <w:basedOn w:val="a"/>
    <w:next w:val="a"/>
    <w:link w:val="40"/>
    <w:uiPriority w:val="9"/>
    <w:qFormat/>
    <w:rsid w:val="00635126"/>
    <w:pPr>
      <w:keepNext/>
      <w:numPr>
        <w:ilvl w:val="3"/>
        <w:numId w:val="1"/>
      </w:numPr>
      <w:spacing w:before="240" w:after="60"/>
      <w:outlineLvl w:val="3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semiHidden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StyleHeading112ptItalicChar">
    <w:name w:val="Style Heading 1 + 12 pt Italic Char"/>
    <w:rsid w:val="00635126"/>
    <w:rPr>
      <w:rFonts w:cs="Arial"/>
      <w:b/>
      <w:bCs/>
      <w:iCs/>
      <w:kern w:val="32"/>
      <w:sz w:val="32"/>
      <w:szCs w:val="32"/>
      <w:lang w:val="ru-RU" w:eastAsia="ru-RU" w:bidi="ar-SA"/>
    </w:rPr>
  </w:style>
  <w:style w:type="paragraph" w:styleId="a3">
    <w:name w:val="footer"/>
    <w:basedOn w:val="a"/>
    <w:link w:val="a4"/>
    <w:uiPriority w:val="99"/>
    <w:rsid w:val="00635126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link w:val="a3"/>
    <w:uiPriority w:val="99"/>
    <w:semiHidden/>
  </w:style>
  <w:style w:type="character" w:styleId="a5">
    <w:name w:val="page number"/>
    <w:uiPriority w:val="99"/>
    <w:rsid w:val="00635126"/>
    <w:rPr>
      <w:rFonts w:cs="Times New Roman"/>
    </w:rPr>
  </w:style>
  <w:style w:type="paragraph" w:styleId="a6">
    <w:name w:val="Body Text Indent"/>
    <w:basedOn w:val="a"/>
    <w:link w:val="a7"/>
    <w:uiPriority w:val="99"/>
    <w:rsid w:val="00635126"/>
    <w:pPr>
      <w:ind w:firstLine="540"/>
      <w:jc w:val="both"/>
    </w:pPr>
    <w:rPr>
      <w:sz w:val="28"/>
      <w:szCs w:val="24"/>
    </w:rPr>
  </w:style>
  <w:style w:type="character" w:customStyle="1" w:styleId="a7">
    <w:name w:val="Основной текст с отступом Знак"/>
    <w:link w:val="a6"/>
    <w:uiPriority w:val="99"/>
    <w:semiHidden/>
  </w:style>
  <w:style w:type="paragraph" w:styleId="31">
    <w:name w:val="Body Text Indent 3"/>
    <w:basedOn w:val="a"/>
    <w:link w:val="32"/>
    <w:uiPriority w:val="99"/>
    <w:rsid w:val="0063512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semiHidden/>
    <w:rPr>
      <w:sz w:val="16"/>
      <w:szCs w:val="16"/>
    </w:rPr>
  </w:style>
  <w:style w:type="table" w:styleId="a8">
    <w:name w:val="Table Grid"/>
    <w:basedOn w:val="a1"/>
    <w:uiPriority w:val="59"/>
    <w:rsid w:val="003A4B3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semiHidden/>
    <w:unhideWhenUsed/>
    <w:rsid w:val="003A4B3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locked/>
    <w:rsid w:val="003A4B3F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454</Words>
  <Characters>2590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Методика № 6</vt:lpstr>
    </vt:vector>
  </TitlesOfParts>
  <Company/>
  <LinksUpToDate>false</LinksUpToDate>
  <CharactersWithSpaces>3038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Методика № 6</dc:title>
  <dc:subject/>
  <dc:creator>Администратор</dc:creator>
  <cp:keywords/>
  <dc:description/>
  <cp:lastModifiedBy>admin</cp:lastModifiedBy>
  <cp:revision>2</cp:revision>
  <dcterms:created xsi:type="dcterms:W3CDTF">2014-03-05T00:06:00Z</dcterms:created>
  <dcterms:modified xsi:type="dcterms:W3CDTF">2014-03-05T00:06:00Z</dcterms:modified>
</cp:coreProperties>
</file>