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CA" w:rsidRPr="003050B9" w:rsidRDefault="005D5A7C" w:rsidP="003050B9">
      <w:pPr>
        <w:pStyle w:val="aff4"/>
      </w:pPr>
      <w:r w:rsidRPr="003050B9">
        <w:t>Федеральное агентство по образованию</w:t>
      </w:r>
    </w:p>
    <w:p w:rsidR="003050B9" w:rsidRDefault="005D5A7C" w:rsidP="003050B9">
      <w:pPr>
        <w:pStyle w:val="aff4"/>
      </w:pPr>
      <w:r w:rsidRPr="003050B9">
        <w:t>ГОУ ВПО</w:t>
      </w:r>
      <w:r w:rsidR="003050B9">
        <w:t xml:space="preserve"> "</w:t>
      </w:r>
      <w:r w:rsidRPr="003050B9">
        <w:t>Шадринский государственный педагогический институт</w:t>
      </w:r>
      <w:r w:rsidR="003050B9">
        <w:t>"</w:t>
      </w:r>
    </w:p>
    <w:p w:rsidR="003050B9" w:rsidRPr="003050B9" w:rsidRDefault="00121F41" w:rsidP="003050B9">
      <w:pPr>
        <w:pStyle w:val="aff4"/>
      </w:pPr>
      <w:r w:rsidRPr="003050B9">
        <w:t>Кафедра общетехнических дисци</w:t>
      </w:r>
      <w:r w:rsidR="005D5A7C" w:rsidRPr="003050B9">
        <w:t>плин</w:t>
      </w: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5D5A7C" w:rsidRPr="003050B9" w:rsidRDefault="005D5A7C" w:rsidP="003050B9">
      <w:pPr>
        <w:pStyle w:val="aff4"/>
      </w:pPr>
      <w:r w:rsidRPr="003050B9">
        <w:t>Задание по методике</w:t>
      </w:r>
      <w:r w:rsidR="001015F3" w:rsidRPr="003050B9">
        <w:t xml:space="preserve"> профе</w:t>
      </w:r>
      <w:r w:rsidR="004363FA" w:rsidRPr="003050B9">
        <w:t>ссио</w:t>
      </w:r>
      <w:r w:rsidRPr="003050B9">
        <w:t>нального обучения</w:t>
      </w:r>
    </w:p>
    <w:p w:rsidR="003050B9" w:rsidRDefault="005D5A7C" w:rsidP="003050B9">
      <w:pPr>
        <w:pStyle w:val="aff4"/>
      </w:pPr>
      <w:r w:rsidRPr="003050B9">
        <w:t>Разработать и обосновать комплекс средств наглядности и методики ег</w:t>
      </w:r>
      <w:r w:rsidR="00DE35C0" w:rsidRPr="003050B9">
        <w:t>о использования на уроках теорет</w:t>
      </w:r>
      <w:r w:rsidRPr="003050B9">
        <w:t>ического</w:t>
      </w:r>
      <w:r w:rsidR="00DE35C0" w:rsidRPr="003050B9">
        <w:t xml:space="preserve"> обучения по теме</w:t>
      </w:r>
      <w:r w:rsidR="003050B9" w:rsidRPr="003050B9">
        <w:t>:</w:t>
      </w:r>
    </w:p>
    <w:p w:rsidR="003050B9" w:rsidRDefault="003050B9" w:rsidP="003050B9">
      <w:pPr>
        <w:pStyle w:val="aff4"/>
      </w:pPr>
      <w:r>
        <w:t>"</w:t>
      </w:r>
      <w:r w:rsidR="00DE35C0" w:rsidRPr="003050B9">
        <w:t>Проезд перекрестков</w:t>
      </w:r>
      <w:r>
        <w:t xml:space="preserve">" </w:t>
      </w:r>
      <w:r w:rsidR="00DE35C0" w:rsidRPr="003050B9">
        <w:t>для специальности 1705</w:t>
      </w: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1015F3" w:rsidP="003050B9">
      <w:pPr>
        <w:pStyle w:val="aff4"/>
        <w:jc w:val="left"/>
      </w:pPr>
      <w:r w:rsidRPr="003050B9">
        <w:t>Выполнил</w:t>
      </w:r>
      <w:r w:rsidR="003050B9" w:rsidRPr="003050B9">
        <w:t>:</w:t>
      </w:r>
    </w:p>
    <w:p w:rsidR="003050B9" w:rsidRPr="003050B9" w:rsidRDefault="001015F3" w:rsidP="003050B9">
      <w:pPr>
        <w:pStyle w:val="aff4"/>
        <w:jc w:val="left"/>
      </w:pPr>
      <w:r w:rsidRPr="003050B9">
        <w:t>Студент 468 группы</w:t>
      </w:r>
    </w:p>
    <w:p w:rsidR="003050B9" w:rsidRDefault="001015F3" w:rsidP="003050B9">
      <w:pPr>
        <w:pStyle w:val="aff4"/>
        <w:jc w:val="left"/>
      </w:pPr>
      <w:r w:rsidRPr="003050B9">
        <w:t>Пайвин С</w:t>
      </w:r>
      <w:r w:rsidR="003050B9">
        <w:t>.В.</w:t>
      </w:r>
    </w:p>
    <w:p w:rsidR="003050B9" w:rsidRDefault="004363FA" w:rsidP="003050B9">
      <w:pPr>
        <w:pStyle w:val="aff4"/>
        <w:jc w:val="left"/>
      </w:pPr>
      <w:r w:rsidRPr="003050B9">
        <w:t>Проверил</w:t>
      </w:r>
      <w:r w:rsidR="003050B9" w:rsidRPr="003050B9">
        <w:t xml:space="preserve">: </w:t>
      </w:r>
      <w:r w:rsidR="004C4738" w:rsidRPr="003050B9">
        <w:t>Сташий</w:t>
      </w:r>
    </w:p>
    <w:p w:rsidR="003050B9" w:rsidRDefault="004C4738" w:rsidP="003050B9">
      <w:pPr>
        <w:pStyle w:val="aff4"/>
        <w:jc w:val="left"/>
      </w:pPr>
      <w:r w:rsidRPr="003050B9">
        <w:t>Преподаватель</w:t>
      </w:r>
      <w:r w:rsidR="003050B9" w:rsidRPr="003050B9">
        <w:t xml:space="preserve"> </w:t>
      </w:r>
      <w:r w:rsidRPr="003050B9">
        <w:t>кафедры</w:t>
      </w:r>
    </w:p>
    <w:p w:rsidR="003050B9" w:rsidRDefault="004363FA" w:rsidP="003050B9">
      <w:pPr>
        <w:pStyle w:val="aff4"/>
        <w:jc w:val="left"/>
      </w:pPr>
      <w:r w:rsidRPr="003050B9">
        <w:t>ОТД Едренкина М</w:t>
      </w:r>
      <w:r w:rsidR="003050B9">
        <w:t>.В.</w:t>
      </w: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3050B9" w:rsidP="003050B9">
      <w:pPr>
        <w:pStyle w:val="aff4"/>
      </w:pPr>
    </w:p>
    <w:p w:rsidR="003050B9" w:rsidRDefault="004C4738" w:rsidP="003050B9">
      <w:pPr>
        <w:pStyle w:val="aff4"/>
      </w:pPr>
      <w:r w:rsidRPr="003050B9">
        <w:t>Шадринск 2009</w:t>
      </w:r>
    </w:p>
    <w:p w:rsidR="002B640D" w:rsidRPr="003050B9" w:rsidRDefault="003050B9" w:rsidP="003050B9">
      <w:pPr>
        <w:pStyle w:val="afc"/>
      </w:pPr>
      <w:r>
        <w:br w:type="page"/>
        <w:t>Содержание</w:t>
      </w:r>
    </w:p>
    <w:p w:rsidR="003050B9" w:rsidRDefault="003050B9" w:rsidP="003050B9">
      <w:pPr>
        <w:ind w:firstLine="709"/>
      </w:pPr>
    </w:p>
    <w:p w:rsidR="00425113" w:rsidRDefault="00425113">
      <w:pPr>
        <w:pStyle w:val="24"/>
        <w:rPr>
          <w:smallCaps w:val="0"/>
          <w:noProof/>
          <w:sz w:val="24"/>
          <w:szCs w:val="24"/>
        </w:rPr>
      </w:pPr>
      <w:r w:rsidRPr="008A4128">
        <w:rPr>
          <w:rStyle w:val="a6"/>
          <w:noProof/>
        </w:rPr>
        <w:t>Введение</w:t>
      </w:r>
    </w:p>
    <w:p w:rsidR="00425113" w:rsidRDefault="00425113">
      <w:pPr>
        <w:pStyle w:val="24"/>
        <w:rPr>
          <w:smallCaps w:val="0"/>
          <w:noProof/>
          <w:sz w:val="24"/>
          <w:szCs w:val="24"/>
        </w:rPr>
      </w:pPr>
      <w:r w:rsidRPr="008A4128">
        <w:rPr>
          <w:rStyle w:val="a6"/>
          <w:noProof/>
        </w:rPr>
        <w:t>Требования к наглядным пособиям при использовании на занятиях по ПДД</w:t>
      </w:r>
    </w:p>
    <w:p w:rsidR="00425113" w:rsidRDefault="00425113">
      <w:pPr>
        <w:pStyle w:val="24"/>
        <w:rPr>
          <w:smallCaps w:val="0"/>
          <w:noProof/>
          <w:sz w:val="24"/>
          <w:szCs w:val="24"/>
        </w:rPr>
      </w:pPr>
      <w:r w:rsidRPr="008A4128">
        <w:rPr>
          <w:rStyle w:val="a6"/>
          <w:noProof/>
        </w:rPr>
        <w:t>Обоснование</w:t>
      </w:r>
    </w:p>
    <w:p w:rsidR="00425113" w:rsidRDefault="00425113">
      <w:pPr>
        <w:pStyle w:val="24"/>
        <w:rPr>
          <w:smallCaps w:val="0"/>
          <w:noProof/>
          <w:sz w:val="24"/>
          <w:szCs w:val="24"/>
        </w:rPr>
      </w:pPr>
      <w:r w:rsidRPr="008A4128">
        <w:rPr>
          <w:rStyle w:val="a6"/>
          <w:noProof/>
        </w:rPr>
        <w:t>Очередность проезда перекрестка</w:t>
      </w:r>
    </w:p>
    <w:p w:rsidR="00425113" w:rsidRDefault="00425113">
      <w:pPr>
        <w:pStyle w:val="24"/>
        <w:rPr>
          <w:smallCaps w:val="0"/>
          <w:noProof/>
          <w:sz w:val="24"/>
          <w:szCs w:val="24"/>
        </w:rPr>
      </w:pPr>
      <w:r w:rsidRPr="008A4128">
        <w:rPr>
          <w:rStyle w:val="a6"/>
          <w:noProof/>
        </w:rPr>
        <w:t>Проезд перекрестка с трамвайными путями</w:t>
      </w:r>
    </w:p>
    <w:p w:rsidR="00425113" w:rsidRDefault="00425113">
      <w:pPr>
        <w:pStyle w:val="24"/>
        <w:rPr>
          <w:smallCaps w:val="0"/>
          <w:noProof/>
          <w:sz w:val="24"/>
          <w:szCs w:val="24"/>
        </w:rPr>
      </w:pPr>
      <w:r w:rsidRPr="008A4128">
        <w:rPr>
          <w:rStyle w:val="a6"/>
          <w:noProof/>
        </w:rPr>
        <w:t>Заключение</w:t>
      </w:r>
    </w:p>
    <w:p w:rsidR="00425113" w:rsidRDefault="00425113">
      <w:pPr>
        <w:pStyle w:val="24"/>
        <w:rPr>
          <w:smallCaps w:val="0"/>
          <w:noProof/>
          <w:sz w:val="24"/>
          <w:szCs w:val="24"/>
        </w:rPr>
      </w:pPr>
      <w:r w:rsidRPr="008A4128">
        <w:rPr>
          <w:rStyle w:val="a6"/>
          <w:noProof/>
        </w:rPr>
        <w:t>Литература</w:t>
      </w:r>
    </w:p>
    <w:p w:rsidR="00D2440E" w:rsidRPr="003050B9" w:rsidRDefault="003050B9" w:rsidP="003050B9">
      <w:pPr>
        <w:pStyle w:val="2"/>
      </w:pPr>
      <w:r>
        <w:br w:type="page"/>
      </w:r>
      <w:bookmarkStart w:id="0" w:name="_Toc258435571"/>
      <w:r w:rsidR="00D2440E" w:rsidRPr="003050B9">
        <w:t>Введение</w:t>
      </w:r>
      <w:bookmarkEnd w:id="0"/>
    </w:p>
    <w:p w:rsidR="003050B9" w:rsidRDefault="003050B9" w:rsidP="003050B9">
      <w:pPr>
        <w:ind w:firstLine="709"/>
      </w:pPr>
    </w:p>
    <w:p w:rsidR="003050B9" w:rsidRDefault="00D2440E" w:rsidP="003050B9">
      <w:pPr>
        <w:ind w:firstLine="709"/>
      </w:pPr>
      <w:r w:rsidRPr="003050B9">
        <w:t>Наглядность</w:t>
      </w:r>
      <w:r w:rsidR="003050B9" w:rsidRPr="003050B9">
        <w:t xml:space="preserve"> - </w:t>
      </w:r>
      <w:r w:rsidRPr="003050B9">
        <w:t>один из ведущих принципов обучения</w:t>
      </w:r>
      <w:r w:rsidR="003050B9" w:rsidRPr="003050B9">
        <w:t xml:space="preserve">. </w:t>
      </w:r>
      <w:r w:rsidRPr="003050B9">
        <w:t xml:space="preserve">Наглядность в обучении способствует тому, что у студентов, у благодаря восприятию предметов и процессов окружающего мира, формируются представления, правильно отображающие объективную действительность, и вместе с тем воспринимаемые </w:t>
      </w:r>
      <w:r w:rsidR="00545CA0" w:rsidRPr="003050B9">
        <w:t>явления анализируются и обобщаются в связи с учебными задачами</w:t>
      </w:r>
      <w:r w:rsidR="003050B9" w:rsidRPr="003050B9">
        <w:t>.</w:t>
      </w:r>
    </w:p>
    <w:p w:rsidR="003050B9" w:rsidRDefault="00545CA0" w:rsidP="003050B9">
      <w:pPr>
        <w:ind w:firstLine="709"/>
      </w:pPr>
      <w:r w:rsidRPr="003050B9">
        <w:t>Наглядность активизирует их внимание, мышление и память</w:t>
      </w:r>
      <w:r w:rsidR="003050B9">
        <w:t xml:space="preserve"> (</w:t>
      </w:r>
      <w:r w:rsidRPr="003050B9">
        <w:t>психологами доказано, что человек запоминает 50</w:t>
      </w:r>
      <w:r w:rsidR="003050B9" w:rsidRPr="003050B9">
        <w:t>%</w:t>
      </w:r>
      <w:r w:rsidRPr="003050B9">
        <w:t xml:space="preserve"> увиденного, в то время как услышанное воспроизводится только на 20</w:t>
      </w:r>
      <w:r w:rsidR="003050B9" w:rsidRPr="003050B9">
        <w:t>%),</w:t>
      </w:r>
      <w:r w:rsidRPr="003050B9">
        <w:t xml:space="preserve"> заставляет переключать внимание с одного элемента на другой, тем самым не утомляя студента</w:t>
      </w:r>
      <w:r w:rsidR="003050B9" w:rsidRPr="003050B9">
        <w:t>.</w:t>
      </w:r>
    </w:p>
    <w:p w:rsidR="003050B9" w:rsidRDefault="00545CA0" w:rsidP="003050B9">
      <w:pPr>
        <w:ind w:firstLine="709"/>
      </w:pPr>
      <w:r w:rsidRPr="003050B9">
        <w:t>В современной дидактике понятие наглядности относится к различным видам восприятия</w:t>
      </w:r>
      <w:r w:rsidR="003050B9">
        <w:t xml:space="preserve"> (</w:t>
      </w:r>
      <w:r w:rsidRPr="003050B9">
        <w:t>зрительным, слу</w:t>
      </w:r>
      <w:r w:rsidR="00F1092D" w:rsidRPr="003050B9">
        <w:t xml:space="preserve">ховым, осязательным и </w:t>
      </w:r>
      <w:r w:rsidR="003050B9">
        <w:t>др.)</w:t>
      </w:r>
      <w:r w:rsidR="003050B9" w:rsidRPr="003050B9">
        <w:t>.</w:t>
      </w:r>
    </w:p>
    <w:p w:rsidR="00941228" w:rsidRPr="003050B9" w:rsidRDefault="00F1092D" w:rsidP="007446CB">
      <w:pPr>
        <w:ind w:firstLine="709"/>
      </w:pPr>
      <w:r w:rsidRPr="003050B9">
        <w:t>Что касается новшеств в применении наглядных средств обучения, то в первую очередь необходимо сказать о широком применении технических средств обучения в преподнесении наглядного материала</w:t>
      </w:r>
      <w:r w:rsidR="003050B9" w:rsidRPr="003050B9">
        <w:t xml:space="preserve">. </w:t>
      </w:r>
      <w:r w:rsidRPr="003050B9">
        <w:t>К ним относится фотографический материал</w:t>
      </w:r>
      <w:r w:rsidR="003050B9" w:rsidRPr="003050B9">
        <w:t xml:space="preserve">, </w:t>
      </w:r>
      <w:r w:rsidRPr="003050B9">
        <w:t>звуковые записи</w:t>
      </w:r>
      <w:r w:rsidR="003050B9" w:rsidRPr="003050B9">
        <w:t xml:space="preserve">. </w:t>
      </w:r>
      <w:r w:rsidRPr="003050B9">
        <w:t xml:space="preserve">Все это ведет к возрастанию влияния ТСО на учебный процесс и к уменьшению роли меловых рисунков и </w:t>
      </w:r>
      <w:r w:rsidR="003050B9">
        <w:t>т.д.</w:t>
      </w:r>
    </w:p>
    <w:p w:rsidR="003050B9" w:rsidRDefault="003050B9" w:rsidP="003050B9">
      <w:pPr>
        <w:pStyle w:val="2"/>
      </w:pPr>
      <w:r>
        <w:br w:type="page"/>
      </w:r>
      <w:bookmarkStart w:id="1" w:name="_Toc258435572"/>
      <w:r w:rsidR="00941228" w:rsidRPr="003050B9">
        <w:t>Требования к наглядным пособиям</w:t>
      </w:r>
      <w:r w:rsidR="00EB431B" w:rsidRPr="003050B9">
        <w:t xml:space="preserve"> при</w:t>
      </w:r>
      <w:r w:rsidRPr="003050B9">
        <w:t xml:space="preserve"> </w:t>
      </w:r>
      <w:r w:rsidR="00EB431B" w:rsidRPr="003050B9">
        <w:t>использовании</w:t>
      </w:r>
      <w:r w:rsidR="00371C88" w:rsidRPr="003050B9">
        <w:t xml:space="preserve"> на занятиях по ПДД</w:t>
      </w:r>
      <w:bookmarkEnd w:id="1"/>
    </w:p>
    <w:p w:rsidR="003050B9" w:rsidRDefault="003050B9" w:rsidP="003050B9">
      <w:pPr>
        <w:ind w:firstLine="709"/>
      </w:pPr>
    </w:p>
    <w:p w:rsidR="003050B9" w:rsidRDefault="003336C1" w:rsidP="003050B9">
      <w:pPr>
        <w:ind w:firstLine="709"/>
      </w:pPr>
      <w:r w:rsidRPr="003050B9">
        <w:t>С целью повышения качества обучения, условно графическая наглядность долж</w:t>
      </w:r>
      <w:r w:rsidR="00F80420" w:rsidRPr="003050B9">
        <w:t>н</w:t>
      </w:r>
      <w:r w:rsidRPr="003050B9">
        <w:t>а отвечать ряду определённых требований</w:t>
      </w:r>
      <w:r w:rsidR="003050B9" w:rsidRPr="003050B9">
        <w:t>:</w:t>
      </w:r>
    </w:p>
    <w:p w:rsidR="003050B9" w:rsidRDefault="00EB431B" w:rsidP="003050B9">
      <w:pPr>
        <w:ind w:firstLine="709"/>
      </w:pPr>
      <w:r w:rsidRPr="003050B9">
        <w:t>1</w:t>
      </w:r>
      <w:r w:rsidR="003050B9" w:rsidRPr="003050B9">
        <w:t xml:space="preserve">. </w:t>
      </w:r>
      <w:r w:rsidRPr="003050B9">
        <w:t>Точность описания разбираемой ситуации</w:t>
      </w:r>
      <w:r w:rsidR="003050B9">
        <w:t xml:space="preserve"> (</w:t>
      </w:r>
      <w:r w:rsidRPr="003050B9">
        <w:t>наглядное пособие должно соответствовать разбираемой ситуации</w:t>
      </w:r>
      <w:r w:rsidR="003050B9" w:rsidRPr="003050B9">
        <w:t>).</w:t>
      </w:r>
    </w:p>
    <w:p w:rsidR="003050B9" w:rsidRDefault="00EB431B" w:rsidP="003050B9">
      <w:pPr>
        <w:ind w:firstLine="709"/>
      </w:pPr>
      <w:r w:rsidRPr="003050B9">
        <w:t>2</w:t>
      </w:r>
      <w:r w:rsidR="003050B9" w:rsidRPr="003050B9">
        <w:t xml:space="preserve">. </w:t>
      </w:r>
      <w:r w:rsidRPr="003050B9">
        <w:t>Неперенасыщен</w:t>
      </w:r>
      <w:r w:rsidR="007446CB">
        <w:t>н</w:t>
      </w:r>
      <w:r w:rsidRPr="003050B9">
        <w:t xml:space="preserve">ость </w:t>
      </w:r>
      <w:r w:rsidR="003050B9">
        <w:t>-</w:t>
      </w:r>
      <w:r w:rsidRPr="003050B9">
        <w:t xml:space="preserve"> </w:t>
      </w:r>
      <w:r w:rsidR="003050B9">
        <w:t>т.е.</w:t>
      </w:r>
      <w:r w:rsidR="003050B9" w:rsidRPr="003050B9">
        <w:t xml:space="preserve"> </w:t>
      </w:r>
      <w:r w:rsidRPr="003050B9">
        <w:t>четкость, и отсутствие ненужных элементов, мешающих усвоению сути излагаемого материал</w:t>
      </w:r>
      <w:r w:rsidR="003336C1" w:rsidRPr="003050B9">
        <w:t>а</w:t>
      </w:r>
      <w:r w:rsidR="003050B9" w:rsidRPr="003050B9">
        <w:t>.</w:t>
      </w:r>
    </w:p>
    <w:p w:rsidR="003050B9" w:rsidRDefault="00F80420" w:rsidP="003050B9">
      <w:pPr>
        <w:ind w:firstLine="709"/>
      </w:pPr>
      <w:r w:rsidRPr="003050B9">
        <w:t>3</w:t>
      </w:r>
      <w:r w:rsidR="003050B9" w:rsidRPr="003050B9">
        <w:t xml:space="preserve">. </w:t>
      </w:r>
      <w:r w:rsidR="003336C1" w:rsidRPr="003050B9">
        <w:t>Широкая цветовая гамма</w:t>
      </w:r>
      <w:r w:rsidRPr="003050B9">
        <w:t xml:space="preserve"> и </w:t>
      </w:r>
      <w:r w:rsidR="003050B9">
        <w:t>т.д.</w:t>
      </w:r>
    </w:p>
    <w:p w:rsidR="003050B9" w:rsidRDefault="00F80420" w:rsidP="003050B9">
      <w:pPr>
        <w:ind w:firstLine="709"/>
      </w:pPr>
      <w:r w:rsidRPr="003050B9">
        <w:t>4</w:t>
      </w:r>
      <w:r w:rsidR="003050B9" w:rsidRPr="003050B9">
        <w:t xml:space="preserve">. </w:t>
      </w:r>
      <w:r w:rsidRPr="003050B9">
        <w:t>Неперегруженность объектами для запоминания</w:t>
      </w:r>
      <w:r w:rsidR="003050B9" w:rsidRPr="003050B9">
        <w:t>.</w:t>
      </w:r>
    </w:p>
    <w:p w:rsidR="003050B9" w:rsidRDefault="00F80420" w:rsidP="003050B9">
      <w:pPr>
        <w:ind w:firstLine="709"/>
      </w:pPr>
      <w:r w:rsidRPr="003050B9">
        <w:t>5</w:t>
      </w:r>
      <w:r w:rsidR="003050B9" w:rsidRPr="003050B9">
        <w:t xml:space="preserve">. </w:t>
      </w:r>
      <w:r w:rsidRPr="003050B9">
        <w:t>Структурные схемы должны отражать взаиморасположение и взаимосвязь составных частей</w:t>
      </w:r>
      <w:r w:rsidR="003050B9" w:rsidRPr="003050B9">
        <w:t>.</w:t>
      </w:r>
    </w:p>
    <w:p w:rsidR="003050B9" w:rsidRDefault="003050B9" w:rsidP="003050B9">
      <w:pPr>
        <w:pStyle w:val="2"/>
      </w:pPr>
    </w:p>
    <w:p w:rsidR="003050B9" w:rsidRPr="003050B9" w:rsidRDefault="001F00A2" w:rsidP="003050B9">
      <w:pPr>
        <w:pStyle w:val="2"/>
      </w:pPr>
      <w:bookmarkStart w:id="2" w:name="_Toc258435573"/>
      <w:r w:rsidRPr="003050B9">
        <w:t>Обоснование</w:t>
      </w:r>
      <w:bookmarkEnd w:id="2"/>
    </w:p>
    <w:p w:rsidR="003050B9" w:rsidRDefault="003050B9" w:rsidP="003050B9">
      <w:pPr>
        <w:ind w:firstLine="709"/>
      </w:pPr>
    </w:p>
    <w:p w:rsidR="003050B9" w:rsidRDefault="001F00A2" w:rsidP="003050B9">
      <w:pPr>
        <w:ind w:firstLine="709"/>
      </w:pPr>
      <w:r w:rsidRPr="003050B9">
        <w:t>Рисунки, фотографии, схемы, таблицы, картинки являются внешним видом наглядности</w:t>
      </w:r>
      <w:r w:rsidR="003050B9" w:rsidRPr="003050B9">
        <w:t xml:space="preserve">. </w:t>
      </w:r>
      <w:r w:rsidRPr="003050B9">
        <w:t>Существует и наглядность внутренняя, которая вытекает из конкретного контекста, непосредственного языкового окружения</w:t>
      </w:r>
      <w:r w:rsidR="003050B9" w:rsidRPr="003050B9">
        <w:t xml:space="preserve">. </w:t>
      </w:r>
      <w:r w:rsidRPr="003050B9">
        <w:t xml:space="preserve">Наглядность есть проявление психических образов этих предметов, изображённых на фотографиях, рисунках и </w:t>
      </w:r>
      <w:r w:rsidR="003050B9">
        <w:t>т.д.</w:t>
      </w:r>
      <w:r w:rsidR="003050B9" w:rsidRPr="003050B9">
        <w:t xml:space="preserve"> </w:t>
      </w:r>
      <w:r w:rsidRPr="003050B9">
        <w:t>Когда говорят о наглядности, то имеют в виду образы этих предметов</w:t>
      </w:r>
      <w:r w:rsidR="003050B9" w:rsidRPr="003050B9">
        <w:t xml:space="preserve">. </w:t>
      </w:r>
      <w:r w:rsidRPr="003050B9">
        <w:t>Яркая наглядность создаёт представление о живых образах, вызывает соответствующие ассоциации, так как восприятие наглядности оказывает эмоциональное воздействие на обучаемого</w:t>
      </w:r>
      <w:r w:rsidR="003050B9" w:rsidRPr="003050B9">
        <w:t>.</w:t>
      </w:r>
    </w:p>
    <w:p w:rsidR="003050B9" w:rsidRDefault="00DC56C5" w:rsidP="003050B9">
      <w:pPr>
        <w:ind w:firstLine="709"/>
      </w:pPr>
      <w:r w:rsidRPr="003050B9">
        <w:t>Совершенно очевидно, что рациональное педагогически обоснованное применение наглядных пособий способствует органическому сочетанию чувственного и рационального в процессе обучения, что создает благоприятные условия для повышения его теоретического уровня</w:t>
      </w:r>
      <w:r w:rsidR="00D73075" w:rsidRPr="003050B9">
        <w:t>, что особо остро ощущается при обучении студентов дисциплине ПДД</w:t>
      </w:r>
      <w:r w:rsidR="00870541" w:rsidRPr="003050B9">
        <w:t>, так как все ситуации</w:t>
      </w:r>
      <w:r w:rsidR="00D73075" w:rsidRPr="003050B9">
        <w:t xml:space="preserve"> </w:t>
      </w:r>
      <w:r w:rsidR="00870541" w:rsidRPr="003050B9">
        <w:t xml:space="preserve">нужно рассматривать в мельчайших деталях, </w:t>
      </w:r>
      <w:r w:rsidR="003050B9">
        <w:t>т.е.</w:t>
      </w:r>
      <w:r w:rsidR="003050B9" w:rsidRPr="003050B9">
        <w:t xml:space="preserve"> </w:t>
      </w:r>
      <w:r w:rsidR="00870541" w:rsidRPr="003050B9">
        <w:t>в точном расположении транспортных по отношению к друг другу, а так же по положению на дороге</w:t>
      </w:r>
      <w:r w:rsidR="003050B9" w:rsidRPr="003050B9">
        <w:t xml:space="preserve">. </w:t>
      </w:r>
      <w:r w:rsidR="00870541" w:rsidRPr="003050B9">
        <w:t>Методика обучения студентов ПДД имеет свою специфику потому что при обучении ПДД нельзя</w:t>
      </w:r>
      <w:r w:rsidR="003C6A7E" w:rsidRPr="003050B9">
        <w:t xml:space="preserve"> обойтись без наглядных пособий </w:t>
      </w:r>
      <w:r w:rsidR="003050B9">
        <w:t>т.к</w:t>
      </w:r>
      <w:r w:rsidR="007446CB">
        <w:t>.</w:t>
      </w:r>
      <w:r w:rsidR="003050B9" w:rsidRPr="003050B9">
        <w:t xml:space="preserve"> </w:t>
      </w:r>
      <w:r w:rsidR="003C6A7E" w:rsidRPr="003050B9">
        <w:t>в программе дисциплины множество дорожных знаков и комментариев ошибок водителей и пешеходов в различных дорожных условиях, что станет невыполнимой задачей для преподавателя при отсутствии наглядных средств обучения</w:t>
      </w:r>
      <w:r w:rsidR="003050B9" w:rsidRPr="003050B9">
        <w:t xml:space="preserve">. </w:t>
      </w:r>
      <w:r w:rsidRPr="003050B9">
        <w:t>Поэтому для максимальной активизации мы</w:t>
      </w:r>
      <w:r w:rsidR="003C6A7E" w:rsidRPr="003050B9">
        <w:t>слительной деятельности студентов</w:t>
      </w:r>
      <w:r w:rsidRPr="003050B9">
        <w:t>, развития их п</w:t>
      </w:r>
      <w:r w:rsidR="003C6A7E" w:rsidRPr="003050B9">
        <w:t>рофесси</w:t>
      </w:r>
      <w:r w:rsidR="00392E66" w:rsidRPr="003050B9">
        <w:t>она</w:t>
      </w:r>
      <w:r w:rsidRPr="003050B9">
        <w:t>льных интересов, творческих способностей, умения самостоятельно пополнять знания и начали применять при обучении новые методы и средства</w:t>
      </w:r>
      <w:r w:rsidR="003050B9" w:rsidRPr="003050B9">
        <w:t xml:space="preserve">. </w:t>
      </w:r>
      <w:r w:rsidRPr="003050B9">
        <w:t>Среди них технические и аудиовизуальные средства обучения занимают одно из ведущих мест</w:t>
      </w:r>
      <w:r w:rsidR="003050B9" w:rsidRPr="003050B9">
        <w:t>.</w:t>
      </w:r>
    </w:p>
    <w:p w:rsidR="003050B9" w:rsidRDefault="00DC56C5" w:rsidP="003050B9">
      <w:pPr>
        <w:ind w:firstLine="709"/>
      </w:pPr>
      <w:r w:rsidRPr="003050B9">
        <w:t>Аудиовизуальные средства обладают большой информативностью, достоверностью, позволяют проникнуть в глубину изучаемых явлений и процессов, повышают наглядность обучения, способствуют интенсификации учебно-воспитательного процесса, усиливают эмоциональность восприятия учебного материала</w:t>
      </w:r>
      <w:r w:rsidR="003050B9" w:rsidRPr="003050B9">
        <w:t>.</w:t>
      </w:r>
    </w:p>
    <w:p w:rsidR="003050B9" w:rsidRDefault="00DC56C5" w:rsidP="003050B9">
      <w:pPr>
        <w:ind w:firstLine="709"/>
      </w:pPr>
      <w:r w:rsidRPr="003050B9">
        <w:t>Опыт учителей-практиков убедительно доказывает, что применение ТСО способствует совершенствованию учебно-воспитательного процесса, повышению эффективности педагогического труда, улучшению качества знаний, умений и навыков учащихся</w:t>
      </w:r>
      <w:r w:rsidR="003050B9" w:rsidRPr="003050B9">
        <w:t>.</w:t>
      </w:r>
    </w:p>
    <w:p w:rsidR="003050B9" w:rsidRDefault="003D7315" w:rsidP="003050B9">
      <w:pPr>
        <w:ind w:firstLine="709"/>
      </w:pPr>
      <w:r w:rsidRPr="003050B9">
        <w:t>Эти средства наглядности нужны для передачи сложной связи, взаимосвязи и отношений объектов изучения, их внутренней структуры, не поддающейся реалистическому, образному восприятию</w:t>
      </w:r>
      <w:r w:rsidR="003050B9" w:rsidRPr="003050B9">
        <w:t xml:space="preserve">. </w:t>
      </w:r>
      <w:r w:rsidRPr="003050B9">
        <w:t>Они помогают учителю опираться на чувственно воспринимаемые учащимися образы при формировании сложных представлений и понятий</w:t>
      </w:r>
      <w:r w:rsidR="003050B9" w:rsidRPr="003050B9">
        <w:t>.</w:t>
      </w:r>
    </w:p>
    <w:p w:rsidR="003050B9" w:rsidRDefault="003D7315" w:rsidP="003050B9">
      <w:pPr>
        <w:ind w:firstLine="709"/>
      </w:pPr>
      <w:r w:rsidRPr="003050B9">
        <w:t>Как известно, отражение действительности в сознании человека осуществляется в единстве чувственного и рационального</w:t>
      </w:r>
      <w:r w:rsidR="003050B9" w:rsidRPr="003050B9">
        <w:t>.</w:t>
      </w:r>
      <w:r w:rsidR="003050B9">
        <w:t xml:space="preserve"> "</w:t>
      </w:r>
      <w:r w:rsidRPr="003050B9">
        <w:t>Ни чувственное познание, ни абстрактное мышление не в состоянии в отдельности, в отрыве друг от друга обеспечить познание в сущности исследуемого объекта</w:t>
      </w:r>
      <w:r w:rsidR="003050B9">
        <w:t xml:space="preserve">", </w:t>
      </w:r>
      <w:r w:rsidR="003050B9" w:rsidRPr="003050B9">
        <w:t xml:space="preserve">- </w:t>
      </w:r>
      <w:r w:rsidRPr="003050B9">
        <w:t>отмечает А</w:t>
      </w:r>
      <w:r w:rsidR="003050B9">
        <w:t xml:space="preserve">.П. </w:t>
      </w:r>
      <w:r w:rsidRPr="003050B9">
        <w:t>Шептулин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Эффективность наглядного обучения зависит от правильного выбора средств наглядности и от их правильного применения в процессе обучения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Использование наглядности является хорошим средством, стимулирующим деятельность учащихся</w:t>
      </w:r>
      <w:r w:rsidR="003050B9" w:rsidRPr="003050B9">
        <w:t xml:space="preserve">. </w:t>
      </w:r>
      <w:r w:rsidRPr="003050B9">
        <w:t>Оно не только активизирует мыслительную деятельность детей, повышает их работоспособность, но и воспитывает у них аккуратность, терпение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Выбирая наглядные пособия, обязательно надо стремиться к тому, чтобы оно способствовало достижению учебно-воспитательной Цели</w:t>
      </w:r>
      <w:r w:rsidR="003050B9" w:rsidRPr="003050B9">
        <w:t xml:space="preserve">: </w:t>
      </w:r>
      <w:r w:rsidRPr="003050B9">
        <w:t>закреплению и углублению знаний, воспитанию внимания, сообразительности, выдержки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Самым распространенным видом наглядности является чертеж учителя на доске</w:t>
      </w:r>
      <w:r w:rsidR="003050B9" w:rsidRPr="003050B9">
        <w:t xml:space="preserve">. </w:t>
      </w:r>
      <w:r w:rsidRPr="003050B9">
        <w:t>Чертеж на доске учитель выполняет постепенно в присутствии учащихся, этим объясняется высокая эффективность его воздействия в процессе обучения</w:t>
      </w:r>
      <w:r w:rsidR="003050B9" w:rsidRPr="003050B9">
        <w:t xml:space="preserve">. </w:t>
      </w:r>
      <w:r w:rsidRPr="003050B9">
        <w:t>Во время выполнения чертежа учащиеся получают возможность внимательно следить за объяснением учителя, за его пояснениями к чертежу</w:t>
      </w:r>
      <w:r w:rsidR="003050B9" w:rsidRPr="003050B9">
        <w:t xml:space="preserve">. </w:t>
      </w:r>
      <w:r w:rsidRPr="003050B9">
        <w:t>Заранее выполненный чертеж менее эффективен, хотя и требует меньших затрат времени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Чертеж используется учителем для ознакомления детей с построением геометрических фигур, составления схем к заданиям и тому подобное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Эти виды традиционной наглядности просты в графическом отношении, доступны для восприятия, требуют минимальной затраты времени для их создания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Любое учебное оборудование, в том числе и наглядность принесет ожидаемый эффект лишь в том случае, если при планировании и подготовке к уроку учитель выполнит необходимую подготовительную работу</w:t>
      </w:r>
      <w:r w:rsidR="003050B9" w:rsidRPr="003050B9">
        <w:t>.</w:t>
      </w:r>
    </w:p>
    <w:p w:rsidR="003050B9" w:rsidRDefault="00BE400D" w:rsidP="003050B9">
      <w:pPr>
        <w:ind w:firstLine="709"/>
      </w:pPr>
      <w:r w:rsidRPr="003050B9">
        <w:t>Изложение нового материала должно быть согласовано с используемым на данном уроке пособием, которое войдет в урок, не разделяя его</w:t>
      </w:r>
      <w:r w:rsidR="003050B9" w:rsidRPr="003050B9">
        <w:t xml:space="preserve">. </w:t>
      </w:r>
      <w:r w:rsidRPr="003050B9">
        <w:t>Включение в урок наглядности значительно снижает утомляемость учащихся, разнообразит урок, способствует поддержанию произвольного внимания</w:t>
      </w:r>
      <w:r w:rsidR="003050B9" w:rsidRPr="003050B9">
        <w:t xml:space="preserve">. </w:t>
      </w:r>
      <w:r w:rsidRPr="003050B9">
        <w:t>Неправильное, избыточное применение пособий приводит к противоположным результатам</w:t>
      </w:r>
      <w:r w:rsidR="003050B9" w:rsidRPr="003050B9">
        <w:t>.</w:t>
      </w:r>
    </w:p>
    <w:p w:rsidR="001F2669" w:rsidRPr="003050B9" w:rsidRDefault="001F2669" w:rsidP="003050B9">
      <w:pPr>
        <w:ind w:firstLine="709"/>
      </w:pPr>
    </w:p>
    <w:p w:rsidR="003050B9" w:rsidRDefault="002627B3" w:rsidP="003050B9">
      <w:pPr>
        <w:pStyle w:val="2"/>
      </w:pPr>
      <w:bookmarkStart w:id="3" w:name="_Toc258435574"/>
      <w:r w:rsidRPr="003050B9">
        <w:t>Очередность проезда перекрестка</w:t>
      </w:r>
      <w:bookmarkEnd w:id="3"/>
    </w:p>
    <w:p w:rsidR="003050B9" w:rsidRPr="003050B9" w:rsidRDefault="003050B9" w:rsidP="003050B9">
      <w:pPr>
        <w:ind w:firstLine="709"/>
      </w:pPr>
    </w:p>
    <w:p w:rsidR="003050B9" w:rsidRDefault="002627B3" w:rsidP="003050B9">
      <w:pPr>
        <w:ind w:firstLine="709"/>
      </w:pPr>
      <w:r w:rsidRPr="003050B9">
        <w:t xml:space="preserve">Каждый из водителей заранее должен выбирать полосу для движения, </w:t>
      </w:r>
      <w:r w:rsidR="003050B9">
        <w:t>т.к</w:t>
      </w:r>
      <w:r w:rsidR="00425113">
        <w:t>.</w:t>
      </w:r>
      <w:r w:rsidR="003050B9" w:rsidRPr="003050B9">
        <w:t xml:space="preserve"> </w:t>
      </w:r>
      <w:r w:rsidRPr="003050B9">
        <w:t>правилами дорожного движения движение с каждой полосы регламентировано</w:t>
      </w:r>
      <w:r w:rsidR="0014378F" w:rsidRPr="003050B9">
        <w:t xml:space="preserve"> </w:t>
      </w:r>
      <w:r w:rsidR="003050B9">
        <w:t>рис.1</w:t>
      </w:r>
      <w:r w:rsidR="003050B9" w:rsidRPr="003050B9">
        <w:t xml:space="preserve">. </w:t>
      </w:r>
      <w:r w:rsidR="0014378F" w:rsidRPr="003050B9">
        <w:t>Очередность проезда данного перекрестка регулируется знаком</w:t>
      </w:r>
      <w:r w:rsidR="003050B9">
        <w:t xml:space="preserve"> "</w:t>
      </w:r>
      <w:r w:rsidR="0014378F" w:rsidRPr="003050B9">
        <w:t>Главная дорога</w:t>
      </w:r>
      <w:r w:rsidR="003050B9">
        <w:t xml:space="preserve">", </w:t>
      </w:r>
      <w:r w:rsidR="0014378F" w:rsidRPr="003050B9">
        <w:t>а так же вспомогательными знаками</w:t>
      </w:r>
      <w:r w:rsidR="003050B9">
        <w:t xml:space="preserve"> "</w:t>
      </w:r>
      <w:r w:rsidR="0014378F" w:rsidRPr="003050B9">
        <w:t>Уступи дорогу</w:t>
      </w:r>
      <w:r w:rsidR="003050B9">
        <w:t>".</w:t>
      </w:r>
    </w:p>
    <w:p w:rsidR="003050B9" w:rsidRDefault="003050B9" w:rsidP="003050B9">
      <w:pPr>
        <w:ind w:firstLine="709"/>
      </w:pPr>
    </w:p>
    <w:p w:rsidR="0014378F" w:rsidRPr="003050B9" w:rsidRDefault="00B76E7A" w:rsidP="003050B9">
      <w:pPr>
        <w:ind w:firstLine="709"/>
        <w:rPr>
          <w:noProof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3.25pt;height:264.75pt;visibility:visible">
            <v:imagedata r:id="rId7" o:title=""/>
          </v:shape>
        </w:pict>
      </w:r>
    </w:p>
    <w:p w:rsidR="003050B9" w:rsidRDefault="003050B9" w:rsidP="003050B9">
      <w:pPr>
        <w:ind w:firstLine="709"/>
      </w:pPr>
      <w:r>
        <w:t>Рис.1</w:t>
      </w:r>
    </w:p>
    <w:p w:rsidR="003050B9" w:rsidRDefault="003050B9" w:rsidP="003050B9">
      <w:pPr>
        <w:ind w:firstLine="709"/>
      </w:pPr>
    </w:p>
    <w:p w:rsidR="003050B9" w:rsidRDefault="003050B9" w:rsidP="003050B9">
      <w:pPr>
        <w:ind w:firstLine="709"/>
        <w:rPr>
          <w:noProof/>
        </w:rPr>
      </w:pPr>
      <w:r>
        <w:t>"</w:t>
      </w:r>
      <w:r w:rsidR="0014378F" w:rsidRPr="003050B9">
        <w:rPr>
          <w:noProof/>
        </w:rPr>
        <w:t>Движение прямо</w:t>
      </w:r>
      <w:r>
        <w:rPr>
          <w:noProof/>
        </w:rPr>
        <w:t>"</w:t>
      </w:r>
    </w:p>
    <w:p w:rsidR="007446CB" w:rsidRDefault="007446CB" w:rsidP="003050B9">
      <w:pPr>
        <w:ind w:firstLine="709"/>
        <w:rPr>
          <w:noProof/>
        </w:rPr>
      </w:pPr>
    </w:p>
    <w:p w:rsidR="003050B9" w:rsidRPr="003050B9" w:rsidRDefault="00B76E7A" w:rsidP="003050B9">
      <w:pPr>
        <w:ind w:firstLine="709"/>
        <w:rPr>
          <w:noProof/>
        </w:rPr>
      </w:pPr>
      <w:r>
        <w:rPr>
          <w:noProof/>
          <w:lang w:val="en-US" w:eastAsia="en-US"/>
        </w:rPr>
        <w:pict>
          <v:shape id="Рисунок 2" o:spid="_x0000_i1026" type="#_x0000_t75" style="width:414.75pt;height:322.5pt;visibility:visible">
            <v:imagedata r:id="rId8" o:title=""/>
          </v:shape>
        </w:pict>
      </w:r>
    </w:p>
    <w:p w:rsidR="003050B9" w:rsidRPr="003050B9" w:rsidRDefault="003050B9" w:rsidP="003050B9">
      <w:pPr>
        <w:ind w:firstLine="709"/>
        <w:rPr>
          <w:noProof/>
        </w:rPr>
      </w:pPr>
      <w:r>
        <w:rPr>
          <w:noProof/>
        </w:rPr>
        <w:t>Рис.2</w:t>
      </w:r>
    </w:p>
    <w:p w:rsidR="003050B9" w:rsidRDefault="003050B9" w:rsidP="003050B9">
      <w:pPr>
        <w:ind w:firstLine="709"/>
        <w:rPr>
          <w:noProof/>
        </w:rPr>
      </w:pPr>
    </w:p>
    <w:p w:rsidR="003050B9" w:rsidRDefault="00647C04" w:rsidP="003050B9">
      <w:pPr>
        <w:ind w:firstLine="709"/>
        <w:rPr>
          <w:noProof/>
        </w:rPr>
      </w:pPr>
      <w:r w:rsidRPr="003050B9">
        <w:rPr>
          <w:noProof/>
        </w:rPr>
        <w:t xml:space="preserve">Последними проедут перекресток легковой и грузовой автомобили, </w:t>
      </w:r>
      <w:r w:rsidR="003050B9">
        <w:rPr>
          <w:noProof/>
        </w:rPr>
        <w:t>т.к</w:t>
      </w:r>
      <w:r w:rsidR="003050B9" w:rsidRPr="003050B9">
        <w:rPr>
          <w:noProof/>
        </w:rPr>
        <w:t xml:space="preserve"> </w:t>
      </w:r>
      <w:r w:rsidRPr="003050B9">
        <w:rPr>
          <w:noProof/>
        </w:rPr>
        <w:t>по правилам дорожного движения у этих автомобилей запрет на движение потому что водители этих транспортных средств обязаны пропустить все транспортные средства по знаку</w:t>
      </w:r>
      <w:r w:rsidR="003050B9">
        <w:rPr>
          <w:noProof/>
        </w:rPr>
        <w:t xml:space="preserve"> "</w:t>
      </w:r>
      <w:r w:rsidRPr="003050B9">
        <w:rPr>
          <w:noProof/>
        </w:rPr>
        <w:t>Главная дорога</w:t>
      </w:r>
      <w:r w:rsidR="003050B9">
        <w:rPr>
          <w:noProof/>
        </w:rPr>
        <w:t xml:space="preserve">" </w:t>
      </w:r>
      <w:r w:rsidRPr="003050B9">
        <w:rPr>
          <w:noProof/>
        </w:rPr>
        <w:t>и те траспортные средства движущиеся с правой стороны</w:t>
      </w:r>
      <w:r w:rsidR="003050B9" w:rsidRPr="003050B9">
        <w:rPr>
          <w:noProof/>
        </w:rPr>
        <w:t>.</w:t>
      </w:r>
    </w:p>
    <w:p w:rsidR="00425113" w:rsidRDefault="00425113" w:rsidP="003050B9">
      <w:pPr>
        <w:ind w:firstLine="709"/>
        <w:rPr>
          <w:noProof/>
        </w:rPr>
      </w:pPr>
    </w:p>
    <w:p w:rsidR="003050B9" w:rsidRDefault="00425113" w:rsidP="00425113">
      <w:pPr>
        <w:pStyle w:val="2"/>
        <w:rPr>
          <w:noProof/>
        </w:rPr>
      </w:pPr>
      <w:r>
        <w:rPr>
          <w:noProof/>
        </w:rPr>
        <w:br w:type="page"/>
      </w:r>
      <w:bookmarkStart w:id="4" w:name="_Toc258435575"/>
      <w:r>
        <w:rPr>
          <w:noProof/>
        </w:rPr>
        <w:t>Проезд перекрестка с тра</w:t>
      </w:r>
      <w:r w:rsidR="00647C04" w:rsidRPr="003050B9">
        <w:rPr>
          <w:noProof/>
        </w:rPr>
        <w:t>мвайными путями</w:t>
      </w:r>
      <w:bookmarkEnd w:id="4"/>
    </w:p>
    <w:p w:rsidR="003050B9" w:rsidRDefault="003050B9" w:rsidP="003050B9">
      <w:pPr>
        <w:ind w:firstLine="709"/>
        <w:rPr>
          <w:noProof/>
        </w:rPr>
      </w:pPr>
    </w:p>
    <w:p w:rsidR="003050B9" w:rsidRPr="003050B9" w:rsidRDefault="00B76E7A" w:rsidP="003050B9">
      <w:pPr>
        <w:ind w:firstLine="709"/>
      </w:pPr>
      <w:r>
        <w:rPr>
          <w:noProof/>
          <w:lang w:val="en-US" w:eastAsia="en-US"/>
        </w:rPr>
        <w:pict>
          <v:shape id="Рисунок 3" o:spid="_x0000_i1027" type="#_x0000_t75" style="width:293.25pt;height:232.5pt;visibility:visible">
            <v:imagedata r:id="rId9" o:title=""/>
          </v:shape>
        </w:pict>
      </w:r>
    </w:p>
    <w:p w:rsidR="001F2669" w:rsidRPr="003050B9" w:rsidRDefault="003050B9" w:rsidP="003050B9">
      <w:pPr>
        <w:ind w:firstLine="709"/>
      </w:pPr>
      <w:r>
        <w:t>Рис.3</w:t>
      </w:r>
    </w:p>
    <w:p w:rsidR="003050B9" w:rsidRDefault="003050B9" w:rsidP="003050B9">
      <w:pPr>
        <w:ind w:firstLine="709"/>
      </w:pPr>
    </w:p>
    <w:p w:rsidR="003050B9" w:rsidRDefault="00B5182C" w:rsidP="003050B9">
      <w:pPr>
        <w:ind w:firstLine="709"/>
      </w:pPr>
      <w:r w:rsidRPr="003050B9">
        <w:t>Проезд данного перекрестка осуществляется по принципу</w:t>
      </w:r>
      <w:r w:rsidR="003050B9">
        <w:t xml:space="preserve"> "</w:t>
      </w:r>
      <w:r w:rsidRPr="003050B9">
        <w:t>Помеха справа</w:t>
      </w:r>
      <w:r w:rsidR="003050B9">
        <w:t>", а</w:t>
      </w:r>
      <w:r w:rsidRPr="003050B9">
        <w:t xml:space="preserve"> безрельсовые транспортные средства уступают дорогу рельсовым транспортным средствам</w:t>
      </w:r>
      <w:r w:rsidR="003050B9" w:rsidRPr="003050B9">
        <w:t>.</w:t>
      </w:r>
      <w:r w:rsidR="003050B9">
        <w:t xml:space="preserve"> (</w:t>
      </w:r>
      <w:r w:rsidRPr="003050B9">
        <w:t>обратите внимание, знаков приоритета нет</w:t>
      </w:r>
      <w:r w:rsidR="003050B9" w:rsidRPr="003050B9">
        <w:t>!)</w:t>
      </w:r>
    </w:p>
    <w:p w:rsidR="003050B9" w:rsidRDefault="003050B9" w:rsidP="003050B9">
      <w:pPr>
        <w:ind w:firstLine="709"/>
      </w:pPr>
    </w:p>
    <w:p w:rsidR="003050B9" w:rsidRPr="003050B9" w:rsidRDefault="00B76E7A" w:rsidP="003050B9">
      <w:pPr>
        <w:ind w:firstLine="709"/>
      </w:pPr>
      <w:r>
        <w:rPr>
          <w:noProof/>
          <w:lang w:val="en-US" w:eastAsia="en-US"/>
        </w:rPr>
        <w:pict>
          <v:shape id="Рисунок 4" o:spid="_x0000_i1028" type="#_x0000_t75" style="width:309pt;height:239.25pt;visibility:visible">
            <v:imagedata r:id="rId10" o:title=""/>
          </v:shape>
        </w:pict>
      </w:r>
    </w:p>
    <w:p w:rsidR="00E2281F" w:rsidRDefault="003050B9" w:rsidP="003050B9">
      <w:pPr>
        <w:ind w:firstLine="709"/>
      </w:pPr>
      <w:r>
        <w:t>Рис.4</w:t>
      </w:r>
    </w:p>
    <w:p w:rsidR="003050B9" w:rsidRPr="003050B9" w:rsidRDefault="003050B9" w:rsidP="003050B9">
      <w:pPr>
        <w:ind w:firstLine="709"/>
      </w:pPr>
    </w:p>
    <w:p w:rsidR="003050B9" w:rsidRDefault="005F56A4" w:rsidP="003050B9">
      <w:pPr>
        <w:ind w:firstLine="709"/>
      </w:pPr>
      <w:r w:rsidRPr="003050B9">
        <w:t>Схематичный рисунок</w:t>
      </w:r>
      <w:r w:rsidR="003050B9">
        <w:t xml:space="preserve"> "</w:t>
      </w:r>
      <w:r w:rsidRPr="003050B9">
        <w:t>Движение на кольце</w:t>
      </w:r>
      <w:r w:rsidR="003050B9">
        <w:t>". (</w:t>
      </w:r>
      <w:r w:rsidRPr="003050B9">
        <w:t>Выполняется непосредственно преподавателем на доске</w:t>
      </w:r>
      <w:r w:rsidR="003050B9" w:rsidRPr="003050B9">
        <w:t>).</w:t>
      </w:r>
    </w:p>
    <w:p w:rsidR="003050B9" w:rsidRDefault="005F56A4" w:rsidP="003050B9">
      <w:pPr>
        <w:ind w:firstLine="709"/>
      </w:pPr>
      <w:r w:rsidRPr="003050B9">
        <w:t>Транспортное средство под номером 1 уступает транспортному средству под номером 2</w:t>
      </w:r>
      <w:r w:rsidR="003050B9" w:rsidRPr="003050B9">
        <w:t>,</w:t>
      </w:r>
      <w:r w:rsidRPr="003050B9">
        <w:t xml:space="preserve"> </w:t>
      </w:r>
      <w:r w:rsidR="003050B9">
        <w:t>т.к</w:t>
      </w:r>
      <w:r w:rsidR="003050B9" w:rsidRPr="003050B9">
        <w:t xml:space="preserve"> </w:t>
      </w:r>
      <w:r w:rsidRPr="003050B9">
        <w:t>стоит знак</w:t>
      </w:r>
      <w:r w:rsidR="003050B9">
        <w:t xml:space="preserve"> "</w:t>
      </w:r>
      <w:r w:rsidRPr="003050B9">
        <w:t>Уступи дорогу</w:t>
      </w:r>
      <w:r w:rsidR="003050B9">
        <w:t xml:space="preserve">" </w:t>
      </w:r>
      <w:r w:rsidRPr="003050B9">
        <w:t>и обозначено знаком кольцевое движение</w:t>
      </w:r>
      <w:r w:rsidR="003050B9" w:rsidRPr="003050B9">
        <w:t>.</w:t>
      </w:r>
    </w:p>
    <w:p w:rsidR="003050B9" w:rsidRDefault="003050B9" w:rsidP="003050B9">
      <w:pPr>
        <w:ind w:firstLine="709"/>
      </w:pPr>
    </w:p>
    <w:p w:rsidR="003050B9" w:rsidRDefault="005F56A4" w:rsidP="003050B9">
      <w:pPr>
        <w:ind w:firstLine="709"/>
      </w:pPr>
      <w:r w:rsidRPr="003050B9">
        <w:t>Знаки приоритета</w:t>
      </w:r>
      <w:r w:rsidR="00425113">
        <w:t>,</w:t>
      </w:r>
      <w:r w:rsidRPr="003050B9">
        <w:t xml:space="preserve"> устанавливаемые на перекрестке</w:t>
      </w:r>
      <w:r w:rsidR="003050B9" w:rsidRPr="003050B9">
        <w:t>.</w:t>
      </w:r>
    </w:p>
    <w:p w:rsidR="003050B9" w:rsidRDefault="00B76E7A" w:rsidP="003050B9">
      <w:pPr>
        <w:ind w:firstLine="709"/>
      </w:pPr>
      <w:r>
        <w:rPr>
          <w:noProof/>
          <w:lang w:val="en-US" w:eastAsia="en-US"/>
        </w:rPr>
        <w:pict>
          <v:shape id="Рисунок 147" o:spid="_x0000_i1029" type="#_x0000_t75" style="width:352.5pt;height:234.75pt;visibility:visible">
            <v:imagedata r:id="rId11" o:title=""/>
          </v:shape>
        </w:pict>
      </w:r>
    </w:p>
    <w:p w:rsidR="003050B9" w:rsidRPr="003050B9" w:rsidRDefault="003050B9" w:rsidP="003050B9">
      <w:pPr>
        <w:ind w:firstLine="709"/>
      </w:pPr>
    </w:p>
    <w:p w:rsidR="003050B9" w:rsidRDefault="00B95328" w:rsidP="003050B9">
      <w:pPr>
        <w:ind w:firstLine="709"/>
      </w:pPr>
      <w:r w:rsidRPr="003050B9">
        <w:t>Проезд перекрестков, очередность движения</w:t>
      </w:r>
      <w:r w:rsidR="003050B9" w:rsidRPr="003050B9">
        <w:t>.</w:t>
      </w:r>
    </w:p>
    <w:p w:rsidR="003050B9" w:rsidRDefault="00B95328" w:rsidP="003050B9">
      <w:pPr>
        <w:ind w:firstLine="709"/>
      </w:pPr>
      <w:r w:rsidRPr="003050B9">
        <w:t>Ситуации в которых нужно уступить</w:t>
      </w:r>
      <w:r w:rsidR="00F80420" w:rsidRPr="003050B9">
        <w:t xml:space="preserve"> дорогу другим транспортным средствам</w:t>
      </w:r>
      <w:r w:rsidR="003050B9" w:rsidRPr="003050B9">
        <w:t>.</w:t>
      </w:r>
    </w:p>
    <w:p w:rsidR="003050B9" w:rsidRDefault="003050B9" w:rsidP="003050B9">
      <w:pPr>
        <w:ind w:firstLine="709"/>
      </w:pPr>
    </w:p>
    <w:p w:rsidR="003050B9" w:rsidRDefault="00B76E7A" w:rsidP="003050B9">
      <w:pPr>
        <w:ind w:firstLine="709"/>
        <w:rPr>
          <w:noProof/>
          <w:lang w:eastAsia="en-US"/>
        </w:rPr>
      </w:pPr>
      <w:r>
        <w:rPr>
          <w:noProof/>
          <w:lang w:val="en-US" w:eastAsia="en-US"/>
        </w:rPr>
        <w:pict>
          <v:shape id="Рисунок 9" o:spid="_x0000_i1030" type="#_x0000_t75" style="width:354pt;height:240pt;visibility:visible">
            <v:imagedata r:id="rId12" o:title=""/>
          </v:shape>
        </w:pict>
      </w:r>
    </w:p>
    <w:p w:rsidR="003050B9" w:rsidRPr="003050B9" w:rsidRDefault="003050B9" w:rsidP="003050B9">
      <w:pPr>
        <w:ind w:firstLine="709"/>
        <w:rPr>
          <w:noProof/>
          <w:lang w:eastAsia="en-US"/>
        </w:rPr>
      </w:pPr>
    </w:p>
    <w:p w:rsidR="003050B9" w:rsidRDefault="00B76E7A" w:rsidP="003050B9">
      <w:pPr>
        <w:ind w:firstLine="709"/>
        <w:rPr>
          <w:noProof/>
          <w:lang w:eastAsia="en-US"/>
        </w:rPr>
      </w:pPr>
      <w:r>
        <w:rPr>
          <w:noProof/>
          <w:lang w:val="en-US" w:eastAsia="en-US"/>
        </w:rPr>
        <w:pict>
          <v:shape id="Рисунок 7" o:spid="_x0000_i1031" type="#_x0000_t75" style="width:354pt;height:240pt;visibility:visible">
            <v:imagedata r:id="rId13" o:title=""/>
          </v:shape>
        </w:pict>
      </w:r>
    </w:p>
    <w:p w:rsidR="003050B9" w:rsidRDefault="00B95328" w:rsidP="003050B9">
      <w:pPr>
        <w:ind w:firstLine="709"/>
      </w:pPr>
      <w:r w:rsidRPr="003050B9">
        <w:t>Преимущество на перекрестке</w:t>
      </w:r>
      <w:r w:rsidR="003050B9" w:rsidRPr="003050B9">
        <w:t>.</w:t>
      </w:r>
    </w:p>
    <w:p w:rsidR="003050B9" w:rsidRDefault="003050B9" w:rsidP="003050B9">
      <w:pPr>
        <w:ind w:firstLine="709"/>
      </w:pPr>
      <w:r>
        <w:br w:type="page"/>
      </w:r>
      <w:r w:rsidR="00B95328" w:rsidRPr="003050B9">
        <w:t>Знаки приоритета</w:t>
      </w:r>
      <w:r w:rsidRPr="003050B9">
        <w:t>.</w:t>
      </w:r>
    </w:p>
    <w:p w:rsidR="003050B9" w:rsidRDefault="00B76E7A" w:rsidP="003050B9">
      <w:pPr>
        <w:ind w:firstLine="709"/>
      </w:pPr>
      <w:r>
        <w:rPr>
          <w:noProof/>
          <w:lang w:val="en-US" w:eastAsia="en-US"/>
        </w:rPr>
        <w:pict>
          <v:shape id="Рисунок 8" o:spid="_x0000_i1032" type="#_x0000_t75" style="width:354pt;height:240pt;visibility:visible">
            <v:imagedata r:id="rId14" o:title=""/>
          </v:shape>
        </w:pict>
      </w:r>
    </w:p>
    <w:p w:rsidR="003050B9" w:rsidRPr="003050B9" w:rsidRDefault="003050B9" w:rsidP="003050B9">
      <w:pPr>
        <w:pStyle w:val="2"/>
      </w:pPr>
      <w:r>
        <w:br w:type="page"/>
      </w:r>
      <w:bookmarkStart w:id="5" w:name="_Toc258435576"/>
      <w:r>
        <w:t>Заключение</w:t>
      </w:r>
      <w:bookmarkEnd w:id="5"/>
    </w:p>
    <w:p w:rsidR="003050B9" w:rsidRDefault="003050B9" w:rsidP="003050B9">
      <w:pPr>
        <w:ind w:firstLine="709"/>
      </w:pPr>
    </w:p>
    <w:p w:rsidR="003050B9" w:rsidRDefault="00496C07" w:rsidP="003050B9">
      <w:pPr>
        <w:ind w:firstLine="709"/>
      </w:pPr>
      <w:r w:rsidRPr="003050B9">
        <w:t>Целью</w:t>
      </w:r>
      <w:r w:rsidRPr="003050B9">
        <w:rPr>
          <w:b/>
          <w:bCs/>
        </w:rPr>
        <w:t xml:space="preserve"> </w:t>
      </w:r>
      <w:r w:rsidRPr="003050B9">
        <w:t>курсовой работы являлась разработка и изготовление методического пособия по правилам дорожного движения</w:t>
      </w:r>
      <w:r w:rsidR="003050B9" w:rsidRPr="003050B9">
        <w:t>.</w:t>
      </w:r>
    </w:p>
    <w:p w:rsidR="003050B9" w:rsidRDefault="00496C07" w:rsidP="003050B9">
      <w:pPr>
        <w:ind w:firstLine="709"/>
      </w:pPr>
      <w:r w:rsidRPr="003050B9">
        <w:t xml:space="preserve">При изучении методов и принципов применения технических средств организации дорожного движения необходимо уделить особое внимание </w:t>
      </w:r>
      <w:r w:rsidR="00690E19" w:rsidRPr="003050B9">
        <w:t>организаторской роли педагога</w:t>
      </w:r>
      <w:r w:rsidR="003050B9" w:rsidRPr="003050B9">
        <w:t xml:space="preserve">. </w:t>
      </w:r>
      <w:r w:rsidRPr="003050B9">
        <w:t>Он должен научиться правильно и быстро решать практические задачи, обеспечивающие безопасность движения, а также получить необходимые знания об организации работы по предупреждению</w:t>
      </w:r>
      <w:r w:rsidR="003050B9" w:rsidRPr="003050B9">
        <w:t xml:space="preserve"> </w:t>
      </w:r>
      <w:r w:rsidRPr="003050B9">
        <w:t>дорожно-транспортных происшествий</w:t>
      </w:r>
      <w:r w:rsidR="003050B9" w:rsidRPr="003050B9">
        <w:t>.</w:t>
      </w:r>
    </w:p>
    <w:p w:rsidR="003050B9" w:rsidRDefault="00496C07" w:rsidP="003050B9">
      <w:pPr>
        <w:ind w:firstLine="709"/>
      </w:pPr>
      <w:r w:rsidRPr="003050B9">
        <w:t>Задачами</w:t>
      </w:r>
      <w:r w:rsidRPr="003050B9">
        <w:rPr>
          <w:b/>
          <w:bCs/>
        </w:rPr>
        <w:t xml:space="preserve"> </w:t>
      </w:r>
      <w:r w:rsidRPr="003050B9">
        <w:t>данной работы являлись</w:t>
      </w:r>
      <w:r w:rsidR="003050B9" w:rsidRPr="003050B9">
        <w:t>:</w:t>
      </w:r>
    </w:p>
    <w:p w:rsidR="003050B9" w:rsidRDefault="00496C07" w:rsidP="003050B9">
      <w:pPr>
        <w:ind w:firstLine="709"/>
      </w:pPr>
      <w:r w:rsidRPr="003050B9">
        <w:t>Провести обзор теоретической и методиче</w:t>
      </w:r>
      <w:r w:rsidR="00B5182C" w:rsidRPr="003050B9">
        <w:t>ской литературы по теме</w:t>
      </w:r>
      <w:r w:rsidR="003050B9">
        <w:t xml:space="preserve"> "</w:t>
      </w:r>
      <w:r w:rsidR="00B5182C" w:rsidRPr="003050B9">
        <w:t>Проезд перекрестков</w:t>
      </w:r>
      <w:r w:rsidR="003050B9">
        <w:t>".</w:t>
      </w:r>
    </w:p>
    <w:p w:rsidR="003050B9" w:rsidRDefault="00496C07" w:rsidP="003050B9">
      <w:pPr>
        <w:ind w:firstLine="709"/>
      </w:pPr>
      <w:r w:rsidRPr="003050B9">
        <w:t>Разработать методическое пособие по информационным знакам</w:t>
      </w:r>
      <w:r w:rsidR="00690E19" w:rsidRPr="003050B9">
        <w:t xml:space="preserve"> и знакам устанавливаемых перед перек</w:t>
      </w:r>
      <w:r w:rsidR="00B5182C" w:rsidRPr="003050B9">
        <w:t>рестком и непосредственно перед пересечением полос движения</w:t>
      </w:r>
      <w:r w:rsidR="003050B9" w:rsidRPr="003050B9">
        <w:t>.</w:t>
      </w:r>
    </w:p>
    <w:p w:rsidR="003050B9" w:rsidRDefault="00496C07" w:rsidP="003050B9">
      <w:pPr>
        <w:ind w:firstLine="709"/>
      </w:pPr>
      <w:r w:rsidRPr="003050B9">
        <w:t>Методами работы</w:t>
      </w:r>
      <w:r w:rsidRPr="003050B9">
        <w:rPr>
          <w:b/>
          <w:bCs/>
        </w:rPr>
        <w:t xml:space="preserve"> </w:t>
      </w:r>
      <w:r w:rsidRPr="003050B9">
        <w:t>при выполнении поставленных задач</w:t>
      </w:r>
      <w:r w:rsidR="003050B9" w:rsidRPr="003050B9">
        <w:t>:</w:t>
      </w:r>
    </w:p>
    <w:p w:rsidR="003050B9" w:rsidRDefault="00496C07" w:rsidP="003050B9">
      <w:pPr>
        <w:ind w:firstLine="709"/>
      </w:pPr>
      <w:r w:rsidRPr="003050B9">
        <w:t>Теоретический анализ научно-технической и методической литературы по данной работе</w:t>
      </w:r>
      <w:r w:rsidR="003050B9" w:rsidRPr="003050B9">
        <w:t>.</w:t>
      </w:r>
    </w:p>
    <w:p w:rsidR="003050B9" w:rsidRDefault="00496C07" w:rsidP="003050B9">
      <w:pPr>
        <w:ind w:firstLine="709"/>
      </w:pPr>
      <w:r w:rsidRPr="003050B9">
        <w:t>Применение логических приемов сравнения, анализа, синтеза, абстрагирования и обобщения для построения дедуктивных и индуктивных умозаключений, представленных в изложении данной работы</w:t>
      </w:r>
      <w:r w:rsidR="003050B9" w:rsidRPr="003050B9">
        <w:t>.</w:t>
      </w:r>
    </w:p>
    <w:p w:rsidR="003050B9" w:rsidRDefault="00496C07" w:rsidP="003050B9">
      <w:pPr>
        <w:ind w:firstLine="709"/>
      </w:pPr>
      <w:r w:rsidRPr="003050B9">
        <w:t>На основе проведенного исследования сформулируем следующие выводы</w:t>
      </w:r>
      <w:r w:rsidR="003050B9" w:rsidRPr="003050B9">
        <w:t xml:space="preserve">: </w:t>
      </w:r>
      <w:r w:rsidRPr="003050B9">
        <w:t xml:space="preserve">успешно усвоили информационные знаки и знаки </w:t>
      </w:r>
      <w:r w:rsidR="00690E19" w:rsidRPr="003050B9">
        <w:t>устанавливаемы на перекрестках</w:t>
      </w:r>
      <w:r w:rsidR="003050B9" w:rsidRPr="003050B9">
        <w:t>.</w:t>
      </w:r>
    </w:p>
    <w:p w:rsidR="003050B9" w:rsidRDefault="00496C07" w:rsidP="003050B9">
      <w:pPr>
        <w:ind w:firstLine="709"/>
      </w:pPr>
      <w:r w:rsidRPr="003050B9">
        <w:t xml:space="preserve">Изучение предмета должно быть подчинено главной задаче </w:t>
      </w:r>
      <w:r w:rsidR="003050B9">
        <w:t>-</w:t>
      </w:r>
      <w:r w:rsidRPr="003050B9">
        <w:t xml:space="preserve"> уяснению возможности и необходимости предупреждений ДТП, снижения уровня травматизма и гибели</w:t>
      </w:r>
      <w:r w:rsidR="003050B9" w:rsidRPr="003050B9">
        <w:t xml:space="preserve"> </w:t>
      </w:r>
      <w:r w:rsidRPr="003050B9">
        <w:t>людей</w:t>
      </w:r>
      <w:r w:rsidR="003050B9" w:rsidRPr="003050B9">
        <w:t>.</w:t>
      </w:r>
    </w:p>
    <w:p w:rsidR="003050B9" w:rsidRPr="003050B9" w:rsidRDefault="00496C07" w:rsidP="003050B9">
      <w:pPr>
        <w:pStyle w:val="2"/>
      </w:pPr>
      <w:r w:rsidRPr="003050B9">
        <w:br w:type="page"/>
      </w:r>
      <w:bookmarkStart w:id="6" w:name="_Toc258435577"/>
      <w:r w:rsidR="003050B9">
        <w:t>Литература</w:t>
      </w:r>
      <w:bookmarkEnd w:id="6"/>
    </w:p>
    <w:p w:rsidR="003050B9" w:rsidRDefault="003050B9" w:rsidP="003050B9">
      <w:pPr>
        <w:ind w:firstLine="709"/>
        <w:rPr>
          <w:i/>
          <w:iCs/>
        </w:rPr>
      </w:pPr>
    </w:p>
    <w:p w:rsidR="003050B9" w:rsidRDefault="00496C07" w:rsidP="003050B9">
      <w:pPr>
        <w:pStyle w:val="a0"/>
      </w:pPr>
      <w:r w:rsidRPr="003050B9">
        <w:t>Авдеева Н</w:t>
      </w:r>
      <w:r w:rsidR="003050B9" w:rsidRPr="003050B9">
        <w:t xml:space="preserve">. </w:t>
      </w:r>
      <w:r w:rsidRPr="003050B9">
        <w:t>Н, Князева О</w:t>
      </w:r>
      <w:r w:rsidR="003050B9" w:rsidRPr="003050B9">
        <w:t xml:space="preserve">. </w:t>
      </w:r>
      <w:r w:rsidRPr="003050B9">
        <w:t>Л, Стряпкина Р</w:t>
      </w:r>
      <w:r w:rsidR="003050B9" w:rsidRPr="003050B9">
        <w:t xml:space="preserve">. </w:t>
      </w:r>
      <w:r w:rsidRPr="003050B9">
        <w:t>Б, Маханева М</w:t>
      </w:r>
      <w:r w:rsidR="003050B9">
        <w:t>.Д. "</w:t>
      </w:r>
      <w:r w:rsidRPr="003050B9">
        <w:t>Безопасность на улицах и дорогах</w:t>
      </w:r>
      <w:r w:rsidR="003050B9">
        <w:t xml:space="preserve">". </w:t>
      </w:r>
      <w:r w:rsidRPr="003050B9">
        <w:t>М</w:t>
      </w:r>
      <w:r w:rsidR="003050B9">
        <w:t>.:</w:t>
      </w:r>
      <w:r w:rsidR="003050B9" w:rsidRPr="003050B9">
        <w:t xml:space="preserve"> </w:t>
      </w:r>
      <w:r w:rsidRPr="003050B9">
        <w:t>Просвещение, 2004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Агадюнова К</w:t>
      </w:r>
      <w:r w:rsidR="003050B9">
        <w:t xml:space="preserve">.В. </w:t>
      </w:r>
      <w:r w:rsidRPr="003050B9">
        <w:t>Дети и дорожное движение</w:t>
      </w:r>
      <w:r w:rsidR="003050B9">
        <w:t xml:space="preserve"> (</w:t>
      </w:r>
      <w:r w:rsidRPr="003050B9">
        <w:t>пособие для учителя</w:t>
      </w:r>
      <w:r w:rsidR="003050B9" w:rsidRPr="003050B9">
        <w:t xml:space="preserve">). </w:t>
      </w:r>
      <w:r w:rsidRPr="003050B9">
        <w:t>Составитель М</w:t>
      </w:r>
      <w:r w:rsidR="003050B9">
        <w:t>.:</w:t>
      </w:r>
      <w:r w:rsidR="003050B9" w:rsidRPr="003050B9">
        <w:t xml:space="preserve"> </w:t>
      </w:r>
      <w:r w:rsidRPr="003050B9">
        <w:t>Просвещение, 1999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Ангеловски К</w:t>
      </w:r>
      <w:r w:rsidR="003050B9" w:rsidRPr="003050B9">
        <w:t xml:space="preserve">. </w:t>
      </w:r>
      <w:r w:rsidRPr="003050B9">
        <w:t>Учителя и инновации</w:t>
      </w:r>
      <w:r w:rsidR="003050B9">
        <w:t>.</w:t>
      </w:r>
      <w:r w:rsidR="007446CB">
        <w:t xml:space="preserve"> </w:t>
      </w:r>
      <w:r w:rsidR="003050B9">
        <w:t xml:space="preserve">М., </w:t>
      </w:r>
      <w:r w:rsidR="003050B9" w:rsidRPr="003050B9">
        <w:t>20</w:t>
      </w:r>
      <w:r w:rsidRPr="003050B9">
        <w:t>01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Батышев С</w:t>
      </w:r>
      <w:r w:rsidR="003050B9">
        <w:t xml:space="preserve">.Я. </w:t>
      </w:r>
      <w:r w:rsidRPr="003050B9">
        <w:t>Профессиональная педагогика</w:t>
      </w:r>
      <w:r w:rsidR="003050B9" w:rsidRPr="003050B9">
        <w:t xml:space="preserve">: </w:t>
      </w:r>
      <w:r w:rsidRPr="003050B9">
        <w:t>Учебник для студентов, обучающихся по педагогическим специальностям и направлениям</w:t>
      </w:r>
      <w:r w:rsidR="003050B9" w:rsidRPr="003050B9">
        <w:t>. -</w:t>
      </w:r>
      <w:r w:rsidR="003050B9">
        <w:t xml:space="preserve"> </w:t>
      </w:r>
      <w:r w:rsidRPr="003050B9">
        <w:t>М</w:t>
      </w:r>
      <w:r w:rsidR="003050B9">
        <w:t>.:</w:t>
      </w:r>
      <w:r w:rsidR="003050B9" w:rsidRPr="003050B9">
        <w:t xml:space="preserve"> </w:t>
      </w:r>
      <w:r w:rsidRPr="003050B9">
        <w:t>Ассоциация</w:t>
      </w:r>
      <w:r w:rsidR="003050B9">
        <w:t xml:space="preserve"> "</w:t>
      </w:r>
      <w:r w:rsidRPr="003050B9">
        <w:t>Профессиональное образование</w:t>
      </w:r>
      <w:r w:rsidR="003050B9">
        <w:t xml:space="preserve">", </w:t>
      </w:r>
      <w:r w:rsidRPr="003050B9">
        <w:t>1997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Вепренцева Е</w:t>
      </w:r>
      <w:r w:rsidR="003050B9">
        <w:t xml:space="preserve">.А. </w:t>
      </w:r>
      <w:r w:rsidRPr="003050B9">
        <w:t>Занятия для детей среднего дошкольного возраста по ознакомлению с правилами дорожного движения</w:t>
      </w:r>
      <w:r w:rsidR="003050B9">
        <w:t xml:space="preserve"> // </w:t>
      </w:r>
      <w:r w:rsidRPr="003050B9">
        <w:t>Дошкольная педагогика</w:t>
      </w:r>
      <w:r w:rsidR="003050B9" w:rsidRPr="003050B9">
        <w:t xml:space="preserve">. </w:t>
      </w:r>
      <w:r w:rsidR="003050B9">
        <w:t>-</w:t>
      </w:r>
      <w:r w:rsidRPr="003050B9">
        <w:t xml:space="preserve"> 2007</w:t>
      </w:r>
      <w:r w:rsidR="003050B9" w:rsidRPr="003050B9">
        <w:t>. -</w:t>
      </w:r>
      <w:r w:rsidR="003050B9">
        <w:t xml:space="preserve"> </w:t>
      </w:r>
      <w:r w:rsidRPr="003050B9">
        <w:t>№ 3</w:t>
      </w:r>
      <w:r w:rsidR="003050B9" w:rsidRPr="003050B9">
        <w:t>. -</w:t>
      </w:r>
      <w:r w:rsidR="003050B9">
        <w:t xml:space="preserve"> </w:t>
      </w:r>
      <w:r w:rsidRPr="003050B9">
        <w:t>С</w:t>
      </w:r>
      <w:r w:rsidR="003050B9">
        <w:t>. 19</w:t>
      </w:r>
      <w:r w:rsidRPr="003050B9">
        <w:t xml:space="preserve"> </w:t>
      </w:r>
      <w:r w:rsidR="003050B9">
        <w:t>-</w:t>
      </w:r>
      <w:r w:rsidRPr="003050B9">
        <w:t xml:space="preserve"> 20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Дмитрук В</w:t>
      </w:r>
      <w:r w:rsidR="003050B9">
        <w:t xml:space="preserve">.П. </w:t>
      </w:r>
      <w:r w:rsidRPr="003050B9">
        <w:t>Правила дорожного движения для школьников</w:t>
      </w:r>
      <w:r w:rsidR="003050B9" w:rsidRPr="003050B9">
        <w:t xml:space="preserve">. </w:t>
      </w:r>
      <w:r w:rsidR="003050B9">
        <w:t>-</w:t>
      </w:r>
      <w:r w:rsidRPr="003050B9">
        <w:t xml:space="preserve"> Ростов-на-Дону</w:t>
      </w:r>
      <w:r w:rsidR="003050B9" w:rsidRPr="003050B9">
        <w:t xml:space="preserve">: </w:t>
      </w:r>
      <w:r w:rsidRPr="003050B9">
        <w:t>Феникс, 2005</w:t>
      </w:r>
      <w:r w:rsidR="003050B9" w:rsidRPr="003050B9">
        <w:t>. -</w:t>
      </w:r>
      <w:r w:rsidR="003050B9">
        <w:t xml:space="preserve"> </w:t>
      </w:r>
      <w:r w:rsidRPr="003050B9">
        <w:t>160 с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Клименко В</w:t>
      </w:r>
      <w:r w:rsidR="003050B9">
        <w:t>.Р. "</w:t>
      </w:r>
      <w:r w:rsidRPr="003050B9">
        <w:t>Обучайте школьников правилам движения</w:t>
      </w:r>
      <w:r w:rsidR="003050B9">
        <w:t xml:space="preserve">". </w:t>
      </w:r>
      <w:r w:rsidRPr="003050B9">
        <w:t>М</w:t>
      </w:r>
      <w:r w:rsidR="003050B9">
        <w:t>.: "</w:t>
      </w:r>
      <w:r w:rsidRPr="003050B9">
        <w:t>Просвещение</w:t>
      </w:r>
      <w:r w:rsidR="003050B9">
        <w:t xml:space="preserve">", </w:t>
      </w:r>
      <w:r w:rsidRPr="003050B9">
        <w:t>2003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Комментарий к экзаменационным билетам для приема теоретических экзаменов на право управления транспортными средствами категорий</w:t>
      </w:r>
      <w:r w:rsidR="003050B9">
        <w:t xml:space="preserve"> "</w:t>
      </w:r>
      <w:r w:rsidRPr="003050B9">
        <w:t>А</w:t>
      </w:r>
      <w:r w:rsidR="003050B9">
        <w:t xml:space="preserve">" </w:t>
      </w:r>
      <w:r w:rsidRPr="003050B9">
        <w:t>и</w:t>
      </w:r>
      <w:r w:rsidR="003050B9">
        <w:t xml:space="preserve"> "</w:t>
      </w:r>
      <w:r w:rsidRPr="003050B9">
        <w:t>В</w:t>
      </w:r>
      <w:r w:rsidR="003050B9">
        <w:t>", "</w:t>
      </w:r>
      <w:r w:rsidRPr="003050B9">
        <w:t>С</w:t>
      </w:r>
      <w:r w:rsidR="003050B9">
        <w:t xml:space="preserve">" </w:t>
      </w:r>
      <w:r w:rsidRPr="003050B9">
        <w:t>и</w:t>
      </w:r>
      <w:r w:rsidR="003050B9">
        <w:t xml:space="preserve"> "</w:t>
      </w:r>
      <w:r w:rsidRPr="003050B9">
        <w:rPr>
          <w:lang w:val="en-US"/>
        </w:rPr>
        <w:t>D</w:t>
      </w:r>
      <w:r w:rsidR="003050B9">
        <w:t xml:space="preserve">". </w:t>
      </w:r>
      <w:r w:rsidRPr="003050B9">
        <w:t>Коллектив авторов</w:t>
      </w:r>
      <w:r w:rsidR="003050B9" w:rsidRPr="003050B9">
        <w:t xml:space="preserve">: </w:t>
      </w:r>
      <w:r w:rsidRPr="003050B9">
        <w:t>Г</w:t>
      </w:r>
      <w:r w:rsidR="003050B9">
        <w:t xml:space="preserve">.Б. </w:t>
      </w:r>
      <w:r w:rsidRPr="003050B9">
        <w:t>Громоковский, С</w:t>
      </w:r>
      <w:r w:rsidR="003050B9">
        <w:t xml:space="preserve">.Г. </w:t>
      </w:r>
      <w:r w:rsidRPr="003050B9">
        <w:t>Бачманов, Я</w:t>
      </w:r>
      <w:r w:rsidR="003050B9">
        <w:t xml:space="preserve">.С. </w:t>
      </w:r>
      <w:r w:rsidRPr="003050B9">
        <w:t>Репин и др</w:t>
      </w:r>
      <w:r w:rsidR="003050B9" w:rsidRPr="003050B9">
        <w:t xml:space="preserve">. </w:t>
      </w:r>
      <w:r w:rsidRPr="003050B9">
        <w:t>М</w:t>
      </w:r>
      <w:r w:rsidR="003050B9">
        <w:t>.:</w:t>
      </w:r>
      <w:r w:rsidR="003050B9" w:rsidRPr="003050B9">
        <w:t xml:space="preserve"> </w:t>
      </w:r>
      <w:r w:rsidRPr="003050B9">
        <w:t>Рецепт-Холдинг, 2008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Копусов-Долинин А</w:t>
      </w:r>
      <w:r w:rsidR="003050B9">
        <w:t xml:space="preserve">.И. </w:t>
      </w:r>
      <w:r w:rsidRPr="003050B9">
        <w:t>Учебно-методическое пособие</w:t>
      </w:r>
      <w:r w:rsidR="003050B9">
        <w:t xml:space="preserve"> "</w:t>
      </w:r>
      <w:r w:rsidRPr="003050B9">
        <w:t>Экзамен в ГИБДД</w:t>
      </w:r>
      <w:r w:rsidR="003050B9">
        <w:t xml:space="preserve">", </w:t>
      </w:r>
      <w:r w:rsidRPr="003050B9">
        <w:t>М</w:t>
      </w:r>
      <w:r w:rsidR="003050B9" w:rsidRPr="003050B9">
        <w:t xml:space="preserve">. </w:t>
      </w:r>
      <w:r w:rsidRPr="003050B9">
        <w:t>ООО</w:t>
      </w:r>
      <w:r w:rsidR="003050B9">
        <w:t xml:space="preserve"> "</w:t>
      </w:r>
      <w:r w:rsidRPr="003050B9">
        <w:t>Издательство Оникс</w:t>
      </w:r>
      <w:r w:rsidR="003050B9">
        <w:t xml:space="preserve">", </w:t>
      </w:r>
      <w:r w:rsidRPr="003050B9">
        <w:t>2006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Лапшин В</w:t>
      </w:r>
      <w:r w:rsidR="003050B9">
        <w:t xml:space="preserve">.И. </w:t>
      </w:r>
      <w:r w:rsidRPr="003050B9">
        <w:t>Правила дорожного движения РФ</w:t>
      </w:r>
      <w:r w:rsidR="003050B9">
        <w:t>.</w:t>
      </w:r>
      <w:r w:rsidR="007446CB">
        <w:t xml:space="preserve"> </w:t>
      </w:r>
      <w:r w:rsidR="003050B9">
        <w:t>М. "</w:t>
      </w:r>
      <w:r w:rsidRPr="003050B9">
        <w:t>Транспорт</w:t>
      </w:r>
      <w:r w:rsidR="003050B9">
        <w:t xml:space="preserve">" </w:t>
      </w:r>
      <w:r w:rsidRPr="003050B9">
        <w:t>1999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Морозов О</w:t>
      </w:r>
      <w:r w:rsidR="003050B9">
        <w:t>.,</w:t>
      </w:r>
      <w:r w:rsidRPr="003050B9">
        <w:t xml:space="preserve"> Фаляхова В</w:t>
      </w:r>
      <w:r w:rsidR="003050B9" w:rsidRPr="003050B9">
        <w:t xml:space="preserve">. </w:t>
      </w:r>
      <w:r w:rsidRPr="003050B9">
        <w:t>Методическое пособие для учителей школ по безопасности дорожного движения</w:t>
      </w:r>
      <w:r w:rsidR="003050B9" w:rsidRPr="003050B9">
        <w:t xml:space="preserve">. </w:t>
      </w:r>
      <w:r w:rsidRPr="003050B9">
        <w:t>Казань, 2002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Из истории уличного движения</w:t>
      </w:r>
      <w:r w:rsidR="003050B9" w:rsidRPr="003050B9">
        <w:t xml:space="preserve">. </w:t>
      </w:r>
      <w:r w:rsidRPr="003050B9">
        <w:t>Техника молодежи, №</w:t>
      </w:r>
      <w:r w:rsidR="007446CB">
        <w:t xml:space="preserve"> </w:t>
      </w:r>
      <w:r w:rsidR="003050B9">
        <w:t>4.19</w:t>
      </w:r>
      <w:r w:rsidRPr="003050B9">
        <w:t>77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Пожидаева С</w:t>
      </w:r>
      <w:r w:rsidR="003050B9">
        <w:t xml:space="preserve">.П. </w:t>
      </w:r>
      <w:r w:rsidRPr="003050B9">
        <w:t>Курсовые и выпускные квалификационные работы на факультете технологии и предпринимательства</w:t>
      </w:r>
      <w:r w:rsidR="003050B9">
        <w:t xml:space="preserve"> (</w:t>
      </w:r>
      <w:r w:rsidRPr="003050B9">
        <w:t>методические рекомендации</w:t>
      </w:r>
      <w:r w:rsidR="003050B9" w:rsidRPr="003050B9">
        <w:t xml:space="preserve">). </w:t>
      </w:r>
      <w:r w:rsidR="003050B9">
        <w:t>-</w:t>
      </w:r>
      <w:r w:rsidRPr="003050B9">
        <w:t xml:space="preserve"> Бирск</w:t>
      </w:r>
      <w:r w:rsidR="003050B9" w:rsidRPr="003050B9">
        <w:t xml:space="preserve">: </w:t>
      </w:r>
      <w:r w:rsidRPr="003050B9">
        <w:t>гос</w:t>
      </w:r>
      <w:r w:rsidR="003050B9" w:rsidRPr="003050B9">
        <w:t xml:space="preserve">. </w:t>
      </w:r>
      <w:r w:rsidRPr="003050B9">
        <w:t>соц-пед</w:t>
      </w:r>
      <w:r w:rsidR="003050B9" w:rsidRPr="003050B9">
        <w:t xml:space="preserve">. </w:t>
      </w:r>
      <w:r w:rsidRPr="003050B9">
        <w:t>Акад</w:t>
      </w:r>
      <w:r w:rsidR="003050B9" w:rsidRPr="003050B9">
        <w:t>., 20</w:t>
      </w:r>
      <w:r w:rsidRPr="003050B9">
        <w:t>06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Правила дорожного движения</w:t>
      </w:r>
      <w:r w:rsidR="003050B9" w:rsidRPr="003050B9">
        <w:t xml:space="preserve">. </w:t>
      </w:r>
      <w:r w:rsidR="003050B9">
        <w:t>-</w:t>
      </w:r>
      <w:r w:rsidRPr="003050B9">
        <w:t xml:space="preserve"> М</w:t>
      </w:r>
      <w:r w:rsidR="003050B9">
        <w:t>.,</w:t>
      </w:r>
      <w:r w:rsidRPr="003050B9">
        <w:t xml:space="preserve"> НИП 1993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Правила дорожного движения РФ,</w:t>
      </w:r>
      <w:r w:rsidR="003050B9" w:rsidRPr="003050B9">
        <w:t xml:space="preserve"> - </w:t>
      </w:r>
      <w:r w:rsidRPr="003050B9">
        <w:t>М</w:t>
      </w:r>
      <w:r w:rsidR="003050B9">
        <w:t>.,</w:t>
      </w:r>
      <w:r w:rsidRPr="003050B9">
        <w:t xml:space="preserve"> ООО</w:t>
      </w:r>
      <w:r w:rsidR="003050B9">
        <w:t xml:space="preserve"> "</w:t>
      </w:r>
      <w:r w:rsidRPr="003050B9">
        <w:t>Атберг 98</w:t>
      </w:r>
      <w:r w:rsidR="003050B9">
        <w:t xml:space="preserve">", </w:t>
      </w:r>
      <w:r w:rsidRPr="003050B9">
        <w:t>2006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Профилактика</w:t>
      </w:r>
      <w:r w:rsidRPr="003050B9">
        <w:rPr>
          <w:b/>
          <w:bCs/>
        </w:rPr>
        <w:t xml:space="preserve"> </w:t>
      </w:r>
      <w:r w:rsidRPr="003050B9">
        <w:t>и предупреждение детского дорожно-транспортного травматизма</w:t>
      </w:r>
      <w:r w:rsidR="003050B9" w:rsidRPr="003050B9">
        <w:t xml:space="preserve">: </w:t>
      </w:r>
      <w:r w:rsidRPr="003050B9">
        <w:t>Методические рекомендации</w:t>
      </w:r>
      <w:r w:rsidR="003050B9" w:rsidRPr="003050B9">
        <w:t>. -</w:t>
      </w:r>
      <w:r w:rsidR="003050B9">
        <w:t xml:space="preserve"> </w:t>
      </w:r>
      <w:r w:rsidRPr="003050B9">
        <w:t>Вологда</w:t>
      </w:r>
      <w:r w:rsidR="003050B9" w:rsidRPr="003050B9">
        <w:t xml:space="preserve">: </w:t>
      </w:r>
      <w:r w:rsidRPr="003050B9">
        <w:t>ВИРО, 2006</w:t>
      </w:r>
      <w:r w:rsidR="003050B9" w:rsidRPr="003050B9">
        <w:t xml:space="preserve">. </w:t>
      </w:r>
      <w:r w:rsidR="003050B9">
        <w:t>-</w:t>
      </w:r>
      <w:r w:rsidRPr="003050B9">
        <w:t xml:space="preserve"> 52 с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Региональный стандарт обучения детей городских школ правилам безопасного поведения на дорогах</w:t>
      </w:r>
      <w:r w:rsidR="003050B9" w:rsidRPr="003050B9">
        <w:t xml:space="preserve">. </w:t>
      </w:r>
      <w:r w:rsidRPr="003050B9">
        <w:t>\</w:t>
      </w:r>
      <w:r w:rsidR="00E62974">
        <w:t xml:space="preserve"> </w:t>
      </w:r>
      <w:r w:rsidRPr="003050B9">
        <w:t>Под редакцией Р</w:t>
      </w:r>
      <w:r w:rsidR="003050B9">
        <w:t xml:space="preserve">.Н. </w:t>
      </w:r>
      <w:r w:rsidRPr="003050B9">
        <w:t>Минниханова, И</w:t>
      </w:r>
      <w:r w:rsidR="003050B9">
        <w:t xml:space="preserve">.А. </w:t>
      </w:r>
      <w:r w:rsidRPr="003050B9">
        <w:t>Халиуллина</w:t>
      </w:r>
      <w:r w:rsidR="003050B9" w:rsidRPr="003050B9">
        <w:t xml:space="preserve">. </w:t>
      </w:r>
      <w:r w:rsidR="003050B9">
        <w:t>-</w:t>
      </w:r>
      <w:r w:rsidRPr="003050B9">
        <w:t xml:space="preserve"> Казань, 2005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Рябовская А</w:t>
      </w:r>
      <w:r w:rsidR="003050B9">
        <w:t xml:space="preserve">.В. </w:t>
      </w:r>
      <w:r w:rsidRPr="003050B9">
        <w:t>Обучение детей безопасному поведению на дорогах</w:t>
      </w:r>
      <w:r w:rsidR="003050B9">
        <w:t xml:space="preserve"> // </w:t>
      </w:r>
      <w:r w:rsidRPr="003050B9">
        <w:t>Справочник классного руководителя</w:t>
      </w:r>
      <w:r w:rsidR="003050B9" w:rsidRPr="003050B9">
        <w:t xml:space="preserve">. </w:t>
      </w:r>
      <w:r w:rsidR="003050B9">
        <w:t>-</w:t>
      </w:r>
      <w:r w:rsidRPr="003050B9">
        <w:t xml:space="preserve"> 2007</w:t>
      </w:r>
      <w:r w:rsidR="003050B9" w:rsidRPr="003050B9">
        <w:t>. -</w:t>
      </w:r>
      <w:r w:rsidR="003050B9">
        <w:t xml:space="preserve"> </w:t>
      </w:r>
      <w:r w:rsidRPr="003050B9">
        <w:t>№ 8</w:t>
      </w:r>
      <w:r w:rsidR="003050B9" w:rsidRPr="003050B9">
        <w:t xml:space="preserve">. </w:t>
      </w:r>
      <w:r w:rsidR="003050B9">
        <w:t>-</w:t>
      </w:r>
      <w:r w:rsidRPr="003050B9">
        <w:t xml:space="preserve"> С</w:t>
      </w:r>
      <w:r w:rsidR="003050B9">
        <w:t>.1</w:t>
      </w:r>
      <w:r w:rsidRPr="003050B9">
        <w:t xml:space="preserve">5 </w:t>
      </w:r>
      <w:r w:rsidR="003050B9">
        <w:t>-</w:t>
      </w:r>
      <w:r w:rsidRPr="003050B9">
        <w:t xml:space="preserve"> 18</w:t>
      </w:r>
      <w:r w:rsidR="003050B9" w:rsidRPr="003050B9">
        <w:t>.</w:t>
      </w:r>
    </w:p>
    <w:p w:rsidR="003050B9" w:rsidRDefault="00496C07" w:rsidP="003050B9">
      <w:pPr>
        <w:pStyle w:val="a0"/>
      </w:pPr>
      <w:r w:rsidRPr="003050B9">
        <w:t>Справочник классного руководителя</w:t>
      </w:r>
      <w:r w:rsidR="003050B9" w:rsidRPr="003050B9">
        <w:t xml:space="preserve">: </w:t>
      </w:r>
      <w:r w:rsidRPr="003050B9">
        <w:t>внеклассная работа в школе по изучению Правил дорожного движения /</w:t>
      </w:r>
      <w:r w:rsidR="007446CB">
        <w:t xml:space="preserve"> </w:t>
      </w:r>
      <w:r w:rsidRPr="003050B9">
        <w:t xml:space="preserve">Автор </w:t>
      </w:r>
      <w:r w:rsidR="003050B9">
        <w:t>-</w:t>
      </w:r>
      <w:r w:rsidRPr="003050B9">
        <w:t xml:space="preserve"> сост</w:t>
      </w:r>
      <w:r w:rsidR="003050B9">
        <w:t>.</w:t>
      </w:r>
      <w:r w:rsidR="007446CB">
        <w:t xml:space="preserve"> </w:t>
      </w:r>
      <w:r w:rsidR="003050B9">
        <w:t xml:space="preserve">В.Е. </w:t>
      </w:r>
      <w:r w:rsidRPr="003050B9">
        <w:t>Амелина</w:t>
      </w:r>
      <w:r w:rsidR="003050B9" w:rsidRPr="003050B9">
        <w:t xml:space="preserve">. </w:t>
      </w:r>
      <w:r w:rsidR="003050B9">
        <w:t>-</w:t>
      </w:r>
      <w:r w:rsidRPr="003050B9">
        <w:t xml:space="preserve"> М</w:t>
      </w:r>
      <w:r w:rsidR="003050B9">
        <w:t>.:</w:t>
      </w:r>
      <w:r w:rsidR="003050B9" w:rsidRPr="003050B9">
        <w:t xml:space="preserve"> </w:t>
      </w:r>
      <w:r w:rsidRPr="003050B9">
        <w:t>Глобус, 2006</w:t>
      </w:r>
      <w:r w:rsidR="003050B9" w:rsidRPr="003050B9">
        <w:t xml:space="preserve">. </w:t>
      </w:r>
      <w:r w:rsidR="003050B9">
        <w:t>-</w:t>
      </w:r>
      <w:r w:rsidRPr="003050B9">
        <w:t xml:space="preserve"> 264 с</w:t>
      </w:r>
      <w:r w:rsidR="003050B9" w:rsidRPr="003050B9">
        <w:t xml:space="preserve">. </w:t>
      </w:r>
      <w:r w:rsidR="003050B9">
        <w:t>- (</w:t>
      </w:r>
      <w:r w:rsidRPr="003050B9">
        <w:t>Классное руководство</w:t>
      </w:r>
      <w:r w:rsidR="003050B9" w:rsidRPr="003050B9">
        <w:t>)</w:t>
      </w:r>
    </w:p>
    <w:p w:rsidR="003050B9" w:rsidRDefault="00496C07" w:rsidP="003050B9">
      <w:pPr>
        <w:pStyle w:val="a0"/>
      </w:pPr>
      <w:r w:rsidRPr="003050B9">
        <w:t>Степаненкова Э</w:t>
      </w:r>
      <w:r w:rsidR="003050B9">
        <w:t xml:space="preserve">.Я., </w:t>
      </w:r>
      <w:r w:rsidRPr="003050B9">
        <w:t>Филенко М</w:t>
      </w:r>
      <w:r w:rsidR="003050B9">
        <w:t>.Ф. "</w:t>
      </w:r>
      <w:r w:rsidRPr="003050B9">
        <w:t>Школьникам о правилах дорожного движения</w:t>
      </w:r>
      <w:r w:rsidR="003050B9">
        <w:t>".</w:t>
      </w:r>
      <w:r w:rsidR="007446CB">
        <w:t xml:space="preserve"> </w:t>
      </w:r>
      <w:r w:rsidR="003050B9">
        <w:t>М. "</w:t>
      </w:r>
      <w:r w:rsidRPr="003050B9">
        <w:t>Просвещение</w:t>
      </w:r>
      <w:r w:rsidR="003050B9">
        <w:t xml:space="preserve">", </w:t>
      </w:r>
      <w:r w:rsidRPr="003050B9">
        <w:t>2000</w:t>
      </w:r>
      <w:r w:rsidR="003050B9" w:rsidRPr="003050B9">
        <w:t>.</w:t>
      </w:r>
    </w:p>
    <w:p w:rsidR="00496C07" w:rsidRPr="003050B9" w:rsidRDefault="00496C07" w:rsidP="003050B9">
      <w:pPr>
        <w:pStyle w:val="a0"/>
      </w:pPr>
      <w:r w:rsidRPr="003050B9">
        <w:t>Ресурсы интернета</w:t>
      </w:r>
      <w:r w:rsidR="003050B9" w:rsidRPr="003050B9">
        <w:t xml:space="preserve">: </w:t>
      </w:r>
      <w:r w:rsidR="003050B9" w:rsidRPr="008A4128">
        <w:rPr>
          <w:lang w:val="en-US"/>
        </w:rPr>
        <w:t>http://www.</w:t>
      </w:r>
      <w:r w:rsidRPr="008A4128">
        <w:t>festival@1september</w:t>
      </w:r>
      <w:r w:rsidR="003050B9" w:rsidRPr="008A4128">
        <w:t>.ru</w:t>
      </w:r>
      <w:bookmarkStart w:id="7" w:name="_GoBack"/>
      <w:bookmarkEnd w:id="7"/>
    </w:p>
    <w:sectPr w:rsidR="00496C07" w:rsidRPr="003050B9" w:rsidSect="003050B9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2E" w:rsidRDefault="0002482E" w:rsidP="003C3E36">
      <w:pPr>
        <w:spacing w:line="240" w:lineRule="auto"/>
        <w:ind w:firstLine="709"/>
      </w:pPr>
      <w:r>
        <w:separator/>
      </w:r>
    </w:p>
  </w:endnote>
  <w:endnote w:type="continuationSeparator" w:id="0">
    <w:p w:rsidR="0002482E" w:rsidRDefault="0002482E" w:rsidP="003C3E36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36" w:rsidRDefault="003C3E36" w:rsidP="003050B9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2E" w:rsidRDefault="0002482E" w:rsidP="003C3E36">
      <w:pPr>
        <w:spacing w:line="240" w:lineRule="auto"/>
        <w:ind w:firstLine="709"/>
      </w:pPr>
      <w:r>
        <w:separator/>
      </w:r>
    </w:p>
  </w:footnote>
  <w:footnote w:type="continuationSeparator" w:id="0">
    <w:p w:rsidR="0002482E" w:rsidRDefault="0002482E" w:rsidP="003C3E36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B9" w:rsidRDefault="008A4128" w:rsidP="003050B9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3050B9" w:rsidRDefault="003050B9" w:rsidP="003050B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85F50"/>
    <w:multiLevelType w:val="hybridMultilevel"/>
    <w:tmpl w:val="A972FCEC"/>
    <w:lvl w:ilvl="0" w:tplc="554A5016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820A92"/>
    <w:multiLevelType w:val="multilevel"/>
    <w:tmpl w:val="8EC6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56D90"/>
    <w:multiLevelType w:val="hybridMultilevel"/>
    <w:tmpl w:val="6FBE42C8"/>
    <w:lvl w:ilvl="0" w:tplc="4FF83162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Times New Roman" w:eastAsia="Times New Roman" w:hAnsi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A7C"/>
    <w:rsid w:val="0002482E"/>
    <w:rsid w:val="000D6651"/>
    <w:rsid w:val="001015F3"/>
    <w:rsid w:val="00121F41"/>
    <w:rsid w:val="00131CCC"/>
    <w:rsid w:val="0014378F"/>
    <w:rsid w:val="00166B90"/>
    <w:rsid w:val="001C5BC6"/>
    <w:rsid w:val="001F00A2"/>
    <w:rsid w:val="001F2669"/>
    <w:rsid w:val="002627B3"/>
    <w:rsid w:val="002B640D"/>
    <w:rsid w:val="002D15F3"/>
    <w:rsid w:val="003050B9"/>
    <w:rsid w:val="003336C1"/>
    <w:rsid w:val="00371C88"/>
    <w:rsid w:val="003924D7"/>
    <w:rsid w:val="00392E66"/>
    <w:rsid w:val="003A7932"/>
    <w:rsid w:val="003C3E36"/>
    <w:rsid w:val="003C6A7E"/>
    <w:rsid w:val="003D7315"/>
    <w:rsid w:val="00425113"/>
    <w:rsid w:val="004363FA"/>
    <w:rsid w:val="00437B3B"/>
    <w:rsid w:val="00454A58"/>
    <w:rsid w:val="00480059"/>
    <w:rsid w:val="00496C07"/>
    <w:rsid w:val="004A2035"/>
    <w:rsid w:val="004C4738"/>
    <w:rsid w:val="00545CA0"/>
    <w:rsid w:val="005D4F65"/>
    <w:rsid w:val="005D5A7C"/>
    <w:rsid w:val="005F56A4"/>
    <w:rsid w:val="00647C04"/>
    <w:rsid w:val="00690E19"/>
    <w:rsid w:val="006955DE"/>
    <w:rsid w:val="006B6E04"/>
    <w:rsid w:val="006E4EA4"/>
    <w:rsid w:val="007422CA"/>
    <w:rsid w:val="007446CB"/>
    <w:rsid w:val="008671E6"/>
    <w:rsid w:val="00870541"/>
    <w:rsid w:val="008A4128"/>
    <w:rsid w:val="008D36E1"/>
    <w:rsid w:val="008F767F"/>
    <w:rsid w:val="009231FA"/>
    <w:rsid w:val="00941228"/>
    <w:rsid w:val="009E1399"/>
    <w:rsid w:val="00A513F9"/>
    <w:rsid w:val="00B226BB"/>
    <w:rsid w:val="00B5182C"/>
    <w:rsid w:val="00B76E7A"/>
    <w:rsid w:val="00B95328"/>
    <w:rsid w:val="00BC1834"/>
    <w:rsid w:val="00BE400D"/>
    <w:rsid w:val="00C95EEC"/>
    <w:rsid w:val="00D023FE"/>
    <w:rsid w:val="00D2440E"/>
    <w:rsid w:val="00D3637C"/>
    <w:rsid w:val="00D73075"/>
    <w:rsid w:val="00DC0B9E"/>
    <w:rsid w:val="00DC56C5"/>
    <w:rsid w:val="00DE35C0"/>
    <w:rsid w:val="00E0068C"/>
    <w:rsid w:val="00E2281F"/>
    <w:rsid w:val="00E33479"/>
    <w:rsid w:val="00E62974"/>
    <w:rsid w:val="00EB431B"/>
    <w:rsid w:val="00ED4FDE"/>
    <w:rsid w:val="00EE0B9B"/>
    <w:rsid w:val="00F1092D"/>
    <w:rsid w:val="00F155DB"/>
    <w:rsid w:val="00F80420"/>
    <w:rsid w:val="00F94051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3C31AE4-B24D-4841-8ED7-DA55FC90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050B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50B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50B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050B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50B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50B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50B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50B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50B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3050B9"/>
    <w:rPr>
      <w:color w:val="auto"/>
      <w:sz w:val="28"/>
      <w:szCs w:val="28"/>
      <w:u w:val="single"/>
      <w:vertAlign w:val="baseline"/>
    </w:rPr>
  </w:style>
  <w:style w:type="paragraph" w:styleId="21">
    <w:name w:val="Body Text Indent 2"/>
    <w:basedOn w:val="a2"/>
    <w:link w:val="22"/>
    <w:uiPriority w:val="99"/>
    <w:rsid w:val="003050B9"/>
    <w:pPr>
      <w:shd w:val="clear" w:color="auto" w:fill="FFFFFF"/>
      <w:tabs>
        <w:tab w:val="left" w:pos="163"/>
      </w:tabs>
      <w:ind w:firstLine="360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B640D"/>
    <w:rPr>
      <w:b/>
      <w:bCs/>
      <w:i/>
      <w:iCs/>
      <w:smallCaps/>
      <w:color w:val="000000"/>
      <w:sz w:val="28"/>
      <w:szCs w:val="28"/>
      <w:lang w:val="ru-RU" w:eastAsia="ru-RU"/>
    </w:rPr>
  </w:style>
  <w:style w:type="paragraph" w:styleId="a7">
    <w:name w:val="Balloon Text"/>
    <w:basedOn w:val="a2"/>
    <w:link w:val="a8"/>
    <w:uiPriority w:val="99"/>
    <w:semiHidden/>
    <w:rsid w:val="00E2281F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locked/>
    <w:rsid w:val="00DC56C5"/>
    <w:rPr>
      <w:sz w:val="28"/>
      <w:szCs w:val="28"/>
      <w:lang w:val="ru-RU" w:eastAsia="ru-RU"/>
    </w:rPr>
  </w:style>
  <w:style w:type="paragraph" w:styleId="a9">
    <w:name w:val="header"/>
    <w:basedOn w:val="a2"/>
    <w:next w:val="aa"/>
    <w:uiPriority w:val="99"/>
    <w:rsid w:val="003050B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Текст выноски Знак"/>
    <w:link w:val="a7"/>
    <w:uiPriority w:val="99"/>
    <w:semiHidden/>
    <w:locked/>
    <w:rsid w:val="003050B9"/>
    <w:rPr>
      <w:noProof/>
      <w:kern w:val="16"/>
      <w:sz w:val="28"/>
      <w:szCs w:val="28"/>
      <w:lang w:val="ru-RU" w:eastAsia="ru-RU"/>
    </w:rPr>
  </w:style>
  <w:style w:type="paragraph" w:styleId="ab">
    <w:name w:val="footer"/>
    <w:basedOn w:val="a2"/>
    <w:link w:val="ac"/>
    <w:uiPriority w:val="99"/>
    <w:semiHidden/>
    <w:rsid w:val="003050B9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3050B9"/>
    <w:rPr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496C07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11">
    <w:name w:val="Текст Знак1"/>
    <w:link w:val="ad"/>
    <w:uiPriority w:val="99"/>
    <w:locked/>
    <w:rsid w:val="003050B9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3050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3050B9"/>
    <w:pPr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3050B9"/>
    <w:rPr>
      <w:kern w:val="16"/>
      <w:sz w:val="24"/>
      <w:szCs w:val="24"/>
    </w:rPr>
  </w:style>
  <w:style w:type="paragraph" w:customStyle="1" w:styleId="af0">
    <w:name w:val="выделение"/>
    <w:uiPriority w:val="99"/>
    <w:rsid w:val="003050B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3050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050B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paragraph" w:styleId="ad">
    <w:name w:val="Plain Text"/>
    <w:basedOn w:val="a2"/>
    <w:link w:val="11"/>
    <w:uiPriority w:val="99"/>
    <w:rsid w:val="003050B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4">
    <w:name w:val="endnote reference"/>
    <w:uiPriority w:val="99"/>
    <w:semiHidden/>
    <w:rsid w:val="003050B9"/>
    <w:rPr>
      <w:vertAlign w:val="superscript"/>
    </w:rPr>
  </w:style>
  <w:style w:type="character" w:styleId="af5">
    <w:name w:val="footnote reference"/>
    <w:uiPriority w:val="99"/>
    <w:semiHidden/>
    <w:rsid w:val="003050B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050B9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3050B9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3050B9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3050B9"/>
    <w:rPr>
      <w:sz w:val="28"/>
      <w:szCs w:val="28"/>
    </w:rPr>
  </w:style>
  <w:style w:type="paragraph" w:styleId="af9">
    <w:name w:val="Normal (Web)"/>
    <w:basedOn w:val="a2"/>
    <w:uiPriority w:val="99"/>
    <w:rsid w:val="003050B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3050B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050B9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3050B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50B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50B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50B9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3050B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3050B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3050B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50B9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50B9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050B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050B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050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50B9"/>
    <w:rPr>
      <w:i/>
      <w:iCs/>
    </w:rPr>
  </w:style>
  <w:style w:type="paragraph" w:customStyle="1" w:styleId="afd">
    <w:name w:val="ТАБЛИЦА"/>
    <w:next w:val="a2"/>
    <w:autoRedefine/>
    <w:uiPriority w:val="99"/>
    <w:rsid w:val="003050B9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050B9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3050B9"/>
  </w:style>
  <w:style w:type="table" w:customStyle="1" w:styleId="14">
    <w:name w:val="Стиль таблицы1"/>
    <w:basedOn w:val="a4"/>
    <w:uiPriority w:val="99"/>
    <w:rsid w:val="003050B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050B9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3050B9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3050B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3050B9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3050B9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3050B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туэс</Company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пайвин сергей васильевич</dc:creator>
  <cp:keywords/>
  <dc:description/>
  <cp:lastModifiedBy>admin</cp:lastModifiedBy>
  <cp:revision>2</cp:revision>
  <cp:lastPrinted>2009-12-29T00:14:00Z</cp:lastPrinted>
  <dcterms:created xsi:type="dcterms:W3CDTF">2014-03-20T03:53:00Z</dcterms:created>
  <dcterms:modified xsi:type="dcterms:W3CDTF">2014-03-20T03:53:00Z</dcterms:modified>
</cp:coreProperties>
</file>