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CE" w:rsidRPr="00FB0279" w:rsidRDefault="006D07CE" w:rsidP="00FB027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279">
        <w:rPr>
          <w:rFonts w:ascii="Times New Roman" w:hAnsi="Times New Roman"/>
          <w:b/>
          <w:sz w:val="28"/>
          <w:szCs w:val="28"/>
        </w:rPr>
        <w:t>Лабораторная работа №5</w:t>
      </w:r>
    </w:p>
    <w:p w:rsidR="006D07CE" w:rsidRPr="00FB0279" w:rsidRDefault="006D07CE" w:rsidP="00FB027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279">
        <w:rPr>
          <w:rFonts w:ascii="Times New Roman" w:hAnsi="Times New Roman"/>
          <w:b/>
          <w:sz w:val="28"/>
          <w:szCs w:val="28"/>
        </w:rPr>
        <w:t>Проведение монтажно-сборочных ра</w:t>
      </w:r>
      <w:r w:rsidR="00FB0279" w:rsidRPr="00FB0279">
        <w:rPr>
          <w:rFonts w:ascii="Times New Roman" w:hAnsi="Times New Roman"/>
          <w:b/>
          <w:sz w:val="28"/>
          <w:szCs w:val="28"/>
        </w:rPr>
        <w:t>бот основных узлов оборудования</w:t>
      </w:r>
    </w:p>
    <w:p w:rsidR="00FB0279" w:rsidRPr="00FB0279" w:rsidRDefault="00FB0279" w:rsidP="00FB027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817" w:rsidRPr="00FB0279" w:rsidRDefault="006D07CE" w:rsidP="00FB027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1.Цель работы: освоить порядок выполнения сборки валов, зубчатых передач, соединительных муфт. Приобрести навык по проведению сборочных работ.</w:t>
      </w:r>
    </w:p>
    <w:p w:rsidR="00B23817" w:rsidRPr="00FB0279" w:rsidRDefault="00B23817" w:rsidP="00FB027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2.Оборудование и инструмент: насосная станция: насос и электродвигатель, соединительная муфта, гаечные ключи 17×19, 14×17, 12×14, щупы, индикатор часового бланка, штангенциркуль, уровень.</w:t>
      </w:r>
    </w:p>
    <w:p w:rsidR="006D07CE" w:rsidRPr="00FB0279" w:rsidRDefault="00B23817" w:rsidP="00FB027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Порядок выполнения работы</w:t>
      </w:r>
    </w:p>
    <w:p w:rsidR="00B23817" w:rsidRPr="00FB0279" w:rsidRDefault="00B23817" w:rsidP="00FB027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 xml:space="preserve">Перед сборкой валов и </w:t>
      </w:r>
      <w:r w:rsidR="001900FE" w:rsidRPr="00FB0279">
        <w:rPr>
          <w:rFonts w:ascii="Times New Roman" w:hAnsi="Times New Roman"/>
          <w:sz w:val="28"/>
          <w:szCs w:val="28"/>
        </w:rPr>
        <w:t>сидящих</w:t>
      </w:r>
      <w:r w:rsidRPr="00FB0279">
        <w:rPr>
          <w:rFonts w:ascii="Times New Roman" w:hAnsi="Times New Roman"/>
          <w:sz w:val="28"/>
          <w:szCs w:val="28"/>
        </w:rPr>
        <w:t xml:space="preserve"> на них полумуфт с помощью шпоночных соединений, проверить качество поверхности собираемых деталей устраняют забоины, заусенцы и задиры.</w:t>
      </w:r>
    </w:p>
    <w:p w:rsidR="00B23817" w:rsidRPr="00FB0279" w:rsidRDefault="00B23817" w:rsidP="00FB027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Произвести сборку валов и полумуфт, замерить зазор между верхней гранью шпонки и основанием паза занесены в таблицу 2.</w:t>
      </w:r>
    </w:p>
    <w:p w:rsidR="00B23817" w:rsidRPr="00FB0279" w:rsidRDefault="00B23817" w:rsidP="00FB027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Проверить прилегание пальцев к поверхности отверстия в полумуфте и занести в таблицу 2.</w:t>
      </w:r>
    </w:p>
    <w:p w:rsidR="00B23817" w:rsidRPr="00FB0279" w:rsidRDefault="00B23817" w:rsidP="00FB027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Проверить горизонтальность ведомого вала, насоса и вала электродвигателя, которые будут соединены посредством муфты, при помощи прокладок установить горизонтальность.</w:t>
      </w:r>
    </w:p>
    <w:p w:rsidR="00B23817" w:rsidRDefault="00B23817" w:rsidP="00FB027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Центровку полумуфт</w:t>
      </w:r>
      <w:r w:rsidR="007477F2" w:rsidRPr="00FB0279">
        <w:rPr>
          <w:rFonts w:ascii="Times New Roman" w:hAnsi="Times New Roman"/>
          <w:sz w:val="28"/>
          <w:szCs w:val="28"/>
        </w:rPr>
        <w:t xml:space="preserve"> </w:t>
      </w:r>
      <w:r w:rsidR="003971B9" w:rsidRPr="00FB0279">
        <w:rPr>
          <w:rFonts w:ascii="Times New Roman" w:hAnsi="Times New Roman"/>
          <w:sz w:val="28"/>
          <w:szCs w:val="28"/>
        </w:rPr>
        <w:t>выполняют с помощью угольников, линейки или поворотных приспособлений. Зазоры проверяют в каждом из 4-х положений вала(90,180,270) по направлению вращения вала насоса. В каждом положении проводят по одному замеру радиального зазора(по окружности полумуфт) и четыре замера осевого зазора(между торцевыми плоскостями полумуфт) в диаметрально противоположных точках.</w:t>
      </w:r>
    </w:p>
    <w:p w:rsidR="00FB0279" w:rsidRDefault="00FB0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47E0B" w:rsidRPr="00FB0279" w:rsidRDefault="000A1BFF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8pt;height:94.5pt;visibility:visible;mso-wrap-style:square">
            <v:imagedata r:id="rId5" o:title="DSC01543"/>
          </v:shape>
        </w:pict>
      </w:r>
    </w:p>
    <w:p w:rsidR="000629EC" w:rsidRPr="00FB0279" w:rsidRDefault="000629EC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71B9" w:rsidRPr="00FB0279" w:rsidRDefault="003971B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  <w:lang w:val="en-US"/>
        </w:rPr>
        <w:t>n</w:t>
      </w:r>
      <w:r w:rsidRPr="00FB0279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FB0279">
        <w:rPr>
          <w:rFonts w:ascii="Times New Roman" w:hAnsi="Times New Roman"/>
          <w:sz w:val="28"/>
          <w:szCs w:val="28"/>
        </w:rPr>
        <w:t>+</w:t>
      </w:r>
      <w:r w:rsidRPr="00FB0279">
        <w:rPr>
          <w:rFonts w:ascii="Times New Roman" w:hAnsi="Times New Roman"/>
          <w:sz w:val="28"/>
          <w:szCs w:val="28"/>
          <w:lang w:val="en-US"/>
        </w:rPr>
        <w:t>n</w:t>
      </w:r>
      <w:r w:rsidRPr="00FB0279">
        <w:rPr>
          <w:rFonts w:ascii="Times New Roman" w:hAnsi="Times New Roman"/>
          <w:sz w:val="28"/>
          <w:szCs w:val="28"/>
          <w:vertAlign w:val="subscript"/>
        </w:rPr>
        <w:t>2</w:t>
      </w:r>
      <w:r w:rsidRPr="00FB0279">
        <w:rPr>
          <w:rFonts w:ascii="Times New Roman" w:hAnsi="Times New Roman"/>
          <w:sz w:val="28"/>
          <w:szCs w:val="28"/>
        </w:rPr>
        <w:t>=</w:t>
      </w:r>
      <w:r w:rsidRPr="00FB0279">
        <w:rPr>
          <w:rFonts w:ascii="Times New Roman" w:hAnsi="Times New Roman"/>
          <w:sz w:val="28"/>
          <w:szCs w:val="28"/>
          <w:lang w:val="en-US"/>
        </w:rPr>
        <w:t>n</w:t>
      </w:r>
      <w:r w:rsidRPr="00FB0279">
        <w:rPr>
          <w:rFonts w:ascii="Times New Roman" w:hAnsi="Times New Roman"/>
          <w:sz w:val="28"/>
          <w:szCs w:val="28"/>
          <w:vertAlign w:val="subscript"/>
        </w:rPr>
        <w:t>3</w:t>
      </w:r>
      <w:r w:rsidRPr="00FB0279">
        <w:rPr>
          <w:rFonts w:ascii="Times New Roman" w:hAnsi="Times New Roman"/>
          <w:sz w:val="28"/>
          <w:szCs w:val="28"/>
        </w:rPr>
        <w:t>+</w:t>
      </w:r>
      <w:r w:rsidRPr="00FB0279">
        <w:rPr>
          <w:rFonts w:ascii="Times New Roman" w:hAnsi="Times New Roman"/>
          <w:sz w:val="28"/>
          <w:szCs w:val="28"/>
          <w:lang w:val="en-US"/>
        </w:rPr>
        <w:t>n</w:t>
      </w:r>
      <w:r w:rsidRPr="00FB0279">
        <w:rPr>
          <w:rFonts w:ascii="Times New Roman" w:hAnsi="Times New Roman"/>
          <w:sz w:val="28"/>
          <w:szCs w:val="28"/>
          <w:vertAlign w:val="subscript"/>
        </w:rPr>
        <w:t>4</w:t>
      </w:r>
    </w:p>
    <w:p w:rsidR="003971B9" w:rsidRPr="00FB0279" w:rsidRDefault="003971B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  <w:lang w:val="en-US"/>
        </w:rPr>
        <w:t>m</w:t>
      </w:r>
      <w:r w:rsidRPr="00FB0279">
        <w:rPr>
          <w:rFonts w:ascii="Times New Roman" w:hAnsi="Times New Roman"/>
          <w:sz w:val="28"/>
          <w:szCs w:val="28"/>
          <w:vertAlign w:val="subscript"/>
        </w:rPr>
        <w:t>1</w:t>
      </w:r>
      <w:r w:rsidRPr="00FB0279">
        <w:rPr>
          <w:rFonts w:ascii="Times New Roman" w:hAnsi="Times New Roman"/>
          <w:sz w:val="28"/>
          <w:szCs w:val="28"/>
        </w:rPr>
        <w:t>+</w:t>
      </w:r>
      <w:r w:rsidRPr="00FB0279">
        <w:rPr>
          <w:rFonts w:ascii="Times New Roman" w:hAnsi="Times New Roman"/>
          <w:sz w:val="28"/>
          <w:szCs w:val="28"/>
          <w:lang w:val="en-US"/>
        </w:rPr>
        <w:t>m</w:t>
      </w:r>
      <w:r w:rsidRPr="00FB0279">
        <w:rPr>
          <w:rFonts w:ascii="Times New Roman" w:hAnsi="Times New Roman"/>
          <w:sz w:val="28"/>
          <w:szCs w:val="28"/>
          <w:vertAlign w:val="subscript"/>
        </w:rPr>
        <w:t>2</w:t>
      </w:r>
      <w:r w:rsidRPr="00FB0279">
        <w:rPr>
          <w:rFonts w:ascii="Times New Roman" w:hAnsi="Times New Roman"/>
          <w:sz w:val="28"/>
          <w:szCs w:val="28"/>
        </w:rPr>
        <w:t>=</w:t>
      </w:r>
      <w:r w:rsidRPr="00FB0279">
        <w:rPr>
          <w:rFonts w:ascii="Times New Roman" w:hAnsi="Times New Roman"/>
          <w:sz w:val="28"/>
          <w:szCs w:val="28"/>
          <w:lang w:val="en-US"/>
        </w:rPr>
        <w:t>m</w:t>
      </w:r>
      <w:r w:rsidRPr="00FB0279">
        <w:rPr>
          <w:rFonts w:ascii="Times New Roman" w:hAnsi="Times New Roman"/>
          <w:sz w:val="28"/>
          <w:szCs w:val="28"/>
          <w:vertAlign w:val="subscript"/>
        </w:rPr>
        <w:t>3</w:t>
      </w:r>
      <w:r w:rsidRPr="00FB0279">
        <w:rPr>
          <w:rFonts w:ascii="Times New Roman" w:hAnsi="Times New Roman"/>
          <w:sz w:val="28"/>
          <w:szCs w:val="28"/>
        </w:rPr>
        <w:t>+</w:t>
      </w:r>
      <w:r w:rsidRPr="00FB0279">
        <w:rPr>
          <w:rFonts w:ascii="Times New Roman" w:hAnsi="Times New Roman"/>
          <w:sz w:val="28"/>
          <w:szCs w:val="28"/>
          <w:lang w:val="en-US"/>
        </w:rPr>
        <w:t>m</w:t>
      </w:r>
      <w:r w:rsidRPr="00FB0279">
        <w:rPr>
          <w:rFonts w:ascii="Times New Roman" w:hAnsi="Times New Roman"/>
          <w:sz w:val="28"/>
          <w:szCs w:val="28"/>
          <w:vertAlign w:val="subscript"/>
        </w:rPr>
        <w:t>4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71B9" w:rsidRPr="00FB0279" w:rsidRDefault="003971B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  <w:lang w:val="en-US"/>
        </w:rPr>
        <w:t>n</w:t>
      </w:r>
      <w:r w:rsidRPr="00FB0279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FB0279">
        <w:rPr>
          <w:rFonts w:ascii="Times New Roman" w:hAnsi="Times New Roman"/>
          <w:sz w:val="28"/>
          <w:szCs w:val="28"/>
        </w:rPr>
        <w:t xml:space="preserve">- </w:t>
      </w:r>
      <w:r w:rsidRPr="00FB0279">
        <w:rPr>
          <w:rFonts w:ascii="Times New Roman" w:hAnsi="Times New Roman"/>
          <w:sz w:val="28"/>
          <w:szCs w:val="28"/>
          <w:lang w:val="en-US"/>
        </w:rPr>
        <w:t>n</w:t>
      </w:r>
      <w:r w:rsidRPr="00FB027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FB0279">
        <w:rPr>
          <w:rFonts w:ascii="Times New Roman" w:hAnsi="Times New Roman"/>
          <w:sz w:val="28"/>
          <w:szCs w:val="28"/>
        </w:rPr>
        <w:t>–радиальные размеры, мм</w:t>
      </w:r>
    </w:p>
    <w:p w:rsidR="003971B9" w:rsidRPr="00FB0279" w:rsidRDefault="003971B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  <w:lang w:val="en-US"/>
        </w:rPr>
        <w:t>m</w:t>
      </w:r>
      <w:r w:rsidRPr="00FB0279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FB0279">
        <w:rPr>
          <w:rFonts w:ascii="Times New Roman" w:hAnsi="Times New Roman"/>
          <w:sz w:val="28"/>
          <w:szCs w:val="28"/>
        </w:rPr>
        <w:t xml:space="preserve">- </w:t>
      </w:r>
      <w:r w:rsidRPr="00FB0279">
        <w:rPr>
          <w:rFonts w:ascii="Times New Roman" w:hAnsi="Times New Roman"/>
          <w:sz w:val="28"/>
          <w:szCs w:val="28"/>
          <w:lang w:val="en-US"/>
        </w:rPr>
        <w:t>m</w:t>
      </w:r>
      <w:r w:rsidRPr="00FB027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FB0279">
        <w:rPr>
          <w:rFonts w:ascii="Times New Roman" w:hAnsi="Times New Roman"/>
          <w:sz w:val="28"/>
          <w:szCs w:val="28"/>
        </w:rPr>
        <w:t>– осевые зазоры.</w:t>
      </w:r>
    </w:p>
    <w:p w:rsidR="006E0B1B" w:rsidRPr="00FB0279" w:rsidRDefault="006E0B1B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Величина смещения опор вала при его центровке: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0B1B" w:rsidRPr="00FB0279" w:rsidRDefault="006E0B1B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 xml:space="preserve">Х= </w:t>
      </w:r>
      <w:r w:rsidRPr="00FB0279">
        <w:rPr>
          <w:rFonts w:ascii="Times New Roman" w:hAnsi="Times New Roman"/>
          <w:sz w:val="28"/>
          <w:szCs w:val="28"/>
          <w:lang w:val="en-US"/>
        </w:rPr>
        <w:t>mb</w:t>
      </w:r>
      <w:r w:rsidRPr="00FB0279">
        <w:rPr>
          <w:rFonts w:ascii="Times New Roman" w:hAnsi="Times New Roman"/>
          <w:sz w:val="28"/>
          <w:szCs w:val="28"/>
        </w:rPr>
        <w:t>/Д, (мм)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0B1B" w:rsidRPr="00FB0279" w:rsidRDefault="006E0B1B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 xml:space="preserve">где </w:t>
      </w:r>
      <w:r w:rsidRPr="00FB0279">
        <w:rPr>
          <w:rFonts w:ascii="Times New Roman" w:hAnsi="Times New Roman"/>
          <w:sz w:val="28"/>
          <w:szCs w:val="28"/>
          <w:lang w:val="en-US"/>
        </w:rPr>
        <w:t>m</w:t>
      </w:r>
      <w:r w:rsidRPr="00FB0279">
        <w:rPr>
          <w:rFonts w:ascii="Times New Roman" w:hAnsi="Times New Roman"/>
          <w:sz w:val="28"/>
          <w:szCs w:val="28"/>
        </w:rPr>
        <w:t xml:space="preserve"> = </w:t>
      </w:r>
      <w:r w:rsidRPr="00FB0279">
        <w:rPr>
          <w:rFonts w:ascii="Times New Roman" w:hAnsi="Times New Roman"/>
          <w:sz w:val="28"/>
          <w:szCs w:val="28"/>
          <w:lang w:val="en-US"/>
        </w:rPr>
        <w:t>m</w:t>
      </w:r>
      <w:r w:rsidRPr="00FB0279">
        <w:rPr>
          <w:rFonts w:ascii="Times New Roman" w:hAnsi="Times New Roman"/>
          <w:sz w:val="28"/>
          <w:szCs w:val="28"/>
          <w:vertAlign w:val="subscript"/>
        </w:rPr>
        <w:t>1</w:t>
      </w:r>
      <w:r w:rsidRPr="00FB0279">
        <w:rPr>
          <w:rFonts w:ascii="Times New Roman" w:hAnsi="Times New Roman"/>
          <w:sz w:val="28"/>
          <w:szCs w:val="28"/>
        </w:rPr>
        <w:t>-</w:t>
      </w:r>
      <w:r w:rsidRPr="00FB0279">
        <w:rPr>
          <w:rFonts w:ascii="Times New Roman" w:hAnsi="Times New Roman"/>
          <w:sz w:val="28"/>
          <w:szCs w:val="28"/>
          <w:lang w:val="en-US"/>
        </w:rPr>
        <w:t>m</w:t>
      </w:r>
      <w:r w:rsidRPr="00FB0279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FB0279">
        <w:rPr>
          <w:rFonts w:ascii="Times New Roman" w:hAnsi="Times New Roman"/>
          <w:sz w:val="28"/>
          <w:szCs w:val="28"/>
        </w:rPr>
        <w:t xml:space="preserve"> - разность торцевых зазоров в выбранной плоскости, мм;</w:t>
      </w:r>
    </w:p>
    <w:p w:rsidR="006E0B1B" w:rsidRPr="00FB0279" w:rsidRDefault="006E0B1B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  <w:lang w:val="en-US"/>
        </w:rPr>
        <w:t>b</w:t>
      </w:r>
      <w:r w:rsidRPr="00FB0279">
        <w:rPr>
          <w:rFonts w:ascii="Times New Roman" w:hAnsi="Times New Roman"/>
          <w:sz w:val="28"/>
          <w:szCs w:val="28"/>
        </w:rPr>
        <w:t xml:space="preserve"> - расстояние между осями опор, мм.</w:t>
      </w:r>
    </w:p>
    <w:p w:rsidR="006E0B1B" w:rsidRPr="00FB0279" w:rsidRDefault="006E0B1B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Д-диаметр полумуфты;</w:t>
      </w:r>
    </w:p>
    <w:p w:rsidR="006E0B1B" w:rsidRPr="00FB0279" w:rsidRDefault="006E0B1B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Смещение полумуфты центробежного вала: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0B1B" w:rsidRPr="00FB0279" w:rsidRDefault="006E0B1B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  <w:lang w:val="en-US"/>
        </w:rPr>
        <w:t>Y</w:t>
      </w:r>
      <w:r w:rsidRPr="00FB0279">
        <w:rPr>
          <w:rFonts w:ascii="Times New Roman" w:hAnsi="Times New Roman"/>
          <w:sz w:val="28"/>
          <w:szCs w:val="28"/>
        </w:rPr>
        <w:t>=</w:t>
      </w:r>
      <w:r w:rsidRPr="00FB0279">
        <w:rPr>
          <w:rFonts w:ascii="Times New Roman" w:hAnsi="Times New Roman"/>
          <w:sz w:val="28"/>
          <w:szCs w:val="28"/>
          <w:lang w:val="en-US"/>
        </w:rPr>
        <w:t>XH</w:t>
      </w:r>
      <w:r w:rsidRPr="00FB0279">
        <w:rPr>
          <w:rFonts w:ascii="Times New Roman" w:hAnsi="Times New Roman"/>
          <w:sz w:val="28"/>
          <w:szCs w:val="28"/>
        </w:rPr>
        <w:t>/</w:t>
      </w:r>
      <w:r w:rsidRPr="00FB0279">
        <w:rPr>
          <w:rFonts w:ascii="Times New Roman" w:hAnsi="Times New Roman"/>
          <w:sz w:val="28"/>
          <w:szCs w:val="28"/>
          <w:lang w:val="en-US"/>
        </w:rPr>
        <w:t>L</w:t>
      </w:r>
      <w:r w:rsidRPr="00FB0279">
        <w:rPr>
          <w:rFonts w:ascii="Times New Roman" w:hAnsi="Times New Roman"/>
          <w:sz w:val="28"/>
          <w:szCs w:val="28"/>
        </w:rPr>
        <w:t xml:space="preserve"> (мм);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0B1B" w:rsidRPr="00FB0279" w:rsidRDefault="006E0B1B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 xml:space="preserve">Где </w:t>
      </w:r>
      <w:r w:rsidRPr="00FB0279">
        <w:rPr>
          <w:rFonts w:ascii="Times New Roman" w:hAnsi="Times New Roman"/>
          <w:sz w:val="28"/>
          <w:szCs w:val="28"/>
          <w:lang w:val="en-US"/>
        </w:rPr>
        <w:t>H</w:t>
      </w:r>
      <w:r w:rsidRPr="00FB0279">
        <w:rPr>
          <w:rFonts w:ascii="Times New Roman" w:hAnsi="Times New Roman"/>
          <w:sz w:val="28"/>
          <w:szCs w:val="28"/>
        </w:rPr>
        <w:t xml:space="preserve"> –расстояние от торца полумуфты до оси ближайшего подшипника, мм</w:t>
      </w:r>
    </w:p>
    <w:p w:rsidR="006E0B1B" w:rsidRPr="00FB0279" w:rsidRDefault="006E0B1B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Допускаемые отклонения при сборе муфт приведены в таблице 1.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0B1B" w:rsidRPr="00FB0279" w:rsidRDefault="006E0B1B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Таблица 1.- Допуски на сборку муфт.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1933"/>
        <w:gridCol w:w="2669"/>
        <w:gridCol w:w="2559"/>
      </w:tblGrid>
      <w:tr w:rsidR="00ED0BC7" w:rsidRPr="00ED0BC7" w:rsidTr="00ED0BC7"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Муфта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Диаметр муфты, мм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На перекос на 100 мм длины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На параллельное смещение</w:t>
            </w:r>
          </w:p>
        </w:tc>
      </w:tr>
      <w:tr w:rsidR="00ED0BC7" w:rsidRPr="00ED0BC7" w:rsidTr="00ED0BC7"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Жесткая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100-300</w:t>
            </w:r>
          </w:p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300-500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0,08</w:t>
            </w:r>
          </w:p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0,1</w:t>
            </w:r>
          </w:p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ED0BC7" w:rsidRPr="00ED0BC7" w:rsidTr="00ED0BC7"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Пальцевая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100-300</w:t>
            </w:r>
          </w:p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300-500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0,02</w:t>
            </w:r>
          </w:p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0,05</w:t>
            </w:r>
          </w:p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D0BC7" w:rsidRPr="00ED0BC7" w:rsidTr="00ED0BC7"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Сцепная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100-300</w:t>
            </w:r>
          </w:p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300-500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0,01</w:t>
            </w:r>
          </w:p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0,03</w:t>
            </w:r>
          </w:p>
          <w:p w:rsidR="006E0B1B" w:rsidRPr="00ED0BC7" w:rsidRDefault="006E0B1B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</w:tbl>
    <w:p w:rsidR="006E0B1B" w:rsidRPr="00FB0279" w:rsidRDefault="006E0B1B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65628" w:rsidRPr="00FB0279" w:rsidRDefault="00165628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Рассмотрим пример центровки валов с допускной несоосностью, при этом следует определить величины необходимых перемещений опор валов в вертикальной и горизонтальных плоскостях. При повороте на 0, 90, 180, 270 градусов измеряют радиальные и  осевые зазоры. Вычисленные средние значения из четырех измерений заносят в таблицу 2.</w:t>
      </w:r>
    </w:p>
    <w:p w:rsidR="00165628" w:rsidRPr="00FB0279" w:rsidRDefault="00165628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Относительное смещение оси вала 2:</w:t>
      </w:r>
    </w:p>
    <w:p w:rsidR="00FB0279" w:rsidRDefault="00165628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 xml:space="preserve">В вертикальной плоскости: 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65628" w:rsidRPr="00FB0279" w:rsidRDefault="00165628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А</w:t>
      </w:r>
      <w:r w:rsidRPr="00FB0279">
        <w:rPr>
          <w:rFonts w:ascii="Times New Roman" w:hAnsi="Times New Roman"/>
          <w:sz w:val="28"/>
          <w:szCs w:val="28"/>
          <w:vertAlign w:val="subscript"/>
        </w:rPr>
        <w:t>у</w:t>
      </w:r>
      <w:r w:rsidRPr="00FB0279">
        <w:rPr>
          <w:rFonts w:ascii="Times New Roman" w:hAnsi="Times New Roman"/>
          <w:sz w:val="28"/>
          <w:szCs w:val="28"/>
        </w:rPr>
        <w:t>=</w:t>
      </w:r>
      <w:r w:rsidR="00ED0BC7" w:rsidRPr="00ED0BC7">
        <w:rPr>
          <w:rFonts w:ascii="Times New Roman" w:hAnsi="Times New Roman"/>
          <w:sz w:val="28"/>
          <w:szCs w:val="28"/>
        </w:rPr>
        <w:fldChar w:fldCharType="begin"/>
      </w:r>
      <w:r w:rsidR="00ED0BC7" w:rsidRPr="00ED0BC7">
        <w:rPr>
          <w:rFonts w:ascii="Times New Roman" w:hAnsi="Times New Roman"/>
          <w:sz w:val="28"/>
          <w:szCs w:val="28"/>
        </w:rPr>
        <w:instrText xml:space="preserve"> QUOTE </w:instrText>
      </w:r>
      <w:r w:rsidR="000A1BFF">
        <w:rPr>
          <w:position w:val="-20"/>
        </w:rPr>
        <w:pict>
          <v:shape id="_x0000_i1026" type="#_x0000_t75" style="width:13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314D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A4314D&quot; wsp:rsidP=&quot;00A4314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°РІ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°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0,11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instrText xml:space="preserve"> </w:instrText>
      </w:r>
      <w:r w:rsidR="00ED0BC7" w:rsidRPr="00ED0BC7">
        <w:rPr>
          <w:rFonts w:ascii="Times New Roman" w:hAnsi="Times New Roman"/>
          <w:sz w:val="28"/>
          <w:szCs w:val="28"/>
        </w:rPr>
        <w:fldChar w:fldCharType="separate"/>
      </w:r>
      <w:r w:rsidR="000A1BFF">
        <w:rPr>
          <w:position w:val="-20"/>
        </w:rPr>
        <w:pict>
          <v:shape id="_x0000_i1027" type="#_x0000_t75" style="width:13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314D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A4314D&quot; wsp:rsidP=&quot;00A4314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°РІ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°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0,11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fldChar w:fldCharType="end"/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0279" w:rsidRDefault="00165628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 xml:space="preserve">В горизонтальной плоскости: 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65628" w:rsidRPr="00FB0279" w:rsidRDefault="00165628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А</w:t>
      </w:r>
      <w:r w:rsidRPr="00FB0279">
        <w:rPr>
          <w:rFonts w:ascii="Times New Roman" w:hAnsi="Times New Roman"/>
          <w:sz w:val="28"/>
          <w:szCs w:val="28"/>
        </w:rPr>
        <w:softHyphen/>
      </w:r>
      <w:r w:rsidRPr="00FB0279">
        <w:rPr>
          <w:rFonts w:ascii="Times New Roman" w:hAnsi="Times New Roman"/>
          <w:sz w:val="28"/>
          <w:szCs w:val="28"/>
          <w:vertAlign w:val="subscript"/>
        </w:rPr>
        <w:t>х</w:t>
      </w:r>
      <w:r w:rsidRPr="00FB0279">
        <w:rPr>
          <w:rFonts w:ascii="Times New Roman" w:hAnsi="Times New Roman"/>
          <w:sz w:val="28"/>
          <w:szCs w:val="28"/>
        </w:rPr>
        <w:t>=</w:t>
      </w:r>
      <w:r w:rsidR="00ED0BC7" w:rsidRPr="00ED0BC7">
        <w:rPr>
          <w:rFonts w:ascii="Times New Roman" w:hAnsi="Times New Roman"/>
          <w:sz w:val="28"/>
          <w:szCs w:val="28"/>
        </w:rPr>
        <w:fldChar w:fldCharType="begin"/>
      </w:r>
      <w:r w:rsidR="00ED0BC7" w:rsidRPr="00ED0BC7">
        <w:rPr>
          <w:rFonts w:ascii="Times New Roman" w:hAnsi="Times New Roman"/>
          <w:sz w:val="28"/>
          <w:szCs w:val="28"/>
        </w:rPr>
        <w:instrText xml:space="preserve"> QUOTE </w:instrText>
      </w:r>
      <w:r w:rsidR="000A1BFF">
        <w:rPr>
          <w:position w:val="-20"/>
        </w:rPr>
        <w:pict>
          <v:shape id="_x0000_i1028" type="#_x0000_t75" style="width:11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873D4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3873D4&quot; wsp:rsidP=&quot;003873D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°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 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°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37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0,1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instrText xml:space="preserve"> </w:instrText>
      </w:r>
      <w:r w:rsidR="00ED0BC7" w:rsidRPr="00ED0BC7">
        <w:rPr>
          <w:rFonts w:ascii="Times New Roman" w:hAnsi="Times New Roman"/>
          <w:sz w:val="28"/>
          <w:szCs w:val="28"/>
        </w:rPr>
        <w:fldChar w:fldCharType="separate"/>
      </w:r>
      <w:r w:rsidR="000A1BFF">
        <w:rPr>
          <w:position w:val="-20"/>
        </w:rPr>
        <w:pict>
          <v:shape id="_x0000_i1029" type="#_x0000_t75" style="width:11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873D4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3873D4&quot; wsp:rsidP=&quot;003873D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°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 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°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37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0,1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fldChar w:fldCharType="end"/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65628" w:rsidRPr="00FB0279" w:rsidRDefault="00165628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Излом</w:t>
      </w:r>
      <w:r w:rsidR="009E46D4" w:rsidRPr="00FB0279">
        <w:rPr>
          <w:rFonts w:ascii="Times New Roman" w:hAnsi="Times New Roman"/>
          <w:sz w:val="28"/>
          <w:szCs w:val="28"/>
        </w:rPr>
        <w:t xml:space="preserve"> </w:t>
      </w:r>
      <w:r w:rsidRPr="00FB0279">
        <w:rPr>
          <w:rFonts w:ascii="Times New Roman" w:hAnsi="Times New Roman"/>
          <w:sz w:val="28"/>
          <w:szCs w:val="28"/>
        </w:rPr>
        <w:t xml:space="preserve"> осей валов 1и2 соответственно равны: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65628" w:rsidRPr="00FB0279" w:rsidRDefault="009E46D4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В</w:t>
      </w:r>
      <w:r w:rsidRPr="00FB0279">
        <w:rPr>
          <w:rFonts w:ascii="Times New Roman" w:hAnsi="Times New Roman"/>
          <w:sz w:val="28"/>
          <w:szCs w:val="28"/>
          <w:vertAlign w:val="subscript"/>
        </w:rPr>
        <w:t>у</w:t>
      </w:r>
      <w:r w:rsidRPr="00FB0279">
        <w:rPr>
          <w:rFonts w:ascii="Times New Roman" w:hAnsi="Times New Roman"/>
          <w:sz w:val="28"/>
          <w:szCs w:val="28"/>
        </w:rPr>
        <w:t>=</w:t>
      </w:r>
      <w:r w:rsidR="00ED0BC7" w:rsidRPr="00ED0BC7">
        <w:rPr>
          <w:rFonts w:ascii="Times New Roman" w:hAnsi="Times New Roman"/>
          <w:sz w:val="28"/>
          <w:szCs w:val="28"/>
        </w:rPr>
        <w:fldChar w:fldCharType="begin"/>
      </w:r>
      <w:r w:rsidR="00ED0BC7" w:rsidRPr="00ED0BC7">
        <w:rPr>
          <w:rFonts w:ascii="Times New Roman" w:hAnsi="Times New Roman"/>
          <w:sz w:val="28"/>
          <w:szCs w:val="28"/>
        </w:rPr>
        <w:instrText xml:space="preserve"> QUOTE </w:instrText>
      </w:r>
      <w:r w:rsidR="000A1BFF">
        <w:rPr>
          <w:position w:val="-23"/>
        </w:rPr>
        <w:pict>
          <v:shape id="_x0000_i1030" type="#_x0000_t75" style="width:251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362FC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0362FC&quot; wsp:rsidP=&quot;000362F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  &lt;/m:t&gt;&lt;/m:r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8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0,4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1,13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ЅР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1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ґР»РёРЅС‹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°Р»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instrText xml:space="preserve"> </w:instrText>
      </w:r>
      <w:r w:rsidR="00ED0BC7" w:rsidRPr="00ED0BC7">
        <w:rPr>
          <w:rFonts w:ascii="Times New Roman" w:hAnsi="Times New Roman"/>
          <w:sz w:val="28"/>
          <w:szCs w:val="28"/>
        </w:rPr>
        <w:fldChar w:fldCharType="separate"/>
      </w:r>
      <w:r w:rsidR="000A1BFF">
        <w:rPr>
          <w:position w:val="-23"/>
        </w:rPr>
        <w:pict>
          <v:shape id="_x0000_i1031" type="#_x0000_t75" style="width:251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362FC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0362FC&quot; wsp:rsidP=&quot;000362F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  &lt;/m:t&gt;&lt;/m:r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8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0,4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1,13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ЅР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1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ґР»РёРЅС‹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°Р»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fldChar w:fldCharType="end"/>
      </w:r>
    </w:p>
    <w:p w:rsidR="009E46D4" w:rsidRPr="00FB0279" w:rsidRDefault="009E46D4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В</w:t>
      </w:r>
      <w:r w:rsidRPr="00FB0279">
        <w:rPr>
          <w:rFonts w:ascii="Times New Roman" w:hAnsi="Times New Roman"/>
          <w:sz w:val="28"/>
          <w:szCs w:val="28"/>
          <w:vertAlign w:val="subscript"/>
        </w:rPr>
        <w:t>х</w:t>
      </w:r>
      <w:r w:rsidRPr="00FB0279">
        <w:rPr>
          <w:rFonts w:ascii="Times New Roman" w:hAnsi="Times New Roman"/>
          <w:sz w:val="28"/>
          <w:szCs w:val="28"/>
        </w:rPr>
        <w:t>=</w:t>
      </w:r>
      <w:r w:rsidR="00ED0BC7" w:rsidRPr="00ED0BC7">
        <w:rPr>
          <w:rFonts w:ascii="Times New Roman" w:hAnsi="Times New Roman"/>
          <w:sz w:val="28"/>
          <w:szCs w:val="28"/>
        </w:rPr>
        <w:fldChar w:fldCharType="begin"/>
      </w:r>
      <w:r w:rsidR="00ED0BC7" w:rsidRPr="00ED0BC7">
        <w:rPr>
          <w:rFonts w:ascii="Times New Roman" w:hAnsi="Times New Roman"/>
          <w:sz w:val="28"/>
          <w:szCs w:val="28"/>
        </w:rPr>
        <w:instrText xml:space="preserve"> QUOTE </w:instrText>
      </w:r>
      <w:r w:rsidR="000A1BFF">
        <w:rPr>
          <w:position w:val="-23"/>
        </w:rPr>
        <w:pict>
          <v:shape id="_x0000_i1032" type="#_x0000_t75" style="width:149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6E2861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6E2861&quot; wsp:rsidP=&quot;006E286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14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0,4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,85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instrText xml:space="preserve"> </w:instrText>
      </w:r>
      <w:r w:rsidR="00ED0BC7" w:rsidRPr="00ED0BC7">
        <w:rPr>
          <w:rFonts w:ascii="Times New Roman" w:hAnsi="Times New Roman"/>
          <w:sz w:val="28"/>
          <w:szCs w:val="28"/>
        </w:rPr>
        <w:fldChar w:fldCharType="separate"/>
      </w:r>
      <w:r w:rsidR="000A1BFF">
        <w:rPr>
          <w:position w:val="-23"/>
        </w:rPr>
        <w:pict>
          <v:shape id="_x0000_i1033" type="#_x0000_t75" style="width:149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6E2861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6E2861&quot; wsp:rsidP=&quot;006E286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14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0,4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,85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fldChar w:fldCharType="end"/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46D4" w:rsidRPr="00FB0279" w:rsidRDefault="009E46D4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Для устрашения  смещения оси вала 2 в вертикальной плоскости надо переместить опоры 1 и 2 по вертикали на величину А</w:t>
      </w:r>
      <w:r w:rsidRPr="00FB0279">
        <w:rPr>
          <w:rFonts w:ascii="Times New Roman" w:hAnsi="Times New Roman"/>
          <w:sz w:val="28"/>
          <w:szCs w:val="28"/>
        </w:rPr>
        <w:softHyphen/>
      </w:r>
      <w:r w:rsidRPr="00FB0279">
        <w:rPr>
          <w:rFonts w:ascii="Times New Roman" w:hAnsi="Times New Roman"/>
          <w:sz w:val="28"/>
          <w:szCs w:val="28"/>
          <w:vertAlign w:val="subscript"/>
        </w:rPr>
        <w:t>у</w:t>
      </w:r>
      <w:r w:rsidRPr="00FB0279">
        <w:rPr>
          <w:rFonts w:ascii="Times New Roman" w:hAnsi="Times New Roman"/>
          <w:sz w:val="28"/>
          <w:szCs w:val="28"/>
        </w:rPr>
        <w:t xml:space="preserve"> т.е. на 0,11мм, аналогично для устрашения смещения оси вала 2 в горизонтальной плоскости надо переместить опоры 1 и 2 по горизонтали на величину А</w:t>
      </w:r>
      <w:r w:rsidRPr="00FB0279">
        <w:rPr>
          <w:rFonts w:ascii="Times New Roman" w:hAnsi="Times New Roman"/>
          <w:sz w:val="28"/>
          <w:szCs w:val="28"/>
          <w:vertAlign w:val="subscript"/>
        </w:rPr>
        <w:t>х</w:t>
      </w:r>
      <w:r w:rsidRPr="00FB0279">
        <w:rPr>
          <w:rFonts w:ascii="Times New Roman" w:hAnsi="Times New Roman"/>
          <w:sz w:val="28"/>
          <w:szCs w:val="28"/>
        </w:rPr>
        <w:t>=0.15мм.</w:t>
      </w:r>
    </w:p>
    <w:p w:rsidR="00FB0279" w:rsidRDefault="00FB0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47E0B" w:rsidRPr="00FB0279" w:rsidRDefault="000A1BFF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34" type="#_x0000_t75" style="width:326.25pt;height:126pt;visibility:visible;mso-wrap-style:square">
            <v:imagedata r:id="rId10" o:title="DSC01544" gain="1.25"/>
          </v:shape>
        </w:pict>
      </w:r>
    </w:p>
    <w:p w:rsidR="009E46D4" w:rsidRPr="00FB0279" w:rsidRDefault="009E46D4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Схема центровки насосных валов:</w:t>
      </w:r>
    </w:p>
    <w:p w:rsidR="009E46D4" w:rsidRPr="00FB0279" w:rsidRDefault="009E46D4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а,б - проекции на вертикальную(у) и горизонтальную (х) плоскость;</w:t>
      </w:r>
    </w:p>
    <w:p w:rsidR="009E46D4" w:rsidRPr="00FB0279" w:rsidRDefault="009E46D4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в – формуляр средних значений радиальных(а) и осевых (в) зазоров;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46D4" w:rsidRPr="00FB0279" w:rsidRDefault="009E46D4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 xml:space="preserve">Из </w:t>
      </w:r>
      <w:r w:rsidR="00A52E07" w:rsidRPr="00FB0279">
        <w:rPr>
          <w:rFonts w:ascii="Times New Roman" w:hAnsi="Times New Roman"/>
          <w:sz w:val="28"/>
          <w:szCs w:val="28"/>
        </w:rPr>
        <w:t xml:space="preserve">рассмотрения треугольников </w:t>
      </w:r>
      <w:r w:rsidRPr="00FB0279">
        <w:rPr>
          <w:rFonts w:ascii="Times New Roman" w:hAnsi="Times New Roman"/>
          <w:sz w:val="28"/>
          <w:szCs w:val="28"/>
        </w:rPr>
        <w:t xml:space="preserve"> </w:t>
      </w:r>
      <w:r w:rsidR="00A52E07" w:rsidRPr="00FB0279">
        <w:rPr>
          <w:rFonts w:ascii="Times New Roman" w:hAnsi="Times New Roman"/>
          <w:sz w:val="28"/>
          <w:szCs w:val="28"/>
          <w:lang w:val="en-US"/>
        </w:rPr>
        <w:t>KN</w:t>
      </w:r>
      <w:r w:rsidR="00A52E07" w:rsidRPr="00FB0279">
        <w:rPr>
          <w:rFonts w:ascii="Times New Roman" w:hAnsi="Times New Roman"/>
          <w:sz w:val="28"/>
          <w:szCs w:val="28"/>
        </w:rPr>
        <w:t>1</w:t>
      </w:r>
      <w:r w:rsidR="00A52E07" w:rsidRPr="00FB0279">
        <w:rPr>
          <w:rFonts w:ascii="Times New Roman" w:hAnsi="Times New Roman"/>
          <w:sz w:val="28"/>
          <w:szCs w:val="28"/>
          <w:lang w:val="en-US"/>
        </w:rPr>
        <w:t>M</w:t>
      </w:r>
      <w:r w:rsidR="00A52E07" w:rsidRPr="00FB0279">
        <w:rPr>
          <w:rFonts w:ascii="Times New Roman" w:hAnsi="Times New Roman"/>
          <w:sz w:val="28"/>
          <w:szCs w:val="28"/>
        </w:rPr>
        <w:t xml:space="preserve">1  и </w:t>
      </w:r>
      <w:r w:rsidR="00A52E07" w:rsidRPr="00FB0279">
        <w:rPr>
          <w:rFonts w:ascii="Times New Roman" w:hAnsi="Times New Roman"/>
          <w:sz w:val="28"/>
          <w:szCs w:val="28"/>
          <w:lang w:val="en-US"/>
        </w:rPr>
        <w:t>K</w:t>
      </w:r>
      <w:r w:rsidR="00A52E07" w:rsidRPr="00FB0279">
        <w:rPr>
          <w:rFonts w:ascii="Times New Roman" w:hAnsi="Times New Roman"/>
          <w:sz w:val="28"/>
          <w:szCs w:val="28"/>
        </w:rPr>
        <w:t>2</w:t>
      </w:r>
      <w:r w:rsidR="00A52E07" w:rsidRPr="00FB0279">
        <w:rPr>
          <w:rFonts w:ascii="Times New Roman" w:hAnsi="Times New Roman"/>
          <w:sz w:val="28"/>
          <w:szCs w:val="28"/>
          <w:lang w:val="en-US"/>
        </w:rPr>
        <w:t>M</w:t>
      </w:r>
      <w:r w:rsidR="00A52E07" w:rsidRPr="00FB0279">
        <w:rPr>
          <w:rFonts w:ascii="Times New Roman" w:hAnsi="Times New Roman"/>
          <w:sz w:val="28"/>
          <w:szCs w:val="28"/>
        </w:rPr>
        <w:t>2 следует, что для устранения излома осей валов 1 и 2 в вертикальной плоскости опору 2 надо переместить по вертикали на величину: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52E07" w:rsidRPr="00FB0279" w:rsidRDefault="00A52E07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0279">
        <w:rPr>
          <w:rFonts w:ascii="Times New Roman" w:hAnsi="Times New Roman"/>
          <w:sz w:val="28"/>
          <w:szCs w:val="28"/>
          <w:lang w:val="en-US"/>
        </w:rPr>
        <w:t>N</w:t>
      </w:r>
      <w:r w:rsidRPr="00FB027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B0279">
        <w:rPr>
          <w:rFonts w:ascii="Times New Roman" w:hAnsi="Times New Roman"/>
          <w:sz w:val="28"/>
          <w:szCs w:val="28"/>
          <w:lang w:val="en-US"/>
        </w:rPr>
        <w:t>M</w:t>
      </w:r>
      <w:r w:rsidRPr="00FB027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B0279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ED0BC7" w:rsidRPr="00ED0BC7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ED0BC7" w:rsidRPr="00ED0BC7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0A1BFF">
        <w:rPr>
          <w:position w:val="-24"/>
        </w:rPr>
        <w:pict>
          <v:shape id="_x0000_i1035" type="#_x0000_t75" style="width:64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C2FC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EC2FC9&quot; wsp:rsidP=&quot;00EC2FC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·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·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/m:den&gt;&lt;/m:f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·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ED0BC7" w:rsidRPr="00ED0BC7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0A1BFF">
        <w:rPr>
          <w:position w:val="-24"/>
        </w:rPr>
        <w:pict>
          <v:shape id="_x0000_i1036" type="#_x0000_t75" style="width:64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C2FC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EC2FC9&quot; wsp:rsidP=&quot;00EC2FC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·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·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/m:den&gt;&lt;/m:f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·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FB0279">
        <w:rPr>
          <w:rFonts w:ascii="Times New Roman" w:hAnsi="Times New Roman"/>
          <w:sz w:val="28"/>
          <w:szCs w:val="28"/>
          <w:lang w:val="en-US"/>
        </w:rPr>
        <w:t>=</w:t>
      </w:r>
      <w:r w:rsidR="00ED0BC7" w:rsidRPr="00ED0BC7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ED0BC7" w:rsidRPr="00ED0BC7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0A1BFF">
        <w:rPr>
          <w:position w:val="-23"/>
        </w:rPr>
        <w:pict>
          <v:shape id="_x0000_i1037" type="#_x0000_t75" style="width:15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86429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186429&quot; wsp:rsidP=&quot;0018642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Ѕ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”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1,3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0,8=1,04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ED0BC7" w:rsidRPr="00ED0BC7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0A1BFF">
        <w:rPr>
          <w:position w:val="-23"/>
        </w:rPr>
        <w:pict>
          <v:shape id="_x0000_i1038" type="#_x0000_t75" style="width:15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86429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186429&quot; wsp:rsidP=&quot;0018642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Ѕ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”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1,3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0,8=1,04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A52E07" w:rsidRPr="00FB0279" w:rsidRDefault="00A52E07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 xml:space="preserve">а  опору 1 на величину: </w:t>
      </w:r>
      <w:r w:rsidR="00ED0BC7" w:rsidRPr="00ED0BC7">
        <w:rPr>
          <w:rFonts w:ascii="Times New Roman" w:hAnsi="Times New Roman"/>
          <w:sz w:val="28"/>
          <w:szCs w:val="28"/>
        </w:rPr>
        <w:fldChar w:fldCharType="begin"/>
      </w:r>
      <w:r w:rsidR="00ED0BC7" w:rsidRPr="00ED0BC7">
        <w:rPr>
          <w:rFonts w:ascii="Times New Roman" w:hAnsi="Times New Roman"/>
          <w:sz w:val="28"/>
          <w:szCs w:val="28"/>
        </w:rPr>
        <w:instrText xml:space="preserve"> QUOTE </w:instrText>
      </w:r>
      <w:r w:rsidR="000A1BFF">
        <w:rPr>
          <w:position w:val="-23"/>
        </w:rPr>
        <w:pict>
          <v:shape id="_x0000_i1039" type="#_x0000_t75" style="width:16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9E7E1E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9E7E1E&quot; wsp:rsidP=&quot;009E7E1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1,3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3=0,39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instrText xml:space="preserve"> </w:instrText>
      </w:r>
      <w:r w:rsidR="00ED0BC7" w:rsidRPr="00ED0BC7">
        <w:rPr>
          <w:rFonts w:ascii="Times New Roman" w:hAnsi="Times New Roman"/>
          <w:sz w:val="28"/>
          <w:szCs w:val="28"/>
        </w:rPr>
        <w:fldChar w:fldCharType="separate"/>
      </w:r>
      <w:r w:rsidR="000A1BFF">
        <w:rPr>
          <w:position w:val="-23"/>
        </w:rPr>
        <w:pict>
          <v:shape id="_x0000_i1040" type="#_x0000_t75" style="width:16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9E7E1E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9E7E1E&quot; wsp:rsidP=&quot;009E7E1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1,3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3=0,39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fldChar w:fldCharType="end"/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0279" w:rsidRDefault="00A52E07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 xml:space="preserve">Аналогично для устранения шума осей валов в горизонтальной плоскости надо переместить по горизонтали опору 2 на величину: </w:t>
      </w:r>
      <w:r w:rsidR="00ED0BC7" w:rsidRPr="00ED0BC7">
        <w:rPr>
          <w:rFonts w:ascii="Times New Roman" w:hAnsi="Times New Roman"/>
          <w:sz w:val="28"/>
          <w:szCs w:val="28"/>
        </w:rPr>
        <w:fldChar w:fldCharType="begin"/>
      </w:r>
      <w:r w:rsidR="00ED0BC7" w:rsidRPr="00ED0BC7">
        <w:rPr>
          <w:rFonts w:ascii="Times New Roman" w:hAnsi="Times New Roman"/>
          <w:sz w:val="28"/>
          <w:szCs w:val="28"/>
        </w:rPr>
        <w:instrText xml:space="preserve"> QUOTE </w:instrText>
      </w:r>
      <w:r w:rsidR="000A1BFF">
        <w:rPr>
          <w:position w:val="-23"/>
        </w:rPr>
        <w:pict>
          <v:shape id="_x0000_i1041" type="#_x0000_t75" style="width:201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0485C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50485C&quot; wsp:rsidP=&quot;0050485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»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,85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8=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,28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instrText xml:space="preserve"> </w:instrText>
      </w:r>
      <w:r w:rsidR="00ED0BC7" w:rsidRPr="00ED0BC7">
        <w:rPr>
          <w:rFonts w:ascii="Times New Roman" w:hAnsi="Times New Roman"/>
          <w:sz w:val="28"/>
          <w:szCs w:val="28"/>
        </w:rPr>
        <w:fldChar w:fldCharType="separate"/>
      </w:r>
      <w:r w:rsidR="000A1BFF">
        <w:rPr>
          <w:position w:val="-23"/>
        </w:rPr>
        <w:pict>
          <v:shape id="_x0000_i1042" type="#_x0000_t75" style="width:201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0485C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50485C&quot; wsp:rsidP=&quot;0050485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»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,85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8=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,28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D0BC7" w:rsidRPr="00ED0BC7">
        <w:rPr>
          <w:rFonts w:ascii="Times New Roman" w:hAnsi="Times New Roman"/>
          <w:sz w:val="28"/>
          <w:szCs w:val="28"/>
        </w:rPr>
        <w:fldChar w:fldCharType="end"/>
      </w:r>
      <w:r w:rsidR="00B23071" w:rsidRPr="00FB0279">
        <w:rPr>
          <w:rFonts w:ascii="Times New Roman" w:hAnsi="Times New Roman"/>
          <w:sz w:val="28"/>
          <w:szCs w:val="28"/>
        </w:rPr>
        <w:t xml:space="preserve"> а опору 1 на величину:</w:t>
      </w:r>
    </w:p>
    <w:p w:rsidR="00FB0279" w:rsidRP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52E07" w:rsidRPr="00FB0279" w:rsidRDefault="00ED0BC7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BC7">
        <w:rPr>
          <w:rFonts w:ascii="Times New Roman" w:hAnsi="Times New Roman"/>
          <w:sz w:val="28"/>
          <w:szCs w:val="28"/>
        </w:rPr>
        <w:fldChar w:fldCharType="begin"/>
      </w:r>
      <w:r w:rsidRPr="00ED0BC7">
        <w:rPr>
          <w:rFonts w:ascii="Times New Roman" w:hAnsi="Times New Roman"/>
          <w:sz w:val="28"/>
          <w:szCs w:val="28"/>
        </w:rPr>
        <w:instrText xml:space="preserve"> QUOTE </w:instrText>
      </w:r>
      <w:r w:rsidR="000A1BFF">
        <w:rPr>
          <w:position w:val="-23"/>
        </w:rPr>
        <w:pict>
          <v:shape id="_x0000_i1043" type="#_x0000_t75" style="width:3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A1C74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9A1C74&quot; wsp:rsidP=&quot;009A1C7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ED0BC7">
        <w:rPr>
          <w:rFonts w:ascii="Times New Roman" w:hAnsi="Times New Roman"/>
          <w:sz w:val="28"/>
          <w:szCs w:val="28"/>
        </w:rPr>
        <w:instrText xml:space="preserve"> </w:instrText>
      </w:r>
      <w:r w:rsidRPr="00ED0BC7">
        <w:rPr>
          <w:rFonts w:ascii="Times New Roman" w:hAnsi="Times New Roman"/>
          <w:sz w:val="28"/>
          <w:szCs w:val="28"/>
        </w:rPr>
        <w:fldChar w:fldCharType="separate"/>
      </w:r>
      <w:r w:rsidR="000A1BFF">
        <w:rPr>
          <w:position w:val="-23"/>
        </w:rPr>
        <w:pict>
          <v:shape id="_x0000_i1044" type="#_x0000_t75" style="width:3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A1C74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9A1C74&quot; wsp:rsidP=&quot;009A1C7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ED0BC7">
        <w:rPr>
          <w:rFonts w:ascii="Times New Roman" w:hAnsi="Times New Roman"/>
          <w:sz w:val="28"/>
          <w:szCs w:val="28"/>
        </w:rPr>
        <w:fldChar w:fldCharType="end"/>
      </w:r>
      <w:r w:rsidR="00B23071" w:rsidRPr="00FB0279">
        <w:rPr>
          <w:rFonts w:ascii="Times New Roman" w:hAnsi="Times New Roman"/>
          <w:sz w:val="28"/>
          <w:szCs w:val="28"/>
        </w:rPr>
        <w:t>=-2,85·0,3=-0,85мм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3071" w:rsidRPr="00FB0279" w:rsidRDefault="00B23071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Следовательно по вертикале опору 2 надо переместить на 1,15 (0,11+1,04),</w:t>
      </w:r>
    </w:p>
    <w:p w:rsidR="00B23071" w:rsidRPr="00FB0279" w:rsidRDefault="00B23071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Опору 1 на 50 мм (0,11+2,28), а опору 1 на – 0,70 мм(0,15-0,89).</w:t>
      </w:r>
    </w:p>
    <w:p w:rsidR="00B23071" w:rsidRPr="00FB0279" w:rsidRDefault="00B23071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Если величина полного перемещения опоры положительна, ее поднимают вверх и смешают вправо, если отрицательна, то опускают вниз и смещают влево. Такое правило  справедливо, если заполняют формуляр глядя на него со стороны вала 2.</w:t>
      </w:r>
    </w:p>
    <w:p w:rsidR="00B23071" w:rsidRPr="00FB0279" w:rsidRDefault="00B23071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Таким образом, поворачивая вал 2 относительно точек, опору 2 следует переместить вверх на 1.15 мм и влево на 2,23 мм, а опору 1 вверх и влево на 0,70 м.</w:t>
      </w:r>
    </w:p>
    <w:p w:rsidR="00B23071" w:rsidRPr="00FB0279" w:rsidRDefault="00110D6D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Величину перемещения вала 2 также можно определить если его поворачивать вокруг опоры М1 для этого величину излома осей умножают на 1, а на расстояние между опорами 11. В результате поворота вала 2 поворот полумуфт будет 2, но конец вала</w:t>
      </w:r>
      <w:r w:rsidR="009D1722" w:rsidRPr="00FB0279">
        <w:rPr>
          <w:rFonts w:ascii="Times New Roman" w:hAnsi="Times New Roman"/>
          <w:sz w:val="28"/>
          <w:szCs w:val="28"/>
        </w:rPr>
        <w:t xml:space="preserve"> К опуститься на величину Х=(</w:t>
      </w:r>
      <w:r w:rsidR="009D1722" w:rsidRPr="00FB0279">
        <w:rPr>
          <w:rFonts w:ascii="Times New Roman" w:hAnsi="Times New Roman"/>
          <w:sz w:val="28"/>
          <w:szCs w:val="28"/>
          <w:lang w:val="en-US"/>
        </w:rPr>
        <w:t>L</w:t>
      </w:r>
      <w:r w:rsidR="009D1722" w:rsidRPr="00FB0279">
        <w:rPr>
          <w:rFonts w:ascii="Times New Roman" w:hAnsi="Times New Roman"/>
          <w:sz w:val="28"/>
          <w:szCs w:val="28"/>
          <w:vertAlign w:val="subscript"/>
        </w:rPr>
        <w:t>1</w:t>
      </w:r>
      <w:r w:rsidR="009D1722" w:rsidRPr="00FB0279">
        <w:rPr>
          <w:rFonts w:ascii="Times New Roman" w:hAnsi="Times New Roman"/>
          <w:sz w:val="28"/>
          <w:szCs w:val="28"/>
        </w:rPr>
        <w:t>/</w:t>
      </w:r>
      <w:r w:rsidR="009D1722" w:rsidRPr="00FB0279">
        <w:rPr>
          <w:rFonts w:ascii="Times New Roman" w:hAnsi="Times New Roman"/>
          <w:sz w:val="28"/>
          <w:szCs w:val="28"/>
          <w:lang w:val="en-US"/>
        </w:rPr>
        <w:t>L</w:t>
      </w:r>
      <w:r w:rsidR="009D1722" w:rsidRPr="00FB0279">
        <w:rPr>
          <w:rFonts w:ascii="Times New Roman" w:hAnsi="Times New Roman"/>
          <w:sz w:val="28"/>
          <w:szCs w:val="28"/>
          <w:vertAlign w:val="subscript"/>
        </w:rPr>
        <w:t>2</w:t>
      </w:r>
      <w:r w:rsidR="009D1722" w:rsidRPr="00FB0279">
        <w:rPr>
          <w:rFonts w:ascii="Times New Roman" w:hAnsi="Times New Roman"/>
          <w:sz w:val="28"/>
          <w:szCs w:val="28"/>
        </w:rPr>
        <w:t>) и повернется на величину: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1722" w:rsidRPr="00FB0279" w:rsidRDefault="009D1722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B0279">
        <w:rPr>
          <w:rFonts w:ascii="Times New Roman" w:hAnsi="Times New Roman"/>
          <w:sz w:val="28"/>
          <w:szCs w:val="28"/>
        </w:rPr>
        <w:t>Х</w:t>
      </w:r>
      <w:r w:rsidRPr="00FB0279">
        <w:rPr>
          <w:rFonts w:ascii="Times New Roman" w:hAnsi="Times New Roman"/>
          <w:sz w:val="28"/>
          <w:szCs w:val="28"/>
          <w:vertAlign w:val="superscript"/>
        </w:rPr>
        <w:t>1</w:t>
      </w:r>
      <w:r w:rsidRPr="00FB0279">
        <w:rPr>
          <w:rFonts w:ascii="Times New Roman" w:hAnsi="Times New Roman"/>
          <w:sz w:val="28"/>
          <w:szCs w:val="28"/>
        </w:rPr>
        <w:t>=(</w:t>
      </w:r>
      <w:r w:rsidRPr="00FB0279">
        <w:rPr>
          <w:rFonts w:ascii="Times New Roman" w:hAnsi="Times New Roman"/>
          <w:sz w:val="28"/>
          <w:szCs w:val="28"/>
          <w:lang w:val="en-US"/>
        </w:rPr>
        <w:t>L</w:t>
      </w:r>
      <w:r w:rsidRPr="00FB0279">
        <w:rPr>
          <w:rFonts w:ascii="Times New Roman" w:hAnsi="Times New Roman"/>
          <w:sz w:val="28"/>
          <w:szCs w:val="28"/>
          <w:vertAlign w:val="subscript"/>
        </w:rPr>
        <w:t>1</w:t>
      </w:r>
      <w:r w:rsidRPr="00FB0279">
        <w:rPr>
          <w:rFonts w:ascii="Times New Roman" w:hAnsi="Times New Roman"/>
          <w:sz w:val="28"/>
          <w:szCs w:val="28"/>
        </w:rPr>
        <w:t>/</w:t>
      </w:r>
      <w:r w:rsidRPr="00FB0279">
        <w:rPr>
          <w:rFonts w:ascii="Times New Roman" w:hAnsi="Times New Roman"/>
          <w:sz w:val="28"/>
          <w:szCs w:val="28"/>
          <w:lang w:val="en-US"/>
        </w:rPr>
        <w:t>L</w:t>
      </w:r>
      <w:r w:rsidRPr="00FB0279">
        <w:rPr>
          <w:rFonts w:ascii="Times New Roman" w:hAnsi="Times New Roman"/>
          <w:sz w:val="28"/>
          <w:szCs w:val="28"/>
          <w:vertAlign w:val="subscript"/>
        </w:rPr>
        <w:t>2</w:t>
      </w:r>
      <w:r w:rsidRPr="00FB0279">
        <w:rPr>
          <w:rFonts w:ascii="Times New Roman" w:hAnsi="Times New Roman"/>
          <w:sz w:val="28"/>
          <w:szCs w:val="28"/>
        </w:rPr>
        <w:t>)у</w:t>
      </w:r>
      <w:r w:rsidRPr="00FB0279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6CB8" w:rsidRPr="00FB0279" w:rsidRDefault="00436CB8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Устранить излом осей в вертикальной плоскости можно повернув вал 2 вокруг опоры М1. Для этого опору М2 нужно поднять на величину: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6CB8" w:rsidRPr="00FB0279" w:rsidRDefault="00ED0BC7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D0BC7">
        <w:rPr>
          <w:rFonts w:ascii="Times New Roman" w:hAnsi="Times New Roman"/>
          <w:sz w:val="28"/>
          <w:szCs w:val="28"/>
        </w:rPr>
        <w:fldChar w:fldCharType="begin"/>
      </w:r>
      <w:r w:rsidRPr="00ED0BC7">
        <w:rPr>
          <w:rFonts w:ascii="Times New Roman" w:hAnsi="Times New Roman"/>
          <w:sz w:val="28"/>
          <w:szCs w:val="28"/>
        </w:rPr>
        <w:instrText xml:space="preserve"> QUOTE </w:instrText>
      </w:r>
      <w:r w:rsidR="000A1BFF">
        <w:rPr>
          <w:position w:val="-23"/>
        </w:rPr>
        <w:pict>
          <v:shape id="_x0000_i1045" type="#_x0000_t75" style="width:17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37392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137392&quot; wsp:rsidP=&quot;0013739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°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°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8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0,4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5=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,2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ED0BC7">
        <w:rPr>
          <w:rFonts w:ascii="Times New Roman" w:hAnsi="Times New Roman"/>
          <w:sz w:val="28"/>
          <w:szCs w:val="28"/>
        </w:rPr>
        <w:instrText xml:space="preserve"> </w:instrText>
      </w:r>
      <w:r w:rsidRPr="00ED0BC7">
        <w:rPr>
          <w:rFonts w:ascii="Times New Roman" w:hAnsi="Times New Roman"/>
          <w:sz w:val="28"/>
          <w:szCs w:val="28"/>
        </w:rPr>
        <w:fldChar w:fldCharType="separate"/>
      </w:r>
      <w:r w:rsidR="000A1BFF">
        <w:rPr>
          <w:position w:val="-23"/>
        </w:rPr>
        <w:pict>
          <v:shape id="_x0000_i1046" type="#_x0000_t75" style="width:17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37392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Default=&quot;00137392&quot; wsp:rsidP=&quot;0013739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°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°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&lt;/m:t&gt;&lt;/m:r&gt;&lt;/m:sub&gt;&lt;/m:sSub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”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8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0,4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5=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,2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ED0BC7">
        <w:rPr>
          <w:rFonts w:ascii="Times New Roman" w:hAnsi="Times New Roman"/>
          <w:sz w:val="28"/>
          <w:szCs w:val="28"/>
        </w:rPr>
        <w:fldChar w:fldCharType="end"/>
      </w:r>
      <w:r w:rsidR="00436CB8" w:rsidRPr="00FB0279">
        <w:rPr>
          <w:rFonts w:ascii="Times New Roman" w:hAnsi="Times New Roman"/>
          <w:i/>
          <w:sz w:val="28"/>
          <w:szCs w:val="28"/>
        </w:rPr>
        <w:t>м</w:t>
      </w:r>
    </w:p>
    <w:p w:rsid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36CB8" w:rsidRPr="00FB0279" w:rsidRDefault="00436CB8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При этом полумуфта опуститься на величину:</w:t>
      </w:r>
    </w:p>
    <w:p w:rsidR="00FB0279" w:rsidRP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6CB8" w:rsidRPr="00FB0279" w:rsidRDefault="000A1BFF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7" type="#_x0000_t75" style="width:214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52728C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Pr=&quot;0052728C&quot; wsp:rsidRDefault=&quot;0052728C&quot; wsp:rsidP=&quot;0052728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8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3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0,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·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0,3=0,3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јРј&lt;/m:t&gt;&lt;/m:r&gt;&lt;/m:oMath&gt;&lt;/m:oMathPara&gt;&lt;/w:p&gt;&lt;w:sectPr wsp:rsidR=&quot;00000000&quot; wsp:rsidRPr=&quot;0052728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FB0279" w:rsidRP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6CB8" w:rsidRPr="00FB0279" w:rsidRDefault="00436CB8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Для устранения смещения вала 2 его необходимо поднять на величину:</w:t>
      </w:r>
    </w:p>
    <w:p w:rsidR="00FB0279" w:rsidRP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6CB8" w:rsidRPr="00FB0279" w:rsidRDefault="000A1BFF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8" type="#_x0000_t75" style="width:167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07CE&quot;/&gt;&lt;wsp:rsid wsp:val=&quot;00047E0B&quot;/&gt;&lt;wsp:rsid wsp:val=&quot;000629EC&quot;/&gt;&lt;wsp:rsid wsp:val=&quot;000A574F&quot;/&gt;&lt;wsp:rsid wsp:val=&quot;000C33AD&quot;/&gt;&lt;wsp:rsid wsp:val=&quot;000F6E84&quot;/&gt;&lt;wsp:rsid wsp:val=&quot;00110D6D&quot;/&gt;&lt;wsp:rsid wsp:val=&quot;00165628&quot;/&gt;&lt;wsp:rsid wsp:val=&quot;001900FE&quot;/&gt;&lt;wsp:rsid wsp:val=&quot;003971B9&quot;/&gt;&lt;wsp:rsid wsp:val=&quot;00436CB8&quot;/&gt;&lt;wsp:rsid wsp:val=&quot;0047199C&quot;/&gt;&lt;wsp:rsid wsp:val=&quot;004721BD&quot;/&gt;&lt;wsp:rsid wsp:val=&quot;004E48C9&quot;/&gt;&lt;wsp:rsid wsp:val=&quot;005164E2&quot;/&gt;&lt;wsp:rsid wsp:val=&quot;00564A19&quot;/&gt;&lt;wsp:rsid wsp:val=&quot;006B6DCD&quot;/&gt;&lt;wsp:rsid wsp:val=&quot;006D07CE&quot;/&gt;&lt;wsp:rsid wsp:val=&quot;006D173F&quot;/&gt;&lt;wsp:rsid wsp:val=&quot;006E0B1B&quot;/&gt;&lt;wsp:rsid wsp:val=&quot;007477F2&quot;/&gt;&lt;wsp:rsid wsp:val=&quot;009D1722&quot;/&gt;&lt;wsp:rsid wsp:val=&quot;009E46D4&quot;/&gt;&lt;wsp:rsid wsp:val=&quot;00A45259&quot;/&gt;&lt;wsp:rsid wsp:val=&quot;00A52E07&quot;/&gt;&lt;wsp:rsid wsp:val=&quot;00B23071&quot;/&gt;&lt;wsp:rsid wsp:val=&quot;00B23817&quot;/&gt;&lt;wsp:rsid wsp:val=&quot;00BF4773&quot;/&gt;&lt;wsp:rsid wsp:val=&quot;00C0724E&quot;/&gt;&lt;wsp:rsid wsp:val=&quot;00C117D1&quot;/&gt;&lt;wsp:rsid wsp:val=&quot;00D247CD&quot;/&gt;&lt;wsp:rsid wsp:val=&quot;00DF3289&quot;/&gt;&lt;wsp:rsid wsp:val=&quot;00ED0BC7&quot;/&gt;&lt;wsp:rsid wsp:val=&quot;00F43562&quot;/&gt;&lt;wsp:rsid wsp:val=&quot;00FB0279&quot;/&gt;&lt;wsp:rsid wsp:val=&quot;00FC03F2&quot;/&gt;&lt;/wsp:rsids&gt;&lt;/w:docPr&gt;&lt;w:body&gt;&lt;wx:sect&gt;&lt;w:p wsp:rsidR=&quot;00000000&quot; wsp:rsidRPr=&quot;00564A19&quot; wsp:rsidRDefault=&quot;00564A19&quot; wsp:rsidP=&quot;00564A1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11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ј&lt;/m:t&gt;&lt;/m:r&gt;&lt;/m:oMath&gt;&lt;/m:oMathPara&gt;&lt;/w:p&gt;&lt;w:sectPr wsp:rsidR=&quot;00000000&quot; wsp:rsidRPr=&quot;00564A1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FB0279" w:rsidRP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6CB8" w:rsidRPr="00FB0279" w:rsidRDefault="000F6E84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Для достижения концентричности валов обе опоры надо поднять на 0,15 мм (0,39 +0,11). Следовательно, для устранения смещения и излома опору 1 необходимо поднять на 0,50 мм, а опору 2 – на 1,15 мм (0,65 +0,50). Аналогично определяют необходимые перемещения опор в горизонтальной плоскости.</w:t>
      </w:r>
    </w:p>
    <w:p w:rsidR="00FB0279" w:rsidRPr="00FB0279" w:rsidRDefault="00FB0279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6E84" w:rsidRPr="00FB0279" w:rsidRDefault="000F6E84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79">
        <w:rPr>
          <w:rFonts w:ascii="Times New Roman" w:hAnsi="Times New Roman"/>
          <w:sz w:val="28"/>
          <w:szCs w:val="28"/>
        </w:rPr>
        <w:t>Таблица 2 – Результаты измерения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1293"/>
        <w:gridCol w:w="1418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ED0BC7" w:rsidRPr="00ED0BC7" w:rsidTr="00ED0BC7"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Наименование валов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Зазор шпонки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Прилег пальцев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Осевой зазор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Смещение валов</w:t>
            </w:r>
          </w:p>
        </w:tc>
      </w:tr>
      <w:tr w:rsidR="00ED0BC7" w:rsidRPr="00ED0BC7" w:rsidTr="00ED0BC7">
        <w:tc>
          <w:tcPr>
            <w:tcW w:w="0" w:type="auto"/>
            <w:gridSpan w:val="3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BC7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BC7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В</w:t>
            </w:r>
            <w:r w:rsidRPr="00ED0BC7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В</w:t>
            </w:r>
            <w:r w:rsidRPr="00ED0BC7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</w:p>
        </w:tc>
      </w:tr>
      <w:tr w:rsidR="00ED0BC7" w:rsidRPr="00ED0BC7" w:rsidTr="00ED0BC7"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Ведущая полумуфта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</w:tr>
      <w:tr w:rsidR="00ED0BC7" w:rsidRPr="00ED0BC7" w:rsidTr="00ED0BC7"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Ведущий вал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BC7" w:rsidRPr="00ED0BC7" w:rsidTr="00ED0BC7">
        <w:trPr>
          <w:trHeight w:val="541"/>
        </w:trPr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Ведущая полумуфта насоса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6E84" w:rsidRPr="00ED0BC7" w:rsidRDefault="000F6E84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BC7" w:rsidRPr="00ED0BC7" w:rsidTr="00ED0BC7"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Ведомый вал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0" w:type="auto"/>
            <w:shd w:val="clear" w:color="auto" w:fill="auto"/>
          </w:tcPr>
          <w:p w:rsidR="000A574F" w:rsidRPr="00ED0BC7" w:rsidRDefault="000A574F" w:rsidP="00ED0B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BC7"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</w:tr>
    </w:tbl>
    <w:p w:rsidR="000F6E84" w:rsidRPr="00FB0279" w:rsidRDefault="000F6E84" w:rsidP="00FB027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0F6E84" w:rsidRPr="00FB0279" w:rsidSect="00FB02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426"/>
    <w:multiLevelType w:val="hybridMultilevel"/>
    <w:tmpl w:val="18B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7CE"/>
    <w:rsid w:val="00047E0B"/>
    <w:rsid w:val="000629EC"/>
    <w:rsid w:val="000A1BFF"/>
    <w:rsid w:val="000A574F"/>
    <w:rsid w:val="000C33AD"/>
    <w:rsid w:val="000F6E84"/>
    <w:rsid w:val="00110D6D"/>
    <w:rsid w:val="00165628"/>
    <w:rsid w:val="001900FE"/>
    <w:rsid w:val="003971B9"/>
    <w:rsid w:val="00436CB8"/>
    <w:rsid w:val="0047199C"/>
    <w:rsid w:val="004721BD"/>
    <w:rsid w:val="004E48C9"/>
    <w:rsid w:val="005164E2"/>
    <w:rsid w:val="006B6DCD"/>
    <w:rsid w:val="006D07CE"/>
    <w:rsid w:val="006D173F"/>
    <w:rsid w:val="006E0B1B"/>
    <w:rsid w:val="007477F2"/>
    <w:rsid w:val="009D1722"/>
    <w:rsid w:val="009E46D4"/>
    <w:rsid w:val="00A45259"/>
    <w:rsid w:val="00A52E07"/>
    <w:rsid w:val="00B23071"/>
    <w:rsid w:val="00B23817"/>
    <w:rsid w:val="00BF4773"/>
    <w:rsid w:val="00C0724E"/>
    <w:rsid w:val="00C117D1"/>
    <w:rsid w:val="00D247CD"/>
    <w:rsid w:val="00DF3289"/>
    <w:rsid w:val="00ED0BC7"/>
    <w:rsid w:val="00F43562"/>
    <w:rsid w:val="00FB0279"/>
    <w:rsid w:val="00F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A5755C4B-F5F7-4A1C-859A-8A0F97A4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17"/>
    <w:pPr>
      <w:ind w:left="720"/>
      <w:contextualSpacing/>
    </w:pPr>
  </w:style>
  <w:style w:type="table" w:styleId="a4">
    <w:name w:val="Table Grid"/>
    <w:basedOn w:val="a1"/>
    <w:uiPriority w:val="59"/>
    <w:rsid w:val="006E0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165628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656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Чертежный"/>
    <w:rsid w:val="000629EC"/>
    <w:pPr>
      <w:jc w:val="both"/>
    </w:pPr>
    <w:rPr>
      <w:rFonts w:ascii="ISOCPEUR" w:hAnsi="ISOCPEUR"/>
      <w:i/>
      <w:sz w:val="28"/>
      <w:lang w:val="uk-UA"/>
    </w:rPr>
  </w:style>
  <w:style w:type="character" w:customStyle="1" w:styleId="a7">
    <w:name w:val="Текст у виносці Знак"/>
    <w:link w:val="a6"/>
    <w:uiPriority w:val="99"/>
    <w:semiHidden/>
    <w:locked/>
    <w:rsid w:val="0016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4422</Characters>
  <Application>Microsoft Office Word</Application>
  <DocSecurity>0</DocSecurity>
  <Lines>36</Lines>
  <Paragraphs>10</Paragraphs>
  <ScaleCrop>false</ScaleCrop>
  <Company>Microsoft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2014-08-16T05:07:00Z</dcterms:created>
  <dcterms:modified xsi:type="dcterms:W3CDTF">2014-08-16T05:07:00Z</dcterms:modified>
</cp:coreProperties>
</file>