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  <w:r w:rsidRPr="00276022">
        <w:rPr>
          <w:color w:val="000000"/>
          <w:sz w:val="28"/>
        </w:rPr>
        <w:t>Кафедра КТЭИ</w:t>
      </w: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  <w:r w:rsidRPr="00276022">
        <w:rPr>
          <w:color w:val="000000"/>
          <w:sz w:val="28"/>
        </w:rPr>
        <w:t>Переработка полимеров</w:t>
      </w:r>
    </w:p>
    <w:p w:rsidR="00276022" w:rsidRDefault="00276022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276022" w:rsidP="00276022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Лабораторная работа</w:t>
      </w:r>
    </w:p>
    <w:p w:rsidR="00276022" w:rsidRDefault="00276022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276022" w:rsidP="00276022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"</w:t>
      </w:r>
      <w:r w:rsidR="004A5D66" w:rsidRPr="00276022">
        <w:rPr>
          <w:color w:val="000000"/>
          <w:sz w:val="28"/>
        </w:rPr>
        <w:t>Расчёт зоны плавления</w:t>
      </w:r>
      <w:r>
        <w:rPr>
          <w:color w:val="000000"/>
          <w:sz w:val="28"/>
        </w:rPr>
        <w:t>"</w:t>
      </w: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4A5D66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</w:p>
    <w:p w:rsidR="00EC4312" w:rsidRPr="00276022" w:rsidRDefault="004A5D66" w:rsidP="00276022">
      <w:pPr>
        <w:spacing w:line="360" w:lineRule="auto"/>
        <w:jc w:val="center"/>
        <w:rPr>
          <w:color w:val="000000"/>
          <w:sz w:val="28"/>
        </w:rPr>
      </w:pPr>
      <w:r w:rsidRPr="00276022">
        <w:rPr>
          <w:color w:val="000000"/>
          <w:sz w:val="28"/>
        </w:rPr>
        <w:t>2009</w:t>
      </w:r>
    </w:p>
    <w:p w:rsidR="005402BE" w:rsidRPr="00276022" w:rsidRDefault="00CE2055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br w:type="page"/>
      </w:r>
      <w:r w:rsidR="004A5D66" w:rsidRPr="00276022">
        <w:rPr>
          <w:color w:val="000000"/>
          <w:sz w:val="28"/>
        </w:rPr>
        <w:t>Цель лабораторной работы - изучение процессов тепломассопереноса полимера в зоне плавления червячного пресса. Задачей лабораторной работы является исследование влияния геометрических, технологических и физических факторов на изучаемый процесс с использованием метода математического моделирования.</w:t>
      </w:r>
    </w:p>
    <w:p w:rsidR="005402BE" w:rsidRPr="00276022" w:rsidRDefault="005402BE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190175" w:rsidRP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90175" w:rsidRPr="00276022">
        <w:rPr>
          <w:color w:val="000000"/>
          <w:sz w:val="28"/>
        </w:rPr>
        <w:t>Задание</w:t>
      </w:r>
    </w:p>
    <w:p w:rsidR="00190175" w:rsidRPr="00276022" w:rsidRDefault="00190175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В соответствии со своим</w:t>
      </w:r>
      <w:r w:rsidR="00276022">
        <w:rPr>
          <w:color w:val="000000"/>
          <w:sz w:val="28"/>
        </w:rPr>
        <w:t xml:space="preserve"> </w:t>
      </w:r>
      <w:r w:rsidRPr="00276022">
        <w:rPr>
          <w:color w:val="000000"/>
          <w:sz w:val="28"/>
        </w:rPr>
        <w:t>вариантом задания выполнить следующие расчеты.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1) Для заданного номинального технологического режима: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– разработать алгоритм и расчетную программу;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– рассчитать компоненты скоростей и относительную скорость;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– определить длину зоны плавления, определить Ф и </w:t>
      </w:r>
      <w:r w:rsidRPr="00276022">
        <w:rPr>
          <w:color w:val="000000"/>
          <w:sz w:val="28"/>
          <w:szCs w:val="28"/>
        </w:rPr>
        <w:sym w:font="Symbol" w:char="F059"/>
      </w:r>
      <w:r w:rsidRPr="00276022">
        <w:rPr>
          <w:color w:val="000000"/>
          <w:sz w:val="28"/>
        </w:rPr>
        <w:t>; определить длину зоны плавления</w:t>
      </w:r>
      <w:r w:rsidR="00276022">
        <w:rPr>
          <w:color w:val="000000"/>
          <w:sz w:val="28"/>
        </w:rPr>
        <w:t xml:space="preserve"> </w:t>
      </w:r>
      <w:r w:rsidRPr="00276022">
        <w:rPr>
          <w:color w:val="000000"/>
          <w:sz w:val="28"/>
        </w:rPr>
        <w:t>для канала постоянной глубины, для канала переменной глубины;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– рассчитать ширину твердой пробки в зависимости от длины зоны плавления или для канала постоянной или переменной глубины соответственно;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– определить распределение скорости плавления по длине;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– рассчитать распределение температуры по высоте канала в пяти различных сечениях в зоне плавления для жидкой и твердой фаз соответственно.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2) Исследовать влияние на процесс плавления полимера следующих факторов: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– температуры корпуса;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– начальной температуры материала;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– частоты вращения шнека;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– расхода материала;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– физико-механических свойств материала;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– угла конусности винтовой нарезки червяка.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3) Провести анализ полученных закономерностей процессов тепломассопереноса полимера в зоне плавления экструдера.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4) Построить графики полученных зависимостей.</w:t>
      </w:r>
    </w:p>
    <w:p w:rsidR="005402BE" w:rsidRPr="00276022" w:rsidRDefault="005402BE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5) Оформить отчет.</w:t>
      </w:r>
    </w:p>
    <w:p w:rsidR="00276022" w:rsidRDefault="00190175" w:rsidP="00276022">
      <w:pPr>
        <w:pStyle w:val="2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276022">
        <w:rPr>
          <w:rFonts w:ascii="Times New Roman" w:hAnsi="Times New Roman" w:cs="Times New Roman"/>
          <w:b w:val="0"/>
          <w:color w:val="000000"/>
          <w:sz w:val="28"/>
          <w:szCs w:val="24"/>
        </w:rPr>
        <w:t>Исходные данные</w:t>
      </w:r>
    </w:p>
    <w:p w:rsidR="00190175" w:rsidRPr="00276022" w:rsidRDefault="00276022" w:rsidP="00276022">
      <w:pPr>
        <w:pStyle w:val="2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szCs w:val="24"/>
        </w:rPr>
        <w:br w:type="page"/>
      </w:r>
      <w:r w:rsidR="0007143D" w:rsidRPr="00276022">
        <w:rPr>
          <w:rFonts w:ascii="Times New Roman" w:hAnsi="Times New Roman" w:cs="Times New Roman"/>
          <w:b w:val="0"/>
          <w:sz w:val="28"/>
        </w:rPr>
        <w:t>Таблица 1. Параметры экструдера</w:t>
      </w: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845"/>
        <w:gridCol w:w="1081"/>
        <w:gridCol w:w="1053"/>
        <w:gridCol w:w="1177"/>
        <w:gridCol w:w="1175"/>
        <w:gridCol w:w="1247"/>
        <w:gridCol w:w="1096"/>
        <w:gridCol w:w="843"/>
      </w:tblGrid>
      <w:tr w:rsidR="00276022" w:rsidRPr="00BD4D2D" w:rsidTr="00BD4D2D">
        <w:trPr>
          <w:cantSplit/>
          <w:trHeight w:val="1269"/>
        </w:trPr>
        <w:tc>
          <w:tcPr>
            <w:tcW w:w="391" w:type="pct"/>
            <w:shd w:val="clear" w:color="auto" w:fill="auto"/>
            <w:textDirection w:val="btLr"/>
          </w:tcPr>
          <w:p w:rsidR="00190175" w:rsidRPr="00BD4D2D" w:rsidRDefault="00190175" w:rsidP="00BD4D2D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Номер варианта</w:t>
            </w:r>
          </w:p>
        </w:tc>
        <w:tc>
          <w:tcPr>
            <w:tcW w:w="457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Диаметр шнека, м</w:t>
            </w:r>
          </w:p>
        </w:tc>
        <w:tc>
          <w:tcPr>
            <w:tcW w:w="585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Угол нарезки, гр.</w:t>
            </w:r>
          </w:p>
        </w:tc>
        <w:tc>
          <w:tcPr>
            <w:tcW w:w="570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Шаг нарезки, м</w:t>
            </w:r>
          </w:p>
        </w:tc>
        <w:tc>
          <w:tcPr>
            <w:tcW w:w="637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Ширина гребня, м</w:t>
            </w:r>
          </w:p>
        </w:tc>
        <w:tc>
          <w:tcPr>
            <w:tcW w:w="636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Высота канала в з. п., м</w:t>
            </w:r>
          </w:p>
        </w:tc>
        <w:tc>
          <w:tcPr>
            <w:tcW w:w="675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Скорость вращения, об/мин</w:t>
            </w:r>
          </w:p>
        </w:tc>
        <w:tc>
          <w:tcPr>
            <w:tcW w:w="593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Расход мате-риала, кг/с</w:t>
            </w:r>
          </w:p>
        </w:tc>
        <w:tc>
          <w:tcPr>
            <w:tcW w:w="457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 xml:space="preserve">Темпе-ратура в з. п., </w:t>
            </w:r>
            <w:r w:rsidRPr="00BD4D2D">
              <w:rPr>
                <w:color w:val="000000"/>
                <w:sz w:val="20"/>
                <w:szCs w:val="20"/>
              </w:rPr>
              <w:sym w:font="Symbol" w:char="F0B0"/>
            </w:r>
            <w:r w:rsidRPr="00BD4D2D">
              <w:rPr>
                <w:color w:val="000000"/>
                <w:sz w:val="20"/>
              </w:rPr>
              <w:t>С</w:t>
            </w:r>
          </w:p>
        </w:tc>
      </w:tr>
      <w:tr w:rsidR="00276022" w:rsidRPr="00BD4D2D" w:rsidTr="00BD4D2D">
        <w:trPr>
          <w:cantSplit/>
        </w:trPr>
        <w:tc>
          <w:tcPr>
            <w:tcW w:w="391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0.09</w:t>
            </w:r>
          </w:p>
        </w:tc>
        <w:tc>
          <w:tcPr>
            <w:tcW w:w="585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17.67</w:t>
            </w:r>
          </w:p>
        </w:tc>
        <w:tc>
          <w:tcPr>
            <w:tcW w:w="570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0.09</w:t>
            </w:r>
          </w:p>
        </w:tc>
        <w:tc>
          <w:tcPr>
            <w:tcW w:w="637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0.009</w:t>
            </w:r>
          </w:p>
        </w:tc>
        <w:tc>
          <w:tcPr>
            <w:tcW w:w="636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0.015-0.007</w:t>
            </w:r>
          </w:p>
        </w:tc>
        <w:tc>
          <w:tcPr>
            <w:tcW w:w="675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60</w:t>
            </w:r>
          </w:p>
        </w:tc>
        <w:tc>
          <w:tcPr>
            <w:tcW w:w="593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0.01944</w:t>
            </w:r>
          </w:p>
        </w:tc>
        <w:tc>
          <w:tcPr>
            <w:tcW w:w="457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220-250</w:t>
            </w:r>
          </w:p>
        </w:tc>
      </w:tr>
    </w:tbl>
    <w:p w:rsid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190175" w:rsidRPr="00276022" w:rsidRDefault="0007143D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Таблица 2. Физико-механические параметры</w:t>
      </w:r>
      <w:r w:rsidR="00D33CE9" w:rsidRPr="00276022">
        <w:rPr>
          <w:color w:val="000000"/>
          <w:sz w:val="28"/>
        </w:rPr>
        <w:t xml:space="preserve"> </w:t>
      </w: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48"/>
        <w:gridCol w:w="1738"/>
        <w:gridCol w:w="1951"/>
        <w:gridCol w:w="1676"/>
        <w:gridCol w:w="1676"/>
        <w:gridCol w:w="1451"/>
      </w:tblGrid>
      <w:tr w:rsidR="00190175" w:rsidRPr="00BD4D2D" w:rsidTr="00BD4D2D">
        <w:trPr>
          <w:cantSplit/>
          <w:trHeight w:val="478"/>
        </w:trPr>
        <w:tc>
          <w:tcPr>
            <w:tcW w:w="404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№</w:t>
            </w:r>
          </w:p>
        </w:tc>
        <w:tc>
          <w:tcPr>
            <w:tcW w:w="940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BD4D2D">
              <w:rPr>
                <w:b/>
                <w:bCs/>
                <w:color w:val="000000"/>
                <w:sz w:val="20"/>
                <w:szCs w:val="20"/>
              </w:rPr>
              <w:sym w:font="Symbol" w:char="F06C"/>
            </w:r>
            <w:r w:rsidRPr="00BD4D2D">
              <w:rPr>
                <w:b/>
                <w:bCs/>
                <w:i/>
                <w:iCs/>
                <w:color w:val="000000"/>
                <w:sz w:val="20"/>
                <w:vertAlign w:val="subscript"/>
                <w:lang w:val="en-US"/>
              </w:rPr>
              <w:t>s</w:t>
            </w:r>
            <w:r w:rsidRPr="00BD4D2D">
              <w:rPr>
                <w:b/>
                <w:bCs/>
                <w:color w:val="000000"/>
                <w:sz w:val="20"/>
              </w:rPr>
              <w:t xml:space="preserve"> \</w:t>
            </w:r>
            <w:r w:rsidRPr="00BD4D2D">
              <w:rPr>
                <w:b/>
                <w:bCs/>
                <w:color w:val="000000"/>
                <w:sz w:val="20"/>
                <w:szCs w:val="20"/>
              </w:rPr>
              <w:sym w:font="Symbol" w:char="F06C"/>
            </w:r>
            <w:r w:rsidRPr="00BD4D2D">
              <w:rPr>
                <w:b/>
                <w:bCs/>
                <w:i/>
                <w:iCs/>
                <w:color w:val="000000"/>
                <w:sz w:val="20"/>
                <w:vertAlign w:val="subscript"/>
                <w:lang w:val="en-US"/>
              </w:rPr>
              <w:t>m</w:t>
            </w:r>
            <w:r w:rsidRPr="00BD4D2D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</w:p>
          <w:p w:rsidR="00190175" w:rsidRPr="00BD4D2D" w:rsidRDefault="00190175" w:rsidP="00BD4D2D">
            <w:pPr>
              <w:spacing w:line="360" w:lineRule="auto"/>
              <w:jc w:val="both"/>
              <w:rPr>
                <w:b/>
                <w:bCs/>
                <w:i/>
                <w:color w:val="000000"/>
                <w:sz w:val="20"/>
              </w:rPr>
            </w:pPr>
            <w:r w:rsidRPr="00BD4D2D">
              <w:rPr>
                <w:i/>
                <w:color w:val="000000"/>
                <w:sz w:val="20"/>
              </w:rPr>
              <w:t>Дж/м/с/</w:t>
            </w:r>
            <w:r w:rsidRPr="00BD4D2D">
              <w:rPr>
                <w:i/>
                <w:color w:val="000000"/>
                <w:sz w:val="20"/>
                <w:szCs w:val="20"/>
              </w:rPr>
              <w:sym w:font="Symbol" w:char="F0D7"/>
            </w:r>
            <w:r w:rsidRPr="00BD4D2D">
              <w:rPr>
                <w:i/>
                <w:color w:val="000000"/>
                <w:sz w:val="20"/>
                <w:szCs w:val="20"/>
              </w:rPr>
              <w:sym w:font="Symbol" w:char="F0B0"/>
            </w:r>
            <w:r w:rsidRPr="00BD4D2D">
              <w:rPr>
                <w:i/>
                <w:color w:val="000000"/>
                <w:sz w:val="20"/>
              </w:rPr>
              <w:t>С</w:t>
            </w:r>
          </w:p>
        </w:tc>
        <w:tc>
          <w:tcPr>
            <w:tcW w:w="1056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vertAlign w:val="subscript"/>
              </w:rPr>
            </w:pPr>
            <w:r w:rsidRPr="00BD4D2D">
              <w:rPr>
                <w:b/>
                <w:bCs/>
                <w:i/>
                <w:iCs/>
                <w:color w:val="000000"/>
                <w:sz w:val="20"/>
                <w:szCs w:val="20"/>
              </w:rPr>
              <w:sym w:font="Symbol" w:char="F072"/>
            </w:r>
            <w:r w:rsidRPr="00BD4D2D">
              <w:rPr>
                <w:b/>
                <w:bCs/>
                <w:i/>
                <w:iCs/>
                <w:color w:val="000000"/>
                <w:sz w:val="20"/>
                <w:vertAlign w:val="subscript"/>
                <w:lang w:val="en-US"/>
              </w:rPr>
              <w:t>s</w:t>
            </w:r>
            <w:r w:rsidRPr="00BD4D2D">
              <w:rPr>
                <w:b/>
                <w:bCs/>
                <w:i/>
                <w:iCs/>
                <w:color w:val="000000"/>
                <w:sz w:val="20"/>
                <w:vertAlign w:val="subscript"/>
              </w:rPr>
              <w:t>\</w:t>
            </w:r>
            <w:r w:rsidRPr="00BD4D2D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BD4D2D">
              <w:rPr>
                <w:b/>
                <w:bCs/>
                <w:i/>
                <w:iCs/>
                <w:color w:val="000000"/>
                <w:sz w:val="20"/>
                <w:szCs w:val="20"/>
              </w:rPr>
              <w:sym w:font="Symbol" w:char="F072"/>
            </w:r>
            <w:r w:rsidRPr="00BD4D2D">
              <w:rPr>
                <w:b/>
                <w:bCs/>
                <w:i/>
                <w:iCs/>
                <w:color w:val="000000"/>
                <w:sz w:val="20"/>
                <w:vertAlign w:val="subscript"/>
                <w:lang w:val="en-US"/>
              </w:rPr>
              <w:t>m</w:t>
            </w:r>
            <w:r w:rsidRPr="00BD4D2D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</w:p>
          <w:p w:rsidR="00190175" w:rsidRPr="00BD4D2D" w:rsidRDefault="00190175" w:rsidP="00BD4D2D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BD4D2D">
              <w:rPr>
                <w:i/>
                <w:iCs/>
                <w:color w:val="000000"/>
                <w:sz w:val="20"/>
              </w:rPr>
              <w:t>кг/м</w:t>
            </w:r>
            <w:r w:rsidRPr="00BD4D2D">
              <w:rPr>
                <w:b/>
                <w:bCs/>
                <w:i/>
                <w:iCs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907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vertAlign w:val="subscript"/>
              </w:rPr>
            </w:pPr>
            <w:r w:rsidRPr="00BD4D2D">
              <w:rPr>
                <w:b/>
                <w:bCs/>
                <w:i/>
                <w:iCs/>
                <w:color w:val="000000"/>
                <w:sz w:val="20"/>
                <w:lang w:val="en-US"/>
              </w:rPr>
              <w:t>c</w:t>
            </w:r>
            <w:r w:rsidRPr="00BD4D2D">
              <w:rPr>
                <w:b/>
                <w:bCs/>
                <w:i/>
                <w:iCs/>
                <w:color w:val="000000"/>
                <w:sz w:val="20"/>
                <w:vertAlign w:val="subscript"/>
                <w:lang w:val="en-US"/>
              </w:rPr>
              <w:t>s</w:t>
            </w:r>
            <w:r w:rsidRPr="00BD4D2D">
              <w:rPr>
                <w:b/>
                <w:bCs/>
                <w:i/>
                <w:iCs/>
                <w:color w:val="000000"/>
                <w:sz w:val="20"/>
              </w:rPr>
              <w:t xml:space="preserve"> \</w:t>
            </w:r>
            <w:r w:rsidRPr="00BD4D2D">
              <w:rPr>
                <w:b/>
                <w:bCs/>
                <w:i/>
                <w:iCs/>
                <w:color w:val="000000"/>
                <w:sz w:val="20"/>
                <w:lang w:val="en-US"/>
              </w:rPr>
              <w:t>c</w:t>
            </w:r>
            <w:r w:rsidRPr="00BD4D2D">
              <w:rPr>
                <w:b/>
                <w:bCs/>
                <w:i/>
                <w:iCs/>
                <w:color w:val="000000"/>
                <w:sz w:val="20"/>
                <w:vertAlign w:val="subscript"/>
                <w:lang w:val="en-US"/>
              </w:rPr>
              <w:t>m</w:t>
            </w:r>
            <w:r w:rsidRPr="00BD4D2D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</w:p>
          <w:p w:rsidR="00190175" w:rsidRPr="00BD4D2D" w:rsidRDefault="00190175" w:rsidP="00BD4D2D">
            <w:pPr>
              <w:pStyle w:val="5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Дж/кг</w:t>
            </w:r>
            <w:r w:rsidRPr="00BD4D2D">
              <w:rPr>
                <w:color w:val="000000"/>
                <w:sz w:val="20"/>
                <w:szCs w:val="20"/>
              </w:rPr>
              <w:sym w:font="Symbol" w:char="F0D7"/>
            </w:r>
            <w:r w:rsidRPr="00BD4D2D">
              <w:rPr>
                <w:color w:val="000000"/>
                <w:sz w:val="20"/>
                <w:szCs w:val="20"/>
              </w:rPr>
              <w:sym w:font="Symbol" w:char="F0B0"/>
            </w:r>
            <w:r w:rsidRPr="00BD4D2D">
              <w:rPr>
                <w:color w:val="000000"/>
                <w:sz w:val="20"/>
              </w:rPr>
              <w:t>С</w:t>
            </w:r>
          </w:p>
        </w:tc>
        <w:tc>
          <w:tcPr>
            <w:tcW w:w="907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BD4D2D">
              <w:rPr>
                <w:b/>
                <w:bCs/>
                <w:i/>
                <w:iCs/>
                <w:color w:val="000000"/>
                <w:sz w:val="20"/>
                <w:lang w:val="en-US"/>
              </w:rPr>
              <w:t>μ</w:t>
            </w:r>
          </w:p>
          <w:p w:rsidR="00190175" w:rsidRPr="00BD4D2D" w:rsidRDefault="00190175" w:rsidP="00BD4D2D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BD4D2D">
              <w:rPr>
                <w:b/>
                <w:bCs/>
                <w:i/>
                <w:iCs/>
                <w:color w:val="000000"/>
                <w:sz w:val="20"/>
              </w:rPr>
              <w:t>Па·с</w:t>
            </w:r>
          </w:p>
        </w:tc>
        <w:tc>
          <w:tcPr>
            <w:tcW w:w="785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BD4D2D">
              <w:rPr>
                <w:i/>
                <w:color w:val="000000"/>
                <w:sz w:val="20"/>
              </w:rPr>
              <w:t>Т</w:t>
            </w:r>
            <w:r w:rsidRPr="00BD4D2D">
              <w:rPr>
                <w:i/>
                <w:color w:val="000000"/>
                <w:sz w:val="20"/>
                <w:vertAlign w:val="subscript"/>
                <w:lang w:val="en-US"/>
              </w:rPr>
              <w:t>s</w:t>
            </w:r>
            <w:r w:rsidRPr="00BD4D2D">
              <w:rPr>
                <w:i/>
                <w:color w:val="000000"/>
                <w:sz w:val="20"/>
              </w:rPr>
              <w:t>,</w:t>
            </w:r>
          </w:p>
          <w:p w:rsidR="00190175" w:rsidRPr="00BD4D2D" w:rsidRDefault="00190175" w:rsidP="00BD4D2D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BD4D2D">
              <w:rPr>
                <w:i/>
                <w:color w:val="000000"/>
                <w:sz w:val="20"/>
                <w:szCs w:val="20"/>
              </w:rPr>
              <w:sym w:font="Symbol" w:char="F0B0"/>
            </w:r>
            <w:r w:rsidRPr="00BD4D2D">
              <w:rPr>
                <w:i/>
                <w:color w:val="000000"/>
                <w:sz w:val="20"/>
              </w:rPr>
              <w:t>С.</w:t>
            </w:r>
          </w:p>
        </w:tc>
      </w:tr>
      <w:tr w:rsidR="00190175" w:rsidRPr="00BD4D2D" w:rsidTr="00BD4D2D">
        <w:trPr>
          <w:cantSplit/>
        </w:trPr>
        <w:tc>
          <w:tcPr>
            <w:tcW w:w="404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3</w:t>
            </w:r>
          </w:p>
        </w:tc>
        <w:tc>
          <w:tcPr>
            <w:tcW w:w="940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0.22\ 0.25</w:t>
            </w:r>
          </w:p>
        </w:tc>
        <w:tc>
          <w:tcPr>
            <w:tcW w:w="1056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BD4D2D">
              <w:rPr>
                <w:color w:val="000000"/>
                <w:sz w:val="20"/>
              </w:rPr>
              <w:t>930 \1000</w:t>
            </w:r>
          </w:p>
        </w:tc>
        <w:tc>
          <w:tcPr>
            <w:tcW w:w="907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2010\2060</w:t>
            </w:r>
          </w:p>
        </w:tc>
        <w:tc>
          <w:tcPr>
            <w:tcW w:w="907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12000</w:t>
            </w:r>
          </w:p>
        </w:tc>
        <w:tc>
          <w:tcPr>
            <w:tcW w:w="785" w:type="pct"/>
            <w:shd w:val="clear" w:color="auto" w:fill="auto"/>
          </w:tcPr>
          <w:p w:rsidR="00190175" w:rsidRPr="00BD4D2D" w:rsidRDefault="00190175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25</w:t>
            </w:r>
          </w:p>
        </w:tc>
      </w:tr>
    </w:tbl>
    <w:p w:rsidR="00D74246" w:rsidRPr="00276022" w:rsidRDefault="00D74246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D74246" w:rsidRPr="00276022" w:rsidRDefault="00D74246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Т</w:t>
      </w:r>
      <w:r w:rsidRPr="00276022">
        <w:rPr>
          <w:color w:val="000000"/>
          <w:sz w:val="28"/>
          <w:lang w:val="en-US"/>
        </w:rPr>
        <w:t>b</w:t>
      </w:r>
      <w:r w:rsidRPr="00276022">
        <w:rPr>
          <w:color w:val="000000"/>
          <w:sz w:val="28"/>
        </w:rPr>
        <w:t xml:space="preserve">=235 </w:t>
      </w:r>
      <w:r w:rsidRPr="00276022">
        <w:rPr>
          <w:color w:val="000000"/>
          <w:sz w:val="28"/>
          <w:vertAlign w:val="superscript"/>
          <w:lang w:val="en-US"/>
        </w:rPr>
        <w:t>o</w:t>
      </w:r>
      <w:r w:rsidRPr="00276022">
        <w:rPr>
          <w:color w:val="000000"/>
          <w:sz w:val="28"/>
          <w:lang w:val="en-US"/>
        </w:rPr>
        <w:t>C</w:t>
      </w:r>
      <w:r w:rsidRPr="00276022">
        <w:rPr>
          <w:color w:val="000000"/>
          <w:sz w:val="28"/>
        </w:rPr>
        <w:t xml:space="preserve">, - температура корпуса; </w:t>
      </w:r>
      <w:r w:rsidRPr="00276022">
        <w:rPr>
          <w:color w:val="000000"/>
          <w:sz w:val="28"/>
          <w:lang w:val="en-US"/>
        </w:rPr>
        <w:t>Tm</w:t>
      </w:r>
      <w:r w:rsidRPr="00276022">
        <w:rPr>
          <w:color w:val="000000"/>
          <w:sz w:val="28"/>
        </w:rPr>
        <w:t xml:space="preserve">=140 </w:t>
      </w:r>
      <w:r w:rsidRPr="00276022">
        <w:rPr>
          <w:color w:val="000000"/>
          <w:sz w:val="28"/>
          <w:vertAlign w:val="superscript"/>
          <w:lang w:val="en-US"/>
        </w:rPr>
        <w:t>o</w:t>
      </w:r>
      <w:r w:rsidRPr="00276022">
        <w:rPr>
          <w:color w:val="000000"/>
          <w:sz w:val="28"/>
          <w:lang w:val="en-US"/>
        </w:rPr>
        <w:t>C</w:t>
      </w:r>
      <w:r w:rsidRPr="00276022">
        <w:rPr>
          <w:color w:val="000000"/>
          <w:sz w:val="28"/>
        </w:rPr>
        <w:t>, - температура плавления полимера.</w:t>
      </w:r>
    </w:p>
    <w:p w:rsidR="00B10A3C" w:rsidRPr="00276022" w:rsidRDefault="00B10A3C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B410F5" w:rsidRP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410F5" w:rsidRPr="00276022">
        <w:rPr>
          <w:color w:val="000000"/>
          <w:sz w:val="28"/>
        </w:rPr>
        <w:t>Краткие теоретические сведения</w:t>
      </w:r>
    </w:p>
    <w:p w:rsidR="00B410F5" w:rsidRPr="00276022" w:rsidRDefault="00B410F5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Для математического описания процессов движения и плавления в канале пластицирующего экструдера возможно использовать различные подходы, основанные на тех или иных упрощающих предположениях. Наиболее простой математической моделью процесса плавления является модель З.Тадмора, позволяющая в одномерной постановке определить зависимость длины зоны плавления от различных технологических, геометрических характеристик и свойств перерабатываемого материала. 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Допущения модели Тадмора: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1) кривизной канала пренебрегаем;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2) процесс стационарный;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3) расплав является ньютоновской жидкостью;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4) в целом задача одномерная;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5) характеристики материала постоянны;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6) пробка гранул имеет прямоугольную форму;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7) плавление происходит только у внутренней поверхности корпуса;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8) температура пробки гранул изменяется только по высоте канала;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Представление процессов движения и теплообмена полимеров основывается на законах сохранения массы, количества движения и энергии.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Главной задачей исследования является нахождение длины зоны плавления, которая определяется длиной канала, где ширина твердой фазы обращается в нуль.</w:t>
      </w:r>
    </w:p>
    <w:p w:rsidR="00B410F5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Обозначим ширину пробки гранул через </w:t>
      </w:r>
      <w:r w:rsidRPr="00276022">
        <w:rPr>
          <w:b/>
          <w:bCs/>
          <w:i/>
          <w:iCs/>
          <w:color w:val="000000"/>
          <w:sz w:val="28"/>
          <w:lang w:val="en-US"/>
        </w:rPr>
        <w:t>X</w:t>
      </w:r>
      <w:r w:rsidRPr="00276022">
        <w:rPr>
          <w:color w:val="000000"/>
          <w:sz w:val="28"/>
        </w:rPr>
        <w:t xml:space="preserve">, получим зависимость </w:t>
      </w:r>
      <w:r w:rsidRPr="00276022">
        <w:rPr>
          <w:b/>
          <w:bCs/>
          <w:i/>
          <w:iCs/>
          <w:color w:val="000000"/>
          <w:sz w:val="28"/>
          <w:lang w:val="en-US"/>
        </w:rPr>
        <w:t>X</w:t>
      </w:r>
      <w:r w:rsidRPr="00276022">
        <w:rPr>
          <w:b/>
          <w:bCs/>
          <w:i/>
          <w:iCs/>
          <w:color w:val="000000"/>
          <w:sz w:val="28"/>
        </w:rPr>
        <w:t>=</w:t>
      </w:r>
      <w:r w:rsidRPr="00276022">
        <w:rPr>
          <w:b/>
          <w:bCs/>
          <w:i/>
          <w:iCs/>
          <w:color w:val="000000"/>
          <w:sz w:val="28"/>
          <w:lang w:val="en-US"/>
        </w:rPr>
        <w:t>X</w:t>
      </w:r>
      <w:r w:rsidRPr="00276022">
        <w:rPr>
          <w:b/>
          <w:bCs/>
          <w:i/>
          <w:iCs/>
          <w:color w:val="000000"/>
          <w:sz w:val="28"/>
        </w:rPr>
        <w:t>(</w:t>
      </w:r>
      <w:r w:rsidRPr="00276022">
        <w:rPr>
          <w:b/>
          <w:bCs/>
          <w:i/>
          <w:iCs/>
          <w:color w:val="000000"/>
          <w:sz w:val="28"/>
          <w:lang w:val="en-US"/>
        </w:rPr>
        <w:t>z</w:t>
      </w:r>
      <w:r w:rsidRPr="00276022">
        <w:rPr>
          <w:b/>
          <w:bCs/>
          <w:i/>
          <w:iCs/>
          <w:color w:val="000000"/>
          <w:sz w:val="28"/>
        </w:rPr>
        <w:t>)</w:t>
      </w:r>
      <w:r w:rsidRPr="00276022">
        <w:rPr>
          <w:color w:val="000000"/>
          <w:sz w:val="28"/>
        </w:rPr>
        <w:t>, т. е. изменение ширины пробки по длине канала. Выделим из пробки гранул элементарный объем. На рис. 3 представлен элементарный фрагмент пробки и распределение температуры в поперечном сечении канала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B410F5" w:rsidRPr="00276022" w:rsidRDefault="00276022" w:rsidP="00276022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B4AD9"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140.25pt">
            <v:imagedata r:id="rId7" o:title=""/>
          </v:shape>
        </w:pict>
      </w: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Рис. 3. Элементарный объём пробки гранул и температурный профиль пробки гранул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5B4AD9" w:rsidP="00276022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26" type="#_x0000_t75" style="width:299.25pt;height:18.75pt">
            <v:imagedata r:id="rId8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(1)</w:t>
      </w:r>
    </w:p>
    <w:p w:rsidR="00B410F5" w:rsidRPr="00276022" w:rsidRDefault="005B4AD9" w:rsidP="00276022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27" type="#_x0000_t75" style="width:147.75pt;height:35.25pt">
            <v:imagedata r:id="rId9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 xml:space="preserve">(2) </w:t>
      </w:r>
    </w:p>
    <w:p w:rsidR="00276022" w:rsidRDefault="00276022" w:rsidP="00276022">
      <w:pPr>
        <w:pStyle w:val="a3"/>
        <w:ind w:left="0" w:firstLine="709"/>
        <w:rPr>
          <w:bCs/>
          <w:iCs/>
          <w:color w:val="000000"/>
          <w:sz w:val="28"/>
        </w:rPr>
      </w:pP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bCs/>
          <w:iCs/>
          <w:color w:val="000000"/>
          <w:sz w:val="28"/>
        </w:rPr>
        <w:t xml:space="preserve">Где </w:t>
      </w:r>
      <w:r w:rsidRPr="00276022">
        <w:rPr>
          <w:b/>
          <w:bCs/>
          <w:i/>
          <w:iCs/>
          <w:color w:val="000000"/>
          <w:sz w:val="28"/>
          <w:lang w:val="en-US"/>
        </w:rPr>
        <w:t>V</w:t>
      </w:r>
      <w:r w:rsidRPr="00276022">
        <w:rPr>
          <w:b/>
          <w:bCs/>
          <w:i/>
          <w:iCs/>
          <w:color w:val="000000"/>
          <w:sz w:val="28"/>
          <w:vertAlign w:val="subscript"/>
          <w:lang w:val="en-US"/>
        </w:rPr>
        <w:t>b</w:t>
      </w:r>
      <w:r w:rsidRPr="00276022">
        <w:rPr>
          <w:color w:val="000000"/>
          <w:sz w:val="28"/>
        </w:rPr>
        <w:t xml:space="preserve"> – окружная скорость; </w:t>
      </w:r>
      <w:r w:rsidRPr="00276022">
        <w:rPr>
          <w:b/>
          <w:bCs/>
          <w:i/>
          <w:iCs/>
          <w:color w:val="000000"/>
          <w:sz w:val="28"/>
          <w:lang w:val="en-US"/>
        </w:rPr>
        <w:t>V</w:t>
      </w:r>
      <w:r w:rsidRPr="00276022">
        <w:rPr>
          <w:b/>
          <w:bCs/>
          <w:i/>
          <w:iCs/>
          <w:color w:val="000000"/>
          <w:sz w:val="28"/>
          <w:vertAlign w:val="subscript"/>
          <w:lang w:val="en-US"/>
        </w:rPr>
        <w:t>bz</w:t>
      </w:r>
      <w:r w:rsidRPr="00276022">
        <w:rPr>
          <w:color w:val="000000"/>
          <w:sz w:val="28"/>
        </w:rPr>
        <w:t xml:space="preserve"> – компонента окружной скорости в направлении оси </w:t>
      </w:r>
      <w:r w:rsidRPr="00276022">
        <w:rPr>
          <w:b/>
          <w:bCs/>
          <w:i/>
          <w:iCs/>
          <w:color w:val="000000"/>
          <w:sz w:val="28"/>
          <w:lang w:val="en-US"/>
        </w:rPr>
        <w:t>z</w:t>
      </w:r>
      <w:r w:rsidRPr="00276022">
        <w:rPr>
          <w:color w:val="000000"/>
          <w:sz w:val="28"/>
        </w:rPr>
        <w:t xml:space="preserve">; </w:t>
      </w:r>
      <w:r w:rsidRPr="00276022">
        <w:rPr>
          <w:b/>
          <w:bCs/>
          <w:i/>
          <w:iCs/>
          <w:color w:val="000000"/>
          <w:sz w:val="28"/>
          <w:lang w:val="en-US"/>
        </w:rPr>
        <w:t>V</w:t>
      </w:r>
      <w:r w:rsidRPr="00276022">
        <w:rPr>
          <w:b/>
          <w:bCs/>
          <w:i/>
          <w:iCs/>
          <w:color w:val="000000"/>
          <w:sz w:val="28"/>
          <w:vertAlign w:val="subscript"/>
          <w:lang w:val="en-US"/>
        </w:rPr>
        <w:t>bx</w:t>
      </w:r>
      <w:r w:rsidRPr="00276022">
        <w:rPr>
          <w:color w:val="000000"/>
          <w:sz w:val="28"/>
        </w:rPr>
        <w:t xml:space="preserve"> – компонента окружной скорости в направлении оси </w:t>
      </w:r>
      <w:r w:rsidRPr="00276022">
        <w:rPr>
          <w:b/>
          <w:bCs/>
          <w:i/>
          <w:iCs/>
          <w:color w:val="000000"/>
          <w:sz w:val="28"/>
          <w:lang w:val="en-US"/>
        </w:rPr>
        <w:t>x</w:t>
      </w:r>
      <w:r w:rsidRPr="00276022">
        <w:rPr>
          <w:color w:val="000000"/>
          <w:sz w:val="28"/>
        </w:rPr>
        <w:t xml:space="preserve">; </w:t>
      </w:r>
      <w:r w:rsidRPr="00276022">
        <w:rPr>
          <w:b/>
          <w:bCs/>
          <w:i/>
          <w:iCs/>
          <w:color w:val="000000"/>
          <w:sz w:val="28"/>
          <w:lang w:val="en-US"/>
        </w:rPr>
        <w:t>V</w:t>
      </w:r>
      <w:r w:rsidRPr="00276022">
        <w:rPr>
          <w:b/>
          <w:bCs/>
          <w:i/>
          <w:iCs/>
          <w:color w:val="000000"/>
          <w:sz w:val="28"/>
          <w:vertAlign w:val="subscript"/>
          <w:lang w:val="en-US"/>
        </w:rPr>
        <w:t>sz</w:t>
      </w:r>
      <w:r w:rsidRPr="00276022">
        <w:rPr>
          <w:color w:val="000000"/>
          <w:sz w:val="28"/>
        </w:rPr>
        <w:t xml:space="preserve"> – скорость пробки вдоль оси </w:t>
      </w:r>
      <w:r w:rsidRPr="00276022">
        <w:rPr>
          <w:b/>
          <w:bCs/>
          <w:i/>
          <w:iCs/>
          <w:color w:val="000000"/>
          <w:sz w:val="28"/>
          <w:lang w:val="en-US"/>
        </w:rPr>
        <w:t>z</w:t>
      </w:r>
      <w:r w:rsidRPr="00276022">
        <w:rPr>
          <w:color w:val="000000"/>
          <w:sz w:val="28"/>
        </w:rPr>
        <w:t xml:space="preserve">; </w:t>
      </w:r>
      <w:r w:rsidRPr="00276022">
        <w:rPr>
          <w:b/>
          <w:bCs/>
          <w:i/>
          <w:iCs/>
          <w:color w:val="000000"/>
          <w:sz w:val="28"/>
          <w:lang w:val="en-US"/>
        </w:rPr>
        <w:t>V</w:t>
      </w:r>
      <w:r w:rsidRPr="00276022">
        <w:rPr>
          <w:b/>
          <w:bCs/>
          <w:i/>
          <w:iCs/>
          <w:color w:val="000000"/>
          <w:sz w:val="28"/>
          <w:vertAlign w:val="subscript"/>
          <w:lang w:val="en-US"/>
        </w:rPr>
        <w:t>sy</w:t>
      </w:r>
      <w:r w:rsidRPr="00276022">
        <w:rPr>
          <w:color w:val="000000"/>
          <w:sz w:val="28"/>
        </w:rPr>
        <w:t xml:space="preserve"> – скорость пробки вдоль оси </w:t>
      </w:r>
      <w:r w:rsidRPr="00276022">
        <w:rPr>
          <w:b/>
          <w:bCs/>
          <w:i/>
          <w:iCs/>
          <w:color w:val="000000"/>
          <w:sz w:val="28"/>
          <w:lang w:val="en-US"/>
        </w:rPr>
        <w:t>y</w:t>
      </w:r>
      <w:r w:rsidRPr="00276022">
        <w:rPr>
          <w:color w:val="000000"/>
          <w:sz w:val="28"/>
        </w:rPr>
        <w:t xml:space="preserve">; </w:t>
      </w:r>
      <w:r w:rsidRPr="00276022">
        <w:rPr>
          <w:b/>
          <w:bCs/>
          <w:i/>
          <w:iCs/>
          <w:color w:val="000000"/>
          <w:sz w:val="28"/>
          <w:lang w:val="en-US"/>
        </w:rPr>
        <w:t>T</w:t>
      </w:r>
      <w:r w:rsidRPr="00276022">
        <w:rPr>
          <w:b/>
          <w:bCs/>
          <w:i/>
          <w:iCs/>
          <w:color w:val="000000"/>
          <w:sz w:val="28"/>
          <w:vertAlign w:val="subscript"/>
          <w:lang w:val="en-US"/>
        </w:rPr>
        <w:t>b</w:t>
      </w:r>
      <w:r w:rsidRPr="00276022">
        <w:rPr>
          <w:color w:val="000000"/>
          <w:sz w:val="28"/>
        </w:rPr>
        <w:t xml:space="preserve"> – температура корпуса; </w:t>
      </w:r>
      <w:r w:rsidRPr="00276022">
        <w:rPr>
          <w:b/>
          <w:bCs/>
          <w:i/>
          <w:iCs/>
          <w:color w:val="000000"/>
          <w:sz w:val="28"/>
          <w:lang w:val="en-US"/>
        </w:rPr>
        <w:t>T</w:t>
      </w:r>
      <w:r w:rsidRPr="00276022">
        <w:rPr>
          <w:b/>
          <w:bCs/>
          <w:i/>
          <w:iCs/>
          <w:color w:val="000000"/>
          <w:sz w:val="28"/>
          <w:vertAlign w:val="subscript"/>
          <w:lang w:val="en-US"/>
        </w:rPr>
        <w:t>s</w:t>
      </w:r>
      <w:r w:rsidRPr="00276022">
        <w:rPr>
          <w:color w:val="000000"/>
          <w:sz w:val="28"/>
        </w:rPr>
        <w:t xml:space="preserve"> – температура загружаемого материала.</w:t>
      </w: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Пробка гранул движется с локальной скоростью </w:t>
      </w:r>
      <w:r w:rsidRPr="00276022">
        <w:rPr>
          <w:b/>
          <w:bCs/>
          <w:i/>
          <w:iCs/>
          <w:color w:val="000000"/>
          <w:sz w:val="28"/>
        </w:rPr>
        <w:t>V</w:t>
      </w:r>
      <w:r w:rsidRPr="00276022">
        <w:rPr>
          <w:b/>
          <w:bCs/>
          <w:i/>
          <w:iCs/>
          <w:color w:val="000000"/>
          <w:sz w:val="28"/>
          <w:vertAlign w:val="subscript"/>
        </w:rPr>
        <w:t>sz</w:t>
      </w:r>
      <w:r w:rsidRPr="00276022">
        <w:rPr>
          <w:color w:val="000000"/>
          <w:sz w:val="28"/>
        </w:rPr>
        <w:t xml:space="preserve">, направленной вдоль канала червяка. Скорость твердой пробки относительно поверхности (относительная скорость </w:t>
      </w:r>
      <w:r w:rsidRPr="00276022">
        <w:rPr>
          <w:i/>
          <w:color w:val="000000"/>
          <w:sz w:val="28"/>
          <w:lang w:val="en-US"/>
        </w:rPr>
        <w:t>v</w:t>
      </w:r>
      <w:r w:rsidRPr="00276022">
        <w:rPr>
          <w:b/>
          <w:bCs/>
          <w:i/>
          <w:iCs/>
          <w:color w:val="000000"/>
          <w:sz w:val="28"/>
          <w:vertAlign w:val="subscript"/>
        </w:rPr>
        <w:t>j</w:t>
      </w:r>
      <w:r w:rsidRPr="00276022">
        <w:rPr>
          <w:color w:val="000000"/>
          <w:sz w:val="28"/>
        </w:rPr>
        <w:t>) цилиндра находится как:</w:t>
      </w:r>
    </w:p>
    <w:p w:rsidR="00276022" w:rsidRDefault="00276022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</w:rPr>
        <w:pict>
          <v:shape id="_x0000_i1028" type="#_x0000_t75" style="width:291.75pt;height:21.75pt">
            <v:imagedata r:id="rId10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(3)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Введение относительной скорости </w:t>
      </w:r>
      <w:r w:rsidRPr="00276022">
        <w:rPr>
          <w:b/>
          <w:bCs/>
          <w:i/>
          <w:iCs/>
          <w:color w:val="000000"/>
          <w:sz w:val="28"/>
          <w:lang w:val="en-US"/>
        </w:rPr>
        <w:t>V</w:t>
      </w:r>
      <w:r w:rsidRPr="00276022">
        <w:rPr>
          <w:b/>
          <w:bCs/>
          <w:i/>
          <w:iCs/>
          <w:color w:val="000000"/>
          <w:sz w:val="28"/>
          <w:vertAlign w:val="subscript"/>
          <w:lang w:val="en-US"/>
        </w:rPr>
        <w:t>j</w:t>
      </w:r>
      <w:r w:rsidRPr="00276022">
        <w:rPr>
          <w:color w:val="000000"/>
          <w:sz w:val="28"/>
        </w:rPr>
        <w:t xml:space="preserve"> позволяет упростить задачу (в частности, это касается граничных условий).</w:t>
      </w: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Гидродинамика расплава, с учетом указанных ранее допущений, описывается следующими уравнениями движения и граничными условиями: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5B4AD9" w:rsidP="00276022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29" type="#_x0000_t75" style="width:75.75pt;height:36pt">
            <v:imagedata r:id="rId11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(4)</w:t>
      </w: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30" type="#_x0000_t75" style="width:147.75pt;height:18.75pt">
            <v:imagedata r:id="rId12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(5)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Интегрируя уравнение (4) с учетом (5), получим изменение скорости расплава в пленке в зависимости от координаты </w:t>
      </w:r>
      <w:r w:rsidRPr="00276022">
        <w:rPr>
          <w:b/>
          <w:bCs/>
          <w:i/>
          <w:iCs/>
          <w:color w:val="000000"/>
          <w:sz w:val="28"/>
        </w:rPr>
        <w:t>y</w:t>
      </w:r>
      <w:r w:rsidRPr="00276022">
        <w:rPr>
          <w:color w:val="000000"/>
          <w:sz w:val="28"/>
        </w:rPr>
        <w:t xml:space="preserve"> по высоте:</w:t>
      </w:r>
    </w:p>
    <w:p w:rsidR="00276022" w:rsidRDefault="00276022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31" type="#_x0000_t75" style="width:75.75pt;height:33pt">
            <v:imagedata r:id="rId13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(6)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Рассмотрим уравнение энергии для жидкой фазы в пленке толщиной </w:t>
      </w:r>
      <w:r w:rsidRPr="00276022">
        <w:rPr>
          <w:b/>
          <w:bCs/>
          <w:color w:val="000000"/>
          <w:sz w:val="28"/>
          <w:szCs w:val="28"/>
        </w:rPr>
        <w:sym w:font="Symbol" w:char="F064"/>
      </w:r>
      <w:r w:rsidRPr="00276022">
        <w:rPr>
          <w:color w:val="000000"/>
          <w:sz w:val="28"/>
        </w:rPr>
        <w:t>:</w:t>
      </w:r>
    </w:p>
    <w:p w:rsidR="00276022" w:rsidRDefault="00276022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32" type="#_x0000_t75" style="width:147.75pt;height:39.75pt">
            <v:imagedata r:id="rId14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(7)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Граничные условия: 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B410F5" w:rsidRPr="00276022" w:rsidRDefault="005B4AD9" w:rsidP="00276022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3" type="#_x0000_t75" style="width:147.75pt;height:18.75pt">
            <v:imagedata r:id="rId15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(8)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Отметим, что все теплофизические характеристики для расплава будем обозначать индексом </w:t>
      </w:r>
      <w:r w:rsidRPr="00276022">
        <w:rPr>
          <w:b/>
          <w:bCs/>
          <w:i/>
          <w:iCs/>
          <w:color w:val="000000"/>
          <w:sz w:val="28"/>
        </w:rPr>
        <w:t>m</w:t>
      </w:r>
      <w:r w:rsidRPr="00276022">
        <w:rPr>
          <w:color w:val="000000"/>
          <w:sz w:val="28"/>
        </w:rPr>
        <w:t xml:space="preserve"> (от слова </w:t>
      </w:r>
      <w:r w:rsidRPr="00276022">
        <w:rPr>
          <w:i/>
          <w:iCs/>
          <w:color w:val="000000"/>
          <w:sz w:val="28"/>
        </w:rPr>
        <w:t>melt</w:t>
      </w:r>
      <w:r w:rsidRPr="00276022">
        <w:rPr>
          <w:color w:val="000000"/>
          <w:sz w:val="28"/>
        </w:rPr>
        <w:t xml:space="preserve"> – расплав)</w:t>
      </w:r>
      <w:r w:rsidR="00276022">
        <w:rPr>
          <w:color w:val="000000"/>
          <w:sz w:val="28"/>
        </w:rPr>
        <w:t>,</w:t>
      </w:r>
      <w:r w:rsidRPr="00276022">
        <w:rPr>
          <w:color w:val="000000"/>
          <w:sz w:val="28"/>
        </w:rPr>
        <w:t xml:space="preserve"> а для твердой фазы – </w:t>
      </w:r>
      <w:r w:rsidRPr="00276022">
        <w:rPr>
          <w:b/>
          <w:bCs/>
          <w:i/>
          <w:iCs/>
          <w:color w:val="000000"/>
          <w:sz w:val="28"/>
        </w:rPr>
        <w:t>s</w:t>
      </w:r>
      <w:r w:rsidRPr="00276022">
        <w:rPr>
          <w:color w:val="000000"/>
          <w:sz w:val="28"/>
        </w:rPr>
        <w:t xml:space="preserve"> (</w:t>
      </w:r>
      <w:r w:rsidRPr="00276022">
        <w:rPr>
          <w:i/>
          <w:iCs/>
          <w:color w:val="000000"/>
          <w:sz w:val="28"/>
        </w:rPr>
        <w:t>stone</w:t>
      </w:r>
      <w:r w:rsidRPr="00276022">
        <w:rPr>
          <w:color w:val="000000"/>
          <w:sz w:val="28"/>
        </w:rPr>
        <w:t xml:space="preserve"> – камень).</w:t>
      </w: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Проинтегрируем (7) с учетом (6) и (8):</w:t>
      </w:r>
    </w:p>
    <w:p w:rsidR="00276022" w:rsidRDefault="00276022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34" type="#_x0000_t75" style="width:255.75pt;height:38.25pt">
            <v:imagedata r:id="rId16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(9)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Уравнения (6) и (9) описывают процессы тепломассообмена в пленке расплава. Для твердой фазы уравнения энергии имеют следующий вид: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5B4AD9" w:rsidP="00276022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35" type="#_x0000_t75" style="width:113.25pt;height:35.25pt">
            <v:imagedata r:id="rId17" o:title=""/>
          </v:shape>
        </w:pict>
      </w:r>
      <w:r w:rsidR="00B410F5" w:rsidRPr="00276022">
        <w:rPr>
          <w:color w:val="000000"/>
          <w:sz w:val="28"/>
        </w:rPr>
        <w:t>,</w: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(10)</w:t>
      </w: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6" type="#_x0000_t75" style="width:183.75pt;height:18.75pt">
            <v:imagedata r:id="rId18" o:title=""/>
          </v:shape>
        </w:pict>
      </w:r>
      <w:r w:rsidR="00B410F5" w:rsidRPr="00276022">
        <w:rPr>
          <w:color w:val="000000"/>
          <w:sz w:val="28"/>
        </w:rPr>
        <w:t>.</w: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(11)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Решение уравнения (10) с учетом (11) позволяет определить изменение температуры пробки по высоте:</w:t>
      </w:r>
    </w:p>
    <w:p w:rsidR="00276022" w:rsidRDefault="00276022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37" type="#_x0000_t75" style="width:147.75pt;height:38.25pt">
            <v:imagedata r:id="rId19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(12)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где </w:t>
      </w:r>
      <w:r w:rsidR="005B4AD9">
        <w:rPr>
          <w:color w:val="000000"/>
          <w:position w:val="-30"/>
          <w:sz w:val="28"/>
        </w:rPr>
        <w:pict>
          <v:shape id="_x0000_i1038" type="#_x0000_t75" style="width:48pt;height:33.75pt">
            <v:imagedata r:id="rId20" o:title=""/>
          </v:shape>
        </w:pic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Отсюда видно, что распределение температуры в пробке не зависит от координаты </w:t>
      </w:r>
      <w:r w:rsidRPr="00276022">
        <w:rPr>
          <w:b/>
          <w:bCs/>
          <w:i/>
          <w:iCs/>
          <w:color w:val="000000"/>
          <w:sz w:val="28"/>
        </w:rPr>
        <w:t>z</w:t>
      </w:r>
      <w:r w:rsidRPr="00276022">
        <w:rPr>
          <w:color w:val="000000"/>
          <w:sz w:val="28"/>
        </w:rPr>
        <w:t>, следовательно, не изменяется по длине, сохраняя один и тот же вид зависимости.</w:t>
      </w: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Используя уравнения (12) и (9), определим величины потоков тепла на границе раздела твердой и жидкой фаз.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5B4AD9" w:rsidP="00276022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39" type="#_x0000_t75" style="width:219.75pt;height:33.75pt">
            <v:imagedata r:id="rId21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(13)</w:t>
      </w:r>
    </w:p>
    <w:p w:rsidR="00276022" w:rsidRDefault="00276022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B410F5" w:rsidRPr="00276022" w:rsidRDefault="00B410F5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где </w:t>
      </w:r>
      <w:r w:rsidRPr="00276022">
        <w:rPr>
          <w:b/>
          <w:bCs/>
          <w:color w:val="000000"/>
          <w:sz w:val="28"/>
          <w:szCs w:val="28"/>
        </w:rPr>
        <w:sym w:font="Symbol" w:char="F06C"/>
      </w:r>
      <w:r w:rsidRPr="00276022">
        <w:rPr>
          <w:color w:val="000000"/>
          <w:sz w:val="28"/>
        </w:rPr>
        <w:t xml:space="preserve"> – теплота фазового перехода, Дж/кг.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Уравнение (13) связывает толщину слоя расплава </w:t>
      </w:r>
      <w:r w:rsidRPr="00276022">
        <w:rPr>
          <w:b/>
          <w:bCs/>
          <w:color w:val="000000"/>
          <w:sz w:val="28"/>
          <w:szCs w:val="28"/>
        </w:rPr>
        <w:sym w:font="Symbol" w:char="F064"/>
      </w:r>
      <w:r w:rsidRPr="00276022">
        <w:rPr>
          <w:color w:val="000000"/>
          <w:sz w:val="28"/>
        </w:rPr>
        <w:t xml:space="preserve"> со скоростью </w:t>
      </w:r>
      <w:r w:rsidRPr="00276022">
        <w:rPr>
          <w:b/>
          <w:bCs/>
          <w:i/>
          <w:iCs/>
          <w:color w:val="000000"/>
          <w:sz w:val="28"/>
          <w:lang w:val="en-US"/>
        </w:rPr>
        <w:t>V</w:t>
      </w:r>
      <w:r w:rsidRPr="00276022">
        <w:rPr>
          <w:b/>
          <w:bCs/>
          <w:i/>
          <w:iCs/>
          <w:color w:val="000000"/>
          <w:sz w:val="28"/>
          <w:vertAlign w:val="subscript"/>
          <w:lang w:val="en-US"/>
        </w:rPr>
        <w:t>sy</w:t>
      </w:r>
      <w:r w:rsidRPr="00276022">
        <w:rPr>
          <w:color w:val="000000"/>
          <w:sz w:val="28"/>
        </w:rPr>
        <w:t>. Для определения последних составим уравнение баланса масс в жидкой фазе.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Пренебрегая малыми величинами, будем иметь:</w:t>
      </w:r>
    </w:p>
    <w:p w:rsidR="00276022" w:rsidRDefault="00276022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0" type="#_x0000_t75" style="width:2in;height:32.25pt">
            <v:imagedata r:id="rId22" o:title=""/>
          </v:shape>
        </w:pic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где </w:t>
      </w:r>
      <w:r w:rsidRPr="00276022">
        <w:rPr>
          <w:b/>
          <w:bCs/>
          <w:color w:val="000000"/>
          <w:sz w:val="28"/>
          <w:szCs w:val="28"/>
        </w:rPr>
        <w:sym w:font="Symbol" w:char="F077"/>
      </w:r>
      <w:r w:rsidRPr="00276022">
        <w:rPr>
          <w:color w:val="000000"/>
          <w:sz w:val="28"/>
        </w:rPr>
        <w:t xml:space="preserve"> – скорость плавления материала на единичной длине канала, кг/м.</w:t>
      </w: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Откуда:</w:t>
      </w:r>
    </w:p>
    <w:p w:rsidR="00B410F5" w:rsidRPr="00276022" w:rsidRDefault="00276022" w:rsidP="00276022">
      <w:pPr>
        <w:pStyle w:val="a3"/>
        <w:ind w:left="0" w:firstLine="709"/>
      </w:pPr>
      <w:r>
        <w:br w:type="page"/>
      </w:r>
      <w:r w:rsidR="005B4AD9">
        <w:rPr>
          <w:position w:val="-30"/>
        </w:rPr>
        <w:pict>
          <v:shape id="_x0000_i1041" type="#_x0000_t75" style="width:111.75pt;height:33.75pt">
            <v:imagedata r:id="rId23" o:title=""/>
          </v:shape>
        </w:pict>
      </w:r>
      <w:r>
        <w:t xml:space="preserve"> </w:t>
      </w:r>
      <w:r w:rsidR="00B410F5" w:rsidRPr="00276022">
        <w:t>(14)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Подставляя уравнение (14) в уравнение (13) и выражая величину </w:t>
      </w:r>
      <w:r w:rsidRPr="00276022">
        <w:rPr>
          <w:b/>
          <w:bCs/>
          <w:color w:val="000000"/>
          <w:sz w:val="28"/>
          <w:szCs w:val="28"/>
        </w:rPr>
        <w:sym w:font="Symbol" w:char="F064"/>
      </w:r>
      <w:r w:rsidRPr="00276022">
        <w:rPr>
          <w:color w:val="000000"/>
          <w:sz w:val="28"/>
        </w:rPr>
        <w:t>, получим:</w:t>
      </w:r>
    </w:p>
    <w:p w:rsidR="00276022" w:rsidRDefault="00276022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042" type="#_x0000_t75" style="width:183.75pt;height:48.75pt">
            <v:imagedata r:id="rId24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(15)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Для скорости плавления имеем выражение:</w:t>
      </w:r>
    </w:p>
    <w:p w:rsidR="00276022" w:rsidRDefault="00276022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8"/>
          <w:sz w:val="28"/>
        </w:rPr>
        <w:pict>
          <v:shape id="_x0000_i1043" type="#_x0000_t75" style="width:255.75pt;height:51pt">
            <v:imagedata r:id="rId25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(16)</w:t>
      </w:r>
      <w:r w:rsidR="00276022">
        <w:rPr>
          <w:color w:val="000000"/>
          <w:sz w:val="28"/>
        </w:rPr>
        <w:t xml:space="preserve"> 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Приближаясь к решению задачи, т. е. к определению зависимости </w:t>
      </w:r>
      <w:r w:rsidRPr="00276022">
        <w:rPr>
          <w:b/>
          <w:bCs/>
          <w:i/>
          <w:iCs/>
          <w:color w:val="000000"/>
          <w:sz w:val="28"/>
        </w:rPr>
        <w:t>X=X(z)</w:t>
      </w:r>
      <w:r w:rsidRPr="00276022">
        <w:rPr>
          <w:color w:val="000000"/>
          <w:sz w:val="28"/>
        </w:rPr>
        <w:t xml:space="preserve">, запишем уравнение баланса фаз, теперь для твердой фазы на участке </w:t>
      </w:r>
      <w:r w:rsidRPr="00276022">
        <w:rPr>
          <w:b/>
          <w:bCs/>
          <w:i/>
          <w:iCs/>
          <w:color w:val="000000"/>
          <w:sz w:val="28"/>
        </w:rPr>
        <w:t>dz</w:t>
      </w:r>
      <w:r w:rsidRPr="00276022">
        <w:rPr>
          <w:color w:val="000000"/>
          <w:sz w:val="28"/>
        </w:rPr>
        <w:t xml:space="preserve"> и, переходя к пределу, получим уравнение:</w:t>
      </w:r>
    </w:p>
    <w:p w:rsidR="00276022" w:rsidRDefault="00276022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4" type="#_x0000_t75" style="width:111.75pt;height:33.75pt">
            <v:imagedata r:id="rId26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(17)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Где выражение для </w:t>
      </w:r>
      <w:r w:rsidRPr="00276022">
        <w:rPr>
          <w:b/>
          <w:bCs/>
          <w:i/>
          <w:iCs/>
          <w:color w:val="000000"/>
          <w:sz w:val="28"/>
          <w:szCs w:val="28"/>
        </w:rPr>
        <w:sym w:font="Symbol" w:char="F077"/>
      </w:r>
      <w:r w:rsidRPr="00276022">
        <w:rPr>
          <w:b/>
          <w:bCs/>
          <w:i/>
          <w:iCs/>
          <w:color w:val="000000"/>
          <w:sz w:val="28"/>
        </w:rPr>
        <w:t>(X)</w:t>
      </w:r>
      <w:r w:rsidRPr="00276022">
        <w:rPr>
          <w:color w:val="000000"/>
          <w:sz w:val="28"/>
        </w:rPr>
        <w:t>, полученное на основании вышеизложенных выкладок, определяется уравнением (16).</w:t>
      </w: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Проинтегрируем уравнение (17) с учетом условия</w:t>
      </w:r>
      <w:r w:rsidR="00276022">
        <w:rPr>
          <w:color w:val="000000"/>
          <w:sz w:val="28"/>
        </w:rPr>
        <w:t xml:space="preserve"> </w:t>
      </w:r>
      <w:r w:rsidRPr="00276022">
        <w:rPr>
          <w:b/>
          <w:bCs/>
          <w:i/>
          <w:iCs/>
          <w:color w:val="000000"/>
          <w:sz w:val="28"/>
        </w:rPr>
        <w:t>X(0)=w</w:t>
      </w:r>
      <w:r w:rsidRPr="00276022">
        <w:rPr>
          <w:color w:val="000000"/>
          <w:sz w:val="28"/>
        </w:rPr>
        <w:t>, для канала постоянной глубины будем иметь:</w:t>
      </w:r>
    </w:p>
    <w:p w:rsidR="00276022" w:rsidRDefault="00276022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45" type="#_x0000_t75" style="width:139.5pt;height:29.25pt">
            <v:imagedata r:id="rId27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(18)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Из выражения (18), положив </w:t>
      </w:r>
      <w:r w:rsidRPr="00276022">
        <w:rPr>
          <w:b/>
          <w:bCs/>
          <w:i/>
          <w:iCs/>
          <w:color w:val="000000"/>
          <w:sz w:val="28"/>
        </w:rPr>
        <w:t>X=0</w:t>
      </w:r>
      <w:r w:rsidRPr="00276022">
        <w:rPr>
          <w:color w:val="000000"/>
          <w:sz w:val="28"/>
        </w:rPr>
        <w:t>, определяем длину зоны плавления:</w:t>
      </w:r>
    </w:p>
    <w:p w:rsidR="00B410F5" w:rsidRPr="00276022" w:rsidRDefault="00276022" w:rsidP="00276022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B4AD9">
        <w:rPr>
          <w:color w:val="000000"/>
          <w:position w:val="-24"/>
          <w:sz w:val="28"/>
        </w:rPr>
        <w:pict>
          <v:shape id="_x0000_i1046" type="#_x0000_t75" style="width:150.75pt;height:33pt">
            <v:imagedata r:id="rId28" o:title=""/>
          </v:shape>
        </w:pict>
      </w:r>
      <w:r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(19)</w:t>
      </w:r>
    </w:p>
    <w:p w:rsidR="00276022" w:rsidRPr="00276022" w:rsidRDefault="005B4AD9" w:rsidP="00276022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047" type="#_x0000_t75" style="width:219.75pt;height:39.75pt">
            <v:imagedata r:id="rId29" o:title=""/>
          </v:shape>
        </w:pic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Для канала переменной глубины, высота которого изменяется по закону</w:t>
      </w:r>
      <w:r w:rsidR="00276022">
        <w:rPr>
          <w:color w:val="000000"/>
          <w:sz w:val="28"/>
        </w:rPr>
        <w:t>:</w:t>
      </w:r>
      <w:r w:rsidRPr="00276022">
        <w:rPr>
          <w:color w:val="000000"/>
          <w:sz w:val="28"/>
        </w:rPr>
        <w:t xml:space="preserve"> </w:t>
      </w:r>
      <w:r w:rsidRPr="00276022">
        <w:rPr>
          <w:b/>
          <w:i/>
          <w:color w:val="000000"/>
          <w:sz w:val="28"/>
          <w:lang w:val="en-US"/>
        </w:rPr>
        <w:t>H</w:t>
      </w:r>
      <w:r w:rsidRPr="00276022">
        <w:rPr>
          <w:b/>
          <w:bCs/>
          <w:i/>
          <w:iCs/>
          <w:color w:val="000000"/>
          <w:sz w:val="28"/>
        </w:rPr>
        <w:t>=</w:t>
      </w:r>
      <w:r w:rsidRPr="00276022">
        <w:rPr>
          <w:b/>
          <w:bCs/>
          <w:i/>
          <w:iCs/>
          <w:color w:val="000000"/>
          <w:sz w:val="28"/>
          <w:lang w:val="en-US"/>
        </w:rPr>
        <w:t>H</w:t>
      </w:r>
      <w:r w:rsidRPr="00276022">
        <w:rPr>
          <w:b/>
          <w:bCs/>
          <w:i/>
          <w:iCs/>
          <w:color w:val="000000"/>
          <w:sz w:val="28"/>
          <w:vertAlign w:val="subscript"/>
        </w:rPr>
        <w:t>l</w:t>
      </w:r>
      <w:r w:rsidRPr="00276022">
        <w:rPr>
          <w:b/>
          <w:bCs/>
          <w:i/>
          <w:iCs/>
          <w:color w:val="000000"/>
          <w:sz w:val="28"/>
        </w:rPr>
        <w:t>-A</w:t>
      </w:r>
      <w:r w:rsidRPr="00276022">
        <w:rPr>
          <w:b/>
          <w:bCs/>
          <w:i/>
          <w:iCs/>
          <w:color w:val="000000"/>
          <w:sz w:val="28"/>
          <w:szCs w:val="28"/>
        </w:rPr>
        <w:sym w:font="Symbol" w:char="F0D7"/>
      </w:r>
      <w:r w:rsidRPr="00276022">
        <w:rPr>
          <w:b/>
          <w:bCs/>
          <w:i/>
          <w:iCs/>
          <w:color w:val="000000"/>
          <w:sz w:val="28"/>
        </w:rPr>
        <w:t>z</w:t>
      </w:r>
      <w:r w:rsidR="00276022">
        <w:rPr>
          <w:color w:val="000000"/>
          <w:sz w:val="28"/>
        </w:rPr>
        <w:t>,</w:t>
      </w:r>
      <w:r w:rsidRPr="00276022">
        <w:rPr>
          <w:color w:val="000000"/>
          <w:sz w:val="28"/>
        </w:rPr>
        <w:t xml:space="preserve"> где </w:t>
      </w:r>
      <w:r w:rsidRPr="00276022">
        <w:rPr>
          <w:b/>
          <w:bCs/>
          <w:i/>
          <w:iCs/>
          <w:color w:val="000000"/>
          <w:sz w:val="28"/>
          <w:lang w:val="en-US"/>
        </w:rPr>
        <w:t>H</w:t>
      </w:r>
      <w:r w:rsidRPr="00276022">
        <w:rPr>
          <w:b/>
          <w:bCs/>
          <w:i/>
          <w:iCs/>
          <w:color w:val="000000"/>
          <w:sz w:val="28"/>
        </w:rPr>
        <w:t>(0)=</w:t>
      </w:r>
      <w:r w:rsidRPr="00276022">
        <w:rPr>
          <w:b/>
          <w:bCs/>
          <w:i/>
          <w:iCs/>
          <w:color w:val="000000"/>
          <w:sz w:val="28"/>
          <w:lang w:val="en-US"/>
        </w:rPr>
        <w:t>H</w:t>
      </w:r>
      <w:r w:rsidRPr="00276022">
        <w:rPr>
          <w:b/>
          <w:bCs/>
          <w:i/>
          <w:iCs/>
          <w:color w:val="000000"/>
          <w:sz w:val="28"/>
          <w:vertAlign w:val="subscript"/>
        </w:rPr>
        <w:t>l</w:t>
      </w:r>
      <w:r w:rsidRPr="00276022">
        <w:rPr>
          <w:color w:val="000000"/>
          <w:sz w:val="28"/>
        </w:rPr>
        <w:t xml:space="preserve">, </w:t>
      </w:r>
      <w:r w:rsidRPr="00276022">
        <w:rPr>
          <w:b/>
          <w:bCs/>
          <w:i/>
          <w:iCs/>
          <w:color w:val="000000"/>
          <w:sz w:val="28"/>
        </w:rPr>
        <w:t>A</w:t>
      </w:r>
      <w:r w:rsidRPr="00276022">
        <w:rPr>
          <w:color w:val="000000"/>
          <w:sz w:val="28"/>
        </w:rPr>
        <w:t>- угол конусности червяка, решение выглядит так:</w:t>
      </w:r>
    </w:p>
    <w:p w:rsidR="00276022" w:rsidRDefault="00276022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48"/>
          <w:sz w:val="28"/>
          <w:lang w:val="en-US"/>
        </w:rPr>
        <w:pict>
          <v:shape id="_x0000_i1048" type="#_x0000_t75" style="width:219.75pt;height:56.25pt">
            <v:imagedata r:id="rId30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(20)</w:t>
      </w:r>
    </w:p>
    <w:p w:rsidR="00276022" w:rsidRDefault="00276022" w:rsidP="00276022">
      <w:pPr>
        <w:pStyle w:val="a3"/>
        <w:ind w:left="0" w:firstLine="709"/>
        <w:rPr>
          <w:color w:val="000000"/>
          <w:sz w:val="28"/>
        </w:rPr>
      </w:pPr>
    </w:p>
    <w:p w:rsidR="00276022" w:rsidRDefault="00B410F5" w:rsidP="00276022">
      <w:pPr>
        <w:pStyle w:val="a3"/>
        <w:ind w:left="0" w:firstLine="709"/>
        <w:rPr>
          <w:color w:val="000000"/>
          <w:sz w:val="28"/>
        </w:rPr>
      </w:pPr>
      <w:r w:rsidRPr="00276022">
        <w:rPr>
          <w:color w:val="000000"/>
          <w:sz w:val="28"/>
        </w:rPr>
        <w:t>Длина зоны плавления в этом случае определится:</w:t>
      </w:r>
    </w:p>
    <w:p w:rsidR="00276022" w:rsidRDefault="00276022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B410F5" w:rsidRPr="00276022" w:rsidRDefault="005B4AD9" w:rsidP="00276022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  <w:lang w:val="en-US"/>
        </w:rPr>
        <w:pict>
          <v:shape id="_x0000_i1049" type="#_x0000_t75" style="width:111.75pt;height:33.75pt">
            <v:imagedata r:id="rId31" o:title=""/>
          </v:shape>
        </w:pict>
      </w:r>
      <w:r w:rsidR="00276022">
        <w:rPr>
          <w:color w:val="000000"/>
          <w:sz w:val="28"/>
        </w:rPr>
        <w:t xml:space="preserve"> </w:t>
      </w:r>
      <w:r w:rsidR="00B410F5" w:rsidRPr="00276022">
        <w:rPr>
          <w:color w:val="000000"/>
          <w:sz w:val="28"/>
        </w:rPr>
        <w:t>(21)</w:t>
      </w:r>
    </w:p>
    <w:p w:rsidR="00B410F5" w:rsidRPr="00276022" w:rsidRDefault="00B410F5" w:rsidP="00276022">
      <w:pPr>
        <w:pStyle w:val="a3"/>
        <w:ind w:left="0" w:firstLine="709"/>
        <w:rPr>
          <w:color w:val="000000"/>
          <w:sz w:val="28"/>
        </w:rPr>
      </w:pPr>
    </w:p>
    <w:p w:rsidR="00B410F5" w:rsidRPr="00276022" w:rsidRDefault="0067701A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Расчетная часть</w:t>
      </w:r>
    </w:p>
    <w:p w:rsidR="0067701A" w:rsidRPr="00276022" w:rsidRDefault="0067701A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Разработанная программа: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program Presnetsov;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Uses crt;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var i,l,s,Tg,n,m,Cs:integer;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P,Zpl,Tb,Ts,Q,LamdaM,Phi:real;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j:boolean;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f1:text;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Zav:string;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Procedure Plavlenie(j:boolean;P,Tb,Ts,Q,LamdaM,Phi:real;Zav:string;n,l,m,Cs:integer);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var {Tb,}Tm,Rom,Ros,k,s:integer;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Vb,Dsh,Vbx,Pvi,Vbz,Vsz,ShN,ShG,H,W,hcp,Vj,Ph,Lamda,LamdaS,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Cm,Psi,X,Z,omega,Y,sigma,Vsy,YY,Zpl:real;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Tg,Ttv:single;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f,fo,f1:text;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begin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Dsh:=0.09;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ShN:=0.09;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ShG:=0.009;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H:=0.011;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Ros:=930;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Rom:=1000;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LamdaS:=0.22;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Lamda:=140000;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Cm:=2060;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Tm:=140;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W:=ShN-ShG;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Vb:=pi*n*Dsh/60;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Vbx:=Vb*sin(Phi);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Vbz:=Vb*cos(Phi);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Vsz:=Q/(Ros*W*H);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Vj:=sqrt(sqr(Vb)+sqr(Vbz)-2*Vb*Vsz);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Ph:=sqrt(Vbx*Rom*(LamdaM*(Tb-Tm)+m*sqr(Vj)/2)/(2*(Cs*(Tm-Ts)+Lamda)));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Psi:=Ph/(Ros*Vsz*sqrt(W));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Zpl:=2*H/Psi;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assign(fo,'Omega.txt');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assign(f1,'Zpl.txt');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if P=0 then begin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rewrite(fo);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rewrite(f1);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writeln(fo,'Zav. Omega ot Z');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writeln(fo,'Z',' ','Omeg');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Z:=0;k:=0;Y:=0;YY:=0;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if l=1 then begin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readln;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writeln(Zav);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Writeln(P:3:3,' ','Zpl=',Zpl:1:5);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assign(f,'Tem.txt');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if j=true then begin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rewrite(f);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writeln(f,'YY',' ','Tg',' ','Y',' ','Ttv');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else begin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append(fo);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append(f1);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if l=1 then writeln(f1,Zav);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writeln(f1,P:3:3,' ',Zpl:1:5);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for i:=1 to 5 do begin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X:=W*(1-Ph*Z/(2*Ros*Vsz*H*sqrt(W)));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omega:=Ph*sqrt(X);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sigma:=sqrt(X*2*(LamdaM*(Tb-Tm)+m*sqr(Vj)/2)/(Vbx*Rom*(Cs*(Tm-Ts)+Lamda)));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Vsy:=Vbx*Rom*sigma/(2*Ros*X);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if j=true then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begin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for s:=1 to 6 do begin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Ttv:=(Tm-Ts)*exp(Ros*Vsy*Ros/(LamdaS*Cs)*Y)+Ts;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Tg:=m*sqr(Vj)*YY/(2*LamdaM*sigma)*(1-YY/sigma)+(Tb-Tm)*YY/sigma+Tm;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writeln('Y=',' ',Y:1:2,' ','YY=',YY:1:5,' ','Tg=',' ',Tg:3:3,' ','Ttv=',Ttv:3:1);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append(f);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write(f,YY:1:5,' ',Tg:3:1,' ',Y:1:2,' ',Ttv:3:1);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writeln(f);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YY:=YY+sigma/5;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Y:=Y-0.5;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writeln(f);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close(f);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Y:=0;YY:=0;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k:=k+1;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if j=true then begin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writeln(k,' ','Z=',Z:1:5,' ','sigma=',sigma:1:5,' ','X=',X:1:5,' ','omega=',omega:1:5);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writeln(fo,Z:1:5,' ',Omega:1:5);</w:t>
      </w:r>
    </w:p>
    <w:p w:rsid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readln;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Z:=Z+Zpl/5;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end;close(fo);close(f1);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Begin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clrscr;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Tb:=235;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Ts:=25;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n:=60;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Q:=0.01944;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LamdaM:=0.25;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m:=12000;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Cs:=2010;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Phi:=17.67*pi/180;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j:=true;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Plavlenie(j,P,Tb,Ts,Q,LamdaM,Phi,Zav,n,l,m,Cs);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j:=false;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Zav:='Zavis. Zpl ot Tb';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for l:=1 to 5 do begin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Tb:=l*50;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P:=Tb;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Plavlenie(j,P,Tb,Ts,Q,LamdaM,Phi,Zav,n,l,m,Cs);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Tb:=235;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Zav:='Zavis. Zpl ot Ts';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for l:=1 to 5 do begin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Ts:=l*10;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P:=Ts;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Plavlenie(j,P,Tb,Ts,Q,LamdaM,Phi,Zav,n,l,m,Cs);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Ts:=25;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Zav:='Zavis. Zpl ot n';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for l:=1 to 5 do begin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n:=l*20;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P:=n;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Plavlenie(j,P,Tb,Ts,Q,LamdaM,Phi,Zav,n,l,m,Cs);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n:=60;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Zav:='Zavis. Zpl ot Q';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for l:=1 to 5 do begin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Q:=l*0.01;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P:=Q;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Plavlenie(j,P,Tb,Ts,Q,LamdaM,Phi,Zav,n,l,m,Cs);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Q:=0.01944;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Zav:='Zavis. Zpl ot LamdaM';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for l:=1 to 5 do begin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LamdaM:=l*0.1;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P:=LamdaM;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Plavlenie(j,P,Tb,Ts,Q,LamdaM,Phi,Zav,n,l,m,Cs);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LamdaM:=0.25;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Zav:='Zavis. Zpl ot m';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for l:=1 to 5 do begin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m:=l*400;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P:=m;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Plavlenie(j,P,Tb,Ts,Q,LamdaM,Phi,Zav,n,l,m,Cs);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m:=12000;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Zav:='Zavis. Zpl ot Cs';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for l:=1 to 5 do begin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Cs:=l*800;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P:=Cs;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Plavlenie(j,P,Tb,Ts,Q,LamdaM,Phi,Zav,n,l,m,Cs);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Cs:=2010;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Zav:='Zavis. Zpl ot Phi';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for l:=1 to 5 do begin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Phi:=l*10*pi/180;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P:=Phi;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276022">
        <w:rPr>
          <w:rFonts w:ascii="Times New Roman" w:hAnsi="Times New Roman" w:cs="Times New Roman"/>
          <w:color w:val="000000"/>
          <w:sz w:val="28"/>
          <w:lang w:val="en-US"/>
        </w:rPr>
        <w:t>Plavlenie(j,P,Tb,Ts,Q,LamdaM,Phi,Zav,n,l,m,Cs);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76022">
        <w:rPr>
          <w:rFonts w:ascii="Times New Roman" w:hAnsi="Times New Roman" w:cs="Times New Roman"/>
          <w:color w:val="000000"/>
          <w:sz w:val="28"/>
        </w:rPr>
        <w:t>end;</w:t>
      </w:r>
    </w:p>
    <w:p w:rsidR="0067701A" w:rsidRPr="00276022" w:rsidRDefault="0067701A" w:rsidP="002760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76022">
        <w:rPr>
          <w:rFonts w:ascii="Times New Roman" w:hAnsi="Times New Roman" w:cs="Times New Roman"/>
          <w:color w:val="000000"/>
          <w:sz w:val="28"/>
        </w:rPr>
        <w:t>readln;</w:t>
      </w:r>
    </w:p>
    <w:p w:rsidR="0067701A" w:rsidRPr="00276022" w:rsidRDefault="0067701A" w:rsidP="00276022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276022">
        <w:rPr>
          <w:color w:val="000000"/>
          <w:sz w:val="28"/>
          <w:szCs w:val="20"/>
        </w:rPr>
        <w:t>end.</w:t>
      </w:r>
    </w:p>
    <w:p w:rsidR="00F834D3" w:rsidRPr="00276022" w:rsidRDefault="00F834D3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Результаты полученные с помощью программы приведены в таблицах:</w:t>
      </w:r>
    </w:p>
    <w:p w:rsidR="00276022" w:rsidRDefault="0062034D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  <w:lang w:val="en-US"/>
        </w:rPr>
        <w:t>Zpl</w:t>
      </w:r>
      <w:r w:rsidRPr="00276022">
        <w:rPr>
          <w:color w:val="000000"/>
          <w:sz w:val="28"/>
        </w:rPr>
        <w:t xml:space="preserve">=0,61475 м Ф=0,22 и </w:t>
      </w:r>
      <w:r w:rsidRPr="00276022">
        <w:rPr>
          <w:color w:val="000000"/>
          <w:sz w:val="28"/>
          <w:szCs w:val="28"/>
        </w:rPr>
        <w:sym w:font="Symbol" w:char="F059"/>
      </w:r>
      <w:r w:rsidR="008B0A51" w:rsidRPr="00276022">
        <w:rPr>
          <w:color w:val="000000"/>
          <w:sz w:val="28"/>
        </w:rPr>
        <w:t>=0,308</w:t>
      </w:r>
      <w:r w:rsidRPr="00276022">
        <w:rPr>
          <w:color w:val="000000"/>
          <w:sz w:val="28"/>
        </w:rPr>
        <w:t>;</w:t>
      </w:r>
    </w:p>
    <w:p w:rsid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F834D3" w:rsidRPr="00276022" w:rsidRDefault="00F834D3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Таблица</w:t>
      </w:r>
      <w:r w:rsidR="00276022">
        <w:rPr>
          <w:color w:val="000000"/>
          <w:sz w:val="28"/>
        </w:rPr>
        <w:t xml:space="preserve"> </w:t>
      </w:r>
      <w:r w:rsidRPr="00276022">
        <w:rPr>
          <w:color w:val="000000"/>
          <w:sz w:val="28"/>
        </w:rPr>
        <w:t>1</w:t>
      </w:r>
      <w:r w:rsidR="000F250F" w:rsidRPr="00276022">
        <w:rPr>
          <w:color w:val="000000"/>
          <w:sz w:val="28"/>
        </w:rPr>
        <w:t>. Длина зоны плавления при различных факторах</w:t>
      </w:r>
    </w:p>
    <w:tbl>
      <w:tblPr>
        <w:tblW w:w="4764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15"/>
        <w:gridCol w:w="1371"/>
        <w:gridCol w:w="974"/>
        <w:gridCol w:w="1371"/>
        <w:gridCol w:w="1023"/>
        <w:gridCol w:w="1371"/>
        <w:gridCol w:w="1071"/>
        <w:gridCol w:w="1023"/>
      </w:tblGrid>
      <w:tr w:rsidR="00276022" w:rsidRPr="00BD4D2D" w:rsidTr="00BD4D2D">
        <w:trPr>
          <w:cantSplit/>
          <w:trHeight w:val="255"/>
        </w:trPr>
        <w:tc>
          <w:tcPr>
            <w:tcW w:w="501" w:type="pct"/>
            <w:shd w:val="clear" w:color="auto" w:fill="auto"/>
            <w:noWrap/>
          </w:tcPr>
          <w:p w:rsidR="00F834D3" w:rsidRPr="00BD4D2D" w:rsidRDefault="00F834D3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Tb</w:t>
            </w:r>
            <w:r w:rsidR="000F250F" w:rsidRPr="00BD4D2D">
              <w:rPr>
                <w:color w:val="000000"/>
                <w:sz w:val="20"/>
              </w:rPr>
              <w:t xml:space="preserve">, </w:t>
            </w:r>
            <w:r w:rsidR="000F250F" w:rsidRPr="00BD4D2D">
              <w:rPr>
                <w:color w:val="000000"/>
                <w:sz w:val="20"/>
                <w:vertAlign w:val="superscript"/>
              </w:rPr>
              <w:t>о</w:t>
            </w:r>
            <w:r w:rsidR="000F250F" w:rsidRPr="00BD4D2D">
              <w:rPr>
                <w:color w:val="000000"/>
                <w:sz w:val="20"/>
              </w:rPr>
              <w:t>С</w:t>
            </w:r>
          </w:p>
        </w:tc>
        <w:tc>
          <w:tcPr>
            <w:tcW w:w="752" w:type="pct"/>
            <w:shd w:val="clear" w:color="auto" w:fill="auto"/>
            <w:noWrap/>
          </w:tcPr>
          <w:p w:rsidR="00F834D3" w:rsidRPr="00BD4D2D" w:rsidRDefault="00F834D3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Zpl</w:t>
            </w:r>
            <w:r w:rsidR="000F250F" w:rsidRPr="00BD4D2D">
              <w:rPr>
                <w:color w:val="000000"/>
                <w:sz w:val="20"/>
              </w:rPr>
              <w:t>, м</w:t>
            </w:r>
          </w:p>
        </w:tc>
        <w:tc>
          <w:tcPr>
            <w:tcW w:w="534" w:type="pct"/>
            <w:shd w:val="clear" w:color="auto" w:fill="auto"/>
            <w:noWrap/>
          </w:tcPr>
          <w:p w:rsidR="00F834D3" w:rsidRPr="00BD4D2D" w:rsidRDefault="00F834D3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Ts</w:t>
            </w:r>
            <w:r w:rsidR="000F250F" w:rsidRPr="00BD4D2D">
              <w:rPr>
                <w:color w:val="000000"/>
                <w:sz w:val="20"/>
              </w:rPr>
              <w:t xml:space="preserve">, </w:t>
            </w:r>
            <w:r w:rsidR="000F250F" w:rsidRPr="00BD4D2D">
              <w:rPr>
                <w:color w:val="000000"/>
                <w:sz w:val="20"/>
                <w:vertAlign w:val="superscript"/>
              </w:rPr>
              <w:t>о</w:t>
            </w:r>
            <w:r w:rsidR="000F250F" w:rsidRPr="00BD4D2D">
              <w:rPr>
                <w:color w:val="000000"/>
                <w:sz w:val="20"/>
              </w:rPr>
              <w:t>С</w:t>
            </w:r>
          </w:p>
        </w:tc>
        <w:tc>
          <w:tcPr>
            <w:tcW w:w="752" w:type="pct"/>
            <w:shd w:val="clear" w:color="auto" w:fill="auto"/>
            <w:noWrap/>
          </w:tcPr>
          <w:p w:rsidR="00F834D3" w:rsidRPr="00BD4D2D" w:rsidRDefault="00F834D3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Zpl</w:t>
            </w:r>
            <w:r w:rsidR="000F250F" w:rsidRPr="00BD4D2D">
              <w:rPr>
                <w:color w:val="000000"/>
                <w:sz w:val="20"/>
              </w:rPr>
              <w:t>, м</w:t>
            </w:r>
          </w:p>
        </w:tc>
        <w:tc>
          <w:tcPr>
            <w:tcW w:w="561" w:type="pct"/>
            <w:shd w:val="clear" w:color="auto" w:fill="auto"/>
            <w:noWrap/>
          </w:tcPr>
          <w:p w:rsidR="00F834D3" w:rsidRPr="00BD4D2D" w:rsidRDefault="000F250F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  <w:lang w:val="en-US"/>
              </w:rPr>
              <w:t>n</w:t>
            </w:r>
            <w:r w:rsidRPr="00BD4D2D">
              <w:rPr>
                <w:color w:val="000000"/>
                <w:sz w:val="20"/>
              </w:rPr>
              <w:t>, об/мин</w:t>
            </w:r>
          </w:p>
        </w:tc>
        <w:tc>
          <w:tcPr>
            <w:tcW w:w="752" w:type="pct"/>
            <w:shd w:val="clear" w:color="auto" w:fill="auto"/>
            <w:noWrap/>
          </w:tcPr>
          <w:p w:rsidR="00F834D3" w:rsidRPr="00BD4D2D" w:rsidRDefault="00F834D3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Zpl</w:t>
            </w:r>
            <w:r w:rsidR="000F250F" w:rsidRPr="00BD4D2D">
              <w:rPr>
                <w:color w:val="000000"/>
                <w:sz w:val="20"/>
              </w:rPr>
              <w:t>, м</w:t>
            </w:r>
          </w:p>
        </w:tc>
        <w:tc>
          <w:tcPr>
            <w:tcW w:w="587" w:type="pct"/>
            <w:shd w:val="clear" w:color="auto" w:fill="auto"/>
            <w:noWrap/>
          </w:tcPr>
          <w:p w:rsidR="00F834D3" w:rsidRPr="00BD4D2D" w:rsidRDefault="00F834D3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Q</w:t>
            </w:r>
            <w:r w:rsidR="000F250F" w:rsidRPr="00BD4D2D">
              <w:rPr>
                <w:color w:val="000000"/>
                <w:sz w:val="20"/>
              </w:rPr>
              <w:t>, кг/с</w:t>
            </w:r>
          </w:p>
        </w:tc>
        <w:tc>
          <w:tcPr>
            <w:tcW w:w="563" w:type="pct"/>
            <w:shd w:val="clear" w:color="auto" w:fill="auto"/>
            <w:noWrap/>
          </w:tcPr>
          <w:p w:rsidR="00F834D3" w:rsidRPr="00BD4D2D" w:rsidRDefault="00F834D3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Zpl</w:t>
            </w:r>
            <w:r w:rsidR="000F250F" w:rsidRPr="00BD4D2D">
              <w:rPr>
                <w:color w:val="000000"/>
                <w:sz w:val="20"/>
              </w:rPr>
              <w:t>, м</w:t>
            </w:r>
          </w:p>
        </w:tc>
      </w:tr>
      <w:tr w:rsidR="00276022" w:rsidRPr="00BD4D2D" w:rsidTr="00BD4D2D">
        <w:trPr>
          <w:cantSplit/>
          <w:trHeight w:val="255"/>
        </w:trPr>
        <w:tc>
          <w:tcPr>
            <w:tcW w:w="501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200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0,43564</w:t>
            </w:r>
          </w:p>
        </w:tc>
        <w:tc>
          <w:tcPr>
            <w:tcW w:w="534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10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0,45068</w:t>
            </w:r>
          </w:p>
        </w:tc>
        <w:tc>
          <w:tcPr>
            <w:tcW w:w="561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20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2,21279</w:t>
            </w:r>
          </w:p>
        </w:tc>
        <w:tc>
          <w:tcPr>
            <w:tcW w:w="587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0,01</w:t>
            </w:r>
          </w:p>
        </w:tc>
        <w:tc>
          <w:tcPr>
            <w:tcW w:w="563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0,2181</w:t>
            </w:r>
          </w:p>
        </w:tc>
      </w:tr>
      <w:tr w:rsidR="00276022" w:rsidRPr="00BD4D2D" w:rsidTr="00BD4D2D">
        <w:trPr>
          <w:cantSplit/>
          <w:trHeight w:val="255"/>
        </w:trPr>
        <w:tc>
          <w:tcPr>
            <w:tcW w:w="501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250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0,43247</w:t>
            </w:r>
          </w:p>
        </w:tc>
        <w:tc>
          <w:tcPr>
            <w:tcW w:w="534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20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0,43925</w:t>
            </w:r>
          </w:p>
        </w:tc>
        <w:tc>
          <w:tcPr>
            <w:tcW w:w="561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40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0,80096</w:t>
            </w:r>
          </w:p>
        </w:tc>
        <w:tc>
          <w:tcPr>
            <w:tcW w:w="587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0,02</w:t>
            </w:r>
          </w:p>
        </w:tc>
        <w:tc>
          <w:tcPr>
            <w:tcW w:w="563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0,4465</w:t>
            </w:r>
          </w:p>
        </w:tc>
      </w:tr>
      <w:tr w:rsidR="00276022" w:rsidRPr="00BD4D2D" w:rsidTr="00BD4D2D">
        <w:trPr>
          <w:cantSplit/>
          <w:trHeight w:val="255"/>
        </w:trPr>
        <w:tc>
          <w:tcPr>
            <w:tcW w:w="501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300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0,42938</w:t>
            </w:r>
          </w:p>
        </w:tc>
        <w:tc>
          <w:tcPr>
            <w:tcW w:w="534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30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0,42751</w:t>
            </w:r>
          </w:p>
        </w:tc>
        <w:tc>
          <w:tcPr>
            <w:tcW w:w="561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60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0,43342</w:t>
            </w:r>
          </w:p>
        </w:tc>
        <w:tc>
          <w:tcPr>
            <w:tcW w:w="587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0,03</w:t>
            </w:r>
          </w:p>
        </w:tc>
        <w:tc>
          <w:tcPr>
            <w:tcW w:w="563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0,68634</w:t>
            </w:r>
          </w:p>
        </w:tc>
      </w:tr>
      <w:tr w:rsidR="00276022" w:rsidRPr="00BD4D2D" w:rsidTr="00BD4D2D">
        <w:trPr>
          <w:cantSplit/>
          <w:trHeight w:val="255"/>
        </w:trPr>
        <w:tc>
          <w:tcPr>
            <w:tcW w:w="501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350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0,42634</w:t>
            </w:r>
          </w:p>
        </w:tc>
        <w:tc>
          <w:tcPr>
            <w:tcW w:w="534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40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0,41544</w:t>
            </w:r>
          </w:p>
        </w:tc>
        <w:tc>
          <w:tcPr>
            <w:tcW w:w="561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80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0,27997</w:t>
            </w:r>
          </w:p>
        </w:tc>
        <w:tc>
          <w:tcPr>
            <w:tcW w:w="587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0,04</w:t>
            </w:r>
          </w:p>
        </w:tc>
        <w:tc>
          <w:tcPr>
            <w:tcW w:w="563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0,93899</w:t>
            </w:r>
          </w:p>
        </w:tc>
      </w:tr>
      <w:tr w:rsidR="00276022" w:rsidRPr="00BD4D2D" w:rsidTr="00BD4D2D">
        <w:trPr>
          <w:cantSplit/>
          <w:trHeight w:val="255"/>
        </w:trPr>
        <w:tc>
          <w:tcPr>
            <w:tcW w:w="501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400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0,42337</w:t>
            </w:r>
          </w:p>
        </w:tc>
        <w:tc>
          <w:tcPr>
            <w:tcW w:w="534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0,40301</w:t>
            </w:r>
          </w:p>
        </w:tc>
        <w:tc>
          <w:tcPr>
            <w:tcW w:w="561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100</w:t>
            </w:r>
          </w:p>
        </w:tc>
        <w:tc>
          <w:tcPr>
            <w:tcW w:w="752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0,19951</w:t>
            </w:r>
          </w:p>
        </w:tc>
        <w:tc>
          <w:tcPr>
            <w:tcW w:w="587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0,05</w:t>
            </w:r>
          </w:p>
        </w:tc>
        <w:tc>
          <w:tcPr>
            <w:tcW w:w="563" w:type="pct"/>
            <w:shd w:val="clear" w:color="auto" w:fill="auto"/>
            <w:noWrap/>
          </w:tcPr>
          <w:p w:rsidR="002F1498" w:rsidRPr="00BD4D2D" w:rsidRDefault="002F1498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1,20602</w:t>
            </w:r>
          </w:p>
        </w:tc>
      </w:tr>
    </w:tbl>
    <w:p w:rsidR="00F834D3" w:rsidRPr="00276022" w:rsidRDefault="00F834D3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4764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8"/>
        <w:gridCol w:w="1621"/>
        <w:gridCol w:w="1311"/>
        <w:gridCol w:w="1621"/>
        <w:gridCol w:w="1747"/>
        <w:gridCol w:w="1271"/>
      </w:tblGrid>
      <w:tr w:rsidR="008A7767" w:rsidRPr="00BD4D2D" w:rsidTr="00BD4D2D">
        <w:trPr>
          <w:cantSplit/>
          <w:trHeight w:val="315"/>
        </w:trPr>
        <w:tc>
          <w:tcPr>
            <w:tcW w:w="84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λ</w:t>
            </w:r>
            <w:r w:rsidRPr="00BD4D2D">
              <w:rPr>
                <w:color w:val="000000"/>
                <w:sz w:val="20"/>
                <w:vertAlign w:val="subscript"/>
              </w:rPr>
              <w:t>m</w:t>
            </w:r>
            <w:r w:rsidRPr="00BD4D2D">
              <w:rPr>
                <w:color w:val="000000"/>
                <w:sz w:val="20"/>
              </w:rPr>
              <w:t xml:space="preserve">, </w:t>
            </w:r>
            <w:r w:rsidRPr="00BD4D2D">
              <w:rPr>
                <w:i/>
                <w:color w:val="000000"/>
                <w:sz w:val="20"/>
              </w:rPr>
              <w:t>Дж/(м</w:t>
            </w:r>
            <w:r w:rsidRPr="00BD4D2D">
              <w:rPr>
                <w:i/>
                <w:color w:val="000000"/>
                <w:sz w:val="20"/>
                <w:szCs w:val="20"/>
              </w:rPr>
              <w:sym w:font="Symbol" w:char="F0D7"/>
            </w:r>
            <w:r w:rsidRPr="00BD4D2D">
              <w:rPr>
                <w:i/>
                <w:color w:val="000000"/>
                <w:sz w:val="20"/>
              </w:rPr>
              <w:t>с</w:t>
            </w:r>
            <w:r w:rsidRPr="00BD4D2D">
              <w:rPr>
                <w:i/>
                <w:color w:val="000000"/>
                <w:sz w:val="20"/>
                <w:szCs w:val="20"/>
              </w:rPr>
              <w:sym w:font="Symbol" w:char="F0D7"/>
            </w:r>
            <w:r w:rsidRPr="00BD4D2D">
              <w:rPr>
                <w:i/>
                <w:color w:val="000000"/>
                <w:sz w:val="20"/>
                <w:szCs w:val="20"/>
              </w:rPr>
              <w:sym w:font="Symbol" w:char="F0B0"/>
            </w:r>
            <w:r w:rsidRPr="00BD4D2D">
              <w:rPr>
                <w:i/>
                <w:color w:val="000000"/>
                <w:sz w:val="20"/>
              </w:rPr>
              <w:t>С)</w:t>
            </w:r>
          </w:p>
        </w:tc>
        <w:tc>
          <w:tcPr>
            <w:tcW w:w="88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Zpl, м</w:t>
            </w:r>
          </w:p>
        </w:tc>
        <w:tc>
          <w:tcPr>
            <w:tcW w:w="71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 xml:space="preserve">μ, </w:t>
            </w:r>
            <w:r w:rsidRPr="00BD4D2D">
              <w:rPr>
                <w:bCs/>
                <w:iCs/>
                <w:color w:val="000000"/>
                <w:sz w:val="20"/>
              </w:rPr>
              <w:t>Па·с</w:t>
            </w:r>
          </w:p>
        </w:tc>
        <w:tc>
          <w:tcPr>
            <w:tcW w:w="88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Zpl, м</w:t>
            </w:r>
          </w:p>
        </w:tc>
        <w:tc>
          <w:tcPr>
            <w:tcW w:w="95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φ, рад</w:t>
            </w:r>
          </w:p>
        </w:tc>
        <w:tc>
          <w:tcPr>
            <w:tcW w:w="69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Zpl, м</w:t>
            </w:r>
          </w:p>
        </w:tc>
      </w:tr>
      <w:tr w:rsidR="008A7767" w:rsidRPr="00BD4D2D" w:rsidTr="00BD4D2D">
        <w:trPr>
          <w:cantSplit/>
          <w:trHeight w:val="255"/>
        </w:trPr>
        <w:tc>
          <w:tcPr>
            <w:tcW w:w="84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0,1</w:t>
            </w:r>
          </w:p>
        </w:tc>
        <w:tc>
          <w:tcPr>
            <w:tcW w:w="88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0,43706</w:t>
            </w:r>
          </w:p>
        </w:tc>
        <w:tc>
          <w:tcPr>
            <w:tcW w:w="71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400</w:t>
            </w:r>
          </w:p>
        </w:tc>
        <w:tc>
          <w:tcPr>
            <w:tcW w:w="88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1,76866</w:t>
            </w:r>
          </w:p>
        </w:tc>
        <w:tc>
          <w:tcPr>
            <w:tcW w:w="95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10,03185</w:t>
            </w:r>
          </w:p>
        </w:tc>
        <w:tc>
          <w:tcPr>
            <w:tcW w:w="69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0,56336</w:t>
            </w:r>
          </w:p>
        </w:tc>
      </w:tr>
      <w:tr w:rsidR="008A7767" w:rsidRPr="00BD4D2D" w:rsidTr="00BD4D2D">
        <w:trPr>
          <w:cantSplit/>
          <w:trHeight w:val="255"/>
        </w:trPr>
        <w:tc>
          <w:tcPr>
            <w:tcW w:w="84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0,2</w:t>
            </w:r>
          </w:p>
        </w:tc>
        <w:tc>
          <w:tcPr>
            <w:tcW w:w="88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0,43462</w:t>
            </w:r>
          </w:p>
        </w:tc>
        <w:tc>
          <w:tcPr>
            <w:tcW w:w="71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800</w:t>
            </w:r>
          </w:p>
        </w:tc>
        <w:tc>
          <w:tcPr>
            <w:tcW w:w="88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1,42535</w:t>
            </w:r>
          </w:p>
        </w:tc>
        <w:tc>
          <w:tcPr>
            <w:tcW w:w="95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20,00637</w:t>
            </w:r>
          </w:p>
        </w:tc>
        <w:tc>
          <w:tcPr>
            <w:tcW w:w="69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0,41116</w:t>
            </w:r>
          </w:p>
        </w:tc>
      </w:tr>
      <w:tr w:rsidR="008A7767" w:rsidRPr="00BD4D2D" w:rsidTr="00BD4D2D">
        <w:trPr>
          <w:cantSplit/>
          <w:trHeight w:val="255"/>
        </w:trPr>
        <w:tc>
          <w:tcPr>
            <w:tcW w:w="84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0,3</w:t>
            </w:r>
          </w:p>
        </w:tc>
        <w:tc>
          <w:tcPr>
            <w:tcW w:w="88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0,43222</w:t>
            </w:r>
          </w:p>
        </w:tc>
        <w:tc>
          <w:tcPr>
            <w:tcW w:w="71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1200</w:t>
            </w:r>
          </w:p>
        </w:tc>
        <w:tc>
          <w:tcPr>
            <w:tcW w:w="88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1,2265</w:t>
            </w:r>
          </w:p>
        </w:tc>
        <w:tc>
          <w:tcPr>
            <w:tcW w:w="95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30,03822</w:t>
            </w:r>
          </w:p>
        </w:tc>
        <w:tc>
          <w:tcPr>
            <w:tcW w:w="69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0,35364</w:t>
            </w:r>
          </w:p>
        </w:tc>
      </w:tr>
      <w:tr w:rsidR="008A7767" w:rsidRPr="00BD4D2D" w:rsidTr="00BD4D2D">
        <w:trPr>
          <w:cantSplit/>
          <w:trHeight w:val="255"/>
        </w:trPr>
        <w:tc>
          <w:tcPr>
            <w:tcW w:w="84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</w:t>
            </w:r>
          </w:p>
        </w:tc>
        <w:tc>
          <w:tcPr>
            <w:tcW w:w="88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0,42987</w:t>
            </w:r>
          </w:p>
        </w:tc>
        <w:tc>
          <w:tcPr>
            <w:tcW w:w="71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1600</w:t>
            </w:r>
          </w:p>
        </w:tc>
        <w:tc>
          <w:tcPr>
            <w:tcW w:w="88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1,09284</w:t>
            </w:r>
          </w:p>
        </w:tc>
        <w:tc>
          <w:tcPr>
            <w:tcW w:w="95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40,01274</w:t>
            </w:r>
          </w:p>
        </w:tc>
        <w:tc>
          <w:tcPr>
            <w:tcW w:w="69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0,32875</w:t>
            </w:r>
          </w:p>
        </w:tc>
      </w:tr>
      <w:tr w:rsidR="008A7767" w:rsidRPr="00BD4D2D" w:rsidTr="00BD4D2D">
        <w:trPr>
          <w:cantSplit/>
          <w:trHeight w:val="255"/>
        </w:trPr>
        <w:tc>
          <w:tcPr>
            <w:tcW w:w="84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0,5</w:t>
            </w:r>
          </w:p>
        </w:tc>
        <w:tc>
          <w:tcPr>
            <w:tcW w:w="88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0,42755</w:t>
            </w:r>
          </w:p>
        </w:tc>
        <w:tc>
          <w:tcPr>
            <w:tcW w:w="71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2000</w:t>
            </w:r>
          </w:p>
        </w:tc>
        <w:tc>
          <w:tcPr>
            <w:tcW w:w="889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0,99511</w:t>
            </w:r>
          </w:p>
        </w:tc>
        <w:tc>
          <w:tcPr>
            <w:tcW w:w="95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50,04459</w:t>
            </w:r>
          </w:p>
        </w:tc>
        <w:tc>
          <w:tcPr>
            <w:tcW w:w="698" w:type="pct"/>
            <w:shd w:val="clear" w:color="auto" w:fill="auto"/>
            <w:noWrap/>
          </w:tcPr>
          <w:p w:rsidR="008A7767" w:rsidRPr="00BD4D2D" w:rsidRDefault="008A7767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0,32067</w:t>
            </w:r>
          </w:p>
        </w:tc>
      </w:tr>
    </w:tbl>
    <w:p w:rsidR="00DB4588" w:rsidRPr="00276022" w:rsidRDefault="00DB4588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3A0C84" w:rsidRPr="00276022" w:rsidRDefault="00BF1897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Таблица</w:t>
      </w:r>
      <w:r w:rsidR="00276022">
        <w:rPr>
          <w:color w:val="000000"/>
          <w:sz w:val="28"/>
        </w:rPr>
        <w:t xml:space="preserve"> </w:t>
      </w:r>
      <w:r w:rsidRPr="00276022">
        <w:rPr>
          <w:color w:val="000000"/>
          <w:sz w:val="28"/>
        </w:rPr>
        <w:t xml:space="preserve">2. </w:t>
      </w:r>
      <w:r w:rsidR="00DB4588" w:rsidRPr="00276022">
        <w:rPr>
          <w:color w:val="000000"/>
          <w:sz w:val="28"/>
        </w:rPr>
        <w:t>Значения ширины пробки при различной длине зоны плавления</w:t>
      </w:r>
    </w:p>
    <w:tbl>
      <w:tblPr>
        <w:tblW w:w="4764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46"/>
        <w:gridCol w:w="1291"/>
        <w:gridCol w:w="1404"/>
        <w:gridCol w:w="1403"/>
        <w:gridCol w:w="1403"/>
        <w:gridCol w:w="1403"/>
        <w:gridCol w:w="1169"/>
      </w:tblGrid>
      <w:tr w:rsidR="003D2FDD" w:rsidRPr="00BD4D2D" w:rsidTr="00BD4D2D">
        <w:trPr>
          <w:cantSplit/>
        </w:trPr>
        <w:tc>
          <w:tcPr>
            <w:tcW w:w="573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  <w:lang w:val="en-US"/>
              </w:rPr>
              <w:t xml:space="preserve">Zpl, </w:t>
            </w:r>
            <w:r w:rsidRPr="00BD4D2D">
              <w:rPr>
                <w:color w:val="000000"/>
                <w:sz w:val="20"/>
              </w:rPr>
              <w:t>м</w:t>
            </w:r>
          </w:p>
        </w:tc>
        <w:tc>
          <w:tcPr>
            <w:tcW w:w="708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</w:t>
            </w:r>
          </w:p>
        </w:tc>
        <w:tc>
          <w:tcPr>
            <w:tcW w:w="770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0,1223</w:t>
            </w:r>
          </w:p>
        </w:tc>
        <w:tc>
          <w:tcPr>
            <w:tcW w:w="769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0,2459</w:t>
            </w:r>
          </w:p>
        </w:tc>
        <w:tc>
          <w:tcPr>
            <w:tcW w:w="769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0,3689</w:t>
            </w:r>
          </w:p>
        </w:tc>
        <w:tc>
          <w:tcPr>
            <w:tcW w:w="769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0,4918</w:t>
            </w:r>
          </w:p>
        </w:tc>
        <w:tc>
          <w:tcPr>
            <w:tcW w:w="641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0,61475</w:t>
            </w:r>
          </w:p>
        </w:tc>
      </w:tr>
      <w:tr w:rsidR="003D2FDD" w:rsidRPr="00BD4D2D" w:rsidTr="00BD4D2D">
        <w:trPr>
          <w:cantSplit/>
        </w:trPr>
        <w:tc>
          <w:tcPr>
            <w:tcW w:w="573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  <w:lang w:val="en-US"/>
              </w:rPr>
              <w:t>X,</w:t>
            </w:r>
            <w:r w:rsidRPr="00BD4D2D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708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0,081</w:t>
            </w:r>
          </w:p>
        </w:tc>
        <w:tc>
          <w:tcPr>
            <w:tcW w:w="770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0,0648</w:t>
            </w:r>
          </w:p>
        </w:tc>
        <w:tc>
          <w:tcPr>
            <w:tcW w:w="769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0,0486</w:t>
            </w:r>
          </w:p>
        </w:tc>
        <w:tc>
          <w:tcPr>
            <w:tcW w:w="769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0,0324</w:t>
            </w:r>
          </w:p>
        </w:tc>
        <w:tc>
          <w:tcPr>
            <w:tcW w:w="769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0,0162</w:t>
            </w:r>
          </w:p>
        </w:tc>
        <w:tc>
          <w:tcPr>
            <w:tcW w:w="641" w:type="pct"/>
            <w:shd w:val="clear" w:color="auto" w:fill="auto"/>
          </w:tcPr>
          <w:p w:rsidR="003D2FDD" w:rsidRPr="00BD4D2D" w:rsidRDefault="003D2FDD" w:rsidP="00BD4D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4D2D">
              <w:rPr>
                <w:color w:val="000000"/>
                <w:sz w:val="20"/>
              </w:rPr>
              <w:t>0</w:t>
            </w:r>
          </w:p>
        </w:tc>
      </w:tr>
    </w:tbl>
    <w:p w:rsidR="009E2B7D" w:rsidRPr="00276022" w:rsidRDefault="009E2B7D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964003" w:rsidRDefault="00BA2A80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По данным таблицы построены зависимости:</w:t>
      </w:r>
    </w:p>
    <w:p w:rsidR="00276022" w:rsidRP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964003" w:rsidRPr="00276022" w:rsidRDefault="005B4AD9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0" type="#_x0000_t75" style="width:173.25pt;height:94.5pt">
            <v:imagedata r:id="rId32" o:title="" cropbottom="8369f" cropleft="5045f"/>
          </v:shape>
        </w:pict>
      </w:r>
    </w:p>
    <w:p w:rsidR="00276022" w:rsidRDefault="00964003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Рис. 1. Зависимость ширины твердой пробки от длины зоны плавления</w:t>
      </w:r>
    </w:p>
    <w:p w:rsidR="00D33707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33707" w:rsidRPr="00276022">
        <w:rPr>
          <w:color w:val="000000"/>
          <w:sz w:val="28"/>
        </w:rPr>
        <w:t>С увеличением длины зоны плавления все большее количество полимера плавиться, поэтому ширина твердой пробки становиться меньше.</w:t>
      </w:r>
    </w:p>
    <w:p w:rsidR="00276022" w:rsidRP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0C3E71" w:rsidRPr="00276022" w:rsidRDefault="005B4AD9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1" type="#_x0000_t75" style="width:289.5pt;height:140.25pt">
            <v:imagedata r:id="rId33" o:title="" cropbottom="8313f" cropleft="2285f"/>
          </v:shape>
        </w:pict>
      </w:r>
    </w:p>
    <w:p w:rsidR="000C3E71" w:rsidRPr="00276022" w:rsidRDefault="000C3E71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Рис. </w:t>
      </w:r>
      <w:r w:rsidR="00964003" w:rsidRPr="00276022">
        <w:rPr>
          <w:color w:val="000000"/>
          <w:sz w:val="28"/>
        </w:rPr>
        <w:t>2</w:t>
      </w:r>
      <w:r w:rsidRPr="00276022">
        <w:rPr>
          <w:color w:val="000000"/>
          <w:sz w:val="28"/>
        </w:rPr>
        <w:t>. Распределение скорости плавления по длине</w:t>
      </w:r>
    </w:p>
    <w:p w:rsidR="00FE7116" w:rsidRPr="00276022" w:rsidRDefault="00FE7116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FE7116" w:rsidRPr="00276022" w:rsidRDefault="00FE7116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При увеличении зоны плавления увеличивается объем расславленного полимера, вследствие чего сила трения между </w:t>
      </w:r>
      <w:r w:rsidR="009066B7" w:rsidRPr="00276022">
        <w:rPr>
          <w:color w:val="000000"/>
          <w:sz w:val="28"/>
        </w:rPr>
        <w:t>внутренней поверхностью корпуса и полимером уменьшается, поэтому полимер будет плавиться с меньшей скоростью.</w:t>
      </w:r>
    </w:p>
    <w:p w:rsidR="00CD2B99" w:rsidRPr="00276022" w:rsidRDefault="00CD2B99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0C3E71" w:rsidRPr="00276022" w:rsidRDefault="005B4AD9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2" type="#_x0000_t75" style="width:231pt;height:153pt">
            <v:imagedata r:id="rId34" o:title="" cropleft="5045f"/>
          </v:shape>
        </w:pict>
      </w:r>
    </w:p>
    <w:p w:rsidR="00730957" w:rsidRPr="00276022" w:rsidRDefault="00730957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Рис. </w:t>
      </w:r>
      <w:r w:rsidR="008478BA" w:rsidRPr="00276022">
        <w:rPr>
          <w:color w:val="000000"/>
          <w:sz w:val="28"/>
        </w:rPr>
        <w:t xml:space="preserve">3. </w:t>
      </w:r>
      <w:r w:rsidRPr="00276022">
        <w:rPr>
          <w:color w:val="000000"/>
          <w:sz w:val="28"/>
        </w:rPr>
        <w:t xml:space="preserve">Распределение температуры </w:t>
      </w:r>
      <w:r w:rsidR="003E4D5D" w:rsidRPr="00276022">
        <w:rPr>
          <w:color w:val="000000"/>
          <w:sz w:val="28"/>
        </w:rPr>
        <w:t xml:space="preserve">в зоне плавления </w:t>
      </w:r>
      <w:r w:rsidRPr="00276022">
        <w:rPr>
          <w:color w:val="000000"/>
          <w:sz w:val="28"/>
        </w:rPr>
        <w:t>по высоте</w:t>
      </w:r>
      <w:r w:rsidR="003E4D5D" w:rsidRPr="00276022">
        <w:rPr>
          <w:color w:val="000000"/>
          <w:sz w:val="28"/>
        </w:rPr>
        <w:t xml:space="preserve"> канала для жидкой фазы</w:t>
      </w:r>
    </w:p>
    <w:p w:rsidR="009066B7" w:rsidRPr="00276022" w:rsidRDefault="009066B7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3E4D5D" w:rsidRP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B4AD9">
        <w:rPr>
          <w:color w:val="000000"/>
          <w:sz w:val="28"/>
        </w:rPr>
        <w:pict>
          <v:shape id="_x0000_i1053" type="#_x0000_t75" style="width:265.5pt;height:173.25pt">
            <v:imagedata r:id="rId35" o:title="" cropleft="5045f"/>
          </v:shape>
        </w:pict>
      </w:r>
    </w:p>
    <w:p w:rsidR="003E4D5D" w:rsidRDefault="008478BA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Рис. 4</w:t>
      </w:r>
      <w:r w:rsidR="003E4D5D" w:rsidRPr="00276022">
        <w:rPr>
          <w:color w:val="000000"/>
          <w:sz w:val="28"/>
        </w:rPr>
        <w:t>. Распределение температуры в зоне плавления</w:t>
      </w:r>
      <w:r w:rsidR="00276022">
        <w:rPr>
          <w:color w:val="000000"/>
          <w:sz w:val="28"/>
        </w:rPr>
        <w:t xml:space="preserve"> </w:t>
      </w:r>
      <w:r w:rsidR="003E4D5D" w:rsidRPr="00276022">
        <w:rPr>
          <w:color w:val="000000"/>
          <w:sz w:val="28"/>
        </w:rPr>
        <w:t>для твердой фазы</w:t>
      </w:r>
    </w:p>
    <w:p w:rsidR="00276022" w:rsidRP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BA2A80" w:rsidRPr="00276022" w:rsidRDefault="005B4AD9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4" type="#_x0000_t75" style="width:243.75pt;height:121.5pt">
            <v:imagedata r:id="rId36" o:title="" cropbottom="8397f" cropleft="4605f"/>
          </v:shape>
        </w:pict>
      </w:r>
    </w:p>
    <w:p w:rsidR="00BA2A80" w:rsidRPr="00276022" w:rsidRDefault="00A95132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Рис. 5</w:t>
      </w:r>
      <w:r w:rsidR="00BA2A80" w:rsidRPr="00276022">
        <w:rPr>
          <w:color w:val="000000"/>
          <w:sz w:val="28"/>
        </w:rPr>
        <w:t>. Зависимость длины зоны плавления от температуры корпуса</w:t>
      </w:r>
    </w:p>
    <w:p w:rsidR="005D5403" w:rsidRPr="00276022" w:rsidRDefault="005D5403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BA2A80" w:rsidRPr="00276022" w:rsidRDefault="00A95132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П</w:t>
      </w:r>
      <w:r w:rsidR="005D5403" w:rsidRPr="00276022">
        <w:rPr>
          <w:color w:val="000000"/>
          <w:sz w:val="28"/>
        </w:rPr>
        <w:t>ри росте температуры корпуса</w:t>
      </w:r>
      <w:r w:rsidR="00276022">
        <w:rPr>
          <w:color w:val="000000"/>
          <w:sz w:val="28"/>
        </w:rPr>
        <w:t xml:space="preserve"> </w:t>
      </w:r>
      <w:r w:rsidR="005D5403" w:rsidRPr="00276022">
        <w:rPr>
          <w:color w:val="000000"/>
          <w:sz w:val="28"/>
        </w:rPr>
        <w:t>длина зоны плавления уменьшается, т. к. чем больше температура корпуса, тем быстрее полимер будет плавиться, следовательно</w:t>
      </w:r>
      <w:r w:rsidR="00276022">
        <w:rPr>
          <w:color w:val="000000"/>
          <w:sz w:val="28"/>
        </w:rPr>
        <w:t>,</w:t>
      </w:r>
      <w:r w:rsidR="005D5403" w:rsidRPr="00276022">
        <w:rPr>
          <w:color w:val="000000"/>
          <w:sz w:val="28"/>
        </w:rPr>
        <w:t xml:space="preserve"> длина зоны плавления уменьшится.</w:t>
      </w:r>
    </w:p>
    <w:p w:rsidR="005D5403" w:rsidRPr="00276022" w:rsidRDefault="005D5403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BA2A80" w:rsidRPr="00276022" w:rsidRDefault="005B4AD9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5" type="#_x0000_t75" style="width:312pt;height:149.25pt">
            <v:imagedata r:id="rId37" o:title="" cropbottom="12546f" cropleft="4596f"/>
          </v:shape>
        </w:pict>
      </w:r>
    </w:p>
    <w:p w:rsidR="00276022" w:rsidRDefault="00A95132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Рис. 6</w:t>
      </w:r>
      <w:r w:rsidR="00BA2A80" w:rsidRPr="00276022">
        <w:rPr>
          <w:color w:val="000000"/>
          <w:sz w:val="28"/>
        </w:rPr>
        <w:t>. Зависимость длины зоны плавления от начальной температуры полимера</w:t>
      </w:r>
    </w:p>
    <w:p w:rsidR="00315938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15938" w:rsidRPr="00276022">
        <w:rPr>
          <w:color w:val="000000"/>
          <w:sz w:val="28"/>
        </w:rPr>
        <w:t>Зависимость на рисунке объясняется тем, что чем больше начальная температура полимера, тем меньше нужно времени для расплава полимера.</w:t>
      </w:r>
    </w:p>
    <w:p w:rsidR="00276022" w:rsidRP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BA2A80" w:rsidRPr="00276022" w:rsidRDefault="005B4AD9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6" type="#_x0000_t75" style="width:303.75pt;height:142.5pt">
            <v:imagedata r:id="rId38" o:title="" cropbottom="12504f" cropleft="4126f"/>
          </v:shape>
        </w:pict>
      </w:r>
    </w:p>
    <w:p w:rsidR="00BA2A80" w:rsidRPr="00276022" w:rsidRDefault="00BA2A80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BA2A80" w:rsidRPr="00276022" w:rsidRDefault="00A95132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Рис. 7</w:t>
      </w:r>
      <w:r w:rsidR="00BA2A80" w:rsidRPr="00276022">
        <w:rPr>
          <w:color w:val="000000"/>
          <w:sz w:val="28"/>
        </w:rPr>
        <w:t>. Зависимость длины зоны плавления от частоты вращения шнека</w:t>
      </w:r>
    </w:p>
    <w:p w:rsidR="00315938" w:rsidRPr="00276022" w:rsidRDefault="00315938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315938" w:rsidRDefault="00315938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При увеличении частоты вращения шнека возрастает скорость пробки относительно внутренней поверхности корпуса, при этом увеличивается сила трения, а значит и количество выделяемого тепла. При большем количестве выделяемой энергии полимер плавится быстрее, следовательно длина зоны плавления уменьшается.</w:t>
      </w:r>
    </w:p>
    <w:p w:rsidR="00276022" w:rsidRP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E4A" w:rsidRPr="00276022" w:rsidRDefault="005B4AD9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7" type="#_x0000_t75" style="width:280.5pt;height:133.5pt">
            <v:imagedata r:id="rId39" o:title="" cropbottom="11680f" cropleft="4126f"/>
          </v:shape>
        </w:pict>
      </w:r>
    </w:p>
    <w:p w:rsidR="00902E4A" w:rsidRPr="00276022" w:rsidRDefault="00A95132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Рис. 8</w:t>
      </w:r>
      <w:r w:rsidR="00902E4A" w:rsidRPr="00276022">
        <w:rPr>
          <w:color w:val="000000"/>
          <w:sz w:val="28"/>
        </w:rPr>
        <w:t>. Зависимость длины зоны плавления от</w:t>
      </w:r>
      <w:r w:rsidR="00A761F8" w:rsidRPr="00276022">
        <w:rPr>
          <w:color w:val="000000"/>
          <w:sz w:val="28"/>
        </w:rPr>
        <w:t xml:space="preserve"> </w:t>
      </w:r>
      <w:r w:rsidR="00902E4A" w:rsidRPr="00276022">
        <w:rPr>
          <w:color w:val="000000"/>
          <w:sz w:val="28"/>
        </w:rPr>
        <w:t>расхода</w:t>
      </w:r>
    </w:p>
    <w:p w:rsidR="00A761F8" w:rsidRPr="00276022" w:rsidRDefault="00A761F8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022" w:rsidRDefault="008026BB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С ростом расхода увеличивается объем полимера, следовательно при том же количестве выделяемого тепла</w:t>
      </w:r>
      <w:r w:rsidR="001F5E1F" w:rsidRPr="00276022">
        <w:rPr>
          <w:color w:val="000000"/>
          <w:sz w:val="28"/>
        </w:rPr>
        <w:t xml:space="preserve"> потребуется больше времени для расплава полимера, поэтому зона плавления увеличивается.</w:t>
      </w:r>
    </w:p>
    <w:p w:rsidR="00A761F8" w:rsidRP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B4AD9">
        <w:rPr>
          <w:color w:val="000000"/>
          <w:sz w:val="28"/>
        </w:rPr>
        <w:pict>
          <v:shape id="_x0000_i1058" type="#_x0000_t75" style="width:286.5pt;height:141.75pt">
            <v:imagedata r:id="rId40" o:title="" cropbottom="11641f" cropleft="4579f"/>
          </v:shape>
        </w:pict>
      </w:r>
    </w:p>
    <w:p w:rsidR="00A761F8" w:rsidRPr="00276022" w:rsidRDefault="00A761F8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Рис. </w:t>
      </w:r>
      <w:r w:rsidR="00A95132" w:rsidRPr="00276022">
        <w:rPr>
          <w:color w:val="000000"/>
          <w:sz w:val="28"/>
        </w:rPr>
        <w:t>9</w:t>
      </w:r>
      <w:r w:rsidR="00993555" w:rsidRPr="00276022">
        <w:rPr>
          <w:color w:val="000000"/>
          <w:sz w:val="28"/>
        </w:rPr>
        <w:t xml:space="preserve">. </w:t>
      </w:r>
      <w:r w:rsidRPr="00276022">
        <w:rPr>
          <w:color w:val="000000"/>
          <w:sz w:val="28"/>
        </w:rPr>
        <w:t>Зависимость длины зоны плавления от коэффициента те</w:t>
      </w:r>
      <w:r w:rsidR="0020711A" w:rsidRPr="00276022">
        <w:rPr>
          <w:color w:val="000000"/>
          <w:sz w:val="28"/>
        </w:rPr>
        <w:t>пл</w:t>
      </w:r>
      <w:r w:rsidRPr="00276022">
        <w:rPr>
          <w:color w:val="000000"/>
          <w:sz w:val="28"/>
        </w:rPr>
        <w:t>опроводности</w:t>
      </w:r>
    </w:p>
    <w:p w:rsidR="009E2970" w:rsidRPr="00276022" w:rsidRDefault="009E2970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9E2970" w:rsidRDefault="009E2970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С ростом</w:t>
      </w:r>
      <w:r w:rsidR="0020711A" w:rsidRPr="00276022">
        <w:rPr>
          <w:color w:val="000000"/>
          <w:sz w:val="28"/>
        </w:rPr>
        <w:t xml:space="preserve"> теплопроводности</w:t>
      </w:r>
      <w:r w:rsidRPr="00276022">
        <w:rPr>
          <w:color w:val="000000"/>
          <w:sz w:val="28"/>
        </w:rPr>
        <w:t xml:space="preserve"> </w:t>
      </w:r>
      <w:r w:rsidR="00EF55B7" w:rsidRPr="00276022">
        <w:rPr>
          <w:color w:val="000000"/>
          <w:sz w:val="28"/>
        </w:rPr>
        <w:t>полимер быстрее нагревается и плавится, следовательно</w:t>
      </w:r>
      <w:r w:rsidR="00276022">
        <w:rPr>
          <w:color w:val="000000"/>
          <w:sz w:val="28"/>
        </w:rPr>
        <w:t>,</w:t>
      </w:r>
      <w:r w:rsidR="00EF55B7" w:rsidRPr="00276022">
        <w:rPr>
          <w:color w:val="000000"/>
          <w:sz w:val="28"/>
        </w:rPr>
        <w:t xml:space="preserve"> уменьшается зона плавления.</w:t>
      </w:r>
    </w:p>
    <w:p w:rsidR="00276022" w:rsidRP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752FF1" w:rsidRPr="00276022" w:rsidRDefault="005B4AD9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9" type="#_x0000_t75" style="width:318pt;height:150.75pt">
            <v:imagedata r:id="rId41" o:title="" cropbottom="12546f" cropleft="4134f"/>
          </v:shape>
        </w:pict>
      </w:r>
    </w:p>
    <w:p w:rsidR="00752FF1" w:rsidRPr="00276022" w:rsidRDefault="00752FF1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 xml:space="preserve">Рис. </w:t>
      </w:r>
      <w:r w:rsidR="00A95132" w:rsidRPr="00276022">
        <w:rPr>
          <w:color w:val="000000"/>
          <w:sz w:val="28"/>
        </w:rPr>
        <w:t>10</w:t>
      </w:r>
      <w:r w:rsidR="00993555" w:rsidRPr="00276022">
        <w:rPr>
          <w:color w:val="000000"/>
          <w:sz w:val="28"/>
        </w:rPr>
        <w:t>. Зависимость длины зоны плавления от вязкости</w:t>
      </w:r>
    </w:p>
    <w:p w:rsidR="00993555" w:rsidRPr="00276022" w:rsidRDefault="00993555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7179DB" w:rsidRDefault="007179DB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С ростом вязкости возрастает сила трения между слоями полимера, в следствии чего при взаимном трении гранул полимера друг о друга будет выделяться больше тепла, которое способствует ускорению процесса плавления полимера.</w:t>
      </w:r>
    </w:p>
    <w:p w:rsid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993555" w:rsidRPr="00276022" w:rsidRDefault="00276022" w:rsidP="0027602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B4AD9">
        <w:rPr>
          <w:color w:val="000000"/>
          <w:sz w:val="28"/>
        </w:rPr>
        <w:pict>
          <v:shape id="_x0000_i1060" type="#_x0000_t75" style="width:282pt;height:135pt">
            <v:imagedata r:id="rId42" o:title="" cropbottom="11602f" cropleft="4111f"/>
          </v:shape>
        </w:pict>
      </w:r>
    </w:p>
    <w:p w:rsidR="009F15D7" w:rsidRPr="00276022" w:rsidRDefault="009F15D7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DF2294" w:rsidRPr="00276022" w:rsidRDefault="00A95132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Рис. 11</w:t>
      </w:r>
      <w:r w:rsidR="009F15D7" w:rsidRPr="00276022">
        <w:rPr>
          <w:color w:val="000000"/>
          <w:sz w:val="28"/>
        </w:rPr>
        <w:t>. Зависимость длины зоны плавления от угла нарезки</w:t>
      </w:r>
    </w:p>
    <w:p w:rsidR="003A149D" w:rsidRPr="00276022" w:rsidRDefault="003A149D" w:rsidP="00276022">
      <w:pPr>
        <w:spacing w:line="360" w:lineRule="auto"/>
        <w:ind w:firstLine="709"/>
        <w:jc w:val="both"/>
        <w:rPr>
          <w:color w:val="000000"/>
          <w:sz w:val="28"/>
        </w:rPr>
      </w:pPr>
    </w:p>
    <w:p w:rsidR="003A149D" w:rsidRPr="00276022" w:rsidRDefault="006B7F9C" w:rsidP="00276022">
      <w:pPr>
        <w:spacing w:line="360" w:lineRule="auto"/>
        <w:ind w:firstLine="709"/>
        <w:jc w:val="both"/>
        <w:rPr>
          <w:color w:val="000000"/>
          <w:sz w:val="28"/>
        </w:rPr>
      </w:pPr>
      <w:r w:rsidRPr="00276022">
        <w:rPr>
          <w:color w:val="000000"/>
          <w:sz w:val="28"/>
        </w:rPr>
        <w:t>При увеличении</w:t>
      </w:r>
      <w:r w:rsidR="00791EB8" w:rsidRPr="00276022">
        <w:rPr>
          <w:color w:val="000000"/>
          <w:sz w:val="28"/>
        </w:rPr>
        <w:t xml:space="preserve"> угла нарезки возрастает относительная скорость пробки, следовательно</w:t>
      </w:r>
      <w:r w:rsidR="00276022">
        <w:rPr>
          <w:color w:val="000000"/>
          <w:sz w:val="28"/>
        </w:rPr>
        <w:t>,</w:t>
      </w:r>
      <w:r w:rsidR="00791EB8" w:rsidRPr="00276022">
        <w:rPr>
          <w:color w:val="000000"/>
          <w:sz w:val="28"/>
        </w:rPr>
        <w:t xml:space="preserve"> возрастает сила трения между пробкой и внутренней поверхностью экструдера, выделяется большее количества тепла, что ведет к быстрому расплаву полимера, значит</w:t>
      </w:r>
      <w:r w:rsidR="00276022">
        <w:rPr>
          <w:color w:val="000000"/>
          <w:sz w:val="28"/>
        </w:rPr>
        <w:t>,</w:t>
      </w:r>
      <w:r w:rsidR="00791EB8" w:rsidRPr="00276022">
        <w:rPr>
          <w:color w:val="000000"/>
          <w:sz w:val="28"/>
        </w:rPr>
        <w:t xml:space="preserve"> уменьшается длина зоны плавления.</w:t>
      </w:r>
      <w:bookmarkStart w:id="0" w:name="_GoBack"/>
      <w:bookmarkEnd w:id="0"/>
    </w:p>
    <w:sectPr w:rsidR="003A149D" w:rsidRPr="00276022" w:rsidSect="00276022">
      <w:footerReference w:type="even" r:id="rId43"/>
      <w:footerReference w:type="default" r:id="rId4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2D" w:rsidRDefault="00BD4D2D">
      <w:r>
        <w:separator/>
      </w:r>
    </w:p>
  </w:endnote>
  <w:endnote w:type="continuationSeparator" w:id="0">
    <w:p w:rsidR="00BD4D2D" w:rsidRDefault="00BD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16" w:rsidRDefault="00FE7116" w:rsidP="00A53ADA">
    <w:pPr>
      <w:pStyle w:val="a9"/>
      <w:framePr w:wrap="around" w:vAnchor="text" w:hAnchor="margin" w:xAlign="right" w:y="1"/>
      <w:rPr>
        <w:rStyle w:val="ab"/>
      </w:rPr>
    </w:pPr>
  </w:p>
  <w:p w:rsidR="00FE7116" w:rsidRDefault="00FE7116" w:rsidP="005D540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16" w:rsidRDefault="00604722" w:rsidP="00A53ADA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FE7116" w:rsidRDefault="00FE7116" w:rsidP="005D540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2D" w:rsidRDefault="00BD4D2D">
      <w:r>
        <w:separator/>
      </w:r>
    </w:p>
  </w:footnote>
  <w:footnote w:type="continuationSeparator" w:id="0">
    <w:p w:rsidR="00BD4D2D" w:rsidRDefault="00BD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B4939"/>
    <w:multiLevelType w:val="hybridMultilevel"/>
    <w:tmpl w:val="27763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FF501E"/>
    <w:multiLevelType w:val="hybridMultilevel"/>
    <w:tmpl w:val="18FE4410"/>
    <w:lvl w:ilvl="0" w:tplc="6B1EC3C2">
      <w:start w:val="1"/>
      <w:numFmt w:val="decimal"/>
      <w:pStyle w:val="1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A5A8945C">
      <w:numFmt w:val="none"/>
      <w:pStyle w:val="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785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24C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085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5CC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A6C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565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429D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D66"/>
    <w:rsid w:val="0007143D"/>
    <w:rsid w:val="000C3E71"/>
    <w:rsid w:val="000F250F"/>
    <w:rsid w:val="00190175"/>
    <w:rsid w:val="001C0EAB"/>
    <w:rsid w:val="001E1594"/>
    <w:rsid w:val="001F5E1F"/>
    <w:rsid w:val="0020711A"/>
    <w:rsid w:val="00276022"/>
    <w:rsid w:val="002F1498"/>
    <w:rsid w:val="00305E50"/>
    <w:rsid w:val="003126E4"/>
    <w:rsid w:val="003132A2"/>
    <w:rsid w:val="00315938"/>
    <w:rsid w:val="003903F9"/>
    <w:rsid w:val="003A0C84"/>
    <w:rsid w:val="003A149D"/>
    <w:rsid w:val="003B1F63"/>
    <w:rsid w:val="003C282D"/>
    <w:rsid w:val="003D2FDD"/>
    <w:rsid w:val="003E4D5D"/>
    <w:rsid w:val="00484786"/>
    <w:rsid w:val="0049558D"/>
    <w:rsid w:val="004A5D66"/>
    <w:rsid w:val="00502003"/>
    <w:rsid w:val="00513020"/>
    <w:rsid w:val="00517B4A"/>
    <w:rsid w:val="005402BE"/>
    <w:rsid w:val="00541DEB"/>
    <w:rsid w:val="005B4AD9"/>
    <w:rsid w:val="005D26DF"/>
    <w:rsid w:val="005D5403"/>
    <w:rsid w:val="00604722"/>
    <w:rsid w:val="0062034D"/>
    <w:rsid w:val="0067701A"/>
    <w:rsid w:val="006B7F9C"/>
    <w:rsid w:val="007179DB"/>
    <w:rsid w:val="00730957"/>
    <w:rsid w:val="00752CAC"/>
    <w:rsid w:val="00752FF1"/>
    <w:rsid w:val="00791EB8"/>
    <w:rsid w:val="008026BB"/>
    <w:rsid w:val="0083252E"/>
    <w:rsid w:val="008478BA"/>
    <w:rsid w:val="008A7767"/>
    <w:rsid w:val="008B0A51"/>
    <w:rsid w:val="008B40D9"/>
    <w:rsid w:val="00902E4A"/>
    <w:rsid w:val="009066B7"/>
    <w:rsid w:val="00914975"/>
    <w:rsid w:val="00964003"/>
    <w:rsid w:val="00984A16"/>
    <w:rsid w:val="00993555"/>
    <w:rsid w:val="009E2970"/>
    <w:rsid w:val="009E2B7D"/>
    <w:rsid w:val="009F15D7"/>
    <w:rsid w:val="009F579C"/>
    <w:rsid w:val="00A53ADA"/>
    <w:rsid w:val="00A5764B"/>
    <w:rsid w:val="00A64615"/>
    <w:rsid w:val="00A65E15"/>
    <w:rsid w:val="00A761F8"/>
    <w:rsid w:val="00A77999"/>
    <w:rsid w:val="00A95132"/>
    <w:rsid w:val="00B10A3C"/>
    <w:rsid w:val="00B407FE"/>
    <w:rsid w:val="00B410F5"/>
    <w:rsid w:val="00BA2A80"/>
    <w:rsid w:val="00BD4D2D"/>
    <w:rsid w:val="00BF1897"/>
    <w:rsid w:val="00BF60F9"/>
    <w:rsid w:val="00C25EFB"/>
    <w:rsid w:val="00CD2B99"/>
    <w:rsid w:val="00CE2055"/>
    <w:rsid w:val="00D21A8A"/>
    <w:rsid w:val="00D33707"/>
    <w:rsid w:val="00D33CE9"/>
    <w:rsid w:val="00D74246"/>
    <w:rsid w:val="00DA224A"/>
    <w:rsid w:val="00DB4588"/>
    <w:rsid w:val="00DF2294"/>
    <w:rsid w:val="00E169D4"/>
    <w:rsid w:val="00E217F7"/>
    <w:rsid w:val="00E60F8C"/>
    <w:rsid w:val="00EC4312"/>
    <w:rsid w:val="00EF55B7"/>
    <w:rsid w:val="00F834D3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A6D60F17-4335-463C-95F3-23AF93E9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02BE"/>
    <w:pPr>
      <w:keepNext/>
      <w:numPr>
        <w:numId w:val="1"/>
      </w:numPr>
      <w:spacing w:before="240" w:after="120" w:line="360" w:lineRule="auto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02BE"/>
    <w:pPr>
      <w:keepNext/>
      <w:numPr>
        <w:ilvl w:val="1"/>
        <w:numId w:val="1"/>
      </w:numPr>
      <w:tabs>
        <w:tab w:val="num" w:pos="1440"/>
      </w:tabs>
      <w:spacing w:before="240" w:after="120" w:line="360" w:lineRule="auto"/>
      <w:ind w:left="1434" w:hanging="357"/>
      <w:outlineLvl w:val="1"/>
    </w:pPr>
    <w:rPr>
      <w:rFonts w:ascii="Arial" w:hAnsi="Arial" w:cs="Arial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1901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5402BE"/>
    <w:pPr>
      <w:spacing w:line="360" w:lineRule="auto"/>
      <w:ind w:left="360"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9017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Формула"/>
    <w:basedOn w:val="a3"/>
    <w:uiPriority w:val="99"/>
    <w:rsid w:val="00B410F5"/>
    <w:pPr>
      <w:spacing w:before="120" w:after="120"/>
      <w:ind w:left="357" w:firstLine="0"/>
      <w:jc w:val="center"/>
    </w:pPr>
  </w:style>
  <w:style w:type="character" w:styleId="a6">
    <w:name w:val="line number"/>
    <w:uiPriority w:val="99"/>
    <w:rsid w:val="00B410F5"/>
    <w:rPr>
      <w:rFonts w:cs="Times New Roman"/>
    </w:rPr>
  </w:style>
  <w:style w:type="paragraph" w:styleId="a7">
    <w:name w:val="Plain Text"/>
    <w:basedOn w:val="a"/>
    <w:link w:val="a8"/>
    <w:uiPriority w:val="99"/>
    <w:rsid w:val="0067701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5D5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5D5403"/>
    <w:rPr>
      <w:rFonts w:cs="Times New Roman"/>
    </w:rPr>
  </w:style>
  <w:style w:type="table" w:styleId="ac">
    <w:name w:val="Table Grid"/>
    <w:basedOn w:val="a1"/>
    <w:uiPriority w:val="99"/>
    <w:rsid w:val="009E2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27602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e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КТЭИ</vt:lpstr>
    </vt:vector>
  </TitlesOfParts>
  <Company>ПГТУ</Company>
  <LinksUpToDate>false</LinksUpToDate>
  <CharactersWithSpaces>13067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КТЭИ</dc:title>
  <dc:subject/>
  <dc:creator>Александр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2014-03-04T16:06:00Z</dcterms:created>
  <dcterms:modified xsi:type="dcterms:W3CDTF">2014-03-04T16:06:00Z</dcterms:modified>
</cp:coreProperties>
</file>