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4" w:rsidRPr="0077503C" w:rsidRDefault="00841064" w:rsidP="000E62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7503C">
        <w:rPr>
          <w:b/>
          <w:bCs/>
          <w:sz w:val="28"/>
          <w:szCs w:val="28"/>
        </w:rPr>
        <w:t>Практическое занятие №12</w:t>
      </w:r>
    </w:p>
    <w:p w:rsidR="00C84F60" w:rsidRDefault="00C84F60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Изучение методов измерения основных параметров операционных усилителей</w: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Характеристики операционного усилителя.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1. Измерение входных токов операционного усилителя (ОУ).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2. Оценка величин среднего входного тока и разности входных токов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3. Измерение напряжения смещения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4. Измерение дифференциального входного сопротивления ОУ.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5. Вычисление выходного сопротивления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6. Измерение скорости нарастания выходного напряжения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Приборы и элементы: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вольтметр;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амперметр;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осциллограф;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функциональный генератор;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источник напряжения;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резисторы;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операционный усилитель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77503C">
        <w:rPr>
          <w:rFonts w:ascii="Times New Roman" w:hAnsi="Times New Roman" w:cs="Times New Roman"/>
          <w:sz w:val="28"/>
          <w:szCs w:val="28"/>
        </w:rPr>
        <w:t xml:space="preserve"> 471.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 xml:space="preserve">Паспортные данные ОУ LM741: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• средний входной ток ОУ 0,08 мкА;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• разность входных токов ОУ 0,02 мкА;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• напряжение смещения ОУ 1 мВ;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• входное сопротивление ОУ 2 Мом;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• выходное сопротивление ОУ 75 Ом;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• скорость нарастания выходного напряжения ОУ 0,5 В/мкс.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Ход выполнения работ.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 1. Измерение входных токов. 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Создать файл со схемой, изображенной на рис. 12.1. Включить схему. Измерить входные токи ОУ. По результатам измерений вычислить средний входной ток 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и разность входных токов ОУ. Результаты занести в раздел "Результаты экспериментов".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03.5pt">
            <v:imagedata r:id="rId4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 12.1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2. Измерение напряжения смещения. 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Создать файл со схемой, изображенной на рис. 12.2. Включить схему. Записать показания вольтметра в раздел "Результаты экспериментов". По результатам измерения, вычислить напряжение смещения 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77503C">
        <w:rPr>
          <w:rFonts w:ascii="Times New Roman" w:hAnsi="Times New Roman" w:cs="Times New Roman"/>
          <w:sz w:val="28"/>
          <w:szCs w:val="28"/>
        </w:rPr>
        <w:t xml:space="preserve">, используя коэффициент усиления схемы на ОУ. Результаты вычислений также занести в раздел "Результаты экспериментов".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84.25pt;height:144.75pt">
            <v:imagedata r:id="rId5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 12.2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3. Измерение входного и выходного сопротивлений.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lastRenderedPageBreak/>
        <w:t>а). Создать файл со схемой, изображенной на рис. 12.3. Включить схему. Измерить входной ток 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и выходное напряжение 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, записать показания в раздел "Результаты экспериментов". Переключить ключ клавишей [Space]. Измерить входной ток после переключения ключа. Рассчитать изменения входного напряжения и тока. По полученным результатам вычислить дифференциальное входное сопротивление ОУ. Результаты занести в раздел "Результаты экспериментов". 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б). Уменьшать сопротивление нагрузочного резистора R2 до тех пор, пока выходное напряжение 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не будет примерно равно половине значения полученного в п. а). Записать значение сопротивления R2, которое в этом случае приблизительно равно выходному сопротивлению 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ОУ, в раздел "Результаты экспериментов".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09.75pt;height:95.25pt">
            <v:imagedata r:id="rId6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 12.3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4. Измерение времени нарастания выходного напряжения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Создать файл со схемой, изображенной на рис. 12.4. Включить схему. Зарисовать осциллограмму выходного напряжения в раздел "Результаты экспериментов". По осциллограмме определить величину выходного напряжения, время его установления и вычислить скорость нарастания выходного напряжения в В/мкс. Записать результат в раздел "Результаты экспериментов".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212.25pt;height:136.5pt">
            <v:imagedata r:id="rId7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 12.4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Результаты экспериментов.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1. Измерение входных токов.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Ток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неинвертирующего входа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0,07 мкА.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Ток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инвертирующего входа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0,09 мкА.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Средний входной ток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(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503C">
        <w:rPr>
          <w:rFonts w:ascii="Times New Roman" w:hAnsi="Times New Roman" w:cs="Times New Roman"/>
          <w:sz w:val="28"/>
          <w:szCs w:val="28"/>
        </w:rPr>
        <w:t xml:space="preserve">+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503C">
        <w:rPr>
          <w:rFonts w:ascii="Times New Roman" w:hAnsi="Times New Roman" w:cs="Times New Roman"/>
          <w:sz w:val="28"/>
          <w:szCs w:val="28"/>
        </w:rPr>
        <w:t>)/2 = 0,08 мкА.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Разность входных токов ОУ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∆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503C">
        <w:rPr>
          <w:rFonts w:ascii="Times New Roman" w:hAnsi="Times New Roman" w:cs="Times New Roman"/>
          <w:sz w:val="28"/>
          <w:szCs w:val="28"/>
        </w:rPr>
        <w:t xml:space="preserve"> -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0,02 мкА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Эксперимент 2. Измерение напряжения смещения.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Выходное напряжение усилителя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1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Коэффициент усиления схемы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</w:rPr>
        <w:t>2/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</w:rPr>
        <w:t>1 = 1000.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Напряжение смещения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77503C">
        <w:rPr>
          <w:rFonts w:ascii="Times New Roman" w:hAnsi="Times New Roman" w:cs="Times New Roman"/>
          <w:sz w:val="28"/>
          <w:szCs w:val="28"/>
        </w:rPr>
        <w:t xml:space="preserve"> =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∆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/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1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Эксперимент 3. Измерение входного и выходного сопротивлений.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а)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Входной ток до переключения ключа (в мкА)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вх1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0,075 мкА.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Входной ток после переключения ключа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вх2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0,066 мкА.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Изменение входного напряжения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∆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вх1</w:t>
      </w:r>
      <w:r w:rsidRPr="0077503C">
        <w:rPr>
          <w:rFonts w:ascii="Times New Roman" w:hAnsi="Times New Roman" w:cs="Times New Roman"/>
          <w:sz w:val="28"/>
          <w:szCs w:val="28"/>
        </w:rPr>
        <w:t xml:space="preserve"> -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вх2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20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Изменение входного тока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∆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вх1</w:t>
      </w:r>
      <w:r w:rsidRPr="0077503C">
        <w:rPr>
          <w:rFonts w:ascii="Times New Roman" w:hAnsi="Times New Roman" w:cs="Times New Roman"/>
          <w:sz w:val="28"/>
          <w:szCs w:val="28"/>
        </w:rPr>
        <w:t xml:space="preserve"> -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вх2</w:t>
      </w:r>
      <w:r w:rsidRPr="0077503C">
        <w:rPr>
          <w:rFonts w:ascii="Times New Roman" w:hAnsi="Times New Roman" w:cs="Times New Roman"/>
          <w:sz w:val="28"/>
          <w:szCs w:val="28"/>
        </w:rPr>
        <w:t xml:space="preserve"> =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0,009 мкА.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Входное дифференциальное сопротивление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вх.диф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∆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>/∆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2,2 МОм.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б)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Выходное напряжение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20,84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Выходное сопротивление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69 Ом.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 4. Измерение времени нарастания выходного напряжения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Выходное напряжение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19,9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Время установления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36,8 мкс.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Скорость нарастания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5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/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0,54 В/мкс.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47.75pt;height:336pt">
            <v:imagedata r:id="rId8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Рис.12.5 Осциллограмма к эксперименту 12.4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1. Отличается ли измеренное значение среднего входного тока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3C">
        <w:rPr>
          <w:rFonts w:ascii="Times New Roman" w:hAnsi="Times New Roman" w:cs="Times New Roman"/>
          <w:sz w:val="28"/>
          <w:szCs w:val="28"/>
        </w:rPr>
        <w:t xml:space="preserve">вх от его номинального значения для ОУ LM741, взятого из паспортных данных?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Нет. Не отличается.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2. Существенно ли отличие разности входных токов от номинального значения для ОУ LM741?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lastRenderedPageBreak/>
        <w:t>Полученная разность входных токов равна разности, указанной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</w:rPr>
        <w:t>в паспорте ОУ.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3. Совпадают ли измеренное значение напряжения смещения с номинальным значением для ОУ LM741?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Да. Совпадает.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4. Сравните величину измеренного входного сопротивления с паспортными данными на ОУ LM741.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Измеренное входное сопротивление незначительно отличается от указанного в паспорте.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5. Сравните величину измеренного выходного сопротивления с паспортными данными на ОУ LM741.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Полученный результат несколько меньше паспортных данных.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6. Сравните между собой величины входного и выходного сопротивлений ОУ. Какова схема замещения ОУ как элемента электрической цепи?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Величина входного сопротивления на несколько порядков превышает величину выходного сопротивления. Это необходимо для увеличения коэффициента передачи мощности.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Эквивалентные схемы идеального и реального ОУ приведены на рисунке 12.6.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279.3pt;height:150.8pt;mso-position-horizontal-relative:char;mso-position-vertical-relative:line" coordorigin="1416,5454" coordsize="5586,30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13;top:5454;width:1440;height:540;mso-wrap-edited:f" wrapcoords="-225 -225 -225 21600 21600 21600 21600 -225 -225 -225" stroked="f">
              <v:textbox style="mso-next-textbox:#_x0000_s1027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=0</w:t>
                    </w:r>
                  </w:p>
                </w:txbxContent>
              </v:textbox>
            </v:shape>
            <v:shape id="_x0000_s1028" type="#_x0000_t202" style="position:absolute;left:4623;top:6106;width:1296;height:1008;mso-wrap-edited:f" wrapcoords="-251 -322 -251 21600 21600 21600 21600 -322 -251 -322" stroked="f">
              <v:textbox style="mso-next-textbox:#_x0000_s1028">
                <w:txbxContent>
                  <w:p w:rsidR="00841064" w:rsidRDefault="00841064" w:rsidP="00841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</w:t>
                    </w:r>
                    <w:r>
                      <w:rPr>
                        <w:sz w:val="28"/>
                        <w:szCs w:val="28"/>
                      </w:rPr>
                      <w:sym w:font="Symbol" w:char="F0AE"/>
                    </w:r>
                    <w:r>
                      <w:rPr>
                        <w:sz w:val="28"/>
                        <w:szCs w:val="28"/>
                      </w:rPr>
                      <w:sym w:font="Symbol" w:char="F0A5"/>
                    </w:r>
                  </w:p>
                </w:txbxContent>
              </v:textbox>
            </v:shape>
            <v:shape id="_x0000_s1029" type="#_x0000_t202" style="position:absolute;left:5850;top:7176;width:1152;height:864;mso-wrap-edited:f" wrapcoords="-281 -372 -281 21600 21600 21600 21600 -372 -281 -372" stroked="f">
              <v:textbox style="mso-next-textbox:#_x0000_s1029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030" type="#_x0000_t202" style="position:absolute;left:2250;top:7778;width:1008;height:576;mso-wrap-edited:f" wrapcoords="-322 -568 -322 21600 21600 21600 21600 -568 -322 -568" stroked="f">
              <v:textbox style="mso-next-textbox:#_x0000_s1030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вх1</w:t>
                    </w:r>
                    <w:r>
                      <w:rPr>
                        <w:lang w:val="en-US"/>
                      </w:rPr>
                      <w:t>=0</w:t>
                    </w:r>
                  </w:p>
                </w:txbxContent>
              </v:textbox>
            </v:shape>
            <v:shape id="_x0000_s1031" type="#_x0000_t202" style="position:absolute;left:1416;top:7462;width:864;height:1008;mso-wrap-edited:f" wrapcoords="-372 -322 -372 21600 21600 21600 21600 -322 -372 -322" stroked="f">
              <v:textbox style="mso-next-textbox:#_x0000_s1031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вх1</w:t>
                    </w:r>
                  </w:p>
                </w:txbxContent>
              </v:textbox>
            </v:shape>
            <v:shape id="_x0000_s1032" type="#_x0000_t202" style="position:absolute;left:1494;top:5850;width:1152;height:864;mso-wrap-edited:f" wrapcoords="-281 -372 -281 21600 21600 21600 21600 -372 -281 -372" stroked="f">
              <v:textbox style="mso-next-textbox:#_x0000_s1032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вх2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3" type="#_x0000_t5" style="position:absolute;left:3114;top:5880;width:2592;height:2016;rotation:90;flip:y" adj="10799"/>
            <v:group id="_x0000_s1034" style="position:absolute;left:2214;top:6671;width:3656;height:432" coordorigin="2160,7560" coordsize="3515,432">
              <v:oval id="_x0000_s1035" style="position:absolute;left:4176;top:7560;width:432;height:432"/>
              <v:group id="_x0000_s1036" style="position:absolute;left:2160;top:7776;width:3515;height:0" coordorigin="2160,7776" coordsize="3515,0">
                <v:line id="_x0000_s1037" style="position:absolute;flip:x" from="2160,7776" to="5675,7776"/>
                <v:line id="_x0000_s1038" style="position:absolute" from="4176,7776" to="4608,7776">
                  <v:stroke endarrow="classic" endarrowlength="long"/>
                </v:line>
              </v:group>
            </v:group>
            <v:oval id="_x0000_s1039" style="position:absolute;left:2100;top:6819;width:112;height:113">
              <o:lock v:ext="edit" aspectratio="t"/>
            </v:oval>
            <v:group id="_x0000_s1040" style="position:absolute;left:3933;top:6820;width:1956;height:1247" coordorigin="3420,6820" coordsize="1956,1247">
              <v:line id="_x0000_s1041" style="position:absolute" from="3465,8040" to="5337,8040"/>
              <v:group id="_x0000_s1042" style="position:absolute;left:3420;top:6820;width:113;height:1220" coordorigin="3699,7708" coordsize="113,1220">
                <v:line id="_x0000_s1043" style="position:absolute" from="3744,7776" to="3744,8928"/>
                <v:oval id="_x0000_s1044" style="position:absolute;left:3699;top:7708;width:113;height:113">
                  <o:lock v:ext="edit" aspectratio="t"/>
                </v:oval>
              </v:group>
              <v:group id="_x0000_s1045" style="position:absolute;left:5263;top:6848;width:113;height:1219" coordorigin="5542,7736" coordsize="113,1219">
                <v:group id="_x0000_s1046" style="position:absolute;left:5542;top:7736;width:113;height:1192" coordorigin="5542,7736" coordsize="113,1192">
                  <v:line id="_x0000_s1047" style="position:absolute" from="5616,7776" to="5616,8928"/>
                  <v:oval id="_x0000_s1048" style="position:absolute;left:5542;top:7736;width:113;height:113">
                    <o:lock v:ext="edit" aspectratio="t"/>
                  </v:oval>
                </v:group>
                <v:oval id="_x0000_s1049" style="position:absolute;left:5542;top:8842;width:113;height:113">
                  <o:lock v:ext="edit" aspectratio="t"/>
                </v:oval>
              </v:group>
            </v:group>
            <v:line id="_x0000_s1050" style="position:absolute" from="5850,7032" to="5850,7896">
              <v:stroke startarrow="block" endarrow="block"/>
            </v:line>
            <v:group id="_x0000_s1051" style="position:absolute;left:2139;top:6106;width:1272;height:113" coordorigin="1896,6942" coordsize="1272,113">
              <v:line id="_x0000_s1052" style="position:absolute;flip:x" from="2016,6984" to="3168,6984"/>
              <v:oval id="_x0000_s1053" style="position:absolute;left:1896;top:6942;width:113;height:113">
                <o:lock v:ext="edit" aspectratio="t"/>
              </v:oval>
            </v:group>
            <v:group id="_x0000_s1054" style="position:absolute;left:2106;top:7614;width:1287;height:113" coordorigin="1872,8502" coordsize="1287,113">
              <v:line id="_x0000_s1055" style="position:absolute;flip:x" from="1997,8568" to="3159,8568"/>
              <v:oval id="_x0000_s1056" style="position:absolute;left:1872;top:8502;width:113;height:113">
                <o:lock v:ext="edit" aspectratio="t"/>
              </v:oval>
            </v:group>
            <v:line id="_x0000_s1057" style="position:absolute;flip:x" from="1701,6897" to="2100,6897"/>
            <v:line id="_x0000_s1058" style="position:absolute" from="1701,6671" to="1701,7123"/>
            <v:oval id="_x0000_s1059" style="position:absolute;left:3354;top:6106;width:114;height:112"/>
            <w10:wrap type="none"/>
            <w10:anchorlock/>
          </v:group>
        </w:pict>
      </w:r>
    </w:p>
    <w:p w:rsidR="00841064" w:rsidRPr="0077503C" w:rsidRDefault="00841064" w:rsidP="000E6245">
      <w:pPr>
        <w:spacing w:line="360" w:lineRule="auto"/>
        <w:ind w:firstLine="709"/>
        <w:jc w:val="center"/>
        <w:rPr>
          <w:sz w:val="28"/>
          <w:szCs w:val="28"/>
        </w:rPr>
      </w:pPr>
      <w:r w:rsidRPr="0077503C">
        <w:rPr>
          <w:sz w:val="28"/>
          <w:szCs w:val="28"/>
        </w:rPr>
        <w:t>а)</w:t>
      </w:r>
    </w:p>
    <w:p w:rsidR="00841064" w:rsidRPr="0077503C" w:rsidRDefault="00AF27C7" w:rsidP="000E624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60" style="width:279pt;height:157.95pt;mso-position-horizontal-relative:char;mso-position-vertical-relative:line" coordorigin="1872,9171" coordsize="5580,3159">
            <v:shape id="_x0000_s1061" type="#_x0000_t202" style="position:absolute;left:3486;top:11445;width:1008;height:576;mso-wrap-edited:f" wrapcoords="-322 -568 -322 21600 21600 21600 21600 -568 -322 -568" stroked="f">
              <v:textbox style="mso-next-textbox:#_x0000_s1061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вх1</w:t>
                    </w:r>
                    <w:r>
                      <w:rPr>
                        <w:lang w:val="en-US"/>
                      </w:rPr>
                      <w:t>=0</w:t>
                    </w:r>
                  </w:p>
                </w:txbxContent>
              </v:textbox>
            </v:shape>
            <v:shape id="_x0000_s1062" type="#_x0000_t202" style="position:absolute;left:3624;top:9171;width:1440;height:540;mso-wrap-edited:f" wrapcoords="-225 -225 -225 21600 21600 21600 21600 -225 -225 -225" stroked="f">
              <v:textbox style="mso-next-textbox:#_x0000_s1062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=0</w:t>
                    </w:r>
                  </w:p>
                </w:txbxContent>
              </v:textbox>
            </v:shape>
            <v:shape id="_x0000_s1063" type="#_x0000_t202" style="position:absolute;left:1872;top:9523;width:720;height:1980" stroked="f">
              <v:textbox style="mso-next-textbox:#_x0000_s1063" inset="0,0,0,0">
                <w:txbxContent>
                  <w:p w:rsidR="00841064" w:rsidRDefault="00841064" w:rsidP="0084106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U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</w:t>
                    </w:r>
                    <w:r w:rsidRPr="003A0C64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  <w:p w:rsidR="00841064" w:rsidRDefault="00841064" w:rsidP="0084106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</w:p>
                  <w:p w:rsidR="00841064" w:rsidRDefault="00841064" w:rsidP="0084106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</w:p>
                  <w:p w:rsidR="00841064" w:rsidRPr="00403FF9" w:rsidRDefault="00841064" w:rsidP="0084106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</w:p>
                  <w:p w:rsidR="00841064" w:rsidRDefault="00841064" w:rsidP="0084106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</w:p>
                  <w:p w:rsidR="00841064" w:rsidRDefault="00841064" w:rsidP="0084106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</w:p>
                  <w:p w:rsidR="00841064" w:rsidRDefault="00841064" w:rsidP="0084106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вх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  <w:p w:rsidR="00841064" w:rsidRPr="003A0C64" w:rsidRDefault="00841064" w:rsidP="0084106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064" type="#_x0000_t202" style="position:absolute;left:6732;top:11143;width:720;height:540" stroked="f">
              <v:textbox style="mso-next-textbox:#_x0000_s1064" inset="0,0,0,0">
                <w:txbxContent>
                  <w:p w:rsidR="00841064" w:rsidRDefault="00841064" w:rsidP="00841064">
                    <w:r>
                      <w:rPr>
                        <w:sz w:val="28"/>
                        <w:szCs w:val="28"/>
                        <w:lang w:val="en-US"/>
                      </w:rPr>
                      <w:t xml:space="preserve"> U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вых</w:t>
                    </w:r>
                  </w:p>
                  <w:p w:rsidR="00841064" w:rsidRDefault="00841064" w:rsidP="00841064"/>
                </w:txbxContent>
              </v:textbox>
            </v:shape>
            <v:line id="_x0000_s1065" style="position:absolute" from="4646,12329" to="4790,12329"/>
            <v:line id="_x0000_s1066" style="position:absolute" from="6727,10499" to="6727,12024">
              <v:stroke startarrow="classic" startarrowlength="long" endarrow="classic" endarrowlength="long"/>
            </v:line>
            <v:line id="_x0000_s1067" style="position:absolute" from="1998,12060" to="6750,12060"/>
            <v:oval id="_x0000_s1068" style="position:absolute;left:1998;top:12018;width:85;height:85">
              <o:lock v:ext="edit" aspectratio="t"/>
            </v:oval>
            <v:oval id="_x0000_s1069" style="position:absolute;left:4680;top:12029;width:57;height:57" fillcolor="black">
              <o:lock v:ext="edit" aspectratio="t"/>
            </v:oval>
            <v:shape id="_x0000_s1070" type="#_x0000_t5" style="position:absolute;left:3127;top:8860;width:2592;height:3312;rotation:90"/>
            <v:group id="_x0000_s1071" style="position:absolute;left:2079;top:10970;width:2056;height:85" coordorigin="2448,13690" coordsize="2056,85">
              <v:line id="_x0000_s1072" style="position:absolute;flip:x" from="2488,13738" to="4504,13738" o:allowincell="f"/>
              <v:oval id="_x0000_s1073" style="position:absolute;left:2448;top:13690;width:85;height:85" o:allowincell="f">
                <o:lock v:ext="edit" aspectratio="t"/>
              </v:oval>
            </v:group>
            <v:line id="_x0000_s1074" style="position:absolute" from="4167,10009" to="4167,11017"/>
            <v:line id="_x0000_s1075" style="position:absolute" from="4135,10512" to="6727,10512"/>
            <v:shape id="_x0000_s1076" type="#_x0000_t5" style="position:absolute;left:4476;top:10296;width:432;height:432;rotation:90"/>
            <v:rect id="_x0000_s1077" style="position:absolute;left:5100;top:10440;width:576;height:144"/>
            <v:oval id="_x0000_s1078" style="position:absolute;left:4023;top:10368;width:288;height:288"/>
            <v:group id="_x0000_s1079" style="position:absolute;left:2119;top:9865;width:2016;height:288" coordorigin="2448,12384" coordsize="2016,288">
              <v:line id="_x0000_s1080" style="position:absolute;flip:x" from="2448,12528" to="4464,12528"/>
              <v:oval id="_x0000_s1081" style="position:absolute;left:3888;top:12384;width:288;height:288"/>
            </v:group>
            <v:oval id="_x0000_s1082" style="position:absolute;left:2079;top:9967;width:85;height:85">
              <o:lock v:ext="edit" aspectratio="t"/>
            </v:oval>
            <v:group id="_x0000_s1083" style="position:absolute;left:3019;top:9496;width:323;height:2041" coordorigin="3388,12217" coordsize="323,2041">
              <v:group id="_x0000_s1084" style="position:absolute;left:3496;top:12217;width:144;height:2041" coordorigin="3456,12012" coordsize="144,2041" o:allowincell="f">
                <v:line id="_x0000_s1085" style="position:absolute" from="3528,12012" to="3528,14053"/>
                <v:rect id="_x0000_s1086" style="position:absolute;left:3456;top:12816;width:144;height:432"/>
              </v:group>
              <v:group id="_x0000_s1087" style="position:absolute;left:3388;top:13864;width:323;height:323" coordorigin="5481,5134" coordsize="360,360">
                <o:lock v:ext="edit" aspectratio="t"/>
                <v:oval id="_x0000_s1088" style="position:absolute;left:5481;top:5134;width:360;height:360">
                  <o:lock v:ext="edit" aspectratio="t"/>
                </v:oval>
                <v:group id="_x0000_s1089" style="position:absolute;left:5571;top:5224;width:180;height:180" coordorigin="4941,5044" coordsize="180,360">
                  <o:lock v:ext="edit" aspectratio="t"/>
                  <v:group id="_x0000_s1090" style="position:absolute;left:4941;top:5044;width:180;height:180" coordorigin="4941,5044" coordsize="360,180">
                    <o:lock v:ext="edit" aspectratio="t"/>
                    <v:line id="_x0000_s1091" style="position:absolute;flip:x" from="4941,5044" to="5121,5224">
                      <o:lock v:ext="edit" aspectratio="t"/>
                    </v:line>
                    <v:line id="_x0000_s1092" style="position:absolute" from="5121,5044" to="5301,5224">
                      <o:lock v:ext="edit" aspectratio="t"/>
                    </v:line>
                  </v:group>
                  <v:group id="_x0000_s1093" style="position:absolute;left:4941;top:5224;width:180;height:180" coordorigin="4941,5044" coordsize="360,180">
                    <o:lock v:ext="edit" aspectratio="t"/>
                    <v:line id="_x0000_s1094" style="position:absolute;flip:x" from="4941,5044" to="5121,5224">
                      <o:lock v:ext="edit" aspectratio="t"/>
                    </v:line>
                    <v:line id="_x0000_s1095" style="position:absolute" from="5121,5044" to="5301,5224">
                      <o:lock v:ext="edit" aspectratio="t"/>
                    </v:line>
                  </v:group>
                </v:group>
              </v:group>
              <v:group id="_x0000_s1096" style="position:absolute;left:3388;top:12292;width:323;height:323;flip:y" coordorigin="5481,5134" coordsize="360,360">
                <o:lock v:ext="edit" aspectratio="t"/>
                <v:oval id="_x0000_s1097" style="position:absolute;left:5481;top:5134;width:360;height:360">
                  <o:lock v:ext="edit" aspectratio="t"/>
                </v:oval>
                <v:group id="_x0000_s1098" style="position:absolute;left:5571;top:5224;width:180;height:180" coordorigin="4941,5044" coordsize="180,360">
                  <o:lock v:ext="edit" aspectratio="t"/>
                  <v:group id="_x0000_s1099" style="position:absolute;left:4941;top:5044;width:180;height:180" coordorigin="4941,5044" coordsize="360,180">
                    <o:lock v:ext="edit" aspectratio="t"/>
                    <v:line id="_x0000_s1100" style="position:absolute;flip:x" from="4941,5044" to="5121,5224">
                      <o:lock v:ext="edit" aspectratio="t"/>
                    </v:line>
                    <v:line id="_x0000_s1101" style="position:absolute" from="5121,5044" to="5301,5224">
                      <o:lock v:ext="edit" aspectratio="t"/>
                    </v:line>
                  </v:group>
                  <v:group id="_x0000_s1102" style="position:absolute;left:4941;top:5224;width:180;height:180" coordorigin="4941,5044" coordsize="360,180">
                    <o:lock v:ext="edit" aspectratio="t"/>
                    <v:line id="_x0000_s1103" style="position:absolute;flip:x" from="4941,5044" to="5121,5224">
                      <o:lock v:ext="edit" aspectratio="t"/>
                    </v:line>
                    <v:line id="_x0000_s1104" style="position:absolute" from="5121,5044" to="5301,5224">
                      <o:lock v:ext="edit" aspectratio="t"/>
                    </v:line>
                  </v:group>
                </v:group>
              </v:group>
            </v:group>
            <v:oval id="_x0000_s1105" style="position:absolute;left:6665;top:12018;width:85;height:85">
              <o:lock v:ext="edit" aspectratio="t"/>
            </v:oval>
            <v:line id="_x0000_s1106" style="position:absolute" from="4718,10602" to="4718,12330"/>
            <v:shape id="_x0000_s1107" type="#_x0000_t202" style="position:absolute;left:3492;top:10197;width:360;height:540" stroked="f">
              <v:textbox style="mso-next-textbox:#_x0000_s1107" inset="0,0,0,0">
                <w:txbxContent>
                  <w:p w:rsidR="00841064" w:rsidRPr="008F6B39" w:rsidRDefault="00841064" w:rsidP="00841064">
                    <w:pPr>
                      <w:rPr>
                        <w:sz w:val="22"/>
                        <w:szCs w:val="22"/>
                      </w:rPr>
                    </w:pPr>
                    <w:r w:rsidRPr="00A73104">
                      <w:rPr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е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см</w:t>
                    </w:r>
                  </w:p>
                  <w:p w:rsidR="00841064" w:rsidRDefault="00841064" w:rsidP="00841064"/>
                </w:txbxContent>
              </v:textbox>
            </v:shape>
            <v:shape id="_x0000_s1108" type="#_x0000_t202" style="position:absolute;left:3312;top:10569;width:360;height:255" stroked="f">
              <v:textbox style="mso-next-textbox:#_x0000_s1108" inset="0,0,0,0">
                <w:txbxContent>
                  <w:p w:rsidR="00841064" w:rsidRPr="008F6B39" w:rsidRDefault="00841064" w:rsidP="00841064">
                    <w:pPr>
                      <w:rPr>
                        <w:sz w:val="22"/>
                        <w:szCs w:val="22"/>
                      </w:rPr>
                    </w:pPr>
                    <w:r w:rsidRPr="00A73104">
                      <w:rPr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вх</w:t>
                    </w:r>
                  </w:p>
                  <w:p w:rsidR="00841064" w:rsidRDefault="00841064" w:rsidP="00841064"/>
                </w:txbxContent>
              </v:textbox>
            </v:shape>
            <v:line id="_x0000_s1109" style="position:absolute" from="3069,9496" to="3297,9496"/>
            <v:line id="_x0000_s1110" style="position:absolute" from="3069,11565" to="3297,11565"/>
            <v:oval id="_x0000_s1111" style="position:absolute;left:2727;top:9969;width:114;height:114;flip:y"/>
            <v:line id="_x0000_s1112" style="position:absolute;flip:y" from="4038,10539" to="4323,10539">
              <v:stroke endarrow="block"/>
            </v:line>
            <v:shape id="_x0000_s1113" type="#_x0000_t202" style="position:absolute;left:5292;top:9855;width:360;height:255" stroked="f">
              <v:textbox style="mso-next-textbox:#_x0000_s1113" inset="0,0,0,0">
                <w:txbxContent>
                  <w:p w:rsidR="00841064" w:rsidRPr="008F6B39" w:rsidRDefault="00841064" w:rsidP="00841064">
                    <w:pPr>
                      <w:rPr>
                        <w:sz w:val="22"/>
                        <w:szCs w:val="22"/>
                      </w:rPr>
                    </w:pPr>
                    <w:r w:rsidRPr="00A73104">
                      <w:rPr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вых</w:t>
                    </w:r>
                  </w:p>
                  <w:p w:rsidR="00841064" w:rsidRDefault="00841064" w:rsidP="00841064"/>
                </w:txbxContent>
              </v:textbox>
            </v:shape>
            <w10:wrap type="none"/>
            <w10:anchorlock/>
          </v:group>
        </w:pict>
      </w:r>
    </w:p>
    <w:p w:rsidR="00841064" w:rsidRPr="0077503C" w:rsidRDefault="00841064" w:rsidP="000E6245">
      <w:pPr>
        <w:spacing w:line="360" w:lineRule="auto"/>
        <w:ind w:firstLine="709"/>
        <w:jc w:val="center"/>
        <w:rPr>
          <w:sz w:val="28"/>
          <w:szCs w:val="28"/>
        </w:rPr>
      </w:pPr>
      <w:r w:rsidRPr="0077503C">
        <w:rPr>
          <w:sz w:val="28"/>
          <w:szCs w:val="28"/>
        </w:rPr>
        <w:t>б)</w:t>
      </w:r>
    </w:p>
    <w:p w:rsidR="00841064" w:rsidRPr="0077503C" w:rsidRDefault="00841064" w:rsidP="000E6245">
      <w:pPr>
        <w:spacing w:line="360" w:lineRule="auto"/>
        <w:ind w:firstLine="709"/>
        <w:jc w:val="right"/>
        <w:rPr>
          <w:sz w:val="28"/>
          <w:szCs w:val="28"/>
        </w:rPr>
      </w:pPr>
      <w:r w:rsidRPr="0077503C">
        <w:rPr>
          <w:sz w:val="28"/>
          <w:szCs w:val="28"/>
        </w:rPr>
        <w:t>Рис.2 Эквивалентные схемы ОУ (а - идеального, б - реального)</w:t>
      </w:r>
    </w:p>
    <w:p w:rsidR="00841064" w:rsidRPr="0077503C" w:rsidRDefault="000E6245" w:rsidP="000E62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41064" w:rsidRPr="0077503C">
        <w:rPr>
          <w:b/>
          <w:bCs/>
          <w:sz w:val="28"/>
          <w:szCs w:val="28"/>
        </w:rPr>
        <w:lastRenderedPageBreak/>
        <w:t>Практическое занятие №13</w:t>
      </w:r>
    </w:p>
    <w:p w:rsidR="00841064" w:rsidRPr="0077503C" w:rsidRDefault="00841064" w:rsidP="000E62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064" w:rsidRPr="0077503C" w:rsidRDefault="00841064" w:rsidP="000E62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7503C">
        <w:rPr>
          <w:b/>
          <w:bCs/>
          <w:sz w:val="28"/>
          <w:szCs w:val="28"/>
        </w:rPr>
        <w:t>Исследование особенностей работы операционного усилителя в режимах неинвертирующего и инвертирующего усилителей</w:t>
      </w:r>
    </w:p>
    <w:p w:rsidR="00841064" w:rsidRPr="0077503C" w:rsidRDefault="00841064" w:rsidP="007750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 xml:space="preserve">Неинвертирующие усилители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1. Измерение коэффициента усиления неинвертирующего усилителя на ОУ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2. Определение разности фаз между выходным и входным синусоидальным напряжением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3. Исследование влияния коэффициента усиления усилителя на постоянную составляющую выходного напряжения.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Приборы и элементы: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осциллограф;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функциональный генератор;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источник напряжения;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резисторы;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операционный усилитель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77503C">
        <w:rPr>
          <w:rFonts w:ascii="Times New Roman" w:hAnsi="Times New Roman" w:cs="Times New Roman"/>
          <w:sz w:val="28"/>
          <w:szCs w:val="28"/>
        </w:rPr>
        <w:t xml:space="preserve"> 471.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Ход выполнения работ.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1. Работа неинвертирующего усилителя в режиме усиления синусоидального напряжения. 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Создать файл со схемой, изображенной на рис. 13.1. Рассчитать коэффициент усиления напряжения Ку усилителя по заданным значениям параметров компонентов схемы. Включить схему. Измерить амплитуды входного Uвх и выходного Uвых синусоидальных напряжений. Также измерить постоянную составляющую выходного напряжения Uовых и разность фаз между входным и выходным напряжениями. По результатам измерений вычислить коэффициент усиления по напряжению Ку усилителя. Результаты занести в раздел "Результаты экспериментов". Используя значение напряжения смещения Uсм, вычисленное в разделе 12.1, и вычисленное теоретическое значение коэффициента усиления, вычислить постоянную составляющую выходного напряжения Uовых. Результаты расчета также занести в раздел "Результаты экспериментов".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45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alt="11-24.jpg" style="width:388.5pt;height:363pt;mso-wrap-distance-left:2.25pt;mso-wrap-distance-top:2.25pt;mso-wrap-distance-right:2.25pt;mso-wrap-distance-bottom:2.25pt">
            <v:imagedata r:id="rId9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 13.1</w: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2. Исследование влияния параметров схемы на режим её работы.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В схеме, приведенной на рис. 13.1, уменьшить значение сопротивления R1 с 100кОм до 10кОм, амплитуду синусоидального напряжения генератора увеличить до 100 мВ. Установить масштаб напряжения на входе А осциллографа 100 mV/div, а на канале В - 500 mV/div. Включить схему. Повторить все операции эксперимента 1 при новых параметрах компонентов. Результаты занести в раздел "Результаты экспериментов".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Результаты экспериментов 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1. Работа неинвертирующего усилителя в режиме усиления синусоидального напряжения.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375pt;height:281.25pt">
            <v:imagedata r:id="rId10" o:title=""/>
          </v:shape>
        </w:pic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Коэффициент усиления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теоретический 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201.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расчет по результатам измерения: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245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>= 4,9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>= 1,2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Постоянная составляющая выходного напряжения: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расчет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0,201 В;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измерения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0,213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Разность фаз между входным и выходным напряжением: 25 мкс.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2. Исследование влияния параметров схемы на режим её работы.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375.75pt;height:282pt">
            <v:imagedata r:id="rId11" o:title=""/>
          </v:shape>
        </w:pic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Коэффициент усиления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теоретический 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201.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расчет по результатам измерения: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200.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>= 99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>= 19,8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Постоянная составляющая выходного напряжения: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расчет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0,201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измерения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0,2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Разность фаз между входным и выходным напряжением: 26 мкс.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1. Из каких условий выводится выражение для коэффициента усиления схемы на рис. 13.1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2. Какова разность фаз между входным и выходным сигналами неинвертирующего усилителя на ОУ?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В эксперименте 1 - 62,5 мкс, а в эксперименте 2 – 26 мкс.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3. Существенно ли различие в значениях измеренной и вычисленной постоянной составляющей выходного напряжения схемы на рис. 13.1?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Нет. Не существенно.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4. Чем определяется постоянная составляющая выходного напряжения схемы на pиc.13.1?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Постоянная составляющая определяется резисторами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</w:rPr>
        <w:t xml:space="preserve">1 и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</w:rPr>
        <w:t>2.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5. С помощью какого прибора Electronics Workbench можно экспериментально измерить коэффициент усиления схемы на ОУ?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С помощью осциллографа.</w: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br w:type="page"/>
      </w:r>
      <w:r w:rsidRPr="0077503C">
        <w:rPr>
          <w:rFonts w:ascii="Times New Roman" w:hAnsi="Times New Roman" w:cs="Times New Roman"/>
          <w:b/>
          <w:bCs/>
          <w:sz w:val="28"/>
          <w:szCs w:val="28"/>
        </w:rPr>
        <w:t>Инвертирующий усилитель</w: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1. Измерение коэффициента усиления инвертирующего усилителя на ОУ.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2. Определение разности фаз между выходным и входным синусоидальным напряжением ОУ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3. Исследование влияния коэффициента усиления схемы на постоянную составляющую выходного напряжения.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Приборы и элементы: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осциллограф;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функциональный генератор;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резисторы;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- операционный усилитель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77503C">
        <w:rPr>
          <w:rFonts w:ascii="Times New Roman" w:hAnsi="Times New Roman" w:cs="Times New Roman"/>
          <w:sz w:val="28"/>
          <w:szCs w:val="28"/>
        </w:rPr>
        <w:t xml:space="preserve"> 471.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Ход выполнения работ.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1. Работа усилителя в режиме усиления синусоидального напряжения. 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Создать файл со схемой, изображенной на рис. 13.2. Рассчитать коэффициент усиления напряжения Ку усилителя по значениям параметров компонентов схемы. Включить схему. Измерить амплитуду входного Uвx и выходного Uвых синусоидального напряжения, постоянную составляющую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</w:rPr>
        <w:t xml:space="preserve">овых и разность фаз между входным и выходным напряжением. По результатам измерений вычислить коэффициент усиления по напряжению Ку усилителя. Результаты занесите в раздел "Результаты экспериментов". Используя значение входного напряжения смещения Uсм, полученное в разделе 12.1 и найденное значение коэффициента усиления, вычислить постоянную составляющую выходного напряжения Uовых. Результаты вычислений также занести в раздел "Результаты экспериментов".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421.5pt;height:294.75pt">
            <v:imagedata r:id="rId12" o:title=""/>
          </v:shape>
        </w:pict>
      </w:r>
    </w:p>
    <w:p w:rsidR="00841064" w:rsidRPr="0077503C" w:rsidRDefault="00841064" w:rsidP="000E6245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Рис. 13.2</w: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2. Исследование влияния параметров схемы на режим её работы.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Установить значение сопротивления R1 равным 10 кОм, амплитуду синусоидального напряжения генератора - 100 мВ. Установить масштаб напряжения на входе А осциллографа 100 mV/del, а на канале В - 500 mV/del. Включить схему. Для новых параметров схемы повторить все измерения и вычисления эксперимента 1. Результаты занести в раздел "Результаты экспериментов".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Результаты экспериментов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1. Работа усилителя в режиме усиления синусоидального входного сигнала.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380.25pt;height:283.5pt">
            <v:imagedata r:id="rId13" o:title=""/>
          </v:shape>
        </w:pic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Коэффициент усиления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теоретический 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расчет по результатам измерения: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120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>= 4,97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>= 597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Постоянная составляющая выходного напряжения: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расчет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0,1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измерения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0,0995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Разность фаз между входным и выходным напряжением: 515 мкс.</w:t>
      </w:r>
    </w:p>
    <w:p w:rsidR="00841064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Эксперимент 2. Исследование влияния параметров схемы на режим её работы. </w:t>
      </w:r>
    </w:p>
    <w:p w:rsidR="000E6245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AF27C7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375.75pt;height:281.25pt">
            <v:imagedata r:id="rId14" o:title=""/>
          </v:shape>
        </w:pict>
      </w:r>
    </w:p>
    <w:p w:rsidR="000E6245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Коэффициент усиления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теоретический 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10</w:t>
      </w:r>
    </w:p>
    <w:p w:rsidR="00841064" w:rsidRPr="0077503C" w:rsidRDefault="000E6245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</w:rPr>
        <w:t>- расчет по результатам измерения: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64" w:rsidRPr="00775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41064" w:rsidRPr="0077503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841064" w:rsidRPr="0077503C">
        <w:rPr>
          <w:rFonts w:ascii="Times New Roman" w:hAnsi="Times New Roman" w:cs="Times New Roman"/>
          <w:sz w:val="28"/>
          <w:szCs w:val="28"/>
        </w:rPr>
        <w:t xml:space="preserve"> = 10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77503C">
        <w:rPr>
          <w:rFonts w:ascii="Times New Roman" w:hAnsi="Times New Roman" w:cs="Times New Roman"/>
          <w:sz w:val="28"/>
          <w:szCs w:val="28"/>
        </w:rPr>
        <w:t>= 99,7 мВ.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Амплитуда выходного напряжения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77503C">
        <w:rPr>
          <w:rFonts w:ascii="Times New Roman" w:hAnsi="Times New Roman" w:cs="Times New Roman"/>
          <w:sz w:val="28"/>
          <w:szCs w:val="28"/>
        </w:rPr>
        <w:t>= 1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Постоянная составляющая выходного напряжения: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расчет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0,01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- измерения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7503C">
        <w:rPr>
          <w:rFonts w:ascii="Times New Roman" w:hAnsi="Times New Roman" w:cs="Times New Roman"/>
          <w:sz w:val="28"/>
          <w:szCs w:val="28"/>
          <w:vertAlign w:val="subscript"/>
        </w:rPr>
        <w:t>0вых</w:t>
      </w:r>
      <w:r w:rsidRPr="0077503C">
        <w:rPr>
          <w:rFonts w:ascii="Times New Roman" w:hAnsi="Times New Roman" w:cs="Times New Roman"/>
          <w:sz w:val="28"/>
          <w:szCs w:val="28"/>
        </w:rPr>
        <w:t xml:space="preserve"> = 0,01 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Разность фаз между входным и выходным напряжением: 500 мкс.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3C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1. Как рассчитать коэффициент усиления схемы на рис. 13.2?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Найти отношение сопротивления обратной связи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77503C">
        <w:rPr>
          <w:rFonts w:ascii="Times New Roman" w:hAnsi="Times New Roman" w:cs="Times New Roman"/>
          <w:sz w:val="28"/>
          <w:szCs w:val="28"/>
        </w:rPr>
        <w:t xml:space="preserve"> к сопротивлению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</w:rPr>
        <w:t>1 на инверсном входе ОУ.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2. Как измерить разность фаз между входным и выходным напряжением в схеме на рис. 13.2?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Исключить постоянную составляющую. Определить точки пересечения синусоид с горизонтальной осью, а потом найти разность этих точек.</w:t>
      </w:r>
      <w:r w:rsidR="000E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3. Оцените различия между измеренной и вычисленной постоянной составляющей выходного напряжения.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Постоянная составляющая полученная экспериментальным путем практически не отличается от теоретических расчетов.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4. Сколько процентов от амплитуды выходного напряжения, измеренного в эксперименте 1, составляет постоянная составляющая в выходном напряжении?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Постоянная составляющая равна 16,8 % от выходного напряжения.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5. Какие параметры схемы на рис. 13.2 влияют на ее коэффициент усиления?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Величина сопротивления резисторов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</w:rPr>
        <w:t xml:space="preserve">1 и </w:t>
      </w:r>
      <w:r w:rsidRPr="007750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5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77503C">
        <w:rPr>
          <w:rFonts w:ascii="Times New Roman" w:hAnsi="Times New Roman" w:cs="Times New Roman"/>
          <w:sz w:val="28"/>
          <w:szCs w:val="28"/>
        </w:rPr>
        <w:t>.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 xml:space="preserve">6. Как влияет коэффициент усиления схемы рис. 13.2 на постоянную составляющую выходного напряжения? </w:t>
      </w:r>
    </w:p>
    <w:p w:rsidR="00841064" w:rsidRPr="0077503C" w:rsidRDefault="00841064" w:rsidP="0077503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sz w:val="28"/>
          <w:szCs w:val="28"/>
        </w:rPr>
        <w:t>Чем меньше коэффициент усиления, тем меньше постоянная составляющая.</w:t>
      </w:r>
    </w:p>
    <w:p w:rsidR="00841064" w:rsidRDefault="000E6245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</w:t>
      </w:r>
    </w:p>
    <w:p w:rsidR="000E6245" w:rsidRPr="000E6245" w:rsidRDefault="000E6245" w:rsidP="000E624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064" w:rsidRPr="0077503C" w:rsidRDefault="00841064" w:rsidP="0077503C">
      <w:pPr>
        <w:spacing w:line="360" w:lineRule="auto"/>
        <w:ind w:firstLine="709"/>
        <w:jc w:val="both"/>
        <w:rPr>
          <w:sz w:val="28"/>
          <w:szCs w:val="28"/>
        </w:rPr>
      </w:pPr>
      <w:r w:rsidRPr="0077503C">
        <w:rPr>
          <w:sz w:val="28"/>
          <w:szCs w:val="28"/>
        </w:rPr>
        <w:t>1. Курс лекции по ТПиПИИ.</w:t>
      </w:r>
    </w:p>
    <w:p w:rsidR="00841064" w:rsidRPr="0077503C" w:rsidRDefault="00841064" w:rsidP="0077503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03C">
        <w:rPr>
          <w:b w:val="0"/>
          <w:bCs w:val="0"/>
          <w:sz w:val="28"/>
          <w:szCs w:val="28"/>
        </w:rPr>
        <w:t>2.</w:t>
      </w:r>
      <w:r w:rsidRPr="0077503C">
        <w:rPr>
          <w:sz w:val="28"/>
          <w:szCs w:val="28"/>
        </w:rPr>
        <w:t xml:space="preserve"> </w:t>
      </w:r>
      <w:r w:rsidRPr="0077503C">
        <w:rPr>
          <w:b w:val="0"/>
          <w:bCs w:val="0"/>
          <w:sz w:val="28"/>
          <w:szCs w:val="28"/>
        </w:rPr>
        <w:t>Основы радиоэлектроники</w:t>
      </w:r>
      <w:r w:rsidR="00AA2406" w:rsidRPr="0077503C">
        <w:rPr>
          <w:b w:val="0"/>
          <w:bCs w:val="0"/>
          <w:sz w:val="28"/>
          <w:szCs w:val="28"/>
        </w:rPr>
        <w:t xml:space="preserve"> / под. ред. Е. И. </w:t>
      </w:r>
      <w:r w:rsidRPr="0077503C">
        <w:rPr>
          <w:b w:val="0"/>
          <w:bCs w:val="0"/>
          <w:sz w:val="28"/>
          <w:szCs w:val="28"/>
        </w:rPr>
        <w:t>Манаев</w:t>
      </w:r>
      <w:r w:rsidR="00AA2406" w:rsidRPr="0077503C">
        <w:rPr>
          <w:b w:val="0"/>
          <w:bCs w:val="0"/>
          <w:sz w:val="28"/>
          <w:szCs w:val="28"/>
        </w:rPr>
        <w:t>а</w:t>
      </w:r>
      <w:r w:rsidRPr="0077503C">
        <w:rPr>
          <w:b w:val="0"/>
          <w:bCs w:val="0"/>
          <w:sz w:val="28"/>
          <w:szCs w:val="28"/>
        </w:rPr>
        <w:t>.</w:t>
      </w:r>
      <w:r w:rsidR="00AA2406" w:rsidRPr="0077503C">
        <w:rPr>
          <w:b w:val="0"/>
          <w:bCs w:val="0"/>
          <w:sz w:val="28"/>
          <w:szCs w:val="28"/>
        </w:rPr>
        <w:t xml:space="preserve"> - </w:t>
      </w:r>
      <w:r w:rsidRPr="0077503C">
        <w:rPr>
          <w:b w:val="0"/>
          <w:bCs w:val="0"/>
          <w:sz w:val="28"/>
          <w:szCs w:val="28"/>
        </w:rPr>
        <w:t>М.: Радио и связь, 1990</w:t>
      </w:r>
      <w:r w:rsidR="00AA2406" w:rsidRPr="0077503C">
        <w:rPr>
          <w:b w:val="0"/>
          <w:bCs w:val="0"/>
          <w:sz w:val="28"/>
          <w:szCs w:val="28"/>
        </w:rPr>
        <w:t>. – 352с.</w:t>
      </w:r>
      <w:bookmarkStart w:id="0" w:name="_GoBack"/>
      <w:bookmarkEnd w:id="0"/>
    </w:p>
    <w:sectPr w:rsidR="00841064" w:rsidRPr="0077503C" w:rsidSect="007750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064"/>
    <w:rsid w:val="00055C7F"/>
    <w:rsid w:val="00097709"/>
    <w:rsid w:val="000C5D97"/>
    <w:rsid w:val="000E6245"/>
    <w:rsid w:val="003A0C64"/>
    <w:rsid w:val="00403FF9"/>
    <w:rsid w:val="005279A9"/>
    <w:rsid w:val="006739CB"/>
    <w:rsid w:val="0077503C"/>
    <w:rsid w:val="007F50FF"/>
    <w:rsid w:val="008067F4"/>
    <w:rsid w:val="00841064"/>
    <w:rsid w:val="008524B5"/>
    <w:rsid w:val="008F6B39"/>
    <w:rsid w:val="00A73104"/>
    <w:rsid w:val="00A7376D"/>
    <w:rsid w:val="00AA2406"/>
    <w:rsid w:val="00AF27C7"/>
    <w:rsid w:val="00C05A96"/>
    <w:rsid w:val="00C84F60"/>
    <w:rsid w:val="00D90BF4"/>
    <w:rsid w:val="00DC2EE8"/>
    <w:rsid w:val="00E12A33"/>
    <w:rsid w:val="00EC4BCD"/>
    <w:rsid w:val="00F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2EEA3DBE-3467-4675-AAB1-097854E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64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410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410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XRAM</Company>
  <LinksUpToDate>false</LinksUpToDate>
  <CharactersWithSpaces>12567</CharactersWithSpaces>
  <SharedDoc>false</SharedDoc>
  <HLinks>
    <vt:vector size="6" baseType="variant">
      <vt:variant>
        <vt:i4>4456559</vt:i4>
      </vt:variant>
      <vt:variant>
        <vt:i4>22338</vt:i4>
      </vt:variant>
      <vt:variant>
        <vt:i4>1032</vt:i4>
      </vt:variant>
      <vt:variant>
        <vt:i4>1</vt:i4>
      </vt:variant>
      <vt:variant>
        <vt:lpwstr>http://faksu.vstu.vinnica.ua/SiteNEV/rus/erectronic_inter/ew1/11/11-2/11-24.jpg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XRAM</dc:creator>
  <cp:keywords/>
  <dc:description/>
  <cp:lastModifiedBy>admin</cp:lastModifiedBy>
  <cp:revision>2</cp:revision>
  <dcterms:created xsi:type="dcterms:W3CDTF">2014-04-06T06:02:00Z</dcterms:created>
  <dcterms:modified xsi:type="dcterms:W3CDTF">2014-04-06T06:02:00Z</dcterms:modified>
</cp:coreProperties>
</file>