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657" w:rsidRPr="00BB2BCE" w:rsidRDefault="00350657" w:rsidP="00BB2BCE">
      <w:pPr>
        <w:spacing w:line="360" w:lineRule="auto"/>
        <w:ind w:firstLine="709"/>
        <w:jc w:val="center"/>
        <w:rPr>
          <w:sz w:val="28"/>
          <w:szCs w:val="28"/>
        </w:rPr>
      </w:pPr>
      <w:r w:rsidRPr="00BB2BCE">
        <w:rPr>
          <w:sz w:val="28"/>
          <w:szCs w:val="28"/>
        </w:rPr>
        <w:t>Федеральная служба по гидрометеорологии и мониторингу окружающей среды.</w:t>
      </w:r>
    </w:p>
    <w:p w:rsidR="00350657" w:rsidRPr="00BB2BCE" w:rsidRDefault="00350657" w:rsidP="00BB2BCE">
      <w:pPr>
        <w:spacing w:line="360" w:lineRule="auto"/>
        <w:ind w:firstLine="709"/>
        <w:jc w:val="center"/>
        <w:rPr>
          <w:sz w:val="28"/>
          <w:szCs w:val="28"/>
        </w:rPr>
      </w:pPr>
    </w:p>
    <w:p w:rsidR="00350657" w:rsidRPr="00BB2BCE" w:rsidRDefault="00350657" w:rsidP="00BB2BC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BB2BCE">
        <w:rPr>
          <w:b/>
          <w:sz w:val="28"/>
          <w:szCs w:val="32"/>
        </w:rPr>
        <w:t>ИРКУТСКИЙ ГИДРОМЕТЕОРОЛОГИЧЕСКИЙ ТЕХНИКУМ</w:t>
      </w:r>
    </w:p>
    <w:p w:rsidR="00350657" w:rsidRPr="00BB2BCE" w:rsidRDefault="00350657" w:rsidP="00BB2BC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50657" w:rsidRPr="00BB2BCE" w:rsidRDefault="00350657" w:rsidP="00BB2BC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50657" w:rsidRPr="00BB2BCE" w:rsidRDefault="00350657" w:rsidP="00BB2BC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350657" w:rsidRPr="00BB2BCE" w:rsidRDefault="00350657" w:rsidP="00BB2BCE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2400C4" w:rsidRPr="00BB2BCE" w:rsidRDefault="002400C4" w:rsidP="00BB2BCE">
      <w:pPr>
        <w:spacing w:line="360" w:lineRule="auto"/>
        <w:ind w:firstLine="709"/>
        <w:jc w:val="center"/>
        <w:rPr>
          <w:b/>
          <w:i/>
          <w:sz w:val="28"/>
          <w:szCs w:val="48"/>
        </w:rPr>
      </w:pPr>
      <w:r w:rsidRPr="00BB2BCE">
        <w:rPr>
          <w:b/>
          <w:i/>
          <w:sz w:val="28"/>
          <w:szCs w:val="48"/>
        </w:rPr>
        <w:t>Практические работы по гидрометрии</w:t>
      </w:r>
    </w:p>
    <w:p w:rsidR="002400C4" w:rsidRDefault="002400C4" w:rsidP="00BB2BCE">
      <w:pPr>
        <w:spacing w:line="360" w:lineRule="auto"/>
        <w:ind w:firstLine="709"/>
        <w:jc w:val="center"/>
        <w:rPr>
          <w:b/>
          <w:i/>
          <w:sz w:val="28"/>
          <w:szCs w:val="48"/>
        </w:rPr>
      </w:pPr>
    </w:p>
    <w:p w:rsidR="00BB2BCE" w:rsidRPr="00BB2BCE" w:rsidRDefault="00BB2BCE" w:rsidP="00BB2BCE">
      <w:pPr>
        <w:spacing w:line="360" w:lineRule="auto"/>
        <w:ind w:firstLine="709"/>
        <w:jc w:val="center"/>
        <w:rPr>
          <w:b/>
          <w:i/>
          <w:sz w:val="28"/>
          <w:szCs w:val="48"/>
        </w:rPr>
      </w:pPr>
    </w:p>
    <w:p w:rsidR="00BB2BCE" w:rsidRDefault="00BB2BCE" w:rsidP="00BB2BCE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BB2BCE">
        <w:rPr>
          <w:b/>
          <w:sz w:val="28"/>
          <w:szCs w:val="52"/>
        </w:rPr>
        <w:t>Вычисление стока воды</w:t>
      </w:r>
      <w:r>
        <w:rPr>
          <w:b/>
          <w:sz w:val="28"/>
          <w:szCs w:val="52"/>
        </w:rPr>
        <w:t xml:space="preserve"> и </w:t>
      </w:r>
      <w:r w:rsidRPr="00BB2BCE">
        <w:rPr>
          <w:b/>
          <w:sz w:val="28"/>
          <w:szCs w:val="52"/>
        </w:rPr>
        <w:t>стока наносов</w:t>
      </w: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52"/>
        </w:rPr>
      </w:pPr>
    </w:p>
    <w:p w:rsidR="009E4176" w:rsidRPr="00BB2BCE" w:rsidRDefault="009E4176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9E4176" w:rsidRPr="00BB2BCE" w:rsidRDefault="009E4176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2400C4" w:rsidRPr="00BB2BCE" w:rsidRDefault="00EE1089" w:rsidP="00BB2BCE">
      <w:pPr>
        <w:tabs>
          <w:tab w:val="left" w:pos="5760"/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Выполнила: </w:t>
      </w:r>
    </w:p>
    <w:p w:rsidR="00EE1089" w:rsidRPr="00BB2BCE" w:rsidRDefault="00EE1089" w:rsidP="00BB2BCE">
      <w:pPr>
        <w:tabs>
          <w:tab w:val="left" w:pos="5760"/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 xml:space="preserve">студентка группы </w:t>
      </w:r>
      <w:r w:rsidR="00040FA9" w:rsidRPr="00BB2BCE">
        <w:rPr>
          <w:sz w:val="28"/>
          <w:szCs w:val="28"/>
        </w:rPr>
        <w:t>Г-4а</w:t>
      </w:r>
    </w:p>
    <w:p w:rsidR="00040FA9" w:rsidRPr="00BB2BCE" w:rsidRDefault="00040FA9" w:rsidP="00BB2BCE">
      <w:pPr>
        <w:tabs>
          <w:tab w:val="left" w:pos="5760"/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Балакина М.В.</w:t>
      </w:r>
    </w:p>
    <w:p w:rsidR="00040FA9" w:rsidRPr="00BB2BCE" w:rsidRDefault="00040FA9" w:rsidP="00BB2BCE">
      <w:pPr>
        <w:tabs>
          <w:tab w:val="left" w:pos="5760"/>
          <w:tab w:val="left" w:pos="67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2BCE">
        <w:rPr>
          <w:sz w:val="28"/>
          <w:szCs w:val="28"/>
          <w:u w:val="single"/>
        </w:rPr>
        <w:t>Проверил:</w:t>
      </w:r>
    </w:p>
    <w:p w:rsidR="00040FA9" w:rsidRPr="00BB2BCE" w:rsidRDefault="00040FA9" w:rsidP="00BB2BCE">
      <w:pPr>
        <w:tabs>
          <w:tab w:val="left" w:pos="5760"/>
          <w:tab w:val="left" w:pos="6720"/>
        </w:tabs>
        <w:spacing w:line="360" w:lineRule="auto"/>
        <w:ind w:firstLine="709"/>
        <w:jc w:val="both"/>
        <w:rPr>
          <w:sz w:val="28"/>
          <w:szCs w:val="28"/>
        </w:rPr>
      </w:pPr>
      <w:r w:rsidRPr="00BB2BCE">
        <w:rPr>
          <w:sz w:val="28"/>
          <w:szCs w:val="28"/>
        </w:rPr>
        <w:t>Дробот В.В.</w:t>
      </w:r>
    </w:p>
    <w:p w:rsidR="002400C4" w:rsidRDefault="002400C4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BB2BCE" w:rsidRDefault="00BB2BCE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BB2BCE" w:rsidRDefault="00BB2BCE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BB2BCE" w:rsidRDefault="00BB2BCE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2400C4" w:rsidRPr="00BB2BCE" w:rsidRDefault="002400C4" w:rsidP="00BB2BCE">
      <w:pPr>
        <w:spacing w:line="360" w:lineRule="auto"/>
        <w:ind w:firstLine="709"/>
        <w:jc w:val="both"/>
        <w:rPr>
          <w:b/>
          <w:i/>
          <w:sz w:val="28"/>
          <w:szCs w:val="48"/>
        </w:rPr>
      </w:pPr>
    </w:p>
    <w:p w:rsidR="00040FA9" w:rsidRDefault="00040FA9" w:rsidP="00BB2BCE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040FA9" w:rsidRPr="00BB2BCE" w:rsidRDefault="00040FA9" w:rsidP="00BB2BCE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BB2BCE" w:rsidRDefault="00040FA9" w:rsidP="00BB2BCE">
      <w:pPr>
        <w:spacing w:line="360" w:lineRule="auto"/>
        <w:ind w:firstLine="709"/>
        <w:jc w:val="center"/>
        <w:rPr>
          <w:sz w:val="28"/>
          <w:szCs w:val="28"/>
        </w:rPr>
      </w:pPr>
      <w:r w:rsidRPr="00BB2BCE">
        <w:rPr>
          <w:sz w:val="28"/>
          <w:szCs w:val="28"/>
        </w:rPr>
        <w:t>Иркутск 2007</w:t>
      </w:r>
    </w:p>
    <w:p w:rsidR="00BB2BCE" w:rsidRPr="00BB2BCE" w:rsidRDefault="00350657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2BCE">
        <w:rPr>
          <w:b/>
          <w:sz w:val="28"/>
          <w:szCs w:val="48"/>
        </w:rPr>
        <w:br w:type="page"/>
      </w:r>
      <w:r w:rsidR="00BB2BCE" w:rsidRPr="00BB2BCE">
        <w:rPr>
          <w:b/>
          <w:sz w:val="28"/>
          <w:szCs w:val="28"/>
        </w:rPr>
        <w:t>1. Вычисление стока воды</w:t>
      </w: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6D0D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1F6D0D" w:rsidRPr="00BB2BCE">
        <w:rPr>
          <w:b/>
          <w:sz w:val="28"/>
          <w:szCs w:val="28"/>
        </w:rPr>
        <w:t>Построение кривой расходов воды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1CF2" w:rsidRPr="00BB2BCE" w:rsidRDefault="002F49D8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При устойчивом незаросшем русле и отсутствии переменного подпора между расходами и уровнями воды существует однозначная зависим</w:t>
      </w:r>
      <w:r w:rsidR="00197FC0" w:rsidRPr="00BB2BCE">
        <w:rPr>
          <w:sz w:val="28"/>
        </w:rPr>
        <w:t>ость, при которой определенному значению уровня соответствует только одно значение расхода воды. В этом случае, имея достаточное количество расходов воды</w:t>
      </w:r>
      <w:r w:rsidR="00E85D98" w:rsidRPr="00BB2BCE">
        <w:rPr>
          <w:sz w:val="28"/>
        </w:rPr>
        <w:t>,</w:t>
      </w:r>
      <w:r w:rsidR="00197FC0" w:rsidRPr="00BB2BCE">
        <w:rPr>
          <w:sz w:val="28"/>
        </w:rPr>
        <w:t xml:space="preserve"> </w:t>
      </w:r>
      <w:r w:rsidR="00E85D98" w:rsidRPr="00BB2BCE">
        <w:rPr>
          <w:sz w:val="28"/>
        </w:rPr>
        <w:t xml:space="preserve">измеренных при различных уровнях, можно установить зависимость между этими элементами и определить значение расхода за каждый день по наблюденным </w:t>
      </w:r>
      <w:r w:rsidR="009D1CF2" w:rsidRPr="00BB2BCE">
        <w:rPr>
          <w:sz w:val="28"/>
        </w:rPr>
        <w:t xml:space="preserve">на водомерном посту уровням. Связь между расходами и уровнями воды обычно устанавливается графически в виде кривой  </w:t>
      </w:r>
      <w:r w:rsidR="009D1CF2" w:rsidRPr="00BB2BCE">
        <w:rPr>
          <w:sz w:val="28"/>
          <w:lang w:val="en-US"/>
        </w:rPr>
        <w:t>Q</w:t>
      </w:r>
      <w:r w:rsidR="009D1CF2" w:rsidRPr="00BB2BCE">
        <w:rPr>
          <w:sz w:val="28"/>
        </w:rPr>
        <w:t>=</w:t>
      </w:r>
      <w:r w:rsidR="009D1CF2" w:rsidRPr="00BB2BCE">
        <w:rPr>
          <w:sz w:val="28"/>
          <w:lang w:val="en-US"/>
        </w:rPr>
        <w:t>f</w:t>
      </w:r>
      <w:r w:rsidR="009D1CF2" w:rsidRPr="00BB2BCE">
        <w:rPr>
          <w:sz w:val="28"/>
        </w:rPr>
        <w:t>(Н).</w:t>
      </w:r>
    </w:p>
    <w:p w:rsidR="005A3328" w:rsidRPr="00BB2BCE" w:rsidRDefault="003867EF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Чтобы установить характер связи между расходами и уровнями, необходимо тщательно проверить и проанализировать исходные материалы. К ним относятся: </w:t>
      </w:r>
      <w:r w:rsidR="0048212A" w:rsidRPr="00BB2BCE">
        <w:rPr>
          <w:sz w:val="28"/>
        </w:rPr>
        <w:t>1) таблица «Измеренные расходы воды» (ИРВ)</w:t>
      </w:r>
      <w:r w:rsidR="00DF1C84" w:rsidRPr="00BB2BCE">
        <w:rPr>
          <w:sz w:val="28"/>
        </w:rPr>
        <w:t xml:space="preserve">; </w:t>
      </w:r>
      <w:r w:rsidR="0048212A" w:rsidRPr="00BB2BCE">
        <w:rPr>
          <w:sz w:val="28"/>
        </w:rPr>
        <w:t>2) таблица «Ежедневные уровни воды»</w:t>
      </w:r>
      <w:r w:rsidR="00DF1C84" w:rsidRPr="00BB2BCE">
        <w:rPr>
          <w:sz w:val="28"/>
        </w:rPr>
        <w:t xml:space="preserve"> (ЕУВ); 3) совмещенные профили поперечных сечений по гидрометрическому створу; 4) план участка поста; 5) </w:t>
      </w:r>
      <w:r w:rsidR="00EF6E13" w:rsidRPr="00BB2BCE">
        <w:rPr>
          <w:sz w:val="28"/>
        </w:rPr>
        <w:t xml:space="preserve">поперечный профиль по гидроствору до уровня высоких вод; 6) техническое дело поста; 7) литературные и архивные материалы, характеризующие режим реки </w:t>
      </w:r>
      <w:r w:rsidR="005A3328" w:rsidRPr="00BB2BCE">
        <w:rPr>
          <w:sz w:val="28"/>
        </w:rPr>
        <w:t xml:space="preserve">на участке гидрометрического створа. </w:t>
      </w:r>
    </w:p>
    <w:p w:rsidR="00E62EEF" w:rsidRPr="00BB2BCE" w:rsidRDefault="005A3328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Анализ материалов наблюдений следует начинать с таблицы ИРВ; при этом </w:t>
      </w:r>
      <w:r w:rsidR="00A4565F" w:rsidRPr="00BB2BCE">
        <w:rPr>
          <w:sz w:val="28"/>
        </w:rPr>
        <w:t xml:space="preserve">нужно произвести: 1) арифметическую проверку величин </w:t>
      </w:r>
      <w:r w:rsidR="00791371" w:rsidRPr="00BB2BCE">
        <w:rPr>
          <w:sz w:val="28"/>
        </w:rPr>
        <w:t>средней скорости и средней глубины; 2) проверку соответствия уровня воды в день измерения расхода уровню</w:t>
      </w:r>
      <w:r w:rsidR="00EA67C6" w:rsidRPr="00BB2BCE">
        <w:rPr>
          <w:sz w:val="28"/>
        </w:rPr>
        <w:t xml:space="preserve"> того же дня в таблице ЕУВ; 3) сопоставление записей о состоянии реки в таблице ИРВ с теми же данными в таблице ЕУВ.</w:t>
      </w:r>
    </w:p>
    <w:p w:rsidR="0090138A" w:rsidRPr="00BB2BCE" w:rsidRDefault="00E62EEF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Так как для каждого расхода воды имеем равенство </w:t>
      </w:r>
      <w:r w:rsidRPr="00BB2BCE">
        <w:rPr>
          <w:sz w:val="28"/>
          <w:lang w:val="en-US"/>
        </w:rPr>
        <w:t>Q</w:t>
      </w:r>
      <w:r w:rsidRPr="00BB2BCE">
        <w:rPr>
          <w:sz w:val="28"/>
        </w:rPr>
        <w:t>=</w:t>
      </w:r>
      <w:r w:rsidRPr="00BB2BCE">
        <w:rPr>
          <w:sz w:val="28"/>
          <w:lang w:val="en-US"/>
        </w:rPr>
        <w:t>F</w:t>
      </w:r>
      <w:r w:rsidR="007177D2" w:rsidRPr="00BB2BCE">
        <w:rPr>
          <w:sz w:val="28"/>
        </w:rPr>
        <w:t>Ư</w:t>
      </w:r>
      <w:r w:rsidR="00416CB7" w:rsidRPr="00BB2BCE">
        <w:rPr>
          <w:sz w:val="28"/>
          <w:vertAlign w:val="subscript"/>
        </w:rPr>
        <w:t>ср</w:t>
      </w:r>
      <w:r w:rsidR="000974A7" w:rsidRPr="00BB2BCE">
        <w:rPr>
          <w:sz w:val="28"/>
        </w:rPr>
        <w:t xml:space="preserve">, то оказывается удобным производить дальнейший анализ измеренных расходов производить графическим путем. На листе миллиметровой бумаги </w:t>
      </w:r>
      <w:r w:rsidR="006B7902" w:rsidRPr="00BB2BCE">
        <w:rPr>
          <w:sz w:val="28"/>
        </w:rPr>
        <w:t xml:space="preserve">строят три кривые: кривую расходов воды </w:t>
      </w:r>
      <w:r w:rsidR="006B7902" w:rsidRPr="00BB2BCE">
        <w:rPr>
          <w:sz w:val="28"/>
          <w:lang w:val="en-US"/>
        </w:rPr>
        <w:t>Q</w:t>
      </w:r>
      <w:r w:rsidR="006B7902" w:rsidRPr="00BB2BCE">
        <w:rPr>
          <w:sz w:val="28"/>
        </w:rPr>
        <w:t>=</w:t>
      </w:r>
      <w:r w:rsidR="006B7902" w:rsidRPr="00BB2BCE">
        <w:rPr>
          <w:sz w:val="28"/>
          <w:lang w:val="en-US"/>
        </w:rPr>
        <w:t>f</w:t>
      </w:r>
      <w:r w:rsidR="006B7902" w:rsidRPr="00BB2BCE">
        <w:rPr>
          <w:sz w:val="28"/>
        </w:rPr>
        <w:t xml:space="preserve">(Н), кривую площадей поперечных сечений </w:t>
      </w:r>
      <w:r w:rsidR="006B7902" w:rsidRPr="00BB2BCE">
        <w:rPr>
          <w:sz w:val="28"/>
          <w:lang w:val="en-US"/>
        </w:rPr>
        <w:t>F</w:t>
      </w:r>
      <w:r w:rsidR="006B7902" w:rsidRPr="00BB2BCE">
        <w:rPr>
          <w:sz w:val="28"/>
        </w:rPr>
        <w:t>=</w:t>
      </w:r>
      <w:r w:rsidR="00791371" w:rsidRPr="00BB2BCE">
        <w:rPr>
          <w:sz w:val="28"/>
        </w:rPr>
        <w:t xml:space="preserve"> </w:t>
      </w:r>
      <w:r w:rsidR="006B7902" w:rsidRPr="00BB2BCE">
        <w:rPr>
          <w:sz w:val="28"/>
          <w:lang w:val="en-US"/>
        </w:rPr>
        <w:t>f</w:t>
      </w:r>
      <w:r w:rsidR="006B7902" w:rsidRPr="00BB2BCE">
        <w:rPr>
          <w:sz w:val="28"/>
        </w:rPr>
        <w:t>(Н)</w:t>
      </w:r>
      <w:r w:rsidR="00183233" w:rsidRPr="00BB2BCE">
        <w:rPr>
          <w:sz w:val="28"/>
        </w:rPr>
        <w:t xml:space="preserve"> и кривую средних скоростей </w:t>
      </w:r>
      <w:r w:rsidR="00EF6E13" w:rsidRPr="00BB2BCE">
        <w:rPr>
          <w:sz w:val="28"/>
        </w:rPr>
        <w:t xml:space="preserve"> </w:t>
      </w:r>
      <w:r w:rsidR="00183233" w:rsidRPr="00BB2BCE">
        <w:rPr>
          <w:sz w:val="28"/>
        </w:rPr>
        <w:t>Ư</w:t>
      </w:r>
      <w:r w:rsidR="00183233" w:rsidRPr="00BB2BCE">
        <w:rPr>
          <w:sz w:val="28"/>
          <w:vertAlign w:val="subscript"/>
        </w:rPr>
        <w:t>ср</w:t>
      </w:r>
      <w:r w:rsidR="00183233" w:rsidRPr="00BB2BCE">
        <w:rPr>
          <w:sz w:val="28"/>
        </w:rPr>
        <w:t xml:space="preserve">= </w:t>
      </w:r>
      <w:r w:rsidR="00183233" w:rsidRPr="00BB2BCE">
        <w:rPr>
          <w:sz w:val="28"/>
          <w:lang w:val="en-US"/>
        </w:rPr>
        <w:t>f</w:t>
      </w:r>
      <w:r w:rsidR="00183233" w:rsidRPr="00BB2BCE">
        <w:rPr>
          <w:sz w:val="28"/>
        </w:rPr>
        <w:t xml:space="preserve">(Н). При построении кривых по вертикальной оси откладываются уровни для всех </w:t>
      </w:r>
      <w:r w:rsidR="00360CBC" w:rsidRPr="00BB2BCE">
        <w:rPr>
          <w:sz w:val="28"/>
        </w:rPr>
        <w:t>трех элементов в одном масштабе, а по горизонтальной оси – расход воды, площадь поперечного сечения и средняя скорость. Посредине полосы нанесенных точек (</w:t>
      </w:r>
      <w:r w:rsidR="00360CBC" w:rsidRPr="00BB2BCE">
        <w:rPr>
          <w:sz w:val="28"/>
          <w:lang w:val="en-US"/>
        </w:rPr>
        <w:t>Q</w:t>
      </w:r>
      <w:r w:rsidR="00360CBC" w:rsidRPr="00BB2BCE">
        <w:rPr>
          <w:sz w:val="28"/>
        </w:rPr>
        <w:t xml:space="preserve">, </w:t>
      </w:r>
      <w:r w:rsidR="00360CBC" w:rsidRPr="00BB2BCE">
        <w:rPr>
          <w:sz w:val="28"/>
          <w:lang w:val="en-US"/>
        </w:rPr>
        <w:t>H</w:t>
      </w:r>
      <w:r w:rsidR="00360CBC" w:rsidRPr="00BB2BCE">
        <w:rPr>
          <w:sz w:val="28"/>
        </w:rPr>
        <w:t>), (</w:t>
      </w:r>
      <w:r w:rsidR="0090138A" w:rsidRPr="00BB2BCE">
        <w:rPr>
          <w:sz w:val="28"/>
          <w:lang w:val="en-US"/>
        </w:rPr>
        <w:t>F</w:t>
      </w:r>
      <w:r w:rsidR="0090138A" w:rsidRPr="00BB2BCE">
        <w:rPr>
          <w:sz w:val="28"/>
        </w:rPr>
        <w:t>,</w:t>
      </w:r>
      <w:r w:rsidR="0090138A" w:rsidRPr="00BB2BCE">
        <w:rPr>
          <w:sz w:val="28"/>
          <w:lang w:val="en-US"/>
        </w:rPr>
        <w:t>H</w:t>
      </w:r>
      <w:r w:rsidR="00360CBC" w:rsidRPr="00BB2BCE">
        <w:rPr>
          <w:sz w:val="28"/>
        </w:rPr>
        <w:t>)</w:t>
      </w:r>
      <w:r w:rsidR="0090138A" w:rsidRPr="00BB2BCE">
        <w:rPr>
          <w:sz w:val="28"/>
        </w:rPr>
        <w:t>, (Ư</w:t>
      </w:r>
      <w:r w:rsidR="0090138A" w:rsidRPr="00BB2BCE">
        <w:rPr>
          <w:sz w:val="28"/>
          <w:vertAlign w:val="subscript"/>
        </w:rPr>
        <w:t>ср</w:t>
      </w:r>
      <w:r w:rsidR="0090138A" w:rsidRPr="00BB2BCE">
        <w:rPr>
          <w:sz w:val="28"/>
        </w:rPr>
        <w:t>,</w:t>
      </w:r>
      <w:r w:rsidR="0090138A" w:rsidRPr="00BB2BCE">
        <w:rPr>
          <w:sz w:val="28"/>
          <w:vertAlign w:val="subscript"/>
        </w:rPr>
        <w:t xml:space="preserve"> </w:t>
      </w:r>
      <w:r w:rsidR="0090138A" w:rsidRPr="00BB2BCE">
        <w:rPr>
          <w:sz w:val="28"/>
          <w:lang w:val="en-US"/>
        </w:rPr>
        <w:t>H</w:t>
      </w:r>
      <w:r w:rsidR="0090138A" w:rsidRPr="00BB2BCE">
        <w:rPr>
          <w:sz w:val="28"/>
        </w:rPr>
        <w:t>)</w:t>
      </w:r>
      <w:r w:rsidR="00360CBC" w:rsidRPr="00BB2BCE">
        <w:rPr>
          <w:sz w:val="28"/>
        </w:rPr>
        <w:t xml:space="preserve"> проводятся  </w:t>
      </w:r>
      <w:r w:rsidR="0090138A" w:rsidRPr="00BB2BCE">
        <w:rPr>
          <w:sz w:val="28"/>
        </w:rPr>
        <w:t xml:space="preserve">плавные кривые </w:t>
      </w:r>
      <w:r w:rsidR="0090138A" w:rsidRPr="00BB2BCE">
        <w:rPr>
          <w:sz w:val="28"/>
          <w:lang w:val="en-US"/>
        </w:rPr>
        <w:t>Q</w:t>
      </w:r>
      <w:r w:rsidR="0090138A" w:rsidRPr="00BB2BCE">
        <w:rPr>
          <w:sz w:val="28"/>
        </w:rPr>
        <w:t>=</w:t>
      </w:r>
      <w:r w:rsidR="0090138A" w:rsidRPr="00BB2BCE">
        <w:rPr>
          <w:sz w:val="28"/>
          <w:lang w:val="en-US"/>
        </w:rPr>
        <w:t>f</w:t>
      </w:r>
      <w:r w:rsidR="0090138A" w:rsidRPr="00BB2BCE">
        <w:rPr>
          <w:sz w:val="28"/>
        </w:rPr>
        <w:t xml:space="preserve">(Н), </w:t>
      </w:r>
      <w:r w:rsidR="0090138A" w:rsidRPr="00BB2BCE">
        <w:rPr>
          <w:sz w:val="28"/>
          <w:lang w:val="en-US"/>
        </w:rPr>
        <w:t>Q</w:t>
      </w:r>
      <w:r w:rsidR="0090138A" w:rsidRPr="00BB2BCE">
        <w:rPr>
          <w:sz w:val="28"/>
        </w:rPr>
        <w:t>=</w:t>
      </w:r>
      <w:r w:rsidR="0090138A" w:rsidRPr="00BB2BCE">
        <w:rPr>
          <w:sz w:val="28"/>
          <w:lang w:val="en-US"/>
        </w:rPr>
        <w:t>f</w:t>
      </w:r>
      <w:r w:rsidR="003D1130" w:rsidRPr="00BB2BCE">
        <w:rPr>
          <w:sz w:val="28"/>
        </w:rPr>
        <w:t>(Н)</w:t>
      </w:r>
      <w:r w:rsidR="0090138A" w:rsidRPr="00BB2BCE">
        <w:rPr>
          <w:sz w:val="28"/>
        </w:rPr>
        <w:t xml:space="preserve"> и  Ư</w:t>
      </w:r>
      <w:r w:rsidR="0090138A" w:rsidRPr="00BB2BCE">
        <w:rPr>
          <w:sz w:val="28"/>
          <w:vertAlign w:val="subscript"/>
        </w:rPr>
        <w:t>ср</w:t>
      </w:r>
      <w:r w:rsidR="0090138A" w:rsidRPr="00BB2BCE">
        <w:rPr>
          <w:sz w:val="28"/>
        </w:rPr>
        <w:t xml:space="preserve">= </w:t>
      </w:r>
      <w:r w:rsidR="0090138A" w:rsidRPr="00BB2BCE">
        <w:rPr>
          <w:sz w:val="28"/>
          <w:lang w:val="en-US"/>
        </w:rPr>
        <w:t>f</w:t>
      </w:r>
      <w:r w:rsidR="0090138A" w:rsidRPr="00BB2BCE">
        <w:rPr>
          <w:sz w:val="28"/>
        </w:rPr>
        <w:t>(Н).</w:t>
      </w:r>
    </w:p>
    <w:p w:rsidR="00AD18F6" w:rsidRPr="00BB2BCE" w:rsidRDefault="00986E37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  <w:u w:val="single"/>
        </w:rPr>
        <w:t xml:space="preserve">Свойства кривых: </w:t>
      </w:r>
      <w:r w:rsidRPr="00BB2BCE">
        <w:rPr>
          <w:sz w:val="28"/>
        </w:rPr>
        <w:t>1)</w:t>
      </w:r>
      <w:r w:rsidR="00DE3DD3">
        <w:rPr>
          <w:sz w:val="28"/>
        </w:rPr>
        <w:t xml:space="preserve"> </w:t>
      </w:r>
      <w:r w:rsidRPr="00BB2BCE">
        <w:rPr>
          <w:sz w:val="28"/>
        </w:rPr>
        <w:t>кривая расхода дол</w:t>
      </w:r>
      <w:r w:rsidR="00CC2B33" w:rsidRPr="00BB2BCE">
        <w:rPr>
          <w:sz w:val="28"/>
        </w:rPr>
        <w:t xml:space="preserve">жна быть выпуклой к оси ординат; 2) кривая площади должна быть выпуклой к оси уровней; 3) кривая скорости может иметь различную форму; </w:t>
      </w:r>
      <w:r w:rsidR="00AD18F6" w:rsidRPr="00BB2BCE">
        <w:rPr>
          <w:sz w:val="28"/>
        </w:rPr>
        <w:t>4) в местах резкого перелома поперечного сечения – изменяется форма кривой.</w:t>
      </w:r>
    </w:p>
    <w:p w:rsidR="00D9286A" w:rsidRPr="00BB2BCE" w:rsidRDefault="00AD18F6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В результате анализа материалов </w:t>
      </w:r>
      <w:r w:rsidR="00033242" w:rsidRPr="00BB2BCE">
        <w:rPr>
          <w:sz w:val="28"/>
        </w:rPr>
        <w:t xml:space="preserve">наблюдений выясняются особенности режима реки и выбираются способы вычисления ЕРВ. </w:t>
      </w:r>
    </w:p>
    <w:p w:rsidR="00EE5FDC" w:rsidRPr="00BB2BCE" w:rsidRDefault="00EE5FDC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286A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="00D9286A" w:rsidRPr="00BB2BCE">
        <w:rPr>
          <w:b/>
          <w:sz w:val="28"/>
          <w:szCs w:val="28"/>
        </w:rPr>
        <w:t>Увязка кривых</w:t>
      </w:r>
    </w:p>
    <w:p w:rsidR="00BB2BCE" w:rsidRDefault="00BB2BCE" w:rsidP="00BB2BCE">
      <w:pPr>
        <w:spacing w:line="360" w:lineRule="auto"/>
        <w:ind w:firstLine="709"/>
        <w:jc w:val="both"/>
        <w:rPr>
          <w:sz w:val="28"/>
        </w:rPr>
      </w:pPr>
    </w:p>
    <w:p w:rsidR="00EF6829" w:rsidRDefault="00DD69CB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Чтобы произвести увязку трех кривых, через каждые 10% амплитуды уровня, а на более изогнутых отрезках чаще с кривых снимаются значения расходов воды</w:t>
      </w:r>
      <w:r w:rsidR="00AA239B" w:rsidRPr="00BB2BCE">
        <w:rPr>
          <w:sz w:val="28"/>
        </w:rPr>
        <w:t xml:space="preserve">, площадей и скоростей и подставляются в формулу </w:t>
      </w:r>
      <w:r w:rsidR="00AA239B" w:rsidRPr="00BB2BCE">
        <w:rPr>
          <w:sz w:val="28"/>
          <w:lang w:val="en-US"/>
        </w:rPr>
        <w:t>Q</w:t>
      </w:r>
      <w:r w:rsidR="00AA239B" w:rsidRPr="00BB2BCE">
        <w:rPr>
          <w:sz w:val="28"/>
        </w:rPr>
        <w:t>=</w:t>
      </w:r>
      <w:r w:rsidR="00AA239B" w:rsidRPr="00BB2BCE">
        <w:rPr>
          <w:sz w:val="28"/>
          <w:lang w:val="en-US"/>
        </w:rPr>
        <w:t>F</w:t>
      </w:r>
      <w:r w:rsidRPr="00BB2BCE">
        <w:rPr>
          <w:sz w:val="28"/>
        </w:rPr>
        <w:t xml:space="preserve"> </w:t>
      </w:r>
      <w:r w:rsidR="00AA239B" w:rsidRPr="00BB2BCE">
        <w:rPr>
          <w:sz w:val="28"/>
        </w:rPr>
        <w:t>Ư</w:t>
      </w:r>
      <w:r w:rsidR="00AA239B" w:rsidRPr="00BB2BCE">
        <w:rPr>
          <w:sz w:val="28"/>
          <w:vertAlign w:val="subscript"/>
        </w:rPr>
        <w:t>ср</w:t>
      </w:r>
      <w:r w:rsidR="00AA239B" w:rsidRPr="00BB2BCE">
        <w:rPr>
          <w:sz w:val="28"/>
        </w:rPr>
        <w:t>. если расхождение м</w:t>
      </w:r>
      <w:r w:rsidR="00C92F34" w:rsidRPr="00BB2BCE">
        <w:rPr>
          <w:sz w:val="28"/>
        </w:rPr>
        <w:t>ежду</w:t>
      </w:r>
      <w:r w:rsidR="00E32C7E" w:rsidRPr="00BB2BCE">
        <w:rPr>
          <w:sz w:val="28"/>
        </w:rPr>
        <w:t xml:space="preserve"> </w:t>
      </w:r>
      <w:r w:rsidR="000447D5" w:rsidRPr="00BB2BCE">
        <w:rPr>
          <w:sz w:val="28"/>
        </w:rPr>
        <w:t xml:space="preserve">произведением </w:t>
      </w:r>
      <w:r w:rsidR="000447D5" w:rsidRPr="00BB2BCE">
        <w:rPr>
          <w:sz w:val="28"/>
          <w:lang w:val="en-US"/>
        </w:rPr>
        <w:t>F</w:t>
      </w:r>
      <w:r w:rsidR="000447D5" w:rsidRPr="00BB2BCE">
        <w:rPr>
          <w:sz w:val="28"/>
        </w:rPr>
        <w:t xml:space="preserve"> Ư</w:t>
      </w:r>
      <w:r w:rsidR="000447D5" w:rsidRPr="00BB2BCE">
        <w:rPr>
          <w:sz w:val="28"/>
          <w:vertAlign w:val="subscript"/>
        </w:rPr>
        <w:t>ср</w:t>
      </w:r>
      <w:r w:rsidR="000447D5" w:rsidRPr="00BB2BCE">
        <w:rPr>
          <w:b/>
          <w:sz w:val="28"/>
          <w:szCs w:val="28"/>
        </w:rPr>
        <w:t xml:space="preserve"> </w:t>
      </w:r>
      <w:r w:rsidR="000447D5" w:rsidRPr="00BB2BCE">
        <w:rPr>
          <w:sz w:val="28"/>
        </w:rPr>
        <w:t xml:space="preserve">и расходом, снятым с кривой, не более 1%, то кривые проведены правильно. В противном случае </w:t>
      </w:r>
      <w:r w:rsidR="002B467D" w:rsidRPr="00BB2BCE">
        <w:rPr>
          <w:sz w:val="28"/>
        </w:rPr>
        <w:t>необходимо исправить те кривые, кото</w:t>
      </w:r>
      <w:r w:rsidR="00EF6829" w:rsidRPr="00BB2BCE">
        <w:rPr>
          <w:sz w:val="28"/>
        </w:rPr>
        <w:t>рые отклоняются от среднего положения. Обычно требуется несколько раз вводить исправления  и увязывать кривые.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28"/>
        <w:gridCol w:w="1258"/>
        <w:gridCol w:w="1482"/>
        <w:gridCol w:w="2029"/>
        <w:gridCol w:w="1707"/>
      </w:tblGrid>
      <w:tr w:rsidR="00EF6829" w:rsidRPr="00BB2BCE" w:rsidTr="0098071B">
        <w:trPr>
          <w:trHeight w:val="648"/>
        </w:trPr>
        <w:tc>
          <w:tcPr>
            <w:tcW w:w="1163" w:type="dxa"/>
            <w:vAlign w:val="center"/>
          </w:tcPr>
          <w:p w:rsidR="00EF6829" w:rsidRPr="00BB2BCE" w:rsidRDefault="00C1717A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Н, см</w:t>
            </w:r>
          </w:p>
        </w:tc>
        <w:tc>
          <w:tcPr>
            <w:tcW w:w="1628" w:type="dxa"/>
            <w:vAlign w:val="center"/>
          </w:tcPr>
          <w:p w:rsidR="00EF6829" w:rsidRPr="00BB2BCE" w:rsidRDefault="00C1717A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  <w:lang w:val="en-US"/>
              </w:rPr>
              <w:t>Q</w:t>
            </w:r>
            <w:r w:rsidRPr="00BB2BCE">
              <w:rPr>
                <w:sz w:val="20"/>
                <w:szCs w:val="20"/>
              </w:rPr>
              <w:t>,м</w:t>
            </w:r>
            <w:r w:rsidRPr="00BB2BCE">
              <w:rPr>
                <w:sz w:val="20"/>
                <w:szCs w:val="20"/>
                <w:vertAlign w:val="superscript"/>
              </w:rPr>
              <w:t>3</w:t>
            </w:r>
            <w:r w:rsidRPr="00BB2BCE">
              <w:rPr>
                <w:sz w:val="20"/>
                <w:szCs w:val="20"/>
              </w:rPr>
              <w:t>/с</w:t>
            </w:r>
          </w:p>
          <w:p w:rsidR="00C1717A" w:rsidRPr="00BB2BCE" w:rsidRDefault="00C1717A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с кривой</w:t>
            </w:r>
          </w:p>
        </w:tc>
        <w:tc>
          <w:tcPr>
            <w:tcW w:w="1258" w:type="dxa"/>
            <w:vAlign w:val="center"/>
          </w:tcPr>
          <w:p w:rsidR="00EF6829" w:rsidRPr="00BB2BCE" w:rsidRDefault="00C1717A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  <w:vertAlign w:val="superscript"/>
              </w:rPr>
            </w:pPr>
            <w:r w:rsidRPr="00BB2BCE">
              <w:rPr>
                <w:sz w:val="20"/>
                <w:szCs w:val="20"/>
                <w:lang w:val="en-US"/>
              </w:rPr>
              <w:t>F</w:t>
            </w:r>
            <w:r w:rsidRPr="00BB2BCE">
              <w:rPr>
                <w:sz w:val="20"/>
                <w:szCs w:val="20"/>
              </w:rPr>
              <w:t>, м</w:t>
            </w:r>
            <w:r w:rsidR="00326F9C" w:rsidRPr="00BB2BCE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2" w:type="dxa"/>
            <w:vAlign w:val="center"/>
          </w:tcPr>
          <w:p w:rsidR="00EF6829" w:rsidRPr="00BB2BCE" w:rsidRDefault="00326F9C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Ư</w:t>
            </w:r>
            <w:r w:rsidRPr="00BB2BCE">
              <w:rPr>
                <w:sz w:val="20"/>
                <w:szCs w:val="20"/>
                <w:vertAlign w:val="subscript"/>
              </w:rPr>
              <w:t>ср</w:t>
            </w:r>
            <w:r w:rsidRPr="00BB2BCE">
              <w:rPr>
                <w:sz w:val="20"/>
                <w:szCs w:val="20"/>
              </w:rPr>
              <w:t>, м/с</w:t>
            </w:r>
          </w:p>
        </w:tc>
        <w:tc>
          <w:tcPr>
            <w:tcW w:w="2029" w:type="dxa"/>
            <w:vAlign w:val="center"/>
          </w:tcPr>
          <w:p w:rsidR="00EF6829" w:rsidRPr="00BB2BCE" w:rsidRDefault="00326F9C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  <w:lang w:val="en-US"/>
              </w:rPr>
              <w:t>Q</w:t>
            </w:r>
            <w:r w:rsidRPr="00BB2BCE">
              <w:rPr>
                <w:sz w:val="20"/>
                <w:szCs w:val="20"/>
              </w:rPr>
              <w:t>=</w:t>
            </w:r>
            <w:r w:rsidRPr="00BB2BCE">
              <w:rPr>
                <w:sz w:val="20"/>
                <w:szCs w:val="20"/>
                <w:lang w:val="en-US"/>
              </w:rPr>
              <w:t>F</w:t>
            </w:r>
            <w:r w:rsidRPr="00BB2BCE">
              <w:rPr>
                <w:sz w:val="20"/>
                <w:szCs w:val="20"/>
              </w:rPr>
              <w:t xml:space="preserve"> Ư</w:t>
            </w:r>
            <w:r w:rsidRPr="00BB2BCE">
              <w:rPr>
                <w:sz w:val="20"/>
                <w:szCs w:val="20"/>
                <w:vertAlign w:val="subscript"/>
              </w:rPr>
              <w:t>ср</w:t>
            </w:r>
            <w:r w:rsidRPr="00BB2BCE">
              <w:rPr>
                <w:sz w:val="20"/>
                <w:szCs w:val="20"/>
              </w:rPr>
              <w:t>, м</w:t>
            </w:r>
            <w:r w:rsidRPr="00BB2BCE">
              <w:rPr>
                <w:sz w:val="20"/>
                <w:szCs w:val="20"/>
                <w:vertAlign w:val="superscript"/>
              </w:rPr>
              <w:t>3</w:t>
            </w:r>
            <w:r w:rsidRPr="00BB2BCE">
              <w:rPr>
                <w:sz w:val="20"/>
                <w:szCs w:val="20"/>
              </w:rPr>
              <w:t>/с</w:t>
            </w:r>
          </w:p>
        </w:tc>
        <w:tc>
          <w:tcPr>
            <w:tcW w:w="1707" w:type="dxa"/>
            <w:vAlign w:val="center"/>
          </w:tcPr>
          <w:p w:rsidR="00EF6829" w:rsidRPr="00BB2BCE" w:rsidRDefault="00326F9C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Расхождение</w:t>
            </w:r>
          </w:p>
          <w:p w:rsidR="00326F9C" w:rsidRPr="00BB2BCE" w:rsidRDefault="00326F9C" w:rsidP="0098071B">
            <w:pPr>
              <w:spacing w:line="360" w:lineRule="auto"/>
              <w:ind w:firstLine="12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∆</w:t>
            </w:r>
            <w:r w:rsidR="003948CD" w:rsidRPr="00BB2BCE">
              <w:rPr>
                <w:sz w:val="20"/>
                <w:szCs w:val="20"/>
                <w:lang w:val="en-US"/>
              </w:rPr>
              <w:t>Q</w:t>
            </w:r>
            <w:r w:rsidR="003948CD" w:rsidRPr="00BB2BCE">
              <w:rPr>
                <w:sz w:val="20"/>
                <w:szCs w:val="20"/>
              </w:rPr>
              <w:t>%</w:t>
            </w:r>
          </w:p>
        </w:tc>
      </w:tr>
      <w:tr w:rsidR="00EF6829" w:rsidRPr="00BB2BCE" w:rsidTr="00BB2BCE">
        <w:tc>
          <w:tcPr>
            <w:tcW w:w="1163" w:type="dxa"/>
          </w:tcPr>
          <w:p w:rsidR="00EF6829" w:rsidRPr="00BB2BCE" w:rsidRDefault="00EF6829" w:rsidP="00BB2BC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EF6829" w:rsidRPr="00BB2BCE" w:rsidRDefault="00EF6829" w:rsidP="00BB2BC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EF6829" w:rsidRPr="00BB2BCE" w:rsidRDefault="00EF6829" w:rsidP="00BB2BC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EF6829" w:rsidRPr="00BB2BCE" w:rsidRDefault="00EF6829" w:rsidP="00BB2BC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2029" w:type="dxa"/>
          </w:tcPr>
          <w:p w:rsidR="00EF6829" w:rsidRPr="00BB2BCE" w:rsidRDefault="00EF6829" w:rsidP="00BB2BC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EF6829" w:rsidRPr="00BB2BCE" w:rsidRDefault="00EF6829" w:rsidP="00BB2BCE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</w:tr>
    </w:tbl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67A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1.3 </w:t>
      </w:r>
      <w:r w:rsidR="0023267A" w:rsidRPr="00BB2BCE">
        <w:rPr>
          <w:b/>
          <w:sz w:val="28"/>
          <w:szCs w:val="28"/>
        </w:rPr>
        <w:t>Построение таблицы координат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3D61" w:rsidRDefault="0023267A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Для подсчета средних суточных расходов воды составляется таблица координат </w:t>
      </w:r>
      <w:r w:rsidR="00F83791" w:rsidRPr="00BB2BCE">
        <w:rPr>
          <w:sz w:val="28"/>
        </w:rPr>
        <w:t xml:space="preserve">КР. Сначала в ее нулевую графу выписываются координаты опорных точек, за которые принимаются значения расходов, снятые с кривой   </w:t>
      </w:r>
      <w:r w:rsidR="00F83791" w:rsidRPr="00BB2BCE">
        <w:rPr>
          <w:sz w:val="28"/>
          <w:lang w:val="en-US"/>
        </w:rPr>
        <w:t>Q</w:t>
      </w:r>
      <w:r w:rsidR="00F83791" w:rsidRPr="00BB2BCE">
        <w:rPr>
          <w:sz w:val="28"/>
        </w:rPr>
        <w:t>=</w:t>
      </w:r>
      <w:r w:rsidR="00F83791" w:rsidRPr="00BB2BCE">
        <w:rPr>
          <w:sz w:val="28"/>
          <w:lang w:val="en-US"/>
        </w:rPr>
        <w:t>f</w:t>
      </w:r>
      <w:r w:rsidR="00F83791" w:rsidRPr="00BB2BCE">
        <w:rPr>
          <w:sz w:val="28"/>
        </w:rPr>
        <w:t>(Н)</w:t>
      </w:r>
      <w:r w:rsidR="005E4690" w:rsidRPr="00BB2BCE">
        <w:rPr>
          <w:sz w:val="28"/>
        </w:rPr>
        <w:t xml:space="preserve"> при высшем и низшем уровнях, и значения  расходов через 2,1 или </w:t>
      </w:r>
      <w:smartTag w:uri="urn:schemas-microsoft-com:office:smarttags" w:element="metricconverter">
        <w:smartTagPr>
          <w:attr w:name="ProductID" w:val="0,5 см"/>
        </w:smartTagPr>
        <w:r w:rsidR="005E4690" w:rsidRPr="00BB2BCE">
          <w:rPr>
            <w:sz w:val="28"/>
          </w:rPr>
          <w:t>0,5 см</w:t>
        </w:r>
      </w:smartTag>
      <w:r w:rsidR="005E4690" w:rsidRPr="00BB2BCE">
        <w:rPr>
          <w:sz w:val="28"/>
        </w:rPr>
        <w:t xml:space="preserve"> на графике (в зависимости от кривизны отдельных участков </w:t>
      </w:r>
      <w:r w:rsidR="00EB6EAA" w:rsidRPr="00BB2BCE">
        <w:rPr>
          <w:sz w:val="28"/>
        </w:rPr>
        <w:t>кривой и масштаба уровня</w:t>
      </w:r>
      <w:r w:rsidR="005E4690" w:rsidRPr="00BB2BCE">
        <w:rPr>
          <w:sz w:val="28"/>
        </w:rPr>
        <w:t>)</w:t>
      </w:r>
      <w:r w:rsidR="00EB6EAA" w:rsidRPr="00BB2BCE">
        <w:rPr>
          <w:sz w:val="28"/>
        </w:rPr>
        <w:t xml:space="preserve">. Обычно значения расходов снимаются с кривой через интервалы уровня от 5 до </w:t>
      </w:r>
      <w:smartTag w:uri="urn:schemas-microsoft-com:office:smarttags" w:element="metricconverter">
        <w:smartTagPr>
          <w:attr w:name="ProductID" w:val="20 см"/>
        </w:smartTagPr>
        <w:r w:rsidR="00EB6EAA" w:rsidRPr="00BB2BCE">
          <w:rPr>
            <w:sz w:val="28"/>
          </w:rPr>
          <w:t>20 см</w:t>
        </w:r>
      </w:smartTag>
      <w:r w:rsidR="00EB6EAA" w:rsidRPr="00BB2BCE">
        <w:rPr>
          <w:sz w:val="28"/>
        </w:rPr>
        <w:t xml:space="preserve">, а при мелком масштабе </w:t>
      </w:r>
      <w:r w:rsidR="00252C88" w:rsidRPr="00BB2BCE">
        <w:rPr>
          <w:sz w:val="28"/>
        </w:rPr>
        <w:t xml:space="preserve"> и при пологой кривой эти интервалы можно увеличить до </w:t>
      </w:r>
      <w:smartTag w:uri="urn:schemas-microsoft-com:office:smarttags" w:element="metricconverter">
        <w:smartTagPr>
          <w:attr w:name="ProductID" w:val="50 см"/>
        </w:smartTagPr>
        <w:r w:rsidR="00252C88" w:rsidRPr="00BB2BCE">
          <w:rPr>
            <w:sz w:val="28"/>
          </w:rPr>
          <w:t>50 см</w:t>
        </w:r>
      </w:smartTag>
      <w:r w:rsidR="00252C88" w:rsidRPr="00BB2BCE">
        <w:rPr>
          <w:sz w:val="28"/>
        </w:rPr>
        <w:t>. затем путем линейной интерполяции вычисляются промежуточные значения расходо</w:t>
      </w:r>
      <w:r w:rsidR="00495908" w:rsidRPr="00BB2BCE">
        <w:rPr>
          <w:sz w:val="28"/>
        </w:rPr>
        <w:t xml:space="preserve">в для каждого сантиметра уровня. Расходы, вычисленные путем интерполяции, не должны отклонятся от кривой более чем на 1,5% в верхней и средних частях </w:t>
      </w:r>
      <w:r w:rsidR="005E080D" w:rsidRPr="00BB2BCE">
        <w:rPr>
          <w:sz w:val="28"/>
        </w:rPr>
        <w:t xml:space="preserve">и на 3% в ее нижней части. При снятии координат опорных точек необходимо следить, чтобы приращение расхода для каждого последующего интервала уровня </w:t>
      </w:r>
      <w:r w:rsidR="006B2743" w:rsidRPr="00BB2BCE">
        <w:rPr>
          <w:sz w:val="28"/>
        </w:rPr>
        <w:t xml:space="preserve">было больше предыдущего или оставалось без изменения. ЕРВ определяются </w:t>
      </w:r>
      <w:r w:rsidR="004A5DE5" w:rsidRPr="00BB2BCE">
        <w:rPr>
          <w:sz w:val="28"/>
        </w:rPr>
        <w:t xml:space="preserve">непосредственно по этой таблице как значения, отвечающие среднему суточному уровню, который принимается </w:t>
      </w:r>
      <w:r w:rsidR="00A33D61" w:rsidRPr="00BB2BCE">
        <w:rPr>
          <w:sz w:val="28"/>
        </w:rPr>
        <w:t>по таблице ЕУВ.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660"/>
        <w:gridCol w:w="720"/>
        <w:gridCol w:w="720"/>
        <w:gridCol w:w="720"/>
        <w:gridCol w:w="720"/>
        <w:gridCol w:w="720"/>
        <w:gridCol w:w="600"/>
        <w:gridCol w:w="720"/>
        <w:gridCol w:w="720"/>
        <w:gridCol w:w="720"/>
      </w:tblGrid>
      <w:tr w:rsidR="00A33D61" w:rsidRPr="00BB2BCE" w:rsidTr="0098071B">
        <w:tc>
          <w:tcPr>
            <w:tcW w:w="888" w:type="dxa"/>
            <w:vAlign w:val="center"/>
          </w:tcPr>
          <w:p w:rsidR="00A33D61" w:rsidRPr="00BB2BCE" w:rsidRDefault="00A33D61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Н, см</w:t>
            </w:r>
          </w:p>
        </w:tc>
        <w:tc>
          <w:tcPr>
            <w:tcW w:w="660" w:type="dxa"/>
            <w:vAlign w:val="center"/>
          </w:tcPr>
          <w:p w:rsidR="00A33D61" w:rsidRPr="00BB2BCE" w:rsidRDefault="00A33D61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A33D61" w:rsidRPr="00BB2BCE" w:rsidRDefault="007D294E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B2BCE">
              <w:rPr>
                <w:sz w:val="20"/>
                <w:szCs w:val="20"/>
              </w:rPr>
              <w:t>9</w:t>
            </w:r>
          </w:p>
        </w:tc>
      </w:tr>
      <w:tr w:rsidR="00A33D61" w:rsidRPr="00BB2BCE" w:rsidTr="0098071B">
        <w:tc>
          <w:tcPr>
            <w:tcW w:w="888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33D61" w:rsidRPr="00BB2BCE" w:rsidRDefault="00A33D61" w:rsidP="00BB2BC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0521C" w:rsidRPr="00BB2BCE" w:rsidRDefault="00C0521C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7808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D97808" w:rsidRPr="00BB2BCE">
        <w:rPr>
          <w:b/>
          <w:sz w:val="28"/>
          <w:szCs w:val="28"/>
        </w:rPr>
        <w:t xml:space="preserve">Проверка зависимости </w:t>
      </w:r>
      <w:r w:rsidR="00D97808" w:rsidRPr="00BB2BCE">
        <w:rPr>
          <w:b/>
          <w:sz w:val="28"/>
          <w:szCs w:val="28"/>
          <w:lang w:val="en-US"/>
        </w:rPr>
        <w:t>Q</w:t>
      </w:r>
      <w:r w:rsidR="00D97808" w:rsidRPr="00BB2BCE">
        <w:rPr>
          <w:b/>
          <w:sz w:val="28"/>
          <w:szCs w:val="28"/>
        </w:rPr>
        <w:t>=</w:t>
      </w:r>
      <w:r w:rsidR="00D97808" w:rsidRPr="00BB2BCE">
        <w:rPr>
          <w:b/>
          <w:sz w:val="28"/>
          <w:szCs w:val="28"/>
          <w:lang w:val="en-US"/>
        </w:rPr>
        <w:t>f</w:t>
      </w:r>
      <w:r w:rsidR="00D97808" w:rsidRPr="00BB2BCE">
        <w:rPr>
          <w:b/>
          <w:sz w:val="28"/>
          <w:szCs w:val="28"/>
        </w:rPr>
        <w:t>(Н)</w:t>
      </w:r>
    </w:p>
    <w:p w:rsidR="00BB2BCE" w:rsidRDefault="00BB2BCE" w:rsidP="00BB2BCE">
      <w:pPr>
        <w:spacing w:line="360" w:lineRule="auto"/>
        <w:ind w:firstLine="709"/>
        <w:jc w:val="both"/>
        <w:rPr>
          <w:sz w:val="28"/>
        </w:rPr>
      </w:pPr>
    </w:p>
    <w:p w:rsidR="0002334A" w:rsidRPr="00BB2BCE" w:rsidRDefault="00D97808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Ее выполняют двумя спосо</w:t>
      </w:r>
      <w:r w:rsidR="0002334A" w:rsidRPr="00BB2BCE">
        <w:rPr>
          <w:sz w:val="28"/>
        </w:rPr>
        <w:t>бами:</w:t>
      </w:r>
    </w:p>
    <w:p w:rsidR="005C0BAB" w:rsidRDefault="00941813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  <w:u w:val="single"/>
        </w:rPr>
        <w:t>1.</w:t>
      </w:r>
      <w:r w:rsidR="0002334A" w:rsidRPr="00BB2BCE">
        <w:rPr>
          <w:sz w:val="28"/>
          <w:u w:val="single"/>
        </w:rPr>
        <w:t>среднее вероятное отклонение от кривой расхода:</w:t>
      </w:r>
      <w:r w:rsidR="0002334A" w:rsidRPr="00BB2BCE">
        <w:rPr>
          <w:sz w:val="28"/>
        </w:rPr>
        <w:t xml:space="preserve"> </w:t>
      </w:r>
      <w:r w:rsidR="003714F4" w:rsidRPr="00BB2BCE">
        <w:rPr>
          <w:sz w:val="28"/>
        </w:rPr>
        <w:t>производится по всем измеренным расходам</w:t>
      </w:r>
      <w:r w:rsidR="005C0BAB" w:rsidRPr="00BB2BCE">
        <w:rPr>
          <w:sz w:val="28"/>
        </w:rPr>
        <w:t>,</w:t>
      </w:r>
    </w:p>
    <w:p w:rsidR="0098071B" w:rsidRPr="00BB2BCE" w:rsidRDefault="0098071B" w:rsidP="00BB2BCE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088"/>
        <w:gridCol w:w="2074"/>
        <w:gridCol w:w="1387"/>
        <w:gridCol w:w="2001"/>
        <w:gridCol w:w="1239"/>
      </w:tblGrid>
      <w:tr w:rsidR="00DA1F24" w:rsidRPr="00BB2BCE" w:rsidTr="0098071B">
        <w:trPr>
          <w:trHeight w:val="465"/>
        </w:trPr>
        <w:tc>
          <w:tcPr>
            <w:tcW w:w="2179" w:type="dxa"/>
            <w:gridSpan w:val="2"/>
            <w:vAlign w:val="center"/>
          </w:tcPr>
          <w:p w:rsidR="00DA1F24" w:rsidRPr="0098071B" w:rsidRDefault="00DA1F24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Изеренные</w:t>
            </w:r>
          </w:p>
        </w:tc>
        <w:tc>
          <w:tcPr>
            <w:tcW w:w="2074" w:type="dxa"/>
            <w:vMerge w:val="restart"/>
            <w:vAlign w:val="center"/>
          </w:tcPr>
          <w:p w:rsidR="00DA1F24" w:rsidRPr="0098071B" w:rsidRDefault="00183979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  <w:lang w:val="en-US"/>
              </w:rPr>
              <w:t>Q</w:t>
            </w:r>
            <w:r w:rsidRPr="0098071B">
              <w:rPr>
                <w:sz w:val="20"/>
                <w:szCs w:val="20"/>
                <w:vertAlign w:val="subscript"/>
              </w:rPr>
              <w:t xml:space="preserve">2 </w:t>
            </w:r>
            <w:r w:rsidRPr="0098071B">
              <w:rPr>
                <w:sz w:val="20"/>
                <w:szCs w:val="20"/>
              </w:rPr>
              <w:t>м</w:t>
            </w:r>
            <w:r w:rsidRPr="0098071B">
              <w:rPr>
                <w:sz w:val="20"/>
                <w:szCs w:val="20"/>
                <w:vertAlign w:val="superscript"/>
              </w:rPr>
              <w:t>3</w:t>
            </w:r>
            <w:r w:rsidRPr="0098071B">
              <w:rPr>
                <w:sz w:val="20"/>
                <w:szCs w:val="20"/>
              </w:rPr>
              <w:t>/с по расчетной таблице</w:t>
            </w:r>
          </w:p>
        </w:tc>
        <w:tc>
          <w:tcPr>
            <w:tcW w:w="1387" w:type="dxa"/>
            <w:vMerge w:val="restart"/>
            <w:vAlign w:val="center"/>
          </w:tcPr>
          <w:p w:rsidR="00DA1F24" w:rsidRPr="0098071B" w:rsidRDefault="00E47093" w:rsidP="0098071B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98071B">
              <w:rPr>
                <w:sz w:val="20"/>
                <w:szCs w:val="20"/>
              </w:rPr>
              <w:t>∆</w:t>
            </w:r>
            <w:r w:rsidRPr="0098071B">
              <w:rPr>
                <w:sz w:val="20"/>
                <w:szCs w:val="20"/>
                <w:lang w:val="en-US"/>
              </w:rPr>
              <w:t xml:space="preserve"> Q</w:t>
            </w:r>
            <w:r w:rsidRPr="0098071B">
              <w:rPr>
                <w:sz w:val="20"/>
                <w:szCs w:val="20"/>
              </w:rPr>
              <w:t>=</w:t>
            </w:r>
            <w:r w:rsidRPr="0098071B">
              <w:rPr>
                <w:sz w:val="20"/>
                <w:szCs w:val="20"/>
                <w:lang w:val="en-US"/>
              </w:rPr>
              <w:t xml:space="preserve"> Q</w:t>
            </w:r>
            <w:r w:rsidRPr="0098071B">
              <w:rPr>
                <w:sz w:val="20"/>
                <w:szCs w:val="20"/>
                <w:vertAlign w:val="subscript"/>
              </w:rPr>
              <w:t>1</w:t>
            </w:r>
            <w:r w:rsidRPr="0098071B">
              <w:rPr>
                <w:sz w:val="20"/>
                <w:szCs w:val="20"/>
              </w:rPr>
              <w:t>-</w:t>
            </w:r>
            <w:r w:rsidRPr="0098071B">
              <w:rPr>
                <w:sz w:val="20"/>
                <w:szCs w:val="20"/>
                <w:lang w:val="en-US"/>
              </w:rPr>
              <w:t xml:space="preserve"> Q</w:t>
            </w:r>
            <w:r w:rsidRPr="0098071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001" w:type="dxa"/>
            <w:vMerge w:val="restart"/>
            <w:vAlign w:val="center"/>
          </w:tcPr>
          <w:p w:rsidR="00DA1F24" w:rsidRPr="0098071B" w:rsidRDefault="00E47093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∆ σ=∆</w:t>
            </w:r>
            <w:r w:rsidRPr="0098071B">
              <w:rPr>
                <w:sz w:val="20"/>
                <w:szCs w:val="20"/>
                <w:lang w:val="en-US"/>
              </w:rPr>
              <w:t xml:space="preserve"> Q</w:t>
            </w:r>
            <w:r w:rsidR="00993A17" w:rsidRPr="0098071B">
              <w:rPr>
                <w:sz w:val="20"/>
                <w:szCs w:val="20"/>
              </w:rPr>
              <w:t>/</w:t>
            </w:r>
            <w:r w:rsidR="00993A17" w:rsidRPr="0098071B">
              <w:rPr>
                <w:sz w:val="20"/>
                <w:szCs w:val="20"/>
                <w:lang w:val="en-US"/>
              </w:rPr>
              <w:t xml:space="preserve"> Q</w:t>
            </w:r>
            <w:r w:rsidR="00993A17" w:rsidRPr="0098071B">
              <w:rPr>
                <w:sz w:val="20"/>
                <w:szCs w:val="20"/>
                <w:vertAlign w:val="subscript"/>
              </w:rPr>
              <w:t>1</w:t>
            </w:r>
            <w:r w:rsidR="00993A17" w:rsidRPr="0098071B">
              <w:rPr>
                <w:sz w:val="20"/>
                <w:szCs w:val="20"/>
              </w:rPr>
              <w:t>*100%</w:t>
            </w:r>
          </w:p>
        </w:tc>
        <w:tc>
          <w:tcPr>
            <w:tcW w:w="1239" w:type="dxa"/>
            <w:vMerge w:val="restart"/>
            <w:vAlign w:val="center"/>
          </w:tcPr>
          <w:p w:rsidR="00DA1F24" w:rsidRPr="0098071B" w:rsidRDefault="00993A17" w:rsidP="0098071B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98071B">
              <w:rPr>
                <w:sz w:val="20"/>
                <w:szCs w:val="20"/>
              </w:rPr>
              <w:t>∆ σ</w:t>
            </w:r>
            <w:r w:rsidRPr="0098071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A1F24" w:rsidRPr="00BB2BCE" w:rsidTr="0098071B">
        <w:trPr>
          <w:trHeight w:val="343"/>
        </w:trPr>
        <w:tc>
          <w:tcPr>
            <w:tcW w:w="1091" w:type="dxa"/>
          </w:tcPr>
          <w:p w:rsidR="00DA1F24" w:rsidRPr="0098071B" w:rsidRDefault="00DA1F24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Н,см</w:t>
            </w:r>
          </w:p>
        </w:tc>
        <w:tc>
          <w:tcPr>
            <w:tcW w:w="1088" w:type="dxa"/>
          </w:tcPr>
          <w:p w:rsidR="00DA1F24" w:rsidRPr="0098071B" w:rsidRDefault="00DA1F24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  <w:lang w:val="en-US"/>
              </w:rPr>
              <w:t>Q</w:t>
            </w:r>
            <w:r w:rsidR="00183979" w:rsidRPr="0098071B">
              <w:rPr>
                <w:sz w:val="20"/>
                <w:szCs w:val="20"/>
                <w:vertAlign w:val="subscript"/>
                <w:lang w:val="en-US"/>
              </w:rPr>
              <w:t xml:space="preserve">1 </w:t>
            </w:r>
            <w:r w:rsidR="00183979" w:rsidRPr="0098071B">
              <w:rPr>
                <w:sz w:val="20"/>
                <w:szCs w:val="20"/>
              </w:rPr>
              <w:t>м</w:t>
            </w:r>
            <w:r w:rsidR="00183979" w:rsidRPr="0098071B">
              <w:rPr>
                <w:sz w:val="20"/>
                <w:szCs w:val="20"/>
                <w:vertAlign w:val="superscript"/>
              </w:rPr>
              <w:t>3</w:t>
            </w:r>
            <w:r w:rsidR="00183979" w:rsidRPr="0098071B">
              <w:rPr>
                <w:sz w:val="20"/>
                <w:szCs w:val="20"/>
              </w:rPr>
              <w:t>/с</w:t>
            </w:r>
          </w:p>
        </w:tc>
        <w:tc>
          <w:tcPr>
            <w:tcW w:w="2074" w:type="dxa"/>
            <w:vMerge/>
          </w:tcPr>
          <w:p w:rsidR="00DA1F24" w:rsidRPr="0098071B" w:rsidRDefault="00DA1F24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DA1F24" w:rsidRPr="0098071B" w:rsidRDefault="00DA1F24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DA1F24" w:rsidRPr="0098071B" w:rsidRDefault="00DA1F24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</w:tcPr>
          <w:p w:rsidR="00DA1F24" w:rsidRPr="0098071B" w:rsidRDefault="00DA1F24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0BAB" w:rsidRPr="00BB2BCE" w:rsidTr="0098071B">
        <w:trPr>
          <w:trHeight w:val="171"/>
        </w:trPr>
        <w:tc>
          <w:tcPr>
            <w:tcW w:w="1091" w:type="dxa"/>
          </w:tcPr>
          <w:p w:rsidR="005C0BAB" w:rsidRPr="0098071B" w:rsidRDefault="005C0BAB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8" w:type="dxa"/>
          </w:tcPr>
          <w:p w:rsidR="005C0BAB" w:rsidRPr="0098071B" w:rsidRDefault="005C0BAB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4" w:type="dxa"/>
          </w:tcPr>
          <w:p w:rsidR="005C0BAB" w:rsidRPr="0098071B" w:rsidRDefault="005C0BAB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5C0BAB" w:rsidRPr="0098071B" w:rsidRDefault="005C0BAB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5C0BAB" w:rsidRPr="0098071B" w:rsidRDefault="005C0BAB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9" w:type="dxa"/>
          </w:tcPr>
          <w:p w:rsidR="005C0BAB" w:rsidRPr="0098071B" w:rsidRDefault="005C0BAB" w:rsidP="0098071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8071B" w:rsidRDefault="003714F4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по формуле</w:t>
      </w:r>
    </w:p>
    <w:p w:rsidR="0098071B" w:rsidRDefault="0098071B" w:rsidP="00BB2BCE">
      <w:pPr>
        <w:spacing w:line="360" w:lineRule="auto"/>
        <w:ind w:firstLine="709"/>
        <w:jc w:val="both"/>
        <w:rPr>
          <w:sz w:val="28"/>
        </w:rPr>
      </w:pPr>
    </w:p>
    <w:p w:rsidR="0098071B" w:rsidRPr="0098071B" w:rsidRDefault="003714F4" w:rsidP="00BB2BCE">
      <w:pPr>
        <w:spacing w:line="360" w:lineRule="auto"/>
        <w:ind w:firstLine="709"/>
        <w:jc w:val="both"/>
        <w:rPr>
          <w:b/>
          <w:sz w:val="28"/>
        </w:rPr>
      </w:pPr>
      <w:r w:rsidRPr="0098071B">
        <w:rPr>
          <w:b/>
          <w:sz w:val="28"/>
        </w:rPr>
        <w:t>σ</w:t>
      </w:r>
      <w:r w:rsidR="003B79EC" w:rsidRPr="0098071B">
        <w:rPr>
          <w:b/>
          <w:sz w:val="28"/>
        </w:rPr>
        <w:t>=±0,674√∑(∆ σ)</w:t>
      </w:r>
      <w:r w:rsidR="003B79EC" w:rsidRPr="0098071B">
        <w:rPr>
          <w:b/>
          <w:sz w:val="28"/>
          <w:vertAlign w:val="superscript"/>
        </w:rPr>
        <w:t>2</w:t>
      </w:r>
      <w:r w:rsidR="003B79EC" w:rsidRPr="0098071B">
        <w:rPr>
          <w:b/>
          <w:sz w:val="28"/>
        </w:rPr>
        <w:t>/</w:t>
      </w:r>
      <w:r w:rsidR="003B79EC" w:rsidRPr="0098071B">
        <w:rPr>
          <w:b/>
          <w:sz w:val="28"/>
          <w:lang w:val="en-US"/>
        </w:rPr>
        <w:t>n</w:t>
      </w:r>
      <w:r w:rsidR="003B79EC" w:rsidRPr="0098071B">
        <w:rPr>
          <w:b/>
          <w:sz w:val="28"/>
        </w:rPr>
        <w:t xml:space="preserve">, </w:t>
      </w:r>
    </w:p>
    <w:p w:rsidR="0098071B" w:rsidRDefault="0098071B" w:rsidP="00BB2BCE">
      <w:pPr>
        <w:spacing w:line="360" w:lineRule="auto"/>
        <w:ind w:firstLine="709"/>
        <w:jc w:val="both"/>
        <w:rPr>
          <w:sz w:val="28"/>
        </w:rPr>
      </w:pPr>
    </w:p>
    <w:p w:rsidR="00941813" w:rsidRPr="00BB2BCE" w:rsidRDefault="003B79EC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где ∆ σ</w:t>
      </w:r>
      <w:r w:rsidRPr="00BB2BCE">
        <w:rPr>
          <w:b/>
          <w:sz w:val="28"/>
          <w:szCs w:val="28"/>
        </w:rPr>
        <w:t xml:space="preserve"> </w:t>
      </w:r>
      <w:r w:rsidR="005C0BAB" w:rsidRPr="00BB2BCE">
        <w:rPr>
          <w:b/>
          <w:sz w:val="28"/>
          <w:szCs w:val="28"/>
        </w:rPr>
        <w:t>–</w:t>
      </w:r>
      <w:r w:rsidRPr="00BB2BCE">
        <w:rPr>
          <w:b/>
          <w:sz w:val="28"/>
          <w:szCs w:val="28"/>
        </w:rPr>
        <w:t xml:space="preserve"> </w:t>
      </w:r>
      <w:r w:rsidR="005C0BAB" w:rsidRPr="00BB2BCE">
        <w:rPr>
          <w:sz w:val="28"/>
        </w:rPr>
        <w:t xml:space="preserve">отклонения,  %;  </w:t>
      </w:r>
      <w:r w:rsidR="005C0BAB" w:rsidRPr="00BB2BCE">
        <w:rPr>
          <w:sz w:val="28"/>
          <w:lang w:val="en-US"/>
        </w:rPr>
        <w:t>n</w:t>
      </w:r>
      <w:r w:rsidR="005C0BAB" w:rsidRPr="00BB2BCE">
        <w:rPr>
          <w:sz w:val="28"/>
        </w:rPr>
        <w:t xml:space="preserve">- число измеренных расходов. </w:t>
      </w:r>
      <w:r w:rsidR="00993A17" w:rsidRPr="00BB2BCE">
        <w:rPr>
          <w:sz w:val="28"/>
        </w:rPr>
        <w:t xml:space="preserve">Полученную зависимость </w:t>
      </w:r>
      <w:r w:rsidR="007C3DC7" w:rsidRPr="00BB2BCE">
        <w:rPr>
          <w:sz w:val="28"/>
          <w:lang w:val="en-US"/>
        </w:rPr>
        <w:t>Q</w:t>
      </w:r>
      <w:r w:rsidR="007C3DC7" w:rsidRPr="00BB2BCE">
        <w:rPr>
          <w:sz w:val="28"/>
        </w:rPr>
        <w:t>=</w:t>
      </w:r>
      <w:r w:rsidR="007C3DC7" w:rsidRPr="00BB2BCE">
        <w:rPr>
          <w:sz w:val="28"/>
          <w:lang w:val="en-US"/>
        </w:rPr>
        <w:t>f</w:t>
      </w:r>
      <w:r w:rsidR="007C3DC7" w:rsidRPr="00BB2BCE">
        <w:rPr>
          <w:sz w:val="28"/>
        </w:rPr>
        <w:t xml:space="preserve">(Н)  можно считать надежной, если среднее вероятное отклонение </w:t>
      </w:r>
      <w:r w:rsidR="00941813" w:rsidRPr="00BB2BCE">
        <w:rPr>
          <w:sz w:val="28"/>
        </w:rPr>
        <w:t xml:space="preserve">находится в пределах 2-4%. </w:t>
      </w:r>
    </w:p>
    <w:p w:rsidR="005402E2" w:rsidRDefault="00941813" w:rsidP="00BB2BCE">
      <w:pPr>
        <w:spacing w:line="360" w:lineRule="auto"/>
        <w:ind w:firstLine="709"/>
        <w:jc w:val="both"/>
        <w:rPr>
          <w:sz w:val="28"/>
          <w:u w:val="single"/>
        </w:rPr>
      </w:pPr>
      <w:r w:rsidRPr="00BB2BCE">
        <w:rPr>
          <w:sz w:val="28"/>
          <w:u w:val="single"/>
        </w:rPr>
        <w:t>2.</w:t>
      </w:r>
      <w:r w:rsidR="007C3DC7" w:rsidRPr="00BB2BCE">
        <w:rPr>
          <w:sz w:val="28"/>
        </w:rPr>
        <w:t xml:space="preserve"> </w:t>
      </w:r>
      <w:r w:rsidRPr="00BB2BCE">
        <w:rPr>
          <w:sz w:val="28"/>
          <w:u w:val="single"/>
        </w:rPr>
        <w:t>обеспеченность отклонений измеренн</w:t>
      </w:r>
      <w:r w:rsidR="005402E2" w:rsidRPr="00BB2BCE">
        <w:rPr>
          <w:sz w:val="28"/>
          <w:u w:val="single"/>
        </w:rPr>
        <w:t>ых расходов:</w:t>
      </w:r>
    </w:p>
    <w:p w:rsidR="0098071B" w:rsidRPr="00BB2BCE" w:rsidRDefault="0098071B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228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1881"/>
        <w:gridCol w:w="1854"/>
        <w:gridCol w:w="1930"/>
        <w:gridCol w:w="1566"/>
      </w:tblGrid>
      <w:tr w:rsidR="00AF1890" w:rsidRPr="00BB2BCE" w:rsidTr="0098071B">
        <w:trPr>
          <w:trHeight w:val="330"/>
        </w:trPr>
        <w:tc>
          <w:tcPr>
            <w:tcW w:w="1997" w:type="dxa"/>
            <w:vMerge w:val="restart"/>
            <w:vAlign w:val="center"/>
          </w:tcPr>
          <w:p w:rsidR="00AF1890" w:rsidRPr="0098071B" w:rsidRDefault="00AF1890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пределы отклонений, %</w:t>
            </w:r>
          </w:p>
        </w:tc>
        <w:tc>
          <w:tcPr>
            <w:tcW w:w="3735" w:type="dxa"/>
            <w:gridSpan w:val="2"/>
            <w:vAlign w:val="center"/>
          </w:tcPr>
          <w:p w:rsidR="00AF1890" w:rsidRPr="0098071B" w:rsidRDefault="00AF1890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Число случаев</w:t>
            </w:r>
          </w:p>
        </w:tc>
        <w:tc>
          <w:tcPr>
            <w:tcW w:w="3496" w:type="dxa"/>
            <w:gridSpan w:val="2"/>
            <w:vAlign w:val="center"/>
          </w:tcPr>
          <w:p w:rsidR="00AF1890" w:rsidRPr="0098071B" w:rsidRDefault="00EF3447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обеспеченность</w:t>
            </w:r>
          </w:p>
        </w:tc>
      </w:tr>
      <w:tr w:rsidR="00EF3447" w:rsidRPr="00BB2BCE" w:rsidTr="0098071B">
        <w:trPr>
          <w:trHeight w:val="345"/>
        </w:trPr>
        <w:tc>
          <w:tcPr>
            <w:tcW w:w="1997" w:type="dxa"/>
            <w:vMerge/>
            <w:vAlign w:val="center"/>
          </w:tcPr>
          <w:p w:rsidR="00EF3447" w:rsidRPr="0098071B" w:rsidRDefault="00EF3447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EF3447" w:rsidRPr="0098071B" w:rsidRDefault="00EF3447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абс.</w:t>
            </w:r>
          </w:p>
        </w:tc>
        <w:tc>
          <w:tcPr>
            <w:tcW w:w="1854" w:type="dxa"/>
            <w:vAlign w:val="center"/>
          </w:tcPr>
          <w:p w:rsidR="00EF3447" w:rsidRPr="0098071B" w:rsidRDefault="00EF3447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%</w:t>
            </w:r>
          </w:p>
        </w:tc>
        <w:tc>
          <w:tcPr>
            <w:tcW w:w="1930" w:type="dxa"/>
            <w:vAlign w:val="center"/>
          </w:tcPr>
          <w:p w:rsidR="00EF3447" w:rsidRPr="0098071B" w:rsidRDefault="00EF3447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абс.</w:t>
            </w:r>
          </w:p>
        </w:tc>
        <w:tc>
          <w:tcPr>
            <w:tcW w:w="1566" w:type="dxa"/>
            <w:vAlign w:val="center"/>
          </w:tcPr>
          <w:p w:rsidR="00EF3447" w:rsidRPr="0098071B" w:rsidRDefault="00EF3447" w:rsidP="0098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8071B">
              <w:rPr>
                <w:sz w:val="20"/>
                <w:szCs w:val="20"/>
              </w:rPr>
              <w:t>%</w:t>
            </w:r>
          </w:p>
        </w:tc>
      </w:tr>
      <w:tr w:rsidR="005402E2" w:rsidRPr="00BB2BCE" w:rsidTr="0098071B">
        <w:tc>
          <w:tcPr>
            <w:tcW w:w="1997" w:type="dxa"/>
          </w:tcPr>
          <w:p w:rsidR="005402E2" w:rsidRPr="0098071B" w:rsidRDefault="005402E2" w:rsidP="009807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402E2" w:rsidRPr="0098071B" w:rsidRDefault="005402E2" w:rsidP="009807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</w:tcPr>
          <w:p w:rsidR="005402E2" w:rsidRPr="0098071B" w:rsidRDefault="005402E2" w:rsidP="009807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30" w:type="dxa"/>
          </w:tcPr>
          <w:p w:rsidR="005402E2" w:rsidRPr="0098071B" w:rsidRDefault="005402E2" w:rsidP="009807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5402E2" w:rsidRPr="0098071B" w:rsidRDefault="005402E2" w:rsidP="0098071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8071B" w:rsidRDefault="0098071B" w:rsidP="00BB2BCE">
      <w:pPr>
        <w:spacing w:line="360" w:lineRule="auto"/>
        <w:ind w:firstLine="709"/>
        <w:jc w:val="both"/>
        <w:rPr>
          <w:sz w:val="28"/>
        </w:rPr>
      </w:pPr>
    </w:p>
    <w:p w:rsidR="00254533" w:rsidRPr="00BB2BCE" w:rsidRDefault="00B97592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Найденная зависимость </w:t>
      </w:r>
      <w:r w:rsidRPr="00BB2BCE">
        <w:rPr>
          <w:sz w:val="28"/>
          <w:lang w:val="en-US"/>
        </w:rPr>
        <w:t>Q</w:t>
      </w:r>
      <w:r w:rsidRPr="00BB2BCE">
        <w:rPr>
          <w:sz w:val="28"/>
        </w:rPr>
        <w:t>=</w:t>
      </w:r>
      <w:r w:rsidRPr="00BB2BCE">
        <w:rPr>
          <w:sz w:val="28"/>
          <w:lang w:val="en-US"/>
        </w:rPr>
        <w:t>f</w:t>
      </w:r>
      <w:r w:rsidRPr="00BB2BCE">
        <w:rPr>
          <w:sz w:val="28"/>
        </w:rPr>
        <w:t xml:space="preserve">(Н)  может считаться надежной, если число случаев отклонений расходов в пределах 0-5 или </w:t>
      </w:r>
      <w:r w:rsidR="00312C7F" w:rsidRPr="00BB2BCE">
        <w:rPr>
          <w:sz w:val="28"/>
        </w:rPr>
        <w:t>0-10% близко к 90%- ной обеспеченности.</w:t>
      </w:r>
    </w:p>
    <w:p w:rsidR="00EE5FDC" w:rsidRPr="00BB2BCE" w:rsidRDefault="00EE5FDC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4533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 </w:t>
      </w:r>
      <w:r w:rsidR="00254533" w:rsidRPr="00BB2BCE">
        <w:rPr>
          <w:b/>
          <w:sz w:val="28"/>
          <w:szCs w:val="28"/>
        </w:rPr>
        <w:t>Правила построения кривой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0B3F" w:rsidRPr="00BB2BCE" w:rsidRDefault="00254533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Кривая расходов воды </w:t>
      </w:r>
      <w:r w:rsidRPr="00BB2BCE">
        <w:rPr>
          <w:sz w:val="28"/>
          <w:lang w:val="en-US"/>
        </w:rPr>
        <w:t>Q</w:t>
      </w:r>
      <w:r w:rsidRPr="00BB2BCE">
        <w:rPr>
          <w:sz w:val="28"/>
        </w:rPr>
        <w:t>=</w:t>
      </w:r>
      <w:r w:rsidRPr="00BB2BCE">
        <w:rPr>
          <w:sz w:val="28"/>
          <w:lang w:val="en-US"/>
        </w:rPr>
        <w:t>f</w:t>
      </w:r>
      <w:r w:rsidRPr="00BB2BCE">
        <w:rPr>
          <w:sz w:val="28"/>
        </w:rPr>
        <w:t xml:space="preserve">(Н)  </w:t>
      </w:r>
      <w:r w:rsidR="003D1130" w:rsidRPr="00BB2BCE">
        <w:rPr>
          <w:sz w:val="28"/>
        </w:rPr>
        <w:t xml:space="preserve">строится на миллиметровой бумаге в прямоугольной системе координат  совместно с кривыми </w:t>
      </w:r>
      <w:r w:rsidR="00666E0F" w:rsidRPr="00BB2BCE">
        <w:rPr>
          <w:sz w:val="28"/>
          <w:lang w:val="en-US"/>
        </w:rPr>
        <w:t>F</w:t>
      </w:r>
      <w:r w:rsidR="003D1130" w:rsidRPr="00BB2BCE">
        <w:rPr>
          <w:sz w:val="28"/>
        </w:rPr>
        <w:t>=</w:t>
      </w:r>
      <w:r w:rsidR="003D1130" w:rsidRPr="00BB2BCE">
        <w:rPr>
          <w:sz w:val="28"/>
          <w:lang w:val="en-US"/>
        </w:rPr>
        <w:t>f</w:t>
      </w:r>
      <w:r w:rsidR="003D1130" w:rsidRPr="00BB2BCE">
        <w:rPr>
          <w:sz w:val="28"/>
        </w:rPr>
        <w:t>(Н) и  Ư</w:t>
      </w:r>
      <w:r w:rsidR="003D1130" w:rsidRPr="00BB2BCE">
        <w:rPr>
          <w:sz w:val="28"/>
          <w:vertAlign w:val="subscript"/>
        </w:rPr>
        <w:t>ср</w:t>
      </w:r>
      <w:r w:rsidR="003D1130" w:rsidRPr="00BB2BCE">
        <w:rPr>
          <w:sz w:val="28"/>
        </w:rPr>
        <w:t xml:space="preserve">= </w:t>
      </w:r>
      <w:r w:rsidR="003D1130" w:rsidRPr="00BB2BCE">
        <w:rPr>
          <w:sz w:val="28"/>
          <w:lang w:val="en-US"/>
        </w:rPr>
        <w:t>f</w:t>
      </w:r>
      <w:r w:rsidR="003D1130" w:rsidRPr="00BB2BCE">
        <w:rPr>
          <w:sz w:val="28"/>
        </w:rPr>
        <w:t>(Н). масштабы для построения кривых подбираются в зависимости от амплитуды уровней, расходов, площадей и скоростей течений</w:t>
      </w:r>
      <w:r w:rsidR="004E64BA" w:rsidRPr="00BB2BCE">
        <w:rPr>
          <w:sz w:val="28"/>
        </w:rPr>
        <w:t xml:space="preserve"> с таким расчетом, чтобы хорда кривой расходов расположилась примерно под углом 45</w:t>
      </w:r>
      <w:r w:rsidR="004E64BA" w:rsidRPr="00BB2BCE">
        <w:rPr>
          <w:sz w:val="28"/>
          <w:vertAlign w:val="superscript"/>
        </w:rPr>
        <w:t>0</w:t>
      </w:r>
      <w:r w:rsidR="004E64BA" w:rsidRPr="00BB2BCE">
        <w:rPr>
          <w:sz w:val="28"/>
        </w:rPr>
        <w:t>, а хорды кривых площади и средних скоростей под углом 60</w:t>
      </w:r>
      <w:r w:rsidR="004E64BA" w:rsidRPr="00BB2BCE">
        <w:rPr>
          <w:sz w:val="28"/>
          <w:vertAlign w:val="superscript"/>
        </w:rPr>
        <w:t>0</w:t>
      </w:r>
      <w:r w:rsidR="00123292" w:rsidRPr="00BB2BCE">
        <w:rPr>
          <w:sz w:val="28"/>
        </w:rPr>
        <w:t xml:space="preserve"> к оси абсцисс. Чтобы кривые не пересекались, нули шкал </w:t>
      </w:r>
      <w:r w:rsidR="00997710" w:rsidRPr="00BB2BCE">
        <w:rPr>
          <w:sz w:val="28"/>
        </w:rPr>
        <w:t xml:space="preserve">площадей и скоростей сдвигают </w:t>
      </w:r>
      <w:r w:rsidR="007A3299" w:rsidRPr="00BB2BCE">
        <w:rPr>
          <w:sz w:val="28"/>
        </w:rPr>
        <w:t>вправо. Точки с координатами (</w:t>
      </w:r>
      <w:r w:rsidR="007A3299" w:rsidRPr="00BB2BCE">
        <w:rPr>
          <w:sz w:val="28"/>
          <w:lang w:val="en-US"/>
        </w:rPr>
        <w:t>Q</w:t>
      </w:r>
      <w:r w:rsidR="007A3299" w:rsidRPr="00BB2BCE">
        <w:rPr>
          <w:sz w:val="28"/>
        </w:rPr>
        <w:t xml:space="preserve">, </w:t>
      </w:r>
      <w:r w:rsidR="007A3299" w:rsidRPr="00BB2BCE">
        <w:rPr>
          <w:sz w:val="28"/>
          <w:lang w:val="en-US"/>
        </w:rPr>
        <w:t>H</w:t>
      </w:r>
      <w:r w:rsidR="007A3299" w:rsidRPr="00BB2BCE">
        <w:rPr>
          <w:sz w:val="28"/>
        </w:rPr>
        <w:t>), (</w:t>
      </w:r>
      <w:r w:rsidR="007A3299" w:rsidRPr="00BB2BCE">
        <w:rPr>
          <w:sz w:val="28"/>
          <w:lang w:val="en-US"/>
        </w:rPr>
        <w:t>F</w:t>
      </w:r>
      <w:r w:rsidR="007A3299" w:rsidRPr="00BB2BCE">
        <w:rPr>
          <w:sz w:val="28"/>
        </w:rPr>
        <w:t>,</w:t>
      </w:r>
      <w:r w:rsidR="007A3299" w:rsidRPr="00BB2BCE">
        <w:rPr>
          <w:sz w:val="28"/>
          <w:lang w:val="en-US"/>
        </w:rPr>
        <w:t>H</w:t>
      </w:r>
      <w:r w:rsidR="007A3299" w:rsidRPr="00BB2BCE">
        <w:rPr>
          <w:sz w:val="28"/>
        </w:rPr>
        <w:t>), (Ư</w:t>
      </w:r>
      <w:r w:rsidR="007A3299" w:rsidRPr="00BB2BCE">
        <w:rPr>
          <w:sz w:val="28"/>
          <w:vertAlign w:val="subscript"/>
        </w:rPr>
        <w:t>ср</w:t>
      </w:r>
      <w:r w:rsidR="007A3299" w:rsidRPr="00BB2BCE">
        <w:rPr>
          <w:sz w:val="28"/>
        </w:rPr>
        <w:t>,</w:t>
      </w:r>
      <w:r w:rsidR="007A3299" w:rsidRPr="00BB2BCE">
        <w:rPr>
          <w:sz w:val="28"/>
          <w:vertAlign w:val="subscript"/>
        </w:rPr>
        <w:t xml:space="preserve"> </w:t>
      </w:r>
      <w:r w:rsidR="007A3299" w:rsidRPr="00BB2BCE">
        <w:rPr>
          <w:sz w:val="28"/>
          <w:lang w:val="en-US"/>
        </w:rPr>
        <w:t>H</w:t>
      </w:r>
      <w:r w:rsidR="007A3299" w:rsidRPr="00BB2BCE">
        <w:rPr>
          <w:sz w:val="28"/>
        </w:rPr>
        <w:t xml:space="preserve">) </w:t>
      </w:r>
      <w:r w:rsidR="00322BB2" w:rsidRPr="00BB2BCE">
        <w:rPr>
          <w:sz w:val="28"/>
        </w:rPr>
        <w:t>обводится кружками диаметром 1,5-</w:t>
      </w:r>
      <w:smartTag w:uri="urn:schemas-microsoft-com:office:smarttags" w:element="metricconverter">
        <w:smartTagPr>
          <w:attr w:name="ProductID" w:val="2 мм"/>
        </w:smartTagPr>
        <w:r w:rsidR="00322BB2" w:rsidRPr="00BB2BCE">
          <w:rPr>
            <w:sz w:val="28"/>
          </w:rPr>
          <w:t>2 мм</w:t>
        </w:r>
      </w:smartTag>
      <w:r w:rsidR="00322BB2" w:rsidRPr="00BB2BCE">
        <w:rPr>
          <w:sz w:val="28"/>
        </w:rPr>
        <w:t>; против точек расходов на расстоянии 3-</w:t>
      </w:r>
      <w:smartTag w:uri="urn:schemas-microsoft-com:office:smarttags" w:element="metricconverter">
        <w:smartTagPr>
          <w:attr w:name="ProductID" w:val="5 см"/>
        </w:smartTagPr>
        <w:r w:rsidR="00322BB2" w:rsidRPr="00BB2BCE">
          <w:rPr>
            <w:sz w:val="28"/>
          </w:rPr>
          <w:t>5 см</w:t>
        </w:r>
      </w:smartTag>
      <w:r w:rsidR="00322BB2" w:rsidRPr="00BB2BCE">
        <w:rPr>
          <w:sz w:val="28"/>
        </w:rPr>
        <w:t xml:space="preserve"> от них (по горизонтали) выписываются даты измерения. Кривая расходов воды проводится </w:t>
      </w:r>
      <w:r w:rsidR="0013049A" w:rsidRPr="00BB2BCE">
        <w:rPr>
          <w:sz w:val="28"/>
        </w:rPr>
        <w:t>по средине полосы рассеивания точек (</w:t>
      </w:r>
      <w:r w:rsidR="0013049A" w:rsidRPr="00BB2BCE">
        <w:rPr>
          <w:sz w:val="28"/>
          <w:lang w:val="en-US"/>
        </w:rPr>
        <w:t>Q</w:t>
      </w:r>
      <w:r w:rsidR="0013049A" w:rsidRPr="00BB2BCE">
        <w:rPr>
          <w:sz w:val="28"/>
        </w:rPr>
        <w:t xml:space="preserve">, </w:t>
      </w:r>
      <w:r w:rsidR="0013049A" w:rsidRPr="00BB2BCE">
        <w:rPr>
          <w:sz w:val="28"/>
          <w:lang w:val="en-US"/>
        </w:rPr>
        <w:t>H</w:t>
      </w:r>
      <w:r w:rsidR="0013049A" w:rsidRPr="00BB2BCE">
        <w:rPr>
          <w:sz w:val="28"/>
        </w:rPr>
        <w:t>) сначала от руки, а затем по лекало. При наличии большого количества измеренных расходов кривая</w:t>
      </w:r>
      <w:r w:rsidR="00F30B3F" w:rsidRPr="00BB2BCE">
        <w:rPr>
          <w:sz w:val="28"/>
        </w:rPr>
        <w:t xml:space="preserve"> </w:t>
      </w:r>
      <w:r w:rsidR="00F30B3F" w:rsidRPr="00BB2BCE">
        <w:rPr>
          <w:sz w:val="28"/>
          <w:lang w:val="en-US"/>
        </w:rPr>
        <w:t>Q</w:t>
      </w:r>
      <w:r w:rsidR="00F30B3F" w:rsidRPr="00BB2BCE">
        <w:rPr>
          <w:sz w:val="28"/>
        </w:rPr>
        <w:t>=</w:t>
      </w:r>
      <w:r w:rsidR="00F30B3F" w:rsidRPr="00BB2BCE">
        <w:rPr>
          <w:sz w:val="28"/>
          <w:lang w:val="en-US"/>
        </w:rPr>
        <w:t>f</w:t>
      </w:r>
      <w:r w:rsidR="00F30B3F" w:rsidRPr="00BB2BCE">
        <w:rPr>
          <w:sz w:val="28"/>
        </w:rPr>
        <w:t>(Н)  может быть проведена по центрам тяжести групп точек. Таким же способом проводятся кривые площади и скорости.</w:t>
      </w:r>
    </w:p>
    <w:p w:rsidR="007E2CF9" w:rsidRPr="00BB2BCE" w:rsidRDefault="00F30B3F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Если на участке гидрометеорологического створа </w:t>
      </w:r>
      <w:r w:rsidR="00E5468C" w:rsidRPr="00BB2BCE">
        <w:rPr>
          <w:sz w:val="28"/>
        </w:rPr>
        <w:t xml:space="preserve">при определенном уровне начинают действовать пойма, протоки и рукава, то кривые для них строятся отдельно, а затем вычисляется суммарная кривая </w:t>
      </w:r>
      <w:r w:rsidR="00E5468C" w:rsidRPr="00BB2BCE">
        <w:rPr>
          <w:sz w:val="28"/>
          <w:lang w:val="en-US"/>
        </w:rPr>
        <w:t>Q</w:t>
      </w:r>
      <w:r w:rsidR="00E5468C" w:rsidRPr="00BB2BCE">
        <w:rPr>
          <w:sz w:val="28"/>
        </w:rPr>
        <w:t>=</w:t>
      </w:r>
      <w:r w:rsidR="00E5468C" w:rsidRPr="00BB2BCE">
        <w:rPr>
          <w:sz w:val="28"/>
          <w:lang w:val="en-US"/>
        </w:rPr>
        <w:t>f</w:t>
      </w:r>
      <w:r w:rsidR="00E5468C" w:rsidRPr="00BB2BCE">
        <w:rPr>
          <w:sz w:val="28"/>
        </w:rPr>
        <w:t xml:space="preserve">(Н). </w:t>
      </w:r>
      <w:r w:rsidR="007E2CF9" w:rsidRPr="00BB2BCE">
        <w:rPr>
          <w:sz w:val="28"/>
        </w:rPr>
        <w:t>З</w:t>
      </w:r>
      <w:r w:rsidR="00E5468C" w:rsidRPr="00BB2BCE">
        <w:rPr>
          <w:sz w:val="28"/>
        </w:rPr>
        <w:t xml:space="preserve">начения расходов для этих кривых получаются </w:t>
      </w:r>
      <w:r w:rsidR="007E2CF9" w:rsidRPr="00BB2BCE">
        <w:rPr>
          <w:sz w:val="28"/>
        </w:rPr>
        <w:t>суммированием расходов, снятых с кривых для основного русла, поймы, притоков при одной высоте уровня для всех кривых.</w:t>
      </w:r>
    </w:p>
    <w:p w:rsidR="00A01019" w:rsidRPr="00BB2BCE" w:rsidRDefault="007E2CF9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При значительной амплитуде расходов, когда отношения наибольшего расхода к наименьшему составляет 20 и более, нижняя часть кривой расходов в пределах 20-30% амплитуды уровней вычерчивается в увеличенном масшта</w:t>
      </w:r>
      <w:r w:rsidR="00F17228" w:rsidRPr="00BB2BCE">
        <w:rPr>
          <w:sz w:val="28"/>
        </w:rPr>
        <w:t>бе (обычно в 5-10 раз крупнее). Такое построение позволяет вычислить сток воды при низких уровнях значительно точнее.</w:t>
      </w: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13B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807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0A04B2" w:rsidRPr="00BB2BCE">
        <w:rPr>
          <w:b/>
          <w:sz w:val="28"/>
          <w:szCs w:val="28"/>
        </w:rPr>
        <w:t>Экстраполяция кривых расходов</w:t>
      </w:r>
    </w:p>
    <w:p w:rsidR="0098071B" w:rsidRDefault="0098071B" w:rsidP="00BB2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F13BE" w:rsidRPr="00BB2BCE" w:rsidRDefault="00BF13BE" w:rsidP="00BB2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2BCE">
        <w:rPr>
          <w:sz w:val="28"/>
          <w:szCs w:val="28"/>
          <w:u w:val="single"/>
        </w:rPr>
        <w:t>Экстраполяция вверх:</w:t>
      </w:r>
    </w:p>
    <w:p w:rsidR="00E41042" w:rsidRPr="00BB2BCE" w:rsidRDefault="00BF13BE" w:rsidP="00BB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>непосредственным продолжением</w:t>
      </w:r>
      <w:r w:rsidRPr="00BB2BCE">
        <w:rPr>
          <w:sz w:val="28"/>
        </w:rPr>
        <w:t xml:space="preserve"> </w:t>
      </w:r>
      <w:r w:rsidR="00E41042" w:rsidRPr="00BB2BCE">
        <w:rPr>
          <w:sz w:val="28"/>
        </w:rPr>
        <w:t>обоснованной части кривой вверх до 10% амплитуды колебаний уровня;</w:t>
      </w:r>
    </w:p>
    <w:p w:rsidR="00B64584" w:rsidRPr="00BB2BCE" w:rsidRDefault="00B64584" w:rsidP="00BB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 xml:space="preserve">по элементам расхода </w:t>
      </w:r>
      <w:r w:rsidRPr="00BB2BCE">
        <w:rPr>
          <w:sz w:val="28"/>
        </w:rPr>
        <w:t xml:space="preserve">производится с помощью кривых </w:t>
      </w:r>
      <w:r w:rsidR="00B2537E" w:rsidRPr="00BB2BCE">
        <w:rPr>
          <w:sz w:val="28"/>
        </w:rPr>
        <w:t>площади и средней скорости. Сначала достраивается до высшего уровня кривая площадей. Площади в пределах экстраполируемого участка определяются по профилю поперечного сечения</w:t>
      </w:r>
      <w:r w:rsidR="00866CE9" w:rsidRPr="00BB2BCE">
        <w:rPr>
          <w:sz w:val="28"/>
        </w:rPr>
        <w:t xml:space="preserve">. затем экстраполируем кривая скоростей соответственно направлению обоснованной части </w:t>
      </w:r>
      <w:r w:rsidR="00E20493" w:rsidRPr="00BB2BCE">
        <w:rPr>
          <w:sz w:val="28"/>
        </w:rPr>
        <w:t xml:space="preserve">с учетом шероховатости склонов берегов. После этого для разных уровней в пределах экстраполируемого участка с кривых </w:t>
      </w:r>
      <w:r w:rsidR="00666E0F" w:rsidRPr="00BB2BCE">
        <w:rPr>
          <w:sz w:val="28"/>
          <w:lang w:val="en-US"/>
        </w:rPr>
        <w:t>F</w:t>
      </w:r>
      <w:r w:rsidR="00666E0F" w:rsidRPr="00BB2BCE">
        <w:rPr>
          <w:sz w:val="28"/>
        </w:rPr>
        <w:t>=</w:t>
      </w:r>
      <w:r w:rsidR="00666E0F" w:rsidRPr="00BB2BCE">
        <w:rPr>
          <w:sz w:val="28"/>
          <w:lang w:val="en-US"/>
        </w:rPr>
        <w:t>f</w:t>
      </w:r>
      <w:r w:rsidR="00666E0F" w:rsidRPr="00BB2BCE">
        <w:rPr>
          <w:sz w:val="28"/>
        </w:rPr>
        <w:t>(Н) и  Ư</w:t>
      </w:r>
      <w:r w:rsidR="00666E0F" w:rsidRPr="00BB2BCE">
        <w:rPr>
          <w:sz w:val="28"/>
          <w:vertAlign w:val="subscript"/>
        </w:rPr>
        <w:t>ср</w:t>
      </w:r>
      <w:r w:rsidR="00666E0F" w:rsidRPr="00BB2BCE">
        <w:rPr>
          <w:sz w:val="28"/>
        </w:rPr>
        <w:t xml:space="preserve">= </w:t>
      </w:r>
      <w:r w:rsidR="00666E0F" w:rsidRPr="00BB2BCE">
        <w:rPr>
          <w:sz w:val="28"/>
          <w:lang w:val="en-US"/>
        </w:rPr>
        <w:t>f</w:t>
      </w:r>
      <w:r w:rsidR="00666E0F" w:rsidRPr="00BB2BCE">
        <w:rPr>
          <w:sz w:val="28"/>
        </w:rPr>
        <w:t xml:space="preserve">(Н) снимаются значения </w:t>
      </w:r>
      <w:r w:rsidR="00666E0F" w:rsidRPr="00BB2BCE">
        <w:rPr>
          <w:sz w:val="28"/>
          <w:lang w:val="en-US"/>
        </w:rPr>
        <w:t>F</w:t>
      </w:r>
      <w:r w:rsidR="00666E0F" w:rsidRPr="00BB2BCE">
        <w:rPr>
          <w:sz w:val="28"/>
        </w:rPr>
        <w:t xml:space="preserve"> и Ư</w:t>
      </w:r>
      <w:r w:rsidR="00666E0F" w:rsidRPr="00BB2BCE">
        <w:rPr>
          <w:sz w:val="28"/>
          <w:vertAlign w:val="subscript"/>
        </w:rPr>
        <w:t>ср</w:t>
      </w:r>
      <w:r w:rsidR="00666E0F" w:rsidRPr="00BB2BCE">
        <w:rPr>
          <w:sz w:val="28"/>
        </w:rPr>
        <w:t>;</w:t>
      </w:r>
      <w:r w:rsidR="00FC5A2D" w:rsidRPr="00BB2BCE">
        <w:rPr>
          <w:sz w:val="28"/>
        </w:rPr>
        <w:t xml:space="preserve"> необходимые для экстраполяции расходы воды вычисляются по формуле </w:t>
      </w:r>
      <w:r w:rsidR="00FC5A2D" w:rsidRPr="00BB2BCE">
        <w:rPr>
          <w:sz w:val="28"/>
          <w:lang w:val="en-US"/>
        </w:rPr>
        <w:t>Q</w:t>
      </w:r>
      <w:r w:rsidR="00FC5A2D" w:rsidRPr="00BB2BCE">
        <w:rPr>
          <w:sz w:val="28"/>
        </w:rPr>
        <w:t>=</w:t>
      </w:r>
      <w:r w:rsidR="00FC5A2D" w:rsidRPr="00BB2BCE">
        <w:rPr>
          <w:sz w:val="28"/>
          <w:lang w:val="en-US"/>
        </w:rPr>
        <w:t>F</w:t>
      </w:r>
      <w:r w:rsidR="00FC5A2D" w:rsidRPr="00BB2BCE">
        <w:rPr>
          <w:sz w:val="28"/>
        </w:rPr>
        <w:t xml:space="preserve"> Ư</w:t>
      </w:r>
      <w:r w:rsidR="00FC5A2D" w:rsidRPr="00BB2BCE">
        <w:rPr>
          <w:sz w:val="28"/>
          <w:vertAlign w:val="subscript"/>
        </w:rPr>
        <w:t>ср</w:t>
      </w:r>
      <w:r w:rsidR="00164FFD" w:rsidRPr="00BB2BCE">
        <w:rPr>
          <w:sz w:val="28"/>
        </w:rPr>
        <w:t>. Точки (</w:t>
      </w:r>
      <w:r w:rsidR="00164FFD" w:rsidRPr="00BB2BCE">
        <w:rPr>
          <w:sz w:val="28"/>
          <w:lang w:val="en-US"/>
        </w:rPr>
        <w:t>Q</w:t>
      </w:r>
      <w:r w:rsidR="00164FFD" w:rsidRPr="00BB2BCE">
        <w:rPr>
          <w:sz w:val="28"/>
        </w:rPr>
        <w:t xml:space="preserve">, </w:t>
      </w:r>
      <w:r w:rsidR="00164FFD" w:rsidRPr="00BB2BCE">
        <w:rPr>
          <w:sz w:val="28"/>
          <w:lang w:val="en-US"/>
        </w:rPr>
        <w:t>H</w:t>
      </w:r>
      <w:r w:rsidR="00164FFD" w:rsidRPr="00BB2BCE">
        <w:rPr>
          <w:sz w:val="28"/>
        </w:rPr>
        <w:t>) наносятся на график и по ним кривая расходов плавно продолжается до вы</w:t>
      </w:r>
      <w:r w:rsidR="00F93D88" w:rsidRPr="00BB2BCE">
        <w:rPr>
          <w:sz w:val="28"/>
        </w:rPr>
        <w:t>сшего уровня;</w:t>
      </w:r>
    </w:p>
    <w:p w:rsidR="001878FA" w:rsidRPr="00BB2BCE" w:rsidRDefault="001878FA" w:rsidP="00BB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 xml:space="preserve">по способу Стивенса </w:t>
      </w:r>
      <w:r w:rsidRPr="00BB2BCE">
        <w:rPr>
          <w:sz w:val="28"/>
        </w:rPr>
        <w:t>применяется для больших равнинных рек с правильной корытообразной формой русла при средней глубине</w:t>
      </w:r>
      <w:r w:rsidR="0090260B" w:rsidRPr="00BB2BCE">
        <w:rPr>
          <w:sz w:val="28"/>
        </w:rPr>
        <w:t xml:space="preserve"> в пределах экстраполируемого участка не менее 3,5-</w:t>
      </w:r>
      <w:smartTag w:uri="urn:schemas-microsoft-com:office:smarttags" w:element="metricconverter">
        <w:smartTagPr>
          <w:attr w:name="ProductID" w:val="4 м"/>
        </w:smartTagPr>
        <w:r w:rsidR="0090260B" w:rsidRPr="00BB2BCE">
          <w:rPr>
            <w:sz w:val="28"/>
          </w:rPr>
          <w:t>4 м</w:t>
        </w:r>
      </w:smartTag>
      <w:r w:rsidR="0090260B" w:rsidRPr="00BB2BCE">
        <w:rPr>
          <w:sz w:val="28"/>
        </w:rPr>
        <w:t xml:space="preserve">. Основан на том, что кривую расходов воды можно изобразить линией, </w:t>
      </w:r>
      <w:r w:rsidR="00EC6F7D" w:rsidRPr="00BB2BCE">
        <w:rPr>
          <w:sz w:val="28"/>
        </w:rPr>
        <w:t>бл</w:t>
      </w:r>
      <w:r w:rsidR="000E7EBC" w:rsidRPr="00BB2BCE">
        <w:rPr>
          <w:sz w:val="28"/>
        </w:rPr>
        <w:t>изкой к прямой, если выраз</w:t>
      </w:r>
      <w:r w:rsidR="00EC6F7D" w:rsidRPr="00BB2BCE">
        <w:rPr>
          <w:sz w:val="28"/>
        </w:rPr>
        <w:t xml:space="preserve">ить зависимостью   </w:t>
      </w:r>
      <w:r w:rsidR="00EC6F7D" w:rsidRPr="00BB2BCE">
        <w:rPr>
          <w:sz w:val="28"/>
          <w:lang w:val="en-US"/>
        </w:rPr>
        <w:t>Q</w:t>
      </w:r>
      <w:r w:rsidR="00EC6F7D" w:rsidRPr="00BB2BCE">
        <w:rPr>
          <w:sz w:val="28"/>
        </w:rPr>
        <w:t>=</w:t>
      </w:r>
      <w:r w:rsidR="00EC6F7D" w:rsidRPr="00BB2BCE">
        <w:rPr>
          <w:sz w:val="28"/>
          <w:lang w:val="en-US"/>
        </w:rPr>
        <w:t>f</w:t>
      </w:r>
      <w:r w:rsidR="00EC6F7D" w:rsidRPr="00BB2BCE">
        <w:rPr>
          <w:sz w:val="28"/>
        </w:rPr>
        <w:t>(</w:t>
      </w:r>
      <w:r w:rsidR="00EC6F7D" w:rsidRPr="00BB2BCE">
        <w:rPr>
          <w:sz w:val="28"/>
          <w:lang w:val="en-US"/>
        </w:rPr>
        <w:t>F</w:t>
      </w:r>
      <w:r w:rsidR="00EC6F7D" w:rsidRPr="00BB2BCE">
        <w:rPr>
          <w:sz w:val="28"/>
        </w:rPr>
        <w:t>√</w:t>
      </w:r>
      <w:r w:rsidR="00EC6F7D" w:rsidRPr="00BB2BCE">
        <w:rPr>
          <w:sz w:val="28"/>
          <w:lang w:val="en-US"/>
        </w:rPr>
        <w:t>h</w:t>
      </w:r>
      <w:r w:rsidR="00EC6F7D" w:rsidRPr="00BB2BCE">
        <w:rPr>
          <w:sz w:val="28"/>
          <w:vertAlign w:val="subscript"/>
        </w:rPr>
        <w:t>ср</w:t>
      </w:r>
      <w:r w:rsidR="00EC6F7D" w:rsidRPr="00BB2BCE">
        <w:rPr>
          <w:sz w:val="28"/>
        </w:rPr>
        <w:t xml:space="preserve">), где </w:t>
      </w:r>
      <w:r w:rsidR="0090260B" w:rsidRPr="00BB2BCE">
        <w:rPr>
          <w:sz w:val="28"/>
        </w:rPr>
        <w:t xml:space="preserve"> </w:t>
      </w:r>
      <w:r w:rsidR="00EC6F7D" w:rsidRPr="00BB2BCE">
        <w:rPr>
          <w:sz w:val="28"/>
          <w:lang w:val="en-US"/>
        </w:rPr>
        <w:t>F</w:t>
      </w:r>
      <w:r w:rsidR="00EC6F7D" w:rsidRPr="00BB2BCE">
        <w:rPr>
          <w:sz w:val="28"/>
        </w:rPr>
        <w:t xml:space="preserve">- площадь водного сечения; </w:t>
      </w:r>
      <w:r w:rsidR="00EC6F7D" w:rsidRPr="00BB2BCE">
        <w:rPr>
          <w:sz w:val="28"/>
          <w:lang w:val="en-US"/>
        </w:rPr>
        <w:t>h</w:t>
      </w:r>
      <w:r w:rsidR="00EC6F7D" w:rsidRPr="00BB2BCE">
        <w:rPr>
          <w:sz w:val="28"/>
          <w:vertAlign w:val="subscript"/>
        </w:rPr>
        <w:t xml:space="preserve">ср </w:t>
      </w:r>
      <w:r w:rsidR="00EC6F7D" w:rsidRPr="00BB2BCE">
        <w:rPr>
          <w:sz w:val="28"/>
        </w:rPr>
        <w:t>– средняя глубина.</w:t>
      </w:r>
      <w:r w:rsidR="002C11DC" w:rsidRPr="00BB2BCE">
        <w:rPr>
          <w:sz w:val="28"/>
        </w:rPr>
        <w:t xml:space="preserve"> Зависимость вида </w:t>
      </w:r>
      <w:r w:rsidR="002C11DC" w:rsidRPr="00BB2BCE">
        <w:rPr>
          <w:sz w:val="28"/>
          <w:lang w:val="en-US"/>
        </w:rPr>
        <w:t>Q</w:t>
      </w:r>
      <w:r w:rsidR="002C11DC" w:rsidRPr="00BB2BCE">
        <w:rPr>
          <w:sz w:val="28"/>
        </w:rPr>
        <w:t>=</w:t>
      </w:r>
      <w:r w:rsidR="002C11DC" w:rsidRPr="00BB2BCE">
        <w:rPr>
          <w:sz w:val="28"/>
          <w:lang w:val="en-US"/>
        </w:rPr>
        <w:t>f</w:t>
      </w:r>
      <w:r w:rsidR="002C11DC" w:rsidRPr="00BB2BCE">
        <w:rPr>
          <w:sz w:val="28"/>
        </w:rPr>
        <w:t>(</w:t>
      </w:r>
      <w:r w:rsidR="002C11DC" w:rsidRPr="00BB2BCE">
        <w:rPr>
          <w:sz w:val="28"/>
          <w:lang w:val="en-US"/>
        </w:rPr>
        <w:t>F</w:t>
      </w:r>
      <w:r w:rsidR="002C11DC" w:rsidRPr="00BB2BCE">
        <w:rPr>
          <w:sz w:val="28"/>
        </w:rPr>
        <w:t>√</w:t>
      </w:r>
      <w:r w:rsidR="002C11DC" w:rsidRPr="00BB2BCE">
        <w:rPr>
          <w:sz w:val="28"/>
          <w:lang w:val="en-US"/>
        </w:rPr>
        <w:t>h</w:t>
      </w:r>
      <w:r w:rsidR="002C11DC" w:rsidRPr="00BB2BCE">
        <w:rPr>
          <w:sz w:val="28"/>
          <w:vertAlign w:val="subscript"/>
        </w:rPr>
        <w:t>ср</w:t>
      </w:r>
      <w:r w:rsidR="002C11DC" w:rsidRPr="00BB2BCE">
        <w:rPr>
          <w:sz w:val="28"/>
        </w:rPr>
        <w:t xml:space="preserve">) может быть получена из формулы  </w:t>
      </w:r>
      <w:r w:rsidR="002C11DC" w:rsidRPr="00BB2BCE">
        <w:rPr>
          <w:sz w:val="28"/>
          <w:lang w:val="en-US"/>
        </w:rPr>
        <w:t>Q</w:t>
      </w:r>
      <w:r w:rsidR="002C11DC" w:rsidRPr="00BB2BCE">
        <w:rPr>
          <w:sz w:val="28"/>
        </w:rPr>
        <w:t>=</w:t>
      </w:r>
      <w:r w:rsidR="002C11DC" w:rsidRPr="00BB2BCE">
        <w:rPr>
          <w:sz w:val="28"/>
          <w:lang w:val="en-US"/>
        </w:rPr>
        <w:t>FC</w:t>
      </w:r>
      <w:r w:rsidR="002C11DC" w:rsidRPr="00BB2BCE">
        <w:rPr>
          <w:sz w:val="28"/>
        </w:rPr>
        <w:t>√</w:t>
      </w:r>
      <w:r w:rsidR="004805F8" w:rsidRPr="00BB2BCE">
        <w:rPr>
          <w:sz w:val="28"/>
          <w:lang w:val="en-US"/>
        </w:rPr>
        <w:t>RI</w:t>
      </w:r>
      <w:r w:rsidR="004805F8" w:rsidRPr="00BB2BCE">
        <w:rPr>
          <w:sz w:val="28"/>
        </w:rPr>
        <w:t>=</w:t>
      </w:r>
      <w:r w:rsidR="004805F8" w:rsidRPr="00BB2BCE">
        <w:rPr>
          <w:sz w:val="28"/>
          <w:lang w:val="en-US"/>
        </w:rPr>
        <w:t>F</w:t>
      </w:r>
      <w:r w:rsidR="004805F8" w:rsidRPr="00BB2BCE">
        <w:rPr>
          <w:sz w:val="28"/>
        </w:rPr>
        <w:t>√</w:t>
      </w:r>
      <w:r w:rsidR="004805F8" w:rsidRPr="00BB2BCE">
        <w:rPr>
          <w:sz w:val="28"/>
          <w:lang w:val="en-US"/>
        </w:rPr>
        <w:t>RC</w:t>
      </w:r>
      <w:r w:rsidR="004805F8" w:rsidRPr="00BB2BCE">
        <w:rPr>
          <w:sz w:val="28"/>
        </w:rPr>
        <w:t>√</w:t>
      </w:r>
      <w:r w:rsidR="004805F8" w:rsidRPr="00BB2BCE">
        <w:rPr>
          <w:sz w:val="28"/>
          <w:lang w:val="en-US"/>
        </w:rPr>
        <w:t>I</w:t>
      </w:r>
      <w:r w:rsidR="00F93D88" w:rsidRPr="00BB2BCE">
        <w:rPr>
          <w:sz w:val="28"/>
        </w:rPr>
        <w:t>;</w:t>
      </w:r>
    </w:p>
    <w:p w:rsidR="001F5D33" w:rsidRPr="00BB2BCE" w:rsidRDefault="009E7863" w:rsidP="00BB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 xml:space="preserve">по способу Стивенса- Великанова </w:t>
      </w:r>
      <w:r w:rsidRPr="00BB2BCE">
        <w:rPr>
          <w:sz w:val="28"/>
        </w:rPr>
        <w:t xml:space="preserve">применяется, когда поперечный профиль русла </w:t>
      </w:r>
      <w:r w:rsidR="000E7EBC" w:rsidRPr="00BB2BCE">
        <w:rPr>
          <w:sz w:val="28"/>
        </w:rPr>
        <w:t xml:space="preserve">при высоких уровнях имеет резкие переломы. Зависимость </w:t>
      </w:r>
      <w:r w:rsidR="000E7EBC" w:rsidRPr="00BB2BCE">
        <w:rPr>
          <w:sz w:val="28"/>
          <w:lang w:val="en-US"/>
        </w:rPr>
        <w:t>Q</w:t>
      </w:r>
      <w:r w:rsidR="000E7EBC" w:rsidRPr="00BB2BCE">
        <w:rPr>
          <w:sz w:val="28"/>
        </w:rPr>
        <w:t>=</w:t>
      </w:r>
      <w:r w:rsidR="000E7EBC" w:rsidRPr="00BB2BCE">
        <w:rPr>
          <w:sz w:val="28"/>
          <w:lang w:val="en-US"/>
        </w:rPr>
        <w:t>f</w:t>
      </w:r>
      <w:r w:rsidR="000E7EBC" w:rsidRPr="00BB2BCE">
        <w:rPr>
          <w:sz w:val="28"/>
        </w:rPr>
        <w:t>(</w:t>
      </w:r>
      <w:r w:rsidR="000E7EBC" w:rsidRPr="00BB2BCE">
        <w:rPr>
          <w:sz w:val="28"/>
          <w:lang w:val="en-US"/>
        </w:rPr>
        <w:t>F</w:t>
      </w:r>
      <w:r w:rsidR="000E7EBC" w:rsidRPr="00BB2BCE">
        <w:rPr>
          <w:sz w:val="28"/>
        </w:rPr>
        <w:t>√</w:t>
      </w:r>
      <w:r w:rsidR="000E7EBC" w:rsidRPr="00BB2BCE">
        <w:rPr>
          <w:sz w:val="28"/>
          <w:lang w:val="en-US"/>
        </w:rPr>
        <w:t>h</w:t>
      </w:r>
      <w:r w:rsidR="000E7EBC" w:rsidRPr="00BB2BCE">
        <w:rPr>
          <w:sz w:val="28"/>
          <w:vertAlign w:val="subscript"/>
        </w:rPr>
        <w:t>ср</w:t>
      </w:r>
      <w:r w:rsidR="000E7EBC" w:rsidRPr="00BB2BCE">
        <w:rPr>
          <w:sz w:val="28"/>
        </w:rPr>
        <w:t xml:space="preserve">) может быть представлена в виде </w:t>
      </w:r>
      <w:r w:rsidR="00864C2F" w:rsidRPr="00BB2BCE">
        <w:rPr>
          <w:sz w:val="28"/>
          <w:lang w:val="en-US"/>
        </w:rPr>
        <w:t>Q</w:t>
      </w:r>
      <w:r w:rsidR="00864C2F" w:rsidRPr="00BB2BCE">
        <w:rPr>
          <w:sz w:val="28"/>
        </w:rPr>
        <w:t>=</w:t>
      </w:r>
      <w:r w:rsidR="00864C2F" w:rsidRPr="00BB2BCE">
        <w:rPr>
          <w:sz w:val="28"/>
          <w:lang w:val="en-US"/>
        </w:rPr>
        <w:t>f</w:t>
      </w:r>
      <w:r w:rsidR="00864C2F" w:rsidRPr="00BB2BCE">
        <w:rPr>
          <w:sz w:val="28"/>
        </w:rPr>
        <w:t>(</w:t>
      </w:r>
      <w:r w:rsidR="00864C2F" w:rsidRPr="00BB2BCE">
        <w:rPr>
          <w:sz w:val="28"/>
          <w:lang w:val="en-US"/>
        </w:rPr>
        <w:t>Bh</w:t>
      </w:r>
      <w:r w:rsidR="00864C2F" w:rsidRPr="00BB2BCE">
        <w:rPr>
          <w:sz w:val="28"/>
          <w:vertAlign w:val="superscript"/>
        </w:rPr>
        <w:t>3/2</w:t>
      </w:r>
      <w:r w:rsidR="00864C2F" w:rsidRPr="00BB2BCE">
        <w:rPr>
          <w:sz w:val="28"/>
          <w:vertAlign w:val="subscript"/>
        </w:rPr>
        <w:t>ср</w:t>
      </w:r>
      <w:r w:rsidR="00864C2F" w:rsidRPr="00BB2BCE">
        <w:rPr>
          <w:sz w:val="28"/>
        </w:rPr>
        <w:t>), что также выражается прямой линией, но переломы в про</w:t>
      </w:r>
      <w:r w:rsidR="00F93D88" w:rsidRPr="00BB2BCE">
        <w:rPr>
          <w:sz w:val="28"/>
        </w:rPr>
        <w:t>филе не изменяют ее направления;</w:t>
      </w:r>
    </w:p>
    <w:p w:rsidR="009A4747" w:rsidRPr="00BB2BCE" w:rsidRDefault="001F5D33" w:rsidP="00BB2BC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>по формуле Шези</w:t>
      </w:r>
      <w:r w:rsidRPr="00BB2BCE">
        <w:rPr>
          <w:sz w:val="28"/>
        </w:rPr>
        <w:t xml:space="preserve"> </w:t>
      </w:r>
      <w:r w:rsidR="000118E7" w:rsidRPr="00BB2BCE">
        <w:rPr>
          <w:sz w:val="28"/>
        </w:rPr>
        <w:t>применяется</w:t>
      </w:r>
      <w:r w:rsidR="00864C2F" w:rsidRPr="00BB2BCE">
        <w:rPr>
          <w:sz w:val="28"/>
        </w:rPr>
        <w:t xml:space="preserve"> </w:t>
      </w:r>
      <w:r w:rsidR="000118E7" w:rsidRPr="00BB2BCE">
        <w:rPr>
          <w:sz w:val="28"/>
        </w:rPr>
        <w:t xml:space="preserve">при наличии надежных измерений и продольных уклонов водной поверхности и дает хорошие результаты </w:t>
      </w:r>
      <w:r w:rsidR="006203FD" w:rsidRPr="00BB2BCE">
        <w:rPr>
          <w:sz w:val="28"/>
        </w:rPr>
        <w:t>для больших равнинных рек со средней глубиной более 3,5-</w:t>
      </w:r>
      <w:smartTag w:uri="urn:schemas-microsoft-com:office:smarttags" w:element="metricconverter">
        <w:smartTagPr>
          <w:attr w:name="ProductID" w:val="4 м"/>
        </w:smartTagPr>
        <w:r w:rsidR="006203FD" w:rsidRPr="00BB2BCE">
          <w:rPr>
            <w:sz w:val="28"/>
          </w:rPr>
          <w:t>4 м</w:t>
        </w:r>
      </w:smartTag>
      <w:r w:rsidR="006203FD" w:rsidRPr="00BB2BCE">
        <w:rPr>
          <w:sz w:val="28"/>
        </w:rPr>
        <w:t xml:space="preserve">. Расход вычисляется по формуле </w:t>
      </w:r>
      <w:r w:rsidR="006203FD" w:rsidRPr="00BB2BCE">
        <w:rPr>
          <w:sz w:val="28"/>
          <w:lang w:val="en-US"/>
        </w:rPr>
        <w:t>Q</w:t>
      </w:r>
      <w:r w:rsidR="006203FD" w:rsidRPr="00BB2BCE">
        <w:rPr>
          <w:sz w:val="28"/>
        </w:rPr>
        <w:t>=</w:t>
      </w:r>
      <w:r w:rsidR="006203FD" w:rsidRPr="00BB2BCE">
        <w:rPr>
          <w:sz w:val="28"/>
          <w:lang w:val="en-US"/>
        </w:rPr>
        <w:t>F</w:t>
      </w:r>
      <w:r w:rsidR="006203FD" w:rsidRPr="00BB2BCE">
        <w:rPr>
          <w:sz w:val="28"/>
        </w:rPr>
        <w:t xml:space="preserve"> Ư</w:t>
      </w:r>
      <w:r w:rsidR="006203FD" w:rsidRPr="00BB2BCE">
        <w:rPr>
          <w:sz w:val="28"/>
          <w:vertAlign w:val="subscript"/>
        </w:rPr>
        <w:t>ср</w:t>
      </w:r>
      <w:r w:rsidR="006203FD" w:rsidRPr="00BB2BCE">
        <w:rPr>
          <w:sz w:val="28"/>
        </w:rPr>
        <w:t>.</w:t>
      </w:r>
      <w:r w:rsidR="00446ED7" w:rsidRPr="00BB2BCE">
        <w:rPr>
          <w:sz w:val="28"/>
        </w:rPr>
        <w:t xml:space="preserve"> площадь поперечного сечения при этих уровнях определяется по поперечному профилю гидрометрического створа, а средняя скорость вычисляется по формуле Шези </w:t>
      </w:r>
      <w:r w:rsidR="009C71B1" w:rsidRPr="00BB2BCE">
        <w:rPr>
          <w:sz w:val="28"/>
        </w:rPr>
        <w:t xml:space="preserve">   Ư=</w:t>
      </w:r>
      <w:r w:rsidR="009C71B1" w:rsidRPr="00BB2BCE">
        <w:rPr>
          <w:b/>
          <w:sz w:val="28"/>
          <w:szCs w:val="28"/>
        </w:rPr>
        <w:t xml:space="preserve"> </w:t>
      </w:r>
      <w:r w:rsidR="009C71B1" w:rsidRPr="00BB2BCE">
        <w:rPr>
          <w:sz w:val="28"/>
          <w:lang w:val="en-US"/>
        </w:rPr>
        <w:t>C</w:t>
      </w:r>
      <w:r w:rsidR="009C71B1" w:rsidRPr="00BB2BCE">
        <w:rPr>
          <w:sz w:val="28"/>
        </w:rPr>
        <w:t>√</w:t>
      </w:r>
      <w:r w:rsidR="009C71B1" w:rsidRPr="00BB2BCE">
        <w:rPr>
          <w:sz w:val="28"/>
          <w:lang w:val="en-US"/>
        </w:rPr>
        <w:t>RI</w:t>
      </w:r>
      <w:r w:rsidR="009C71B1" w:rsidRPr="00BB2BCE">
        <w:rPr>
          <w:sz w:val="28"/>
        </w:rPr>
        <w:t xml:space="preserve">, принимая </w:t>
      </w:r>
      <w:r w:rsidR="00477AF0" w:rsidRPr="00BB2BCE">
        <w:rPr>
          <w:sz w:val="28"/>
        </w:rPr>
        <w:t>гидравлический радиус равный средней глубине, получим Ư</w:t>
      </w:r>
      <w:r w:rsidR="00477AF0" w:rsidRPr="00BB2BCE">
        <w:rPr>
          <w:b/>
          <w:sz w:val="28"/>
          <w:szCs w:val="28"/>
        </w:rPr>
        <w:t xml:space="preserve"> =</w:t>
      </w:r>
      <w:r w:rsidR="00477AF0" w:rsidRPr="00BB2BCE">
        <w:rPr>
          <w:sz w:val="28"/>
          <w:lang w:val="en-US"/>
        </w:rPr>
        <w:t>C</w:t>
      </w:r>
      <w:r w:rsidR="00477AF0" w:rsidRPr="00BB2BCE">
        <w:rPr>
          <w:sz w:val="28"/>
        </w:rPr>
        <w:t>√</w:t>
      </w:r>
      <w:r w:rsidR="00477AF0" w:rsidRPr="00BB2BCE">
        <w:rPr>
          <w:sz w:val="28"/>
          <w:lang w:val="en-US"/>
        </w:rPr>
        <w:t>h</w:t>
      </w:r>
      <w:r w:rsidR="00477AF0" w:rsidRPr="00BB2BCE">
        <w:rPr>
          <w:sz w:val="28"/>
          <w:vertAlign w:val="subscript"/>
        </w:rPr>
        <w:t>ср</w:t>
      </w:r>
      <w:r w:rsidR="00477AF0" w:rsidRPr="00BB2BCE">
        <w:rPr>
          <w:sz w:val="28"/>
          <w:lang w:val="en-US"/>
        </w:rPr>
        <w:t>I</w:t>
      </w:r>
      <w:r w:rsidR="00BD0247" w:rsidRPr="00BB2BCE">
        <w:rPr>
          <w:sz w:val="28"/>
        </w:rPr>
        <w:t xml:space="preserve">. Для определения значений </w:t>
      </w:r>
      <w:r w:rsidR="00BD0247" w:rsidRPr="00BB2BCE">
        <w:rPr>
          <w:sz w:val="28"/>
          <w:lang w:val="en-US"/>
        </w:rPr>
        <w:t>C</w:t>
      </w:r>
      <w:r w:rsidR="00BD0247" w:rsidRPr="00BB2BCE">
        <w:rPr>
          <w:sz w:val="28"/>
        </w:rPr>
        <w:t xml:space="preserve"> и </w:t>
      </w:r>
      <w:r w:rsidR="00BD0247" w:rsidRPr="00BB2BCE">
        <w:rPr>
          <w:sz w:val="28"/>
          <w:lang w:val="en-US"/>
        </w:rPr>
        <w:t>I</w:t>
      </w:r>
      <w:r w:rsidR="00BD0247" w:rsidRPr="00BB2BCE">
        <w:rPr>
          <w:sz w:val="28"/>
        </w:rPr>
        <w:t xml:space="preserve"> </w:t>
      </w:r>
      <w:r w:rsidR="00EC2CB2" w:rsidRPr="00BB2BCE">
        <w:rPr>
          <w:sz w:val="28"/>
        </w:rPr>
        <w:t xml:space="preserve">строятся зависимости </w:t>
      </w:r>
      <w:r w:rsidR="00E10EA9" w:rsidRPr="00BB2BCE">
        <w:rPr>
          <w:sz w:val="28"/>
          <w:lang w:val="en-US"/>
        </w:rPr>
        <w:t>I</w:t>
      </w:r>
      <w:r w:rsidR="00E10EA9" w:rsidRPr="00BB2BCE">
        <w:rPr>
          <w:sz w:val="28"/>
        </w:rPr>
        <w:t>=</w:t>
      </w:r>
      <w:r w:rsidR="00E10EA9" w:rsidRPr="00BB2BCE">
        <w:rPr>
          <w:sz w:val="28"/>
          <w:lang w:val="en-US"/>
        </w:rPr>
        <w:t>f</w:t>
      </w:r>
      <w:r w:rsidR="00E10EA9" w:rsidRPr="00BB2BCE">
        <w:rPr>
          <w:sz w:val="28"/>
        </w:rPr>
        <w:t>(</w:t>
      </w:r>
      <w:r w:rsidR="00E10EA9" w:rsidRPr="00BB2BCE">
        <w:rPr>
          <w:sz w:val="28"/>
          <w:lang w:val="en-US"/>
        </w:rPr>
        <w:t>H</w:t>
      </w:r>
      <w:r w:rsidR="00E10EA9" w:rsidRPr="00BB2BCE">
        <w:rPr>
          <w:sz w:val="28"/>
        </w:rPr>
        <w:t xml:space="preserve">) и </w:t>
      </w:r>
      <w:r w:rsidR="00E10EA9" w:rsidRPr="00BB2BCE">
        <w:rPr>
          <w:sz w:val="28"/>
          <w:lang w:val="en-US"/>
        </w:rPr>
        <w:t>C</w:t>
      </w:r>
      <w:r w:rsidR="00E10EA9" w:rsidRPr="00BB2BCE">
        <w:rPr>
          <w:sz w:val="28"/>
        </w:rPr>
        <w:t>=</w:t>
      </w:r>
      <w:r w:rsidR="00E10EA9" w:rsidRPr="00BB2BCE">
        <w:rPr>
          <w:sz w:val="28"/>
          <w:lang w:val="en-US"/>
        </w:rPr>
        <w:t>f</w:t>
      </w:r>
      <w:r w:rsidR="00E10EA9" w:rsidRPr="00BB2BCE">
        <w:rPr>
          <w:sz w:val="28"/>
        </w:rPr>
        <w:t>(</w:t>
      </w:r>
      <w:r w:rsidR="00E10EA9" w:rsidRPr="00BB2BCE">
        <w:rPr>
          <w:sz w:val="28"/>
          <w:lang w:val="en-US"/>
        </w:rPr>
        <w:t>H</w:t>
      </w:r>
      <w:r w:rsidR="00E10EA9" w:rsidRPr="00BB2BCE">
        <w:rPr>
          <w:sz w:val="28"/>
        </w:rPr>
        <w:t xml:space="preserve">). Кривая </w:t>
      </w:r>
      <w:r w:rsidR="00BD0247" w:rsidRPr="00BB2BCE">
        <w:rPr>
          <w:sz w:val="28"/>
        </w:rPr>
        <w:t xml:space="preserve"> </w:t>
      </w:r>
      <w:r w:rsidR="00E10EA9" w:rsidRPr="00BB2BCE">
        <w:rPr>
          <w:sz w:val="28"/>
          <w:lang w:val="en-US"/>
        </w:rPr>
        <w:t>I</w:t>
      </w:r>
      <w:r w:rsidR="00E10EA9" w:rsidRPr="00BB2BCE">
        <w:rPr>
          <w:sz w:val="28"/>
        </w:rPr>
        <w:t>=</w:t>
      </w:r>
      <w:r w:rsidR="00E10EA9" w:rsidRPr="00BB2BCE">
        <w:rPr>
          <w:sz w:val="28"/>
          <w:lang w:val="en-US"/>
        </w:rPr>
        <w:t>f</w:t>
      </w:r>
      <w:r w:rsidR="00E10EA9" w:rsidRPr="00BB2BCE">
        <w:rPr>
          <w:sz w:val="28"/>
        </w:rPr>
        <w:t>(</w:t>
      </w:r>
      <w:r w:rsidR="00E10EA9" w:rsidRPr="00BB2BCE">
        <w:rPr>
          <w:sz w:val="28"/>
          <w:lang w:val="en-US"/>
        </w:rPr>
        <w:t>H</w:t>
      </w:r>
      <w:r w:rsidR="00E10EA9" w:rsidRPr="00BB2BCE">
        <w:rPr>
          <w:sz w:val="28"/>
        </w:rPr>
        <w:t xml:space="preserve">) проводится по значениям измеренных уклонов, а для построения графика </w:t>
      </w:r>
      <w:r w:rsidR="00E10EA9" w:rsidRPr="00BB2BCE">
        <w:rPr>
          <w:sz w:val="28"/>
          <w:lang w:val="en-US"/>
        </w:rPr>
        <w:t>C</w:t>
      </w:r>
      <w:r w:rsidR="00E10EA9" w:rsidRPr="00BB2BCE">
        <w:rPr>
          <w:sz w:val="28"/>
        </w:rPr>
        <w:t>=</w:t>
      </w:r>
      <w:r w:rsidR="00E10EA9" w:rsidRPr="00BB2BCE">
        <w:rPr>
          <w:sz w:val="28"/>
          <w:lang w:val="en-US"/>
        </w:rPr>
        <w:t>f</w:t>
      </w:r>
      <w:r w:rsidR="00E10EA9" w:rsidRPr="00BB2BCE">
        <w:rPr>
          <w:sz w:val="28"/>
        </w:rPr>
        <w:t>(</w:t>
      </w:r>
      <w:r w:rsidR="00E10EA9" w:rsidRPr="00BB2BCE">
        <w:rPr>
          <w:sz w:val="28"/>
          <w:lang w:val="en-US"/>
        </w:rPr>
        <w:t>H</w:t>
      </w:r>
      <w:r w:rsidR="00E10EA9" w:rsidRPr="00BB2BCE">
        <w:rPr>
          <w:sz w:val="28"/>
        </w:rPr>
        <w:t>)</w:t>
      </w:r>
      <w:r w:rsidR="009C11D6" w:rsidRPr="00BB2BCE">
        <w:rPr>
          <w:sz w:val="28"/>
        </w:rPr>
        <w:t xml:space="preserve"> нужно с обоснованной измерениями части кривой </w:t>
      </w:r>
      <w:r w:rsidR="00C71811" w:rsidRPr="00BB2BCE">
        <w:rPr>
          <w:sz w:val="28"/>
        </w:rPr>
        <w:t>Ư</w:t>
      </w:r>
      <w:r w:rsidR="00C71811" w:rsidRPr="00BB2BCE">
        <w:rPr>
          <w:sz w:val="28"/>
          <w:vertAlign w:val="subscript"/>
        </w:rPr>
        <w:t>ср</w:t>
      </w:r>
      <w:r w:rsidR="00C71811" w:rsidRPr="00BB2BCE">
        <w:rPr>
          <w:sz w:val="28"/>
        </w:rPr>
        <w:t xml:space="preserve">= </w:t>
      </w:r>
      <w:r w:rsidR="00C71811" w:rsidRPr="00BB2BCE">
        <w:rPr>
          <w:sz w:val="28"/>
          <w:lang w:val="en-US"/>
        </w:rPr>
        <w:t>f</w:t>
      </w:r>
      <w:r w:rsidR="00C71811" w:rsidRPr="00BB2BCE">
        <w:rPr>
          <w:sz w:val="28"/>
        </w:rPr>
        <w:t xml:space="preserve">(Н) для четырех-пяти наиболее высоких уровней </w:t>
      </w:r>
      <w:r w:rsidR="0027502F" w:rsidRPr="00BB2BCE">
        <w:rPr>
          <w:sz w:val="28"/>
        </w:rPr>
        <w:t>снять значения средней скорости, тогда С вычислим по формуле  С=</w:t>
      </w:r>
      <w:r w:rsidR="001B57D5" w:rsidRPr="00BB2BCE">
        <w:rPr>
          <w:sz w:val="28"/>
        </w:rPr>
        <w:t xml:space="preserve"> Ư</w:t>
      </w:r>
      <w:r w:rsidR="001B57D5" w:rsidRPr="00BB2BCE">
        <w:rPr>
          <w:sz w:val="28"/>
          <w:vertAlign w:val="subscript"/>
        </w:rPr>
        <w:t>ср</w:t>
      </w:r>
      <w:r w:rsidR="001B57D5" w:rsidRPr="00BB2BCE">
        <w:rPr>
          <w:b/>
          <w:sz w:val="28"/>
          <w:szCs w:val="28"/>
        </w:rPr>
        <w:t>/</w:t>
      </w:r>
      <w:r w:rsidR="001B57D5" w:rsidRPr="00BB2BCE">
        <w:rPr>
          <w:sz w:val="28"/>
        </w:rPr>
        <w:t>√</w:t>
      </w:r>
      <w:r w:rsidR="001B57D5" w:rsidRPr="00BB2BCE">
        <w:rPr>
          <w:sz w:val="28"/>
          <w:lang w:val="en-US"/>
        </w:rPr>
        <w:t>h</w:t>
      </w:r>
      <w:r w:rsidR="001B57D5" w:rsidRPr="00BB2BCE">
        <w:rPr>
          <w:sz w:val="28"/>
          <w:vertAlign w:val="subscript"/>
        </w:rPr>
        <w:t>ср</w:t>
      </w:r>
      <w:r w:rsidR="001B57D5" w:rsidRPr="00BB2BCE">
        <w:rPr>
          <w:sz w:val="28"/>
          <w:lang w:val="en-US"/>
        </w:rPr>
        <w:t>I</w:t>
      </w:r>
      <w:r w:rsidR="00A875E9" w:rsidRPr="00BB2BCE">
        <w:rPr>
          <w:sz w:val="28"/>
        </w:rPr>
        <w:t xml:space="preserve">. </w:t>
      </w:r>
      <w:r w:rsidR="00B45C5D" w:rsidRPr="00BB2BCE">
        <w:rPr>
          <w:sz w:val="28"/>
        </w:rPr>
        <w:t xml:space="preserve">Значения </w:t>
      </w:r>
      <w:r w:rsidR="00B45C5D" w:rsidRPr="00BB2BCE">
        <w:rPr>
          <w:sz w:val="28"/>
          <w:lang w:val="en-US"/>
        </w:rPr>
        <w:t>I</w:t>
      </w:r>
      <w:r w:rsidR="00B45C5D" w:rsidRPr="00BB2BCE">
        <w:rPr>
          <w:sz w:val="28"/>
        </w:rPr>
        <w:t xml:space="preserve"> при выбранных уровнях снимается с кривой </w:t>
      </w:r>
      <w:r w:rsidR="00B45C5D" w:rsidRPr="00BB2BCE">
        <w:rPr>
          <w:sz w:val="28"/>
          <w:lang w:val="en-US"/>
        </w:rPr>
        <w:t>I</w:t>
      </w:r>
      <w:r w:rsidR="00B45C5D" w:rsidRPr="00BB2BCE">
        <w:rPr>
          <w:sz w:val="28"/>
        </w:rPr>
        <w:t>=</w:t>
      </w:r>
      <w:r w:rsidR="00B45C5D" w:rsidRPr="00BB2BCE">
        <w:rPr>
          <w:sz w:val="28"/>
          <w:lang w:val="en-US"/>
        </w:rPr>
        <w:t>f</w:t>
      </w:r>
      <w:r w:rsidR="00B45C5D" w:rsidRPr="00BB2BCE">
        <w:rPr>
          <w:sz w:val="28"/>
        </w:rPr>
        <w:t>(</w:t>
      </w:r>
      <w:r w:rsidR="00B45C5D" w:rsidRPr="00BB2BCE">
        <w:rPr>
          <w:sz w:val="28"/>
          <w:lang w:val="en-US"/>
        </w:rPr>
        <w:t>H</w:t>
      </w:r>
      <w:r w:rsidR="00B45C5D" w:rsidRPr="00BB2BCE">
        <w:rPr>
          <w:sz w:val="28"/>
        </w:rPr>
        <w:t xml:space="preserve">), </w:t>
      </w:r>
      <w:r w:rsidR="0029166D" w:rsidRPr="00BB2BCE">
        <w:rPr>
          <w:sz w:val="28"/>
        </w:rPr>
        <w:t xml:space="preserve">а </w:t>
      </w:r>
      <w:r w:rsidR="00B45C5D" w:rsidRPr="00BB2BCE">
        <w:rPr>
          <w:sz w:val="28"/>
        </w:rPr>
        <w:t xml:space="preserve"> </w:t>
      </w:r>
      <w:r w:rsidR="0029166D" w:rsidRPr="00BB2BCE">
        <w:rPr>
          <w:sz w:val="28"/>
          <w:lang w:val="en-US"/>
        </w:rPr>
        <w:t>h</w:t>
      </w:r>
      <w:r w:rsidR="0029166D" w:rsidRPr="00BB2BCE">
        <w:rPr>
          <w:sz w:val="28"/>
          <w:vertAlign w:val="subscript"/>
        </w:rPr>
        <w:t>ср</w:t>
      </w:r>
      <w:r w:rsidR="0029166D" w:rsidRPr="00BB2BCE">
        <w:rPr>
          <w:sz w:val="28"/>
        </w:rPr>
        <w:t xml:space="preserve"> вычисляется как частное от деления площади поперечного сечения на ширину реки. </w:t>
      </w:r>
      <w:r w:rsidR="009A4747" w:rsidRPr="00BB2BCE">
        <w:rPr>
          <w:sz w:val="28"/>
        </w:rPr>
        <w:t xml:space="preserve">По вычисленным значениям С строится кривая </w:t>
      </w:r>
      <w:r w:rsidR="009A4747" w:rsidRPr="00BB2BCE">
        <w:rPr>
          <w:sz w:val="28"/>
          <w:lang w:val="en-US"/>
        </w:rPr>
        <w:t>C</w:t>
      </w:r>
      <w:r w:rsidR="009A4747" w:rsidRPr="00BB2BCE">
        <w:rPr>
          <w:sz w:val="28"/>
        </w:rPr>
        <w:t>=</w:t>
      </w:r>
      <w:r w:rsidR="009A4747" w:rsidRPr="00BB2BCE">
        <w:rPr>
          <w:sz w:val="28"/>
          <w:lang w:val="en-US"/>
        </w:rPr>
        <w:t>f</w:t>
      </w:r>
      <w:r w:rsidR="009A4747" w:rsidRPr="00BB2BCE">
        <w:rPr>
          <w:sz w:val="28"/>
        </w:rPr>
        <w:t>(</w:t>
      </w:r>
      <w:r w:rsidR="009A4747" w:rsidRPr="00BB2BCE">
        <w:rPr>
          <w:sz w:val="28"/>
          <w:lang w:val="en-US"/>
        </w:rPr>
        <w:t>H</w:t>
      </w:r>
      <w:r w:rsidR="009A4747" w:rsidRPr="00BB2BCE">
        <w:rPr>
          <w:sz w:val="28"/>
        </w:rPr>
        <w:t xml:space="preserve">). </w:t>
      </w:r>
    </w:p>
    <w:p w:rsidR="001658B2" w:rsidRPr="00BB2BCE" w:rsidRDefault="009A4747" w:rsidP="00BB2BC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2BCE">
        <w:rPr>
          <w:sz w:val="28"/>
          <w:szCs w:val="28"/>
          <w:u w:val="single"/>
        </w:rPr>
        <w:t>Экстраполяция вниз:</w:t>
      </w:r>
    </w:p>
    <w:p w:rsidR="00F93D88" w:rsidRPr="00BB2BCE" w:rsidRDefault="001658B2" w:rsidP="00BB2B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 xml:space="preserve">непосредственным продолжением </w:t>
      </w:r>
      <w:r w:rsidRPr="00BB2BCE">
        <w:rPr>
          <w:sz w:val="28"/>
        </w:rPr>
        <w:t xml:space="preserve">обоснованной части кривой </w:t>
      </w:r>
      <w:r w:rsidR="00F93D88" w:rsidRPr="00BB2BCE">
        <w:rPr>
          <w:sz w:val="28"/>
        </w:rPr>
        <w:t>до 5% амплитуды уровня;</w:t>
      </w:r>
    </w:p>
    <w:p w:rsidR="007E57AC" w:rsidRPr="00BB2BCE" w:rsidRDefault="00001053" w:rsidP="00BB2B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>по элементам расхода;</w:t>
      </w:r>
    </w:p>
    <w:p w:rsidR="00001053" w:rsidRPr="00BB2BCE" w:rsidRDefault="003060A1" w:rsidP="00BB2B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i/>
          <w:sz w:val="28"/>
        </w:rPr>
        <w:t>по отметке нулевого расхода</w:t>
      </w:r>
      <w:r w:rsidR="00DC25D9" w:rsidRPr="00BB2BCE">
        <w:rPr>
          <w:i/>
          <w:sz w:val="28"/>
        </w:rPr>
        <w:t xml:space="preserve"> воды, </w:t>
      </w:r>
      <w:r w:rsidR="00DC25D9" w:rsidRPr="00BB2BCE">
        <w:rPr>
          <w:sz w:val="28"/>
        </w:rPr>
        <w:t xml:space="preserve">когда аналитическая зависимость </w:t>
      </w:r>
      <w:r w:rsidR="00DC25D9" w:rsidRPr="00BB2BCE">
        <w:rPr>
          <w:sz w:val="28"/>
          <w:lang w:val="en-US"/>
        </w:rPr>
        <w:t>Q</w:t>
      </w:r>
      <w:r w:rsidR="00DC25D9" w:rsidRPr="00BB2BCE">
        <w:rPr>
          <w:sz w:val="28"/>
        </w:rPr>
        <w:t>(</w:t>
      </w:r>
      <w:r w:rsidR="00DC25D9" w:rsidRPr="00BB2BCE">
        <w:rPr>
          <w:sz w:val="28"/>
          <w:lang w:val="en-US"/>
        </w:rPr>
        <w:t>H</w:t>
      </w:r>
      <w:r w:rsidR="00DC25D9" w:rsidRPr="00BB2BCE">
        <w:rPr>
          <w:sz w:val="28"/>
        </w:rPr>
        <w:t xml:space="preserve">) представлена формулой В.Г.Глушкова, </w:t>
      </w:r>
      <w:r w:rsidR="005367B3" w:rsidRPr="00BB2BCE">
        <w:rPr>
          <w:sz w:val="28"/>
        </w:rPr>
        <w:t xml:space="preserve">  </w:t>
      </w:r>
      <w:r w:rsidR="005367B3" w:rsidRPr="00BB2BCE">
        <w:rPr>
          <w:sz w:val="28"/>
          <w:lang w:val="en-US"/>
        </w:rPr>
        <w:t>Q</w:t>
      </w:r>
      <w:r w:rsidR="005367B3" w:rsidRPr="00BB2BCE">
        <w:rPr>
          <w:sz w:val="28"/>
        </w:rPr>
        <w:t>=</w:t>
      </w:r>
      <w:r w:rsidR="005367B3" w:rsidRPr="00BB2BCE">
        <w:rPr>
          <w:sz w:val="28"/>
          <w:lang w:val="en-US"/>
        </w:rPr>
        <w:t>a</w:t>
      </w:r>
      <w:r w:rsidR="005367B3" w:rsidRPr="00BB2BCE">
        <w:rPr>
          <w:sz w:val="28"/>
        </w:rPr>
        <w:t>(</w:t>
      </w:r>
      <w:r w:rsidR="005367B3" w:rsidRPr="00BB2BCE">
        <w:rPr>
          <w:sz w:val="28"/>
          <w:lang w:val="en-US"/>
        </w:rPr>
        <w:t>H</w:t>
      </w:r>
      <w:r w:rsidR="005367B3" w:rsidRPr="00BB2BCE">
        <w:rPr>
          <w:sz w:val="28"/>
        </w:rPr>
        <w:t>-</w:t>
      </w:r>
      <w:r w:rsidR="005367B3" w:rsidRPr="00BB2BCE">
        <w:rPr>
          <w:sz w:val="28"/>
          <w:lang w:val="en-US"/>
        </w:rPr>
        <w:t>H</w:t>
      </w:r>
      <w:r w:rsidR="005367B3" w:rsidRPr="00BB2BCE">
        <w:rPr>
          <w:sz w:val="28"/>
          <w:vertAlign w:val="subscript"/>
        </w:rPr>
        <w:t>0</w:t>
      </w:r>
      <w:r w:rsidR="005367B3" w:rsidRPr="00BB2BCE">
        <w:rPr>
          <w:sz w:val="28"/>
        </w:rPr>
        <w:t>)</w:t>
      </w:r>
      <w:r w:rsidR="005367B3" w:rsidRPr="00BB2BCE">
        <w:rPr>
          <w:sz w:val="28"/>
          <w:vertAlign w:val="superscript"/>
          <w:lang w:val="en-US"/>
        </w:rPr>
        <w:t>m</w:t>
      </w:r>
      <w:r w:rsidR="005367B3" w:rsidRPr="00BB2BCE">
        <w:rPr>
          <w:sz w:val="28"/>
          <w:vertAlign w:val="superscript"/>
        </w:rPr>
        <w:t xml:space="preserve"> </w:t>
      </w:r>
      <w:r w:rsidR="005367B3" w:rsidRPr="00BB2BCE">
        <w:rPr>
          <w:sz w:val="28"/>
        </w:rPr>
        <w:t xml:space="preserve"> </w:t>
      </w:r>
      <w:r w:rsidR="00DC25D9" w:rsidRPr="00BB2BCE">
        <w:rPr>
          <w:sz w:val="28"/>
        </w:rPr>
        <w:t xml:space="preserve">действительной вплоть до </w:t>
      </w:r>
      <w:r w:rsidR="005367B3" w:rsidRPr="00BB2BCE">
        <w:rPr>
          <w:sz w:val="28"/>
        </w:rPr>
        <w:t>нулевого расхода Н</w:t>
      </w:r>
      <w:r w:rsidR="005367B3" w:rsidRPr="00BB2BCE">
        <w:rPr>
          <w:sz w:val="28"/>
          <w:vertAlign w:val="subscript"/>
        </w:rPr>
        <w:t>0</w:t>
      </w:r>
      <w:r w:rsidR="007E57AC" w:rsidRPr="00BB2BCE">
        <w:rPr>
          <w:sz w:val="28"/>
        </w:rPr>
        <w:t>.</w:t>
      </w:r>
    </w:p>
    <w:p w:rsidR="00EE5FDC" w:rsidRPr="00BB2BCE" w:rsidRDefault="00EE5FDC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B62C8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 </w:t>
      </w:r>
      <w:r w:rsidR="001B62C8" w:rsidRPr="00BB2BCE">
        <w:rPr>
          <w:b/>
          <w:sz w:val="28"/>
          <w:szCs w:val="28"/>
        </w:rPr>
        <w:t>Вычисление стока при ледовых образованиях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sz w:val="28"/>
        </w:rPr>
      </w:pPr>
    </w:p>
    <w:p w:rsidR="00292FB1" w:rsidRPr="00BB2BCE" w:rsidRDefault="001B62C8" w:rsidP="00BB2B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Интерполяци</w:t>
      </w:r>
      <w:r w:rsidR="00FC4D55" w:rsidRPr="00BB2BCE">
        <w:rPr>
          <w:sz w:val="28"/>
          <w:u w:val="single"/>
        </w:rPr>
        <w:t>я.</w:t>
      </w:r>
      <w:r w:rsidR="003664D9" w:rsidRPr="00BB2BCE">
        <w:rPr>
          <w:sz w:val="28"/>
        </w:rPr>
        <w:t xml:space="preserve"> Э</w:t>
      </w:r>
      <w:r w:rsidR="00FC4D55" w:rsidRPr="00BB2BCE">
        <w:rPr>
          <w:sz w:val="28"/>
        </w:rPr>
        <w:t>тот способ применяется при значительном количе</w:t>
      </w:r>
      <w:r w:rsidR="003664D9" w:rsidRPr="00BB2BCE">
        <w:rPr>
          <w:sz w:val="28"/>
        </w:rPr>
        <w:t xml:space="preserve">стве измеренных расходов, равномерно освещающих весь зимний период. При </w:t>
      </w:r>
      <w:r w:rsidR="00EE3EA8" w:rsidRPr="00BB2BCE">
        <w:rPr>
          <w:sz w:val="28"/>
        </w:rPr>
        <w:t xml:space="preserve">использовании этого приема на комплексном </w:t>
      </w:r>
      <w:r w:rsidR="003664D9" w:rsidRPr="00BB2BCE">
        <w:rPr>
          <w:sz w:val="28"/>
        </w:rPr>
        <w:t xml:space="preserve">графике </w:t>
      </w:r>
      <w:r w:rsidR="00543094" w:rsidRPr="00BB2BCE">
        <w:rPr>
          <w:sz w:val="28"/>
        </w:rPr>
        <w:t xml:space="preserve">по измеренным расходам строится гидрограф, с которого снимаются расходы за каждый день. При проведении гидрографа следует учитывать </w:t>
      </w:r>
      <w:r w:rsidR="00EE3EA8" w:rsidRPr="00BB2BCE">
        <w:rPr>
          <w:sz w:val="28"/>
        </w:rPr>
        <w:t>ход гидрометеорологических элементов, нанесенных на комплексном графике.</w:t>
      </w:r>
    </w:p>
    <w:p w:rsidR="00292FB1" w:rsidRPr="00BB2BCE" w:rsidRDefault="00A22EEE" w:rsidP="00BB2BCE">
      <w:pPr>
        <w:numPr>
          <w:ilvl w:val="0"/>
          <w:numId w:val="5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По</w:t>
      </w:r>
      <w:r w:rsidR="00074A05" w:rsidRPr="00BB2BCE">
        <w:rPr>
          <w:sz w:val="28"/>
          <w:u w:val="single"/>
        </w:rPr>
        <w:t xml:space="preserve"> зимнему</w:t>
      </w:r>
      <w:r w:rsidRPr="00BB2BCE">
        <w:rPr>
          <w:sz w:val="28"/>
          <w:u w:val="single"/>
        </w:rPr>
        <w:t xml:space="preserve"> </w:t>
      </w:r>
      <w:r w:rsidR="00074A05" w:rsidRPr="00BB2BCE">
        <w:rPr>
          <w:sz w:val="28"/>
          <w:u w:val="single"/>
        </w:rPr>
        <w:t>переходном</w:t>
      </w:r>
      <w:r w:rsidRPr="00BB2BCE">
        <w:rPr>
          <w:sz w:val="28"/>
          <w:u w:val="single"/>
        </w:rPr>
        <w:t xml:space="preserve"> коэффициенту (К</w:t>
      </w:r>
      <w:r w:rsidRPr="00BB2BCE">
        <w:rPr>
          <w:sz w:val="28"/>
          <w:u w:val="single"/>
          <w:vertAlign w:val="subscript"/>
        </w:rPr>
        <w:t>зим</w:t>
      </w:r>
      <w:r w:rsidRPr="00BB2BCE">
        <w:rPr>
          <w:sz w:val="28"/>
          <w:u w:val="single"/>
        </w:rPr>
        <w:t>)</w:t>
      </w:r>
      <w:r w:rsidR="00074A05" w:rsidRPr="00BB2BCE">
        <w:rPr>
          <w:sz w:val="28"/>
          <w:u w:val="single"/>
        </w:rPr>
        <w:t>.</w:t>
      </w:r>
      <w:r w:rsidR="00074A05" w:rsidRPr="00BB2BCE">
        <w:rPr>
          <w:sz w:val="28"/>
        </w:rPr>
        <w:t xml:space="preserve"> Следует производить при отсутствии заторно-зажорных явлений.</w:t>
      </w:r>
      <w:r w:rsidR="00854644" w:rsidRPr="00BB2BCE">
        <w:rPr>
          <w:sz w:val="28"/>
        </w:rPr>
        <w:t xml:space="preserve"> К</w:t>
      </w:r>
      <w:r w:rsidR="00854644" w:rsidRPr="00BB2BCE">
        <w:rPr>
          <w:sz w:val="28"/>
          <w:vertAlign w:val="subscript"/>
        </w:rPr>
        <w:t>зим</w:t>
      </w:r>
      <w:r w:rsidR="00854644" w:rsidRPr="00BB2BCE">
        <w:rPr>
          <w:sz w:val="28"/>
        </w:rPr>
        <w:t>=</w:t>
      </w:r>
      <w:r w:rsidR="00854644" w:rsidRPr="00BB2BCE">
        <w:rPr>
          <w:sz w:val="28"/>
          <w:lang w:val="en-US"/>
        </w:rPr>
        <w:t>Q</w:t>
      </w:r>
      <w:r w:rsidR="00854644" w:rsidRPr="00BB2BCE">
        <w:rPr>
          <w:sz w:val="28"/>
          <w:vertAlign w:val="subscript"/>
        </w:rPr>
        <w:t>зим</w:t>
      </w:r>
      <w:r w:rsidR="00854644" w:rsidRPr="00BB2BCE">
        <w:rPr>
          <w:sz w:val="28"/>
        </w:rPr>
        <w:t>/</w:t>
      </w:r>
      <w:r w:rsidR="00854644" w:rsidRPr="00BB2BCE">
        <w:rPr>
          <w:sz w:val="28"/>
          <w:lang w:val="en-US"/>
        </w:rPr>
        <w:t>Q</w:t>
      </w:r>
      <w:r w:rsidR="00854644" w:rsidRPr="00BB2BCE">
        <w:rPr>
          <w:sz w:val="28"/>
          <w:vertAlign w:val="subscript"/>
        </w:rPr>
        <w:t>св</w:t>
      </w:r>
      <w:r w:rsidR="00854644" w:rsidRPr="00BB2BCE">
        <w:rPr>
          <w:sz w:val="28"/>
        </w:rPr>
        <w:t>,</w:t>
      </w:r>
      <w:r w:rsidR="005959AB" w:rsidRPr="00BB2BCE">
        <w:rPr>
          <w:sz w:val="28"/>
        </w:rPr>
        <w:t xml:space="preserve"> </w:t>
      </w:r>
      <w:r w:rsidR="005959AB" w:rsidRPr="00BB2BCE">
        <w:rPr>
          <w:sz w:val="28"/>
          <w:lang w:val="en-US"/>
        </w:rPr>
        <w:t>Q</w:t>
      </w:r>
      <w:r w:rsidR="005959AB" w:rsidRPr="00BB2BCE">
        <w:rPr>
          <w:sz w:val="28"/>
          <w:vertAlign w:val="subscript"/>
        </w:rPr>
        <w:t>зим</w:t>
      </w:r>
      <w:r w:rsidR="005959AB" w:rsidRPr="00BB2BCE">
        <w:rPr>
          <w:sz w:val="28"/>
        </w:rPr>
        <w:t>- измеренный зимний расход при уровне Н</w:t>
      </w:r>
      <w:r w:rsidR="005959AB" w:rsidRPr="00BB2BCE">
        <w:rPr>
          <w:sz w:val="28"/>
          <w:vertAlign w:val="subscript"/>
        </w:rPr>
        <w:t>зим</w:t>
      </w:r>
      <w:r w:rsidR="005959AB" w:rsidRPr="00BB2BCE">
        <w:rPr>
          <w:sz w:val="28"/>
        </w:rPr>
        <w:t xml:space="preserve">; </w:t>
      </w:r>
      <w:r w:rsidR="005959AB" w:rsidRPr="00BB2BCE">
        <w:rPr>
          <w:sz w:val="28"/>
          <w:lang w:val="en-US"/>
        </w:rPr>
        <w:t>Q</w:t>
      </w:r>
      <w:r w:rsidR="005959AB" w:rsidRPr="00BB2BCE">
        <w:rPr>
          <w:sz w:val="28"/>
          <w:vertAlign w:val="subscript"/>
        </w:rPr>
        <w:t>св</w:t>
      </w:r>
      <w:r w:rsidR="005959AB" w:rsidRPr="00BB2BCE">
        <w:rPr>
          <w:sz w:val="28"/>
        </w:rPr>
        <w:t xml:space="preserve"> –расход, полученный по таблице координат </w:t>
      </w:r>
      <w:r w:rsidR="0037204A" w:rsidRPr="00BB2BCE">
        <w:rPr>
          <w:sz w:val="28"/>
        </w:rPr>
        <w:t xml:space="preserve">для кривой </w:t>
      </w:r>
      <w:r w:rsidR="0037204A" w:rsidRPr="00BB2BCE">
        <w:rPr>
          <w:sz w:val="28"/>
          <w:lang w:val="en-US"/>
        </w:rPr>
        <w:t>Q</w:t>
      </w:r>
      <w:r w:rsidR="0037204A" w:rsidRPr="00BB2BCE">
        <w:rPr>
          <w:sz w:val="28"/>
          <w:vertAlign w:val="subscript"/>
        </w:rPr>
        <w:t>св</w:t>
      </w:r>
      <w:r w:rsidR="0037204A" w:rsidRPr="00BB2BCE">
        <w:rPr>
          <w:sz w:val="28"/>
        </w:rPr>
        <w:t>=</w:t>
      </w:r>
      <w:r w:rsidR="0037204A" w:rsidRPr="00BB2BCE">
        <w:rPr>
          <w:sz w:val="28"/>
          <w:lang w:val="en-US"/>
        </w:rPr>
        <w:t>f</w:t>
      </w:r>
      <w:r w:rsidR="0037204A" w:rsidRPr="00BB2BCE">
        <w:rPr>
          <w:sz w:val="28"/>
        </w:rPr>
        <w:t>(Н) при уровне Н</w:t>
      </w:r>
      <w:r w:rsidR="0037204A" w:rsidRPr="00BB2BCE">
        <w:rPr>
          <w:sz w:val="28"/>
          <w:vertAlign w:val="subscript"/>
        </w:rPr>
        <w:t>зим</w:t>
      </w:r>
      <w:r w:rsidR="00411821" w:rsidRPr="00BB2BCE">
        <w:rPr>
          <w:sz w:val="28"/>
        </w:rPr>
        <w:t>.</w:t>
      </w:r>
      <w:r w:rsidR="00656064" w:rsidRPr="00BB2BCE">
        <w:rPr>
          <w:sz w:val="28"/>
        </w:rPr>
        <w:t xml:space="preserve"> </w:t>
      </w:r>
      <w:r w:rsidR="00656064" w:rsidRPr="00BB2BCE">
        <w:rPr>
          <w:sz w:val="28"/>
          <w:lang w:val="en-US"/>
        </w:rPr>
        <w:t>Q</w:t>
      </w:r>
      <w:r w:rsidR="00656064" w:rsidRPr="00BB2BCE">
        <w:rPr>
          <w:sz w:val="28"/>
          <w:vertAlign w:val="subscript"/>
        </w:rPr>
        <w:t>зим</w:t>
      </w:r>
      <w:r w:rsidR="00656064" w:rsidRPr="00BB2BCE">
        <w:rPr>
          <w:sz w:val="28"/>
        </w:rPr>
        <w:t xml:space="preserve">= </w:t>
      </w:r>
      <w:r w:rsidR="00656064" w:rsidRPr="00BB2BCE">
        <w:rPr>
          <w:sz w:val="28"/>
          <w:lang w:val="en-US"/>
        </w:rPr>
        <w:t>Q</w:t>
      </w:r>
      <w:r w:rsidR="00656064" w:rsidRPr="00BB2BCE">
        <w:rPr>
          <w:sz w:val="28"/>
          <w:vertAlign w:val="subscript"/>
        </w:rPr>
        <w:t>св</w:t>
      </w:r>
      <w:r w:rsidR="00411821" w:rsidRPr="00BB2BCE">
        <w:rPr>
          <w:sz w:val="28"/>
        </w:rPr>
        <w:t>* К</w:t>
      </w:r>
      <w:r w:rsidR="00411821" w:rsidRPr="00BB2BCE">
        <w:rPr>
          <w:sz w:val="28"/>
          <w:vertAlign w:val="subscript"/>
        </w:rPr>
        <w:t>зим</w:t>
      </w:r>
      <w:r w:rsidR="00411821" w:rsidRPr="00BB2BCE">
        <w:rPr>
          <w:sz w:val="28"/>
        </w:rPr>
        <w:t>. К</w:t>
      </w:r>
      <w:r w:rsidR="00411821" w:rsidRPr="00BB2BCE">
        <w:rPr>
          <w:sz w:val="28"/>
          <w:vertAlign w:val="subscript"/>
        </w:rPr>
        <w:t>зим</w:t>
      </w:r>
      <w:r w:rsidR="00411821" w:rsidRPr="00BB2BCE">
        <w:rPr>
          <w:sz w:val="28"/>
        </w:rPr>
        <w:t xml:space="preserve"> колеблется от 0,15 до 1,00</w:t>
      </w:r>
      <w:r w:rsidR="009F00E3" w:rsidRPr="00BB2BCE">
        <w:rPr>
          <w:sz w:val="28"/>
        </w:rPr>
        <w:t>; при К</w:t>
      </w:r>
      <w:r w:rsidR="009F00E3" w:rsidRPr="00BB2BCE">
        <w:rPr>
          <w:sz w:val="28"/>
          <w:vertAlign w:val="subscript"/>
        </w:rPr>
        <w:t>зим</w:t>
      </w:r>
      <w:r w:rsidR="009F00E3" w:rsidRPr="00BB2BCE">
        <w:rPr>
          <w:sz w:val="28"/>
        </w:rPr>
        <w:t xml:space="preserve">=1,0 зимний расход ложится на кривую расходов свободного русла, что возможно </w:t>
      </w:r>
      <w:r w:rsidR="003C64AE" w:rsidRPr="00BB2BCE">
        <w:rPr>
          <w:sz w:val="28"/>
        </w:rPr>
        <w:t xml:space="preserve">или при отсутствии ледовых образований, или </w:t>
      </w:r>
      <w:r w:rsidR="00E013AA" w:rsidRPr="00BB2BCE">
        <w:rPr>
          <w:sz w:val="28"/>
        </w:rPr>
        <w:t>при незначительном их влиянии на режим расходов и уровней.</w:t>
      </w:r>
    </w:p>
    <w:p w:rsidR="00292FB1" w:rsidRPr="00BB2BCE" w:rsidRDefault="00E013AA" w:rsidP="00BB2BCE">
      <w:pPr>
        <w:numPr>
          <w:ilvl w:val="0"/>
          <w:numId w:val="5"/>
        </w:numPr>
        <w:tabs>
          <w:tab w:val="clear" w:pos="960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По К</w:t>
      </w:r>
      <w:r w:rsidRPr="00BB2BCE">
        <w:rPr>
          <w:sz w:val="28"/>
          <w:u w:val="single"/>
          <w:vertAlign w:val="subscript"/>
        </w:rPr>
        <w:t>зим</w:t>
      </w:r>
      <w:r w:rsidRPr="00BB2BCE">
        <w:rPr>
          <w:sz w:val="28"/>
          <w:u w:val="single"/>
        </w:rPr>
        <w:t xml:space="preserve"> </w:t>
      </w:r>
      <w:r w:rsidR="00BD25C7" w:rsidRPr="00BB2BCE">
        <w:rPr>
          <w:sz w:val="28"/>
          <w:u w:val="single"/>
        </w:rPr>
        <w:t>с учетом степени стеснения живого сечения потока ледяными образованиями.</w:t>
      </w:r>
      <w:r w:rsidR="00BD25C7" w:rsidRPr="00BB2BCE">
        <w:rPr>
          <w:sz w:val="28"/>
        </w:rPr>
        <w:t xml:space="preserve"> При недостаточном числе измерений расходов в период ледостава </w:t>
      </w:r>
      <w:r w:rsidR="008342A6" w:rsidRPr="00BB2BCE">
        <w:rPr>
          <w:sz w:val="28"/>
        </w:rPr>
        <w:t>график К</w:t>
      </w:r>
      <w:r w:rsidR="008342A6" w:rsidRPr="00BB2BCE">
        <w:rPr>
          <w:sz w:val="28"/>
          <w:vertAlign w:val="subscript"/>
        </w:rPr>
        <w:t>зим</w:t>
      </w:r>
      <w:r w:rsidR="008342A6" w:rsidRPr="00BB2BCE">
        <w:rPr>
          <w:sz w:val="28"/>
        </w:rPr>
        <w:t>=</w:t>
      </w:r>
      <w:r w:rsidR="008342A6" w:rsidRPr="00BB2BCE">
        <w:rPr>
          <w:sz w:val="28"/>
          <w:lang w:val="en-US"/>
        </w:rPr>
        <w:t>f</w:t>
      </w:r>
      <w:r w:rsidR="008342A6" w:rsidRPr="00BB2BCE">
        <w:rPr>
          <w:sz w:val="28"/>
        </w:rPr>
        <w:t>(Т) можно уточнить путем использования зависимости между коэффициентом К</w:t>
      </w:r>
      <w:r w:rsidR="008342A6" w:rsidRPr="00BB2BCE">
        <w:rPr>
          <w:sz w:val="28"/>
          <w:vertAlign w:val="subscript"/>
        </w:rPr>
        <w:t>зим</w:t>
      </w:r>
      <w:r w:rsidR="008342A6" w:rsidRPr="00BB2BCE">
        <w:rPr>
          <w:sz w:val="28"/>
        </w:rPr>
        <w:t xml:space="preserve"> и коэффициентом </w:t>
      </w:r>
      <w:r w:rsidR="00E6381D" w:rsidRPr="00BB2BCE">
        <w:rPr>
          <w:sz w:val="28"/>
        </w:rPr>
        <w:t>α, α=</w:t>
      </w:r>
      <w:r w:rsidR="00E6381D" w:rsidRPr="00BB2BCE">
        <w:rPr>
          <w:sz w:val="28"/>
          <w:lang w:val="en-US"/>
        </w:rPr>
        <w:t>F</w:t>
      </w:r>
      <w:r w:rsidR="00E6381D" w:rsidRPr="00BB2BCE">
        <w:rPr>
          <w:sz w:val="28"/>
          <w:vertAlign w:val="subscript"/>
        </w:rPr>
        <w:t>полн</w:t>
      </w:r>
      <w:r w:rsidR="00E6381D" w:rsidRPr="00BB2BCE">
        <w:rPr>
          <w:sz w:val="28"/>
        </w:rPr>
        <w:t>-</w:t>
      </w:r>
      <w:r w:rsidR="00E6381D" w:rsidRPr="00BB2BCE">
        <w:rPr>
          <w:sz w:val="28"/>
          <w:lang w:val="en-US"/>
        </w:rPr>
        <w:t>F</w:t>
      </w:r>
      <w:r w:rsidR="006E036C" w:rsidRPr="00BB2BCE">
        <w:rPr>
          <w:sz w:val="28"/>
          <w:vertAlign w:val="subscript"/>
        </w:rPr>
        <w:t>пл</w:t>
      </w:r>
      <w:r w:rsidR="00E6381D" w:rsidRPr="00BB2BCE">
        <w:rPr>
          <w:sz w:val="28"/>
        </w:rPr>
        <w:t>/</w:t>
      </w:r>
      <w:r w:rsidR="00E6381D" w:rsidRPr="00BB2BCE">
        <w:rPr>
          <w:sz w:val="28"/>
          <w:lang w:val="en-US"/>
        </w:rPr>
        <w:t>F</w:t>
      </w:r>
      <w:r w:rsidR="006E036C" w:rsidRPr="00BB2BCE">
        <w:rPr>
          <w:sz w:val="28"/>
          <w:vertAlign w:val="subscript"/>
        </w:rPr>
        <w:t>полн</w:t>
      </w:r>
      <w:r w:rsidR="006E036C" w:rsidRPr="00BB2BCE">
        <w:rPr>
          <w:sz w:val="28"/>
        </w:rPr>
        <w:t xml:space="preserve">, </w:t>
      </w:r>
      <w:r w:rsidR="006E036C" w:rsidRPr="00BB2BCE">
        <w:rPr>
          <w:sz w:val="28"/>
          <w:lang w:val="en-US"/>
        </w:rPr>
        <w:t>F</w:t>
      </w:r>
      <w:r w:rsidR="006E036C" w:rsidRPr="00BB2BCE">
        <w:rPr>
          <w:sz w:val="28"/>
          <w:vertAlign w:val="subscript"/>
        </w:rPr>
        <w:t>полн</w:t>
      </w:r>
      <w:r w:rsidR="006E036C" w:rsidRPr="00BB2BCE">
        <w:rPr>
          <w:sz w:val="28"/>
        </w:rPr>
        <w:t xml:space="preserve">- площадь поперечного сечения; </w:t>
      </w:r>
      <w:r w:rsidR="006E036C" w:rsidRPr="00BB2BCE">
        <w:rPr>
          <w:sz w:val="28"/>
          <w:lang w:val="en-US"/>
        </w:rPr>
        <w:t>F</w:t>
      </w:r>
      <w:r w:rsidR="006E036C" w:rsidRPr="00BB2BCE">
        <w:rPr>
          <w:sz w:val="28"/>
          <w:vertAlign w:val="subscript"/>
        </w:rPr>
        <w:t>пл</w:t>
      </w:r>
      <w:r w:rsidR="006E036C" w:rsidRPr="00BB2BCE">
        <w:rPr>
          <w:sz w:val="28"/>
        </w:rPr>
        <w:t>- площадь погруженного льда.</w:t>
      </w:r>
      <w:r w:rsidR="00FF002C" w:rsidRPr="00BB2BCE">
        <w:rPr>
          <w:sz w:val="28"/>
        </w:rPr>
        <w:t xml:space="preserve"> Имея К</w:t>
      </w:r>
      <w:r w:rsidR="00FF002C" w:rsidRPr="00BB2BCE">
        <w:rPr>
          <w:sz w:val="28"/>
          <w:vertAlign w:val="subscript"/>
        </w:rPr>
        <w:t>зим</w:t>
      </w:r>
      <w:r w:rsidR="00FF002C" w:rsidRPr="00BB2BCE">
        <w:rPr>
          <w:sz w:val="28"/>
        </w:rPr>
        <w:t>=</w:t>
      </w:r>
      <w:r w:rsidR="00FF002C" w:rsidRPr="00BB2BCE">
        <w:rPr>
          <w:sz w:val="28"/>
          <w:lang w:val="en-US"/>
        </w:rPr>
        <w:t>f</w:t>
      </w:r>
      <w:r w:rsidR="00FF002C" w:rsidRPr="00BB2BCE">
        <w:rPr>
          <w:sz w:val="28"/>
        </w:rPr>
        <w:t xml:space="preserve">(α) и сведения о толщине льда, можно вычислить значения α </w:t>
      </w:r>
      <w:r w:rsidR="00B3201A" w:rsidRPr="00BB2BCE">
        <w:rPr>
          <w:sz w:val="28"/>
        </w:rPr>
        <w:t>для любого дня, и тогда промежуточные значения К</w:t>
      </w:r>
      <w:r w:rsidR="00B3201A" w:rsidRPr="00BB2BCE">
        <w:rPr>
          <w:sz w:val="28"/>
          <w:vertAlign w:val="subscript"/>
        </w:rPr>
        <w:t>зим</w:t>
      </w:r>
      <w:r w:rsidR="00B3201A" w:rsidRPr="00BB2BCE">
        <w:rPr>
          <w:sz w:val="28"/>
        </w:rPr>
        <w:t xml:space="preserve"> могут быть определены по указанной кривой.</w:t>
      </w:r>
    </w:p>
    <w:p w:rsidR="00B3201A" w:rsidRPr="00BB2BCE" w:rsidRDefault="00B3201A" w:rsidP="00BB2BCE">
      <w:pPr>
        <w:numPr>
          <w:ilvl w:val="0"/>
          <w:numId w:val="5"/>
        </w:numPr>
        <w:tabs>
          <w:tab w:val="clear" w:pos="960"/>
          <w:tab w:val="num" w:pos="48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 xml:space="preserve">Срезка уровней за подпорный период. </w:t>
      </w:r>
      <w:r w:rsidR="009F5238" w:rsidRPr="00BB2BCE">
        <w:rPr>
          <w:sz w:val="28"/>
        </w:rPr>
        <w:t xml:space="preserve">На графике колебания уровней рассматриваемого поста </w:t>
      </w:r>
      <w:r w:rsidR="00DE5CA6" w:rsidRPr="00BB2BCE">
        <w:rPr>
          <w:sz w:val="28"/>
        </w:rPr>
        <w:t xml:space="preserve">пунктирной линией соединяется начало и конец подпорного периода. По срезанным таким образом уровням ЕРВ </w:t>
      </w:r>
      <w:r w:rsidR="00C178D3" w:rsidRPr="00BB2BCE">
        <w:rPr>
          <w:sz w:val="28"/>
        </w:rPr>
        <w:t>вычисляются или по К</w:t>
      </w:r>
      <w:r w:rsidR="00C178D3" w:rsidRPr="00BB2BCE">
        <w:rPr>
          <w:sz w:val="28"/>
          <w:vertAlign w:val="subscript"/>
        </w:rPr>
        <w:t>зим</w:t>
      </w:r>
      <w:r w:rsidR="00C178D3" w:rsidRPr="00BB2BCE">
        <w:rPr>
          <w:sz w:val="28"/>
        </w:rPr>
        <w:t>, или по зимней кривой расходов.</w:t>
      </w: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7A0B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1.8 </w:t>
      </w:r>
      <w:r w:rsidR="00D64192" w:rsidRPr="00BB2BCE">
        <w:rPr>
          <w:b/>
          <w:sz w:val="28"/>
          <w:szCs w:val="28"/>
        </w:rPr>
        <w:t xml:space="preserve">Вычисление стока </w:t>
      </w:r>
      <w:r w:rsidR="00017A0B" w:rsidRPr="00BB2BCE">
        <w:rPr>
          <w:b/>
          <w:sz w:val="28"/>
          <w:szCs w:val="28"/>
        </w:rPr>
        <w:t>при зарастании русла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17A0B" w:rsidRPr="00BB2BCE" w:rsidRDefault="00017A0B" w:rsidP="00BB2BCE">
      <w:pPr>
        <w:numPr>
          <w:ilvl w:val="0"/>
          <w:numId w:val="3"/>
        </w:numPr>
        <w:tabs>
          <w:tab w:val="clear" w:pos="1080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u w:val="single"/>
        </w:rPr>
        <w:t xml:space="preserve">По переходному </w:t>
      </w:r>
      <w:r w:rsidR="0077080E" w:rsidRPr="00BB2BCE">
        <w:rPr>
          <w:sz w:val="28"/>
          <w:u w:val="single"/>
        </w:rPr>
        <w:t xml:space="preserve">коэффициенту зарастания. </w:t>
      </w:r>
      <w:r w:rsidR="0077080E" w:rsidRPr="00BB2BCE">
        <w:rPr>
          <w:sz w:val="28"/>
        </w:rPr>
        <w:t>К</w:t>
      </w:r>
      <w:r w:rsidR="0077080E" w:rsidRPr="00BB2BCE">
        <w:rPr>
          <w:sz w:val="28"/>
          <w:vertAlign w:val="subscript"/>
        </w:rPr>
        <w:t>зар</w:t>
      </w:r>
      <w:r w:rsidR="0077080E" w:rsidRPr="00BB2BCE">
        <w:rPr>
          <w:sz w:val="28"/>
        </w:rPr>
        <w:t>=</w:t>
      </w:r>
      <w:r w:rsidRPr="00BB2BCE">
        <w:rPr>
          <w:sz w:val="28"/>
          <w:u w:val="single"/>
        </w:rPr>
        <w:t xml:space="preserve"> </w:t>
      </w:r>
      <w:r w:rsidR="0077080E" w:rsidRPr="00BB2BCE">
        <w:rPr>
          <w:sz w:val="28"/>
          <w:lang w:val="en-US"/>
        </w:rPr>
        <w:t>Q</w:t>
      </w:r>
      <w:r w:rsidR="0077080E" w:rsidRPr="00BB2BCE">
        <w:rPr>
          <w:sz w:val="28"/>
          <w:vertAlign w:val="subscript"/>
        </w:rPr>
        <w:t>зар</w:t>
      </w:r>
      <w:r w:rsidR="0077080E" w:rsidRPr="00BB2BCE">
        <w:rPr>
          <w:sz w:val="28"/>
        </w:rPr>
        <w:t xml:space="preserve">/ </w:t>
      </w:r>
      <w:r w:rsidR="0077080E" w:rsidRPr="00BB2BCE">
        <w:rPr>
          <w:sz w:val="28"/>
          <w:lang w:val="en-US"/>
        </w:rPr>
        <w:t>Q</w:t>
      </w:r>
      <w:r w:rsidR="0077080E" w:rsidRPr="00BB2BCE">
        <w:rPr>
          <w:sz w:val="28"/>
          <w:vertAlign w:val="subscript"/>
        </w:rPr>
        <w:t>св</w:t>
      </w:r>
      <w:r w:rsidR="00D0796B" w:rsidRPr="00BB2BCE">
        <w:rPr>
          <w:sz w:val="28"/>
        </w:rPr>
        <w:t xml:space="preserve">, </w:t>
      </w:r>
      <w:r w:rsidR="00D0796B" w:rsidRPr="00BB2BCE">
        <w:rPr>
          <w:sz w:val="28"/>
          <w:lang w:val="en-US"/>
        </w:rPr>
        <w:t>Q</w:t>
      </w:r>
      <w:r w:rsidR="00D0796B" w:rsidRPr="00BB2BCE">
        <w:rPr>
          <w:sz w:val="28"/>
          <w:vertAlign w:val="subscript"/>
        </w:rPr>
        <w:t>зар</w:t>
      </w:r>
      <w:r w:rsidR="00D0796B" w:rsidRPr="00BB2BCE">
        <w:rPr>
          <w:sz w:val="28"/>
        </w:rPr>
        <w:t>- расход, измеренный при уровне Н</w:t>
      </w:r>
      <w:r w:rsidR="00D0796B" w:rsidRPr="00BB2BCE">
        <w:rPr>
          <w:sz w:val="28"/>
          <w:vertAlign w:val="subscript"/>
        </w:rPr>
        <w:t>зар</w:t>
      </w:r>
      <w:r w:rsidR="00D0796B" w:rsidRPr="00BB2BCE">
        <w:rPr>
          <w:sz w:val="28"/>
        </w:rPr>
        <w:t xml:space="preserve">; </w:t>
      </w:r>
      <w:r w:rsidR="00D0796B" w:rsidRPr="00BB2BCE">
        <w:rPr>
          <w:sz w:val="28"/>
          <w:lang w:val="en-US"/>
        </w:rPr>
        <w:t>Q</w:t>
      </w:r>
      <w:r w:rsidR="00D0796B" w:rsidRPr="00BB2BCE">
        <w:rPr>
          <w:sz w:val="28"/>
          <w:vertAlign w:val="subscript"/>
        </w:rPr>
        <w:t>св</w:t>
      </w:r>
      <w:r w:rsidR="00D0796B" w:rsidRPr="00BB2BCE">
        <w:rPr>
          <w:sz w:val="28"/>
        </w:rPr>
        <w:t xml:space="preserve">- расход, снятый с кривой </w:t>
      </w:r>
      <w:r w:rsidR="006E3DA5" w:rsidRPr="00BB2BCE">
        <w:rPr>
          <w:sz w:val="28"/>
        </w:rPr>
        <w:t>свободного русла при том же уровне. Значение К</w:t>
      </w:r>
      <w:r w:rsidR="006E3DA5" w:rsidRPr="00BB2BCE">
        <w:rPr>
          <w:sz w:val="28"/>
          <w:vertAlign w:val="subscript"/>
        </w:rPr>
        <w:t>зар</w:t>
      </w:r>
      <w:r w:rsidR="006E3DA5" w:rsidRPr="00BB2BCE">
        <w:rPr>
          <w:sz w:val="28"/>
        </w:rPr>
        <w:t xml:space="preserve"> изменяются обычно от 0,15 до 1,00. </w:t>
      </w:r>
      <w:r w:rsidR="00354C24" w:rsidRPr="00BB2BCE">
        <w:rPr>
          <w:sz w:val="28"/>
        </w:rPr>
        <w:t xml:space="preserve">для вычисления ЕРВ по наблюденным уровням за период зарастания по таблице координат кривой </w:t>
      </w:r>
      <w:r w:rsidR="00354C24" w:rsidRPr="00BB2BCE">
        <w:rPr>
          <w:sz w:val="28"/>
          <w:lang w:val="en-US"/>
        </w:rPr>
        <w:t>Q</w:t>
      </w:r>
      <w:r w:rsidR="00354C24" w:rsidRPr="00BB2BCE">
        <w:rPr>
          <w:sz w:val="28"/>
          <w:vertAlign w:val="subscript"/>
        </w:rPr>
        <w:t>св</w:t>
      </w:r>
      <w:r w:rsidR="00354C24" w:rsidRPr="00BB2BCE">
        <w:rPr>
          <w:sz w:val="28"/>
        </w:rPr>
        <w:t>=</w:t>
      </w:r>
      <w:r w:rsidR="00354C24" w:rsidRPr="00BB2BCE">
        <w:rPr>
          <w:sz w:val="28"/>
          <w:lang w:val="en-US"/>
        </w:rPr>
        <w:t>f</w:t>
      </w:r>
      <w:r w:rsidR="00354C24" w:rsidRPr="00BB2BCE">
        <w:rPr>
          <w:sz w:val="28"/>
        </w:rPr>
        <w:t xml:space="preserve">(Н) берутся </w:t>
      </w:r>
      <w:r w:rsidR="004C40BE" w:rsidRPr="00BB2BCE">
        <w:rPr>
          <w:sz w:val="28"/>
        </w:rPr>
        <w:t xml:space="preserve">значения </w:t>
      </w:r>
      <w:r w:rsidR="004C40BE" w:rsidRPr="00BB2BCE">
        <w:rPr>
          <w:sz w:val="28"/>
          <w:lang w:val="en-US"/>
        </w:rPr>
        <w:t>Q</w:t>
      </w:r>
      <w:r w:rsidR="004C40BE" w:rsidRPr="00BB2BCE">
        <w:rPr>
          <w:sz w:val="28"/>
          <w:vertAlign w:val="subscript"/>
        </w:rPr>
        <w:t>св</w:t>
      </w:r>
      <w:r w:rsidR="004C40BE" w:rsidRPr="00BB2BCE">
        <w:rPr>
          <w:sz w:val="28"/>
        </w:rPr>
        <w:t>, а с графика К</w:t>
      </w:r>
      <w:r w:rsidR="004C40BE" w:rsidRPr="00BB2BCE">
        <w:rPr>
          <w:sz w:val="28"/>
          <w:vertAlign w:val="subscript"/>
        </w:rPr>
        <w:t>зар</w:t>
      </w:r>
      <w:r w:rsidR="004C40BE" w:rsidRPr="00BB2BCE">
        <w:rPr>
          <w:sz w:val="28"/>
        </w:rPr>
        <w:t>=</w:t>
      </w:r>
      <w:r w:rsidR="004C40BE" w:rsidRPr="00BB2BCE">
        <w:rPr>
          <w:sz w:val="28"/>
          <w:lang w:val="en-US"/>
        </w:rPr>
        <w:t>f</w:t>
      </w:r>
      <w:r w:rsidR="004C40BE" w:rsidRPr="00BB2BCE">
        <w:rPr>
          <w:sz w:val="28"/>
        </w:rPr>
        <w:t>(Т) снимаются соответственные значения К</w:t>
      </w:r>
      <w:r w:rsidR="004C40BE" w:rsidRPr="00BB2BCE">
        <w:rPr>
          <w:sz w:val="28"/>
          <w:vertAlign w:val="subscript"/>
        </w:rPr>
        <w:t>зар</w:t>
      </w:r>
      <w:r w:rsidR="00DD2986" w:rsidRPr="00BB2BCE">
        <w:rPr>
          <w:sz w:val="28"/>
        </w:rPr>
        <w:t xml:space="preserve">. </w:t>
      </w:r>
      <w:r w:rsidR="00DD2986" w:rsidRPr="00BB2BCE">
        <w:rPr>
          <w:sz w:val="28"/>
          <w:lang w:val="en-US"/>
        </w:rPr>
        <w:t>Q</w:t>
      </w:r>
      <w:r w:rsidR="00DD2986" w:rsidRPr="00BB2BCE">
        <w:rPr>
          <w:sz w:val="28"/>
          <w:vertAlign w:val="subscript"/>
        </w:rPr>
        <w:t>зар</w:t>
      </w:r>
      <w:r w:rsidR="00DD2986" w:rsidRPr="00BB2BCE">
        <w:rPr>
          <w:sz w:val="28"/>
        </w:rPr>
        <w:t>=</w:t>
      </w:r>
      <w:r w:rsidR="00DD2986" w:rsidRPr="00BB2BCE">
        <w:rPr>
          <w:sz w:val="28"/>
          <w:lang w:val="en-US"/>
        </w:rPr>
        <w:t xml:space="preserve"> Q</w:t>
      </w:r>
      <w:r w:rsidR="00DD2986" w:rsidRPr="00BB2BCE">
        <w:rPr>
          <w:sz w:val="28"/>
          <w:vertAlign w:val="subscript"/>
        </w:rPr>
        <w:t>св</w:t>
      </w:r>
      <w:r w:rsidR="00DD2986" w:rsidRPr="00BB2BCE">
        <w:rPr>
          <w:sz w:val="28"/>
          <w:lang w:val="en-US"/>
        </w:rPr>
        <w:t xml:space="preserve"> </w:t>
      </w:r>
      <w:r w:rsidR="00AA4C85" w:rsidRPr="00BB2BCE">
        <w:rPr>
          <w:sz w:val="28"/>
        </w:rPr>
        <w:t>* К</w:t>
      </w:r>
      <w:r w:rsidR="00AA4C85" w:rsidRPr="00BB2BCE">
        <w:rPr>
          <w:sz w:val="28"/>
          <w:vertAlign w:val="subscript"/>
        </w:rPr>
        <w:t>зар</w:t>
      </w:r>
      <w:r w:rsidR="00AA4C85" w:rsidRPr="00BB2BCE">
        <w:rPr>
          <w:sz w:val="28"/>
        </w:rPr>
        <w:t>.</w:t>
      </w:r>
    </w:p>
    <w:p w:rsidR="00321B71" w:rsidRPr="00BB2BCE" w:rsidRDefault="00AA4C85" w:rsidP="00BB2BCE">
      <w:pPr>
        <w:numPr>
          <w:ilvl w:val="0"/>
          <w:numId w:val="3"/>
        </w:numPr>
        <w:tabs>
          <w:tab w:val="clear" w:pos="1080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u w:val="single"/>
        </w:rPr>
        <w:t>По временным кривым зарастания.</w:t>
      </w:r>
      <w:r w:rsidRPr="00BB2BCE">
        <w:rPr>
          <w:sz w:val="28"/>
          <w:szCs w:val="28"/>
        </w:rPr>
        <w:t xml:space="preserve"> </w:t>
      </w:r>
      <w:r w:rsidR="00E308AE" w:rsidRPr="00BB2BCE">
        <w:rPr>
          <w:sz w:val="28"/>
        </w:rPr>
        <w:t>А)</w:t>
      </w:r>
      <w:r w:rsidR="003409E1">
        <w:rPr>
          <w:sz w:val="28"/>
        </w:rPr>
        <w:t xml:space="preserve"> </w:t>
      </w:r>
      <w:r w:rsidR="00E308AE" w:rsidRPr="00BB2BCE">
        <w:rPr>
          <w:sz w:val="28"/>
        </w:rPr>
        <w:t>однозначные временные кривые, плавные, выпуклые к оси уровней. Б)</w:t>
      </w:r>
      <w:r w:rsidR="003409E1">
        <w:rPr>
          <w:sz w:val="28"/>
        </w:rPr>
        <w:t xml:space="preserve"> </w:t>
      </w:r>
      <w:r w:rsidR="00E308AE" w:rsidRPr="00BB2BCE">
        <w:rPr>
          <w:sz w:val="28"/>
        </w:rPr>
        <w:t>переходные временные кривые</w:t>
      </w:r>
      <w:r w:rsidR="00321B71" w:rsidRPr="00BB2BCE">
        <w:rPr>
          <w:sz w:val="28"/>
        </w:rPr>
        <w:t xml:space="preserve">, выражающие </w:t>
      </w:r>
      <w:r w:rsidR="00E308AE" w:rsidRPr="00BB2BCE">
        <w:rPr>
          <w:sz w:val="28"/>
        </w:rPr>
        <w:t xml:space="preserve"> </w:t>
      </w:r>
      <w:r w:rsidR="00321B71" w:rsidRPr="00BB2BCE">
        <w:rPr>
          <w:sz w:val="28"/>
        </w:rPr>
        <w:t>неустойчивую связь между расходом и уровнем.</w:t>
      </w:r>
    </w:p>
    <w:p w:rsidR="00C82631" w:rsidRPr="00BB2BCE" w:rsidRDefault="00321B71" w:rsidP="00BB2BCE">
      <w:pPr>
        <w:numPr>
          <w:ilvl w:val="0"/>
          <w:numId w:val="3"/>
        </w:numPr>
        <w:tabs>
          <w:tab w:val="clear" w:pos="1080"/>
          <w:tab w:val="num" w:pos="6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u w:val="single"/>
        </w:rPr>
        <w:t>По интерполяции.</w:t>
      </w:r>
      <w:r w:rsidRPr="00BB2BCE">
        <w:rPr>
          <w:sz w:val="28"/>
          <w:szCs w:val="28"/>
        </w:rPr>
        <w:t xml:space="preserve"> </w:t>
      </w:r>
      <w:r w:rsidRPr="00BB2BCE">
        <w:rPr>
          <w:sz w:val="28"/>
        </w:rPr>
        <w:t>При</w:t>
      </w:r>
      <w:r w:rsidRPr="00BB2BCE">
        <w:rPr>
          <w:sz w:val="28"/>
          <w:szCs w:val="28"/>
        </w:rPr>
        <w:t xml:space="preserve"> </w:t>
      </w:r>
      <w:r w:rsidR="00FB269E" w:rsidRPr="00BB2BCE">
        <w:rPr>
          <w:sz w:val="28"/>
        </w:rPr>
        <w:t xml:space="preserve">наличии значительного </w:t>
      </w:r>
      <w:r w:rsidR="00B036DE" w:rsidRPr="00BB2BCE">
        <w:rPr>
          <w:sz w:val="28"/>
        </w:rPr>
        <w:t>количества измеренных расходов</w:t>
      </w:r>
      <w:r w:rsidR="00E05716" w:rsidRPr="00BB2BCE">
        <w:rPr>
          <w:sz w:val="28"/>
        </w:rPr>
        <w:t xml:space="preserve">, освещающих все дождевые паводки и периоды </w:t>
      </w:r>
      <w:r w:rsidR="00B036DE" w:rsidRPr="00BB2BCE">
        <w:rPr>
          <w:sz w:val="28"/>
        </w:rPr>
        <w:t>низкого стояния уровней, сток вычисляется путем графической интерполя</w:t>
      </w:r>
      <w:r w:rsidR="00C82631" w:rsidRPr="00BB2BCE">
        <w:rPr>
          <w:sz w:val="28"/>
        </w:rPr>
        <w:t>ции между измеренными расходами.</w:t>
      </w:r>
    </w:p>
    <w:p w:rsidR="003876EE" w:rsidRPr="00BB2BCE" w:rsidRDefault="003876E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1911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1.9 </w:t>
      </w:r>
      <w:r w:rsidR="00C82631" w:rsidRPr="00BB2BCE">
        <w:rPr>
          <w:b/>
          <w:sz w:val="28"/>
          <w:szCs w:val="28"/>
        </w:rPr>
        <w:t>Вычисление стока при переменном подпоре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1911" w:rsidRPr="00BB2BCE" w:rsidRDefault="00EC4410" w:rsidP="00BB2BCE">
      <w:pPr>
        <w:numPr>
          <w:ilvl w:val="1"/>
          <w:numId w:val="3"/>
        </w:numPr>
        <w:tabs>
          <w:tab w:val="clear" w:pos="1800"/>
          <w:tab w:val="num" w:pos="60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По интерполяции</w:t>
      </w:r>
      <w:r w:rsidR="00900D09" w:rsidRPr="00BB2BCE">
        <w:rPr>
          <w:sz w:val="28"/>
        </w:rPr>
        <w:t>. Применяют при</w:t>
      </w:r>
      <w:r w:rsidR="003409E1">
        <w:rPr>
          <w:sz w:val="28"/>
        </w:rPr>
        <w:t xml:space="preserve"> </w:t>
      </w:r>
      <w:r w:rsidR="00900D09" w:rsidRPr="00BB2BCE">
        <w:rPr>
          <w:sz w:val="28"/>
        </w:rPr>
        <w:t xml:space="preserve">быстро изменяющемся подпоре. Ежедневные расходы воды вычисляются путем </w:t>
      </w:r>
      <w:r w:rsidR="007544B2" w:rsidRPr="00BB2BCE">
        <w:rPr>
          <w:sz w:val="28"/>
        </w:rPr>
        <w:t>прямолинейной или криволинейной (графической) интерполяции между измеренными расходами воды.</w:t>
      </w:r>
    </w:p>
    <w:p w:rsidR="00053DAC" w:rsidRPr="00BB2BCE" w:rsidRDefault="007544B2" w:rsidP="00BB2BCE">
      <w:pPr>
        <w:numPr>
          <w:ilvl w:val="1"/>
          <w:numId w:val="3"/>
        </w:numPr>
        <w:tabs>
          <w:tab w:val="clear" w:pos="1800"/>
          <w:tab w:val="num" w:pos="60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По временным кривым</w:t>
      </w:r>
      <w:r w:rsidR="00EC0C02" w:rsidRPr="00BB2BCE">
        <w:rPr>
          <w:sz w:val="28"/>
        </w:rPr>
        <w:t xml:space="preserve">. Этот </w:t>
      </w:r>
      <w:r w:rsidR="0083500B" w:rsidRPr="00BB2BCE">
        <w:rPr>
          <w:sz w:val="28"/>
        </w:rPr>
        <w:t>способ при</w:t>
      </w:r>
      <w:r w:rsidR="00EC0C02" w:rsidRPr="00BB2BCE">
        <w:rPr>
          <w:sz w:val="28"/>
        </w:rPr>
        <w:t xml:space="preserve">меняют при медленно изменяющемся подпоре. Временные кривые в условиях переменного подпора выражают неустойчивую связь </w:t>
      </w:r>
      <w:r w:rsidR="00053DAC" w:rsidRPr="00BB2BCE">
        <w:rPr>
          <w:sz w:val="28"/>
        </w:rPr>
        <w:t>между расходом и уровнем. Кривые строятся по датам.</w:t>
      </w:r>
    </w:p>
    <w:p w:rsidR="005F3ED9" w:rsidRPr="00BB2BCE" w:rsidRDefault="00053DAC" w:rsidP="00BB2BCE">
      <w:pPr>
        <w:numPr>
          <w:ilvl w:val="1"/>
          <w:numId w:val="3"/>
        </w:numPr>
        <w:tabs>
          <w:tab w:val="clear" w:pos="1800"/>
          <w:tab w:val="num" w:pos="60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Срезка подпорных уровней</w:t>
      </w:r>
      <w:r w:rsidRPr="00BB2BCE">
        <w:rPr>
          <w:sz w:val="28"/>
        </w:rPr>
        <w:t xml:space="preserve">. </w:t>
      </w:r>
      <w:r w:rsidR="00C41BDD" w:rsidRPr="00BB2BCE">
        <w:rPr>
          <w:sz w:val="28"/>
        </w:rPr>
        <w:t xml:space="preserve">Если подпор проявляется в виде кратковременного резкого </w:t>
      </w:r>
      <w:r w:rsidR="00AC2C93" w:rsidRPr="00BB2BCE">
        <w:rPr>
          <w:sz w:val="28"/>
        </w:rPr>
        <w:t xml:space="preserve">подъема уровня без значительного изменения водности реки, то осуществляется простая срезка подпорных уровней. Для этого вычерчивается график </w:t>
      </w:r>
      <w:r w:rsidR="0083500B" w:rsidRPr="00BB2BCE">
        <w:rPr>
          <w:sz w:val="28"/>
        </w:rPr>
        <w:t>колебаний уровня воды, начало и конец подпорного периода на графике соединяются плавной кривой или прямой линией.</w:t>
      </w:r>
      <w:r w:rsidR="005956AD" w:rsidRPr="00BB2BCE">
        <w:rPr>
          <w:sz w:val="28"/>
        </w:rPr>
        <w:t xml:space="preserve"> ЕРВ вычисляются по кривой устойчивой связи </w:t>
      </w:r>
      <w:r w:rsidR="005956AD" w:rsidRPr="00BB2BCE">
        <w:rPr>
          <w:sz w:val="28"/>
          <w:lang w:val="en-US"/>
        </w:rPr>
        <w:t>Q</w:t>
      </w:r>
      <w:r w:rsidR="005956AD" w:rsidRPr="00BB2BCE">
        <w:rPr>
          <w:sz w:val="28"/>
          <w:vertAlign w:val="subscript"/>
        </w:rPr>
        <w:t>св</w:t>
      </w:r>
      <w:r w:rsidR="005956AD" w:rsidRPr="00BB2BCE">
        <w:rPr>
          <w:sz w:val="28"/>
        </w:rPr>
        <w:t xml:space="preserve">= </w:t>
      </w:r>
      <w:r w:rsidR="005956AD" w:rsidRPr="00BB2BCE">
        <w:rPr>
          <w:sz w:val="28"/>
          <w:lang w:val="en-US"/>
        </w:rPr>
        <w:t>f</w:t>
      </w:r>
      <w:r w:rsidR="005956AD" w:rsidRPr="00BB2BCE">
        <w:rPr>
          <w:sz w:val="28"/>
        </w:rPr>
        <w:t>(</w:t>
      </w:r>
      <w:r w:rsidR="005956AD" w:rsidRPr="00BB2BCE">
        <w:rPr>
          <w:sz w:val="28"/>
          <w:lang w:val="en-US"/>
        </w:rPr>
        <w:t>H</w:t>
      </w:r>
      <w:r w:rsidR="005956AD" w:rsidRPr="00BB2BCE">
        <w:rPr>
          <w:sz w:val="28"/>
        </w:rPr>
        <w:t>) с использованием срезанных или восстановленных уро</w:t>
      </w:r>
      <w:r w:rsidR="005F3ED9" w:rsidRPr="00BB2BCE">
        <w:rPr>
          <w:sz w:val="28"/>
        </w:rPr>
        <w:t>вней.</w:t>
      </w:r>
    </w:p>
    <w:p w:rsidR="0001723C" w:rsidRPr="00BB2BCE" w:rsidRDefault="005F3ED9" w:rsidP="00BB2BCE">
      <w:pPr>
        <w:numPr>
          <w:ilvl w:val="1"/>
          <w:numId w:val="3"/>
        </w:numPr>
        <w:tabs>
          <w:tab w:val="clear" w:pos="1800"/>
          <w:tab w:val="num" w:pos="60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Построение кривой модулей расходов</w:t>
      </w:r>
      <w:r w:rsidRPr="00BB2BCE">
        <w:rPr>
          <w:sz w:val="28"/>
        </w:rPr>
        <w:t>. Данный способ применяется при наличии надежных измерений уклонов водной поверхности.</w:t>
      </w:r>
      <w:r w:rsidR="000717E0" w:rsidRPr="00BB2BCE">
        <w:rPr>
          <w:sz w:val="28"/>
        </w:rPr>
        <w:t xml:space="preserve"> Модуль расхода вычисляется по формуле  К=</w:t>
      </w:r>
      <w:r w:rsidR="000717E0" w:rsidRPr="00BB2BCE">
        <w:rPr>
          <w:sz w:val="28"/>
          <w:lang w:val="en-US"/>
        </w:rPr>
        <w:t>Q</w:t>
      </w:r>
      <w:r w:rsidR="000717E0" w:rsidRPr="00BB2BCE">
        <w:rPr>
          <w:sz w:val="28"/>
        </w:rPr>
        <w:t>/√</w:t>
      </w:r>
      <w:r w:rsidR="000717E0" w:rsidRPr="00BB2BCE">
        <w:rPr>
          <w:sz w:val="28"/>
          <w:lang w:val="en-US"/>
        </w:rPr>
        <w:t>I</w:t>
      </w:r>
      <w:r w:rsidR="006F5D54" w:rsidRPr="00BB2BCE">
        <w:rPr>
          <w:sz w:val="28"/>
        </w:rPr>
        <w:t xml:space="preserve">. В большинстве случаев при одной и той же высоте уровня значение модуля расхода остается постоянным при изменениях уклона. Поэтому, если вместо точек </w:t>
      </w:r>
      <w:r w:rsidR="001C2B7D" w:rsidRPr="00BB2BCE">
        <w:rPr>
          <w:sz w:val="28"/>
        </w:rPr>
        <w:t>(</w:t>
      </w:r>
      <w:r w:rsidR="001C2B7D" w:rsidRPr="00BB2BCE">
        <w:rPr>
          <w:sz w:val="28"/>
          <w:lang w:val="en-US"/>
        </w:rPr>
        <w:t>Q</w:t>
      </w:r>
      <w:r w:rsidR="001C2B7D" w:rsidRPr="00BB2BCE">
        <w:rPr>
          <w:sz w:val="28"/>
        </w:rPr>
        <w:t>,</w:t>
      </w:r>
      <w:r w:rsidR="001C2B7D" w:rsidRPr="00BB2BCE">
        <w:rPr>
          <w:sz w:val="28"/>
          <w:lang w:val="en-US"/>
        </w:rPr>
        <w:t>H</w:t>
      </w:r>
      <w:r w:rsidR="001C2B7D" w:rsidRPr="00BB2BCE">
        <w:rPr>
          <w:sz w:val="28"/>
        </w:rPr>
        <w:t>)</w:t>
      </w:r>
      <w:r w:rsidR="00B87933" w:rsidRPr="00BB2BCE">
        <w:rPr>
          <w:sz w:val="28"/>
        </w:rPr>
        <w:t xml:space="preserve"> нанести </w:t>
      </w:r>
      <w:r w:rsidR="003F7A27" w:rsidRPr="00BB2BCE">
        <w:rPr>
          <w:sz w:val="28"/>
        </w:rPr>
        <w:t>на график значения модуля расхода, (К,Н) расположатся узкой полосой и проводим кривую К=</w:t>
      </w:r>
      <w:r w:rsidR="003F7A27" w:rsidRPr="00BB2BCE">
        <w:rPr>
          <w:sz w:val="28"/>
          <w:lang w:val="en-US"/>
        </w:rPr>
        <w:t>f</w:t>
      </w:r>
      <w:r w:rsidR="003F7A27" w:rsidRPr="00BB2BCE">
        <w:rPr>
          <w:sz w:val="28"/>
        </w:rPr>
        <w:t>(Н)</w:t>
      </w:r>
      <w:r w:rsidR="000F441F" w:rsidRPr="00BB2BCE">
        <w:rPr>
          <w:sz w:val="28"/>
        </w:rPr>
        <w:t>, называемую кривой модулей расходов.</w:t>
      </w:r>
      <w:r w:rsidR="00050120" w:rsidRPr="00BB2BCE">
        <w:rPr>
          <w:sz w:val="28"/>
        </w:rPr>
        <w:t xml:space="preserve"> Для каждого измеренного расхода вычисляются значение модуля расхода </w:t>
      </w:r>
      <w:r w:rsidR="00ED4A9C" w:rsidRPr="00BB2BCE">
        <w:rPr>
          <w:sz w:val="28"/>
        </w:rPr>
        <w:t>по которым строится кривая К=</w:t>
      </w:r>
      <w:r w:rsidR="00ED4A9C" w:rsidRPr="00BB2BCE">
        <w:rPr>
          <w:sz w:val="28"/>
          <w:lang w:val="en-US"/>
        </w:rPr>
        <w:t>f</w:t>
      </w:r>
      <w:r w:rsidR="00ED4A9C" w:rsidRPr="00BB2BCE">
        <w:rPr>
          <w:sz w:val="28"/>
        </w:rPr>
        <w:t xml:space="preserve">(Н). Затем по наблюденным уровням с кривой снимаются значения </w:t>
      </w:r>
      <w:r w:rsidR="00926ADC" w:rsidRPr="00BB2BCE">
        <w:rPr>
          <w:sz w:val="28"/>
        </w:rPr>
        <w:t xml:space="preserve">модуля расхода для каждого дня </w:t>
      </w:r>
      <w:r w:rsidR="0001723C" w:rsidRPr="00BB2BCE">
        <w:rPr>
          <w:sz w:val="28"/>
        </w:rPr>
        <w:t xml:space="preserve">и ЕРВ вычисляются по формуле </w:t>
      </w:r>
      <w:r w:rsidR="0001723C" w:rsidRPr="00BB2BCE">
        <w:rPr>
          <w:sz w:val="28"/>
          <w:lang w:val="en-US"/>
        </w:rPr>
        <w:t>Q</w:t>
      </w:r>
      <w:r w:rsidR="0001723C" w:rsidRPr="00BB2BCE">
        <w:rPr>
          <w:sz w:val="28"/>
        </w:rPr>
        <w:t>=</w:t>
      </w:r>
      <w:r w:rsidR="0001723C" w:rsidRPr="00BB2BCE">
        <w:rPr>
          <w:sz w:val="28"/>
          <w:lang w:val="en-US"/>
        </w:rPr>
        <w:t>K</w:t>
      </w:r>
      <w:r w:rsidR="0001723C" w:rsidRPr="00BB2BCE">
        <w:rPr>
          <w:sz w:val="28"/>
        </w:rPr>
        <w:t>√</w:t>
      </w:r>
      <w:r w:rsidR="0001723C" w:rsidRPr="00BB2BCE">
        <w:rPr>
          <w:sz w:val="28"/>
          <w:lang w:val="en-US"/>
        </w:rPr>
        <w:t>I</w:t>
      </w:r>
      <w:r w:rsidR="0001723C" w:rsidRPr="00BB2BCE">
        <w:rPr>
          <w:sz w:val="28"/>
        </w:rPr>
        <w:t xml:space="preserve">. </w:t>
      </w:r>
    </w:p>
    <w:p w:rsidR="003876EE" w:rsidRPr="00BB2BCE" w:rsidRDefault="0001723C" w:rsidP="00BB2BCE">
      <w:pPr>
        <w:numPr>
          <w:ilvl w:val="1"/>
          <w:numId w:val="3"/>
        </w:numPr>
        <w:tabs>
          <w:tab w:val="clear" w:pos="1800"/>
          <w:tab w:val="num" w:pos="60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 xml:space="preserve">Построение семейства кривых. </w:t>
      </w:r>
      <w:r w:rsidR="00533D5A" w:rsidRPr="00BB2BCE">
        <w:rPr>
          <w:sz w:val="28"/>
        </w:rPr>
        <w:t xml:space="preserve">Применяется при непрерывно действующих и резко изменяющихся подпорах, вызывающих значительный разброс </w:t>
      </w:r>
      <w:r w:rsidR="00695313" w:rsidRPr="00BB2BCE">
        <w:rPr>
          <w:sz w:val="28"/>
        </w:rPr>
        <w:t>точек (</w:t>
      </w:r>
      <w:r w:rsidR="00695313" w:rsidRPr="00BB2BCE">
        <w:rPr>
          <w:sz w:val="28"/>
          <w:lang w:val="en-US"/>
        </w:rPr>
        <w:t>Q</w:t>
      </w:r>
      <w:r w:rsidR="00695313" w:rsidRPr="00BB2BCE">
        <w:rPr>
          <w:sz w:val="28"/>
        </w:rPr>
        <w:t>,</w:t>
      </w:r>
      <w:r w:rsidR="00695313" w:rsidRPr="00BB2BCE">
        <w:rPr>
          <w:sz w:val="28"/>
          <w:lang w:val="en-US"/>
        </w:rPr>
        <w:t>H</w:t>
      </w:r>
      <w:r w:rsidR="00695313" w:rsidRPr="00BB2BCE">
        <w:rPr>
          <w:sz w:val="28"/>
        </w:rPr>
        <w:t xml:space="preserve">). Для построения </w:t>
      </w:r>
      <w:r w:rsidR="0091344E" w:rsidRPr="00BB2BCE">
        <w:rPr>
          <w:sz w:val="28"/>
        </w:rPr>
        <w:t>семейства кривых значения всех измеренных расходов наносятся на график и около каждой точки выписывается величина уклона или падения уровня</w:t>
      </w:r>
      <w:r w:rsidR="00DE6A6C" w:rsidRPr="00BB2BCE">
        <w:rPr>
          <w:sz w:val="28"/>
        </w:rPr>
        <w:t>. Затем в поле точек через равные интервалы уклонов проводятся плавные кривые расхо</w:t>
      </w:r>
      <w:r w:rsidR="004F5F22" w:rsidRPr="00BB2BCE">
        <w:rPr>
          <w:sz w:val="28"/>
        </w:rPr>
        <w:t xml:space="preserve">дов с выпуклостью к оси уровня. ЕРВ определяются непосредственно по семейству кривых. Для этого вычисляется значение уклона и с соответствующей данному уклону кривой </w:t>
      </w:r>
      <w:r w:rsidR="00ED1E4F" w:rsidRPr="00BB2BCE">
        <w:rPr>
          <w:sz w:val="28"/>
        </w:rPr>
        <w:t>по наблюденному уровню снимается величина расхода воды.</w:t>
      </w:r>
    </w:p>
    <w:p w:rsidR="007D7100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1.10 </w:t>
      </w:r>
      <w:r w:rsidR="007D7100" w:rsidRPr="00BB2BCE">
        <w:rPr>
          <w:b/>
          <w:sz w:val="28"/>
          <w:szCs w:val="28"/>
        </w:rPr>
        <w:t>Вычисление стока при неустойчивом русле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2556" w:rsidRPr="00BB2BCE" w:rsidRDefault="00297A79" w:rsidP="00BB2B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B2BCE">
        <w:rPr>
          <w:sz w:val="28"/>
          <w:u w:val="single"/>
        </w:rPr>
        <w:t>По временным кривым.</w:t>
      </w:r>
      <w:r w:rsidR="001E2556" w:rsidRPr="00BB2BCE">
        <w:rPr>
          <w:sz w:val="28"/>
        </w:rPr>
        <w:t xml:space="preserve"> </w:t>
      </w:r>
      <w:r w:rsidR="001E2556" w:rsidRPr="00BB2BCE">
        <w:rPr>
          <w:sz w:val="28"/>
          <w:u w:val="single"/>
        </w:rPr>
        <w:t>.</w:t>
      </w:r>
      <w:r w:rsidR="001E2556" w:rsidRPr="00BB2BCE">
        <w:rPr>
          <w:sz w:val="28"/>
          <w:szCs w:val="28"/>
        </w:rPr>
        <w:t xml:space="preserve"> </w:t>
      </w:r>
      <w:r w:rsidR="001E2556" w:rsidRPr="00BB2BCE">
        <w:rPr>
          <w:sz w:val="28"/>
        </w:rPr>
        <w:t>А)однозначные временные кривые, плавные, выпуклые к оси уровней. Б)переходные временные кривые, выражающие  неустойчивую связь между расходом и уровнем.</w:t>
      </w:r>
    </w:p>
    <w:p w:rsidR="00300FB7" w:rsidRPr="00BB2BCE" w:rsidRDefault="00A65462" w:rsidP="00BB2B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Способ Стаута .</w:t>
      </w:r>
      <w:r w:rsidRPr="00BB2BCE">
        <w:rPr>
          <w:sz w:val="28"/>
        </w:rPr>
        <w:t xml:space="preserve"> При непрерывной и </w:t>
      </w:r>
      <w:r w:rsidR="007D42BC" w:rsidRPr="00BB2BCE">
        <w:rPr>
          <w:sz w:val="28"/>
        </w:rPr>
        <w:t xml:space="preserve">периодической деформациях, когда частые паводки затрудняют проведение временных кривых. Значения измеренных расходов воды </w:t>
      </w:r>
      <w:r w:rsidR="00317462" w:rsidRPr="00BB2BCE">
        <w:rPr>
          <w:sz w:val="28"/>
        </w:rPr>
        <w:t xml:space="preserve">наносятся на график и посредине поля точек проводится плавная кривая </w:t>
      </w:r>
      <w:r w:rsidR="00952980" w:rsidRPr="00BB2BCE">
        <w:rPr>
          <w:sz w:val="28"/>
        </w:rPr>
        <w:t>расходов</w:t>
      </w:r>
      <w:r w:rsidR="00303C73" w:rsidRPr="00BB2BCE">
        <w:rPr>
          <w:sz w:val="28"/>
        </w:rPr>
        <w:t>, называемая стандартной кривой</w:t>
      </w:r>
      <w:r w:rsidR="008B0A7C" w:rsidRPr="00BB2BCE">
        <w:rPr>
          <w:sz w:val="28"/>
        </w:rPr>
        <w:t>. Для каждого измеренного расхода вычисляется поправка Стаута, по формуле  ∆</w:t>
      </w:r>
      <w:r w:rsidR="00D535CB" w:rsidRPr="00BB2BCE">
        <w:rPr>
          <w:sz w:val="28"/>
        </w:rPr>
        <w:t>Н=Н</w:t>
      </w:r>
      <w:r w:rsidR="00D535CB" w:rsidRPr="00BB2BCE">
        <w:rPr>
          <w:sz w:val="28"/>
          <w:vertAlign w:val="subscript"/>
        </w:rPr>
        <w:t>1</w:t>
      </w:r>
      <w:r w:rsidR="00D535CB" w:rsidRPr="00BB2BCE">
        <w:rPr>
          <w:sz w:val="28"/>
        </w:rPr>
        <w:t>-Н</w:t>
      </w:r>
      <w:r w:rsidR="00D535CB" w:rsidRPr="00BB2BCE">
        <w:rPr>
          <w:sz w:val="28"/>
          <w:vertAlign w:val="subscript"/>
        </w:rPr>
        <w:t>2</w:t>
      </w:r>
      <w:r w:rsidR="008B0A7C" w:rsidRPr="00BB2BCE">
        <w:rPr>
          <w:sz w:val="28"/>
        </w:rPr>
        <w:t xml:space="preserve"> </w:t>
      </w:r>
      <w:r w:rsidR="00D535CB" w:rsidRPr="00BB2BCE">
        <w:rPr>
          <w:sz w:val="28"/>
        </w:rPr>
        <w:t xml:space="preserve">, где </w:t>
      </w:r>
      <w:r w:rsidR="00303C73" w:rsidRPr="00BB2BCE">
        <w:rPr>
          <w:sz w:val="28"/>
        </w:rPr>
        <w:t xml:space="preserve"> </w:t>
      </w:r>
      <w:r w:rsidR="00952980" w:rsidRPr="00BB2BCE">
        <w:rPr>
          <w:sz w:val="28"/>
        </w:rPr>
        <w:t xml:space="preserve"> </w:t>
      </w:r>
      <w:r w:rsidR="007D42BC" w:rsidRPr="00BB2BCE">
        <w:rPr>
          <w:sz w:val="28"/>
        </w:rPr>
        <w:t xml:space="preserve"> </w:t>
      </w:r>
      <w:r w:rsidR="00D535CB" w:rsidRPr="00BB2BCE">
        <w:rPr>
          <w:sz w:val="28"/>
        </w:rPr>
        <w:t>Н</w:t>
      </w:r>
      <w:r w:rsidR="00D535CB" w:rsidRPr="00BB2BCE">
        <w:rPr>
          <w:sz w:val="28"/>
          <w:vertAlign w:val="subscript"/>
        </w:rPr>
        <w:t>1</w:t>
      </w:r>
      <w:r w:rsidR="00D535CB" w:rsidRPr="00BB2BCE">
        <w:rPr>
          <w:sz w:val="28"/>
        </w:rPr>
        <w:t xml:space="preserve"> – уровень, снятый со стандартной кривой, Н</w:t>
      </w:r>
      <w:r w:rsidR="00D535CB" w:rsidRPr="00BB2BCE">
        <w:rPr>
          <w:sz w:val="28"/>
          <w:vertAlign w:val="subscript"/>
        </w:rPr>
        <w:t>2</w:t>
      </w:r>
      <w:r w:rsidR="00464D15" w:rsidRPr="00BB2BCE">
        <w:rPr>
          <w:sz w:val="28"/>
        </w:rPr>
        <w:t>- уровень, измеренный при определении расхода воды. Эти поправки имеют положительный знак,</w:t>
      </w:r>
      <w:r w:rsidR="008F7FB3" w:rsidRPr="00BB2BCE">
        <w:rPr>
          <w:sz w:val="28"/>
        </w:rPr>
        <w:t xml:space="preserve"> если расход расположен ниже стандартной кривой и соответствует размыву русла, и отрицательный знак, если расход расположен выше кривой </w:t>
      </w:r>
      <w:r w:rsidR="00535E51" w:rsidRPr="00BB2BCE">
        <w:rPr>
          <w:sz w:val="28"/>
        </w:rPr>
        <w:t xml:space="preserve">и соответствует намыву русла. По найденным значениям </w:t>
      </w:r>
      <w:r w:rsidR="008F7FB3" w:rsidRPr="00BB2BCE">
        <w:rPr>
          <w:sz w:val="28"/>
        </w:rPr>
        <w:t xml:space="preserve"> </w:t>
      </w:r>
      <w:r w:rsidR="00535E51" w:rsidRPr="00BB2BCE">
        <w:rPr>
          <w:sz w:val="28"/>
        </w:rPr>
        <w:t xml:space="preserve">∆Н строится хронологический график поправок </w:t>
      </w:r>
      <w:r w:rsidR="00932652" w:rsidRPr="00BB2BCE">
        <w:rPr>
          <w:sz w:val="28"/>
        </w:rPr>
        <w:t>∆Н</w:t>
      </w:r>
      <w:r w:rsidR="00932652" w:rsidRPr="00BB2BCE">
        <w:rPr>
          <w:b/>
          <w:sz w:val="28"/>
          <w:szCs w:val="28"/>
        </w:rPr>
        <w:t xml:space="preserve"> =</w:t>
      </w:r>
      <w:r w:rsidR="00932652" w:rsidRPr="00BB2BCE">
        <w:rPr>
          <w:sz w:val="28"/>
          <w:lang w:val="en-US"/>
        </w:rPr>
        <w:t>f</w:t>
      </w:r>
      <w:r w:rsidR="00932652" w:rsidRPr="00BB2BCE">
        <w:rPr>
          <w:sz w:val="28"/>
        </w:rPr>
        <w:t>(Т), на котором по горизонтали откладываются даты измерения расхода, а по вертикали значения поправок (</w:t>
      </w:r>
      <w:r w:rsidR="00CE0564" w:rsidRPr="00BB2BCE">
        <w:rPr>
          <w:sz w:val="28"/>
        </w:rPr>
        <w:t>«+» - вверх от нулевой линии, «-» - вниз</w:t>
      </w:r>
      <w:r w:rsidR="00932652" w:rsidRPr="00BB2BCE">
        <w:rPr>
          <w:sz w:val="28"/>
        </w:rPr>
        <w:t>)</w:t>
      </w:r>
      <w:r w:rsidR="00CE0564" w:rsidRPr="00BB2BCE">
        <w:rPr>
          <w:sz w:val="28"/>
        </w:rPr>
        <w:t>. График строит</w:t>
      </w:r>
      <w:r w:rsidR="00E631A7" w:rsidRPr="00BB2BCE">
        <w:rPr>
          <w:sz w:val="28"/>
        </w:rPr>
        <w:t>ся в виде плавной кривой, проведенной так, чтобы точки поправок распределились равномерно по обе ее стороны.</w:t>
      </w:r>
      <w:r w:rsidR="00316E89" w:rsidRPr="00BB2BCE">
        <w:rPr>
          <w:sz w:val="28"/>
        </w:rPr>
        <w:t xml:space="preserve"> По графику </w:t>
      </w:r>
      <w:r w:rsidR="00E631A7" w:rsidRPr="00BB2BCE">
        <w:rPr>
          <w:sz w:val="28"/>
        </w:rPr>
        <w:t xml:space="preserve"> </w:t>
      </w:r>
      <w:r w:rsidR="00316E89" w:rsidRPr="00BB2BCE">
        <w:rPr>
          <w:sz w:val="28"/>
        </w:rPr>
        <w:t>∆Н</w:t>
      </w:r>
      <w:r w:rsidR="00316E89" w:rsidRPr="00BB2BCE">
        <w:rPr>
          <w:b/>
          <w:sz w:val="28"/>
          <w:szCs w:val="28"/>
        </w:rPr>
        <w:t xml:space="preserve"> =</w:t>
      </w:r>
      <w:r w:rsidR="00316E89" w:rsidRPr="00BB2BCE">
        <w:rPr>
          <w:sz w:val="28"/>
          <w:lang w:val="en-US"/>
        </w:rPr>
        <w:t>f</w:t>
      </w:r>
      <w:r w:rsidR="00316E89" w:rsidRPr="00BB2BCE">
        <w:rPr>
          <w:sz w:val="28"/>
        </w:rPr>
        <w:t xml:space="preserve">(Т) определяются значения поправок для каждого дня </w:t>
      </w:r>
      <w:r w:rsidR="00201AAA" w:rsidRPr="00BB2BCE">
        <w:rPr>
          <w:sz w:val="28"/>
        </w:rPr>
        <w:t xml:space="preserve">и исправляются средние суточные уровни </w:t>
      </w:r>
      <w:r w:rsidR="00120EA3" w:rsidRPr="00BB2BCE">
        <w:rPr>
          <w:sz w:val="28"/>
        </w:rPr>
        <w:t>Н</w:t>
      </w:r>
      <w:r w:rsidR="00120EA3" w:rsidRPr="00BB2BCE">
        <w:rPr>
          <w:sz w:val="28"/>
          <w:vertAlign w:val="subscript"/>
        </w:rPr>
        <w:t>испр</w:t>
      </w:r>
      <w:r w:rsidR="00120EA3" w:rsidRPr="00BB2BCE">
        <w:rPr>
          <w:sz w:val="28"/>
        </w:rPr>
        <w:t>=Н</w:t>
      </w:r>
      <w:r w:rsidR="00120EA3" w:rsidRPr="00BB2BCE">
        <w:rPr>
          <w:sz w:val="28"/>
          <w:vertAlign w:val="subscript"/>
        </w:rPr>
        <w:t>изм</w:t>
      </w:r>
      <w:r w:rsidR="00120EA3" w:rsidRPr="00BB2BCE">
        <w:rPr>
          <w:sz w:val="28"/>
        </w:rPr>
        <w:t xml:space="preserve">±∆Н. По исправленным уровням из таблицы координат </w:t>
      </w:r>
      <w:r w:rsidR="00300FB7" w:rsidRPr="00BB2BCE">
        <w:rPr>
          <w:sz w:val="28"/>
        </w:rPr>
        <w:t>стандартной кривой берется значение расхода воды.</w:t>
      </w:r>
    </w:p>
    <w:p w:rsidR="008448A0" w:rsidRPr="00BB2BCE" w:rsidRDefault="00300FB7" w:rsidP="00BB2B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Приведение кривой расходов к основному сечению.</w:t>
      </w:r>
      <w:r w:rsidRPr="00BB2BCE">
        <w:rPr>
          <w:sz w:val="28"/>
        </w:rPr>
        <w:t xml:space="preserve"> </w:t>
      </w:r>
      <w:r w:rsidR="00764494" w:rsidRPr="00BB2BCE">
        <w:rPr>
          <w:sz w:val="28"/>
        </w:rPr>
        <w:t xml:space="preserve">Когда деформации русла носят характер вертикального его смещения без изменения  продольного уклона </w:t>
      </w:r>
      <w:r w:rsidR="0046453A" w:rsidRPr="00BB2BCE">
        <w:rPr>
          <w:sz w:val="28"/>
        </w:rPr>
        <w:t xml:space="preserve">водной поверхности. Из всех профилей гидроствора </w:t>
      </w:r>
      <w:r w:rsidR="008A06A5" w:rsidRPr="00BB2BCE">
        <w:rPr>
          <w:sz w:val="28"/>
        </w:rPr>
        <w:t xml:space="preserve">выбирается одно поперечное сечение, по очертанию более близкое к среднему профилю. По нему определяются значения площадей </w:t>
      </w:r>
      <w:r w:rsidR="007B7690" w:rsidRPr="00BB2BCE">
        <w:rPr>
          <w:sz w:val="28"/>
        </w:rPr>
        <w:t xml:space="preserve">водных сечений при разной высоте уровня. По вычисленным значениям площадей строится кривая </w:t>
      </w:r>
      <w:r w:rsidR="007B7690" w:rsidRPr="00BB2BCE">
        <w:rPr>
          <w:sz w:val="28"/>
          <w:lang w:val="en-US"/>
        </w:rPr>
        <w:t>F</w:t>
      </w:r>
      <w:r w:rsidR="007B7690" w:rsidRPr="00BB2BCE">
        <w:rPr>
          <w:sz w:val="28"/>
        </w:rPr>
        <w:t>=</w:t>
      </w:r>
      <w:r w:rsidR="007B7690" w:rsidRPr="00BB2BCE">
        <w:rPr>
          <w:sz w:val="28"/>
          <w:lang w:val="en-US"/>
        </w:rPr>
        <w:t>f</w:t>
      </w:r>
      <w:r w:rsidR="007B7690" w:rsidRPr="00BB2BCE">
        <w:rPr>
          <w:sz w:val="28"/>
        </w:rPr>
        <w:t>(</w:t>
      </w:r>
      <w:r w:rsidR="00FB7487" w:rsidRPr="00BB2BCE">
        <w:rPr>
          <w:sz w:val="28"/>
          <w:lang w:val="en-US"/>
        </w:rPr>
        <w:t>H</w:t>
      </w:r>
      <w:r w:rsidR="007B7690" w:rsidRPr="00BB2BCE">
        <w:rPr>
          <w:sz w:val="28"/>
        </w:rPr>
        <w:t>)</w:t>
      </w:r>
      <w:r w:rsidR="00FB7487" w:rsidRPr="00BB2BCE">
        <w:rPr>
          <w:sz w:val="28"/>
        </w:rPr>
        <w:t>. К полученным точкам определяются поправки уровня ∆Н</w:t>
      </w:r>
      <w:r w:rsidR="00FB7487" w:rsidRPr="00BB2BCE">
        <w:rPr>
          <w:b/>
          <w:sz w:val="28"/>
          <w:szCs w:val="28"/>
        </w:rPr>
        <w:t xml:space="preserve"> </w:t>
      </w:r>
      <w:r w:rsidR="00E93F5B" w:rsidRPr="00BB2BCE">
        <w:rPr>
          <w:sz w:val="28"/>
        </w:rPr>
        <w:t>на деформацию русла аналогично вычислению поправок Стаута. Строится хронологический график</w:t>
      </w:r>
      <w:r w:rsidR="00624DD0" w:rsidRPr="00BB2BCE">
        <w:rPr>
          <w:sz w:val="28"/>
        </w:rPr>
        <w:t>. Вычисление ЕРВ производится ана</w:t>
      </w:r>
      <w:r w:rsidR="008448A0" w:rsidRPr="00BB2BCE">
        <w:rPr>
          <w:sz w:val="28"/>
        </w:rPr>
        <w:t>логично вычислению по способу Стаута.</w:t>
      </w:r>
    </w:p>
    <w:p w:rsidR="00BB2BCE" w:rsidRDefault="008448A0" w:rsidP="00BB2BC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u w:val="single"/>
        </w:rPr>
        <w:t>Интерполяция.</w:t>
      </w:r>
      <w:r w:rsidR="00624DD0" w:rsidRPr="00BB2BCE">
        <w:rPr>
          <w:sz w:val="28"/>
        </w:rPr>
        <w:t xml:space="preserve"> </w:t>
      </w:r>
    </w:p>
    <w:p w:rsidR="00BB2BCE" w:rsidRDefault="00BB2BCE" w:rsidP="00BB2BCE">
      <w:pPr>
        <w:spacing w:line="360" w:lineRule="auto"/>
        <w:jc w:val="both"/>
        <w:rPr>
          <w:b/>
          <w:sz w:val="28"/>
          <w:szCs w:val="28"/>
        </w:rPr>
      </w:pPr>
    </w:p>
    <w:p w:rsidR="0061689D" w:rsidRDefault="00BB2BCE" w:rsidP="00BB2BC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1.11 </w:t>
      </w:r>
      <w:r w:rsidR="007B7C04" w:rsidRPr="00BB2BCE">
        <w:rPr>
          <w:b/>
          <w:sz w:val="28"/>
          <w:szCs w:val="28"/>
        </w:rPr>
        <w:t>Гидрологический анализ сведений о стоке воды</w:t>
      </w:r>
    </w:p>
    <w:p w:rsidR="00BB2BCE" w:rsidRPr="00BB2BCE" w:rsidRDefault="00BB2BCE" w:rsidP="00BB2BCE">
      <w:pPr>
        <w:spacing w:line="360" w:lineRule="auto"/>
        <w:jc w:val="both"/>
        <w:rPr>
          <w:sz w:val="28"/>
        </w:rPr>
      </w:pPr>
    </w:p>
    <w:p w:rsidR="007B7C04" w:rsidRPr="00BB2BCE" w:rsidRDefault="007B7C04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Для того чтобы убедится </w:t>
      </w:r>
      <w:r w:rsidR="00D53010" w:rsidRPr="00BB2BCE">
        <w:rPr>
          <w:sz w:val="28"/>
        </w:rPr>
        <w:t xml:space="preserve">в отсутствии ошибок, допущенных при измерении расходов и подсчете стока, необходимо проанализировать полученные сведения о стоке воды. </w:t>
      </w:r>
    </w:p>
    <w:p w:rsidR="00D53010" w:rsidRPr="00BB2BCE" w:rsidRDefault="00D53010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Анализ сле</w:t>
      </w:r>
      <w:r w:rsidR="005C34A0" w:rsidRPr="00BB2BCE">
        <w:rPr>
          <w:sz w:val="28"/>
        </w:rPr>
        <w:t xml:space="preserve">дует начинать с рассмотрения комплексного графика </w:t>
      </w:r>
      <w:r w:rsidR="006A1477" w:rsidRPr="00BB2BCE">
        <w:rPr>
          <w:sz w:val="28"/>
        </w:rPr>
        <w:t xml:space="preserve">результатов </w:t>
      </w:r>
      <w:r w:rsidR="00AC197E" w:rsidRPr="00BB2BCE">
        <w:rPr>
          <w:sz w:val="28"/>
        </w:rPr>
        <w:t>гидрометеорологических наблюдений. В процессе анализа прослеживается характер колебаний расходов воды с учетом данных гидрометеорологичес</w:t>
      </w:r>
      <w:r w:rsidR="00261B5F" w:rsidRPr="00BB2BCE">
        <w:rPr>
          <w:sz w:val="28"/>
        </w:rPr>
        <w:t>кой обстановки (осадки, ледовые явления), и других факторов, влияющих на режим стока.</w:t>
      </w:r>
    </w:p>
    <w:p w:rsidR="00261B5F" w:rsidRPr="00BB2BCE" w:rsidRDefault="00261B5F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Дальнейший анализ проводится по совмещенным гидрографам, построенным для постов, </w:t>
      </w:r>
      <w:r w:rsidR="00466F8C" w:rsidRPr="00BB2BCE">
        <w:rPr>
          <w:sz w:val="28"/>
        </w:rPr>
        <w:t>расположенных на одной реке. Графики колебаний расходов воды для всех постов вычерчиваются на одной общей оси времени и в одном масштабе расходов.</w:t>
      </w:r>
      <w:r w:rsidR="00773A0D" w:rsidRPr="00BB2BCE">
        <w:rPr>
          <w:sz w:val="28"/>
        </w:rPr>
        <w:t xml:space="preserve"> Анализ по совмещенным гидрографам заключается в сопоставлении хода изменения расхода воды по смежным постам. </w:t>
      </w:r>
    </w:p>
    <w:p w:rsidR="004A2D97" w:rsidRPr="00BB2BCE" w:rsidRDefault="004A2D97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Наиболее надежные результаты анализа получаются путем увязки средних годовых значений расхода по длине реки в гидрографических узлах.</w:t>
      </w:r>
      <w:r w:rsidR="000F163A" w:rsidRPr="00BB2BCE">
        <w:rPr>
          <w:sz w:val="28"/>
        </w:rPr>
        <w:t xml:space="preserve"> Гидрографический узел представляет собой часть бассейна реки, включающего посты, расположенные на главной реке ниже впадения притока.</w:t>
      </w:r>
      <w:r w:rsidR="00A40D4F" w:rsidRPr="00BB2BCE">
        <w:rPr>
          <w:sz w:val="28"/>
        </w:rPr>
        <w:t xml:space="preserve"> Анализ основан на том, что расход воды увеличивается вниз по течению и расход в створе ниже слияния </w:t>
      </w:r>
      <w:r w:rsidR="003F0BA7" w:rsidRPr="00BB2BCE">
        <w:rPr>
          <w:sz w:val="28"/>
        </w:rPr>
        <w:t>двух рек равен сумме расходов этих рек.</w:t>
      </w:r>
    </w:p>
    <w:p w:rsidR="00796D55" w:rsidRPr="00BB2BCE" w:rsidRDefault="003F0BA7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Анализ заключается в следующем. Сумма средних годовых значений расходов главной реки </w:t>
      </w:r>
      <w:r w:rsidR="002E0782" w:rsidRPr="00BB2BCE">
        <w:rPr>
          <w:sz w:val="28"/>
        </w:rPr>
        <w:t xml:space="preserve">и притока сравнивается с расходом главной реки в замыкающем створе. Если боковая приточность на рассматриваемом участке </w:t>
      </w:r>
      <w:r w:rsidR="00526901" w:rsidRPr="00BB2BCE">
        <w:rPr>
          <w:sz w:val="28"/>
        </w:rPr>
        <w:t xml:space="preserve">учтена в достаточной мере, то значения этих расходов должны мало отличаться. При неполном учете боковой приточности </w:t>
      </w:r>
      <w:r w:rsidR="008B2B7C" w:rsidRPr="00BB2BCE">
        <w:rPr>
          <w:sz w:val="28"/>
        </w:rPr>
        <w:t>для увязки стока вычисляется приращение расхода на участке, равное разности между суммарным расходом главной реки и притока и расходом замыкающего створа.</w:t>
      </w:r>
      <w:r w:rsidR="00272D24" w:rsidRPr="00BB2BCE">
        <w:rPr>
          <w:sz w:val="28"/>
        </w:rPr>
        <w:t xml:space="preserve"> Полученная разность сравнивается с расходом воды, вычисляемым для неучтенной измерениями </w:t>
      </w:r>
      <w:r w:rsidR="00EC4598" w:rsidRPr="00BB2BCE">
        <w:rPr>
          <w:sz w:val="28"/>
        </w:rPr>
        <w:t>площади по модулю стока. Для определения этого расхода вычисляется приращение площади на участке</w:t>
      </w:r>
      <w:r w:rsidR="00D6660D" w:rsidRPr="00BB2BCE">
        <w:rPr>
          <w:sz w:val="28"/>
        </w:rPr>
        <w:t>,</w:t>
      </w:r>
      <w:r w:rsidR="00EC4598" w:rsidRPr="00BB2BCE">
        <w:rPr>
          <w:sz w:val="28"/>
        </w:rPr>
        <w:t xml:space="preserve"> </w:t>
      </w:r>
      <w:r w:rsidR="00D6660D" w:rsidRPr="00BB2BCE">
        <w:rPr>
          <w:sz w:val="28"/>
        </w:rPr>
        <w:t>сток с которого не учтен измерениями, и для этой площади с карты с карты снимается значение среднего годового модуля стока.</w:t>
      </w:r>
      <w:r w:rsidR="00F81D62" w:rsidRPr="00BB2BCE">
        <w:rPr>
          <w:sz w:val="28"/>
        </w:rPr>
        <w:t xml:space="preserve"> Расход воды после этого вычисляется как произведение приращения площади на модуль стока. Расхождение между расходом, вычисленным </w:t>
      </w:r>
      <w:r w:rsidR="00796D55" w:rsidRPr="00BB2BCE">
        <w:rPr>
          <w:sz w:val="28"/>
        </w:rPr>
        <w:t xml:space="preserve">как приращение, и расходом, определенным по модулю стока, не должен превышать 15-20% суммарного расхода главной реки и притока. </w:t>
      </w:r>
    </w:p>
    <w:p w:rsidR="00655F72" w:rsidRPr="00BB2BCE" w:rsidRDefault="00655F72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После проведенного анализа средних годовых расходов воды следует сопоставить для смежных постов </w:t>
      </w:r>
      <w:r w:rsidR="0023791F" w:rsidRPr="00BB2BCE">
        <w:rPr>
          <w:sz w:val="28"/>
        </w:rPr>
        <w:t xml:space="preserve">значения месячных модульных коэффициентов </w:t>
      </w:r>
      <w:r w:rsidR="0023791F" w:rsidRPr="00BB2BCE">
        <w:rPr>
          <w:i/>
          <w:sz w:val="28"/>
        </w:rPr>
        <w:t>М</w:t>
      </w:r>
      <w:r w:rsidR="0023791F" w:rsidRPr="00BB2BCE">
        <w:rPr>
          <w:sz w:val="28"/>
        </w:rPr>
        <w:t>, которые вычисляются как отношение среднего расхода за каждый месяц</w:t>
      </w:r>
      <w:r w:rsidR="003D33CA" w:rsidRPr="00BB2BCE">
        <w:rPr>
          <w:sz w:val="28"/>
        </w:rPr>
        <w:t xml:space="preserve"> к среднему годовому. По вычисленным значениям модульных коэффициентов строятся хронологические графики </w:t>
      </w:r>
      <w:r w:rsidR="003D33CA" w:rsidRPr="00BB2BCE">
        <w:rPr>
          <w:i/>
          <w:sz w:val="28"/>
        </w:rPr>
        <w:t>М=</w:t>
      </w:r>
      <w:r w:rsidR="00B57372" w:rsidRPr="00BB2BCE">
        <w:rPr>
          <w:i/>
          <w:sz w:val="28"/>
          <w:lang w:val="en-US"/>
        </w:rPr>
        <w:t>f</w:t>
      </w:r>
      <w:r w:rsidR="00B57372" w:rsidRPr="00BB2BCE">
        <w:rPr>
          <w:i/>
          <w:sz w:val="28"/>
        </w:rPr>
        <w:t>(Т)</w:t>
      </w:r>
      <w:r w:rsidR="00B57372" w:rsidRPr="00BB2BCE">
        <w:rPr>
          <w:sz w:val="28"/>
        </w:rPr>
        <w:t>, совмещенные по ряду водомерных постов.</w:t>
      </w:r>
    </w:p>
    <w:p w:rsidR="00796D55" w:rsidRPr="00BB2BCE" w:rsidRDefault="00796D55" w:rsidP="00BB2BCE">
      <w:pPr>
        <w:spacing w:line="360" w:lineRule="auto"/>
        <w:ind w:firstLine="709"/>
        <w:jc w:val="both"/>
        <w:rPr>
          <w:sz w:val="28"/>
        </w:rPr>
      </w:pPr>
    </w:p>
    <w:p w:rsidR="00BD6F05" w:rsidRPr="00BB2BCE" w:rsidRDefault="00654E12" w:rsidP="00BB2BCE">
      <w:pPr>
        <w:spacing w:line="360" w:lineRule="auto"/>
        <w:ind w:firstLine="709"/>
        <w:jc w:val="both"/>
        <w:rPr>
          <w:b/>
          <w:sz w:val="28"/>
          <w:szCs w:val="52"/>
        </w:rPr>
      </w:pPr>
      <w:r w:rsidRPr="00BB2BCE">
        <w:rPr>
          <w:sz w:val="28"/>
        </w:rPr>
        <w:br w:type="page"/>
      </w:r>
      <w:r w:rsidR="00BB2BCE" w:rsidRPr="00BB2BCE">
        <w:rPr>
          <w:b/>
          <w:sz w:val="28"/>
        </w:rPr>
        <w:t xml:space="preserve">2. </w:t>
      </w:r>
      <w:r w:rsidR="005758CE" w:rsidRPr="00BB2BCE">
        <w:rPr>
          <w:b/>
          <w:sz w:val="28"/>
          <w:szCs w:val="52"/>
        </w:rPr>
        <w:t>Вычисление стока наносов</w:t>
      </w: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BD6F05" w:rsidRPr="00BB2BCE">
        <w:rPr>
          <w:b/>
          <w:sz w:val="28"/>
          <w:szCs w:val="28"/>
        </w:rPr>
        <w:t>Вычисление стока взве</w:t>
      </w:r>
      <w:r w:rsidR="00534096" w:rsidRPr="00BB2BCE">
        <w:rPr>
          <w:b/>
          <w:sz w:val="28"/>
          <w:szCs w:val="28"/>
        </w:rPr>
        <w:t>шенных наносов</w:t>
      </w:r>
    </w:p>
    <w:p w:rsidR="00534096" w:rsidRPr="00BB2BCE" w:rsidRDefault="00534096" w:rsidP="00BB2BCE">
      <w:pPr>
        <w:spacing w:line="360" w:lineRule="auto"/>
        <w:ind w:firstLine="709"/>
        <w:jc w:val="both"/>
        <w:rPr>
          <w:sz w:val="28"/>
        </w:rPr>
      </w:pPr>
    </w:p>
    <w:p w:rsidR="00534096" w:rsidRPr="00BB2BCE" w:rsidRDefault="00534096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>Исходными данными для вычисления стока взвешенных наносов служат:</w:t>
      </w:r>
    </w:p>
    <w:p w:rsidR="00534096" w:rsidRPr="00BB2BCE" w:rsidRDefault="00534096" w:rsidP="00BB2BCE">
      <w:pPr>
        <w:numPr>
          <w:ilvl w:val="0"/>
          <w:numId w:val="8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>Мутности контрольных единичных проб воды ρ</w:t>
      </w:r>
      <w:r w:rsidRPr="00BB2BCE">
        <w:rPr>
          <w:sz w:val="28"/>
          <w:vertAlign w:val="subscript"/>
        </w:rPr>
        <w:t>ед.контр</w:t>
      </w:r>
      <w:r w:rsidRPr="00BB2BCE">
        <w:rPr>
          <w:sz w:val="28"/>
        </w:rPr>
        <w:t>, взятых во время измерения расхода взвешенных наносов;</w:t>
      </w:r>
    </w:p>
    <w:p w:rsidR="00534096" w:rsidRPr="00BB2BCE" w:rsidRDefault="00534096" w:rsidP="00BB2BCE">
      <w:pPr>
        <w:numPr>
          <w:ilvl w:val="0"/>
          <w:numId w:val="8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>Мутности ежедневных единичных проб воды ρ</w:t>
      </w:r>
      <w:r w:rsidRPr="00BB2BCE">
        <w:rPr>
          <w:sz w:val="28"/>
          <w:vertAlign w:val="subscript"/>
        </w:rPr>
        <w:t>ед.</w:t>
      </w:r>
      <w:r w:rsidRPr="00BB2BCE">
        <w:rPr>
          <w:sz w:val="28"/>
        </w:rPr>
        <w:t>;</w:t>
      </w:r>
    </w:p>
    <w:p w:rsidR="00534096" w:rsidRPr="00BB2BCE" w:rsidRDefault="00534096" w:rsidP="00BB2BCE">
      <w:pPr>
        <w:numPr>
          <w:ilvl w:val="0"/>
          <w:numId w:val="8"/>
        </w:numPr>
        <w:tabs>
          <w:tab w:val="clear" w:pos="162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>Средние мутности реки ρ</w:t>
      </w:r>
      <w:r w:rsidRPr="00BB2BCE">
        <w:rPr>
          <w:sz w:val="28"/>
          <w:vertAlign w:val="subscript"/>
        </w:rPr>
        <w:t>ср.</w:t>
      </w:r>
      <w:r w:rsidRPr="00BB2BCE">
        <w:rPr>
          <w:sz w:val="28"/>
        </w:rPr>
        <w:t>, полученные в результате измерения расхода наносов;</w:t>
      </w:r>
    </w:p>
    <w:p w:rsidR="00654E12" w:rsidRPr="00BB2BCE" w:rsidRDefault="00534096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2BCE">
        <w:rPr>
          <w:sz w:val="28"/>
        </w:rPr>
        <w:t>Расходы воды, взятые из таблицы ЕРВ (средние за сутки, пентаду и декаду).</w:t>
      </w:r>
    </w:p>
    <w:p w:rsidR="007F32B3" w:rsidRPr="00BB2BCE" w:rsidRDefault="00AA63EA" w:rsidP="00BB2BCE">
      <w:pPr>
        <w:numPr>
          <w:ilvl w:val="1"/>
          <w:numId w:val="8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szCs w:val="28"/>
          <w:u w:val="single"/>
        </w:rPr>
        <w:t xml:space="preserve">По мутностям единичных проб: </w:t>
      </w:r>
      <w:r w:rsidRPr="00BB2BCE">
        <w:rPr>
          <w:sz w:val="28"/>
        </w:rPr>
        <w:t xml:space="preserve">значения мутности единичных проб приводятся к средней мутности живого сечения </w:t>
      </w:r>
      <w:r w:rsidR="008F4BB3" w:rsidRPr="00BB2BCE">
        <w:rPr>
          <w:sz w:val="28"/>
        </w:rPr>
        <w:t>и расход взвешенных наносов после этого вычисляется как произведение расхода воды на среднюю мутность реки</w:t>
      </w:r>
      <w:r w:rsidR="00C569D9" w:rsidRPr="00BB2BCE">
        <w:rPr>
          <w:sz w:val="28"/>
        </w:rPr>
        <w:t xml:space="preserve">. Строится график связи </w:t>
      </w:r>
      <w:r w:rsidR="00FA772D" w:rsidRPr="00BB2BCE">
        <w:rPr>
          <w:sz w:val="28"/>
        </w:rPr>
        <w:t>ρ</w:t>
      </w:r>
      <w:r w:rsidR="00FA772D" w:rsidRPr="00BB2BCE">
        <w:rPr>
          <w:sz w:val="28"/>
          <w:vertAlign w:val="subscript"/>
        </w:rPr>
        <w:t>ср.</w:t>
      </w:r>
      <w:r w:rsidR="00FA772D" w:rsidRPr="00BB2BCE">
        <w:rPr>
          <w:sz w:val="28"/>
        </w:rPr>
        <w:t>=</w:t>
      </w:r>
      <w:r w:rsidR="00FA772D" w:rsidRPr="00BB2BCE">
        <w:rPr>
          <w:sz w:val="28"/>
          <w:lang w:val="en-US"/>
        </w:rPr>
        <w:t>f</w:t>
      </w:r>
      <w:r w:rsidR="00FA772D" w:rsidRPr="00BB2BCE">
        <w:rPr>
          <w:sz w:val="28"/>
        </w:rPr>
        <w:t>(ρ</w:t>
      </w:r>
      <w:r w:rsidR="00FA772D" w:rsidRPr="00BB2BCE">
        <w:rPr>
          <w:sz w:val="28"/>
          <w:vertAlign w:val="subscript"/>
        </w:rPr>
        <w:t>ед.контр</w:t>
      </w:r>
      <w:r w:rsidR="00FA772D" w:rsidRPr="00BB2BCE">
        <w:rPr>
          <w:sz w:val="28"/>
        </w:rPr>
        <w:t xml:space="preserve">). затем </w:t>
      </w:r>
      <w:r w:rsidR="00A952BD" w:rsidRPr="00BB2BCE">
        <w:rPr>
          <w:sz w:val="28"/>
        </w:rPr>
        <w:t>определяется К= ρ</w:t>
      </w:r>
      <w:r w:rsidR="00A952BD" w:rsidRPr="00BB2BCE">
        <w:rPr>
          <w:sz w:val="28"/>
          <w:vertAlign w:val="subscript"/>
        </w:rPr>
        <w:t>ср</w:t>
      </w:r>
      <w:r w:rsidR="00A952BD" w:rsidRPr="00BB2BCE">
        <w:rPr>
          <w:sz w:val="28"/>
        </w:rPr>
        <w:t>/ ρ</w:t>
      </w:r>
      <w:r w:rsidR="00A952BD" w:rsidRPr="00BB2BCE">
        <w:rPr>
          <w:sz w:val="28"/>
          <w:vertAlign w:val="subscript"/>
        </w:rPr>
        <w:t>ед.контр</w:t>
      </w:r>
      <w:r w:rsidR="00A952BD" w:rsidRPr="00BB2BCE">
        <w:rPr>
          <w:sz w:val="28"/>
        </w:rPr>
        <w:t>.</w:t>
      </w:r>
      <w:r w:rsidR="00A952BD" w:rsidRPr="00BB2BCE">
        <w:rPr>
          <w:sz w:val="28"/>
          <w:vertAlign w:val="subscript"/>
        </w:rPr>
        <w:t xml:space="preserve"> </w:t>
      </w:r>
      <w:r w:rsidR="00A952BD" w:rsidRPr="00BB2BCE">
        <w:rPr>
          <w:sz w:val="28"/>
        </w:rPr>
        <w:t xml:space="preserve"> Выч</w:t>
      </w:r>
      <w:r w:rsidR="009C0A62" w:rsidRPr="00BB2BCE">
        <w:rPr>
          <w:sz w:val="28"/>
        </w:rPr>
        <w:t>и</w:t>
      </w:r>
      <w:r w:rsidR="00A952BD" w:rsidRPr="00BB2BCE">
        <w:rPr>
          <w:sz w:val="28"/>
        </w:rPr>
        <w:t xml:space="preserve">сленные </w:t>
      </w:r>
      <w:r w:rsidR="009C0A62" w:rsidRPr="00BB2BCE">
        <w:rPr>
          <w:sz w:val="28"/>
        </w:rPr>
        <w:t>значения декадных расходов взвешенных наносов заносятся в та</w:t>
      </w:r>
      <w:r w:rsidR="00953436" w:rsidRPr="00BB2BCE">
        <w:rPr>
          <w:sz w:val="28"/>
        </w:rPr>
        <w:t>блицу «</w:t>
      </w:r>
      <w:r w:rsidR="00DA3473" w:rsidRPr="00BB2BCE">
        <w:rPr>
          <w:sz w:val="28"/>
        </w:rPr>
        <w:t>Средние  расходы взвешенных наносов</w:t>
      </w:r>
      <w:r w:rsidR="00953436" w:rsidRPr="00BB2BCE">
        <w:rPr>
          <w:sz w:val="28"/>
        </w:rPr>
        <w:t>»</w:t>
      </w:r>
      <w:r w:rsidR="00DA3473" w:rsidRPr="00BB2BCE">
        <w:rPr>
          <w:sz w:val="28"/>
        </w:rPr>
        <w:t>, помещаемую в гидрологический ежегодник.</w:t>
      </w:r>
    </w:p>
    <w:p w:rsidR="0097734D" w:rsidRPr="00BB2BCE" w:rsidRDefault="0097734D" w:rsidP="00BB2BCE">
      <w:pPr>
        <w:numPr>
          <w:ilvl w:val="1"/>
          <w:numId w:val="8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szCs w:val="28"/>
          <w:u w:val="single"/>
        </w:rPr>
        <w:t xml:space="preserve">вычисление стока по графику зависимости между расходами воды и взвешенных  наносов: </w:t>
      </w:r>
      <w:r w:rsidR="00D558E5" w:rsidRPr="00BB2BCE">
        <w:rPr>
          <w:sz w:val="28"/>
        </w:rPr>
        <w:t xml:space="preserve">этот способ применяется преимущественно для больших и средних рек с ярко выраженными весенним половодьем при частом измерении расходов </w:t>
      </w:r>
      <w:r w:rsidR="001324D3" w:rsidRPr="00BB2BCE">
        <w:rPr>
          <w:sz w:val="28"/>
        </w:rPr>
        <w:t>взвешенных наносов, достаточно подробно освещающих все фазы режима стока воды и наносов.</w:t>
      </w:r>
      <w:r w:rsidR="00F17B97" w:rsidRPr="00BB2BCE">
        <w:rPr>
          <w:sz w:val="28"/>
        </w:rPr>
        <w:t xml:space="preserve"> Строится график зависимости </w:t>
      </w:r>
      <w:r w:rsidR="007D3199" w:rsidRPr="00BB2BCE">
        <w:rPr>
          <w:sz w:val="28"/>
        </w:rPr>
        <w:t xml:space="preserve">между расходом воды и расходом взвешенных наносов </w:t>
      </w:r>
      <w:r w:rsidR="007D3199" w:rsidRPr="00BB2BCE">
        <w:rPr>
          <w:sz w:val="28"/>
          <w:lang w:val="en-US"/>
        </w:rPr>
        <w:t>R</w:t>
      </w:r>
      <w:r w:rsidR="007D3199" w:rsidRPr="00BB2BCE">
        <w:rPr>
          <w:sz w:val="28"/>
        </w:rPr>
        <w:t>=</w:t>
      </w:r>
      <w:r w:rsidR="007D3199" w:rsidRPr="00BB2BCE">
        <w:rPr>
          <w:sz w:val="28"/>
          <w:lang w:val="en-US"/>
        </w:rPr>
        <w:t>f</w:t>
      </w:r>
      <w:r w:rsidR="007D3199" w:rsidRPr="00BB2BCE">
        <w:rPr>
          <w:sz w:val="28"/>
        </w:rPr>
        <w:t>(</w:t>
      </w:r>
      <w:r w:rsidR="007D3199" w:rsidRPr="00BB2BCE">
        <w:rPr>
          <w:sz w:val="28"/>
          <w:lang w:val="en-US"/>
        </w:rPr>
        <w:t>Q</w:t>
      </w:r>
      <w:r w:rsidR="007D3199" w:rsidRPr="00BB2BCE">
        <w:rPr>
          <w:sz w:val="28"/>
        </w:rPr>
        <w:t>)</w:t>
      </w:r>
      <w:r w:rsidR="001540A9" w:rsidRPr="00BB2BCE">
        <w:rPr>
          <w:sz w:val="28"/>
        </w:rPr>
        <w:t xml:space="preserve">. Имея этот график, устанавливают период действия каждой ветви этой кривой и величину </w:t>
      </w:r>
      <w:r w:rsidR="00675217" w:rsidRPr="00BB2BCE">
        <w:rPr>
          <w:sz w:val="28"/>
        </w:rPr>
        <w:t xml:space="preserve">расхода взвешенных наносов за каждый день снимают непосредственно с кривой </w:t>
      </w:r>
      <w:r w:rsidR="001540A9" w:rsidRPr="00BB2BCE">
        <w:rPr>
          <w:sz w:val="28"/>
        </w:rPr>
        <w:t xml:space="preserve"> </w:t>
      </w:r>
      <w:r w:rsidR="000F63A6" w:rsidRPr="00BB2BCE">
        <w:rPr>
          <w:sz w:val="28"/>
          <w:lang w:val="en-US"/>
        </w:rPr>
        <w:t>R</w:t>
      </w:r>
      <w:r w:rsidR="000F63A6" w:rsidRPr="00BB2BCE">
        <w:rPr>
          <w:sz w:val="28"/>
        </w:rPr>
        <w:t>=</w:t>
      </w:r>
      <w:r w:rsidR="000F63A6" w:rsidRPr="00BB2BCE">
        <w:rPr>
          <w:sz w:val="28"/>
          <w:lang w:val="en-US"/>
        </w:rPr>
        <w:t>f</w:t>
      </w:r>
      <w:r w:rsidR="000F63A6" w:rsidRPr="00BB2BCE">
        <w:rPr>
          <w:sz w:val="28"/>
        </w:rPr>
        <w:t>(</w:t>
      </w:r>
      <w:r w:rsidR="000F63A6" w:rsidRPr="00BB2BCE">
        <w:rPr>
          <w:sz w:val="28"/>
          <w:lang w:val="en-US"/>
        </w:rPr>
        <w:t>Q</w:t>
      </w:r>
      <w:r w:rsidR="000F63A6" w:rsidRPr="00BB2BCE">
        <w:rPr>
          <w:sz w:val="28"/>
        </w:rPr>
        <w:t>) по значениям ежедневных расходов воды.</w:t>
      </w:r>
    </w:p>
    <w:p w:rsidR="00CE4090" w:rsidRPr="00BB2BCE" w:rsidRDefault="000F63A6" w:rsidP="00BB2BCE">
      <w:pPr>
        <w:numPr>
          <w:ilvl w:val="1"/>
          <w:numId w:val="8"/>
        </w:numPr>
        <w:tabs>
          <w:tab w:val="clear" w:pos="2340"/>
        </w:tabs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  <w:szCs w:val="28"/>
          <w:u w:val="single"/>
        </w:rPr>
        <w:t>вычисление стока взвешенных наносов для периода межени при малой мутности:</w:t>
      </w:r>
      <w:r w:rsidR="00FE5EEC" w:rsidRPr="00BB2BCE">
        <w:rPr>
          <w:sz w:val="28"/>
        </w:rPr>
        <w:t xml:space="preserve"> </w:t>
      </w:r>
      <w:r w:rsidR="00EC7F1A" w:rsidRPr="00BB2BCE">
        <w:rPr>
          <w:sz w:val="28"/>
        </w:rPr>
        <w:t xml:space="preserve">если в периоды устойчивой летней и зимней </w:t>
      </w:r>
      <w:r w:rsidR="009613BD" w:rsidRPr="00BB2BCE">
        <w:rPr>
          <w:sz w:val="28"/>
        </w:rPr>
        <w:t>межени средняя мутность реки не превышает 50г/м</w:t>
      </w:r>
      <w:r w:rsidR="009613BD" w:rsidRPr="00BB2BCE">
        <w:rPr>
          <w:sz w:val="28"/>
          <w:vertAlign w:val="superscript"/>
        </w:rPr>
        <w:t>3</w:t>
      </w:r>
      <w:r w:rsidR="009613BD" w:rsidRPr="00BB2BCE">
        <w:rPr>
          <w:sz w:val="28"/>
        </w:rPr>
        <w:t xml:space="preserve">, а сток взвешенных наносов за эти периоды составляет не более </w:t>
      </w:r>
      <w:r w:rsidR="00E16E3C" w:rsidRPr="00BB2BCE">
        <w:rPr>
          <w:sz w:val="28"/>
        </w:rPr>
        <w:t xml:space="preserve">5 % годового стока наносов, то расходы взвешенных наносов в межень после трех – пяти лет наблюдений можно не измерять. Подсчет годового стока наносов в этом случае производится </w:t>
      </w:r>
      <w:r w:rsidR="00FC4645" w:rsidRPr="00BB2BCE">
        <w:rPr>
          <w:sz w:val="28"/>
        </w:rPr>
        <w:t xml:space="preserve">следующим образом. По данным не менее чем за три – пять лет полных наблюдений устанавливается, какая часть годового стока </w:t>
      </w:r>
      <w:r w:rsidR="0092350E" w:rsidRPr="00BB2BCE">
        <w:rPr>
          <w:sz w:val="28"/>
        </w:rPr>
        <w:t>наносов приходится на периоды межени. Зная долю меженного стока наносов и значение суммарного стока за оста</w:t>
      </w:r>
      <w:r w:rsidR="00CE4090" w:rsidRPr="00BB2BCE">
        <w:rPr>
          <w:sz w:val="28"/>
        </w:rPr>
        <w:t>льной период, можно вычислить сток за все месяцы, когда измерения не производились.</w:t>
      </w:r>
    </w:p>
    <w:p w:rsidR="00EE5FDC" w:rsidRPr="00BB2BCE" w:rsidRDefault="00EE5FDC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63A6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CE4090" w:rsidRPr="00BB2BCE">
        <w:rPr>
          <w:b/>
          <w:sz w:val="28"/>
          <w:szCs w:val="28"/>
        </w:rPr>
        <w:t xml:space="preserve">Гидрологический анализ </w:t>
      </w:r>
      <w:r w:rsidR="00057B18" w:rsidRPr="00BB2BCE">
        <w:rPr>
          <w:b/>
          <w:sz w:val="28"/>
          <w:szCs w:val="28"/>
        </w:rPr>
        <w:t>сведений о стоке наносов</w:t>
      </w:r>
    </w:p>
    <w:p w:rsidR="00BB2BCE" w:rsidRPr="00BB2BCE" w:rsidRDefault="00BB2BCE" w:rsidP="00BB2BC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3E31" w:rsidRPr="00BB2BCE" w:rsidRDefault="00057B18" w:rsidP="00BB2BCE">
      <w:pPr>
        <w:spacing w:line="360" w:lineRule="auto"/>
        <w:ind w:firstLine="709"/>
        <w:jc w:val="both"/>
        <w:rPr>
          <w:sz w:val="28"/>
        </w:rPr>
      </w:pPr>
      <w:r w:rsidRPr="00BB2BCE">
        <w:rPr>
          <w:sz w:val="28"/>
        </w:rPr>
        <w:t xml:space="preserve">Для того чтобы установить отсутствие ошибок </w:t>
      </w:r>
      <w:r w:rsidR="00767AC2" w:rsidRPr="00BB2BCE">
        <w:rPr>
          <w:sz w:val="28"/>
        </w:rPr>
        <w:t xml:space="preserve">в вычисленных значениях стока наносов и определить характерные черты режима </w:t>
      </w:r>
      <w:r w:rsidR="008A6939" w:rsidRPr="00BB2BCE">
        <w:rPr>
          <w:sz w:val="28"/>
        </w:rPr>
        <w:t>наносов</w:t>
      </w:r>
      <w:r w:rsidR="00767AC2" w:rsidRPr="00BB2BCE">
        <w:rPr>
          <w:sz w:val="28"/>
        </w:rPr>
        <w:t>,</w:t>
      </w:r>
      <w:r w:rsidR="008A6939" w:rsidRPr="00BB2BCE">
        <w:rPr>
          <w:sz w:val="28"/>
        </w:rPr>
        <w:t xml:space="preserve"> необходимо произвести анализ полученных данных. Анализ состоит в </w:t>
      </w:r>
      <w:r w:rsidR="00353E31" w:rsidRPr="00BB2BCE">
        <w:rPr>
          <w:sz w:val="28"/>
        </w:rPr>
        <w:t>сопоставлении характеристик стока взвешенных наносов по длине реки и по всему бассейну.</w:t>
      </w:r>
      <w:r w:rsidR="00767AC2" w:rsidRPr="00BB2BCE">
        <w:rPr>
          <w:sz w:val="28"/>
        </w:rPr>
        <w:t xml:space="preserve">  </w:t>
      </w:r>
      <w:r w:rsidR="00353E31" w:rsidRPr="00BB2BCE">
        <w:rPr>
          <w:sz w:val="28"/>
        </w:rPr>
        <w:t>Для проведения анализа строятся следующие графики:</w:t>
      </w:r>
    </w:p>
    <w:p w:rsidR="006D5A68" w:rsidRPr="00BB2BCE" w:rsidRDefault="006D5A68" w:rsidP="00BB2BC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 xml:space="preserve">график зависимости между средними годовыми значениями расхода взвешенных наносов и расходом воды </w:t>
      </w:r>
      <w:r w:rsidRPr="00BB2BCE">
        <w:rPr>
          <w:sz w:val="28"/>
          <w:lang w:val="en-US"/>
        </w:rPr>
        <w:t>R</w:t>
      </w:r>
      <w:r w:rsidRPr="00BB2BCE">
        <w:rPr>
          <w:sz w:val="28"/>
          <w:vertAlign w:val="subscript"/>
        </w:rPr>
        <w:t>ср.год.</w:t>
      </w:r>
      <w:r w:rsidRPr="00BB2BCE">
        <w:rPr>
          <w:sz w:val="28"/>
        </w:rPr>
        <w:t>=</w:t>
      </w:r>
      <w:r w:rsidRPr="00BB2BCE">
        <w:rPr>
          <w:sz w:val="28"/>
          <w:lang w:val="en-US"/>
        </w:rPr>
        <w:t>f</w:t>
      </w:r>
      <w:r w:rsidR="00DE2737" w:rsidRPr="00BB2BCE">
        <w:rPr>
          <w:sz w:val="28"/>
        </w:rPr>
        <w:t>(</w:t>
      </w:r>
      <w:r w:rsidR="00DE2737" w:rsidRPr="00BB2BCE">
        <w:rPr>
          <w:sz w:val="28"/>
          <w:lang w:val="en-US"/>
        </w:rPr>
        <w:t>Q</w:t>
      </w:r>
      <w:r w:rsidR="00DE2737" w:rsidRPr="00BB2BCE">
        <w:rPr>
          <w:sz w:val="28"/>
          <w:vertAlign w:val="subscript"/>
        </w:rPr>
        <w:t xml:space="preserve"> ср.год.</w:t>
      </w:r>
      <w:r w:rsidR="00DE2737" w:rsidRPr="00BB2BCE">
        <w:rPr>
          <w:sz w:val="28"/>
        </w:rPr>
        <w:t>) за весь период наблюдений.</w:t>
      </w:r>
    </w:p>
    <w:p w:rsidR="00C05C48" w:rsidRPr="00BB2BCE" w:rsidRDefault="00DE2737" w:rsidP="00BB2BC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 xml:space="preserve">график связи </w:t>
      </w:r>
      <w:r w:rsidR="00E96C69" w:rsidRPr="00BB2BCE">
        <w:rPr>
          <w:sz w:val="28"/>
        </w:rPr>
        <w:t xml:space="preserve">между средними годовыми значениями расхода взвешенных наносов данного поста и соседних постов, расположенных в однородных условиях </w:t>
      </w:r>
      <w:r w:rsidR="00C05C48" w:rsidRPr="00BB2BCE">
        <w:rPr>
          <w:sz w:val="28"/>
        </w:rPr>
        <w:t>формирования стока наносов.</w:t>
      </w:r>
    </w:p>
    <w:p w:rsidR="0098071B" w:rsidRDefault="00C05C48" w:rsidP="00BB2BC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>хронологический график хода средних мутностей  ρ</w:t>
      </w:r>
      <w:r w:rsidRPr="00BB2BCE">
        <w:rPr>
          <w:sz w:val="28"/>
          <w:vertAlign w:val="subscript"/>
        </w:rPr>
        <w:t>ср.мес</w:t>
      </w:r>
      <w:r w:rsidRPr="00BB2BCE">
        <w:rPr>
          <w:sz w:val="28"/>
        </w:rPr>
        <w:t>=</w:t>
      </w:r>
      <w:r w:rsidR="002F49C2" w:rsidRPr="00BB2BCE">
        <w:rPr>
          <w:sz w:val="28"/>
          <w:lang w:val="en-US"/>
        </w:rPr>
        <w:t>f</w:t>
      </w:r>
      <w:r w:rsidR="002F49C2" w:rsidRPr="00BB2BCE">
        <w:rPr>
          <w:sz w:val="28"/>
        </w:rPr>
        <w:t>(Т) для смежных постов, расположенных на главной реке и притоках.</w:t>
      </w:r>
      <w:r w:rsidR="00F71B9B" w:rsidRPr="00BB2BCE">
        <w:rPr>
          <w:sz w:val="28"/>
        </w:rPr>
        <w:t xml:space="preserve"> Значение </w:t>
      </w:r>
      <w:r w:rsidR="00830FFE" w:rsidRPr="00BB2BCE">
        <w:rPr>
          <w:sz w:val="28"/>
        </w:rPr>
        <w:t xml:space="preserve">средней месячной мутности </w:t>
      </w:r>
      <w:r w:rsidR="00336107" w:rsidRPr="00BB2BCE">
        <w:rPr>
          <w:sz w:val="28"/>
        </w:rPr>
        <w:t>вычисляется по формуле</w:t>
      </w:r>
      <w:r w:rsidR="0098071B">
        <w:rPr>
          <w:sz w:val="28"/>
        </w:rPr>
        <w:t>:</w:t>
      </w:r>
      <w:r w:rsidR="00336107" w:rsidRPr="00BB2BCE">
        <w:rPr>
          <w:sz w:val="28"/>
        </w:rPr>
        <w:t xml:space="preserve"> </w:t>
      </w:r>
    </w:p>
    <w:p w:rsidR="0098071B" w:rsidRDefault="0098071B" w:rsidP="0098071B">
      <w:pPr>
        <w:spacing w:line="360" w:lineRule="auto"/>
        <w:jc w:val="both"/>
        <w:rPr>
          <w:sz w:val="28"/>
        </w:rPr>
      </w:pPr>
    </w:p>
    <w:p w:rsidR="00DE2737" w:rsidRPr="0098071B" w:rsidRDefault="00336107" w:rsidP="0098071B">
      <w:pPr>
        <w:spacing w:line="360" w:lineRule="auto"/>
        <w:ind w:firstLine="600"/>
        <w:jc w:val="both"/>
        <w:rPr>
          <w:b/>
          <w:sz w:val="28"/>
        </w:rPr>
      </w:pPr>
      <w:r w:rsidRPr="0098071B">
        <w:rPr>
          <w:b/>
          <w:sz w:val="28"/>
        </w:rPr>
        <w:t>ρ</w:t>
      </w:r>
      <w:r w:rsidRPr="0098071B">
        <w:rPr>
          <w:b/>
          <w:sz w:val="28"/>
          <w:vertAlign w:val="subscript"/>
        </w:rPr>
        <w:t>ср.мес</w:t>
      </w:r>
      <w:r w:rsidRPr="0098071B">
        <w:rPr>
          <w:b/>
          <w:sz w:val="28"/>
        </w:rPr>
        <w:t xml:space="preserve">= </w:t>
      </w:r>
      <w:r w:rsidRPr="0098071B">
        <w:rPr>
          <w:b/>
          <w:sz w:val="28"/>
          <w:lang w:val="en-US"/>
        </w:rPr>
        <w:t>R</w:t>
      </w:r>
      <w:r w:rsidRPr="0098071B">
        <w:rPr>
          <w:b/>
          <w:sz w:val="28"/>
          <w:vertAlign w:val="subscript"/>
        </w:rPr>
        <w:t>ср.мес</w:t>
      </w:r>
      <w:r w:rsidRPr="0098071B">
        <w:rPr>
          <w:b/>
          <w:sz w:val="28"/>
        </w:rPr>
        <w:t xml:space="preserve">1000/ </w:t>
      </w:r>
      <w:r w:rsidRPr="0098071B">
        <w:rPr>
          <w:b/>
          <w:sz w:val="28"/>
          <w:lang w:val="en-US"/>
        </w:rPr>
        <w:t>Q</w:t>
      </w:r>
      <w:r w:rsidRPr="0098071B">
        <w:rPr>
          <w:b/>
          <w:sz w:val="28"/>
          <w:vertAlign w:val="subscript"/>
        </w:rPr>
        <w:t xml:space="preserve"> ср.мес</w:t>
      </w:r>
      <w:r w:rsidR="008C10E8" w:rsidRPr="0098071B">
        <w:rPr>
          <w:b/>
          <w:sz w:val="28"/>
        </w:rPr>
        <w:t>.</w:t>
      </w:r>
    </w:p>
    <w:p w:rsidR="008C10E8" w:rsidRDefault="008C10E8" w:rsidP="00BB2BC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BB2BCE">
        <w:rPr>
          <w:sz w:val="28"/>
        </w:rPr>
        <w:t xml:space="preserve">график </w:t>
      </w:r>
      <w:r w:rsidR="00205FBD" w:rsidRPr="00BB2BCE">
        <w:rPr>
          <w:sz w:val="28"/>
        </w:rPr>
        <w:t xml:space="preserve">изменения характерных значений </w:t>
      </w:r>
      <w:r w:rsidR="00624512" w:rsidRPr="00BB2BCE">
        <w:rPr>
          <w:sz w:val="28"/>
        </w:rPr>
        <w:t xml:space="preserve">мутности по длине главной реке </w:t>
      </w:r>
      <w:r w:rsidR="00643322" w:rsidRPr="00BB2BCE">
        <w:rPr>
          <w:sz w:val="28"/>
        </w:rPr>
        <w:t>и ее притоков ρ =</w:t>
      </w:r>
      <w:r w:rsidR="00643322" w:rsidRPr="00BB2BCE">
        <w:rPr>
          <w:sz w:val="28"/>
          <w:lang w:val="en-US"/>
        </w:rPr>
        <w:t>f</w:t>
      </w:r>
      <w:r w:rsidR="00643322" w:rsidRPr="00BB2BCE">
        <w:rPr>
          <w:sz w:val="28"/>
        </w:rPr>
        <w:t>(</w:t>
      </w:r>
      <w:r w:rsidR="00643322" w:rsidRPr="00BB2BCE">
        <w:rPr>
          <w:sz w:val="28"/>
          <w:lang w:val="en-US"/>
        </w:rPr>
        <w:t>L</w:t>
      </w:r>
      <w:r w:rsidR="00643322" w:rsidRPr="00BB2BCE">
        <w:rPr>
          <w:sz w:val="28"/>
        </w:rPr>
        <w:t>)</w:t>
      </w:r>
      <w:r w:rsidR="005B64B7" w:rsidRPr="00BB2BCE">
        <w:rPr>
          <w:sz w:val="28"/>
        </w:rPr>
        <w:t>.</w:t>
      </w:r>
    </w:p>
    <w:p w:rsidR="0098071B" w:rsidRPr="00BB2BCE" w:rsidRDefault="0098071B" w:rsidP="0098071B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98071B" w:rsidRPr="00BB2BCE" w:rsidSect="0098071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0E" w:rsidRDefault="00CF580E">
      <w:r>
        <w:separator/>
      </w:r>
    </w:p>
  </w:endnote>
  <w:endnote w:type="continuationSeparator" w:id="0">
    <w:p w:rsidR="00CF580E" w:rsidRDefault="00CF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1B" w:rsidRDefault="0098071B" w:rsidP="004168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071B" w:rsidRDefault="0098071B" w:rsidP="009807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1B" w:rsidRDefault="0098071B" w:rsidP="004168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6924">
      <w:rPr>
        <w:rStyle w:val="a6"/>
        <w:noProof/>
      </w:rPr>
      <w:t>2</w:t>
    </w:r>
    <w:r>
      <w:rPr>
        <w:rStyle w:val="a6"/>
      </w:rPr>
      <w:fldChar w:fldCharType="end"/>
    </w:r>
  </w:p>
  <w:p w:rsidR="0098071B" w:rsidRDefault="0098071B" w:rsidP="009807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0E" w:rsidRDefault="00CF580E">
      <w:r>
        <w:separator/>
      </w:r>
    </w:p>
  </w:footnote>
  <w:footnote w:type="continuationSeparator" w:id="0">
    <w:p w:rsidR="00CF580E" w:rsidRDefault="00CF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DCC"/>
    <w:multiLevelType w:val="hybridMultilevel"/>
    <w:tmpl w:val="1DA8266A"/>
    <w:lvl w:ilvl="0" w:tplc="D57A61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07EE68DC"/>
    <w:multiLevelType w:val="hybridMultilevel"/>
    <w:tmpl w:val="16C4DAB8"/>
    <w:lvl w:ilvl="0" w:tplc="D57A61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151F7DE7"/>
    <w:multiLevelType w:val="hybridMultilevel"/>
    <w:tmpl w:val="A8CC3C52"/>
    <w:lvl w:ilvl="0" w:tplc="D57A61E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1A2E7C86"/>
    <w:multiLevelType w:val="hybridMultilevel"/>
    <w:tmpl w:val="FC3630C0"/>
    <w:lvl w:ilvl="0" w:tplc="D57A61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F41804"/>
    <w:multiLevelType w:val="hybridMultilevel"/>
    <w:tmpl w:val="3C669AB8"/>
    <w:lvl w:ilvl="0" w:tplc="D57A61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4047282D"/>
    <w:multiLevelType w:val="hybridMultilevel"/>
    <w:tmpl w:val="F8C8B18A"/>
    <w:lvl w:ilvl="0" w:tplc="59AC7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8CB4731"/>
    <w:multiLevelType w:val="hybridMultilevel"/>
    <w:tmpl w:val="C212C8D2"/>
    <w:lvl w:ilvl="0" w:tplc="59AC78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u w:val="none"/>
      </w:rPr>
    </w:lvl>
    <w:lvl w:ilvl="1" w:tplc="D57A61E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64F4AA3"/>
    <w:multiLevelType w:val="hybridMultilevel"/>
    <w:tmpl w:val="02A23FF0"/>
    <w:lvl w:ilvl="0" w:tplc="59AC78D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65AE149B"/>
    <w:multiLevelType w:val="hybridMultilevel"/>
    <w:tmpl w:val="50960D3A"/>
    <w:lvl w:ilvl="0" w:tplc="59AC78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9">
    <w:nsid w:val="7D661849"/>
    <w:multiLevelType w:val="hybridMultilevel"/>
    <w:tmpl w:val="64DE32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D57A61E0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1FF"/>
    <w:rsid w:val="00001053"/>
    <w:rsid w:val="000118E7"/>
    <w:rsid w:val="0001723C"/>
    <w:rsid w:val="00017A0B"/>
    <w:rsid w:val="0002334A"/>
    <w:rsid w:val="00033242"/>
    <w:rsid w:val="00040FA9"/>
    <w:rsid w:val="00043A28"/>
    <w:rsid w:val="000447D5"/>
    <w:rsid w:val="00050120"/>
    <w:rsid w:val="00053DAC"/>
    <w:rsid w:val="00057B18"/>
    <w:rsid w:val="000717E0"/>
    <w:rsid w:val="00074A05"/>
    <w:rsid w:val="00081911"/>
    <w:rsid w:val="000974A7"/>
    <w:rsid w:val="00097747"/>
    <w:rsid w:val="000A04B2"/>
    <w:rsid w:val="000E7EBC"/>
    <w:rsid w:val="000F163A"/>
    <w:rsid w:val="000F374A"/>
    <w:rsid w:val="000F441F"/>
    <w:rsid w:val="000F63A6"/>
    <w:rsid w:val="00120EA3"/>
    <w:rsid w:val="00123292"/>
    <w:rsid w:val="0013049A"/>
    <w:rsid w:val="00130A7D"/>
    <w:rsid w:val="001324D3"/>
    <w:rsid w:val="001540A9"/>
    <w:rsid w:val="00164FFD"/>
    <w:rsid w:val="001658B2"/>
    <w:rsid w:val="00183233"/>
    <w:rsid w:val="00183979"/>
    <w:rsid w:val="001878FA"/>
    <w:rsid w:val="00197FC0"/>
    <w:rsid w:val="001B57D5"/>
    <w:rsid w:val="001B62C8"/>
    <w:rsid w:val="001C2B7D"/>
    <w:rsid w:val="001E2556"/>
    <w:rsid w:val="001F5D33"/>
    <w:rsid w:val="001F6D0D"/>
    <w:rsid w:val="00201AAA"/>
    <w:rsid w:val="00205FBD"/>
    <w:rsid w:val="0023267A"/>
    <w:rsid w:val="0023791F"/>
    <w:rsid w:val="002400C4"/>
    <w:rsid w:val="00252C88"/>
    <w:rsid w:val="00254533"/>
    <w:rsid w:val="00261B5F"/>
    <w:rsid w:val="00272D24"/>
    <w:rsid w:val="0027502F"/>
    <w:rsid w:val="00276FA4"/>
    <w:rsid w:val="0029166D"/>
    <w:rsid w:val="00292FB1"/>
    <w:rsid w:val="00297A79"/>
    <w:rsid w:val="002A7302"/>
    <w:rsid w:val="002B467D"/>
    <w:rsid w:val="002B6924"/>
    <w:rsid w:val="002C11DC"/>
    <w:rsid w:val="002D75A7"/>
    <w:rsid w:val="002E0782"/>
    <w:rsid w:val="002F49C2"/>
    <w:rsid w:val="002F49D8"/>
    <w:rsid w:val="00300FB7"/>
    <w:rsid w:val="00303C73"/>
    <w:rsid w:val="003060A1"/>
    <w:rsid w:val="00312C7F"/>
    <w:rsid w:val="00316E89"/>
    <w:rsid w:val="00317462"/>
    <w:rsid w:val="00321B71"/>
    <w:rsid w:val="00322BB2"/>
    <w:rsid w:val="00326F9C"/>
    <w:rsid w:val="00336107"/>
    <w:rsid w:val="003409E1"/>
    <w:rsid w:val="00350657"/>
    <w:rsid w:val="00352C3F"/>
    <w:rsid w:val="00353E31"/>
    <w:rsid w:val="00354C24"/>
    <w:rsid w:val="00360CBC"/>
    <w:rsid w:val="003664D9"/>
    <w:rsid w:val="003714F4"/>
    <w:rsid w:val="0037204A"/>
    <w:rsid w:val="003867EF"/>
    <w:rsid w:val="003876EE"/>
    <w:rsid w:val="003948CD"/>
    <w:rsid w:val="003B79EC"/>
    <w:rsid w:val="003C64AE"/>
    <w:rsid w:val="003D1130"/>
    <w:rsid w:val="003D33CA"/>
    <w:rsid w:val="003F0BA7"/>
    <w:rsid w:val="003F7A27"/>
    <w:rsid w:val="00411821"/>
    <w:rsid w:val="00416874"/>
    <w:rsid w:val="00416CB7"/>
    <w:rsid w:val="00446ED7"/>
    <w:rsid w:val="00447F38"/>
    <w:rsid w:val="0046453A"/>
    <w:rsid w:val="00464D15"/>
    <w:rsid w:val="00466F8C"/>
    <w:rsid w:val="00477AF0"/>
    <w:rsid w:val="004805F8"/>
    <w:rsid w:val="0048212A"/>
    <w:rsid w:val="00495908"/>
    <w:rsid w:val="004A2D97"/>
    <w:rsid w:val="004A5DE5"/>
    <w:rsid w:val="004C40BE"/>
    <w:rsid w:val="004E64BA"/>
    <w:rsid w:val="004F5F22"/>
    <w:rsid w:val="00507681"/>
    <w:rsid w:val="0052466D"/>
    <w:rsid w:val="00526901"/>
    <w:rsid w:val="00533D5A"/>
    <w:rsid w:val="00534096"/>
    <w:rsid w:val="00535E51"/>
    <w:rsid w:val="005367B3"/>
    <w:rsid w:val="005402E2"/>
    <w:rsid w:val="00543094"/>
    <w:rsid w:val="005758CE"/>
    <w:rsid w:val="00586BE3"/>
    <w:rsid w:val="005956AD"/>
    <w:rsid w:val="005959AB"/>
    <w:rsid w:val="005A1FCB"/>
    <w:rsid w:val="005A3328"/>
    <w:rsid w:val="005B64B7"/>
    <w:rsid w:val="005C0BAB"/>
    <w:rsid w:val="005C17D0"/>
    <w:rsid w:val="005C34A0"/>
    <w:rsid w:val="005E080D"/>
    <w:rsid w:val="005E4690"/>
    <w:rsid w:val="005E5F44"/>
    <w:rsid w:val="005F3ED9"/>
    <w:rsid w:val="0061689D"/>
    <w:rsid w:val="006203FD"/>
    <w:rsid w:val="00624512"/>
    <w:rsid w:val="00624DD0"/>
    <w:rsid w:val="00643322"/>
    <w:rsid w:val="00654E12"/>
    <w:rsid w:val="00655F72"/>
    <w:rsid w:val="00656064"/>
    <w:rsid w:val="00666E0F"/>
    <w:rsid w:val="00675217"/>
    <w:rsid w:val="00695313"/>
    <w:rsid w:val="006A1477"/>
    <w:rsid w:val="006B2743"/>
    <w:rsid w:val="006B7902"/>
    <w:rsid w:val="006D5A68"/>
    <w:rsid w:val="006E036C"/>
    <w:rsid w:val="006E3DA5"/>
    <w:rsid w:val="006F5D54"/>
    <w:rsid w:val="007177D2"/>
    <w:rsid w:val="00742F2D"/>
    <w:rsid w:val="007544B2"/>
    <w:rsid w:val="00764494"/>
    <w:rsid w:val="00767AC2"/>
    <w:rsid w:val="0077080E"/>
    <w:rsid w:val="00773A0D"/>
    <w:rsid w:val="00790F12"/>
    <w:rsid w:val="00791371"/>
    <w:rsid w:val="00796D55"/>
    <w:rsid w:val="007A3299"/>
    <w:rsid w:val="007B7690"/>
    <w:rsid w:val="007B7C04"/>
    <w:rsid w:val="007C3DC7"/>
    <w:rsid w:val="007D294E"/>
    <w:rsid w:val="007D3199"/>
    <w:rsid w:val="007D42BC"/>
    <w:rsid w:val="007D7100"/>
    <w:rsid w:val="007E2CF9"/>
    <w:rsid w:val="007E57AC"/>
    <w:rsid w:val="007F32B3"/>
    <w:rsid w:val="00830FFE"/>
    <w:rsid w:val="008342A6"/>
    <w:rsid w:val="0083500B"/>
    <w:rsid w:val="008448A0"/>
    <w:rsid w:val="00854644"/>
    <w:rsid w:val="00864C2F"/>
    <w:rsid w:val="00866CE9"/>
    <w:rsid w:val="008A06A5"/>
    <w:rsid w:val="008A6939"/>
    <w:rsid w:val="008B0A7C"/>
    <w:rsid w:val="008B2B7C"/>
    <w:rsid w:val="008C10E8"/>
    <w:rsid w:val="008F4BB3"/>
    <w:rsid w:val="008F7FB3"/>
    <w:rsid w:val="00900D09"/>
    <w:rsid w:val="0090138A"/>
    <w:rsid w:val="0090260B"/>
    <w:rsid w:val="0091344E"/>
    <w:rsid w:val="0092350E"/>
    <w:rsid w:val="0092680B"/>
    <w:rsid w:val="00926ADC"/>
    <w:rsid w:val="00932652"/>
    <w:rsid w:val="00941813"/>
    <w:rsid w:val="00952980"/>
    <w:rsid w:val="00953436"/>
    <w:rsid w:val="009613BD"/>
    <w:rsid w:val="0097734D"/>
    <w:rsid w:val="0098071B"/>
    <w:rsid w:val="00986E37"/>
    <w:rsid w:val="00991F1A"/>
    <w:rsid w:val="00993A17"/>
    <w:rsid w:val="00997710"/>
    <w:rsid w:val="009A4747"/>
    <w:rsid w:val="009B55B4"/>
    <w:rsid w:val="009C0A62"/>
    <w:rsid w:val="009C11D6"/>
    <w:rsid w:val="009C71B1"/>
    <w:rsid w:val="009D1CF2"/>
    <w:rsid w:val="009E4176"/>
    <w:rsid w:val="009E7863"/>
    <w:rsid w:val="009F00E3"/>
    <w:rsid w:val="009F5213"/>
    <w:rsid w:val="009F5238"/>
    <w:rsid w:val="00A01019"/>
    <w:rsid w:val="00A0155E"/>
    <w:rsid w:val="00A22EEE"/>
    <w:rsid w:val="00A33D61"/>
    <w:rsid w:val="00A40D4F"/>
    <w:rsid w:val="00A4565F"/>
    <w:rsid w:val="00A56744"/>
    <w:rsid w:val="00A65462"/>
    <w:rsid w:val="00A875E9"/>
    <w:rsid w:val="00A952BD"/>
    <w:rsid w:val="00AA239B"/>
    <w:rsid w:val="00AA4C85"/>
    <w:rsid w:val="00AA63EA"/>
    <w:rsid w:val="00AC197E"/>
    <w:rsid w:val="00AC2C93"/>
    <w:rsid w:val="00AD18F6"/>
    <w:rsid w:val="00AF1890"/>
    <w:rsid w:val="00B00AD4"/>
    <w:rsid w:val="00B036DE"/>
    <w:rsid w:val="00B2537E"/>
    <w:rsid w:val="00B3201A"/>
    <w:rsid w:val="00B45C5D"/>
    <w:rsid w:val="00B57372"/>
    <w:rsid w:val="00B61886"/>
    <w:rsid w:val="00B63627"/>
    <w:rsid w:val="00B64584"/>
    <w:rsid w:val="00B87933"/>
    <w:rsid w:val="00B9121B"/>
    <w:rsid w:val="00B97592"/>
    <w:rsid w:val="00BB2BCE"/>
    <w:rsid w:val="00BD0247"/>
    <w:rsid w:val="00BD25C7"/>
    <w:rsid w:val="00BD6F05"/>
    <w:rsid w:val="00BE45AE"/>
    <w:rsid w:val="00BF13BE"/>
    <w:rsid w:val="00C0521C"/>
    <w:rsid w:val="00C05C48"/>
    <w:rsid w:val="00C1717A"/>
    <w:rsid w:val="00C178D3"/>
    <w:rsid w:val="00C41BDD"/>
    <w:rsid w:val="00C44DEE"/>
    <w:rsid w:val="00C569D9"/>
    <w:rsid w:val="00C71811"/>
    <w:rsid w:val="00C82631"/>
    <w:rsid w:val="00C92F34"/>
    <w:rsid w:val="00CC2B33"/>
    <w:rsid w:val="00CE0564"/>
    <w:rsid w:val="00CE4090"/>
    <w:rsid w:val="00CF580E"/>
    <w:rsid w:val="00D0796B"/>
    <w:rsid w:val="00D139E5"/>
    <w:rsid w:val="00D450B7"/>
    <w:rsid w:val="00D53010"/>
    <w:rsid w:val="00D535CB"/>
    <w:rsid w:val="00D558E5"/>
    <w:rsid w:val="00D64192"/>
    <w:rsid w:val="00D6660D"/>
    <w:rsid w:val="00D9286A"/>
    <w:rsid w:val="00D97808"/>
    <w:rsid w:val="00DA1F24"/>
    <w:rsid w:val="00DA3473"/>
    <w:rsid w:val="00DB24BA"/>
    <w:rsid w:val="00DC25D9"/>
    <w:rsid w:val="00DD2986"/>
    <w:rsid w:val="00DD69CB"/>
    <w:rsid w:val="00DE259E"/>
    <w:rsid w:val="00DE2737"/>
    <w:rsid w:val="00DE3DD3"/>
    <w:rsid w:val="00DE5CA6"/>
    <w:rsid w:val="00DE6A6C"/>
    <w:rsid w:val="00DF1C84"/>
    <w:rsid w:val="00E013AA"/>
    <w:rsid w:val="00E05716"/>
    <w:rsid w:val="00E10EA9"/>
    <w:rsid w:val="00E16E3C"/>
    <w:rsid w:val="00E20493"/>
    <w:rsid w:val="00E308AE"/>
    <w:rsid w:val="00E32C7E"/>
    <w:rsid w:val="00E41042"/>
    <w:rsid w:val="00E47093"/>
    <w:rsid w:val="00E5468C"/>
    <w:rsid w:val="00E62EEF"/>
    <w:rsid w:val="00E631A7"/>
    <w:rsid w:val="00E6381D"/>
    <w:rsid w:val="00E711FF"/>
    <w:rsid w:val="00E7286C"/>
    <w:rsid w:val="00E85D98"/>
    <w:rsid w:val="00E93F5B"/>
    <w:rsid w:val="00E96C69"/>
    <w:rsid w:val="00EA35CE"/>
    <w:rsid w:val="00EA47C9"/>
    <w:rsid w:val="00EA67C6"/>
    <w:rsid w:val="00EB6D7A"/>
    <w:rsid w:val="00EB6EAA"/>
    <w:rsid w:val="00EC0C02"/>
    <w:rsid w:val="00EC2CB2"/>
    <w:rsid w:val="00EC4410"/>
    <w:rsid w:val="00EC4598"/>
    <w:rsid w:val="00EC6F7D"/>
    <w:rsid w:val="00EC7F1A"/>
    <w:rsid w:val="00ED1E4F"/>
    <w:rsid w:val="00ED4A9C"/>
    <w:rsid w:val="00EE1089"/>
    <w:rsid w:val="00EE3EA8"/>
    <w:rsid w:val="00EE5FDC"/>
    <w:rsid w:val="00EF1447"/>
    <w:rsid w:val="00EF3447"/>
    <w:rsid w:val="00EF6829"/>
    <w:rsid w:val="00EF6E13"/>
    <w:rsid w:val="00F17228"/>
    <w:rsid w:val="00F17B97"/>
    <w:rsid w:val="00F30B3F"/>
    <w:rsid w:val="00F71B9B"/>
    <w:rsid w:val="00F81D62"/>
    <w:rsid w:val="00F83791"/>
    <w:rsid w:val="00F93D88"/>
    <w:rsid w:val="00FA772D"/>
    <w:rsid w:val="00FB269E"/>
    <w:rsid w:val="00FB7487"/>
    <w:rsid w:val="00FC4645"/>
    <w:rsid w:val="00FC4D55"/>
    <w:rsid w:val="00FC5A2D"/>
    <w:rsid w:val="00FE5EEC"/>
    <w:rsid w:val="00FF002C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A96B41-F48F-4D32-8709-C4ED9948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6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807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807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гидрометеорологии и мониторингу окружающей среды</vt:lpstr>
    </vt:vector>
  </TitlesOfParts>
  <Company>Дом</Company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гидрометеорологии и мониторингу окружающей среды</dc:title>
  <dc:subject/>
  <dc:creator>МАША</dc:creator>
  <cp:keywords/>
  <dc:description/>
  <cp:lastModifiedBy>admin</cp:lastModifiedBy>
  <cp:revision>2</cp:revision>
  <cp:lastPrinted>2003-07-22T04:36:00Z</cp:lastPrinted>
  <dcterms:created xsi:type="dcterms:W3CDTF">2014-04-05T18:46:00Z</dcterms:created>
  <dcterms:modified xsi:type="dcterms:W3CDTF">2014-04-05T18:46:00Z</dcterms:modified>
</cp:coreProperties>
</file>