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2CF" w:rsidRDefault="003A42CF" w:rsidP="003A42C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A42CF" w:rsidRDefault="003A42CF" w:rsidP="003A42C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A42CF" w:rsidRDefault="003A42CF" w:rsidP="003A42C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A42CF" w:rsidRDefault="003A42CF" w:rsidP="003A42C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A42CF" w:rsidRDefault="003A42CF" w:rsidP="003A42C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A42CF" w:rsidRDefault="003A42CF" w:rsidP="003A42C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A42CF" w:rsidRDefault="003A42CF" w:rsidP="003A42C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A42CF" w:rsidRDefault="003A42CF" w:rsidP="003A42C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A42CF" w:rsidRDefault="003A42CF" w:rsidP="003A42C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A42CF" w:rsidRDefault="003A42CF" w:rsidP="003A42C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A42CF" w:rsidRDefault="003A42CF" w:rsidP="003A42C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A42CF" w:rsidRDefault="003A42CF" w:rsidP="003A42C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A42CF" w:rsidRDefault="003A42CF" w:rsidP="003A42C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A42CF" w:rsidRDefault="003A42CF" w:rsidP="003A42C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A42CF" w:rsidRDefault="00523CA5" w:rsidP="003A42C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42CF">
        <w:rPr>
          <w:rFonts w:ascii="Times New Roman" w:hAnsi="Times New Roman"/>
          <w:b/>
          <w:sz w:val="28"/>
          <w:szCs w:val="28"/>
        </w:rPr>
        <w:t>ОСОБЕННОСТИ</w:t>
      </w:r>
      <w:r w:rsidR="003163DD">
        <w:rPr>
          <w:rFonts w:ascii="Times New Roman" w:hAnsi="Times New Roman"/>
          <w:b/>
          <w:sz w:val="28"/>
          <w:szCs w:val="28"/>
        </w:rPr>
        <w:t xml:space="preserve"> </w:t>
      </w:r>
      <w:r w:rsidRPr="003A42CF">
        <w:rPr>
          <w:rFonts w:ascii="Times New Roman" w:hAnsi="Times New Roman"/>
          <w:b/>
          <w:sz w:val="28"/>
          <w:szCs w:val="28"/>
        </w:rPr>
        <w:t>ФОРМИРОВАНИЯ</w:t>
      </w:r>
      <w:r w:rsidR="003163DD">
        <w:rPr>
          <w:rFonts w:ascii="Times New Roman" w:hAnsi="Times New Roman"/>
          <w:b/>
          <w:sz w:val="28"/>
          <w:szCs w:val="28"/>
        </w:rPr>
        <w:t xml:space="preserve"> </w:t>
      </w:r>
      <w:r w:rsidRPr="003A42CF">
        <w:rPr>
          <w:rFonts w:ascii="Times New Roman" w:hAnsi="Times New Roman"/>
          <w:b/>
          <w:sz w:val="28"/>
          <w:szCs w:val="28"/>
        </w:rPr>
        <w:t>РЕЗЕРВОВ</w:t>
      </w:r>
      <w:r w:rsidR="003163DD">
        <w:rPr>
          <w:rFonts w:ascii="Times New Roman" w:hAnsi="Times New Roman"/>
          <w:b/>
          <w:sz w:val="28"/>
          <w:szCs w:val="28"/>
        </w:rPr>
        <w:t xml:space="preserve"> </w:t>
      </w:r>
      <w:r w:rsidRPr="003A42CF">
        <w:rPr>
          <w:rFonts w:ascii="Times New Roman" w:hAnsi="Times New Roman"/>
          <w:b/>
          <w:sz w:val="28"/>
          <w:szCs w:val="28"/>
        </w:rPr>
        <w:t>В</w:t>
      </w:r>
      <w:r w:rsidR="003163DD">
        <w:rPr>
          <w:rFonts w:ascii="Times New Roman" w:hAnsi="Times New Roman"/>
          <w:b/>
          <w:sz w:val="28"/>
          <w:szCs w:val="28"/>
        </w:rPr>
        <w:t xml:space="preserve"> </w:t>
      </w:r>
      <w:r w:rsidRPr="003A42CF">
        <w:rPr>
          <w:rFonts w:ascii="Times New Roman" w:hAnsi="Times New Roman"/>
          <w:b/>
          <w:sz w:val="28"/>
          <w:szCs w:val="28"/>
        </w:rPr>
        <w:t>ГОСУДАРСТВАХ</w:t>
      </w:r>
      <w:r w:rsidR="003163DD">
        <w:rPr>
          <w:rFonts w:ascii="Times New Roman" w:hAnsi="Times New Roman"/>
          <w:b/>
          <w:sz w:val="28"/>
          <w:szCs w:val="28"/>
        </w:rPr>
        <w:t xml:space="preserve"> </w:t>
      </w:r>
      <w:r w:rsidRPr="003A42CF">
        <w:rPr>
          <w:rFonts w:ascii="Times New Roman" w:hAnsi="Times New Roman"/>
          <w:b/>
          <w:sz w:val="28"/>
          <w:szCs w:val="28"/>
        </w:rPr>
        <w:t>МИРА</w:t>
      </w:r>
    </w:p>
    <w:p w:rsidR="00523CA5" w:rsidRPr="003A42CF" w:rsidRDefault="00523CA5" w:rsidP="003A42C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3CA5" w:rsidRPr="003A42CF" w:rsidRDefault="00523CA5" w:rsidP="003A42CF">
      <w:pPr>
        <w:spacing w:after="0" w:line="360" w:lineRule="auto"/>
        <w:ind w:left="3119"/>
        <w:jc w:val="both"/>
        <w:rPr>
          <w:rFonts w:ascii="Times New Roman" w:hAnsi="Times New Roman"/>
          <w:sz w:val="28"/>
          <w:szCs w:val="28"/>
        </w:rPr>
      </w:pPr>
      <w:r w:rsidRPr="003A42CF">
        <w:rPr>
          <w:rFonts w:ascii="Times New Roman" w:hAnsi="Times New Roman"/>
          <w:sz w:val="28"/>
          <w:szCs w:val="28"/>
        </w:rPr>
        <w:t>Выполнила: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Аверьянова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С.Ю.</w:t>
      </w:r>
      <w:r w:rsidR="007A00A9" w:rsidRPr="003A42CF">
        <w:rPr>
          <w:rFonts w:ascii="Times New Roman" w:hAnsi="Times New Roman"/>
          <w:sz w:val="28"/>
          <w:szCs w:val="28"/>
        </w:rPr>
        <w:t>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7A00A9" w:rsidRPr="003A42CF">
        <w:rPr>
          <w:rFonts w:ascii="Times New Roman" w:hAnsi="Times New Roman"/>
          <w:sz w:val="28"/>
          <w:szCs w:val="28"/>
        </w:rPr>
        <w:t>группы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7A00A9" w:rsidRPr="003A42CF">
        <w:rPr>
          <w:rFonts w:ascii="Times New Roman" w:hAnsi="Times New Roman"/>
          <w:sz w:val="28"/>
          <w:szCs w:val="28"/>
        </w:rPr>
        <w:t>21-БД</w:t>
      </w:r>
    </w:p>
    <w:p w:rsidR="00523CA5" w:rsidRDefault="00523CA5" w:rsidP="003A42CF">
      <w:pPr>
        <w:spacing w:after="0" w:line="360" w:lineRule="auto"/>
        <w:ind w:left="3119"/>
        <w:jc w:val="both"/>
        <w:rPr>
          <w:rFonts w:ascii="Times New Roman" w:hAnsi="Times New Roman"/>
          <w:sz w:val="28"/>
          <w:szCs w:val="28"/>
        </w:rPr>
      </w:pPr>
      <w:r w:rsidRPr="003A42CF">
        <w:rPr>
          <w:rFonts w:ascii="Times New Roman" w:hAnsi="Times New Roman"/>
          <w:sz w:val="28"/>
          <w:szCs w:val="28"/>
        </w:rPr>
        <w:t>Научный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руководитель: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Марюта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Т.З.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доцент,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к.э.н.</w:t>
      </w:r>
    </w:p>
    <w:p w:rsidR="003A42CF" w:rsidRDefault="003A42CF" w:rsidP="003A42CF">
      <w:pPr>
        <w:spacing w:after="0" w:line="360" w:lineRule="auto"/>
        <w:ind w:left="3119"/>
        <w:jc w:val="both"/>
        <w:rPr>
          <w:rFonts w:ascii="Times New Roman" w:hAnsi="Times New Roman"/>
          <w:sz w:val="28"/>
          <w:szCs w:val="28"/>
        </w:rPr>
      </w:pPr>
    </w:p>
    <w:p w:rsidR="00D94FA5" w:rsidRPr="003A42CF" w:rsidRDefault="003A42CF" w:rsidP="003A42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C3370" w:rsidRPr="003A42CF">
        <w:rPr>
          <w:rFonts w:ascii="Times New Roman" w:hAnsi="Times New Roman"/>
          <w:sz w:val="28"/>
          <w:szCs w:val="28"/>
        </w:rPr>
        <w:t>Существует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8C3370" w:rsidRPr="003A42CF">
        <w:rPr>
          <w:rFonts w:ascii="Times New Roman" w:hAnsi="Times New Roman"/>
          <w:sz w:val="28"/>
          <w:szCs w:val="28"/>
        </w:rPr>
        <w:t>несколько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8C3370" w:rsidRPr="003A42CF">
        <w:rPr>
          <w:rFonts w:ascii="Times New Roman" w:hAnsi="Times New Roman"/>
          <w:sz w:val="28"/>
          <w:szCs w:val="28"/>
        </w:rPr>
        <w:t>различных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8C3370" w:rsidRPr="003A42CF">
        <w:rPr>
          <w:rFonts w:ascii="Times New Roman" w:hAnsi="Times New Roman"/>
          <w:sz w:val="28"/>
          <w:szCs w:val="28"/>
        </w:rPr>
        <w:t>терминов,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8C3370" w:rsidRPr="003A42CF">
        <w:rPr>
          <w:rFonts w:ascii="Times New Roman" w:hAnsi="Times New Roman"/>
          <w:sz w:val="28"/>
          <w:szCs w:val="28"/>
        </w:rPr>
        <w:t>объединяемых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8C3370" w:rsidRPr="003A42CF">
        <w:rPr>
          <w:rFonts w:ascii="Times New Roman" w:hAnsi="Times New Roman"/>
          <w:sz w:val="28"/>
          <w:szCs w:val="28"/>
        </w:rPr>
        <w:t>тем,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8C3370" w:rsidRPr="003A42CF">
        <w:rPr>
          <w:rFonts w:ascii="Times New Roman" w:hAnsi="Times New Roman"/>
          <w:sz w:val="28"/>
          <w:szCs w:val="28"/>
        </w:rPr>
        <w:t>что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8C3370" w:rsidRPr="003A42CF">
        <w:rPr>
          <w:rFonts w:ascii="Times New Roman" w:hAnsi="Times New Roman"/>
          <w:sz w:val="28"/>
          <w:szCs w:val="28"/>
        </w:rPr>
        <w:t>все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8C3370" w:rsidRPr="003A42CF">
        <w:rPr>
          <w:rFonts w:ascii="Times New Roman" w:hAnsi="Times New Roman"/>
          <w:sz w:val="28"/>
          <w:szCs w:val="28"/>
        </w:rPr>
        <w:t>они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8C3370" w:rsidRPr="003A42CF">
        <w:rPr>
          <w:rFonts w:ascii="Times New Roman" w:hAnsi="Times New Roman"/>
          <w:sz w:val="28"/>
          <w:szCs w:val="28"/>
        </w:rPr>
        <w:t>имеют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8C3370" w:rsidRPr="003A42CF">
        <w:rPr>
          <w:rFonts w:ascii="Times New Roman" w:hAnsi="Times New Roman"/>
          <w:sz w:val="28"/>
          <w:szCs w:val="28"/>
        </w:rPr>
        <w:t>общий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8C3370" w:rsidRPr="003A42CF">
        <w:rPr>
          <w:rFonts w:ascii="Times New Roman" w:hAnsi="Times New Roman"/>
          <w:sz w:val="28"/>
          <w:szCs w:val="28"/>
        </w:rPr>
        <w:t>корень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8C3370" w:rsidRPr="003A42CF">
        <w:rPr>
          <w:rFonts w:ascii="Times New Roman" w:hAnsi="Times New Roman"/>
          <w:sz w:val="28"/>
          <w:szCs w:val="28"/>
        </w:rPr>
        <w:t>"резерв".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8C3370" w:rsidRPr="003A42CF">
        <w:rPr>
          <w:rFonts w:ascii="Times New Roman" w:hAnsi="Times New Roman"/>
          <w:sz w:val="28"/>
          <w:szCs w:val="28"/>
        </w:rPr>
        <w:t>К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8C3370" w:rsidRPr="003A42CF">
        <w:rPr>
          <w:rFonts w:ascii="Times New Roman" w:hAnsi="Times New Roman"/>
          <w:sz w:val="28"/>
          <w:szCs w:val="28"/>
        </w:rPr>
        <w:t>ним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8C3370" w:rsidRPr="003A42CF">
        <w:rPr>
          <w:rFonts w:ascii="Times New Roman" w:hAnsi="Times New Roman"/>
          <w:sz w:val="28"/>
          <w:szCs w:val="28"/>
        </w:rPr>
        <w:t>относятся:</w:t>
      </w:r>
    </w:p>
    <w:p w:rsidR="008C3370" w:rsidRPr="003A42CF" w:rsidRDefault="00E04A77" w:rsidP="003A42C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2CF">
        <w:rPr>
          <w:rFonts w:ascii="Times New Roman" w:hAnsi="Times New Roman"/>
          <w:sz w:val="28"/>
          <w:szCs w:val="28"/>
        </w:rPr>
        <w:t>о</w:t>
      </w:r>
      <w:r w:rsidR="008C3370" w:rsidRPr="003A42CF">
        <w:rPr>
          <w:rFonts w:ascii="Times New Roman" w:hAnsi="Times New Roman"/>
          <w:sz w:val="28"/>
          <w:szCs w:val="28"/>
        </w:rPr>
        <w:t>бязательные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8C3370" w:rsidRPr="003A42CF">
        <w:rPr>
          <w:rFonts w:ascii="Times New Roman" w:hAnsi="Times New Roman"/>
          <w:sz w:val="28"/>
          <w:szCs w:val="28"/>
        </w:rPr>
        <w:t>резервы;</w:t>
      </w:r>
    </w:p>
    <w:p w:rsidR="008C3370" w:rsidRPr="003A42CF" w:rsidRDefault="008C3370" w:rsidP="003A42C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2CF">
        <w:rPr>
          <w:rFonts w:ascii="Times New Roman" w:hAnsi="Times New Roman"/>
          <w:sz w:val="28"/>
          <w:szCs w:val="28"/>
        </w:rPr>
        <w:t>резервный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фонд;</w:t>
      </w:r>
    </w:p>
    <w:p w:rsidR="008C3370" w:rsidRPr="003A42CF" w:rsidRDefault="008C3370" w:rsidP="003A42C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2CF">
        <w:rPr>
          <w:rFonts w:ascii="Times New Roman" w:hAnsi="Times New Roman"/>
          <w:sz w:val="28"/>
          <w:szCs w:val="28"/>
        </w:rPr>
        <w:t>резерв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под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возможные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потери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ссудам;</w:t>
      </w:r>
    </w:p>
    <w:p w:rsidR="008C3370" w:rsidRPr="003A42CF" w:rsidRDefault="008C3370" w:rsidP="003A42C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2CF">
        <w:rPr>
          <w:rFonts w:ascii="Times New Roman" w:hAnsi="Times New Roman"/>
          <w:sz w:val="28"/>
          <w:szCs w:val="28"/>
        </w:rPr>
        <w:t>резервы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под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обесценение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ценных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бумаг;</w:t>
      </w:r>
    </w:p>
    <w:p w:rsidR="008C3370" w:rsidRPr="003A42CF" w:rsidRDefault="008C3370" w:rsidP="003A42C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2CF">
        <w:rPr>
          <w:rFonts w:ascii="Times New Roman" w:hAnsi="Times New Roman"/>
          <w:sz w:val="28"/>
          <w:szCs w:val="28"/>
        </w:rPr>
        <w:t>резервы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под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возможные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потери.</w:t>
      </w:r>
    </w:p>
    <w:p w:rsidR="008C3370" w:rsidRPr="003A42CF" w:rsidRDefault="008C3370" w:rsidP="003A42C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2CF">
        <w:rPr>
          <w:rFonts w:ascii="Times New Roman" w:hAnsi="Times New Roman"/>
          <w:sz w:val="28"/>
          <w:szCs w:val="28"/>
        </w:rPr>
        <w:t>"Резерв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-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это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запас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товаров,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денежных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средств,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иностранной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валюты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т.д.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случай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надобности;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источник,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из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которого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черпаются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специально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сохраняемые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ресурсы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случае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острой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необходимости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использования".</w:t>
      </w:r>
    </w:p>
    <w:p w:rsidR="008C3370" w:rsidRPr="003A42CF" w:rsidRDefault="008C3370" w:rsidP="003A42CF">
      <w:pPr>
        <w:pStyle w:val="1"/>
        <w:spacing w:line="360" w:lineRule="auto"/>
        <w:ind w:firstLine="709"/>
        <w:rPr>
          <w:sz w:val="28"/>
          <w:szCs w:val="28"/>
          <w:lang w:val="ru-RU"/>
        </w:rPr>
      </w:pPr>
      <w:r w:rsidRPr="003A42CF">
        <w:rPr>
          <w:sz w:val="28"/>
          <w:szCs w:val="28"/>
          <w:lang w:val="ru-RU"/>
        </w:rPr>
        <w:t>Состав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-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это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запас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чего-либо,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имеющего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ценность: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товаров,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материальных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и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финансовых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средств.</w:t>
      </w:r>
    </w:p>
    <w:p w:rsidR="003A42CF" w:rsidRDefault="008C3370" w:rsidP="003A42CF">
      <w:pPr>
        <w:pStyle w:val="1"/>
        <w:spacing w:line="360" w:lineRule="auto"/>
        <w:ind w:firstLine="709"/>
        <w:rPr>
          <w:sz w:val="28"/>
          <w:szCs w:val="28"/>
          <w:lang w:val="ru-RU"/>
        </w:rPr>
      </w:pPr>
      <w:r w:rsidRPr="003A42CF">
        <w:rPr>
          <w:sz w:val="28"/>
          <w:szCs w:val="28"/>
          <w:lang w:val="ru-RU"/>
        </w:rPr>
        <w:t>Назначение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-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на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случай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надобности,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острой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необходимости,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ожидаемых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расходов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или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убытков.</w:t>
      </w:r>
    </w:p>
    <w:p w:rsidR="003A42CF" w:rsidRDefault="008C3370" w:rsidP="003A42CF">
      <w:pPr>
        <w:pStyle w:val="1"/>
        <w:spacing w:line="360" w:lineRule="auto"/>
        <w:ind w:firstLine="709"/>
        <w:rPr>
          <w:sz w:val="28"/>
          <w:szCs w:val="28"/>
          <w:lang w:val="ru-RU"/>
        </w:rPr>
      </w:pPr>
      <w:r w:rsidRPr="003A42CF">
        <w:rPr>
          <w:sz w:val="28"/>
          <w:szCs w:val="28"/>
          <w:lang w:val="ru-RU"/>
        </w:rPr>
        <w:t>Первый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признак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определяет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резервы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как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активы,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то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есть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ресурсы,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способные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приносить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экономическую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выгоду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их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собственнику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(физическому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лицу,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предприятию,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государству).</w:t>
      </w:r>
    </w:p>
    <w:p w:rsidR="003A42CF" w:rsidRDefault="008C3370" w:rsidP="003A42CF">
      <w:pPr>
        <w:pStyle w:val="1"/>
        <w:spacing w:line="360" w:lineRule="auto"/>
        <w:ind w:firstLine="709"/>
        <w:rPr>
          <w:sz w:val="28"/>
          <w:szCs w:val="28"/>
          <w:lang w:val="ru-RU"/>
        </w:rPr>
      </w:pPr>
      <w:r w:rsidRPr="003A42CF">
        <w:rPr>
          <w:sz w:val="28"/>
          <w:szCs w:val="28"/>
          <w:lang w:val="ru-RU"/>
        </w:rPr>
        <w:t>Например,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государство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создает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резервы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топлива,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продовольствия,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золота,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иностранной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валюты,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предприятие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-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сырья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и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денежных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средств.</w:t>
      </w:r>
    </w:p>
    <w:p w:rsidR="003A42CF" w:rsidRDefault="008C3370" w:rsidP="003A42CF">
      <w:pPr>
        <w:pStyle w:val="1"/>
        <w:spacing w:line="360" w:lineRule="auto"/>
        <w:ind w:firstLine="709"/>
        <w:rPr>
          <w:sz w:val="28"/>
          <w:szCs w:val="28"/>
          <w:lang w:val="ru-RU"/>
        </w:rPr>
      </w:pPr>
      <w:r w:rsidRPr="003A42CF">
        <w:rPr>
          <w:sz w:val="28"/>
          <w:szCs w:val="28"/>
          <w:lang w:val="ru-RU"/>
        </w:rPr>
        <w:t>Второй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признак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указывает,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что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эти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активы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имеют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целевое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назначение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и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могут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быть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использованы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только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при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наступлении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определенных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событий,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имеющих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неблагоприятные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последствия.</w:t>
      </w:r>
    </w:p>
    <w:p w:rsidR="008C3370" w:rsidRPr="003A42CF" w:rsidRDefault="008C3370" w:rsidP="003A42CF">
      <w:pPr>
        <w:pStyle w:val="1"/>
        <w:spacing w:line="360" w:lineRule="auto"/>
        <w:ind w:firstLine="709"/>
        <w:rPr>
          <w:sz w:val="28"/>
          <w:szCs w:val="28"/>
          <w:lang w:val="ru-RU"/>
        </w:rPr>
      </w:pPr>
      <w:r w:rsidRPr="003A42CF">
        <w:rPr>
          <w:sz w:val="28"/>
          <w:szCs w:val="28"/>
          <w:lang w:val="ru-RU"/>
        </w:rPr>
        <w:t>Так,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государственные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резервы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расходуются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в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случае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стихийных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бедствий,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катастроф,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войн,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неблагоприятной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конъюнктуры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на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международных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рынках,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резервы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предприятия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-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в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случае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перебоев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поставок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сырья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и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задержек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по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расчетам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с</w:t>
      </w:r>
      <w:r w:rsidR="003163DD">
        <w:rPr>
          <w:sz w:val="28"/>
          <w:szCs w:val="28"/>
          <w:lang w:val="ru-RU"/>
        </w:rPr>
        <w:t xml:space="preserve"> </w:t>
      </w:r>
      <w:r w:rsidRPr="003A42CF">
        <w:rPr>
          <w:sz w:val="28"/>
          <w:szCs w:val="28"/>
          <w:lang w:val="ru-RU"/>
        </w:rPr>
        <w:t>дебиторами.</w:t>
      </w:r>
    </w:p>
    <w:p w:rsidR="003A42CF" w:rsidRDefault="008C3370" w:rsidP="003A42C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2CF">
        <w:rPr>
          <w:rFonts w:ascii="Times New Roman" w:hAnsi="Times New Roman"/>
          <w:sz w:val="28"/>
          <w:szCs w:val="28"/>
        </w:rPr>
        <w:t>Экономическая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безопасность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-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часть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общей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системы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национальной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безопасности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страны.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Она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затрагивает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практически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все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стороны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жизни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государства,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общества,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экономики.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Ее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развитие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необходимо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рассматривать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общем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контексте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формирования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системы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национальной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безопасности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государства.</w:t>
      </w:r>
    </w:p>
    <w:p w:rsidR="008C3370" w:rsidRPr="003A42CF" w:rsidRDefault="008C3370" w:rsidP="003A42C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2CF">
        <w:rPr>
          <w:rFonts w:ascii="Times New Roman" w:hAnsi="Times New Roman"/>
          <w:sz w:val="28"/>
          <w:szCs w:val="28"/>
        </w:rPr>
        <w:t>Политические,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социально-экономические,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геополитические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международные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изменения,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происходящие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ходе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реформирования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постсоциалистического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экономического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пространства,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носят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фундаментальный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характер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затрагивают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весь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комплекс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отношений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структур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области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национальной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международной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безопасности.</w:t>
      </w:r>
    </w:p>
    <w:p w:rsidR="00BE0EF5" w:rsidRPr="003A42CF" w:rsidRDefault="00BE0EF5" w:rsidP="003A42C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2CF">
        <w:rPr>
          <w:rFonts w:ascii="Times New Roman" w:hAnsi="Times New Roman"/>
          <w:sz w:val="28"/>
          <w:szCs w:val="28"/>
        </w:rPr>
        <w:t>РЕЗЕРВАЦИЯ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(позднелат.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-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хранение)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-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1)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Территория,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природные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богатства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которой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находятся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под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E04A77" w:rsidRPr="003A42CF">
        <w:rPr>
          <w:rFonts w:ascii="Times New Roman" w:hAnsi="Times New Roman"/>
          <w:sz w:val="28"/>
          <w:szCs w:val="28"/>
        </w:rPr>
        <w:t>особой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E04A77" w:rsidRPr="003A42CF">
        <w:rPr>
          <w:rFonts w:ascii="Times New Roman" w:hAnsi="Times New Roman"/>
          <w:sz w:val="28"/>
          <w:szCs w:val="28"/>
        </w:rPr>
        <w:t>охраной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E04A77" w:rsidRPr="003A42CF">
        <w:rPr>
          <w:rFonts w:ascii="Times New Roman" w:hAnsi="Times New Roman"/>
          <w:sz w:val="28"/>
          <w:szCs w:val="28"/>
        </w:rPr>
        <w:t>государст</w:t>
      </w:r>
      <w:r w:rsidRPr="003A42CF">
        <w:rPr>
          <w:rFonts w:ascii="Times New Roman" w:hAnsi="Times New Roman"/>
          <w:sz w:val="28"/>
          <w:szCs w:val="28"/>
        </w:rPr>
        <w:t>ва;</w:t>
      </w:r>
    </w:p>
    <w:p w:rsidR="00BE0EF5" w:rsidRPr="003A42CF" w:rsidRDefault="00BE0EF5" w:rsidP="003A42C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2CF">
        <w:rPr>
          <w:rFonts w:ascii="Times New Roman" w:hAnsi="Times New Roman"/>
          <w:sz w:val="28"/>
          <w:szCs w:val="28"/>
        </w:rPr>
        <w:t>2)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округ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территория,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отведен</w:t>
      </w:r>
      <w:r w:rsidR="00E04A77" w:rsidRPr="003A42CF">
        <w:rPr>
          <w:rFonts w:ascii="Times New Roman" w:hAnsi="Times New Roman"/>
          <w:sz w:val="28"/>
          <w:szCs w:val="28"/>
        </w:rPr>
        <w:t>ная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E04A77" w:rsidRPr="003A42CF">
        <w:rPr>
          <w:rFonts w:ascii="Times New Roman" w:hAnsi="Times New Roman"/>
          <w:sz w:val="28"/>
          <w:szCs w:val="28"/>
        </w:rPr>
        <w:t>для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E04A77" w:rsidRPr="003A42CF">
        <w:rPr>
          <w:rFonts w:ascii="Times New Roman" w:hAnsi="Times New Roman"/>
          <w:sz w:val="28"/>
          <w:szCs w:val="28"/>
        </w:rPr>
        <w:t>поселения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E04A77" w:rsidRPr="003A42CF">
        <w:rPr>
          <w:rFonts w:ascii="Times New Roman" w:hAnsi="Times New Roman"/>
          <w:sz w:val="28"/>
          <w:szCs w:val="28"/>
        </w:rPr>
        <w:t>коренного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E04A77" w:rsidRPr="003A42CF">
        <w:rPr>
          <w:rFonts w:ascii="Times New Roman" w:hAnsi="Times New Roman"/>
          <w:sz w:val="28"/>
          <w:szCs w:val="28"/>
        </w:rPr>
        <w:t>населения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страны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имеющей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спец</w:t>
      </w:r>
      <w:r w:rsidR="00E04A77" w:rsidRPr="003A42CF">
        <w:rPr>
          <w:rFonts w:ascii="Times New Roman" w:hAnsi="Times New Roman"/>
          <w:sz w:val="28"/>
          <w:szCs w:val="28"/>
        </w:rPr>
        <w:t>иальный</w:t>
      </w:r>
      <w:r w:rsidRPr="003A42CF">
        <w:rPr>
          <w:rFonts w:ascii="Times New Roman" w:hAnsi="Times New Roman"/>
          <w:sz w:val="28"/>
          <w:szCs w:val="28"/>
        </w:rPr>
        <w:t>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социально-экон</w:t>
      </w:r>
      <w:r w:rsidR="00E04A77" w:rsidRPr="003A42CF">
        <w:rPr>
          <w:rFonts w:ascii="Times New Roman" w:hAnsi="Times New Roman"/>
          <w:sz w:val="28"/>
          <w:szCs w:val="28"/>
        </w:rPr>
        <w:t>омический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правовой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статус,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некоторые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особенности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управления.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</w:t>
      </w:r>
      <w:r w:rsidR="00682612" w:rsidRPr="003A42CF">
        <w:rPr>
          <w:rFonts w:ascii="Times New Roman" w:hAnsi="Times New Roman"/>
          <w:sz w:val="28"/>
          <w:szCs w:val="28"/>
        </w:rPr>
        <w:t>езервация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существуют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E04A77" w:rsidRPr="003A42CF">
        <w:rPr>
          <w:rFonts w:ascii="Times New Roman" w:hAnsi="Times New Roman"/>
          <w:sz w:val="28"/>
          <w:szCs w:val="28"/>
        </w:rPr>
        <w:t>США,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E04A77" w:rsidRPr="003A42CF">
        <w:rPr>
          <w:rFonts w:ascii="Times New Roman" w:hAnsi="Times New Roman"/>
          <w:sz w:val="28"/>
          <w:szCs w:val="28"/>
        </w:rPr>
        <w:t>Канаде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E04A77" w:rsidRPr="003A42CF">
        <w:rPr>
          <w:rFonts w:ascii="Times New Roman" w:hAnsi="Times New Roman"/>
          <w:sz w:val="28"/>
          <w:szCs w:val="28"/>
        </w:rPr>
        <w:t>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E04A77" w:rsidRPr="003A42CF">
        <w:rPr>
          <w:rFonts w:ascii="Times New Roman" w:hAnsi="Times New Roman"/>
          <w:sz w:val="28"/>
          <w:szCs w:val="28"/>
        </w:rPr>
        <w:t>некоторых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E04A77" w:rsidRPr="003A42CF">
        <w:rPr>
          <w:rFonts w:ascii="Times New Roman" w:hAnsi="Times New Roman"/>
          <w:sz w:val="28"/>
          <w:szCs w:val="28"/>
        </w:rPr>
        <w:t>других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странах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Америки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для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индейцев</w:t>
      </w:r>
      <w:r w:rsidR="00682612" w:rsidRPr="003A42CF">
        <w:rPr>
          <w:rFonts w:ascii="Times New Roman" w:hAnsi="Times New Roman"/>
          <w:sz w:val="28"/>
          <w:szCs w:val="28"/>
        </w:rPr>
        <w:t>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682612" w:rsidRPr="003A42CF">
        <w:rPr>
          <w:rFonts w:ascii="Times New Roman" w:hAnsi="Times New Roman"/>
          <w:sz w:val="28"/>
          <w:szCs w:val="28"/>
        </w:rPr>
        <w:t>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682612" w:rsidRPr="003A42CF">
        <w:rPr>
          <w:rFonts w:ascii="Times New Roman" w:hAnsi="Times New Roman"/>
          <w:sz w:val="28"/>
          <w:szCs w:val="28"/>
        </w:rPr>
        <w:t>также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682612"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682612" w:rsidRPr="003A42CF">
        <w:rPr>
          <w:rFonts w:ascii="Times New Roman" w:hAnsi="Times New Roman"/>
          <w:sz w:val="28"/>
          <w:szCs w:val="28"/>
        </w:rPr>
        <w:t>Австралии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682612" w:rsidRPr="003A42CF">
        <w:rPr>
          <w:rFonts w:ascii="Times New Roman" w:hAnsi="Times New Roman"/>
          <w:sz w:val="28"/>
          <w:szCs w:val="28"/>
        </w:rPr>
        <w:t>для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682612" w:rsidRPr="003A42CF">
        <w:rPr>
          <w:rFonts w:ascii="Times New Roman" w:hAnsi="Times New Roman"/>
          <w:sz w:val="28"/>
          <w:szCs w:val="28"/>
        </w:rPr>
        <w:t>местных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аборигенов.</w:t>
      </w:r>
    </w:p>
    <w:p w:rsidR="00BE0EF5" w:rsidRPr="003A42CF" w:rsidRDefault="00BE0EF5" w:rsidP="003A42C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2CF">
        <w:rPr>
          <w:rFonts w:ascii="Times New Roman" w:hAnsi="Times New Roman"/>
          <w:sz w:val="28"/>
          <w:szCs w:val="28"/>
        </w:rPr>
        <w:t>3)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Сохранение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чего-либо,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отложения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про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запас,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резерв;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оставление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за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собой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право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вновь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вернуться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к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определенному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вопросу.</w:t>
      </w:r>
    </w:p>
    <w:p w:rsidR="003A42CF" w:rsidRDefault="00BE0EF5" w:rsidP="003A42C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2CF">
        <w:rPr>
          <w:rFonts w:ascii="Times New Roman" w:hAnsi="Times New Roman"/>
          <w:sz w:val="28"/>
          <w:szCs w:val="28"/>
        </w:rPr>
        <w:t>РЕЗЕРВЫ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ФИНАНСОВЫЕ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(франц.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-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з</w:t>
      </w:r>
      <w:r w:rsidR="00682612" w:rsidRPr="003A42CF">
        <w:rPr>
          <w:rFonts w:ascii="Times New Roman" w:hAnsi="Times New Roman"/>
          <w:sz w:val="28"/>
          <w:szCs w:val="28"/>
        </w:rPr>
        <w:t>апас,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682612" w:rsidRPr="003A42CF">
        <w:rPr>
          <w:rFonts w:ascii="Times New Roman" w:hAnsi="Times New Roman"/>
          <w:sz w:val="28"/>
          <w:szCs w:val="28"/>
        </w:rPr>
        <w:t>от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682612" w:rsidRPr="003A42CF">
        <w:rPr>
          <w:rFonts w:ascii="Times New Roman" w:hAnsi="Times New Roman"/>
          <w:sz w:val="28"/>
          <w:szCs w:val="28"/>
        </w:rPr>
        <w:t>лат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682612" w:rsidRPr="003A42CF">
        <w:rPr>
          <w:rFonts w:ascii="Times New Roman" w:hAnsi="Times New Roman"/>
          <w:sz w:val="28"/>
          <w:szCs w:val="28"/>
        </w:rPr>
        <w:t>-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682612" w:rsidRPr="003A42CF">
        <w:rPr>
          <w:rFonts w:ascii="Times New Roman" w:hAnsi="Times New Roman"/>
          <w:sz w:val="28"/>
          <w:szCs w:val="28"/>
        </w:rPr>
        <w:t>сохранять)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682612" w:rsidRPr="003A42CF">
        <w:rPr>
          <w:rFonts w:ascii="Times New Roman" w:hAnsi="Times New Roman"/>
          <w:sz w:val="28"/>
          <w:szCs w:val="28"/>
        </w:rPr>
        <w:t>-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682612" w:rsidRPr="003A42CF">
        <w:rPr>
          <w:rFonts w:ascii="Times New Roman" w:hAnsi="Times New Roman"/>
          <w:sz w:val="28"/>
          <w:szCs w:val="28"/>
        </w:rPr>
        <w:t>денежные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рес</w:t>
      </w:r>
      <w:r w:rsidR="00682612" w:rsidRPr="003A42CF">
        <w:rPr>
          <w:rFonts w:ascii="Times New Roman" w:hAnsi="Times New Roman"/>
          <w:sz w:val="28"/>
          <w:szCs w:val="28"/>
        </w:rPr>
        <w:t>урсы,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682612" w:rsidRPr="003A42CF">
        <w:rPr>
          <w:rFonts w:ascii="Times New Roman" w:hAnsi="Times New Roman"/>
          <w:sz w:val="28"/>
          <w:szCs w:val="28"/>
        </w:rPr>
        <w:t>которые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682612" w:rsidRPr="003A42CF">
        <w:rPr>
          <w:rFonts w:ascii="Times New Roman" w:hAnsi="Times New Roman"/>
          <w:sz w:val="28"/>
          <w:szCs w:val="28"/>
        </w:rPr>
        <w:t>резервируются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682612" w:rsidRPr="003A42CF">
        <w:rPr>
          <w:rFonts w:ascii="Times New Roman" w:hAnsi="Times New Roman"/>
          <w:sz w:val="28"/>
          <w:szCs w:val="28"/>
        </w:rPr>
        <w:t>государст</w:t>
      </w:r>
      <w:r w:rsidRPr="003A42CF">
        <w:rPr>
          <w:rFonts w:ascii="Times New Roman" w:hAnsi="Times New Roman"/>
          <w:sz w:val="28"/>
          <w:szCs w:val="28"/>
        </w:rPr>
        <w:t>вом,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органами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управления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сфере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э</w:t>
      </w:r>
      <w:r w:rsidR="00682612" w:rsidRPr="003A42CF">
        <w:rPr>
          <w:rFonts w:ascii="Times New Roman" w:hAnsi="Times New Roman"/>
          <w:sz w:val="28"/>
          <w:szCs w:val="28"/>
        </w:rPr>
        <w:t>кономики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682612" w:rsidRPr="003A42CF">
        <w:rPr>
          <w:rFonts w:ascii="Times New Roman" w:hAnsi="Times New Roman"/>
          <w:sz w:val="28"/>
          <w:szCs w:val="28"/>
        </w:rPr>
        <w:t>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682612" w:rsidRPr="003A42CF">
        <w:rPr>
          <w:rFonts w:ascii="Times New Roman" w:hAnsi="Times New Roman"/>
          <w:sz w:val="28"/>
          <w:szCs w:val="28"/>
        </w:rPr>
        <w:t>финансов,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682612" w:rsidRPr="003A42CF">
        <w:rPr>
          <w:rFonts w:ascii="Times New Roman" w:hAnsi="Times New Roman"/>
          <w:sz w:val="28"/>
          <w:szCs w:val="28"/>
        </w:rPr>
        <w:t>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682612" w:rsidRPr="003A42CF">
        <w:rPr>
          <w:rFonts w:ascii="Times New Roman" w:hAnsi="Times New Roman"/>
          <w:sz w:val="28"/>
          <w:szCs w:val="28"/>
        </w:rPr>
        <w:t>также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682612" w:rsidRPr="003A42CF">
        <w:rPr>
          <w:rFonts w:ascii="Times New Roman" w:hAnsi="Times New Roman"/>
          <w:sz w:val="28"/>
          <w:szCs w:val="28"/>
        </w:rPr>
        <w:t>общест</w:t>
      </w:r>
      <w:r w:rsidRPr="003A42CF">
        <w:rPr>
          <w:rFonts w:ascii="Times New Roman" w:hAnsi="Times New Roman"/>
          <w:sz w:val="28"/>
          <w:szCs w:val="28"/>
        </w:rPr>
        <w:t>вами,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объедин</w:t>
      </w:r>
      <w:r w:rsidR="00682612" w:rsidRPr="003A42CF">
        <w:rPr>
          <w:rFonts w:ascii="Times New Roman" w:hAnsi="Times New Roman"/>
          <w:sz w:val="28"/>
          <w:szCs w:val="28"/>
        </w:rPr>
        <w:t>ениями,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682612" w:rsidRPr="003A42CF">
        <w:rPr>
          <w:rFonts w:ascii="Times New Roman" w:hAnsi="Times New Roman"/>
          <w:sz w:val="28"/>
          <w:szCs w:val="28"/>
        </w:rPr>
        <w:t>предп</w:t>
      </w:r>
      <w:r w:rsidR="00E04A77" w:rsidRPr="003A42CF">
        <w:rPr>
          <w:rFonts w:ascii="Times New Roman" w:hAnsi="Times New Roman"/>
          <w:sz w:val="28"/>
          <w:szCs w:val="28"/>
        </w:rPr>
        <w:t>риятиями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E04A77" w:rsidRPr="003A42CF">
        <w:rPr>
          <w:rFonts w:ascii="Times New Roman" w:hAnsi="Times New Roman"/>
          <w:sz w:val="28"/>
          <w:szCs w:val="28"/>
        </w:rPr>
        <w:t>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E04A77" w:rsidRPr="003A42CF">
        <w:rPr>
          <w:rFonts w:ascii="Times New Roman" w:hAnsi="Times New Roman"/>
          <w:sz w:val="28"/>
          <w:szCs w:val="28"/>
        </w:rPr>
        <w:t>другими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6067ED" w:rsidRPr="003A42CF">
        <w:rPr>
          <w:rFonts w:ascii="Times New Roman" w:hAnsi="Times New Roman"/>
          <w:sz w:val="28"/>
          <w:szCs w:val="28"/>
        </w:rPr>
        <w:t>хозяйственными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организац</w:t>
      </w:r>
      <w:r w:rsidR="006067ED" w:rsidRPr="003A42CF">
        <w:rPr>
          <w:rFonts w:ascii="Times New Roman" w:hAnsi="Times New Roman"/>
          <w:sz w:val="28"/>
          <w:szCs w:val="28"/>
        </w:rPr>
        <w:t>иями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6067ED" w:rsidRPr="003A42CF">
        <w:rPr>
          <w:rFonts w:ascii="Times New Roman" w:hAnsi="Times New Roman"/>
          <w:sz w:val="28"/>
          <w:szCs w:val="28"/>
        </w:rPr>
        <w:t>для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6067ED" w:rsidRPr="003A42CF">
        <w:rPr>
          <w:rFonts w:ascii="Times New Roman" w:hAnsi="Times New Roman"/>
          <w:sz w:val="28"/>
          <w:szCs w:val="28"/>
        </w:rPr>
        <w:t>обеспечения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6067ED" w:rsidRPr="003A42CF">
        <w:rPr>
          <w:rFonts w:ascii="Times New Roman" w:hAnsi="Times New Roman"/>
          <w:sz w:val="28"/>
          <w:szCs w:val="28"/>
        </w:rPr>
        <w:t>непредсказуемых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6067ED" w:rsidRPr="003A42CF">
        <w:rPr>
          <w:rFonts w:ascii="Times New Roman" w:hAnsi="Times New Roman"/>
          <w:sz w:val="28"/>
          <w:szCs w:val="28"/>
        </w:rPr>
        <w:t>расходов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6067ED" w:rsidRPr="003A42CF">
        <w:rPr>
          <w:rFonts w:ascii="Times New Roman" w:hAnsi="Times New Roman"/>
          <w:sz w:val="28"/>
          <w:szCs w:val="28"/>
        </w:rPr>
        <w:t>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6067ED" w:rsidRPr="003A42CF">
        <w:rPr>
          <w:rFonts w:ascii="Times New Roman" w:hAnsi="Times New Roman"/>
          <w:sz w:val="28"/>
          <w:szCs w:val="28"/>
        </w:rPr>
        <w:t>специальных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потребностей.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Делятся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общего</w:t>
      </w:r>
      <w:r w:rsidR="006067ED" w:rsidRPr="003A42CF">
        <w:rPr>
          <w:rFonts w:ascii="Times New Roman" w:hAnsi="Times New Roman"/>
          <w:sz w:val="28"/>
          <w:szCs w:val="28"/>
        </w:rPr>
        <w:t>сударственные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6067ED" w:rsidRPr="003A42CF">
        <w:rPr>
          <w:rFonts w:ascii="Times New Roman" w:hAnsi="Times New Roman"/>
          <w:sz w:val="28"/>
          <w:szCs w:val="28"/>
        </w:rPr>
        <w:t>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6067ED" w:rsidRPr="003A42CF">
        <w:rPr>
          <w:rFonts w:ascii="Times New Roman" w:hAnsi="Times New Roman"/>
          <w:sz w:val="28"/>
          <w:szCs w:val="28"/>
        </w:rPr>
        <w:t>специальные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6067ED" w:rsidRPr="003A42CF">
        <w:rPr>
          <w:rFonts w:ascii="Times New Roman" w:hAnsi="Times New Roman"/>
          <w:sz w:val="28"/>
          <w:szCs w:val="28"/>
        </w:rPr>
        <w:t>государственные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резервы,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резервы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министерств,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ведомств,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корпораций,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концернов,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обществ,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объ</w:t>
      </w:r>
      <w:r w:rsidR="00E04A77" w:rsidRPr="003A42CF">
        <w:rPr>
          <w:rFonts w:ascii="Times New Roman" w:hAnsi="Times New Roman"/>
          <w:sz w:val="28"/>
          <w:szCs w:val="28"/>
        </w:rPr>
        <w:t>единений,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E04A77" w:rsidRPr="003A42CF">
        <w:rPr>
          <w:rFonts w:ascii="Times New Roman" w:hAnsi="Times New Roman"/>
          <w:sz w:val="28"/>
          <w:szCs w:val="28"/>
        </w:rPr>
        <w:t>предприятий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E04A77" w:rsidRPr="003A42CF">
        <w:rPr>
          <w:rFonts w:ascii="Times New Roman" w:hAnsi="Times New Roman"/>
          <w:sz w:val="28"/>
          <w:szCs w:val="28"/>
        </w:rPr>
        <w:t>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E04A77" w:rsidRPr="003A42CF">
        <w:rPr>
          <w:rFonts w:ascii="Times New Roman" w:hAnsi="Times New Roman"/>
          <w:sz w:val="28"/>
          <w:szCs w:val="28"/>
        </w:rPr>
        <w:t>других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6067ED" w:rsidRPr="003A42CF">
        <w:rPr>
          <w:rFonts w:ascii="Times New Roman" w:hAnsi="Times New Roman"/>
          <w:sz w:val="28"/>
          <w:szCs w:val="28"/>
        </w:rPr>
        <w:t>хозяйственных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организаций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различных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форм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собств</w:t>
      </w:r>
      <w:r w:rsidR="00E04A77" w:rsidRPr="003A42CF">
        <w:rPr>
          <w:rFonts w:ascii="Times New Roman" w:hAnsi="Times New Roman"/>
          <w:sz w:val="28"/>
          <w:szCs w:val="28"/>
        </w:rPr>
        <w:t>енности.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E04A77" w:rsidRPr="003A42CF">
        <w:rPr>
          <w:rFonts w:ascii="Times New Roman" w:hAnsi="Times New Roman"/>
          <w:sz w:val="28"/>
          <w:szCs w:val="28"/>
        </w:rPr>
        <w:t>К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E04A77" w:rsidRPr="003A42CF">
        <w:rPr>
          <w:rFonts w:ascii="Times New Roman" w:hAnsi="Times New Roman"/>
          <w:sz w:val="28"/>
          <w:szCs w:val="28"/>
        </w:rPr>
        <w:t>общегосударственным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E04A77" w:rsidRPr="003A42CF">
        <w:rPr>
          <w:rFonts w:ascii="Times New Roman" w:hAnsi="Times New Roman"/>
          <w:sz w:val="28"/>
          <w:szCs w:val="28"/>
        </w:rPr>
        <w:t>резервам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ф</w:t>
      </w:r>
      <w:r w:rsidR="006067ED" w:rsidRPr="003A42CF">
        <w:rPr>
          <w:rFonts w:ascii="Times New Roman" w:hAnsi="Times New Roman"/>
          <w:sz w:val="28"/>
          <w:szCs w:val="28"/>
        </w:rPr>
        <w:t>инан</w:t>
      </w:r>
      <w:r w:rsidR="00E04A77" w:rsidRPr="003A42CF">
        <w:rPr>
          <w:rFonts w:ascii="Times New Roman" w:hAnsi="Times New Roman"/>
          <w:sz w:val="28"/>
          <w:szCs w:val="28"/>
        </w:rPr>
        <w:t>совым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6067ED" w:rsidRPr="003A42CF">
        <w:rPr>
          <w:rFonts w:ascii="Times New Roman" w:hAnsi="Times New Roman"/>
          <w:sz w:val="28"/>
          <w:szCs w:val="28"/>
        </w:rPr>
        <w:t>принадлежат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6067ED" w:rsidRPr="003A42CF">
        <w:rPr>
          <w:rFonts w:ascii="Times New Roman" w:hAnsi="Times New Roman"/>
          <w:sz w:val="28"/>
          <w:szCs w:val="28"/>
        </w:rPr>
        <w:t>бюджетные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резервные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фонды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КМ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Украины,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фонды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6067ED" w:rsidRPr="003A42CF">
        <w:rPr>
          <w:rFonts w:ascii="Times New Roman" w:hAnsi="Times New Roman"/>
          <w:sz w:val="28"/>
          <w:szCs w:val="28"/>
        </w:rPr>
        <w:t>непредсказуемых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</w:t>
      </w:r>
      <w:r w:rsidR="006067ED" w:rsidRPr="003A42CF">
        <w:rPr>
          <w:rFonts w:ascii="Times New Roman" w:hAnsi="Times New Roman"/>
          <w:sz w:val="28"/>
          <w:szCs w:val="28"/>
        </w:rPr>
        <w:t>асходов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6067ED"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6067ED" w:rsidRPr="003A42CF">
        <w:rPr>
          <w:rFonts w:ascii="Times New Roman" w:hAnsi="Times New Roman"/>
          <w:sz w:val="28"/>
          <w:szCs w:val="28"/>
        </w:rPr>
        <w:t>бюджетах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6067ED" w:rsidRPr="003A42CF">
        <w:rPr>
          <w:rFonts w:ascii="Times New Roman" w:hAnsi="Times New Roman"/>
          <w:sz w:val="28"/>
          <w:szCs w:val="28"/>
        </w:rPr>
        <w:t>АР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6067ED" w:rsidRPr="003A42CF">
        <w:rPr>
          <w:rFonts w:ascii="Times New Roman" w:hAnsi="Times New Roman"/>
          <w:sz w:val="28"/>
          <w:szCs w:val="28"/>
        </w:rPr>
        <w:t>Крым,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6067ED" w:rsidRPr="003A42CF">
        <w:rPr>
          <w:rFonts w:ascii="Times New Roman" w:hAnsi="Times New Roman"/>
          <w:sz w:val="28"/>
          <w:szCs w:val="28"/>
        </w:rPr>
        <w:t>областных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бюдж</w:t>
      </w:r>
      <w:r w:rsidR="006067ED" w:rsidRPr="003A42CF">
        <w:rPr>
          <w:rFonts w:ascii="Times New Roman" w:hAnsi="Times New Roman"/>
          <w:sz w:val="28"/>
          <w:szCs w:val="28"/>
        </w:rPr>
        <w:t>етах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6067ED" w:rsidRPr="003A42CF">
        <w:rPr>
          <w:rFonts w:ascii="Times New Roman" w:hAnsi="Times New Roman"/>
          <w:sz w:val="28"/>
          <w:szCs w:val="28"/>
        </w:rPr>
        <w:t>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6067ED" w:rsidRPr="003A42CF">
        <w:rPr>
          <w:rFonts w:ascii="Times New Roman" w:hAnsi="Times New Roman"/>
          <w:sz w:val="28"/>
          <w:szCs w:val="28"/>
        </w:rPr>
        <w:t>бюджетах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6067ED" w:rsidRPr="003A42CF">
        <w:rPr>
          <w:rFonts w:ascii="Times New Roman" w:hAnsi="Times New Roman"/>
          <w:sz w:val="28"/>
          <w:szCs w:val="28"/>
        </w:rPr>
        <w:t>городов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6067ED" w:rsidRPr="003A42CF">
        <w:rPr>
          <w:rFonts w:ascii="Times New Roman" w:hAnsi="Times New Roman"/>
          <w:sz w:val="28"/>
          <w:szCs w:val="28"/>
        </w:rPr>
        <w:t>общегосударственное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значение,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превышение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доходов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над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расходами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бюджета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оборотная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касс</w:t>
      </w:r>
      <w:r w:rsidR="006067ED" w:rsidRPr="003A42CF">
        <w:rPr>
          <w:rFonts w:ascii="Times New Roman" w:hAnsi="Times New Roman"/>
          <w:sz w:val="28"/>
          <w:szCs w:val="28"/>
        </w:rPr>
        <w:t>овая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6067ED" w:rsidRPr="003A42CF">
        <w:rPr>
          <w:rFonts w:ascii="Times New Roman" w:hAnsi="Times New Roman"/>
          <w:sz w:val="28"/>
          <w:szCs w:val="28"/>
        </w:rPr>
        <w:t>наличность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6067ED" w:rsidRPr="003A42CF">
        <w:rPr>
          <w:rFonts w:ascii="Times New Roman" w:hAnsi="Times New Roman"/>
          <w:sz w:val="28"/>
          <w:szCs w:val="28"/>
        </w:rPr>
        <w:t>бюджетов.</w:t>
      </w:r>
      <w:r w:rsidR="003163DD">
        <w:rPr>
          <w:rFonts w:ascii="Times New Roman" w:hAnsi="Times New Roman"/>
          <w:sz w:val="28"/>
          <w:szCs w:val="28"/>
        </w:rPr>
        <w:t xml:space="preserve"> </w:t>
      </w:r>
    </w:p>
    <w:p w:rsidR="003A42CF" w:rsidRDefault="006067ED" w:rsidP="003A42C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2CF">
        <w:rPr>
          <w:rFonts w:ascii="Times New Roman" w:hAnsi="Times New Roman"/>
          <w:sz w:val="28"/>
          <w:szCs w:val="28"/>
        </w:rPr>
        <w:t>Специальные,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государственные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резервы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включают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фонды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государственного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имущественн</w:t>
      </w:r>
      <w:r w:rsidRPr="003A42CF">
        <w:rPr>
          <w:rFonts w:ascii="Times New Roman" w:hAnsi="Times New Roman"/>
          <w:sz w:val="28"/>
          <w:szCs w:val="28"/>
        </w:rPr>
        <w:t>ого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личного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страхования,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пенсионный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E04A77" w:rsidRPr="003A42CF">
        <w:rPr>
          <w:rFonts w:ascii="Times New Roman" w:hAnsi="Times New Roman"/>
          <w:sz w:val="28"/>
          <w:szCs w:val="28"/>
        </w:rPr>
        <w:t>фонд.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E04A77" w:rsidRPr="003A42CF">
        <w:rPr>
          <w:rFonts w:ascii="Times New Roman" w:hAnsi="Times New Roman"/>
          <w:sz w:val="28"/>
          <w:szCs w:val="28"/>
        </w:rPr>
        <w:t>Резервы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E04A77" w:rsidRPr="003A42CF">
        <w:rPr>
          <w:rFonts w:ascii="Times New Roman" w:hAnsi="Times New Roman"/>
          <w:sz w:val="28"/>
          <w:szCs w:val="28"/>
        </w:rPr>
        <w:t>других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субъектов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хозяйствования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предназначены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на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покрытие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их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возможных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убытков.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частности,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согласно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ст.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36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Закона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Украины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«О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банках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банковской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деятельности»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(2000)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каждый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банк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обязан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формировать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резерв,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фонд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на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покрытие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непредсказуемых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убытков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по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всем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с</w:t>
      </w:r>
      <w:r w:rsidR="00E04A77" w:rsidRPr="003A42CF">
        <w:rPr>
          <w:rFonts w:ascii="Times New Roman" w:hAnsi="Times New Roman"/>
          <w:sz w:val="28"/>
          <w:szCs w:val="28"/>
        </w:rPr>
        <w:t>татьям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E04A77" w:rsidRPr="003A42CF">
        <w:rPr>
          <w:rFonts w:ascii="Times New Roman" w:hAnsi="Times New Roman"/>
          <w:sz w:val="28"/>
          <w:szCs w:val="28"/>
        </w:rPr>
        <w:t>активов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E04A77" w:rsidRPr="003A42CF">
        <w:rPr>
          <w:rFonts w:ascii="Times New Roman" w:hAnsi="Times New Roman"/>
          <w:sz w:val="28"/>
          <w:szCs w:val="28"/>
        </w:rPr>
        <w:t>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E04A77" w:rsidRPr="003A42CF">
        <w:rPr>
          <w:rFonts w:ascii="Times New Roman" w:hAnsi="Times New Roman"/>
          <w:sz w:val="28"/>
          <w:szCs w:val="28"/>
        </w:rPr>
        <w:t>внебалансовым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обязательствам.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Размер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отчислений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этот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фонд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должен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составлять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не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менее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5%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от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прибыли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банка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до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дости</w:t>
      </w:r>
      <w:r w:rsidR="00DB466D" w:rsidRPr="003A42CF">
        <w:rPr>
          <w:rFonts w:ascii="Times New Roman" w:hAnsi="Times New Roman"/>
          <w:sz w:val="28"/>
          <w:szCs w:val="28"/>
        </w:rPr>
        <w:t>жения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DB466D" w:rsidRPr="003A42CF">
        <w:rPr>
          <w:rFonts w:ascii="Times New Roman" w:hAnsi="Times New Roman"/>
          <w:sz w:val="28"/>
          <w:szCs w:val="28"/>
        </w:rPr>
        <w:t>ими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DB466D" w:rsidRPr="003A42CF">
        <w:rPr>
          <w:rFonts w:ascii="Times New Roman" w:hAnsi="Times New Roman"/>
          <w:sz w:val="28"/>
          <w:szCs w:val="28"/>
        </w:rPr>
        <w:t>25%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DB466D" w:rsidRPr="003A42CF">
        <w:rPr>
          <w:rFonts w:ascii="Times New Roman" w:hAnsi="Times New Roman"/>
          <w:sz w:val="28"/>
          <w:szCs w:val="28"/>
        </w:rPr>
        <w:t>размера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DB466D" w:rsidRPr="003A42CF">
        <w:rPr>
          <w:rFonts w:ascii="Times New Roman" w:hAnsi="Times New Roman"/>
          <w:sz w:val="28"/>
          <w:szCs w:val="28"/>
        </w:rPr>
        <w:t>регулятивного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капитала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банка.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случае,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когда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деятельность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банка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может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создавать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угрозу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интересам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вкладчиков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др.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кредиторов,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НБУ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имеет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право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требовать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от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банка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увеличения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размера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5B79EF" w:rsidRPr="003A42CF">
        <w:rPr>
          <w:rFonts w:ascii="Times New Roman" w:hAnsi="Times New Roman"/>
          <w:sz w:val="28"/>
          <w:szCs w:val="28"/>
        </w:rPr>
        <w:t>ежегодных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DB466D" w:rsidRPr="003A42CF">
        <w:rPr>
          <w:rFonts w:ascii="Times New Roman" w:hAnsi="Times New Roman"/>
          <w:sz w:val="28"/>
          <w:szCs w:val="28"/>
        </w:rPr>
        <w:t>отчислений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DB466D"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DB466D" w:rsidRPr="003A42CF">
        <w:rPr>
          <w:rFonts w:ascii="Times New Roman" w:hAnsi="Times New Roman"/>
          <w:sz w:val="28"/>
          <w:szCs w:val="28"/>
        </w:rPr>
        <w:t>резервы.</w:t>
      </w:r>
    </w:p>
    <w:p w:rsidR="002062EE" w:rsidRPr="003A42CF" w:rsidRDefault="00BE0EF5" w:rsidP="003A42C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2CF">
        <w:rPr>
          <w:rFonts w:ascii="Times New Roman" w:hAnsi="Times New Roman"/>
          <w:sz w:val="28"/>
          <w:szCs w:val="28"/>
        </w:rPr>
        <w:t>Порядок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фо</w:t>
      </w:r>
      <w:r w:rsidR="00E04A77" w:rsidRPr="003A42CF">
        <w:rPr>
          <w:rFonts w:ascii="Times New Roman" w:hAnsi="Times New Roman"/>
          <w:sz w:val="28"/>
          <w:szCs w:val="28"/>
        </w:rPr>
        <w:t>рмирования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E04A77" w:rsidRPr="003A42CF">
        <w:rPr>
          <w:rFonts w:ascii="Times New Roman" w:hAnsi="Times New Roman"/>
          <w:sz w:val="28"/>
          <w:szCs w:val="28"/>
        </w:rPr>
        <w:t>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E04A77" w:rsidRPr="003A42CF">
        <w:rPr>
          <w:rFonts w:ascii="Times New Roman" w:hAnsi="Times New Roman"/>
          <w:sz w:val="28"/>
          <w:szCs w:val="28"/>
        </w:rPr>
        <w:t>использования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E04A77" w:rsidRPr="003A42CF">
        <w:rPr>
          <w:rFonts w:ascii="Times New Roman" w:hAnsi="Times New Roman"/>
          <w:sz w:val="28"/>
          <w:szCs w:val="28"/>
        </w:rPr>
        <w:t>р</w:t>
      </w:r>
      <w:r w:rsidR="00DB466D" w:rsidRPr="003A42CF">
        <w:rPr>
          <w:rFonts w:ascii="Times New Roman" w:hAnsi="Times New Roman"/>
          <w:sz w:val="28"/>
          <w:szCs w:val="28"/>
        </w:rPr>
        <w:t>езервов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DB466D" w:rsidRPr="003A42CF">
        <w:rPr>
          <w:rFonts w:ascii="Times New Roman" w:hAnsi="Times New Roman"/>
          <w:sz w:val="28"/>
          <w:szCs w:val="28"/>
        </w:rPr>
        <w:t>финансовых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DB466D" w:rsidRPr="003A42CF">
        <w:rPr>
          <w:rFonts w:ascii="Times New Roman" w:hAnsi="Times New Roman"/>
          <w:sz w:val="28"/>
          <w:szCs w:val="28"/>
        </w:rPr>
        <w:t>определяется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DB466D" w:rsidRPr="003A42CF">
        <w:rPr>
          <w:rFonts w:ascii="Times New Roman" w:hAnsi="Times New Roman"/>
          <w:sz w:val="28"/>
          <w:szCs w:val="28"/>
        </w:rPr>
        <w:t>бюджет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кодексом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Украины,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Законами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«О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предприятиях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Украине»,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«О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хозяйственных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обществах»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(оба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-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1991),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«О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Национальном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банке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Украины»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(1999),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«О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банках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банковской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AE4076" w:rsidRPr="003A42CF">
        <w:rPr>
          <w:rFonts w:ascii="Times New Roman" w:hAnsi="Times New Roman"/>
          <w:sz w:val="28"/>
          <w:szCs w:val="28"/>
        </w:rPr>
        <w:t>деятельности»,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AE4076" w:rsidRPr="003A42CF">
        <w:rPr>
          <w:rFonts w:ascii="Times New Roman" w:hAnsi="Times New Roman"/>
          <w:sz w:val="28"/>
          <w:szCs w:val="28"/>
        </w:rPr>
        <w:t>другими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DB466D" w:rsidRPr="003A42CF">
        <w:rPr>
          <w:rFonts w:ascii="Times New Roman" w:hAnsi="Times New Roman"/>
          <w:sz w:val="28"/>
          <w:szCs w:val="28"/>
        </w:rPr>
        <w:t>актами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DB466D" w:rsidRPr="003A42CF">
        <w:rPr>
          <w:rFonts w:ascii="Times New Roman" w:hAnsi="Times New Roman"/>
          <w:sz w:val="28"/>
          <w:szCs w:val="28"/>
        </w:rPr>
        <w:t>бюджетного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DB466D" w:rsidRPr="003A42CF">
        <w:rPr>
          <w:rFonts w:ascii="Times New Roman" w:hAnsi="Times New Roman"/>
          <w:sz w:val="28"/>
          <w:szCs w:val="28"/>
        </w:rPr>
        <w:t>финансового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DB466D" w:rsidRPr="003A42CF">
        <w:rPr>
          <w:rFonts w:ascii="Times New Roman" w:hAnsi="Times New Roman"/>
          <w:sz w:val="28"/>
          <w:szCs w:val="28"/>
        </w:rPr>
        <w:t>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DB466D" w:rsidRPr="003A42CF">
        <w:rPr>
          <w:rFonts w:ascii="Times New Roman" w:hAnsi="Times New Roman"/>
          <w:sz w:val="28"/>
          <w:szCs w:val="28"/>
        </w:rPr>
        <w:t>хозяйственного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DB466D" w:rsidRPr="003A42CF">
        <w:rPr>
          <w:rFonts w:ascii="Times New Roman" w:hAnsi="Times New Roman"/>
          <w:sz w:val="28"/>
          <w:szCs w:val="28"/>
        </w:rPr>
        <w:t>законодательства,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DB466D" w:rsidRPr="003A42CF">
        <w:rPr>
          <w:rFonts w:ascii="Times New Roman" w:hAnsi="Times New Roman"/>
          <w:sz w:val="28"/>
          <w:szCs w:val="28"/>
        </w:rPr>
        <w:t>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DB466D" w:rsidRPr="003A42CF">
        <w:rPr>
          <w:rFonts w:ascii="Times New Roman" w:hAnsi="Times New Roman"/>
          <w:sz w:val="28"/>
          <w:szCs w:val="28"/>
        </w:rPr>
        <w:t>также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DB466D" w:rsidRPr="003A42CF">
        <w:rPr>
          <w:rFonts w:ascii="Times New Roman" w:hAnsi="Times New Roman"/>
          <w:sz w:val="28"/>
          <w:szCs w:val="28"/>
        </w:rPr>
        <w:t>устав,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DB466D" w:rsidRPr="003A42CF">
        <w:rPr>
          <w:rFonts w:ascii="Times New Roman" w:hAnsi="Times New Roman"/>
          <w:sz w:val="28"/>
          <w:szCs w:val="28"/>
        </w:rPr>
        <w:t>докумен</w:t>
      </w:r>
      <w:r w:rsidRPr="003A42CF">
        <w:rPr>
          <w:rFonts w:ascii="Times New Roman" w:hAnsi="Times New Roman"/>
          <w:sz w:val="28"/>
          <w:szCs w:val="28"/>
        </w:rPr>
        <w:t>тами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хозяйств</w:t>
      </w:r>
      <w:r w:rsidR="005B79EF" w:rsidRPr="003A42CF">
        <w:rPr>
          <w:rFonts w:ascii="Times New Roman" w:hAnsi="Times New Roman"/>
          <w:sz w:val="28"/>
          <w:szCs w:val="28"/>
        </w:rPr>
        <w:t>ующих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5B79EF" w:rsidRPr="003A42CF">
        <w:rPr>
          <w:rFonts w:ascii="Times New Roman" w:hAnsi="Times New Roman"/>
          <w:sz w:val="28"/>
          <w:szCs w:val="28"/>
        </w:rPr>
        <w:t>субъектов.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5B79EF"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5B79EF" w:rsidRPr="003A42CF">
        <w:rPr>
          <w:rFonts w:ascii="Times New Roman" w:hAnsi="Times New Roman"/>
          <w:sz w:val="28"/>
          <w:szCs w:val="28"/>
        </w:rPr>
        <w:t>составе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5B79EF" w:rsidRPr="003A42CF">
        <w:rPr>
          <w:rFonts w:ascii="Times New Roman" w:hAnsi="Times New Roman"/>
          <w:sz w:val="28"/>
          <w:szCs w:val="28"/>
        </w:rPr>
        <w:t>Резервов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5B79EF" w:rsidRPr="003A42CF">
        <w:rPr>
          <w:rFonts w:ascii="Times New Roman" w:hAnsi="Times New Roman"/>
          <w:sz w:val="28"/>
          <w:szCs w:val="28"/>
        </w:rPr>
        <w:t>финансовых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5B79EF" w:rsidRPr="003A42CF">
        <w:rPr>
          <w:rFonts w:ascii="Times New Roman" w:hAnsi="Times New Roman"/>
          <w:sz w:val="28"/>
          <w:szCs w:val="28"/>
        </w:rPr>
        <w:t>различают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5B79EF" w:rsidRPr="003A42CF">
        <w:rPr>
          <w:rFonts w:ascii="Times New Roman" w:hAnsi="Times New Roman"/>
          <w:sz w:val="28"/>
          <w:szCs w:val="28"/>
        </w:rPr>
        <w:t>резервную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5B79EF" w:rsidRPr="003A42CF">
        <w:rPr>
          <w:rFonts w:ascii="Times New Roman" w:hAnsi="Times New Roman"/>
          <w:sz w:val="28"/>
          <w:szCs w:val="28"/>
        </w:rPr>
        <w:t>валюту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5B79EF" w:rsidRPr="003A42CF">
        <w:rPr>
          <w:rFonts w:ascii="Times New Roman" w:hAnsi="Times New Roman"/>
          <w:sz w:val="28"/>
          <w:szCs w:val="28"/>
        </w:rPr>
        <w:t>-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5B79EF" w:rsidRPr="003A42CF">
        <w:rPr>
          <w:rFonts w:ascii="Times New Roman" w:hAnsi="Times New Roman"/>
          <w:sz w:val="28"/>
          <w:szCs w:val="28"/>
        </w:rPr>
        <w:t>национальную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валюту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провод,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государств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мира,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которая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используется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международных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расчетах,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5B79EF" w:rsidRPr="003A42CF">
        <w:rPr>
          <w:rFonts w:ascii="Times New Roman" w:hAnsi="Times New Roman"/>
          <w:sz w:val="28"/>
          <w:szCs w:val="28"/>
        </w:rPr>
        <w:t>складывается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5B79EF" w:rsidRPr="003A42CF">
        <w:rPr>
          <w:rFonts w:ascii="Times New Roman" w:hAnsi="Times New Roman"/>
          <w:sz w:val="28"/>
          <w:szCs w:val="28"/>
        </w:rPr>
        <w:t>центр,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5B79EF" w:rsidRPr="003A42CF">
        <w:rPr>
          <w:rFonts w:ascii="Times New Roman" w:hAnsi="Times New Roman"/>
          <w:sz w:val="28"/>
          <w:szCs w:val="28"/>
        </w:rPr>
        <w:t>банками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5B79EF" w:rsidRPr="003A42CF">
        <w:rPr>
          <w:rFonts w:ascii="Times New Roman" w:hAnsi="Times New Roman"/>
          <w:sz w:val="28"/>
          <w:szCs w:val="28"/>
        </w:rPr>
        <w:t>других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стран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как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резерв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для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этих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расчетов,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служит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базой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определения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валютных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курсов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инструментом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валют,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интервенций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для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влияния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курсы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валюты.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Резервной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стать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свободно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конвертируемая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валюта,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относительно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стала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стране-эмитенте,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при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отсутствии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существ,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ограничений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стране-эмитенте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для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операций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ней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стороны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субъектов,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которые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имеют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ее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своих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резервах.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Ныне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резерв,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валют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можно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отнести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доллар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Сен,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иену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Японии,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фунт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стерлингов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Великобритании,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евро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нек</w:t>
      </w:r>
      <w:r w:rsidR="005B79EF" w:rsidRPr="003A42CF">
        <w:rPr>
          <w:rFonts w:ascii="Times New Roman" w:hAnsi="Times New Roman"/>
          <w:sz w:val="28"/>
          <w:szCs w:val="28"/>
        </w:rPr>
        <w:t>оторые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5B79EF" w:rsidRPr="003A42CF">
        <w:rPr>
          <w:rFonts w:ascii="Times New Roman" w:hAnsi="Times New Roman"/>
          <w:sz w:val="28"/>
          <w:szCs w:val="28"/>
        </w:rPr>
        <w:t>др.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5B79EF"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5B79EF" w:rsidRPr="003A42CF">
        <w:rPr>
          <w:rFonts w:ascii="Times New Roman" w:hAnsi="Times New Roman"/>
          <w:sz w:val="28"/>
          <w:szCs w:val="28"/>
        </w:rPr>
        <w:t>акционерных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5B79EF" w:rsidRPr="003A42CF">
        <w:rPr>
          <w:rFonts w:ascii="Times New Roman" w:hAnsi="Times New Roman"/>
          <w:sz w:val="28"/>
          <w:szCs w:val="28"/>
        </w:rPr>
        <w:t>общест</w:t>
      </w:r>
      <w:r w:rsidRPr="003A42CF">
        <w:rPr>
          <w:rFonts w:ascii="Times New Roman" w:hAnsi="Times New Roman"/>
          <w:sz w:val="28"/>
          <w:szCs w:val="28"/>
        </w:rPr>
        <w:t>вах,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приват</w:t>
      </w:r>
      <w:r w:rsidR="00AE4076" w:rsidRPr="003A42CF">
        <w:rPr>
          <w:rFonts w:ascii="Times New Roman" w:hAnsi="Times New Roman"/>
          <w:sz w:val="28"/>
          <w:szCs w:val="28"/>
        </w:rPr>
        <w:t>ных,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AE4076" w:rsidRPr="003A42CF">
        <w:rPr>
          <w:rFonts w:ascii="Times New Roman" w:hAnsi="Times New Roman"/>
          <w:sz w:val="28"/>
          <w:szCs w:val="28"/>
        </w:rPr>
        <w:t>предприятиях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AE4076" w:rsidRPr="003A42CF">
        <w:rPr>
          <w:rFonts w:ascii="Times New Roman" w:hAnsi="Times New Roman"/>
          <w:sz w:val="28"/>
          <w:szCs w:val="28"/>
        </w:rPr>
        <w:t>р</w:t>
      </w:r>
      <w:r w:rsidR="005B79EF" w:rsidRPr="003A42CF">
        <w:rPr>
          <w:rFonts w:ascii="Times New Roman" w:hAnsi="Times New Roman"/>
          <w:sz w:val="28"/>
          <w:szCs w:val="28"/>
        </w:rPr>
        <w:t>езервы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5B79EF" w:rsidRPr="003A42CF">
        <w:rPr>
          <w:rFonts w:ascii="Times New Roman" w:hAnsi="Times New Roman"/>
          <w:sz w:val="28"/>
          <w:szCs w:val="28"/>
        </w:rPr>
        <w:t>финансовые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существуют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форме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резерв,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фонда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(капитала),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который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составляет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часть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собственных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средств,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образующихся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за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счет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отчислений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от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доходов.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Исп</w:t>
      </w:r>
      <w:r w:rsidR="005B79EF" w:rsidRPr="003A42CF">
        <w:rPr>
          <w:rFonts w:ascii="Times New Roman" w:hAnsi="Times New Roman"/>
          <w:sz w:val="28"/>
          <w:szCs w:val="28"/>
        </w:rPr>
        <w:t>ользуются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5B79EF" w:rsidRPr="003A42CF">
        <w:rPr>
          <w:rFonts w:ascii="Times New Roman" w:hAnsi="Times New Roman"/>
          <w:sz w:val="28"/>
          <w:szCs w:val="28"/>
        </w:rPr>
        <w:t>для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5B79EF" w:rsidRPr="003A42CF">
        <w:rPr>
          <w:rFonts w:ascii="Times New Roman" w:hAnsi="Times New Roman"/>
          <w:sz w:val="28"/>
          <w:szCs w:val="28"/>
        </w:rPr>
        <w:t>покрытия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5B79EF" w:rsidRPr="003A42CF">
        <w:rPr>
          <w:rFonts w:ascii="Times New Roman" w:hAnsi="Times New Roman"/>
          <w:sz w:val="28"/>
          <w:szCs w:val="28"/>
        </w:rPr>
        <w:t>расходов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5B79EF"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5B79EF" w:rsidRPr="003A42CF">
        <w:rPr>
          <w:rFonts w:ascii="Times New Roman" w:hAnsi="Times New Roman"/>
          <w:sz w:val="28"/>
          <w:szCs w:val="28"/>
        </w:rPr>
        <w:t>операционной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деятельности,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попол</w:t>
      </w:r>
      <w:r w:rsidR="005B79EF" w:rsidRPr="003A42CF">
        <w:rPr>
          <w:rFonts w:ascii="Times New Roman" w:hAnsi="Times New Roman"/>
          <w:sz w:val="28"/>
          <w:szCs w:val="28"/>
        </w:rPr>
        <w:t>нение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5B79EF" w:rsidRPr="003A42CF">
        <w:rPr>
          <w:rFonts w:ascii="Times New Roman" w:hAnsi="Times New Roman"/>
          <w:sz w:val="28"/>
          <w:szCs w:val="28"/>
        </w:rPr>
        <w:t>основного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капитала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выплат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дивид</w:t>
      </w:r>
      <w:r w:rsidR="00AE4076" w:rsidRPr="003A42CF">
        <w:rPr>
          <w:rFonts w:ascii="Times New Roman" w:hAnsi="Times New Roman"/>
          <w:sz w:val="28"/>
          <w:szCs w:val="28"/>
        </w:rPr>
        <w:t>ендов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AE4076"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AE4076" w:rsidRPr="003A42CF">
        <w:rPr>
          <w:rFonts w:ascii="Times New Roman" w:hAnsi="Times New Roman"/>
          <w:sz w:val="28"/>
          <w:szCs w:val="28"/>
        </w:rPr>
        <w:t>случаях,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AE4076" w:rsidRPr="003A42CF">
        <w:rPr>
          <w:rFonts w:ascii="Times New Roman" w:hAnsi="Times New Roman"/>
          <w:sz w:val="28"/>
          <w:szCs w:val="28"/>
        </w:rPr>
        <w:t>когда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AE4076" w:rsidRPr="003A42CF">
        <w:rPr>
          <w:rFonts w:ascii="Times New Roman" w:hAnsi="Times New Roman"/>
          <w:sz w:val="28"/>
          <w:szCs w:val="28"/>
        </w:rPr>
        <w:t>текущ</w:t>
      </w:r>
      <w:r w:rsidR="005B79EF" w:rsidRPr="003A42CF">
        <w:rPr>
          <w:rFonts w:ascii="Times New Roman" w:hAnsi="Times New Roman"/>
          <w:sz w:val="28"/>
          <w:szCs w:val="28"/>
        </w:rPr>
        <w:t>ему</w:t>
      </w:r>
      <w:r w:rsidR="002062EE" w:rsidRPr="003A42CF">
        <w:rPr>
          <w:rFonts w:ascii="Times New Roman" w:hAnsi="Times New Roman"/>
          <w:sz w:val="28"/>
          <w:szCs w:val="28"/>
        </w:rPr>
        <w:t>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прибыли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для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этого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недостаточно.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Правила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накопления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расходования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резерв,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фонда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пред</w:t>
      </w:r>
      <w:r w:rsidR="00AE4076" w:rsidRPr="003A42CF">
        <w:rPr>
          <w:rFonts w:ascii="Times New Roman" w:hAnsi="Times New Roman"/>
          <w:sz w:val="28"/>
          <w:szCs w:val="28"/>
        </w:rPr>
        <w:t>усматриваются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AE4076" w:rsidRPr="003A42CF">
        <w:rPr>
          <w:rFonts w:ascii="Times New Roman" w:hAnsi="Times New Roman"/>
          <w:sz w:val="28"/>
          <w:szCs w:val="28"/>
        </w:rPr>
        <w:t>уставами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AE4076" w:rsidRPr="003A42CF">
        <w:rPr>
          <w:rFonts w:ascii="Times New Roman" w:hAnsi="Times New Roman"/>
          <w:sz w:val="28"/>
          <w:szCs w:val="28"/>
        </w:rPr>
        <w:t>ответственных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AE4076" w:rsidRPr="003A42CF">
        <w:rPr>
          <w:rFonts w:ascii="Times New Roman" w:hAnsi="Times New Roman"/>
          <w:sz w:val="28"/>
          <w:szCs w:val="28"/>
        </w:rPr>
        <w:t>хозяйственных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AE4076" w:rsidRPr="003A42CF">
        <w:rPr>
          <w:rFonts w:ascii="Times New Roman" w:hAnsi="Times New Roman"/>
          <w:sz w:val="28"/>
          <w:szCs w:val="28"/>
        </w:rPr>
        <w:t>образований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AE4076" w:rsidRPr="003A42CF">
        <w:rPr>
          <w:rFonts w:ascii="Times New Roman" w:hAnsi="Times New Roman"/>
          <w:sz w:val="28"/>
          <w:szCs w:val="28"/>
        </w:rPr>
        <w:t>(структур).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AE4076" w:rsidRPr="003A42CF">
        <w:rPr>
          <w:rFonts w:ascii="Times New Roman" w:hAnsi="Times New Roman"/>
          <w:sz w:val="28"/>
          <w:szCs w:val="28"/>
        </w:rPr>
        <w:t>Минимальный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размер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2062EE" w:rsidRPr="003A42CF">
        <w:rPr>
          <w:rFonts w:ascii="Times New Roman" w:hAnsi="Times New Roman"/>
          <w:sz w:val="28"/>
          <w:szCs w:val="28"/>
        </w:rPr>
        <w:t>этого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2062EE" w:rsidRPr="003A42CF">
        <w:rPr>
          <w:rFonts w:ascii="Times New Roman" w:hAnsi="Times New Roman"/>
          <w:sz w:val="28"/>
          <w:szCs w:val="28"/>
        </w:rPr>
        <w:t>фонда,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2062EE" w:rsidRPr="003A42CF">
        <w:rPr>
          <w:rFonts w:ascii="Times New Roman" w:hAnsi="Times New Roman"/>
          <w:sz w:val="28"/>
          <w:szCs w:val="28"/>
        </w:rPr>
        <w:t>установленный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2062EE" w:rsidRPr="003A42CF">
        <w:rPr>
          <w:rFonts w:ascii="Times New Roman" w:hAnsi="Times New Roman"/>
          <w:sz w:val="28"/>
          <w:szCs w:val="28"/>
        </w:rPr>
        <w:t>законодательст</w:t>
      </w:r>
      <w:r w:rsidRPr="003A42CF">
        <w:rPr>
          <w:rFonts w:ascii="Times New Roman" w:hAnsi="Times New Roman"/>
          <w:sz w:val="28"/>
          <w:szCs w:val="28"/>
        </w:rPr>
        <w:t>вом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Украины,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</w:t>
      </w:r>
      <w:r w:rsidR="002062EE" w:rsidRPr="003A42CF">
        <w:rPr>
          <w:rFonts w:ascii="Times New Roman" w:hAnsi="Times New Roman"/>
          <w:sz w:val="28"/>
          <w:szCs w:val="28"/>
        </w:rPr>
        <w:t>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2062EE" w:rsidRPr="003A42CF">
        <w:rPr>
          <w:rFonts w:ascii="Times New Roman" w:hAnsi="Times New Roman"/>
          <w:sz w:val="28"/>
          <w:szCs w:val="28"/>
        </w:rPr>
        <w:t>должен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2062EE" w:rsidRPr="003A42CF">
        <w:rPr>
          <w:rFonts w:ascii="Times New Roman" w:hAnsi="Times New Roman"/>
          <w:sz w:val="28"/>
          <w:szCs w:val="28"/>
        </w:rPr>
        <w:t>быть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2062EE" w:rsidRPr="003A42CF">
        <w:rPr>
          <w:rFonts w:ascii="Times New Roman" w:hAnsi="Times New Roman"/>
          <w:sz w:val="28"/>
          <w:szCs w:val="28"/>
        </w:rPr>
        <w:t>меньше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2062EE" w:rsidRPr="003A42CF">
        <w:rPr>
          <w:rFonts w:ascii="Times New Roman" w:hAnsi="Times New Roman"/>
          <w:sz w:val="28"/>
          <w:szCs w:val="28"/>
        </w:rPr>
        <w:t>5%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2062EE" w:rsidRPr="003A42CF">
        <w:rPr>
          <w:rFonts w:ascii="Times New Roman" w:hAnsi="Times New Roman"/>
          <w:sz w:val="28"/>
          <w:szCs w:val="28"/>
        </w:rPr>
        <w:t>от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2062EE" w:rsidRPr="003A42CF">
        <w:rPr>
          <w:rFonts w:ascii="Times New Roman" w:hAnsi="Times New Roman"/>
          <w:sz w:val="28"/>
          <w:szCs w:val="28"/>
        </w:rPr>
        <w:t>вещественной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прибыли,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максимальный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-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больше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суммы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устав,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фонда.</w:t>
      </w:r>
    </w:p>
    <w:p w:rsidR="00BE0EF5" w:rsidRPr="003A42CF" w:rsidRDefault="00BE0EF5" w:rsidP="003A42C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2CF">
        <w:rPr>
          <w:rFonts w:ascii="Times New Roman" w:hAnsi="Times New Roman"/>
          <w:sz w:val="28"/>
          <w:szCs w:val="28"/>
        </w:rPr>
        <w:t>РЕЗЕРВНЫЙ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ФОНД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-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1)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Часть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собственных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средств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AE4076" w:rsidRPr="003A42CF">
        <w:rPr>
          <w:rFonts w:ascii="Times New Roman" w:hAnsi="Times New Roman"/>
          <w:sz w:val="28"/>
          <w:szCs w:val="28"/>
        </w:rPr>
        <w:t>хозяйственного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AE4076" w:rsidRPr="003A42CF">
        <w:rPr>
          <w:rFonts w:ascii="Times New Roman" w:hAnsi="Times New Roman"/>
          <w:sz w:val="28"/>
          <w:szCs w:val="28"/>
        </w:rPr>
        <w:t>общества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AE4076" w:rsidRPr="003A42CF">
        <w:rPr>
          <w:rFonts w:ascii="Times New Roman" w:hAnsi="Times New Roman"/>
          <w:sz w:val="28"/>
          <w:szCs w:val="28"/>
        </w:rPr>
        <w:t>или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AE4076" w:rsidRPr="003A42CF">
        <w:rPr>
          <w:rFonts w:ascii="Times New Roman" w:hAnsi="Times New Roman"/>
          <w:sz w:val="28"/>
          <w:szCs w:val="28"/>
        </w:rPr>
        <w:t>другого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предприятия,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создается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за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счет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отчислений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от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дохода.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Является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источником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для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социального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развития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предприятия,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</w:t>
      </w:r>
      <w:r w:rsidR="002062EE" w:rsidRPr="003A42CF">
        <w:rPr>
          <w:rFonts w:ascii="Times New Roman" w:hAnsi="Times New Roman"/>
          <w:sz w:val="28"/>
          <w:szCs w:val="28"/>
        </w:rPr>
        <w:t>озмещение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2062EE" w:rsidRPr="003A42CF">
        <w:rPr>
          <w:rFonts w:ascii="Times New Roman" w:hAnsi="Times New Roman"/>
          <w:sz w:val="28"/>
          <w:szCs w:val="28"/>
        </w:rPr>
        <w:t>потерь,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2062EE" w:rsidRPr="003A42CF">
        <w:rPr>
          <w:rFonts w:ascii="Times New Roman" w:hAnsi="Times New Roman"/>
          <w:sz w:val="28"/>
          <w:szCs w:val="28"/>
        </w:rPr>
        <w:t>пополнения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2062EE" w:rsidRPr="003A42CF">
        <w:rPr>
          <w:rFonts w:ascii="Times New Roman" w:hAnsi="Times New Roman"/>
          <w:sz w:val="28"/>
          <w:szCs w:val="28"/>
        </w:rPr>
        <w:t>основного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капитала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выплаты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дивидендов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</w:t>
      </w:r>
      <w:r w:rsidR="002062EE" w:rsidRPr="003A42CF">
        <w:rPr>
          <w:rFonts w:ascii="Times New Roman" w:hAnsi="Times New Roman"/>
          <w:sz w:val="28"/>
          <w:szCs w:val="28"/>
        </w:rPr>
        <w:t>лучаях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2062EE" w:rsidRPr="003A42CF">
        <w:rPr>
          <w:rFonts w:ascii="Times New Roman" w:hAnsi="Times New Roman"/>
          <w:sz w:val="28"/>
          <w:szCs w:val="28"/>
        </w:rPr>
        <w:t>нед</w:t>
      </w:r>
      <w:r w:rsidR="00AE4076" w:rsidRPr="003A42CF">
        <w:rPr>
          <w:rFonts w:ascii="Times New Roman" w:hAnsi="Times New Roman"/>
          <w:sz w:val="28"/>
          <w:szCs w:val="28"/>
        </w:rPr>
        <w:t>остаточности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AE4076" w:rsidRPr="003A42CF">
        <w:rPr>
          <w:rFonts w:ascii="Times New Roman" w:hAnsi="Times New Roman"/>
          <w:sz w:val="28"/>
          <w:szCs w:val="28"/>
        </w:rPr>
        <w:t>текущему,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AE4076" w:rsidRPr="003A42CF">
        <w:rPr>
          <w:rFonts w:ascii="Times New Roman" w:hAnsi="Times New Roman"/>
          <w:sz w:val="28"/>
          <w:szCs w:val="28"/>
        </w:rPr>
        <w:t>прибыли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AE4076" w:rsidRPr="003A42CF">
        <w:rPr>
          <w:rFonts w:ascii="Times New Roman" w:hAnsi="Times New Roman"/>
          <w:sz w:val="28"/>
          <w:szCs w:val="28"/>
        </w:rPr>
        <w:t>размер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AE4076" w:rsidRPr="003A42CF">
        <w:rPr>
          <w:rFonts w:ascii="Times New Roman" w:hAnsi="Times New Roman"/>
          <w:sz w:val="28"/>
          <w:szCs w:val="28"/>
        </w:rPr>
        <w:t>р</w:t>
      </w:r>
      <w:r w:rsidR="002062EE" w:rsidRPr="003A42CF">
        <w:rPr>
          <w:rFonts w:ascii="Times New Roman" w:hAnsi="Times New Roman"/>
          <w:sz w:val="28"/>
          <w:szCs w:val="28"/>
        </w:rPr>
        <w:t>езервного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ф</w:t>
      </w:r>
      <w:r w:rsidR="002062EE" w:rsidRPr="003A42CF">
        <w:rPr>
          <w:rFonts w:ascii="Times New Roman" w:hAnsi="Times New Roman"/>
          <w:sz w:val="28"/>
          <w:szCs w:val="28"/>
        </w:rPr>
        <w:t>онда.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Порядок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его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формирования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2062EE" w:rsidRPr="003A42CF">
        <w:rPr>
          <w:rFonts w:ascii="Times New Roman" w:hAnsi="Times New Roman"/>
          <w:sz w:val="28"/>
          <w:szCs w:val="28"/>
        </w:rPr>
        <w:t>использования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2062EE" w:rsidRPr="003A42CF">
        <w:rPr>
          <w:rFonts w:ascii="Times New Roman" w:hAnsi="Times New Roman"/>
          <w:sz w:val="28"/>
          <w:szCs w:val="28"/>
        </w:rPr>
        <w:t>определяются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2062EE" w:rsidRPr="003A42CF">
        <w:rPr>
          <w:rFonts w:ascii="Times New Roman" w:hAnsi="Times New Roman"/>
          <w:sz w:val="28"/>
          <w:szCs w:val="28"/>
        </w:rPr>
        <w:t>хозяйственным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2062EE" w:rsidRPr="003A42CF">
        <w:rPr>
          <w:rFonts w:ascii="Times New Roman" w:hAnsi="Times New Roman"/>
          <w:sz w:val="28"/>
          <w:szCs w:val="28"/>
        </w:rPr>
        <w:t>законодательст</w:t>
      </w:r>
      <w:r w:rsidRPr="003A42CF">
        <w:rPr>
          <w:rFonts w:ascii="Times New Roman" w:hAnsi="Times New Roman"/>
          <w:sz w:val="28"/>
          <w:szCs w:val="28"/>
        </w:rPr>
        <w:t>вом,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учредительными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документами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2062EE" w:rsidRPr="003A42CF">
        <w:rPr>
          <w:rFonts w:ascii="Times New Roman" w:hAnsi="Times New Roman"/>
          <w:sz w:val="28"/>
          <w:szCs w:val="28"/>
        </w:rPr>
        <w:t>ответственного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2062EE" w:rsidRPr="003A42CF">
        <w:rPr>
          <w:rFonts w:ascii="Times New Roman" w:hAnsi="Times New Roman"/>
          <w:sz w:val="28"/>
          <w:szCs w:val="28"/>
        </w:rPr>
        <w:t>субъекта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2062EE" w:rsidRPr="003A42CF">
        <w:rPr>
          <w:rFonts w:ascii="Times New Roman" w:hAnsi="Times New Roman"/>
          <w:sz w:val="28"/>
          <w:szCs w:val="28"/>
        </w:rPr>
        <w:t>предприятия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2062EE" w:rsidRPr="003A42CF">
        <w:rPr>
          <w:rFonts w:ascii="Times New Roman" w:hAnsi="Times New Roman"/>
          <w:sz w:val="28"/>
          <w:szCs w:val="28"/>
        </w:rPr>
        <w:t>деятельности,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2062EE" w:rsidRPr="003A42CF">
        <w:rPr>
          <w:rFonts w:ascii="Times New Roman" w:hAnsi="Times New Roman"/>
          <w:sz w:val="28"/>
          <w:szCs w:val="28"/>
        </w:rPr>
        <w:t>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2062EE" w:rsidRPr="003A42CF">
        <w:rPr>
          <w:rFonts w:ascii="Times New Roman" w:hAnsi="Times New Roman"/>
          <w:sz w:val="28"/>
          <w:szCs w:val="28"/>
        </w:rPr>
        <w:t>также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2062EE" w:rsidRPr="003A42CF">
        <w:rPr>
          <w:rFonts w:ascii="Times New Roman" w:hAnsi="Times New Roman"/>
          <w:sz w:val="28"/>
          <w:szCs w:val="28"/>
        </w:rPr>
        <w:t>его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2062EE" w:rsidRPr="003A42CF">
        <w:rPr>
          <w:rFonts w:ascii="Times New Roman" w:hAnsi="Times New Roman"/>
          <w:sz w:val="28"/>
          <w:szCs w:val="28"/>
        </w:rPr>
        <w:t>внутренними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актами.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частности,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согласно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ст.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87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ГК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Украины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ст.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14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Закона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Украины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«О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хозяйственны</w:t>
      </w:r>
      <w:r w:rsidR="00AE4076" w:rsidRPr="003A42CF">
        <w:rPr>
          <w:rFonts w:ascii="Times New Roman" w:hAnsi="Times New Roman"/>
          <w:sz w:val="28"/>
          <w:szCs w:val="28"/>
        </w:rPr>
        <w:t>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AE4076" w:rsidRPr="003A42CF">
        <w:rPr>
          <w:rFonts w:ascii="Times New Roman" w:hAnsi="Times New Roman"/>
          <w:sz w:val="28"/>
          <w:szCs w:val="28"/>
        </w:rPr>
        <w:t>обществах»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AE4076" w:rsidRPr="003A42CF">
        <w:rPr>
          <w:rFonts w:ascii="Times New Roman" w:hAnsi="Times New Roman"/>
          <w:sz w:val="28"/>
          <w:szCs w:val="28"/>
        </w:rPr>
        <w:t>(1991)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AE4076" w:rsidRPr="003A42CF">
        <w:rPr>
          <w:rFonts w:ascii="Times New Roman" w:hAnsi="Times New Roman"/>
          <w:sz w:val="28"/>
          <w:szCs w:val="28"/>
        </w:rPr>
        <w:t>размер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AE4076" w:rsidRPr="003A42CF">
        <w:rPr>
          <w:rFonts w:ascii="Times New Roman" w:hAnsi="Times New Roman"/>
          <w:sz w:val="28"/>
          <w:szCs w:val="28"/>
        </w:rPr>
        <w:t>р</w:t>
      </w:r>
      <w:r w:rsidR="002062EE" w:rsidRPr="003A42CF">
        <w:rPr>
          <w:rFonts w:ascii="Times New Roman" w:hAnsi="Times New Roman"/>
          <w:sz w:val="28"/>
          <w:szCs w:val="28"/>
        </w:rPr>
        <w:t>езервного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2062EE" w:rsidRPr="003A42CF">
        <w:rPr>
          <w:rFonts w:ascii="Times New Roman" w:hAnsi="Times New Roman"/>
          <w:sz w:val="28"/>
          <w:szCs w:val="28"/>
        </w:rPr>
        <w:t>фонда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2062EE" w:rsidRPr="003A42CF">
        <w:rPr>
          <w:rFonts w:ascii="Times New Roman" w:hAnsi="Times New Roman"/>
          <w:sz w:val="28"/>
          <w:szCs w:val="28"/>
        </w:rPr>
        <w:t>хозяйственного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2062EE" w:rsidRPr="003A42CF">
        <w:rPr>
          <w:rFonts w:ascii="Times New Roman" w:hAnsi="Times New Roman"/>
          <w:sz w:val="28"/>
          <w:szCs w:val="28"/>
        </w:rPr>
        <w:t>общест</w:t>
      </w:r>
      <w:r w:rsidRPr="003A42CF">
        <w:rPr>
          <w:rFonts w:ascii="Times New Roman" w:hAnsi="Times New Roman"/>
          <w:sz w:val="28"/>
          <w:szCs w:val="28"/>
        </w:rPr>
        <w:t>ва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должно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быть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менее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25%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уставного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фонда,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размер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2062EE" w:rsidRPr="003A42CF">
        <w:rPr>
          <w:rFonts w:ascii="Times New Roman" w:hAnsi="Times New Roman"/>
          <w:sz w:val="28"/>
          <w:szCs w:val="28"/>
        </w:rPr>
        <w:t>ежегодичных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отчислений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этот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фонд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может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быть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меньше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5%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суммы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чистой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прибыли.</w:t>
      </w:r>
    </w:p>
    <w:p w:rsidR="00AE4076" w:rsidRPr="003A42CF" w:rsidRDefault="002062EE" w:rsidP="003A42C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2CF">
        <w:rPr>
          <w:rFonts w:ascii="Times New Roman" w:hAnsi="Times New Roman"/>
          <w:sz w:val="28"/>
          <w:szCs w:val="28"/>
        </w:rPr>
        <w:t>2)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бюджетном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процессе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-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вид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бюджетного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резерва,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средства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которого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предназначены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для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обеспечения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отложенных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AE4076" w:rsidRPr="003A42CF">
        <w:rPr>
          <w:rFonts w:ascii="Times New Roman" w:hAnsi="Times New Roman"/>
          <w:sz w:val="28"/>
          <w:szCs w:val="28"/>
        </w:rPr>
        <w:t>расходов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на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мероприятия,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не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имеющие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пост,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характера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не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могли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быть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предусмотрены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при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утверждении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бюджета,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либо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вызваны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чрезвычайными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обстоятельствами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(стих</w:t>
      </w:r>
      <w:r w:rsidR="00AE4076" w:rsidRPr="003A42CF">
        <w:rPr>
          <w:rFonts w:ascii="Times New Roman" w:hAnsi="Times New Roman"/>
          <w:sz w:val="28"/>
          <w:szCs w:val="28"/>
        </w:rPr>
        <w:t>ии</w:t>
      </w:r>
      <w:r w:rsidR="00BE0EF5" w:rsidRPr="003A42CF">
        <w:rPr>
          <w:rFonts w:ascii="Times New Roman" w:hAnsi="Times New Roman"/>
          <w:sz w:val="28"/>
          <w:szCs w:val="28"/>
        </w:rPr>
        <w:t>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бедствие,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эпидемия,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катастрофа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т.д.).</w:t>
      </w:r>
    </w:p>
    <w:p w:rsidR="00BE0EF5" w:rsidRPr="003A42CF" w:rsidRDefault="00AE4076" w:rsidP="003A42C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2CF">
        <w:rPr>
          <w:rFonts w:ascii="Times New Roman" w:hAnsi="Times New Roman"/>
          <w:sz w:val="28"/>
          <w:szCs w:val="28"/>
        </w:rPr>
        <w:t>3)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банке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-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запасы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денежных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билетов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разменной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монеты,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которые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еще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не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на</w:t>
      </w:r>
      <w:r w:rsidRPr="003A42CF">
        <w:rPr>
          <w:rFonts w:ascii="Times New Roman" w:hAnsi="Times New Roman"/>
          <w:sz w:val="28"/>
          <w:szCs w:val="28"/>
        </w:rPr>
        <w:t>ходятся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обращении.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Размер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резервного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фонда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для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каждого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банк</w:t>
      </w:r>
      <w:r w:rsidRPr="003A42CF">
        <w:rPr>
          <w:rFonts w:ascii="Times New Roman" w:hAnsi="Times New Roman"/>
          <w:sz w:val="28"/>
          <w:szCs w:val="28"/>
        </w:rPr>
        <w:t>а</w:t>
      </w:r>
      <w:r w:rsidR="00BE0EF5" w:rsidRPr="003A42CF">
        <w:rPr>
          <w:rFonts w:ascii="Times New Roman" w:hAnsi="Times New Roman"/>
          <w:sz w:val="28"/>
          <w:szCs w:val="28"/>
        </w:rPr>
        <w:t>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учреждения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определяет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правления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НБУ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виде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лимита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отдельно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для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денежных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билетов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для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обеспечения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бесперебойного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выполнени</w:t>
      </w:r>
      <w:r w:rsidR="002062EE" w:rsidRPr="003A42CF">
        <w:rPr>
          <w:rFonts w:ascii="Times New Roman" w:hAnsi="Times New Roman"/>
          <w:sz w:val="28"/>
          <w:szCs w:val="28"/>
        </w:rPr>
        <w:t>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2062EE" w:rsidRPr="003A42CF">
        <w:rPr>
          <w:rFonts w:ascii="Times New Roman" w:hAnsi="Times New Roman"/>
          <w:sz w:val="28"/>
          <w:szCs w:val="28"/>
        </w:rPr>
        <w:t>эмиссионных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2062EE" w:rsidRPr="003A42CF">
        <w:rPr>
          <w:rFonts w:ascii="Times New Roman" w:hAnsi="Times New Roman"/>
          <w:sz w:val="28"/>
          <w:szCs w:val="28"/>
        </w:rPr>
        <w:t>операций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2062EE" w:rsidRPr="003A42CF">
        <w:rPr>
          <w:rFonts w:ascii="Times New Roman" w:hAnsi="Times New Roman"/>
          <w:sz w:val="28"/>
          <w:szCs w:val="28"/>
        </w:rPr>
        <w:t>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2062EE" w:rsidRPr="003A42CF">
        <w:rPr>
          <w:rFonts w:ascii="Times New Roman" w:hAnsi="Times New Roman"/>
          <w:sz w:val="28"/>
          <w:szCs w:val="28"/>
        </w:rPr>
        <w:t>оперативного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регулирования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2062EE" w:rsidRPr="003A42CF">
        <w:rPr>
          <w:rFonts w:ascii="Times New Roman" w:hAnsi="Times New Roman"/>
          <w:sz w:val="28"/>
          <w:szCs w:val="28"/>
        </w:rPr>
        <w:t>денежного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обращения: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выпуск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денег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обращение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-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перечисление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2062EE" w:rsidRPr="003A42CF">
        <w:rPr>
          <w:rFonts w:ascii="Times New Roman" w:hAnsi="Times New Roman"/>
          <w:sz w:val="28"/>
          <w:szCs w:val="28"/>
        </w:rPr>
        <w:t>из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2062EE" w:rsidRPr="003A42CF">
        <w:rPr>
          <w:rFonts w:ascii="Times New Roman" w:hAnsi="Times New Roman"/>
          <w:sz w:val="28"/>
          <w:szCs w:val="28"/>
        </w:rPr>
        <w:t>резервного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2062EE" w:rsidRPr="003A42CF">
        <w:rPr>
          <w:rFonts w:ascii="Times New Roman" w:hAnsi="Times New Roman"/>
          <w:sz w:val="28"/>
          <w:szCs w:val="28"/>
        </w:rPr>
        <w:t>фонда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оборотную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кассу,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изъятие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денег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из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обращения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-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своевре</w:t>
      </w:r>
      <w:r w:rsidR="002062EE" w:rsidRPr="003A42CF">
        <w:rPr>
          <w:rFonts w:ascii="Times New Roman" w:hAnsi="Times New Roman"/>
          <w:sz w:val="28"/>
          <w:szCs w:val="28"/>
        </w:rPr>
        <w:t>менное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2062EE" w:rsidRPr="003A42CF">
        <w:rPr>
          <w:rFonts w:ascii="Times New Roman" w:hAnsi="Times New Roman"/>
          <w:sz w:val="28"/>
          <w:szCs w:val="28"/>
        </w:rPr>
        <w:t>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2062EE" w:rsidRPr="003A42CF">
        <w:rPr>
          <w:rFonts w:ascii="Times New Roman" w:hAnsi="Times New Roman"/>
          <w:sz w:val="28"/>
          <w:szCs w:val="28"/>
        </w:rPr>
        <w:t>полное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2062EE" w:rsidRPr="003A42CF">
        <w:rPr>
          <w:rFonts w:ascii="Times New Roman" w:hAnsi="Times New Roman"/>
          <w:sz w:val="28"/>
          <w:szCs w:val="28"/>
        </w:rPr>
        <w:t>перечисление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2062EE" w:rsidRPr="003A42CF">
        <w:rPr>
          <w:rFonts w:ascii="Times New Roman" w:hAnsi="Times New Roman"/>
          <w:sz w:val="28"/>
          <w:szCs w:val="28"/>
        </w:rPr>
        <w:t>из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2062EE" w:rsidRPr="003A42CF">
        <w:rPr>
          <w:rFonts w:ascii="Times New Roman" w:hAnsi="Times New Roman"/>
          <w:sz w:val="28"/>
          <w:szCs w:val="28"/>
        </w:rPr>
        <w:t>резервного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2062EE" w:rsidRPr="003A42CF">
        <w:rPr>
          <w:rFonts w:ascii="Times New Roman" w:hAnsi="Times New Roman"/>
          <w:sz w:val="28"/>
          <w:szCs w:val="28"/>
        </w:rPr>
        <w:t>фонда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денег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с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оборот,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E0EF5" w:rsidRPr="003A42CF">
        <w:rPr>
          <w:rFonts w:ascii="Times New Roman" w:hAnsi="Times New Roman"/>
          <w:sz w:val="28"/>
          <w:szCs w:val="28"/>
        </w:rPr>
        <w:t>кассы.</w:t>
      </w:r>
    </w:p>
    <w:p w:rsidR="0086438B" w:rsidRPr="003A42CF" w:rsidRDefault="0086438B" w:rsidP="003A42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2CF">
        <w:rPr>
          <w:rFonts w:ascii="Times New Roman" w:hAnsi="Times New Roman"/>
          <w:bCs/>
          <w:sz w:val="28"/>
          <w:szCs w:val="28"/>
        </w:rPr>
        <w:t>Классификация</w:t>
      </w:r>
      <w:r w:rsidR="003163DD">
        <w:rPr>
          <w:rFonts w:ascii="Times New Roman" w:hAnsi="Times New Roman"/>
          <w:bCs/>
          <w:sz w:val="28"/>
          <w:szCs w:val="28"/>
        </w:rPr>
        <w:t xml:space="preserve"> </w:t>
      </w:r>
      <w:r w:rsidRPr="003A42CF">
        <w:rPr>
          <w:rFonts w:ascii="Times New Roman" w:hAnsi="Times New Roman"/>
          <w:bCs/>
          <w:sz w:val="28"/>
          <w:szCs w:val="28"/>
        </w:rPr>
        <w:t>(реклассификация)</w:t>
      </w:r>
      <w:r w:rsidR="003163DD">
        <w:rPr>
          <w:rFonts w:ascii="Times New Roman" w:hAnsi="Times New Roman"/>
          <w:bCs/>
          <w:sz w:val="28"/>
          <w:szCs w:val="28"/>
        </w:rPr>
        <w:t xml:space="preserve"> </w:t>
      </w:r>
      <w:r w:rsidRPr="003A42CF">
        <w:rPr>
          <w:rFonts w:ascii="Times New Roman" w:hAnsi="Times New Roman"/>
          <w:bCs/>
          <w:sz w:val="28"/>
          <w:szCs w:val="28"/>
        </w:rPr>
        <w:t>ссуд</w:t>
      </w:r>
      <w:r w:rsidR="003163DD">
        <w:rPr>
          <w:rFonts w:ascii="Times New Roman" w:hAnsi="Times New Roman"/>
          <w:bCs/>
          <w:sz w:val="28"/>
          <w:szCs w:val="28"/>
        </w:rPr>
        <w:t xml:space="preserve"> </w:t>
      </w:r>
      <w:r w:rsidRPr="003A42CF">
        <w:rPr>
          <w:rFonts w:ascii="Times New Roman" w:hAnsi="Times New Roman"/>
          <w:bCs/>
          <w:sz w:val="28"/>
          <w:szCs w:val="28"/>
        </w:rPr>
        <w:t>и</w:t>
      </w:r>
      <w:r w:rsidR="003163DD">
        <w:rPr>
          <w:rFonts w:ascii="Times New Roman" w:hAnsi="Times New Roman"/>
          <w:bCs/>
          <w:sz w:val="28"/>
          <w:szCs w:val="28"/>
        </w:rPr>
        <w:t xml:space="preserve"> </w:t>
      </w:r>
      <w:r w:rsidRPr="003A42CF">
        <w:rPr>
          <w:rFonts w:ascii="Times New Roman" w:hAnsi="Times New Roman"/>
          <w:bCs/>
          <w:sz w:val="28"/>
          <w:szCs w:val="28"/>
        </w:rPr>
        <w:t>формирование</w:t>
      </w:r>
      <w:r w:rsidR="003163DD">
        <w:rPr>
          <w:rFonts w:ascii="Times New Roman" w:hAnsi="Times New Roman"/>
          <w:bCs/>
          <w:sz w:val="28"/>
          <w:szCs w:val="28"/>
        </w:rPr>
        <w:t xml:space="preserve"> </w:t>
      </w:r>
      <w:r w:rsidRPr="003A42CF">
        <w:rPr>
          <w:rFonts w:ascii="Times New Roman" w:hAnsi="Times New Roman"/>
          <w:bCs/>
          <w:sz w:val="28"/>
          <w:szCs w:val="28"/>
        </w:rPr>
        <w:t>(регулирование)</w:t>
      </w:r>
      <w:r w:rsidR="003163DD">
        <w:rPr>
          <w:rFonts w:ascii="Times New Roman" w:hAnsi="Times New Roman"/>
          <w:bCs/>
          <w:sz w:val="28"/>
          <w:szCs w:val="28"/>
        </w:rPr>
        <w:t xml:space="preserve"> </w:t>
      </w:r>
      <w:r w:rsidRPr="003A42CF">
        <w:rPr>
          <w:rFonts w:ascii="Times New Roman" w:hAnsi="Times New Roman"/>
          <w:bCs/>
          <w:sz w:val="28"/>
          <w:szCs w:val="28"/>
        </w:rPr>
        <w:t>резерва</w:t>
      </w:r>
      <w:r w:rsidR="003163DD">
        <w:rPr>
          <w:rFonts w:ascii="Times New Roman" w:hAnsi="Times New Roman"/>
          <w:bCs/>
          <w:sz w:val="28"/>
          <w:szCs w:val="28"/>
        </w:rPr>
        <w:t xml:space="preserve"> </w:t>
      </w:r>
      <w:r w:rsidRPr="003A42CF">
        <w:rPr>
          <w:rFonts w:ascii="Times New Roman" w:hAnsi="Times New Roman"/>
          <w:bCs/>
          <w:sz w:val="28"/>
          <w:szCs w:val="28"/>
        </w:rPr>
        <w:t>осуществляются</w:t>
      </w:r>
      <w:r w:rsidR="003163DD">
        <w:rPr>
          <w:rFonts w:ascii="Times New Roman" w:hAnsi="Times New Roman"/>
          <w:bCs/>
          <w:sz w:val="28"/>
          <w:szCs w:val="28"/>
        </w:rPr>
        <w:t xml:space="preserve"> </w:t>
      </w:r>
      <w:r w:rsidRPr="003A42CF">
        <w:rPr>
          <w:rFonts w:ascii="Times New Roman" w:hAnsi="Times New Roman"/>
          <w:bCs/>
          <w:sz w:val="28"/>
          <w:szCs w:val="28"/>
        </w:rPr>
        <w:t>на</w:t>
      </w:r>
      <w:r w:rsidR="003163DD">
        <w:rPr>
          <w:rFonts w:ascii="Times New Roman" w:hAnsi="Times New Roman"/>
          <w:bCs/>
          <w:sz w:val="28"/>
          <w:szCs w:val="28"/>
        </w:rPr>
        <w:t xml:space="preserve"> </w:t>
      </w:r>
      <w:r w:rsidRPr="003A42CF">
        <w:rPr>
          <w:rFonts w:ascii="Times New Roman" w:hAnsi="Times New Roman"/>
          <w:bCs/>
          <w:sz w:val="28"/>
          <w:szCs w:val="28"/>
        </w:rPr>
        <w:t>основании</w:t>
      </w:r>
      <w:r w:rsidR="003163DD">
        <w:rPr>
          <w:rFonts w:ascii="Times New Roman" w:hAnsi="Times New Roman"/>
          <w:bCs/>
          <w:sz w:val="28"/>
          <w:szCs w:val="28"/>
        </w:rPr>
        <w:t xml:space="preserve"> </w:t>
      </w:r>
      <w:r w:rsidRPr="003A42CF">
        <w:rPr>
          <w:rFonts w:ascii="Times New Roman" w:hAnsi="Times New Roman"/>
          <w:bCs/>
          <w:sz w:val="28"/>
          <w:szCs w:val="28"/>
        </w:rPr>
        <w:t>следующих</w:t>
      </w:r>
      <w:r w:rsidR="003163DD">
        <w:rPr>
          <w:rFonts w:ascii="Times New Roman" w:hAnsi="Times New Roman"/>
          <w:bCs/>
          <w:sz w:val="28"/>
          <w:szCs w:val="28"/>
        </w:rPr>
        <w:t xml:space="preserve"> </w:t>
      </w:r>
      <w:r w:rsidRPr="003A42CF">
        <w:rPr>
          <w:rFonts w:ascii="Times New Roman" w:hAnsi="Times New Roman"/>
          <w:bCs/>
          <w:sz w:val="28"/>
          <w:szCs w:val="28"/>
        </w:rPr>
        <w:t>принципов:</w:t>
      </w:r>
    </w:p>
    <w:p w:rsidR="0086438B" w:rsidRPr="003A42CF" w:rsidRDefault="0086438B" w:rsidP="003A42CF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42CF">
        <w:rPr>
          <w:rFonts w:ascii="Times New Roman" w:hAnsi="Times New Roman"/>
          <w:sz w:val="28"/>
          <w:szCs w:val="28"/>
        </w:rPr>
        <w:t>соответствие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фактических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действий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классификации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ссуд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формированию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резерва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требованиям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внутренних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документов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кредитной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организации</w:t>
      </w:r>
    </w:p>
    <w:p w:rsidR="0086438B" w:rsidRPr="003A42CF" w:rsidRDefault="0086438B" w:rsidP="003A42CF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42CF">
        <w:rPr>
          <w:rFonts w:ascii="Times New Roman" w:hAnsi="Times New Roman"/>
          <w:sz w:val="28"/>
          <w:szCs w:val="28"/>
        </w:rPr>
        <w:t>комплексный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объективный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анализ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всей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информации,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относящейся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к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сфере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классификации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ссуд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формирования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резервов</w:t>
      </w:r>
    </w:p>
    <w:p w:rsidR="0086438B" w:rsidRPr="003A42CF" w:rsidRDefault="0086438B" w:rsidP="003A42CF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42CF">
        <w:rPr>
          <w:rFonts w:ascii="Times New Roman" w:hAnsi="Times New Roman"/>
          <w:sz w:val="28"/>
          <w:szCs w:val="28"/>
        </w:rPr>
        <w:t>своевременность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классификации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(реклассификации)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ссуды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(или)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формирования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(регулирования)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резерва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достоверность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отражения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изменений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размера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резерва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учете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отчетности.</w:t>
      </w:r>
    </w:p>
    <w:p w:rsidR="003A42CF" w:rsidRDefault="009F5BEF" w:rsidP="003A42C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42CF">
        <w:rPr>
          <w:b/>
          <w:sz w:val="28"/>
          <w:szCs w:val="28"/>
        </w:rPr>
        <w:t>Украиной</w:t>
      </w:r>
      <w:r w:rsidR="003163DD">
        <w:rPr>
          <w:b/>
          <w:sz w:val="28"/>
          <w:szCs w:val="28"/>
        </w:rPr>
        <w:t xml:space="preserve"> </w:t>
      </w:r>
      <w:r w:rsidRPr="003A42CF">
        <w:rPr>
          <w:sz w:val="28"/>
          <w:szCs w:val="28"/>
        </w:rPr>
        <w:t>во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время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кризиса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взят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крупный</w:t>
      </w:r>
      <w:r w:rsidR="003163DD">
        <w:rPr>
          <w:sz w:val="28"/>
          <w:szCs w:val="28"/>
        </w:rPr>
        <w:t xml:space="preserve"> </w:t>
      </w:r>
      <w:r w:rsidRPr="002A1D1E">
        <w:rPr>
          <w:sz w:val="28"/>
          <w:szCs w:val="28"/>
        </w:rPr>
        <w:t>заём</w:t>
      </w:r>
      <w:r w:rsidR="003163DD">
        <w:rPr>
          <w:sz w:val="28"/>
          <w:szCs w:val="28"/>
        </w:rPr>
        <w:t xml:space="preserve"> </w:t>
      </w:r>
      <w:r w:rsidRPr="002A1D1E">
        <w:rPr>
          <w:sz w:val="28"/>
          <w:szCs w:val="28"/>
        </w:rPr>
        <w:t>МВФ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в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размере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16,5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млрд.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долларов,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при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суммарных</w:t>
      </w:r>
      <w:r w:rsidR="003163DD">
        <w:rPr>
          <w:sz w:val="28"/>
          <w:szCs w:val="28"/>
        </w:rPr>
        <w:t xml:space="preserve"> </w:t>
      </w:r>
      <w:r w:rsidR="003A42CF" w:rsidRPr="003A42CF">
        <w:rPr>
          <w:sz w:val="28"/>
          <w:szCs w:val="28"/>
        </w:rPr>
        <w:t>золотовалютных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резервах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страны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на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этот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момент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около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32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млрд.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долларов.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При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этом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Фондом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были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поставлены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и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Украиной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приняты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условия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управления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экономикой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страны.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На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1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декабря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2008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получен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первый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транш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—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4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млрд.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долл.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Заем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предназначен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для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выплат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западным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кредиторам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долгов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коммерческих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предприятий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и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банков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Украины.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Существенное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сокращение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ликвидных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золотовалютных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резервов</w:t>
      </w:r>
      <w:r w:rsidR="003163DD">
        <w:rPr>
          <w:sz w:val="28"/>
          <w:szCs w:val="28"/>
        </w:rPr>
        <w:t xml:space="preserve"> </w:t>
      </w:r>
      <w:r w:rsidRPr="002A1D1E">
        <w:rPr>
          <w:sz w:val="28"/>
          <w:szCs w:val="28"/>
        </w:rPr>
        <w:t>НБУ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—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с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38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млрд.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1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сентября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до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27,2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млрд.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долларов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в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декабре.</w:t>
      </w:r>
    </w:p>
    <w:p w:rsidR="003A42CF" w:rsidRDefault="009F5BEF" w:rsidP="003A42C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42CF">
        <w:rPr>
          <w:sz w:val="28"/>
          <w:szCs w:val="28"/>
        </w:rPr>
        <w:t>Реализация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курса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молодого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Украинского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государства,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который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стал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на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дорогу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здоровых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преобразований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и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напрямую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стремится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как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можно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быстрее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войти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к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современному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мировому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сообществу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на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правах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равноправного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партнера,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большой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мерой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зависит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от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ее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финансовой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мощи,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финансовых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ресурсов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и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резервов,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что,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в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свою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очередь,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объективно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требует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построения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хорошо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сбалансированной,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оптимальной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модели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формирования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мощной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базы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указанных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ресурсов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на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различных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уровнях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народнохозяйственного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управления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областями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и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сферами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воспроизведственной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общественной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деятельности.</w:t>
      </w:r>
    </w:p>
    <w:p w:rsidR="003A42CF" w:rsidRDefault="009F5BEF" w:rsidP="003A42C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42CF">
        <w:rPr>
          <w:sz w:val="28"/>
          <w:szCs w:val="28"/>
        </w:rPr>
        <w:t>В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условиях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перехода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к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рыночной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экономике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всем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институтам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финансовой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системы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придается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большое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значение,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т.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к.,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они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вносят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определенный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вклад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в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развитие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экономики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государства.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Усовершенствование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финансовых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отношений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-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главное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условие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функционирования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рыночной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экономики.</w:t>
      </w:r>
    </w:p>
    <w:p w:rsidR="009F5BEF" w:rsidRDefault="009F5BEF" w:rsidP="003A42C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42CF">
        <w:rPr>
          <w:sz w:val="28"/>
          <w:szCs w:val="28"/>
        </w:rPr>
        <w:t>Украина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переживает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сегодня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большие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трудности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не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только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в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области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государственного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устройства,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но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и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в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сфере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экономики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и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финансов.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Успешное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осуществление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экономической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реформы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во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многом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связано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с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достижением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финансовой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стабилизации.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Несомненно,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только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научный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подход,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знание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и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изучение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всех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факторов,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определяющих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политику,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служат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гарантией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тому,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что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ее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относительная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самостоятельность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не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перерастет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в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независимость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от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объективных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экономических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отношений.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Опыт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показывает,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что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отрыв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финансовой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политики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от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экономики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оборачивается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серьезными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экономическими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трудностями,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неизбежно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сдерживает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реализацию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возможностей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заложенных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в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последней.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Научный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подход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к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выработке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финансовой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политики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предполагает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ее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соответствия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закономерностям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общественного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развития,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постоянный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учет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выводов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финансовой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теории.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Нарушение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этого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важнейшего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требования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приводит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к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большим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потерям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в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народном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хозяйстве.</w:t>
      </w:r>
    </w:p>
    <w:p w:rsidR="003A42CF" w:rsidRPr="003A42CF" w:rsidRDefault="003A42CF" w:rsidP="003A42C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04DC2" w:rsidRDefault="00204DC2" w:rsidP="003A42CF">
      <w:pPr>
        <w:pStyle w:val="a6"/>
        <w:spacing w:after="0" w:line="36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A42CF">
        <w:rPr>
          <w:rFonts w:ascii="Times New Roman" w:hAnsi="Times New Roman"/>
          <w:b/>
          <w:bCs/>
          <w:sz w:val="28"/>
          <w:szCs w:val="28"/>
        </w:rPr>
        <w:t>Текущее</w:t>
      </w:r>
      <w:r w:rsidR="003163D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A42CF">
        <w:rPr>
          <w:rFonts w:ascii="Times New Roman" w:hAnsi="Times New Roman"/>
          <w:b/>
          <w:bCs/>
          <w:sz w:val="28"/>
          <w:szCs w:val="28"/>
        </w:rPr>
        <w:t>состояние</w:t>
      </w:r>
      <w:r w:rsidR="003163D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A42CF">
        <w:rPr>
          <w:rFonts w:ascii="Times New Roman" w:hAnsi="Times New Roman"/>
          <w:b/>
          <w:bCs/>
          <w:sz w:val="28"/>
          <w:szCs w:val="28"/>
        </w:rPr>
        <w:t>экономики</w:t>
      </w:r>
      <w:r w:rsidR="003163D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A42CF">
        <w:rPr>
          <w:rFonts w:ascii="Times New Roman" w:hAnsi="Times New Roman"/>
          <w:b/>
          <w:bCs/>
          <w:sz w:val="28"/>
          <w:szCs w:val="28"/>
        </w:rPr>
        <w:t>и</w:t>
      </w:r>
      <w:r w:rsidR="003163D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A42CF">
        <w:rPr>
          <w:rFonts w:ascii="Times New Roman" w:hAnsi="Times New Roman"/>
          <w:b/>
          <w:bCs/>
          <w:sz w:val="28"/>
          <w:szCs w:val="28"/>
        </w:rPr>
        <w:t>резервов</w:t>
      </w:r>
      <w:r w:rsidR="003163D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A42CF">
        <w:rPr>
          <w:rFonts w:ascii="Times New Roman" w:hAnsi="Times New Roman"/>
          <w:b/>
          <w:bCs/>
          <w:sz w:val="28"/>
          <w:szCs w:val="28"/>
        </w:rPr>
        <w:t>России</w:t>
      </w:r>
    </w:p>
    <w:p w:rsidR="003A42CF" w:rsidRPr="003A42CF" w:rsidRDefault="003A42CF" w:rsidP="003A42CF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4DC2" w:rsidRPr="003A42CF" w:rsidRDefault="00204DC2" w:rsidP="003A42CF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42CF">
        <w:rPr>
          <w:rFonts w:ascii="Times New Roman" w:hAnsi="Times New Roman"/>
          <w:sz w:val="28"/>
          <w:szCs w:val="28"/>
        </w:rPr>
        <w:t>По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состоянию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1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июля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2009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года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международные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(ранее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—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золотовалютные)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резервы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Центрального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банка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составляли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412,6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млрд</w:t>
      </w:r>
      <w:r w:rsidR="00F07C25" w:rsidRPr="003A42CF">
        <w:rPr>
          <w:rFonts w:ascii="Times New Roman" w:hAnsi="Times New Roman"/>
          <w:sz w:val="28"/>
          <w:szCs w:val="28"/>
        </w:rPr>
        <w:t>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долларов.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сравнению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1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июля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2008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года,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когда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объём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международных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рез</w:t>
      </w:r>
      <w:r w:rsidR="00F07C25" w:rsidRPr="003A42CF">
        <w:rPr>
          <w:rFonts w:ascii="Times New Roman" w:hAnsi="Times New Roman"/>
          <w:sz w:val="28"/>
          <w:szCs w:val="28"/>
        </w:rPr>
        <w:t>ервов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России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составлял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569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млрд.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долларов,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этот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показатель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снизился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27,5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%.</w:t>
      </w:r>
    </w:p>
    <w:p w:rsidR="00204DC2" w:rsidRPr="003A42CF" w:rsidRDefault="00204DC2" w:rsidP="003A42CF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  <w:vertAlign w:val="superscript"/>
        </w:rPr>
      </w:pPr>
      <w:r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мае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2009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года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ВВП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России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снизился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11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%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отношению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к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аналогичному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месяцу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прошлого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года.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Экспорт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упал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сравнению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маем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2008-го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45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процентов,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составив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23,4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млрд</w:t>
      </w:r>
      <w:r w:rsidR="00F07C25" w:rsidRPr="003A42CF">
        <w:rPr>
          <w:rFonts w:ascii="Times New Roman" w:hAnsi="Times New Roman"/>
          <w:sz w:val="28"/>
          <w:szCs w:val="28"/>
        </w:rPr>
        <w:t>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долл.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Импорт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снизился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44,6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процента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13,6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млрд</w:t>
      </w:r>
      <w:r w:rsidR="00F07C25" w:rsidRPr="003A42CF">
        <w:rPr>
          <w:rFonts w:ascii="Times New Roman" w:hAnsi="Times New Roman"/>
          <w:sz w:val="28"/>
          <w:szCs w:val="28"/>
        </w:rPr>
        <w:t>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долл.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Сальдо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торгового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баланса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уменьшилось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1,8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раза.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целом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же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прогнозам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Минэкономразвития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РФ,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Всемирного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банка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МВФ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2009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году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ожидается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сокращение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экономики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страны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6-8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%.</w:t>
      </w:r>
    </w:p>
    <w:p w:rsidR="003A42CF" w:rsidRDefault="00204DC2" w:rsidP="003A42CF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1D1E">
        <w:rPr>
          <w:rFonts w:ascii="Times New Roman" w:hAnsi="Times New Roman"/>
          <w:sz w:val="28"/>
          <w:szCs w:val="28"/>
        </w:rPr>
        <w:t>27</w:t>
      </w:r>
      <w:r w:rsidR="003163DD" w:rsidRPr="002A1D1E">
        <w:rPr>
          <w:rFonts w:ascii="Times New Roman" w:hAnsi="Times New Roman"/>
          <w:sz w:val="28"/>
          <w:szCs w:val="28"/>
        </w:rPr>
        <w:t xml:space="preserve"> </w:t>
      </w:r>
      <w:r w:rsidRPr="002A1D1E">
        <w:rPr>
          <w:rFonts w:ascii="Times New Roman" w:hAnsi="Times New Roman"/>
          <w:sz w:val="28"/>
          <w:szCs w:val="28"/>
        </w:rPr>
        <w:t>марта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2009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года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Государственная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Дума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втором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третьем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чтениях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одобрила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поправки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к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2A1D1E">
        <w:rPr>
          <w:rFonts w:ascii="Times New Roman" w:hAnsi="Times New Roman"/>
          <w:sz w:val="28"/>
          <w:szCs w:val="28"/>
        </w:rPr>
        <w:t>Бюджетному</w:t>
      </w:r>
      <w:r w:rsidR="003163DD" w:rsidRPr="002A1D1E">
        <w:rPr>
          <w:rFonts w:ascii="Times New Roman" w:hAnsi="Times New Roman"/>
          <w:sz w:val="28"/>
          <w:szCs w:val="28"/>
        </w:rPr>
        <w:t xml:space="preserve"> </w:t>
      </w:r>
      <w:r w:rsidRPr="002A1D1E">
        <w:rPr>
          <w:rFonts w:ascii="Times New Roman" w:hAnsi="Times New Roman"/>
          <w:sz w:val="28"/>
          <w:szCs w:val="28"/>
        </w:rPr>
        <w:t>кодексу</w:t>
      </w:r>
      <w:r w:rsidRPr="003A42CF">
        <w:rPr>
          <w:rFonts w:ascii="Times New Roman" w:hAnsi="Times New Roman"/>
          <w:sz w:val="28"/>
          <w:szCs w:val="28"/>
        </w:rPr>
        <w:t>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которые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предоставили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правительству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правовые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основания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для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внесения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Госдуму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новой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редакции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закона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бюджете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2009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год: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было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снято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ограничение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использование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средств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резервного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фонда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для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финансирования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дефицита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бюджета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(по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прежней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версии,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деньги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фонда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можно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было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использовать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лишь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для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замещения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недополученных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нефтегазовых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доходов).</w:t>
      </w:r>
    </w:p>
    <w:p w:rsidR="00986514" w:rsidRPr="003A42CF" w:rsidRDefault="00986514" w:rsidP="003A42CF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42CF">
        <w:rPr>
          <w:rFonts w:ascii="Times New Roman" w:hAnsi="Times New Roman"/>
          <w:sz w:val="28"/>
          <w:szCs w:val="28"/>
        </w:rPr>
        <w:t>Международные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резервы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Российской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Федерации,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данным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Банка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России</w:t>
      </w:r>
      <w:r w:rsidR="00224FCC" w:rsidRPr="003A42CF">
        <w:rPr>
          <w:rFonts w:ascii="Times New Roman" w:hAnsi="Times New Roman"/>
          <w:sz w:val="28"/>
          <w:szCs w:val="28"/>
        </w:rPr>
        <w:t>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Валютные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резервы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  <w:u w:val="single"/>
        </w:rPr>
        <w:t>России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23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октября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2009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года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составили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429,3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млрд.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долларов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СШ</w:t>
      </w:r>
      <w:r w:rsidR="00224FCC" w:rsidRPr="003A42CF">
        <w:rPr>
          <w:rFonts w:ascii="Times New Roman" w:hAnsi="Times New Roman"/>
          <w:sz w:val="28"/>
          <w:szCs w:val="28"/>
        </w:rPr>
        <w:t>А</w:t>
      </w:r>
      <w:r w:rsidRPr="003A42CF">
        <w:rPr>
          <w:rFonts w:ascii="Times New Roman" w:hAnsi="Times New Roman"/>
          <w:sz w:val="28"/>
          <w:szCs w:val="28"/>
        </w:rPr>
        <w:t>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запасы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золота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-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523,7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тонн.</w:t>
      </w:r>
    </w:p>
    <w:p w:rsidR="00986514" w:rsidRPr="003A42CF" w:rsidRDefault="00986514" w:rsidP="003A42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2CF">
        <w:rPr>
          <w:rFonts w:ascii="Times New Roman" w:hAnsi="Times New Roman"/>
          <w:sz w:val="28"/>
          <w:szCs w:val="28"/>
          <w:u w:val="single"/>
        </w:rPr>
        <w:t>Центральный</w:t>
      </w:r>
      <w:r w:rsidR="003163D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A42CF">
        <w:rPr>
          <w:rFonts w:ascii="Times New Roman" w:hAnsi="Times New Roman"/>
          <w:sz w:val="28"/>
          <w:szCs w:val="28"/>
          <w:u w:val="single"/>
        </w:rPr>
        <w:t>банк</w:t>
      </w:r>
      <w:r w:rsidR="003163D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A42CF">
        <w:rPr>
          <w:rFonts w:ascii="Times New Roman" w:hAnsi="Times New Roman"/>
          <w:sz w:val="28"/>
          <w:szCs w:val="28"/>
          <w:u w:val="single"/>
        </w:rPr>
        <w:t>России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придерживается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следующих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целей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при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выборе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резервных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валют:</w:t>
      </w:r>
    </w:p>
    <w:p w:rsidR="00986514" w:rsidRPr="003A42CF" w:rsidRDefault="00986514" w:rsidP="003A42CF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42CF">
        <w:rPr>
          <w:rFonts w:ascii="Times New Roman" w:hAnsi="Times New Roman"/>
          <w:sz w:val="28"/>
          <w:szCs w:val="28"/>
        </w:rPr>
        <w:t>устойчивость;</w:t>
      </w:r>
    </w:p>
    <w:p w:rsidR="00986514" w:rsidRPr="003A42CF" w:rsidRDefault="00986514" w:rsidP="003A42CF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42CF">
        <w:rPr>
          <w:rFonts w:ascii="Times New Roman" w:hAnsi="Times New Roman"/>
          <w:sz w:val="28"/>
          <w:szCs w:val="28"/>
          <w:u w:val="single"/>
        </w:rPr>
        <w:t>ликвидность</w:t>
      </w:r>
      <w:r w:rsidRPr="003A42CF">
        <w:rPr>
          <w:rFonts w:ascii="Times New Roman" w:hAnsi="Times New Roman"/>
          <w:sz w:val="28"/>
          <w:szCs w:val="28"/>
        </w:rPr>
        <w:t>;</w:t>
      </w:r>
    </w:p>
    <w:p w:rsidR="00986514" w:rsidRPr="003A42CF" w:rsidRDefault="00986514" w:rsidP="003A42CF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42CF">
        <w:rPr>
          <w:rFonts w:ascii="Times New Roman" w:hAnsi="Times New Roman"/>
          <w:sz w:val="28"/>
          <w:szCs w:val="28"/>
          <w:u w:val="single"/>
        </w:rPr>
        <w:t>диверсификация</w:t>
      </w:r>
      <w:r w:rsidRPr="003A42CF">
        <w:rPr>
          <w:rFonts w:ascii="Times New Roman" w:hAnsi="Times New Roman"/>
          <w:sz w:val="28"/>
          <w:szCs w:val="28"/>
        </w:rPr>
        <w:t>.</w:t>
      </w:r>
    </w:p>
    <w:p w:rsidR="00986514" w:rsidRPr="003A42CF" w:rsidRDefault="00986514" w:rsidP="003A42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2CF">
        <w:rPr>
          <w:rFonts w:ascii="Times New Roman" w:hAnsi="Times New Roman"/>
          <w:sz w:val="28"/>
          <w:szCs w:val="28"/>
        </w:rPr>
        <w:t>Теоретически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структура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международных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резервов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должна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отражать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структуру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  <w:u w:val="single"/>
        </w:rPr>
        <w:t>экспортно</w:t>
      </w:r>
      <w:r w:rsidRPr="003A42CF">
        <w:rPr>
          <w:rFonts w:ascii="Times New Roman" w:hAnsi="Times New Roman"/>
          <w:sz w:val="28"/>
          <w:szCs w:val="28"/>
        </w:rPr>
        <w:t>-</w:t>
      </w:r>
      <w:r w:rsidRPr="003A42CF">
        <w:rPr>
          <w:rFonts w:ascii="Times New Roman" w:hAnsi="Times New Roman"/>
          <w:sz w:val="28"/>
          <w:szCs w:val="28"/>
          <w:u w:val="single"/>
        </w:rPr>
        <w:t>импортных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операций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страны.</w:t>
      </w:r>
    </w:p>
    <w:p w:rsidR="003A42CF" w:rsidRDefault="00986514" w:rsidP="003A42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2CF">
        <w:rPr>
          <w:rFonts w:ascii="Times New Roman" w:hAnsi="Times New Roman"/>
          <w:sz w:val="28"/>
          <w:szCs w:val="28"/>
        </w:rPr>
        <w:t>При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прочих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равных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предпочтение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даётся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валюте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большей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доходностью.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Так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  <w:u w:val="single"/>
        </w:rPr>
        <w:t>Центробанк</w:t>
      </w:r>
      <w:r w:rsidR="003163D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A42CF">
        <w:rPr>
          <w:rFonts w:ascii="Times New Roman" w:hAnsi="Times New Roman"/>
          <w:sz w:val="28"/>
          <w:szCs w:val="28"/>
          <w:u w:val="single"/>
        </w:rPr>
        <w:t>России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начал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диверсифицировать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международные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резервы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2003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году.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структуре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резервов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появился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  <w:u w:val="single"/>
        </w:rPr>
        <w:t>евро</w:t>
      </w:r>
      <w:r w:rsidRPr="003A42CF">
        <w:rPr>
          <w:rFonts w:ascii="Times New Roman" w:hAnsi="Times New Roman"/>
          <w:sz w:val="28"/>
          <w:szCs w:val="28"/>
        </w:rPr>
        <w:t>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вслед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за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ним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должен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был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прибавиться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  <w:u w:val="single"/>
        </w:rPr>
        <w:t>швейцарский</w:t>
      </w:r>
      <w:r w:rsidR="003163D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A42CF">
        <w:rPr>
          <w:rFonts w:ascii="Times New Roman" w:hAnsi="Times New Roman"/>
          <w:sz w:val="28"/>
          <w:szCs w:val="28"/>
          <w:u w:val="single"/>
        </w:rPr>
        <w:t>франк</w:t>
      </w:r>
      <w:r w:rsidRPr="003A42CF">
        <w:rPr>
          <w:rFonts w:ascii="Times New Roman" w:hAnsi="Times New Roman"/>
          <w:sz w:val="28"/>
          <w:szCs w:val="28"/>
        </w:rPr>
        <w:t>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вместо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франка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резервы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включили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  <w:u w:val="single"/>
        </w:rPr>
        <w:t>английские</w:t>
      </w:r>
      <w:r w:rsidR="003163D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A42CF">
        <w:rPr>
          <w:rFonts w:ascii="Times New Roman" w:hAnsi="Times New Roman"/>
          <w:sz w:val="28"/>
          <w:szCs w:val="28"/>
          <w:u w:val="single"/>
        </w:rPr>
        <w:t>фунты</w:t>
      </w:r>
      <w:r w:rsidR="003163D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A42CF">
        <w:rPr>
          <w:rFonts w:ascii="Times New Roman" w:hAnsi="Times New Roman"/>
          <w:sz w:val="28"/>
          <w:szCs w:val="28"/>
          <w:u w:val="single"/>
        </w:rPr>
        <w:t>стерлингов</w:t>
      </w:r>
      <w:r w:rsidRPr="003A42CF">
        <w:rPr>
          <w:rFonts w:ascii="Times New Roman" w:hAnsi="Times New Roman"/>
          <w:sz w:val="28"/>
          <w:szCs w:val="28"/>
        </w:rPr>
        <w:t>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Английский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фунт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является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одной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из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самых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доходных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резервных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валют.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Например,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2005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году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портфеле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3A42CF" w:rsidRPr="003A42CF">
        <w:rPr>
          <w:rFonts w:ascii="Times New Roman" w:hAnsi="Times New Roman"/>
          <w:sz w:val="28"/>
          <w:szCs w:val="28"/>
        </w:rPr>
        <w:t>международных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резервов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ЦБ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  <w:u w:val="single"/>
        </w:rPr>
        <w:t>доллар</w:t>
      </w:r>
      <w:r w:rsidR="003163D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A42CF">
        <w:rPr>
          <w:rFonts w:ascii="Times New Roman" w:hAnsi="Times New Roman"/>
          <w:sz w:val="28"/>
          <w:szCs w:val="28"/>
          <w:u w:val="single"/>
        </w:rPr>
        <w:t>США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приносил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3,2%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годовых,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евро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–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2,2,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фунты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стерлингов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–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4,8%.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то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время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ставка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  <w:u w:val="single"/>
        </w:rPr>
        <w:t>LIBOR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швейцарскому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франку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составляла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порядка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2%.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Более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детально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структура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валютной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части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резервов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описана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"Обзоре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деятельности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Банка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России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по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управлению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резервными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валютными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активами"</w:t>
      </w:r>
      <w:r w:rsidR="00F07C25" w:rsidRPr="003A42CF">
        <w:rPr>
          <w:rFonts w:ascii="Times New Roman" w:hAnsi="Times New Roman"/>
          <w:sz w:val="28"/>
          <w:szCs w:val="28"/>
          <w:u w:val="single"/>
          <w:vertAlign w:val="superscript"/>
        </w:rPr>
        <w:t>[2]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на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сайте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  <w:u w:val="single"/>
        </w:rPr>
        <w:t>ЦБРФ</w:t>
      </w:r>
      <w:r w:rsidR="00F07C25" w:rsidRPr="003A42CF">
        <w:rPr>
          <w:rFonts w:ascii="Times New Roman" w:hAnsi="Times New Roman"/>
          <w:sz w:val="28"/>
          <w:szCs w:val="28"/>
        </w:rPr>
        <w:t>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Так,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на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конец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2007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года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валютная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часть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резервов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включала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себя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47%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долларовой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части,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42%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евро,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10%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фунтов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стерлингов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1%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японской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иены.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При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этом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60%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активов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вложены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ценные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бумаги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(из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них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треть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со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сроками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погашения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менее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года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две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трети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со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сроками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погашения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более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года),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24%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представлены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валютными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депозитами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остатками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по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счетам,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16%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валютных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резервов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составляют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  <w:u w:val="single"/>
        </w:rPr>
        <w:t>сделки</w:t>
      </w:r>
      <w:r w:rsidR="003163D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  <w:u w:val="single"/>
        </w:rPr>
        <w:t>РЕПО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со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сроками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до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6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F07C25" w:rsidRPr="003A42CF">
        <w:rPr>
          <w:rFonts w:ascii="Times New Roman" w:hAnsi="Times New Roman"/>
          <w:sz w:val="28"/>
          <w:szCs w:val="28"/>
        </w:rPr>
        <w:t>месяцев.</w:t>
      </w:r>
    </w:p>
    <w:p w:rsidR="003A42CF" w:rsidRDefault="00CB6B19" w:rsidP="003A42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2CF">
        <w:rPr>
          <w:rFonts w:ascii="Times New Roman" w:hAnsi="Times New Roman"/>
          <w:b/>
          <w:sz w:val="28"/>
          <w:szCs w:val="28"/>
        </w:rPr>
        <w:t>Федеральная</w:t>
      </w:r>
      <w:r w:rsidR="003163DD">
        <w:rPr>
          <w:rFonts w:ascii="Times New Roman" w:hAnsi="Times New Roman"/>
          <w:b/>
          <w:sz w:val="28"/>
          <w:szCs w:val="28"/>
        </w:rPr>
        <w:t xml:space="preserve"> </w:t>
      </w:r>
      <w:r w:rsidRPr="003A42CF">
        <w:rPr>
          <w:rFonts w:ascii="Times New Roman" w:hAnsi="Times New Roman"/>
          <w:b/>
          <w:sz w:val="28"/>
          <w:szCs w:val="28"/>
        </w:rPr>
        <w:t>резервная</w:t>
      </w:r>
      <w:r w:rsidR="003163DD">
        <w:rPr>
          <w:rFonts w:ascii="Times New Roman" w:hAnsi="Times New Roman"/>
          <w:b/>
          <w:sz w:val="28"/>
          <w:szCs w:val="28"/>
        </w:rPr>
        <w:t xml:space="preserve"> </w:t>
      </w:r>
      <w:r w:rsidRPr="003A42CF">
        <w:rPr>
          <w:rFonts w:ascii="Times New Roman" w:hAnsi="Times New Roman"/>
          <w:b/>
          <w:sz w:val="28"/>
          <w:szCs w:val="28"/>
        </w:rPr>
        <w:t>система</w:t>
      </w:r>
      <w:r w:rsidR="003163DD">
        <w:rPr>
          <w:rFonts w:ascii="Times New Roman" w:hAnsi="Times New Roman"/>
          <w:b/>
          <w:sz w:val="28"/>
          <w:szCs w:val="28"/>
        </w:rPr>
        <w:t xml:space="preserve"> </w:t>
      </w:r>
      <w:r w:rsidRPr="003A42CF">
        <w:rPr>
          <w:rFonts w:ascii="Times New Roman" w:hAnsi="Times New Roman"/>
          <w:b/>
          <w:sz w:val="28"/>
          <w:szCs w:val="28"/>
        </w:rPr>
        <w:t>США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(ФРС,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Federal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Reserve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System,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FED)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—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независимый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финансовый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орган,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созданный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для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iCs/>
          <w:sz w:val="28"/>
          <w:szCs w:val="28"/>
        </w:rPr>
        <w:t>выполнения</w:t>
      </w:r>
      <w:r w:rsidR="003163DD">
        <w:rPr>
          <w:rFonts w:ascii="Times New Roman" w:hAnsi="Times New Roman"/>
          <w:iCs/>
          <w:sz w:val="28"/>
          <w:szCs w:val="28"/>
        </w:rPr>
        <w:t xml:space="preserve"> </w:t>
      </w:r>
      <w:r w:rsidRPr="003A42CF">
        <w:rPr>
          <w:rFonts w:ascii="Times New Roman" w:hAnsi="Times New Roman"/>
          <w:iCs/>
          <w:sz w:val="28"/>
          <w:szCs w:val="28"/>
        </w:rPr>
        <w:t>функций</w:t>
      </w:r>
      <w:r w:rsidR="003163DD">
        <w:rPr>
          <w:rFonts w:ascii="Times New Roman" w:hAnsi="Times New Roman"/>
          <w:iCs/>
          <w:sz w:val="28"/>
          <w:szCs w:val="28"/>
        </w:rPr>
        <w:t xml:space="preserve"> </w:t>
      </w:r>
      <w:r w:rsidRPr="002A1D1E">
        <w:rPr>
          <w:rFonts w:ascii="Times New Roman" w:hAnsi="Times New Roman"/>
          <w:sz w:val="28"/>
          <w:szCs w:val="28"/>
        </w:rPr>
        <w:t>центрального</w:t>
      </w:r>
      <w:r w:rsidR="003163DD" w:rsidRPr="002A1D1E">
        <w:rPr>
          <w:rFonts w:ascii="Times New Roman" w:hAnsi="Times New Roman"/>
          <w:sz w:val="28"/>
          <w:szCs w:val="28"/>
        </w:rPr>
        <w:t xml:space="preserve"> </w:t>
      </w:r>
      <w:r w:rsidRPr="002A1D1E">
        <w:rPr>
          <w:rFonts w:ascii="Times New Roman" w:hAnsi="Times New Roman"/>
          <w:sz w:val="28"/>
          <w:szCs w:val="28"/>
        </w:rPr>
        <w:t>банка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осуществления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централизованного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контроля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над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коммерческой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банковской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системой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2A1D1E">
        <w:rPr>
          <w:rFonts w:ascii="Times New Roman" w:hAnsi="Times New Roman"/>
          <w:sz w:val="28"/>
          <w:szCs w:val="28"/>
        </w:rPr>
        <w:t>США.</w:t>
      </w:r>
    </w:p>
    <w:p w:rsidR="00CB6B19" w:rsidRPr="003A42CF" w:rsidRDefault="00CB6B19" w:rsidP="003A42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2CF">
        <w:rPr>
          <w:rFonts w:ascii="Times New Roman" w:hAnsi="Times New Roman"/>
          <w:sz w:val="28"/>
          <w:szCs w:val="28"/>
        </w:rPr>
        <w:t>Учредителями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ФРС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США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1913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г.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стали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10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богатейших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семей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США: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Ротшильд,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Рокфеллер,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Морган,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Валбург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еще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6-ть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представителей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семей,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подписавших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острове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Джекил,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штат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Вирджиния,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соглашение(Акт)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создании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ФРБ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-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Федерального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Резервного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Банка(Системы)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США.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сегодняшний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день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Интернете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нет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официальной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информации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владельцах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ФРС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США.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Достоверно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известно,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что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владельцами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является: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Правительство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США,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Президент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США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или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какой-либо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еще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государственный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орган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власти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США.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Руководящим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органом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ФРС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является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Совет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управляющих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(</w:t>
      </w:r>
      <w:r w:rsidRPr="002A1D1E">
        <w:rPr>
          <w:rFonts w:ascii="Times New Roman" w:hAnsi="Times New Roman"/>
          <w:sz w:val="28"/>
          <w:szCs w:val="28"/>
        </w:rPr>
        <w:t>англ.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iCs/>
          <w:sz w:val="28"/>
          <w:szCs w:val="28"/>
        </w:rPr>
        <w:t>Board</w:t>
      </w:r>
      <w:r w:rsidR="003163DD">
        <w:rPr>
          <w:rFonts w:ascii="Times New Roman" w:hAnsi="Times New Roman"/>
          <w:iCs/>
          <w:sz w:val="28"/>
          <w:szCs w:val="28"/>
        </w:rPr>
        <w:t xml:space="preserve"> </w:t>
      </w:r>
      <w:r w:rsidRPr="003A42CF">
        <w:rPr>
          <w:rFonts w:ascii="Times New Roman" w:hAnsi="Times New Roman"/>
          <w:iCs/>
          <w:sz w:val="28"/>
          <w:szCs w:val="28"/>
        </w:rPr>
        <w:t>of</w:t>
      </w:r>
      <w:r w:rsidR="003163DD">
        <w:rPr>
          <w:rFonts w:ascii="Times New Roman" w:hAnsi="Times New Roman"/>
          <w:iCs/>
          <w:sz w:val="28"/>
          <w:szCs w:val="28"/>
        </w:rPr>
        <w:t xml:space="preserve"> </w:t>
      </w:r>
      <w:r w:rsidRPr="003A42CF">
        <w:rPr>
          <w:rFonts w:ascii="Times New Roman" w:hAnsi="Times New Roman"/>
          <w:iCs/>
          <w:sz w:val="28"/>
          <w:szCs w:val="28"/>
        </w:rPr>
        <w:t>Governors</w:t>
      </w:r>
      <w:r w:rsidRPr="003A42CF">
        <w:rPr>
          <w:rFonts w:ascii="Times New Roman" w:hAnsi="Times New Roman"/>
          <w:sz w:val="28"/>
          <w:szCs w:val="28"/>
        </w:rPr>
        <w:t>)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составе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7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членов,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которых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назначает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2A1D1E">
        <w:rPr>
          <w:rFonts w:ascii="Times New Roman" w:hAnsi="Times New Roman"/>
          <w:sz w:val="28"/>
          <w:szCs w:val="28"/>
        </w:rPr>
        <w:t>Президент</w:t>
      </w:r>
      <w:r w:rsidR="003163DD" w:rsidRPr="002A1D1E">
        <w:rPr>
          <w:rFonts w:ascii="Times New Roman" w:hAnsi="Times New Roman"/>
          <w:sz w:val="28"/>
          <w:szCs w:val="28"/>
        </w:rPr>
        <w:t xml:space="preserve"> </w:t>
      </w:r>
      <w:r w:rsidRPr="002A1D1E">
        <w:rPr>
          <w:rFonts w:ascii="Times New Roman" w:hAnsi="Times New Roman"/>
          <w:sz w:val="28"/>
          <w:szCs w:val="28"/>
        </w:rPr>
        <w:t>США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одобрения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сената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Конгресса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США.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Каждый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член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совета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назначается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сроком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14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лет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правом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пролонгации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полномочий.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Совет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управляющих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возглавляет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председатель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его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заместитель.</w:t>
      </w:r>
    </w:p>
    <w:p w:rsidR="003A42CF" w:rsidRDefault="00CB6B19" w:rsidP="003A42C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42CF">
        <w:rPr>
          <w:sz w:val="28"/>
          <w:szCs w:val="28"/>
        </w:rPr>
        <w:t>ФРС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состоит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из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12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федеральных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резервных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банков,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наиболее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важным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из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которых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является</w:t>
      </w:r>
      <w:r w:rsidR="003163DD">
        <w:rPr>
          <w:sz w:val="28"/>
          <w:szCs w:val="28"/>
        </w:rPr>
        <w:t xml:space="preserve"> </w:t>
      </w:r>
      <w:r w:rsidRPr="002A1D1E">
        <w:rPr>
          <w:sz w:val="28"/>
          <w:szCs w:val="28"/>
        </w:rPr>
        <w:t>Федеральный</w:t>
      </w:r>
      <w:r w:rsidR="003163DD" w:rsidRPr="002A1D1E">
        <w:rPr>
          <w:sz w:val="28"/>
          <w:szCs w:val="28"/>
        </w:rPr>
        <w:t xml:space="preserve"> </w:t>
      </w:r>
      <w:r w:rsidRPr="002A1D1E">
        <w:rPr>
          <w:sz w:val="28"/>
          <w:szCs w:val="28"/>
        </w:rPr>
        <w:t>резервный</w:t>
      </w:r>
      <w:r w:rsidR="003163DD" w:rsidRPr="002A1D1E">
        <w:rPr>
          <w:sz w:val="28"/>
          <w:szCs w:val="28"/>
        </w:rPr>
        <w:t xml:space="preserve"> </w:t>
      </w:r>
      <w:r w:rsidRPr="002A1D1E">
        <w:rPr>
          <w:sz w:val="28"/>
          <w:szCs w:val="28"/>
        </w:rPr>
        <w:t>банк</w:t>
      </w:r>
      <w:r w:rsidR="003163DD" w:rsidRPr="002A1D1E">
        <w:rPr>
          <w:sz w:val="28"/>
          <w:szCs w:val="28"/>
        </w:rPr>
        <w:t xml:space="preserve"> </w:t>
      </w:r>
      <w:r w:rsidRPr="002A1D1E">
        <w:rPr>
          <w:sz w:val="28"/>
          <w:szCs w:val="28"/>
        </w:rPr>
        <w:t>Нью-Йорка</w:t>
      </w:r>
      <w:r w:rsidRPr="003A42CF">
        <w:rPr>
          <w:sz w:val="28"/>
          <w:szCs w:val="28"/>
        </w:rPr>
        <w:t>,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отвечающий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за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международные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финансовые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операции.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В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состав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ФРС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входят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также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24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отделения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федеральных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резервных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банков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и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около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5,6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тыс.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коммерческих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банков,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кредитных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союзов,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а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также</w:t>
      </w:r>
      <w:r w:rsidR="003163DD">
        <w:rPr>
          <w:sz w:val="28"/>
          <w:szCs w:val="28"/>
        </w:rPr>
        <w:t xml:space="preserve"> </w:t>
      </w:r>
      <w:r w:rsidRPr="002A1D1E">
        <w:rPr>
          <w:sz w:val="28"/>
          <w:szCs w:val="28"/>
        </w:rPr>
        <w:t>Федеральный</w:t>
      </w:r>
      <w:r w:rsidR="003163DD" w:rsidRPr="002A1D1E">
        <w:rPr>
          <w:sz w:val="28"/>
          <w:szCs w:val="28"/>
        </w:rPr>
        <w:t xml:space="preserve"> </w:t>
      </w:r>
      <w:r w:rsidRPr="002A1D1E">
        <w:rPr>
          <w:sz w:val="28"/>
          <w:szCs w:val="28"/>
        </w:rPr>
        <w:t>комитет</w:t>
      </w:r>
      <w:r w:rsidR="003163DD" w:rsidRPr="002A1D1E">
        <w:rPr>
          <w:sz w:val="28"/>
          <w:szCs w:val="28"/>
        </w:rPr>
        <w:t xml:space="preserve"> </w:t>
      </w:r>
      <w:r w:rsidRPr="002A1D1E">
        <w:rPr>
          <w:sz w:val="28"/>
          <w:szCs w:val="28"/>
        </w:rPr>
        <w:t>по</w:t>
      </w:r>
      <w:r w:rsidR="003163DD" w:rsidRPr="002A1D1E">
        <w:rPr>
          <w:sz w:val="28"/>
          <w:szCs w:val="28"/>
        </w:rPr>
        <w:t xml:space="preserve"> </w:t>
      </w:r>
      <w:r w:rsidRPr="002A1D1E">
        <w:rPr>
          <w:sz w:val="28"/>
          <w:szCs w:val="28"/>
        </w:rPr>
        <w:t>открытому</w:t>
      </w:r>
      <w:r w:rsidR="003163DD" w:rsidRPr="002A1D1E">
        <w:rPr>
          <w:sz w:val="28"/>
          <w:szCs w:val="28"/>
        </w:rPr>
        <w:t xml:space="preserve"> </w:t>
      </w:r>
      <w:r w:rsidRPr="002A1D1E">
        <w:rPr>
          <w:sz w:val="28"/>
          <w:szCs w:val="28"/>
        </w:rPr>
        <w:t>рынку</w:t>
      </w:r>
      <w:r w:rsidRPr="003A42CF">
        <w:rPr>
          <w:sz w:val="28"/>
          <w:szCs w:val="28"/>
        </w:rPr>
        <w:t>,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который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определяет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и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направляет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процессы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купли-продажи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ценных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бумаг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федерального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правительства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США.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Также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у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федеральных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резервных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банков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есть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полномочия,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которых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нет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у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коммерческих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банков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и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сберегательных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учреждений: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выпуск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наличных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денег.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Центральные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учреждения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ФРС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находятся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в</w:t>
      </w:r>
      <w:r w:rsidR="003163DD">
        <w:rPr>
          <w:sz w:val="28"/>
          <w:szCs w:val="28"/>
        </w:rPr>
        <w:t xml:space="preserve"> </w:t>
      </w:r>
      <w:r w:rsidRPr="002A1D1E">
        <w:rPr>
          <w:sz w:val="28"/>
          <w:szCs w:val="28"/>
        </w:rPr>
        <w:t>Вашингтоне</w:t>
      </w:r>
      <w:r w:rsidRPr="003A42CF">
        <w:rPr>
          <w:sz w:val="28"/>
          <w:szCs w:val="28"/>
        </w:rPr>
        <w:t>."Сразу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после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начала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кредитного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кризиса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положение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на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рынке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федеральных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фондов,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которые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предоставляют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краткосрочные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межбанковские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ссуды,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стало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крайне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неустойчивым.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Вливание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ФРС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капитала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из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временных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резервов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в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банковскую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систему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(270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млрд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долл.)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лишь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усугубило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ситуацию.</w:t>
      </w:r>
    </w:p>
    <w:p w:rsidR="00CB6B19" w:rsidRDefault="00CB6B19" w:rsidP="003A42C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42CF">
        <w:rPr>
          <w:sz w:val="28"/>
          <w:szCs w:val="28"/>
        </w:rPr>
        <w:t>Теперь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же,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по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мнению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аналитиков,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после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снижения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ключевой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ставки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федерального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финансирования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на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0,5%,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банки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удвоят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свои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усилия,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чтобы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удержать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запланированные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темпы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роста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резервных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фондов.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"У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федеральных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фондов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наконец-то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появилась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возможность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вернуться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к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нормальной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деятельности,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-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считает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экономист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Stone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&amp;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McCarthy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Research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Associates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(Принстон,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Нью-Джерси)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Кеннет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Ким.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-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Чем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быстрее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эти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фонды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восстановятся,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тем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будет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лучше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для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всех".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Начиная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с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9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августа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2007г.,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когда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центральные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банки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начали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наводнять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финансовые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системы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наличными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средствами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с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целью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предотвращения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закрытия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кредитных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рынков,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реальная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процентная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ставка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федеральных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фондов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была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очень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далека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от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намеченного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уровня.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Но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за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последнюю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неделю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она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стала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приближаться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к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норме.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На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днях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ФРС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пообещала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обнародовать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данные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касательно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нынешней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процентной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ставки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федеральных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резервных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фондов.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В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конце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прошлой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недели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эта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ставка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уже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приблизилась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к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своей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норме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и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составила</w:t>
      </w:r>
      <w:r w:rsidR="003163DD">
        <w:rPr>
          <w:sz w:val="28"/>
          <w:szCs w:val="28"/>
        </w:rPr>
        <w:t xml:space="preserve"> </w:t>
      </w:r>
      <w:r w:rsidRPr="003A42CF">
        <w:rPr>
          <w:sz w:val="28"/>
          <w:szCs w:val="28"/>
        </w:rPr>
        <w:t>5,25%.</w:t>
      </w:r>
    </w:p>
    <w:p w:rsidR="003A42CF" w:rsidRDefault="003A42CF" w:rsidP="003A42C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B6B19" w:rsidRDefault="003A42CF" w:rsidP="003A42CF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B6B19" w:rsidRPr="003A42CF">
        <w:rPr>
          <w:b/>
          <w:sz w:val="28"/>
          <w:szCs w:val="28"/>
        </w:rPr>
        <w:t>Выводы</w:t>
      </w:r>
    </w:p>
    <w:p w:rsidR="003A42CF" w:rsidRPr="003A42CF" w:rsidRDefault="003A42CF" w:rsidP="003A42C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CB6B19" w:rsidRPr="003A42CF" w:rsidRDefault="00CB6B19" w:rsidP="003A42CF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42CF">
        <w:rPr>
          <w:rFonts w:ascii="Times New Roman" w:hAnsi="Times New Roman"/>
          <w:sz w:val="28"/>
          <w:szCs w:val="28"/>
        </w:rPr>
        <w:t>Обязательно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предусматривается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Государственном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бюджете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Украины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текущий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год.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Решение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необходимости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создания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такого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фонда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местном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бюджете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принимает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соответствующий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местный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совет.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Согласно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ст.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24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кодекса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Украины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Резервный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фонд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может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превышать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1%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объема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расходов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общего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фонда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ответственного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бюджета.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Общий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порядок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использования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расходов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из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этого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фонда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определяется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Правительством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Украины.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Решение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выделении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средств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из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резервного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фонда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бюджет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принимается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соответствии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KM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Украины,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СМ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АР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Крым,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местными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государственными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администрациями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исполнительными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органами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местного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самоуправления.</w:t>
      </w:r>
    </w:p>
    <w:p w:rsidR="00CB6B19" w:rsidRPr="003A42CF" w:rsidRDefault="00CB6B19" w:rsidP="003A42CF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последние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годы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проблемам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формирования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использования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финансовых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ресурсов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резервов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экономике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Украины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условиях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рыночных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отношений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посвящается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значительное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количество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публикаций.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Однако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единства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мнений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теоретическим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аспектам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этого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вопроса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достигнуто.</w:t>
      </w:r>
    </w:p>
    <w:p w:rsidR="00CB6B19" w:rsidRPr="003A42CF" w:rsidRDefault="00CB6B19" w:rsidP="003A42CF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42CF">
        <w:rPr>
          <w:rFonts w:ascii="Times New Roman" w:hAnsi="Times New Roman"/>
          <w:sz w:val="28"/>
          <w:szCs w:val="28"/>
        </w:rPr>
        <w:t>Исходя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из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вышесказанного,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мне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представляется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возможным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определить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актуальность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проблем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формирования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использования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финансовых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ресурсов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резервов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экономике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Украины.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Разрешение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перечисленных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выше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других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проблем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будет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способствовать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повышению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уровня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жизни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граждан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улучшению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экономической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стабильности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государства.</w:t>
      </w:r>
    </w:p>
    <w:p w:rsidR="00CB6B19" w:rsidRPr="003A42CF" w:rsidRDefault="00CB6B19" w:rsidP="003A42CF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42CF">
        <w:rPr>
          <w:rFonts w:ascii="Times New Roman" w:hAnsi="Times New Roman"/>
          <w:sz w:val="28"/>
          <w:szCs w:val="28"/>
        </w:rPr>
        <w:t>Структура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международных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резервов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Банка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России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1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января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2008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г.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Разразившийся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  <w:u w:val="single"/>
        </w:rPr>
        <w:t>мировой</w:t>
      </w:r>
      <w:r w:rsidR="003163D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A42CF">
        <w:rPr>
          <w:rFonts w:ascii="Times New Roman" w:hAnsi="Times New Roman"/>
          <w:sz w:val="28"/>
          <w:szCs w:val="28"/>
          <w:u w:val="single"/>
        </w:rPr>
        <w:t>экономический</w:t>
      </w:r>
      <w:r w:rsidR="003163D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A42CF">
        <w:rPr>
          <w:rFonts w:ascii="Times New Roman" w:hAnsi="Times New Roman"/>
          <w:sz w:val="28"/>
          <w:szCs w:val="28"/>
          <w:u w:val="single"/>
        </w:rPr>
        <w:t>кризис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обошёл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стороной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Россию.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Резкое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падение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мировых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цен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товары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традиционного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российского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экспорта,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снижение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доступности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дешёвых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кредитов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конце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2008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года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начале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2009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спровоцировали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обвал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фондовом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рынке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России,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девальвацию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рубля,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снижение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промышленного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производства,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ВВП,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доходов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населения,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также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рост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безработицы.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Антикризисные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меры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правительства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потребовали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трат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значительной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доли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международных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резервов.</w:t>
      </w:r>
    </w:p>
    <w:p w:rsidR="00CB6B19" w:rsidRPr="003A42CF" w:rsidRDefault="00CB6B19" w:rsidP="003A42CF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42CF">
        <w:rPr>
          <w:rFonts w:ascii="Times New Roman" w:hAnsi="Times New Roman"/>
          <w:sz w:val="28"/>
          <w:szCs w:val="28"/>
        </w:rPr>
        <w:t>ФРС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получает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финансирование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за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счет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кредитования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правительства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США,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путем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покупки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государственных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ценных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бумаг.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ФРС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существует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процентный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доход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от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кредита,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который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выдает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правительству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США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из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напечатанных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самим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же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ФРС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банкнот.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Другими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источниками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дохода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являются: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доходы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от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платежных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операций,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депозиты,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операции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ценными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бумагами.</w:t>
      </w:r>
    </w:p>
    <w:p w:rsidR="00B026AE" w:rsidRPr="003A42CF" w:rsidRDefault="00B026AE" w:rsidP="003A42CF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42CF">
        <w:rPr>
          <w:rFonts w:ascii="Times New Roman" w:hAnsi="Times New Roman"/>
          <w:sz w:val="28"/>
          <w:szCs w:val="28"/>
        </w:rPr>
        <w:t>Фактически,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все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банкноты,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находящиеся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обращении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США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—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банкноты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Федеральной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резервной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системы.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Все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двенадцать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федеральных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резервных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банков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наделены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правом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эмитировать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банкноты.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Банкноты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обеспечиваются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основном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ценными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бумагами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Министерства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финансов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США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федеральных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агентств,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находящимися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распоряжении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ФРС.</w:t>
      </w:r>
    </w:p>
    <w:p w:rsidR="00CB6B19" w:rsidRDefault="00CB6B19" w:rsidP="003A42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4FA5" w:rsidRDefault="003A42CF" w:rsidP="003A42C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94FA5" w:rsidRPr="003A42CF">
        <w:rPr>
          <w:rFonts w:ascii="Times New Roman" w:hAnsi="Times New Roman"/>
          <w:b/>
          <w:sz w:val="28"/>
          <w:szCs w:val="28"/>
        </w:rPr>
        <w:t>Литература</w:t>
      </w:r>
    </w:p>
    <w:p w:rsidR="003A42CF" w:rsidRPr="003A42CF" w:rsidRDefault="003A42CF" w:rsidP="003A42C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94FA5" w:rsidRPr="003A42CF" w:rsidRDefault="00D94FA5" w:rsidP="003A42C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42CF">
        <w:rPr>
          <w:rFonts w:ascii="Times New Roman" w:hAnsi="Times New Roman"/>
          <w:sz w:val="28"/>
          <w:szCs w:val="28"/>
        </w:rPr>
        <w:t>1.Лит.: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Кравченко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Финансы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мест.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органов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власти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Украины: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О</w:t>
      </w:r>
      <w:r w:rsidR="000372D8" w:rsidRPr="003A42CF">
        <w:rPr>
          <w:rFonts w:ascii="Times New Roman" w:hAnsi="Times New Roman"/>
          <w:sz w:val="28"/>
          <w:szCs w:val="28"/>
        </w:rPr>
        <w:t>сновы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0372D8" w:rsidRPr="003A42CF">
        <w:rPr>
          <w:rFonts w:ascii="Times New Roman" w:hAnsi="Times New Roman"/>
          <w:sz w:val="28"/>
          <w:szCs w:val="28"/>
        </w:rPr>
        <w:t>теории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0372D8" w:rsidRPr="003A42CF">
        <w:rPr>
          <w:rFonts w:ascii="Times New Roman" w:hAnsi="Times New Roman"/>
          <w:sz w:val="28"/>
          <w:szCs w:val="28"/>
        </w:rPr>
        <w:t>и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0372D8" w:rsidRPr="003A42CF">
        <w:rPr>
          <w:rFonts w:ascii="Times New Roman" w:hAnsi="Times New Roman"/>
          <w:sz w:val="28"/>
          <w:szCs w:val="28"/>
        </w:rPr>
        <w:t>практики</w:t>
      </w:r>
      <w:r w:rsidRPr="003A42CF">
        <w:rPr>
          <w:rFonts w:ascii="Times New Roman" w:hAnsi="Times New Roman"/>
          <w:sz w:val="28"/>
          <w:szCs w:val="28"/>
        </w:rPr>
        <w:t>;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Банк,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право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Украины.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К,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2000;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Базилевич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С.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И.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Гос.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финансы.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К,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2002.</w:t>
      </w:r>
    </w:p>
    <w:p w:rsidR="00D94FA5" w:rsidRPr="003A42CF" w:rsidRDefault="00D94FA5" w:rsidP="003A42C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42CF">
        <w:rPr>
          <w:rFonts w:ascii="Times New Roman" w:hAnsi="Times New Roman"/>
          <w:sz w:val="28"/>
          <w:szCs w:val="28"/>
        </w:rPr>
        <w:t>2.Юридична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енциклопедія,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5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том,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Київ,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2003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рік,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Pr="003A42CF">
        <w:rPr>
          <w:rFonts w:ascii="Times New Roman" w:hAnsi="Times New Roman"/>
          <w:sz w:val="28"/>
          <w:szCs w:val="28"/>
        </w:rPr>
        <w:t>Ше</w:t>
      </w:r>
      <w:r w:rsidR="00BC4D4D" w:rsidRPr="003A42CF">
        <w:rPr>
          <w:rFonts w:ascii="Times New Roman" w:hAnsi="Times New Roman"/>
          <w:sz w:val="28"/>
          <w:szCs w:val="28"/>
        </w:rPr>
        <w:t>мшученко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C4D4D" w:rsidRPr="003A42CF">
        <w:rPr>
          <w:rFonts w:ascii="Times New Roman" w:hAnsi="Times New Roman"/>
          <w:sz w:val="28"/>
          <w:szCs w:val="28"/>
        </w:rPr>
        <w:t>Ю.С.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C4D4D" w:rsidRPr="003A42CF">
        <w:rPr>
          <w:rFonts w:ascii="Times New Roman" w:hAnsi="Times New Roman"/>
          <w:sz w:val="28"/>
          <w:szCs w:val="28"/>
        </w:rPr>
        <w:t>(голова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C4D4D" w:rsidRPr="003A42CF">
        <w:rPr>
          <w:rFonts w:ascii="Times New Roman" w:hAnsi="Times New Roman"/>
          <w:sz w:val="28"/>
          <w:szCs w:val="28"/>
        </w:rPr>
        <w:t>редколегии</w:t>
      </w:r>
      <w:r w:rsidRPr="003A42CF">
        <w:rPr>
          <w:rFonts w:ascii="Times New Roman" w:hAnsi="Times New Roman"/>
          <w:sz w:val="28"/>
          <w:szCs w:val="28"/>
        </w:rPr>
        <w:t>)</w:t>
      </w:r>
    </w:p>
    <w:p w:rsidR="00D94FA5" w:rsidRPr="003A42CF" w:rsidRDefault="00D94FA5" w:rsidP="003A42C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42CF">
        <w:rPr>
          <w:rFonts w:ascii="Times New Roman" w:hAnsi="Times New Roman"/>
          <w:sz w:val="28"/>
          <w:szCs w:val="28"/>
        </w:rPr>
        <w:t>3.</w:t>
      </w:r>
      <w:r w:rsidR="00BC4D4D" w:rsidRPr="003A42CF">
        <w:rPr>
          <w:rFonts w:ascii="Times New Roman" w:hAnsi="Times New Roman"/>
          <w:sz w:val="28"/>
          <w:szCs w:val="28"/>
        </w:rPr>
        <w:t>Журналы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C4D4D" w:rsidRPr="003A42CF">
        <w:rPr>
          <w:rFonts w:ascii="Times New Roman" w:hAnsi="Times New Roman"/>
          <w:sz w:val="28"/>
          <w:szCs w:val="28"/>
        </w:rPr>
        <w:t>по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BC4D4D" w:rsidRPr="003A42CF">
        <w:rPr>
          <w:rFonts w:ascii="Times New Roman" w:hAnsi="Times New Roman"/>
          <w:sz w:val="28"/>
          <w:szCs w:val="28"/>
        </w:rPr>
        <w:t>экономике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0372D8" w:rsidRPr="003A42CF">
        <w:rPr>
          <w:rFonts w:ascii="Times New Roman" w:hAnsi="Times New Roman"/>
          <w:sz w:val="28"/>
          <w:szCs w:val="28"/>
        </w:rPr>
        <w:t>Украины,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0372D8" w:rsidRPr="003A42CF">
        <w:rPr>
          <w:rFonts w:ascii="Times New Roman" w:hAnsi="Times New Roman"/>
          <w:sz w:val="28"/>
          <w:szCs w:val="28"/>
        </w:rPr>
        <w:t>2007-2009</w:t>
      </w:r>
      <w:r w:rsidR="003163DD">
        <w:rPr>
          <w:rFonts w:ascii="Times New Roman" w:hAnsi="Times New Roman"/>
          <w:sz w:val="28"/>
          <w:szCs w:val="28"/>
        </w:rPr>
        <w:t xml:space="preserve"> </w:t>
      </w:r>
      <w:r w:rsidR="000372D8" w:rsidRPr="003A42CF">
        <w:rPr>
          <w:rFonts w:ascii="Times New Roman" w:hAnsi="Times New Roman"/>
          <w:sz w:val="28"/>
          <w:szCs w:val="28"/>
        </w:rPr>
        <w:t>год</w:t>
      </w:r>
      <w:r w:rsidR="00BC4D4D" w:rsidRPr="003A42CF">
        <w:rPr>
          <w:rFonts w:ascii="Times New Roman" w:hAnsi="Times New Roman"/>
          <w:sz w:val="28"/>
          <w:szCs w:val="28"/>
        </w:rPr>
        <w:t>.</w:t>
      </w:r>
    </w:p>
    <w:p w:rsidR="00D94FA5" w:rsidRPr="003A42CF" w:rsidRDefault="00BC4D4D" w:rsidP="003A42CF">
      <w:pPr>
        <w:pStyle w:val="3"/>
        <w:spacing w:before="0" w:line="36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3A42CF">
        <w:rPr>
          <w:rFonts w:ascii="Times New Roman" w:hAnsi="Times New Roman"/>
          <w:b w:val="0"/>
          <w:color w:val="auto"/>
          <w:sz w:val="28"/>
          <w:szCs w:val="28"/>
        </w:rPr>
        <w:t>4</w:t>
      </w:r>
      <w:r w:rsidR="000372D8" w:rsidRPr="003A42CF">
        <w:rPr>
          <w:rFonts w:ascii="Times New Roman" w:hAnsi="Times New Roman"/>
          <w:color w:val="auto"/>
          <w:sz w:val="28"/>
          <w:szCs w:val="28"/>
        </w:rPr>
        <w:t>.</w:t>
      </w:r>
      <w:r w:rsidR="003163D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372D8" w:rsidRPr="002A1D1E">
        <w:rPr>
          <w:rFonts w:ascii="Times New Roman" w:hAnsi="Times New Roman"/>
          <w:b w:val="0"/>
          <w:color w:val="auto"/>
          <w:sz w:val="28"/>
          <w:szCs w:val="28"/>
        </w:rPr>
        <w:t>Банковское</w:t>
      </w:r>
      <w:r w:rsidR="003163DD" w:rsidRPr="002A1D1E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0372D8" w:rsidRPr="002A1D1E">
        <w:rPr>
          <w:rFonts w:ascii="Times New Roman" w:hAnsi="Times New Roman"/>
          <w:b w:val="0"/>
          <w:color w:val="auto"/>
          <w:sz w:val="28"/>
          <w:szCs w:val="28"/>
        </w:rPr>
        <w:t>дело</w:t>
      </w:r>
      <w:r w:rsidR="000372D8" w:rsidRPr="003A42CF">
        <w:rPr>
          <w:rStyle w:val="style17"/>
          <w:rFonts w:ascii="Times New Roman" w:hAnsi="Times New Roman"/>
          <w:b w:val="0"/>
          <w:color w:val="auto"/>
          <w:sz w:val="28"/>
          <w:szCs w:val="28"/>
        </w:rPr>
        <w:t>/Банковские</w:t>
      </w:r>
      <w:r w:rsidR="003163DD">
        <w:rPr>
          <w:rStyle w:val="style17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0372D8" w:rsidRPr="003A42CF">
        <w:rPr>
          <w:rStyle w:val="style17"/>
          <w:rFonts w:ascii="Times New Roman" w:hAnsi="Times New Roman"/>
          <w:b w:val="0"/>
          <w:color w:val="auto"/>
          <w:sz w:val="28"/>
          <w:szCs w:val="28"/>
        </w:rPr>
        <w:t>риски:</w:t>
      </w:r>
      <w:r w:rsidR="003163DD">
        <w:rPr>
          <w:rStyle w:val="style17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0372D8" w:rsidRPr="003A42CF">
        <w:rPr>
          <w:rStyle w:val="style17"/>
          <w:rFonts w:ascii="Times New Roman" w:hAnsi="Times New Roman"/>
          <w:b w:val="0"/>
          <w:color w:val="auto"/>
          <w:sz w:val="28"/>
          <w:szCs w:val="28"/>
        </w:rPr>
        <w:t>проблемы</w:t>
      </w:r>
      <w:r w:rsidR="003163DD">
        <w:rPr>
          <w:rStyle w:val="style17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0372D8" w:rsidRPr="003A42CF">
        <w:rPr>
          <w:rStyle w:val="style17"/>
          <w:rFonts w:ascii="Times New Roman" w:hAnsi="Times New Roman"/>
          <w:b w:val="0"/>
          <w:color w:val="auto"/>
          <w:sz w:val="28"/>
          <w:szCs w:val="28"/>
        </w:rPr>
        <w:t>учета,</w:t>
      </w:r>
      <w:r w:rsidR="003163DD">
        <w:rPr>
          <w:rStyle w:val="style17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0372D8" w:rsidRPr="003A42CF">
        <w:rPr>
          <w:rStyle w:val="style17"/>
          <w:rFonts w:ascii="Times New Roman" w:hAnsi="Times New Roman"/>
          <w:b w:val="0"/>
          <w:color w:val="auto"/>
          <w:sz w:val="28"/>
          <w:szCs w:val="28"/>
        </w:rPr>
        <w:t>управления</w:t>
      </w:r>
      <w:r w:rsidR="003163DD">
        <w:rPr>
          <w:rStyle w:val="style17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0372D8" w:rsidRPr="003A42CF">
        <w:rPr>
          <w:rStyle w:val="style17"/>
          <w:rFonts w:ascii="Times New Roman" w:hAnsi="Times New Roman"/>
          <w:b w:val="0"/>
          <w:color w:val="auto"/>
          <w:sz w:val="28"/>
          <w:szCs w:val="28"/>
        </w:rPr>
        <w:t>и</w:t>
      </w:r>
      <w:r w:rsidR="003163DD">
        <w:rPr>
          <w:rStyle w:val="style17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0372D8" w:rsidRPr="003A42CF">
        <w:rPr>
          <w:rStyle w:val="style17"/>
          <w:rFonts w:ascii="Times New Roman" w:hAnsi="Times New Roman"/>
          <w:b w:val="0"/>
          <w:color w:val="auto"/>
          <w:sz w:val="28"/>
          <w:szCs w:val="28"/>
        </w:rPr>
        <w:t>регулирования</w:t>
      </w:r>
      <w:r w:rsidR="003163DD">
        <w:rPr>
          <w:rStyle w:val="style17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0372D8" w:rsidRPr="003A42CF">
        <w:rPr>
          <w:rStyle w:val="style17"/>
          <w:rFonts w:ascii="Times New Roman" w:hAnsi="Times New Roman"/>
          <w:b w:val="0"/>
          <w:color w:val="auto"/>
          <w:sz w:val="28"/>
          <w:szCs w:val="28"/>
        </w:rPr>
        <w:t>-</w:t>
      </w:r>
      <w:r w:rsidR="003163DD">
        <w:rPr>
          <w:rStyle w:val="style17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0372D8" w:rsidRPr="003A42CF">
        <w:rPr>
          <w:rStyle w:val="style17"/>
          <w:rFonts w:ascii="Times New Roman" w:hAnsi="Times New Roman"/>
          <w:b w:val="0"/>
          <w:color w:val="auto"/>
          <w:sz w:val="28"/>
          <w:szCs w:val="28"/>
        </w:rPr>
        <w:t>Беляков</w:t>
      </w:r>
      <w:r w:rsidR="003163DD">
        <w:rPr>
          <w:rStyle w:val="style17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0372D8" w:rsidRPr="003A42CF">
        <w:rPr>
          <w:rStyle w:val="style17"/>
          <w:rFonts w:ascii="Times New Roman" w:hAnsi="Times New Roman"/>
          <w:b w:val="0"/>
          <w:color w:val="auto"/>
          <w:sz w:val="28"/>
          <w:szCs w:val="28"/>
        </w:rPr>
        <w:t>А.</w:t>
      </w:r>
      <w:r w:rsidR="003163DD">
        <w:rPr>
          <w:rStyle w:val="style17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0372D8" w:rsidRPr="003A42CF">
        <w:rPr>
          <w:rStyle w:val="style17"/>
          <w:rFonts w:ascii="Times New Roman" w:hAnsi="Times New Roman"/>
          <w:b w:val="0"/>
          <w:color w:val="auto"/>
          <w:sz w:val="28"/>
          <w:szCs w:val="28"/>
        </w:rPr>
        <w:t>В.</w:t>
      </w:r>
      <w:bookmarkStart w:id="0" w:name="_GoBack"/>
      <w:bookmarkEnd w:id="0"/>
    </w:p>
    <w:sectPr w:rsidR="00D94FA5" w:rsidRPr="003A42CF" w:rsidSect="003A42C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D6AC2"/>
    <w:multiLevelType w:val="hybridMultilevel"/>
    <w:tmpl w:val="FF02B17E"/>
    <w:lvl w:ilvl="0" w:tplc="49F0DB9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429651C"/>
    <w:multiLevelType w:val="multilevel"/>
    <w:tmpl w:val="7E86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B76554"/>
    <w:multiLevelType w:val="multilevel"/>
    <w:tmpl w:val="D01C7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3CA5"/>
    <w:rsid w:val="000372D8"/>
    <w:rsid w:val="00190299"/>
    <w:rsid w:val="00204DC2"/>
    <w:rsid w:val="002062EE"/>
    <w:rsid w:val="00224FCC"/>
    <w:rsid w:val="0029115A"/>
    <w:rsid w:val="002A1D1E"/>
    <w:rsid w:val="003163DD"/>
    <w:rsid w:val="003529C1"/>
    <w:rsid w:val="003A42CF"/>
    <w:rsid w:val="00523CA5"/>
    <w:rsid w:val="005B79EF"/>
    <w:rsid w:val="005D7D80"/>
    <w:rsid w:val="006067ED"/>
    <w:rsid w:val="00617342"/>
    <w:rsid w:val="00682612"/>
    <w:rsid w:val="007A00A9"/>
    <w:rsid w:val="007A3CD8"/>
    <w:rsid w:val="007D0B46"/>
    <w:rsid w:val="007D134D"/>
    <w:rsid w:val="0086438B"/>
    <w:rsid w:val="008C3370"/>
    <w:rsid w:val="00986514"/>
    <w:rsid w:val="009A5A19"/>
    <w:rsid w:val="009F5BEF"/>
    <w:rsid w:val="00A83278"/>
    <w:rsid w:val="00AE4076"/>
    <w:rsid w:val="00B026AE"/>
    <w:rsid w:val="00B254EA"/>
    <w:rsid w:val="00BC4D4D"/>
    <w:rsid w:val="00BE0EF5"/>
    <w:rsid w:val="00C775B3"/>
    <w:rsid w:val="00CB6B19"/>
    <w:rsid w:val="00D94FA5"/>
    <w:rsid w:val="00DB466D"/>
    <w:rsid w:val="00DC0F52"/>
    <w:rsid w:val="00E04A77"/>
    <w:rsid w:val="00ED7B3C"/>
    <w:rsid w:val="00F0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8404CA2-F22D-48CF-BB43-F859A415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15A"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link w:val="20"/>
    <w:uiPriority w:val="9"/>
    <w:qFormat/>
    <w:rsid w:val="00204DC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0372D8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FA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204DC2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locked/>
    <w:rsid w:val="000372D8"/>
    <w:rPr>
      <w:rFonts w:ascii="Cambria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link w:val="4"/>
    <w:uiPriority w:val="9"/>
    <w:semiHidden/>
    <w:locked/>
    <w:rsid w:val="00D94FA5"/>
    <w:rPr>
      <w:rFonts w:ascii="Cambria" w:hAnsi="Cambria" w:cs="Times New Roman"/>
      <w:b/>
      <w:bCs/>
      <w:i/>
      <w:iCs/>
      <w:color w:val="4F81BD"/>
    </w:rPr>
  </w:style>
  <w:style w:type="paragraph" w:customStyle="1" w:styleId="1">
    <w:name w:val="Обычный1"/>
    <w:rsid w:val="008C3370"/>
    <w:pPr>
      <w:widowControl w:val="0"/>
      <w:spacing w:line="340" w:lineRule="auto"/>
      <w:ind w:firstLine="300"/>
      <w:jc w:val="both"/>
    </w:pPr>
    <w:rPr>
      <w:rFonts w:ascii="Times New Roman" w:hAnsi="Times New Roman" w:cs="Times New Roman"/>
      <w:lang w:val="uk-UA"/>
    </w:rPr>
  </w:style>
  <w:style w:type="paragraph" w:styleId="a3">
    <w:name w:val="Normal (Web)"/>
    <w:basedOn w:val="a"/>
    <w:uiPriority w:val="99"/>
    <w:unhideWhenUsed/>
    <w:rsid w:val="008643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86438B"/>
    <w:rPr>
      <w:rFonts w:cs="Times New Roman"/>
      <w:b/>
      <w:bCs/>
    </w:rPr>
  </w:style>
  <w:style w:type="character" w:customStyle="1" w:styleId="mw-headline">
    <w:name w:val="mw-headline"/>
    <w:rsid w:val="00204DC2"/>
    <w:rPr>
      <w:rFonts w:cs="Times New Roman"/>
    </w:rPr>
  </w:style>
  <w:style w:type="character" w:styleId="a5">
    <w:name w:val="Hyperlink"/>
    <w:uiPriority w:val="99"/>
    <w:semiHidden/>
    <w:unhideWhenUsed/>
    <w:rsid w:val="00204DC2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204DC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86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86514"/>
    <w:rPr>
      <w:rFonts w:ascii="Tahoma" w:hAnsi="Tahoma" w:cs="Tahoma"/>
      <w:sz w:val="16"/>
      <w:szCs w:val="16"/>
    </w:rPr>
  </w:style>
  <w:style w:type="character" w:styleId="a9">
    <w:name w:val="Emphasis"/>
    <w:uiPriority w:val="20"/>
    <w:qFormat/>
    <w:rsid w:val="00D94FA5"/>
    <w:rPr>
      <w:rFonts w:cs="Times New Roman"/>
      <w:i/>
      <w:iCs/>
    </w:rPr>
  </w:style>
  <w:style w:type="character" w:customStyle="1" w:styleId="style17">
    <w:name w:val="style17"/>
    <w:rsid w:val="000372D8"/>
    <w:rPr>
      <w:rFonts w:cs="Times New Roman"/>
    </w:rPr>
  </w:style>
  <w:style w:type="paragraph" w:customStyle="1" w:styleId="style1">
    <w:name w:val="style1"/>
    <w:basedOn w:val="a"/>
    <w:rsid w:val="007A00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8323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24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8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2791</Words>
  <Characters>15911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admin</cp:lastModifiedBy>
  <cp:revision>2</cp:revision>
  <cp:lastPrinted>2010-02-26T07:56:00Z</cp:lastPrinted>
  <dcterms:created xsi:type="dcterms:W3CDTF">2014-02-28T03:47:00Z</dcterms:created>
  <dcterms:modified xsi:type="dcterms:W3CDTF">2014-02-28T03:47:00Z</dcterms:modified>
</cp:coreProperties>
</file>