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B3" w:rsidRPr="00C45A8D" w:rsidRDefault="00915CB3" w:rsidP="00C45A8D">
      <w:pPr>
        <w:tabs>
          <w:tab w:val="left" w:pos="36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45A8D">
        <w:rPr>
          <w:b/>
          <w:sz w:val="28"/>
          <w:szCs w:val="28"/>
        </w:rPr>
        <w:t>Введение.</w:t>
      </w:r>
    </w:p>
    <w:p w:rsidR="00C45A8D" w:rsidRDefault="00C45A8D" w:rsidP="00C45A8D">
      <w:pPr>
        <w:pStyle w:val="a3"/>
        <w:spacing w:line="360" w:lineRule="auto"/>
        <w:ind w:firstLine="709"/>
        <w:jc w:val="both"/>
        <w:rPr>
          <w:iCs/>
          <w:sz w:val="28"/>
        </w:rPr>
      </w:pPr>
    </w:p>
    <w:p w:rsidR="00915CB3" w:rsidRPr="00C45A8D" w:rsidRDefault="00915CB3" w:rsidP="00C45A8D">
      <w:pPr>
        <w:pStyle w:val="a3"/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 xml:space="preserve">Развитие средств массовой информации, особенно радио и телевидения, привело к распространению звучащего слова, в последние годы – речи спонтанной, не чтения заранее подготовленного текста, а свободного изложения мыслей, почти импровизации. Это избавило нас от неэмоционального, монотонного чтения. И сколько незабываемых ораторов появилось вокруг! Не отстаёт и пресса, а уж об интернете и говорить не приходится. Всё это не может не внушать опасений за экологию русского языка, тем более в то время, как нами установлено, что  качественная  литература, требующая внимательного, вдумчивого отношения, в данный момент подменяется литературой для лёгкого чтения, куда можно отнести и ряд СМИ. Кроме того, всё чаще в качестве средств, несущих легко доступную и своевременную информацию, выступают телевидение или интернет. 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>Таким образом, мы решили предположить, что п</w:t>
      </w:r>
      <w:r w:rsidRPr="00C45A8D">
        <w:rPr>
          <w:rFonts w:cs="Times New Roman CYR"/>
          <w:iCs/>
          <w:sz w:val="28"/>
        </w:rPr>
        <w:t>овышается удельный вес речевой продукции СМИ в речевой практике общества, повышается и значимость текстов СМИ в общественном сознании: первостепенная ценность именно художественных текстов в силу ряда причин в настоящее время далеко не бесспорна. Мы считаем, что высокий уровень речевой культуры в сфере СМИ должен быть предметом постоянной заботы как теоретиков русской речи, так и практиков – профессионалов, формирующих речевой массив СМИ, который оказывает безграничное влияние на культуру речи масс.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>Исходя из выдвинутой гипотезы, мы обозначили цели и задачи. В настоящий момент, на наш взгляд, возникла острая необходимость повышения требований к культуре русской речи. Данная работа имеет целью актуализировать эту проблему. Главная задача –  показать те отклонения от правильной реализации тех или иных единиц, которые возникают  в речи людей под воздействием СМИ. Кроме того, мы решили отследить динамику нарушений СМИ культуры русской речи за последние три года, а также попытаться проанализировать ситуацию и выяснить объективные причины возникновения ошибок в речи.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 xml:space="preserve">В нашей работе объектом изучения был язык средств массовой информации и речь учащихся (83 человека) 11-х классов МОУ «СОШ № </w:t>
      </w:r>
      <w:smartTag w:uri="urn:schemas-microsoft-com:office:smarttags" w:element="metricconverter">
        <w:smartTagPr>
          <w:attr w:name="ProductID" w:val="2 г"/>
        </w:smartTagPr>
        <w:r w:rsidRPr="00C45A8D">
          <w:rPr>
            <w:iCs/>
            <w:sz w:val="28"/>
          </w:rPr>
          <w:t>2 г</w:t>
        </w:r>
      </w:smartTag>
      <w:r w:rsidRPr="00C45A8D">
        <w:rPr>
          <w:iCs/>
          <w:sz w:val="28"/>
        </w:rPr>
        <w:t>. Терек». Анализ производился путём просмотра и прослушивания телепередач, устной и письменной речи учащихся, отбора газетно-журнального материала с последующим подробным его изучением, сопоставлением и классификацией.</w:t>
      </w:r>
    </w:p>
    <w:p w:rsidR="00915CB3" w:rsidRPr="00C45A8D" w:rsidRDefault="00C45A8D" w:rsidP="00C45A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15CB3" w:rsidRPr="00C45A8D">
        <w:rPr>
          <w:b/>
          <w:bCs/>
          <w:sz w:val="28"/>
          <w:szCs w:val="28"/>
        </w:rPr>
        <w:t>1. Система и норма.</w:t>
      </w:r>
    </w:p>
    <w:p w:rsidR="00C45A8D" w:rsidRDefault="00C45A8D" w:rsidP="00C45A8D">
      <w:pPr>
        <w:spacing w:line="360" w:lineRule="auto"/>
        <w:ind w:firstLine="709"/>
        <w:jc w:val="both"/>
        <w:rPr>
          <w:sz w:val="28"/>
        </w:rPr>
      </w:pP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sz w:val="28"/>
        </w:rPr>
        <w:t xml:space="preserve">Для начала следует дать определение языковой норме. Любой национальный язык представляет собой совокупность разнообразных явлений, таких, как литературный язык, просторечие, территориальные и социальные диалекты, жаргоны3. Уже при классификации этих явлений мы сталкиваемся с переплетением собственно лингвистических, внутренних свойств языка и социолингвистических, внешних его свойств. </w:t>
      </w:r>
      <w:r w:rsidRPr="00C45A8D">
        <w:rPr>
          <w:iCs/>
          <w:sz w:val="28"/>
        </w:rPr>
        <w:t>Литературный язык – это язык образцовый, его нормы считаются обязательными для носителей языка.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>Что же представляет собой языковая норма? В языковедении существовало представление, что язык – это хаос; в связи с этим задача языковедов состояла в том, чтобы внести в него определённый порядок; языковедение рассматривалось как наука нормативная.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>Л.А. Вербицкая даёт следующее определение языковой нормы: «...это совокупность явлений, разрешенных системой языка, отражённых и закреплённых в речи носителей языка и являющихся обязательными для всех владеющих литературным языком». С одной стороны, норма может пониматься как явление жесткое, строго стабилизировавшееся и поэтому в употреблении однозначно диктуемое с высокой степенью обязательности; отвергаемый вариант, пусть даже широко употребительный в речи носителей литературного языка, при этом считается, безусловно, ошибочным. С другой стороны, вполне правомерно понимание языковой нормы как такой исторически обусловленной категории, которая находится в состоянии постоянного развития. Нормативность при этом понимается не как утверждение единственно правильного варианта, а как показ сложности языковой системы, предоставляющей возможности правильного выбора в границах самой своей организации.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>Результаты изучения нормы вообще и произносительной нормы в частности в значительной степени зависят от того, речь какой группы испытуемых анализируется (и по какой методике). В настоящей работе были использованы материалы, полученные из средств массовой информации, а также школьные сочинения и магнитофонные записи спонтанной речи учащихся 11-х классов, многие из которых билингвы, владеющие кроме русского еще и кабардинским языком. Мы задались целью выявить процентное соотношение ошибок, обнаруженных нами, классифицировать их, указать частотность, а также установить причинно-следственную связь. Реализуя данную задачу, мы произвольно отбирали газетно-журнальный материал для последующего изучения и анализа, просматривали ряд сюжетов российских телеканалов в видеозаписи, изучали сочинения и анализировали записи спонтанной речи учащихся. В процессе работы нами широко использовался «Справочник по правописанию и литературной правке» Д. Э. Розенталя и учебник «Культура речи» Л. А. Введенской, а также ряд других известных изданий ,содержащих наиболее популярные концепции по данной проблеме (полный список приводится в библиографии) , на базе которых оформились наши представления о культуре речи.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bCs/>
          <w:sz w:val="28"/>
        </w:rPr>
        <w:t>Культура речи</w:t>
      </w:r>
      <w:r w:rsidRPr="00C45A8D">
        <w:rPr>
          <w:sz w:val="28"/>
        </w:rPr>
        <w:t xml:space="preserve"> — сравнительно молодая область науки о языке, возникшая в 30-е годы усилиями замечательных языковедов Г.О.Винокура, Д.Н.</w:t>
      </w:r>
      <w:r w:rsidR="00C45A8D">
        <w:rPr>
          <w:sz w:val="28"/>
        </w:rPr>
        <w:t xml:space="preserve"> </w:t>
      </w:r>
      <w:r w:rsidRPr="00C45A8D">
        <w:rPr>
          <w:sz w:val="28"/>
        </w:rPr>
        <w:t>Ушакова, Л.В.</w:t>
      </w:r>
      <w:r w:rsidR="00C45A8D">
        <w:rPr>
          <w:sz w:val="28"/>
        </w:rPr>
        <w:t xml:space="preserve"> </w:t>
      </w:r>
      <w:r w:rsidRPr="00C45A8D">
        <w:rPr>
          <w:sz w:val="28"/>
        </w:rPr>
        <w:t>Щербы и разрабатывавшаяся впоследствии в трудах С.И.</w:t>
      </w:r>
      <w:r w:rsidR="00C45A8D">
        <w:rPr>
          <w:sz w:val="28"/>
        </w:rPr>
        <w:t xml:space="preserve"> </w:t>
      </w:r>
      <w:r w:rsidRPr="00C45A8D">
        <w:rPr>
          <w:sz w:val="28"/>
        </w:rPr>
        <w:t>Ожегова, В.В.</w:t>
      </w:r>
      <w:r w:rsidR="00C45A8D">
        <w:rPr>
          <w:sz w:val="28"/>
        </w:rPr>
        <w:t xml:space="preserve"> </w:t>
      </w:r>
      <w:r w:rsidRPr="00C45A8D">
        <w:rPr>
          <w:sz w:val="28"/>
        </w:rPr>
        <w:t>Виноградова, О.С.</w:t>
      </w:r>
      <w:r w:rsidR="00C45A8D">
        <w:rPr>
          <w:sz w:val="28"/>
        </w:rPr>
        <w:t xml:space="preserve"> </w:t>
      </w:r>
      <w:r w:rsidRPr="00C45A8D">
        <w:rPr>
          <w:sz w:val="28"/>
        </w:rPr>
        <w:t>Ахмановой, В.Г.</w:t>
      </w:r>
      <w:r w:rsidR="00C45A8D">
        <w:rPr>
          <w:sz w:val="28"/>
        </w:rPr>
        <w:t xml:space="preserve"> </w:t>
      </w:r>
      <w:r w:rsidRPr="00C45A8D">
        <w:rPr>
          <w:sz w:val="28"/>
        </w:rPr>
        <w:t>Костомарова, А.А.</w:t>
      </w:r>
      <w:r w:rsidR="00C45A8D">
        <w:rPr>
          <w:sz w:val="28"/>
        </w:rPr>
        <w:t xml:space="preserve"> </w:t>
      </w:r>
      <w:r w:rsidRPr="00C45A8D">
        <w:rPr>
          <w:sz w:val="28"/>
        </w:rPr>
        <w:t>Леонтьева и многих других.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iCs/>
          <w:sz w:val="28"/>
          <w:szCs w:val="24"/>
        </w:rPr>
        <w:t xml:space="preserve">Известный лингвист Е.Н. Ширяев так определяет понятие «культура речи»: «Культура речи - это такой выбор и такая организация языковых средств, которые в той или иной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задач». Наука, занимающаяся проблемами нормализации речи, разрабатывающая рекомендации по умелому пользованию языком, также называется культура речи. Она содержит в себе три составляющих компонента: нормативный, коммуникативный, этический. </w:t>
      </w:r>
      <w:r w:rsidRPr="00C45A8D">
        <w:rPr>
          <w:sz w:val="28"/>
          <w:szCs w:val="24"/>
        </w:rPr>
        <w:t>Качественная оценка высказывания с точки зрения культуры речи предполагает ответы на вопросы: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1.Является ли речь правильной, построенной по литературным нормам?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2.Является ли речь «хорошей», уместной в определенной ситуации, действенной, искусной?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3.Соответствует ли речь правилам этики общения (речевому этикету)?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Существует 4 типа речевой культуры носителей литературного языка4: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Элитарная или эталонная речевая культура, означающая свободное владение всеми возможностями языка, включая его творческое использование. Ей присуще строгое соблюдение всех норм, безусловный запрет грубых выражений.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Среднелитературная речевая культура характеризуется неполным соблюдением норм, чрезмерным насыщением речи книжными либо разговорными словами. Носителями этой речевой культуры является большинство образованных горожан; проникновение ее в некоторые современные средства массовой информации, художественные произведения способствует широкому распространению.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Литературно - разговорный и фамильярно - разговорный тип объединяет тех коммуникантов, которые владеют только разговорным стилем. Фамильярно - разговорный отличается общей стилистической сниженностью и огрубленностью речи, что сближает его с просторечием. Используется «ты - обращение» вне зависимости от возраста собеседника и степени знакомства с ним.</w:t>
      </w:r>
    </w:p>
    <w:p w:rsidR="00915CB3" w:rsidRPr="00C45A8D" w:rsidRDefault="00C45A8D" w:rsidP="00C45A8D">
      <w:pPr>
        <w:pStyle w:val="Referat-Body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915CB3" w:rsidRPr="00C45A8D">
        <w:rPr>
          <w:b/>
          <w:iCs/>
          <w:sz w:val="28"/>
          <w:szCs w:val="28"/>
        </w:rPr>
        <w:t>2. Ошибки в правильности речи.</w:t>
      </w:r>
    </w:p>
    <w:p w:rsidR="00C45A8D" w:rsidRPr="00C45A8D" w:rsidRDefault="00C45A8D" w:rsidP="00C45A8D">
      <w:pPr>
        <w:pStyle w:val="Referat-Body"/>
        <w:ind w:firstLine="709"/>
        <w:jc w:val="center"/>
        <w:rPr>
          <w:b/>
          <w:bCs/>
          <w:iCs/>
          <w:sz w:val="28"/>
          <w:szCs w:val="24"/>
        </w:rPr>
      </w:pP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bCs/>
          <w:iCs/>
          <w:sz w:val="28"/>
          <w:szCs w:val="24"/>
        </w:rPr>
        <w:t>Правильность речи</w:t>
      </w:r>
      <w:r w:rsidRPr="00C45A8D">
        <w:rPr>
          <w:iCs/>
          <w:sz w:val="28"/>
          <w:szCs w:val="24"/>
        </w:rPr>
        <w:t xml:space="preserve"> - это соблюдение действующих норм русского литературного языка.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Прежде всего, говорящий должен владеть литературным произношением и ударением, то есть знать орфоэпические правила. Изучая материалы исследования, мы пришли к выводу, что на первом месте по частотности ошибки в звукоупотреблении и ударении (речь дикторов телевидения, учащихся).</w:t>
      </w:r>
    </w:p>
    <w:p w:rsidR="00915CB3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iCs/>
          <w:sz w:val="28"/>
          <w:szCs w:val="24"/>
        </w:rPr>
        <w:t>1.Нами выделена группа слов, в которых гласный [о], обозначенный буквой «е», иногда ошибочно подменяют ударным [э], или наоборот</w:t>
      </w:r>
      <w:r w:rsidRPr="00C45A8D">
        <w:rPr>
          <w:sz w:val="28"/>
          <w:szCs w:val="24"/>
        </w:rPr>
        <w:t xml:space="preserve"> (справка дается по «Словарю ударений русского языка» Агеенко Ф. Л., Зарва М. В., М., 2000г.):</w:t>
      </w:r>
    </w:p>
    <w:p w:rsidR="00C45A8D" w:rsidRPr="00C45A8D" w:rsidRDefault="00C45A8D" w:rsidP="00C45A8D">
      <w:pPr>
        <w:pStyle w:val="Referat-Body"/>
        <w:ind w:firstLine="709"/>
        <w:rPr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327"/>
        <w:gridCol w:w="2693"/>
        <w:gridCol w:w="1418"/>
      </w:tblGrid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Благодаря вмешательству властей а[ф’о]ра не состоялась…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ТВ НОТР, «Калейдоскоп», 24.10.05г.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Чичиков блестяще провернул свою а[ф’о]ру…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а</w:t>
            </w:r>
            <w:r w:rsidRPr="00C45A8D">
              <w:rPr>
                <w:iCs/>
                <w:sz w:val="20"/>
                <w:lang w:val="en-US"/>
              </w:rPr>
              <w:t>[</w:t>
            </w:r>
            <w:r w:rsidRPr="00C45A8D">
              <w:rPr>
                <w:iCs/>
                <w:sz w:val="20"/>
              </w:rPr>
              <w:t>ф</w:t>
            </w:r>
            <w:r w:rsidRPr="00C45A8D">
              <w:rPr>
                <w:iCs/>
                <w:sz w:val="20"/>
                <w:lang w:val="en-US"/>
              </w:rPr>
              <w:t>’</w:t>
            </w:r>
            <w:r w:rsidRPr="00C45A8D">
              <w:rPr>
                <w:iCs/>
                <w:sz w:val="20"/>
              </w:rPr>
              <w:t>э</w:t>
            </w:r>
            <w:r w:rsidRPr="00C45A8D">
              <w:rPr>
                <w:iCs/>
                <w:sz w:val="20"/>
                <w:lang w:val="en-US"/>
              </w:rPr>
              <w:t>]</w:t>
            </w:r>
            <w:r w:rsidRPr="00C45A8D">
              <w:rPr>
                <w:iCs/>
                <w:sz w:val="20"/>
              </w:rPr>
              <w:t>ра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За ис[т’о]кший срок совершено 12 краж…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НТВ, «Чрезвычайное происшествие», 14.09.05г.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За ис[т’о]кшую четверть мы освоили несколько новых правил.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  <w:lang w:val="en-US"/>
              </w:rPr>
            </w:pPr>
            <w:r w:rsidRPr="00C45A8D">
              <w:rPr>
                <w:sz w:val="20"/>
              </w:rPr>
              <w:t>ис</w:t>
            </w:r>
            <w:r w:rsidRPr="00C45A8D">
              <w:rPr>
                <w:sz w:val="20"/>
                <w:lang w:val="en-US"/>
              </w:rPr>
              <w:t>[</w:t>
            </w:r>
            <w:r w:rsidRPr="00C45A8D">
              <w:rPr>
                <w:sz w:val="20"/>
              </w:rPr>
              <w:t>т</w:t>
            </w:r>
            <w:r w:rsidRPr="00C45A8D">
              <w:rPr>
                <w:sz w:val="20"/>
                <w:lang w:val="en-US"/>
              </w:rPr>
              <w:t>’</w:t>
            </w:r>
            <w:r w:rsidRPr="00C45A8D">
              <w:rPr>
                <w:sz w:val="20"/>
              </w:rPr>
              <w:t>э</w:t>
            </w:r>
            <w:r w:rsidRPr="00C45A8D">
              <w:rPr>
                <w:sz w:val="20"/>
                <w:lang w:val="en-US"/>
              </w:rPr>
              <w:t>]</w:t>
            </w:r>
            <w:r w:rsidRPr="00C45A8D">
              <w:rPr>
                <w:sz w:val="20"/>
              </w:rPr>
              <w:t>кший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Ребенок передается под а[п’о]ку соответствующих органов…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21.09.05г.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Я мечтаю выйти из-под а[п’о]ки родителей…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а</w:t>
            </w:r>
            <w:r w:rsidRPr="00C45A8D">
              <w:rPr>
                <w:sz w:val="20"/>
                <w:lang w:val="en-US"/>
              </w:rPr>
              <w:t>[</w:t>
            </w:r>
            <w:r w:rsidRPr="00C45A8D">
              <w:rPr>
                <w:sz w:val="20"/>
              </w:rPr>
              <w:t>п</w:t>
            </w:r>
            <w:r w:rsidRPr="00C45A8D">
              <w:rPr>
                <w:sz w:val="20"/>
                <w:lang w:val="en-US"/>
              </w:rPr>
              <w:t>’</w:t>
            </w:r>
            <w:r w:rsidRPr="00C45A8D">
              <w:rPr>
                <w:sz w:val="20"/>
              </w:rPr>
              <w:t>э</w:t>
            </w:r>
            <w:r w:rsidRPr="00C45A8D">
              <w:rPr>
                <w:sz w:val="20"/>
                <w:lang w:val="en-US"/>
              </w:rPr>
              <w:t>]</w:t>
            </w:r>
            <w:r w:rsidRPr="00C45A8D">
              <w:rPr>
                <w:sz w:val="20"/>
              </w:rPr>
              <w:t>ка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Были произведены ма[н’э]вры…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14.10.05г.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Суворов предпринял рискованный ма[н’э]вр…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  <w:lang w:val="en-US"/>
              </w:rPr>
            </w:pPr>
            <w:r w:rsidRPr="00C45A8D">
              <w:rPr>
                <w:sz w:val="20"/>
              </w:rPr>
              <w:t>ма</w:t>
            </w:r>
            <w:r w:rsidRPr="00C45A8D">
              <w:rPr>
                <w:sz w:val="20"/>
                <w:lang w:val="en-US"/>
              </w:rPr>
              <w:t>[</w:t>
            </w:r>
            <w:r w:rsidRPr="00C45A8D">
              <w:rPr>
                <w:sz w:val="20"/>
              </w:rPr>
              <w:t>н</w:t>
            </w:r>
            <w:r w:rsidRPr="00C45A8D">
              <w:rPr>
                <w:sz w:val="20"/>
                <w:lang w:val="en-US"/>
              </w:rPr>
              <w:t>’</w:t>
            </w:r>
            <w:r w:rsidRPr="00C45A8D">
              <w:rPr>
                <w:sz w:val="20"/>
              </w:rPr>
              <w:t>о</w:t>
            </w:r>
            <w:r w:rsidRPr="00C45A8D">
              <w:rPr>
                <w:sz w:val="20"/>
                <w:lang w:val="en-US"/>
              </w:rPr>
              <w:t>]</w:t>
            </w:r>
            <w:r w:rsidRPr="00C45A8D">
              <w:rPr>
                <w:sz w:val="20"/>
              </w:rPr>
              <w:t>вры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…ведут ас[’о]длый образ жизни…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 ТВ НОТР, «Калейдоскоп», 07.10.05г.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Эти племена вели а[с’о] длый образ жизни.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  <w:lang w:val="en-US"/>
              </w:rPr>
            </w:pPr>
            <w:r w:rsidRPr="00C45A8D">
              <w:rPr>
                <w:sz w:val="20"/>
              </w:rPr>
              <w:t>а</w:t>
            </w:r>
            <w:r w:rsidRPr="00C45A8D">
              <w:rPr>
                <w:sz w:val="20"/>
                <w:lang w:val="en-US"/>
              </w:rPr>
              <w:t>[</w:t>
            </w:r>
            <w:r w:rsidRPr="00C45A8D">
              <w:rPr>
                <w:sz w:val="20"/>
              </w:rPr>
              <w:t>с</w:t>
            </w:r>
            <w:r w:rsidRPr="00C45A8D">
              <w:rPr>
                <w:sz w:val="20"/>
                <w:lang w:val="en-US"/>
              </w:rPr>
              <w:t>’</w:t>
            </w:r>
            <w:r w:rsidRPr="00C45A8D">
              <w:rPr>
                <w:sz w:val="20"/>
              </w:rPr>
              <w:t>э</w:t>
            </w:r>
            <w:r w:rsidRPr="00C45A8D">
              <w:rPr>
                <w:sz w:val="20"/>
                <w:lang w:val="en-US"/>
              </w:rPr>
              <w:t>]</w:t>
            </w:r>
            <w:r w:rsidRPr="00C45A8D">
              <w:rPr>
                <w:sz w:val="20"/>
              </w:rPr>
              <w:t>длый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Проанализировав вышеизложенный материал, мы пришли к выводу, что данная звукозамена производится вследствие абсолютной частотности ударной Ё перед ударной Е в русском языке.</w:t>
      </w:r>
    </w:p>
    <w:p w:rsidR="00915CB3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2.В связи с тем, что в русском языке действует тенденция к приспособляемости звукового облика заимствованных слов с «е» после твердого согласного, многие такие слова «обрусели» и произносятся теперь с мягким согласным перед «е». Другие сохраняют твердый согласный. Нами обнаружен ряд нарушений этой нормы: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2700"/>
        <w:gridCol w:w="2544"/>
        <w:gridCol w:w="1649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15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54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64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15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Представители среднего и малого биз[н’э]са.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22.10.05г.</w:t>
            </w:r>
          </w:p>
        </w:tc>
        <w:tc>
          <w:tcPr>
            <w:tcW w:w="254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 известного биз[н’э]смена Абрамовича…</w:t>
            </w:r>
          </w:p>
        </w:tc>
        <w:tc>
          <w:tcPr>
            <w:tcW w:w="164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биз[н]ес, биз[н]есмен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15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Ге[н’]етика – наука непростая…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«Россия», «В поисках приключений», 19.11.05г.</w:t>
            </w:r>
          </w:p>
        </w:tc>
        <w:tc>
          <w:tcPr>
            <w:tcW w:w="254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Ге[н’]етический код человека…</w:t>
            </w:r>
          </w:p>
        </w:tc>
        <w:tc>
          <w:tcPr>
            <w:tcW w:w="164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ге[н]етика, ге[н]етический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15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Школы оснащены компью[т’]ерными классами…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НОТР, «В мире образования и науки», 23.11.05г.</w:t>
            </w:r>
          </w:p>
        </w:tc>
        <w:tc>
          <w:tcPr>
            <w:tcW w:w="254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Компью[т’]ерные технологии открывают для нас новые возможности… </w:t>
            </w:r>
          </w:p>
        </w:tc>
        <w:tc>
          <w:tcPr>
            <w:tcW w:w="164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компью[т]ерными, компью[т]ерные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15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Стр[р’]есс не должен стать нормой…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«Первый канал», «Здоровье», 26.11.05г.</w:t>
            </w:r>
          </w:p>
        </w:tc>
        <w:tc>
          <w:tcPr>
            <w:tcW w:w="254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Ст[р’]ессовые ситуации можно предотвратить…</w:t>
            </w:r>
          </w:p>
        </w:tc>
        <w:tc>
          <w:tcPr>
            <w:tcW w:w="164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стр[р]есс, ст[р]ессовые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15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[Т’]естовые работы будут проводиться накануне экзаменов…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НТВ, «Сегодня», 29.11.05г.</w:t>
            </w:r>
          </w:p>
        </w:tc>
        <w:tc>
          <w:tcPr>
            <w:tcW w:w="254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Справиться с [т’]естами может не всякий…</w:t>
            </w:r>
          </w:p>
        </w:tc>
        <w:tc>
          <w:tcPr>
            <w:tcW w:w="164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[т]естовые, [т]естами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915CB3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iCs/>
          <w:sz w:val="28"/>
          <w:szCs w:val="24"/>
        </w:rPr>
        <w:t>3. Произношение сочетания [чн] как [шн] требуется в женских отчествах на - ична: Ильинична</w:t>
      </w:r>
      <w:r w:rsidRPr="00C45A8D">
        <w:rPr>
          <w:sz w:val="28"/>
          <w:szCs w:val="24"/>
        </w:rPr>
        <w:t xml:space="preserve">, Никитична, Кузьминична и других, </w:t>
      </w:r>
      <w:r w:rsidRPr="00C45A8D">
        <w:rPr>
          <w:iCs/>
          <w:sz w:val="28"/>
          <w:szCs w:val="24"/>
        </w:rPr>
        <w:t>а также в словах: конечно, скучно, яичница</w:t>
      </w:r>
      <w:r w:rsidRPr="00C45A8D">
        <w:rPr>
          <w:sz w:val="28"/>
          <w:szCs w:val="24"/>
        </w:rPr>
        <w:t>, нарочно, скворечник, пустячный, очечник и др.</w:t>
      </w:r>
    </w:p>
    <w:p w:rsidR="00C45A8D" w:rsidRPr="00C45A8D" w:rsidRDefault="00C45A8D" w:rsidP="00C45A8D">
      <w:pPr>
        <w:pStyle w:val="Referat-Body"/>
        <w:ind w:firstLine="709"/>
        <w:rPr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327"/>
        <w:gridCol w:w="2410"/>
        <w:gridCol w:w="1701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41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Можно просто приготовить яи[ч’]ницу…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НТВ, «Едим дома», 18.09.05г.</w:t>
            </w:r>
          </w:p>
        </w:tc>
        <w:tc>
          <w:tcPr>
            <w:tcW w:w="241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Даже не поджарит яи[ч’]ницу…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яи[ш]ницу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Все это чревато дисфункцией яи[ш]ников…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ТВЦ, «Девятый кабинет», 14.08.05г.</w:t>
            </w:r>
          </w:p>
        </w:tc>
        <w:tc>
          <w:tcPr>
            <w:tcW w:w="241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 самки наступает дисфункция яи[ш]ников…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яи[ч]ников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 xml:space="preserve">На базе данного материала можно предположить, что вышеназванная норма не </w:t>
      </w:r>
      <w:r w:rsidR="00C45A8D" w:rsidRPr="00C45A8D">
        <w:rPr>
          <w:iCs/>
          <w:sz w:val="28"/>
          <w:szCs w:val="24"/>
        </w:rPr>
        <w:t>является,</w:t>
      </w:r>
      <w:r w:rsidRPr="00C45A8D">
        <w:rPr>
          <w:iCs/>
          <w:sz w:val="28"/>
          <w:szCs w:val="24"/>
        </w:rPr>
        <w:t xml:space="preserve"> безусловно выполняемой всеми носителями языка, вследствие существования вариантов фонем, отсутствия специальных правил.</w:t>
      </w:r>
    </w:p>
    <w:p w:rsidR="00915CB3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4. В процессе исследования мы пришли к выводу, что абсолютный лидер по уровню частотности среди орфоэпических ошибок – ошибки в ударениях: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2320"/>
        <w:gridCol w:w="1418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Есть плюсА и минусА…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НТВ, «Сегодня», 09.10.05г. (Квашнин, полномочный представитель президента). 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ПлюсАми его положения можно считать то, что…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плЮсы, мИнусы.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ПрОтоколы заседаний приложены к делу…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НТВ, «Дежурная часть», 22.12.05г.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ПрОтокол собрания отсутствовал…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протокОл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Русский алфАвит неоднократно преобразовывался…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НТВ, «Сегодня», 05.01.06г. 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 алфАвите 33 буквы…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алфавИт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Договор не был соблюден как следует…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24.12.05г.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Был подписан мирный дОговор…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договОр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УкрАинская сторона согласилась…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НТВ, «Сегодня», 04.01.06г. (Алексей Миллер).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УкрАинская сечь существовала не один год…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украИнская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6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КатАлоги представляют весь ассортимент…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Реклама на ТВ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КатАлогов тогда не было…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каталОг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Проблема снЯта…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«Первый», «Новости», 26.12.05г.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Когда калоша была уже снЯта…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снятА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Данная проблема, на наш взгляд, существует вследствие нефиксированности русского ударения, незнания  и (или) невыполнения норм акцентологии.</w:t>
      </w:r>
    </w:p>
    <w:p w:rsidR="00915CB3" w:rsidRDefault="00915CB3" w:rsidP="00C45A8D">
      <w:pPr>
        <w:pStyle w:val="Referat-Body"/>
        <w:ind w:firstLine="709"/>
        <w:rPr>
          <w:iCs/>
          <w:sz w:val="28"/>
        </w:rPr>
      </w:pPr>
      <w:r w:rsidRPr="00C45A8D">
        <w:rPr>
          <w:iCs/>
          <w:sz w:val="28"/>
          <w:szCs w:val="24"/>
        </w:rPr>
        <w:t>По нашему мнению, знание правил орфографии и пунктуации есть основной критерий грамотного человека</w:t>
      </w:r>
      <w:r w:rsidRPr="00C45A8D">
        <w:rPr>
          <w:sz w:val="28"/>
          <w:szCs w:val="24"/>
        </w:rPr>
        <w:t>, это</w:t>
      </w:r>
      <w:r w:rsidRPr="00C45A8D">
        <w:rPr>
          <w:sz w:val="28"/>
        </w:rPr>
        <w:t xml:space="preserve"> не просто выдумка учителей и изощренное средство издевательства над школьниками, </w:t>
      </w:r>
      <w:r w:rsidRPr="00C45A8D">
        <w:rPr>
          <w:iCs/>
          <w:sz w:val="28"/>
        </w:rPr>
        <w:t>это правила, сохраняющие смысл и позволяющие нам понимать друг друга</w:t>
      </w:r>
      <w:r w:rsidRPr="00C45A8D">
        <w:rPr>
          <w:sz w:val="28"/>
        </w:rPr>
        <w:t xml:space="preserve">. Но если отклонения в написании и произношении на срезе современности не могут быть слишком разрушительными для значения слова, то </w:t>
      </w:r>
      <w:r w:rsidRPr="00C45A8D">
        <w:rPr>
          <w:iCs/>
          <w:sz w:val="28"/>
        </w:rPr>
        <w:t>повторяющиеся в течение длительного времени ошибки ведут к тому, что слово теряет свой привычный облик. Оно становится неузнаваемым. Потому орфографические ошибки далеко не безопасны и не невинны. При этом речь СМИ по-прежнему остается образцом для подражания: «Как говорят по телевизору, так и нужно говорить. Как пишут в газетах, так и нужно писать», - считает большая часть опрошенных нами школьников. Приведенная ниже таблица демонстрирует о</w:t>
      </w:r>
      <w:r w:rsidRPr="00C45A8D">
        <w:rPr>
          <w:iCs/>
          <w:sz w:val="28"/>
          <w:szCs w:val="24"/>
        </w:rPr>
        <w:t>рфографические ошибки, обнаруженные нами в текстах СМИ: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2268"/>
        <w:gridCol w:w="2880"/>
        <w:gridCol w:w="1980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Я не хочу, чтобы с ним также случилось.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09.12.03г., стр.3 «Беду можно предотвратить».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Я не смог бы лгать также как он.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так же (правописание местоимений с частицами)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В. Вороков – режессёр ТВ НОТР…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ТВ НОТР, 01.01.06г., титры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Тогда режессёром «Чайки» был…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режиссёр (словарное слово) 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…обхват груди за лопадками…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27.12.03г., стр.3 «Как определить живой вес КРС».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Укол делается под лопадку….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лопатка (правописание согласных в корне слов)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Глаза, забыв постоянную темноту и липкий свет фонарей, больше не слипаються… 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</w:t>
            </w:r>
            <w:r w:rsidRPr="00C45A8D">
              <w:rPr>
                <w:sz w:val="20"/>
                <w:lang w:val="en-US"/>
              </w:rPr>
              <w:t>Cosmopolitan</w:t>
            </w:r>
            <w:r w:rsidRPr="00C45A8D">
              <w:rPr>
                <w:sz w:val="20"/>
              </w:rPr>
              <w:t>» № 3 за 2005г., стр.276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Они бедно живут, плохо одеваються…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слипаются,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одеваются (правописание глаголов 3го лица, мн. ч., наст.вр. оканчивающихся на –тся)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Дорога будет не длинной, но сложной…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«КБП» от 16.07.04г., стр.3 «Лето будет насыщенным».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Разговор состоялся не долгий, но мучительный…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недлинной, но…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недолгий, но…(слитное и раздельное написание НЕ с прилагательными)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6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Пахло жаренной картошкой…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«Отдохни» от 23.02.03г., стр. 15 «История любви».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Обед состоял из тушённой капусты и чая.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жареной,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тушёной (Н и НН в суффиксах причастий и отглагольных прилагательных)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Сново наступят холода…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18.06.04г., стр.2 «Лето красное пропели…»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Занова зашел к старухе…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снова, заново (О, А на конце наречий)</w:t>
            </w:r>
          </w:p>
        </w:tc>
      </w:tr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8</w:t>
            </w:r>
          </w:p>
        </w:tc>
        <w:tc>
          <w:tcPr>
            <w:tcW w:w="1728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bCs/>
                <w:sz w:val="20"/>
                <w:szCs w:val="20"/>
              </w:rPr>
              <w:t>Водопроводник</w:t>
            </w:r>
            <w:r w:rsidRPr="00C45A8D">
              <w:rPr>
                <w:sz w:val="20"/>
                <w:szCs w:val="20"/>
              </w:rPr>
              <w:t xml:space="preserve"> пришёл через час.</w:t>
            </w:r>
          </w:p>
        </w:tc>
        <w:tc>
          <w:tcPr>
            <w:tcW w:w="2268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«Первый», «Доброе утро», 23.12.05г.</w:t>
            </w:r>
          </w:p>
        </w:tc>
        <w:tc>
          <w:tcPr>
            <w:tcW w:w="2880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Он работал трубопроводником…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водопроводчик</w:t>
            </w:r>
          </w:p>
        </w:tc>
      </w:tr>
    </w:tbl>
    <w:tbl>
      <w:tblPr>
        <w:tblpPr w:leftFromText="180" w:rightFromText="180" w:vertAnchor="text" w:horzAnchor="margin" w:tblpX="108" w:tblpY="5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320"/>
        <w:gridCol w:w="2919"/>
        <w:gridCol w:w="2693"/>
      </w:tblGrid>
      <w:tr w:rsidR="00915CB3" w:rsidRPr="00C45A8D" w:rsidTr="00C45A8D">
        <w:trPr>
          <w:trHeight w:val="497"/>
        </w:trPr>
        <w:tc>
          <w:tcPr>
            <w:tcW w:w="5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3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332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Кредо русской интеллигенции сформулировал…Радищев: я взглянул окрест меня – душа моя страданиями человечества уязвлена стала.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17.12.03г., стр.8 «Элита 90х: уход со сцены»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Кредо русской интеллигенции сформулировал…Радищев: «Я взглянул окрест меня – душа моя страданиями человечества уязвлена стала». (знаки препинания при прямой речи)</w:t>
            </w:r>
          </w:p>
        </w:tc>
      </w:tr>
      <w:tr w:rsidR="00915CB3" w:rsidRPr="00C45A8D" w:rsidTr="00C45A8D">
        <w:tc>
          <w:tcPr>
            <w:tcW w:w="5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3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Ребята работали кто в лес кто по дрова.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17.12.03г., стр.19 «Дебаты»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Ребята работали кто в лес, кто по дрова. (знаки препинания при однородных членах)</w:t>
            </w:r>
          </w:p>
        </w:tc>
      </w:tr>
      <w:tr w:rsidR="00915CB3" w:rsidRPr="00C45A8D" w:rsidTr="00C45A8D">
        <w:tc>
          <w:tcPr>
            <w:tcW w:w="5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3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Похорошевшая за время отпуска, Алена вернулась…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«Горянка» от 19.09.03г., стр.5 «Возвращение».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Похорошевшая за время отпуска Алена вернулась… (знаки препинания при причастном обороте)</w:t>
            </w:r>
          </w:p>
        </w:tc>
      </w:tr>
      <w:tr w:rsidR="00915CB3" w:rsidRPr="00C45A8D" w:rsidTr="00C45A8D">
        <w:tc>
          <w:tcPr>
            <w:tcW w:w="5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3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«Не забудь гитару!» - крикнул Юра, и, подумав, добавил: Катьку тоже зови.»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«Жизнь» от 26.05.04г., стр.7 «Конкурс рассказа»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«Не забудь гитару! – крикнул Юра, и, подумав, добавил. – Катьку тоже зови».</w:t>
            </w:r>
          </w:p>
        </w:tc>
      </w:tr>
      <w:tr w:rsidR="00915CB3" w:rsidRPr="00C45A8D" w:rsidTr="00C45A8D">
        <w:tc>
          <w:tcPr>
            <w:tcW w:w="5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3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Весной в парке всё оживает, и  цветут первоцветы. 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«КБП» от 18.05.04г., стр.3 «Весенняя песнь»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Весной в парке (общий второстепенный член предложения) всё оживает и  цветут первоцветы. 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Пунктуационные ошибки приводят к потере смысла в предложении, разного рода неточностям и даже к ошибкам в логике: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Следующая категория ошибок связана с нарушением грамматических норм: морфологические требуют правильного образования грамматических форм слов разных частей речи, синтаксические предписывают нормативное построение словосочетаний и предложений. Мы рассмотрели  ряд сложных случаев:</w:t>
      </w:r>
    </w:p>
    <w:p w:rsidR="00915CB3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sz w:val="28"/>
          <w:szCs w:val="24"/>
        </w:rPr>
        <w:t>1.</w:t>
      </w:r>
      <w:r w:rsidRPr="00C45A8D">
        <w:rPr>
          <w:iCs/>
          <w:sz w:val="28"/>
          <w:szCs w:val="24"/>
        </w:rPr>
        <w:t>Очень часты в СМИ и речи людей ошибки в образовании родительного падежа существительных и местоимений множественного числа: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185"/>
        <w:gridCol w:w="2552"/>
        <w:gridCol w:w="1701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 их квартире проживал </w:t>
            </w:r>
            <w:r w:rsidRPr="00C45A8D">
              <w:rPr>
                <w:bCs/>
                <w:sz w:val="20"/>
              </w:rPr>
              <w:t>армян</w:t>
            </w:r>
            <w:r w:rsidRPr="00C45A8D">
              <w:rPr>
                <w:sz w:val="20"/>
              </w:rPr>
              <w:t>.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14.10.05г.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 их классе учится армян…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армянин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Ирина Понаровская займется рекламой </w:t>
            </w:r>
            <w:r w:rsidRPr="00C45A8D">
              <w:rPr>
                <w:bCs/>
                <w:iCs/>
                <w:sz w:val="20"/>
              </w:rPr>
              <w:t>чулков</w:t>
            </w:r>
            <w:r w:rsidRPr="00C45A8D">
              <w:rPr>
                <w:iCs/>
                <w:sz w:val="20"/>
              </w:rPr>
              <w:t>.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«МК» от 14.03.02г., заголовок.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В доме не было целых чулков…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чулок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Я извиняюсь перед </w:t>
            </w:r>
            <w:r w:rsidRPr="00C45A8D">
              <w:rPr>
                <w:bCs/>
                <w:iCs/>
                <w:sz w:val="20"/>
              </w:rPr>
              <w:t>ихними</w:t>
            </w:r>
            <w:r w:rsidRPr="00C45A8D">
              <w:rPr>
                <w:iCs/>
                <w:sz w:val="20"/>
              </w:rPr>
              <w:t xml:space="preserve"> мамами, но это есть субъективная и реальная оценка.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«КП» от 15.11.05г., стр. 22, «Игра в крысу».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Я был в ихней квартире…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их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 Доме ребенка не хватает элементарных вещей: </w:t>
            </w:r>
            <w:r w:rsidRPr="00C45A8D">
              <w:rPr>
                <w:bCs/>
                <w:sz w:val="20"/>
              </w:rPr>
              <w:t>простыней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14.01.06г.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Маруся в жизни не видела простыней…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простынь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 хозяйстве регулярно снимают неплохой урожай </w:t>
            </w:r>
            <w:r w:rsidRPr="00C45A8D">
              <w:rPr>
                <w:bCs/>
                <w:sz w:val="20"/>
              </w:rPr>
              <w:t>помидор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20.08.04г., «Аренда сегодня», стр. 2.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Для салата нужно несколько помидор…</w:t>
            </w:r>
          </w:p>
        </w:tc>
        <w:tc>
          <w:tcPr>
            <w:tcW w:w="170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помидоров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sz w:val="20"/>
        </w:rPr>
      </w:pPr>
    </w:p>
    <w:p w:rsidR="00915CB3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 xml:space="preserve">2.Предлоги «благодаря», «вопреки», «согласно» требуют после себя имени существительного или местоимения в дательном падеже. Однако нами отмечены неоднократные нарушения этой нормы как в СМИ, речи людей, так и в официально-деловой документации: 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2700"/>
        <w:gridCol w:w="2320"/>
        <w:gridCol w:w="1980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01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01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bCs/>
                <w:iCs/>
                <w:sz w:val="20"/>
              </w:rPr>
              <w:t>Согласно указа</w:t>
            </w:r>
            <w:r w:rsidRPr="00C45A8D">
              <w:rPr>
                <w:iCs/>
                <w:sz w:val="20"/>
              </w:rPr>
              <w:t xml:space="preserve"> президента мероприятие переносится на более поздние сроки…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«Кабардино-Балкарская правда» от 12.10.05г., стр.1.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Согласно распоряжения директора школы…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согласно указу, согласно распоряжению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01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Вопреки предостережения</w:t>
            </w:r>
            <w:r w:rsidRPr="00C45A8D">
              <w:rPr>
                <w:sz w:val="20"/>
              </w:rPr>
              <w:t xml:space="preserve"> ребенок пошел  к воде…</w:t>
            </w:r>
          </w:p>
        </w:tc>
        <w:tc>
          <w:tcPr>
            <w:tcW w:w="270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25.07.03г., стр.3, «Несчастный случай на воде».</w:t>
            </w:r>
          </w:p>
        </w:tc>
        <w:tc>
          <w:tcPr>
            <w:tcW w:w="23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Вопреки предсказания Жуковский продолжал жить…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вопреки предостережению (предсказанию)</w:t>
            </w:r>
          </w:p>
        </w:tc>
      </w:tr>
    </w:tbl>
    <w:p w:rsidR="00C45A8D" w:rsidRPr="00C45A8D" w:rsidRDefault="00C45A8D" w:rsidP="00C45A8D">
      <w:pPr>
        <w:pStyle w:val="a8"/>
        <w:spacing w:before="0" w:after="0" w:line="360" w:lineRule="auto"/>
        <w:jc w:val="both"/>
        <w:rPr>
          <w:sz w:val="20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На наш взгляд, подобная ситуация складывается в результате незнания элементарных правил грамматики говорящими (пишущими).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3.Нами установлено, что самое большое количество речевых погрешностей встречается при употреблении </w:t>
      </w:r>
      <w:r w:rsidRPr="00C45A8D">
        <w:rPr>
          <w:bCs/>
          <w:sz w:val="28"/>
          <w:szCs w:val="24"/>
        </w:rPr>
        <w:t>имени числительного</w:t>
      </w:r>
      <w:r w:rsidRPr="00C45A8D">
        <w:rPr>
          <w:sz w:val="28"/>
          <w:szCs w:val="24"/>
        </w:rPr>
        <w:t xml:space="preserve">. В приведенных далее примерах ошибки объясняются именно незнанием особенностей склонения слов этой части речи (материал получен из телепрограмм, речи учащихся): </w:t>
      </w:r>
      <w:r w:rsidRPr="00C45A8D">
        <w:rPr>
          <w:iCs/>
          <w:sz w:val="28"/>
          <w:szCs w:val="24"/>
        </w:rPr>
        <w:t>«Вчера еще здесь (в Североморске) было около четыреста камер» (правильно: «около четырехсот»).</w:t>
      </w:r>
      <w:r w:rsidRPr="00C45A8D">
        <w:rPr>
          <w:sz w:val="28"/>
          <w:szCs w:val="24"/>
        </w:rPr>
        <w:t xml:space="preserve"> «Операции будут проводиться пятидесятью процентами акций холдинга» (правильно: «с пятьюдесятью процентами»). «Более восемьсот тысяч пенсионеров могут жить теперь достойно» (правильно: «более восьмисот тысяч пенсионеров»).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Несклонение или неполное склонение сложных и составных числительных является нарушением литературной нормы. Нами замечено, что в спонтанной речи редко правильно склоняется числительное «полтора»: « В течение полтора суток город опустел» (правильно: «полутора суток»).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Мы обнаружили ошибки и в выборе падежной формы составного числительного, оканчивающегося на «два», «три», «четыре» в сочетании с одушевленным существительным. В таких конструкциях независимо от категории одушевленности винительный падеж сохраняет форму именительного, например: «Всего за этот месяц в госпиталь доставили тридцать два раненых» (а не «тридцать двух раненых»).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iCs/>
          <w:sz w:val="28"/>
          <w:szCs w:val="24"/>
        </w:rPr>
        <w:t>На наш взгляд, не соответствует литературной норме и такое предложение: «Строительство комплекса должно быть завершено к двум тысячам третьему году» (правильно: «... к две тысячи третьему году»</w:t>
      </w:r>
      <w:r w:rsidRPr="00C45A8D">
        <w:rPr>
          <w:sz w:val="28"/>
          <w:szCs w:val="24"/>
        </w:rPr>
        <w:t xml:space="preserve">, так как в составном порядковом числительном склоняется только последнее слово).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Встречаются ошибки и такого рода: «Правительство обещает выплатить пенсии к десятому сентябрю» (правильно: «...к десятому сентября»).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>Нередки погрешности и при употреблении собирательных числительных. Их использование в сочетании с существительными, относящимися к официально-деловой лексике, в литературном языке не рекомендуется (тем более в информационных программах). Например: «Не случайно оказались в этом регионе сразу двое сенаторов» (правильно: «...два сенатора...»).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Не всегда верно употребляются СМИ и числительные «оба» (муж. р.) и «обе» (жен. р.), например: «Введение другой валюты (кроме рубля) пагубно для обоих стран» (правильно: «... для обеих стран» ). </w:t>
      </w:r>
    </w:p>
    <w:p w:rsidR="00915CB3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sz w:val="28"/>
        </w:rPr>
        <w:t>4.</w:t>
      </w:r>
      <w:r w:rsidRPr="00C45A8D">
        <w:rPr>
          <w:iCs/>
          <w:sz w:val="28"/>
        </w:rPr>
        <w:t xml:space="preserve">Самой распространенной </w:t>
      </w:r>
      <w:r w:rsidRPr="00C45A8D">
        <w:rPr>
          <w:bCs/>
          <w:iCs/>
          <w:sz w:val="28"/>
        </w:rPr>
        <w:t>синтаксической ошибкой</w:t>
      </w:r>
      <w:r w:rsidRPr="00C45A8D">
        <w:rPr>
          <w:iCs/>
          <w:sz w:val="28"/>
        </w:rPr>
        <w:t xml:space="preserve"> является нарушение норм управления, например: </w:t>
      </w:r>
    </w:p>
    <w:p w:rsidR="00C45A8D" w:rsidRPr="00C45A8D" w:rsidRDefault="00C45A8D" w:rsidP="00C45A8D">
      <w:pPr>
        <w:spacing w:line="360" w:lineRule="auto"/>
        <w:ind w:firstLine="709"/>
        <w:jc w:val="both"/>
        <w:rPr>
          <w:i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425"/>
        <w:gridCol w:w="4598"/>
      </w:tblGrid>
      <w:tr w:rsidR="00915CB3" w:rsidRPr="00C45A8D">
        <w:tc>
          <w:tcPr>
            <w:tcW w:w="445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№</w:t>
            </w:r>
          </w:p>
        </w:tc>
        <w:tc>
          <w:tcPr>
            <w:tcW w:w="4957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ошибка</w:t>
            </w:r>
          </w:p>
        </w:tc>
        <w:tc>
          <w:tcPr>
            <w:tcW w:w="515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правильный вариант</w:t>
            </w:r>
          </w:p>
        </w:tc>
      </w:tr>
      <w:tr w:rsidR="00915CB3" w:rsidRPr="00C45A8D">
        <w:tc>
          <w:tcPr>
            <w:tcW w:w="445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1</w:t>
            </w:r>
          </w:p>
        </w:tc>
        <w:tc>
          <w:tcPr>
            <w:tcW w:w="4957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 xml:space="preserve">взвесил о том... </w:t>
            </w:r>
          </w:p>
        </w:tc>
        <w:tc>
          <w:tcPr>
            <w:tcW w:w="515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взвесил (что?) все "за" и "против"... </w:t>
            </w:r>
          </w:p>
        </w:tc>
      </w:tr>
      <w:tr w:rsidR="00915CB3" w:rsidRPr="00C45A8D">
        <w:trPr>
          <w:trHeight w:val="231"/>
        </w:trPr>
        <w:tc>
          <w:tcPr>
            <w:tcW w:w="445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2</w:t>
            </w:r>
          </w:p>
        </w:tc>
        <w:tc>
          <w:tcPr>
            <w:tcW w:w="4957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>закон предусматривает о том...</w:t>
            </w:r>
          </w:p>
        </w:tc>
        <w:tc>
          <w:tcPr>
            <w:tcW w:w="5153" w:type="dxa"/>
          </w:tcPr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  <w:r w:rsidRPr="00C45A8D">
              <w:rPr>
                <w:sz w:val="20"/>
              </w:rPr>
              <w:t>закон предусматривает, что...</w:t>
            </w:r>
          </w:p>
        </w:tc>
      </w:tr>
      <w:tr w:rsidR="00915CB3" w:rsidRPr="00C45A8D">
        <w:tc>
          <w:tcPr>
            <w:tcW w:w="445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3</w:t>
            </w:r>
          </w:p>
        </w:tc>
        <w:tc>
          <w:tcPr>
            <w:tcW w:w="4957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утверждает о том…</w:t>
            </w:r>
          </w:p>
        </w:tc>
        <w:tc>
          <w:tcPr>
            <w:tcW w:w="515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утверждает, что... </w:t>
            </w:r>
          </w:p>
        </w:tc>
      </w:tr>
      <w:tr w:rsidR="00915CB3" w:rsidRPr="00C45A8D">
        <w:tc>
          <w:tcPr>
            <w:tcW w:w="445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4</w:t>
            </w:r>
          </w:p>
        </w:tc>
        <w:tc>
          <w:tcPr>
            <w:tcW w:w="4957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понимает о том... </w:t>
            </w:r>
          </w:p>
        </w:tc>
        <w:tc>
          <w:tcPr>
            <w:tcW w:w="515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понимает, что нужно людям... </w:t>
            </w:r>
          </w:p>
        </w:tc>
      </w:tr>
      <w:tr w:rsidR="00915CB3" w:rsidRPr="00C45A8D">
        <w:tc>
          <w:tcPr>
            <w:tcW w:w="445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5</w:t>
            </w:r>
          </w:p>
        </w:tc>
        <w:tc>
          <w:tcPr>
            <w:tcW w:w="4957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показывая в нескольких словах о том... </w:t>
            </w:r>
          </w:p>
        </w:tc>
        <w:tc>
          <w:tcPr>
            <w:tcW w:w="515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показывая, как это происходило... </w:t>
            </w:r>
          </w:p>
        </w:tc>
      </w:tr>
    </w:tbl>
    <w:p w:rsidR="00C45A8D" w:rsidRPr="00C45A8D" w:rsidRDefault="00C45A8D" w:rsidP="00C45A8D">
      <w:pPr>
        <w:pStyle w:val="a8"/>
        <w:tabs>
          <w:tab w:val="left" w:pos="5580"/>
        </w:tabs>
        <w:spacing w:before="0" w:after="0" w:line="360" w:lineRule="auto"/>
        <w:jc w:val="both"/>
        <w:rPr>
          <w:bCs/>
          <w:iCs/>
          <w:sz w:val="20"/>
        </w:rPr>
      </w:pPr>
    </w:p>
    <w:p w:rsidR="00915CB3" w:rsidRPr="00C45A8D" w:rsidRDefault="00915CB3" w:rsidP="00C45A8D">
      <w:pPr>
        <w:pStyle w:val="a8"/>
        <w:tabs>
          <w:tab w:val="left" w:pos="5580"/>
        </w:tabs>
        <w:spacing w:before="0"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C45A8D">
        <w:rPr>
          <w:bCs/>
          <w:iCs/>
          <w:sz w:val="28"/>
          <w:szCs w:val="24"/>
        </w:rPr>
        <w:t>5. Грамматические ошибки:</w:t>
      </w:r>
    </w:p>
    <w:tbl>
      <w:tblPr>
        <w:tblpPr w:leftFromText="180" w:rightFromText="180" w:vertAnchor="text" w:horzAnchor="margin" w:tblpX="108" w:tblpY="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420"/>
        <w:gridCol w:w="2919"/>
        <w:gridCol w:w="2693"/>
      </w:tblGrid>
      <w:tr w:rsidR="00915CB3" w:rsidRPr="00C45A8D" w:rsidTr="00C45A8D">
        <w:trPr>
          <w:trHeight w:val="497"/>
        </w:trPr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Дедушка и внук сидел молча…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«Терек» от 18.11.03г., стр.2 «Поговорим»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сидели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Зрители сдали свои польта в гардероб, а,  вернувшись…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ТВ КБР, «Молодежная среда», 12.02.04г.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пальто (нескл.)</w:t>
            </w:r>
          </w:p>
        </w:tc>
      </w:tr>
      <w:tr w:rsidR="00915CB3" w:rsidRPr="00C45A8D" w:rsidTr="00C45A8D">
        <w:trPr>
          <w:trHeight w:val="2477"/>
        </w:trPr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Тогдашние председатель правления колхоза Сафарби Бесланеев и бригадир Шагир Сохов не могли нахвалиться таким добросовестным колхозником, которого всегда поощрялили… за аккуратное отношение к закреплённой за ним техникой.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Газета «Терек» от 20.11.03г., стр. 3, «Ветеран надеется на перемены» 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технике (дательный падеж)</w:t>
            </w:r>
          </w:p>
        </w:tc>
      </w:tr>
      <w:tr w:rsidR="00915CB3" w:rsidRPr="00C45A8D" w:rsidTr="00C45A8D">
        <w:trPr>
          <w:trHeight w:val="539"/>
        </w:trPr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Без лишних разговоров затолкали Виктор в машину…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«Труд» от 18.12.03г., стр.9 «Вытрезвление по - владимирски»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Виктора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Моё кофе уже остыло.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«Кулинарный поединок», НТВ, 24.12.05г.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мой кофе (кофе-м.р.)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6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 xml:space="preserve">Саша пьёт утром </w:t>
            </w:r>
            <w:r w:rsidRPr="00C45A8D">
              <w:rPr>
                <w:bCs/>
                <w:iCs/>
                <w:sz w:val="20"/>
                <w:szCs w:val="20"/>
              </w:rPr>
              <w:t>свой какао</w:t>
            </w:r>
            <w:r w:rsidRPr="00C45A8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>«Пусть говорят», ОРТ, 15.12.05г.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свое какао (какао – ср.р.)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Доктор сказал мне, что можно пользоваться </w:t>
            </w:r>
            <w:r w:rsidRPr="00C45A8D">
              <w:rPr>
                <w:bCs/>
                <w:sz w:val="20"/>
                <w:szCs w:val="20"/>
              </w:rPr>
              <w:t>ей</w:t>
            </w:r>
            <w:r w:rsidRPr="00C45A8D">
              <w:rPr>
                <w:sz w:val="20"/>
                <w:szCs w:val="20"/>
              </w:rPr>
              <w:t xml:space="preserve"> постоянно…</w:t>
            </w:r>
          </w:p>
        </w:tc>
        <w:tc>
          <w:tcPr>
            <w:tcW w:w="2919" w:type="dxa"/>
          </w:tcPr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ею (творительный падеж)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iCs/>
          <w:sz w:val="20"/>
        </w:rPr>
      </w:pP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8"/>
        </w:rPr>
        <w:t>3. Ошибки в точности речи.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Лексические нормы, или нормы словоупотребления - это правильность выбора слова из ряда единиц, близких ему по значению или по форме; употребление его в тех значениях, которые оно имеет в языке; уместность его использования в той или иной коммуникативной ситуации в общепринятых в языке сочетаниях.</w:t>
      </w:r>
    </w:p>
    <w:p w:rsidR="00915CB3" w:rsidRPr="00C45A8D" w:rsidRDefault="00915CB3" w:rsidP="00C45A8D">
      <w:pPr>
        <w:pStyle w:val="Referat-Body"/>
        <w:ind w:firstLine="709"/>
        <w:rPr>
          <w:bCs/>
          <w:iCs/>
          <w:sz w:val="28"/>
        </w:rPr>
      </w:pPr>
      <w:bookmarkStart w:id="0" w:name="_Toc529682435"/>
      <w:r w:rsidRPr="00C45A8D">
        <w:rPr>
          <w:iCs/>
          <w:sz w:val="28"/>
        </w:rPr>
        <w:t>Ошибки словоупотребления</w:t>
      </w:r>
      <w:bookmarkEnd w:id="0"/>
      <w:r w:rsidRPr="00C45A8D">
        <w:rPr>
          <w:iCs/>
          <w:sz w:val="28"/>
        </w:rPr>
        <w:t xml:space="preserve">, </w:t>
      </w:r>
      <w:r w:rsidRPr="00C45A8D">
        <w:rPr>
          <w:bCs/>
          <w:iCs/>
          <w:sz w:val="28"/>
        </w:rPr>
        <w:t xml:space="preserve">отслеженные нами: 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</w:rPr>
      </w:pPr>
      <w:r w:rsidRPr="00C45A8D">
        <w:rPr>
          <w:iCs/>
          <w:sz w:val="28"/>
        </w:rPr>
        <w:t xml:space="preserve">1.Неразличение паронимов. </w:t>
      </w:r>
    </w:p>
    <w:p w:rsidR="00915CB3" w:rsidRDefault="00915CB3" w:rsidP="00C45A8D">
      <w:pPr>
        <w:pStyle w:val="Referat-Body"/>
        <w:ind w:firstLine="709"/>
        <w:rPr>
          <w:sz w:val="28"/>
        </w:rPr>
      </w:pPr>
      <w:r w:rsidRPr="00C45A8D">
        <w:rPr>
          <w:sz w:val="28"/>
        </w:rPr>
        <w:t>Паронимы - это слова, сходные по звучанию, но имеющие разное значение, что нередко приводит к ошибочной подмене одного слова другим:</w:t>
      </w:r>
    </w:p>
    <w:p w:rsidR="00C45A8D" w:rsidRPr="00C45A8D" w:rsidRDefault="00C45A8D" w:rsidP="00C45A8D">
      <w:pPr>
        <w:pStyle w:val="Referat-Body"/>
        <w:ind w:firstLine="709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327"/>
        <w:gridCol w:w="2551"/>
        <w:gridCol w:w="1418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55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Абонементы</w:t>
            </w:r>
            <w:r w:rsidRPr="00C45A8D">
              <w:rPr>
                <w:sz w:val="20"/>
              </w:rPr>
              <w:t>, не внесшие вовремя плату за телефон, будут отключены.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23.09.02г., стр.4, объявление.</w:t>
            </w:r>
          </w:p>
        </w:tc>
        <w:tc>
          <w:tcPr>
            <w:tcW w:w="255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 меня есть абонент в бассейн…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1. абонент; 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2. абонемент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bCs/>
                <w:iCs/>
                <w:sz w:val="20"/>
              </w:rPr>
              <w:t>Роспись</w:t>
            </w:r>
            <w:r w:rsidRPr="00C45A8D">
              <w:rPr>
                <w:iCs/>
                <w:sz w:val="20"/>
              </w:rPr>
              <w:t xml:space="preserve"> начальника на документе отсутствовала.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НТВ, «Чрезвычайное происшествие», 30.11.04г.</w:t>
            </w:r>
          </w:p>
        </w:tc>
        <w:tc>
          <w:tcPr>
            <w:tcW w:w="255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Роспись родителей покажу позже…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подпись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На приказе об увольнении отсутствовало </w:t>
            </w:r>
            <w:r w:rsidRPr="00C45A8D">
              <w:rPr>
                <w:bCs/>
                <w:sz w:val="20"/>
              </w:rPr>
              <w:t>число</w:t>
            </w:r>
            <w:r w:rsidRPr="00C45A8D">
              <w:rPr>
                <w:sz w:val="20"/>
              </w:rPr>
              <w:t>.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  <w:lang w:val="en-US"/>
              </w:rPr>
              <w:t>REN</w:t>
            </w:r>
            <w:r w:rsidRPr="00C45A8D">
              <w:rPr>
                <w:sz w:val="20"/>
              </w:rPr>
              <w:t>-</w:t>
            </w:r>
            <w:r w:rsidRPr="00C45A8D">
              <w:rPr>
                <w:sz w:val="20"/>
                <w:lang w:val="en-US"/>
              </w:rPr>
              <w:t>TV</w:t>
            </w:r>
            <w:r w:rsidRPr="00C45A8D">
              <w:rPr>
                <w:sz w:val="20"/>
              </w:rPr>
              <w:t>, «Час суда», 14.06.05г.</w:t>
            </w:r>
          </w:p>
        </w:tc>
        <w:tc>
          <w:tcPr>
            <w:tcW w:w="255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Забыл число Куликовской битвы.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дата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 квартире был произведен </w:t>
            </w:r>
            <w:r w:rsidRPr="00C45A8D">
              <w:rPr>
                <w:bCs/>
                <w:sz w:val="20"/>
              </w:rPr>
              <w:t>розыск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20.10.05г.</w:t>
            </w:r>
          </w:p>
        </w:tc>
        <w:tc>
          <w:tcPr>
            <w:tcW w:w="255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Розыск комнаты ничего не дал, мяч не нашли.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обыск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Расплата</w:t>
            </w:r>
            <w:r w:rsidRPr="00C45A8D">
              <w:rPr>
                <w:sz w:val="20"/>
              </w:rPr>
              <w:t xml:space="preserve"> будет производиться с 10 по 20 число каждого месяца…</w:t>
            </w:r>
          </w:p>
        </w:tc>
        <w:tc>
          <w:tcPr>
            <w:tcW w:w="232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«КБП» от 24.09.02г., «Профсоюзы добиваются справедливости», стр.2.</w:t>
            </w:r>
          </w:p>
        </w:tc>
        <w:tc>
          <w:tcPr>
            <w:tcW w:w="255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Расплата не была осуществлена в срок…</w:t>
            </w:r>
          </w:p>
        </w:tc>
        <w:tc>
          <w:tcPr>
            <w:tcW w:w="141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выплата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sz w:val="20"/>
        </w:rPr>
      </w:pP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Для справки: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Абонемент – документ, предоставляющий право на пользование чем-нибудь, какое-нибудь обслуживание, а также само такое право.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Абонент – лицо, пользующееся абонементом, имеющее право на пользование чем-нибудь по абонементу.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Роспись – письменный перечень чего-нибудь; живопись на стенах, потолках, предметах быта.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Подпись – надпись под чем-нибудь; собственноручно поставленная фамилия.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Число – день календарного месяца по порядку счёта от начала к концу.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Дата – помета, указывающая время (год, месяц, число) написания чего-нибудь.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Розыск – поиски, разыскивание чего-нибудь или кого-нибудь; деятельность специальных органов; дознание, предшествующее суду.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Обыск – официальный осмотр кого-нибудь или чего-нибудь с целью найти и изъять предметы, которые могут иметь значение для следствия.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Расплата – уплатить полностью; понести наказание за что-нибудь.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Выплата – выдать плату.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Справка дана нами по «Словарю русского языка» С. И. Ожегова (М., 1991г.).</w:t>
      </w:r>
    </w:p>
    <w:p w:rsidR="00915CB3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 xml:space="preserve">2.Неуместное употребление иностранных слов вследствие незнания их значения. 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185"/>
        <w:gridCol w:w="2552"/>
        <w:gridCol w:w="1559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55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Достаточно сложной </w:t>
            </w:r>
            <w:r w:rsidRPr="00C45A8D">
              <w:rPr>
                <w:bCs/>
                <w:iCs/>
                <w:sz w:val="20"/>
              </w:rPr>
              <w:t>дилеммой</w:t>
            </w:r>
            <w:r w:rsidRPr="00C45A8D">
              <w:rPr>
                <w:iCs/>
                <w:sz w:val="20"/>
              </w:rPr>
              <w:t xml:space="preserve"> было разместить всех участников слета.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«Терек» от 27.05.05г., стр.3, «В преддверии лета».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Для меня большая дилемма, куда поступать…</w:t>
            </w:r>
          </w:p>
        </w:tc>
        <w:tc>
          <w:tcPr>
            <w:tcW w:w="155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проблема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Мое появление в этом платье произвело огромный </w:t>
            </w:r>
            <w:r w:rsidRPr="00C45A8D">
              <w:rPr>
                <w:bCs/>
                <w:sz w:val="20"/>
              </w:rPr>
              <w:t>дефолт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СТС, «Снимите это немедленно», 07.10.05г.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Уровень дефолта к следующему году достигнет…</w:t>
            </w:r>
          </w:p>
        </w:tc>
        <w:tc>
          <w:tcPr>
            <w:tcW w:w="155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1. фурор;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2.инфляция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Резюме</w:t>
            </w:r>
            <w:r w:rsidRPr="00C45A8D">
              <w:rPr>
                <w:sz w:val="20"/>
              </w:rPr>
              <w:t xml:space="preserve"> об этом человеке довольно благоприятное.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НОТР, «Калейдоскоп», 30.09.05г.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Резюме у этой фирмы известно всем…</w:t>
            </w:r>
          </w:p>
        </w:tc>
        <w:tc>
          <w:tcPr>
            <w:tcW w:w="155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реноме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Все </w:t>
            </w:r>
            <w:r w:rsidRPr="00C45A8D">
              <w:rPr>
                <w:bCs/>
                <w:sz w:val="20"/>
              </w:rPr>
              <w:t>дистрибьюторы</w:t>
            </w:r>
            <w:r w:rsidRPr="00C45A8D">
              <w:rPr>
                <w:sz w:val="20"/>
              </w:rPr>
              <w:t xml:space="preserve"> супермаркета одеты в униформу.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«Газета Юга» от 27.03.03г., стр. 2.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Дистрибьюторы салона «САМСУНГ» невежливы.</w:t>
            </w:r>
          </w:p>
        </w:tc>
        <w:tc>
          <w:tcPr>
            <w:tcW w:w="155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продавцы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Данная фирма регулярно </w:t>
            </w:r>
            <w:r w:rsidRPr="00C45A8D">
              <w:rPr>
                <w:bCs/>
                <w:sz w:val="20"/>
              </w:rPr>
              <w:t>инсинуировала</w:t>
            </w:r>
            <w:r w:rsidRPr="00C45A8D">
              <w:rPr>
                <w:sz w:val="20"/>
              </w:rPr>
              <w:t xml:space="preserve"> документы…</w:t>
            </w:r>
          </w:p>
        </w:tc>
        <w:tc>
          <w:tcPr>
            <w:tcW w:w="218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КБР, «Время местное», 21.03.02г.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Есть версия, что убийство Петра </w:t>
            </w:r>
            <w:r w:rsidRPr="00C45A8D">
              <w:rPr>
                <w:sz w:val="20"/>
                <w:lang w:val="en-US"/>
              </w:rPr>
              <w:t>III</w:t>
            </w:r>
            <w:r w:rsidRPr="00C45A8D">
              <w:rPr>
                <w:sz w:val="20"/>
              </w:rPr>
              <w:t xml:space="preserve"> было инсинуировано…</w:t>
            </w:r>
          </w:p>
        </w:tc>
        <w:tc>
          <w:tcPr>
            <w:tcW w:w="1559" w:type="dxa"/>
          </w:tcPr>
          <w:p w:rsidR="00915CB3" w:rsidRPr="00C45A8D" w:rsidRDefault="00915CB3" w:rsidP="00C45A8D">
            <w:pPr>
              <w:pStyle w:val="Referat-Body"/>
              <w:numPr>
                <w:ilvl w:val="0"/>
                <w:numId w:val="22"/>
              </w:numPr>
              <w:ind w:left="0" w:firstLine="0"/>
              <w:rPr>
                <w:sz w:val="20"/>
              </w:rPr>
            </w:pPr>
            <w:r w:rsidRPr="00C45A8D">
              <w:rPr>
                <w:sz w:val="20"/>
              </w:rPr>
              <w:t>подделывала;</w:t>
            </w:r>
          </w:p>
          <w:p w:rsidR="00915CB3" w:rsidRPr="00C45A8D" w:rsidRDefault="00915CB3" w:rsidP="00C45A8D">
            <w:pPr>
              <w:pStyle w:val="Referat-Body"/>
              <w:numPr>
                <w:ilvl w:val="0"/>
                <w:numId w:val="22"/>
              </w:numPr>
              <w:ind w:left="0" w:firstLine="0"/>
              <w:rPr>
                <w:sz w:val="20"/>
              </w:rPr>
            </w:pPr>
            <w:r w:rsidRPr="00C45A8D">
              <w:rPr>
                <w:sz w:val="20"/>
              </w:rPr>
              <w:t>инсценировано</w:t>
            </w:r>
          </w:p>
        </w:tc>
      </w:tr>
    </w:tbl>
    <w:p w:rsidR="00C45A8D" w:rsidRPr="00C45A8D" w:rsidRDefault="00C45A8D" w:rsidP="00C45A8D">
      <w:pPr>
        <w:pStyle w:val="Referat-Body"/>
        <w:ind w:firstLine="0"/>
        <w:rPr>
          <w:sz w:val="20"/>
        </w:rPr>
      </w:pP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Приведем толкование ряда распространенных заимствований (из «Толкового словаря иноязычных слов Л. П. Крысина (М. , 1998).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 xml:space="preserve">Автаркия - экономическое обособление страны, направленное на создание замкнутого национального хозяйства, способного обходиться без ввоза товаров из-за границы. 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Брокер - посредник при заключении сделок на бирже.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Депозит - денежные средства или ценные бумаги, помещаемые в кредитные учреждения.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Дебитор - должник.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Дилер - лицо или учреждение - торговый представитель предприятия, фирмы; биржевой посредник, занимающийся куплей и продажей ценных бумаг.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Дилемма - положение, при котором выбор одного из двух противоположных решений одинаково затруднителен.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Дистрибьютор - лицо или учреждение, занятое размещением на рынке сбыта товаров, производимых каким - либо предприятием.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Инсинуация - клеветническое измышление.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Истеблишмент - правящие и привилегированные группы общества, а также вся система власти и управления, с помощью которой они осуществляют свое господство.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Мониторинг - систематическое наблюдение за каким-нибудь процессом с целью фиксировать соответствие результатов этого процесса первоначальным предположениям.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Нувориш - богач - выскочка, человек, разбогатевший на спекуляциях.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Реноме - установившееся (обычно благоприятное) мнение о чем-либо.</w:t>
      </w:r>
    </w:p>
    <w:p w:rsidR="00915CB3" w:rsidRPr="00C45A8D" w:rsidRDefault="00915CB3" w:rsidP="00C45A8D">
      <w:pPr>
        <w:pStyle w:val="Referat-Body"/>
        <w:ind w:firstLine="709"/>
        <w:rPr>
          <w:sz w:val="28"/>
          <w:szCs w:val="24"/>
        </w:rPr>
      </w:pPr>
      <w:r w:rsidRPr="00C45A8D">
        <w:rPr>
          <w:sz w:val="28"/>
          <w:szCs w:val="24"/>
        </w:rPr>
        <w:t>Сервер - обслуживающее устройство в системах автоматической обработки информации.</w:t>
      </w:r>
    </w:p>
    <w:p w:rsidR="00915CB3" w:rsidRPr="00C45A8D" w:rsidRDefault="00915CB3" w:rsidP="00C45A8D">
      <w:pPr>
        <w:pStyle w:val="Referat-Body"/>
        <w:ind w:firstLine="709"/>
        <w:rPr>
          <w:sz w:val="28"/>
        </w:rPr>
      </w:pPr>
      <w:r w:rsidRPr="00C45A8D">
        <w:rPr>
          <w:sz w:val="28"/>
          <w:szCs w:val="24"/>
        </w:rPr>
        <w:t>Фиаско - неуспех, полная неудача.</w:t>
      </w:r>
    </w:p>
    <w:p w:rsidR="00915CB3" w:rsidRPr="00C45A8D" w:rsidRDefault="00915CB3" w:rsidP="00C45A8D">
      <w:pPr>
        <w:pStyle w:val="Referat-Body"/>
        <w:ind w:firstLine="709"/>
        <w:rPr>
          <w:iCs/>
          <w:sz w:val="28"/>
        </w:rPr>
      </w:pPr>
      <w:r w:rsidRPr="00C45A8D">
        <w:rPr>
          <w:iCs/>
          <w:sz w:val="28"/>
        </w:rPr>
        <w:t>По нашему мнению, р</w:t>
      </w:r>
      <w:r w:rsidRPr="00C45A8D">
        <w:rPr>
          <w:bCs/>
          <w:iCs/>
          <w:sz w:val="28"/>
        </w:rPr>
        <w:t>яд лексических ошибок</w:t>
      </w:r>
      <w:r w:rsidRPr="00C45A8D">
        <w:rPr>
          <w:iCs/>
          <w:sz w:val="28"/>
        </w:rPr>
        <w:t xml:space="preserve"> связан с незнанием значений слов и устойчивых выражений и обусловленным этим незнанием их неправильным употреблением в речи. </w:t>
      </w:r>
    </w:p>
    <w:p w:rsidR="00915CB3" w:rsidRPr="00C45A8D" w:rsidRDefault="00915CB3" w:rsidP="00C45A8D">
      <w:pPr>
        <w:pStyle w:val="Referat-Body"/>
        <w:ind w:firstLine="709"/>
        <w:rPr>
          <w:sz w:val="28"/>
        </w:rPr>
      </w:pPr>
      <w:r w:rsidRPr="00C45A8D">
        <w:rPr>
          <w:sz w:val="28"/>
        </w:rPr>
        <w:t xml:space="preserve">3.Мы выяснили, что очень распространённой ошибкой оказалось употребление слова «обратно» вместо «снова», «опять»: «Габардин пришел к нам обратно», «Рижский вокзал надо переименовать обратно...», «Впоследствии Баланчин дал ей (балерине) эту партию обратно». </w:t>
      </w:r>
    </w:p>
    <w:p w:rsidR="00915CB3" w:rsidRPr="00C45A8D" w:rsidRDefault="00915CB3" w:rsidP="00C45A8D">
      <w:pPr>
        <w:pStyle w:val="Referat-Body"/>
        <w:ind w:firstLine="709"/>
        <w:rPr>
          <w:sz w:val="28"/>
        </w:rPr>
      </w:pPr>
      <w:r w:rsidRPr="00C45A8D">
        <w:rPr>
          <w:sz w:val="28"/>
        </w:rPr>
        <w:t xml:space="preserve">4.Нередко в СМИ предложение начинается со слов «в этой связи» («В этой связи хочется вспомнить и о недавних событиях»). Чаще всего это словосочетание употребляется, когда в тексте не указано ни на какую связь предыдущего с последующим. Правильно: «В связи с этим...» . Благодаря такому сочетанию слов и устанавливается связь между уже сказанным и тем, о чем будет идти речь в дальнейшем. </w:t>
      </w:r>
    </w:p>
    <w:p w:rsidR="00915CB3" w:rsidRPr="00C45A8D" w:rsidRDefault="00915CB3" w:rsidP="00C45A8D">
      <w:pPr>
        <w:pStyle w:val="Referat-Body"/>
        <w:ind w:firstLine="709"/>
        <w:rPr>
          <w:sz w:val="28"/>
        </w:rPr>
      </w:pPr>
      <w:r w:rsidRPr="00C45A8D">
        <w:rPr>
          <w:sz w:val="28"/>
        </w:rPr>
        <w:t>5.</w:t>
      </w:r>
      <w:r w:rsidRPr="00C45A8D">
        <w:rPr>
          <w:iCs/>
          <w:sz w:val="28"/>
        </w:rPr>
        <w:t>К лексико-стилистическим погрешностям относится и незнание особенностей лексической сочетаемости слов в русском языке. Например: «Ухудшается уровень жизни народа» (правильно: «Снижается уровень жизни народа»). Неверно составлено и предложение: «Чтобы улучшить криминогенную обстановку в городе, правоохранительные органы работают в усиленном режиме» (криминогенный - способствующий совершению преступления).</w:t>
      </w:r>
      <w:r w:rsidRPr="00C45A8D">
        <w:rPr>
          <w:sz w:val="28"/>
        </w:rPr>
        <w:t xml:space="preserve"> Правильно: «Чтобы изменить криминогенную обстановку в городе...» или «Чтобы улучшить общую обстановку в городе...» . </w:t>
      </w:r>
    </w:p>
    <w:p w:rsidR="00915CB3" w:rsidRDefault="00915CB3" w:rsidP="00C45A8D">
      <w:pPr>
        <w:pStyle w:val="Referat-Body"/>
        <w:ind w:firstLine="709"/>
        <w:rPr>
          <w:iCs/>
          <w:sz w:val="28"/>
          <w:szCs w:val="24"/>
        </w:rPr>
      </w:pPr>
      <w:r w:rsidRPr="00C45A8D">
        <w:rPr>
          <w:sz w:val="28"/>
        </w:rPr>
        <w:t xml:space="preserve">6. </w:t>
      </w:r>
      <w:r w:rsidRPr="00C45A8D">
        <w:rPr>
          <w:iCs/>
          <w:sz w:val="28"/>
        </w:rPr>
        <w:t>Кроме того, нами, в процессе исследования, обнаружены случаи неверного употребления слов «главный» и «заглавный»:</w:t>
      </w:r>
    </w:p>
    <w:p w:rsidR="00C45A8D" w:rsidRPr="00C45A8D" w:rsidRDefault="00C45A8D" w:rsidP="00C45A8D">
      <w:pPr>
        <w:pStyle w:val="Referat-Body"/>
        <w:ind w:firstLine="709"/>
        <w:rPr>
          <w:iCs/>
          <w:sz w:val="28"/>
          <w:szCs w:val="24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043"/>
        <w:gridCol w:w="2552"/>
        <w:gridCol w:w="1980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04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правильный вариант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Н. Михалков исполнил </w:t>
            </w:r>
            <w:r w:rsidRPr="00C45A8D">
              <w:rPr>
                <w:bCs/>
                <w:iCs/>
                <w:sz w:val="20"/>
              </w:rPr>
              <w:t>заглавную</w:t>
            </w:r>
            <w:r w:rsidRPr="00C45A8D">
              <w:rPr>
                <w:iCs/>
                <w:sz w:val="20"/>
              </w:rPr>
              <w:t xml:space="preserve"> роль в своем фильме «Утомленные солнцем»…</w:t>
            </w:r>
          </w:p>
        </w:tc>
        <w:tc>
          <w:tcPr>
            <w:tcW w:w="204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«Жизнь» от 15.02.03г., стр.5, «Наши и «Оскар».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Чацкий – заглавный герой пьесы Грибоедова «Горе от ума»…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главный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Заглавная</w:t>
            </w:r>
            <w:r w:rsidRPr="00C45A8D">
              <w:rPr>
                <w:sz w:val="20"/>
              </w:rPr>
              <w:t xml:space="preserve"> героиня сериала «Скорая помощь» в исполнении Джулианы Маргулис.</w:t>
            </w:r>
          </w:p>
        </w:tc>
        <w:tc>
          <w:tcPr>
            <w:tcW w:w="204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НТВ, «Принцип домино», 06.11.04г.</w:t>
            </w:r>
          </w:p>
        </w:tc>
        <w:tc>
          <w:tcPr>
            <w:tcW w:w="255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Заглавные герои романа «Тихий Дон» вынесли немало лишений…</w:t>
            </w:r>
          </w:p>
        </w:tc>
        <w:tc>
          <w:tcPr>
            <w:tcW w:w="198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главный</w:t>
            </w:r>
          </w:p>
        </w:tc>
      </w:tr>
    </w:tbl>
    <w:p w:rsidR="00C45A8D" w:rsidRPr="00C45A8D" w:rsidRDefault="00C45A8D" w:rsidP="00C45A8D">
      <w:pPr>
        <w:pStyle w:val="a8"/>
        <w:spacing w:before="0" w:after="0" w:line="360" w:lineRule="auto"/>
        <w:jc w:val="both"/>
        <w:rPr>
          <w:sz w:val="20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  <w:szCs w:val="24"/>
        </w:rPr>
      </w:pPr>
      <w:r w:rsidRPr="00C45A8D">
        <w:rPr>
          <w:sz w:val="28"/>
          <w:szCs w:val="24"/>
        </w:rPr>
        <w:t xml:space="preserve">7. </w:t>
      </w:r>
      <w:r w:rsidRPr="00C45A8D">
        <w:rPr>
          <w:iCs/>
          <w:sz w:val="28"/>
          <w:szCs w:val="24"/>
        </w:rPr>
        <w:t>Мы пришли к выводу, что типичными для спонтанной речи являются погрешности следующего рода:</w:t>
      </w:r>
    </w:p>
    <w:tbl>
      <w:tblPr>
        <w:tblpPr w:leftFromText="180" w:rightFromText="180" w:vertAnchor="text" w:horzAnchor="margin" w:tblpY="118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811"/>
        <w:gridCol w:w="2808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Только </w:t>
            </w:r>
            <w:r w:rsidRPr="00C45A8D">
              <w:rPr>
                <w:bCs/>
                <w:sz w:val="20"/>
              </w:rPr>
              <w:t>вмешательство</w:t>
            </w:r>
            <w:r w:rsidRPr="00C45A8D">
              <w:rPr>
                <w:sz w:val="20"/>
              </w:rPr>
              <w:t xml:space="preserve"> спасателей </w:t>
            </w:r>
            <w:r w:rsidRPr="00C45A8D">
              <w:rPr>
                <w:bCs/>
                <w:sz w:val="20"/>
              </w:rPr>
              <w:t>помешало</w:t>
            </w:r>
            <w:r w:rsidRPr="00C45A8D">
              <w:rPr>
                <w:sz w:val="20"/>
              </w:rPr>
              <w:t xml:space="preserve"> окончательному разграблению…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«Труд» от 18.12.03г., стр. 4, «ЧП. «ножки Буша» разбегались, словно курицы».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Удачливый герой удачлив во всем…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Часовая</w:t>
            </w:r>
            <w:r w:rsidRPr="00C45A8D">
              <w:rPr>
                <w:sz w:val="20"/>
              </w:rPr>
              <w:t xml:space="preserve"> уборка пылесосом сжигает за</w:t>
            </w:r>
            <w:r w:rsidRPr="00C45A8D">
              <w:rPr>
                <w:bCs/>
                <w:sz w:val="20"/>
              </w:rPr>
              <w:t xml:space="preserve"> час</w:t>
            </w:r>
            <w:r w:rsidRPr="00C45A8D">
              <w:rPr>
                <w:sz w:val="20"/>
              </w:rPr>
              <w:t xml:space="preserve"> 250 калорий…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</w:t>
            </w:r>
            <w:r w:rsidRPr="00C45A8D">
              <w:rPr>
                <w:sz w:val="20"/>
                <w:lang w:val="en-US"/>
              </w:rPr>
              <w:t>Cosmo</w:t>
            </w:r>
            <w:r w:rsidRPr="00C45A8D">
              <w:rPr>
                <w:sz w:val="20"/>
              </w:rPr>
              <w:t>» № 3, 2005г., стр.321.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Мы подвели итоги месячника за истекший месяц.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Уходящий 2003й год…был богат и на </w:t>
            </w:r>
            <w:r w:rsidRPr="00C45A8D">
              <w:rPr>
                <w:bCs/>
                <w:sz w:val="20"/>
              </w:rPr>
              <w:t>удачи</w:t>
            </w:r>
            <w:r w:rsidRPr="00C45A8D">
              <w:rPr>
                <w:sz w:val="20"/>
              </w:rPr>
              <w:t xml:space="preserve">, и на </w:t>
            </w:r>
            <w:r w:rsidRPr="00C45A8D">
              <w:rPr>
                <w:bCs/>
                <w:sz w:val="20"/>
              </w:rPr>
              <w:t>неудачи</w:t>
            </w:r>
            <w:r w:rsidRPr="00C45A8D">
              <w:rPr>
                <w:sz w:val="20"/>
              </w:rPr>
              <w:t xml:space="preserve">. Очень хочется думать, что 2004й год будет </w:t>
            </w:r>
            <w:r w:rsidRPr="00C45A8D">
              <w:rPr>
                <w:bCs/>
                <w:sz w:val="20"/>
              </w:rPr>
              <w:t>удачней</w:t>
            </w:r>
            <w:r w:rsidRPr="00C45A8D">
              <w:rPr>
                <w:sz w:val="20"/>
              </w:rPr>
              <w:t>.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«Терек» от 31.12.03г., стр.1 «Каким был 2003й»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Пусть тебе сопутствуют фортуна, счастье и удача…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И не заставляет звёзд </w:t>
            </w:r>
            <w:r w:rsidRPr="00C45A8D">
              <w:rPr>
                <w:bCs/>
                <w:sz w:val="20"/>
              </w:rPr>
              <w:t>скакать</w:t>
            </w:r>
            <w:r w:rsidRPr="00C45A8D">
              <w:rPr>
                <w:sz w:val="20"/>
              </w:rPr>
              <w:t xml:space="preserve"> через </w:t>
            </w:r>
            <w:r w:rsidRPr="00C45A8D">
              <w:rPr>
                <w:bCs/>
                <w:sz w:val="20"/>
              </w:rPr>
              <w:t>скакалку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«КП» от 22.10.05г., стр.14 «Скверный анекдот»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Будет конкурс по лингвистике и разным языкам.</w:t>
            </w:r>
          </w:p>
        </w:tc>
      </w:tr>
    </w:tbl>
    <w:p w:rsidR="00915CB3" w:rsidRPr="00C45A8D" w:rsidRDefault="00915CB3" w:rsidP="00C45A8D">
      <w:pPr>
        <w:pStyle w:val="a8"/>
        <w:spacing w:before="0" w:after="0" w:line="360" w:lineRule="auto"/>
        <w:jc w:val="both"/>
        <w:rPr>
          <w:sz w:val="20"/>
        </w:rPr>
      </w:pPr>
    </w:p>
    <w:tbl>
      <w:tblPr>
        <w:tblpPr w:leftFromText="180" w:rightFromText="180" w:vertAnchor="text" w:horzAnchor="margin" w:tblpY="118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811"/>
        <w:gridCol w:w="2808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</w:tr>
      <w:tr w:rsidR="00915CB3" w:rsidRPr="00C45A8D" w:rsidTr="00C45A8D">
        <w:trPr>
          <w:trHeight w:val="1042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55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При поступлении новой </w:t>
            </w:r>
            <w:r w:rsidRPr="00C45A8D">
              <w:rPr>
                <w:bCs/>
                <w:sz w:val="20"/>
              </w:rPr>
              <w:t>информации</w:t>
            </w:r>
            <w:r w:rsidRPr="00C45A8D">
              <w:rPr>
                <w:sz w:val="20"/>
              </w:rPr>
              <w:t xml:space="preserve">  мы вас будем информировать…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ТВ КБР 14.10.05г., 20.45 «Новости», диктор Наталья Боровинская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Дикие звери водились в </w:t>
            </w:r>
            <w:r w:rsidRPr="00C45A8D">
              <w:rPr>
                <w:bCs/>
                <w:sz w:val="20"/>
              </w:rPr>
              <w:t>лесу</w:t>
            </w:r>
            <w:r w:rsidRPr="00C45A8D">
              <w:rPr>
                <w:sz w:val="20"/>
              </w:rPr>
              <w:t xml:space="preserve"> </w:t>
            </w:r>
            <w:r w:rsidRPr="00C45A8D">
              <w:rPr>
                <w:bCs/>
                <w:sz w:val="20"/>
              </w:rPr>
              <w:t>повселесно</w:t>
            </w:r>
            <w:r w:rsidRPr="00C45A8D">
              <w:rPr>
                <w:sz w:val="20"/>
              </w:rPr>
              <w:t>. (из сочинения)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6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Время</w:t>
            </w:r>
            <w:r w:rsidRPr="00C45A8D">
              <w:rPr>
                <w:sz w:val="20"/>
              </w:rPr>
              <w:t xml:space="preserve"> измерялось во все </w:t>
            </w:r>
            <w:r w:rsidRPr="00C45A8D">
              <w:rPr>
                <w:bCs/>
                <w:sz w:val="20"/>
              </w:rPr>
              <w:t>времена</w:t>
            </w:r>
            <w:r w:rsidRPr="00C45A8D">
              <w:rPr>
                <w:sz w:val="20"/>
              </w:rPr>
              <w:t>…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</w:p>
        </w:tc>
        <w:tc>
          <w:tcPr>
            <w:tcW w:w="2811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Из рекламы на ТВ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Мы видели их мертвые трупы…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Просто</w:t>
            </w:r>
            <w:r w:rsidRPr="00C45A8D">
              <w:rPr>
                <w:sz w:val="20"/>
              </w:rPr>
              <w:t xml:space="preserve"> он сам такой </w:t>
            </w:r>
            <w:r w:rsidRPr="00C45A8D">
              <w:rPr>
                <w:bCs/>
                <w:sz w:val="20"/>
              </w:rPr>
              <w:t>простой</w:t>
            </w:r>
            <w:r w:rsidRPr="00C45A8D">
              <w:rPr>
                <w:sz w:val="20"/>
              </w:rPr>
              <w:t xml:space="preserve"> человечек…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«Песня года», НТВ, 31.12.05г. (А. Б. Пугачёва)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Это аксиома, это вещь, которая не требует доказательств.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8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Ловят неуловимых</w:t>
            </w:r>
            <w:r w:rsidRPr="00C45A8D">
              <w:rPr>
                <w:sz w:val="20"/>
              </w:rPr>
              <w:t xml:space="preserve"> боевиков…</w:t>
            </w: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«Сегодня», НТВ, 04.01.06г. (Ольга Белова)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 поле было полно цветущих цветов…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9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Его воображение уже </w:t>
            </w:r>
            <w:r w:rsidRPr="00C45A8D">
              <w:rPr>
                <w:bCs/>
                <w:sz w:val="20"/>
              </w:rPr>
              <w:t>разыгралось</w:t>
            </w:r>
            <w:r w:rsidRPr="00C45A8D">
              <w:rPr>
                <w:sz w:val="20"/>
              </w:rPr>
              <w:t xml:space="preserve">, и мы начинаем </w:t>
            </w:r>
            <w:r w:rsidRPr="00C45A8D">
              <w:rPr>
                <w:bCs/>
                <w:sz w:val="20"/>
              </w:rPr>
              <w:t>играть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Реклама ТВ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Летом я читал Чехова, Толстого и русских классиков.</w:t>
            </w:r>
          </w:p>
        </w:tc>
      </w:tr>
      <w:tr w:rsidR="00915CB3" w:rsidRPr="00C45A8D" w:rsidTr="00C45A8D">
        <w:trPr>
          <w:trHeight w:val="599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10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Рукав классической </w:t>
            </w:r>
            <w:r w:rsidRPr="00C45A8D">
              <w:rPr>
                <w:bCs/>
                <w:sz w:val="20"/>
              </w:rPr>
              <w:t>длины</w:t>
            </w:r>
            <w:r w:rsidRPr="00C45A8D">
              <w:rPr>
                <w:sz w:val="20"/>
              </w:rPr>
              <w:t xml:space="preserve">, </w:t>
            </w:r>
            <w:r w:rsidRPr="00C45A8D">
              <w:rPr>
                <w:bCs/>
                <w:sz w:val="20"/>
              </w:rPr>
              <w:t>длинный</w:t>
            </w:r>
            <w:r w:rsidRPr="00C45A8D">
              <w:rPr>
                <w:sz w:val="20"/>
              </w:rPr>
              <w:t>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«Снимите это немедленно». СТС, 26.12.05г. (Саша Вертинская)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Он сел в калошу, опозорился…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11</w:t>
            </w:r>
          </w:p>
        </w:tc>
        <w:tc>
          <w:tcPr>
            <w:tcW w:w="342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Она отличалась лебединой красотой белого лебедя…</w:t>
            </w:r>
          </w:p>
        </w:tc>
        <w:tc>
          <w:tcPr>
            <w:tcW w:w="281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«Терек» от 12.04.03г., стр. 3, «Танец и жизнь».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Юношеский максимализм присущ всем юным.</w:t>
            </w:r>
          </w:p>
        </w:tc>
      </w:tr>
    </w:tbl>
    <w:p w:rsidR="00C45A8D" w:rsidRPr="00C45A8D" w:rsidRDefault="00C45A8D" w:rsidP="00C45A8D">
      <w:pPr>
        <w:pStyle w:val="a8"/>
        <w:spacing w:before="0" w:after="0" w:line="360" w:lineRule="auto"/>
        <w:jc w:val="both"/>
        <w:rPr>
          <w:sz w:val="20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  <w:szCs w:val="24"/>
        </w:rPr>
      </w:pPr>
      <w:r w:rsidRPr="00C45A8D">
        <w:rPr>
          <w:sz w:val="28"/>
          <w:szCs w:val="24"/>
        </w:rPr>
        <w:t xml:space="preserve">Этот ряд можно продолжать долго. </w:t>
      </w:r>
      <w:r w:rsidRPr="00C45A8D">
        <w:rPr>
          <w:iCs/>
          <w:sz w:val="28"/>
          <w:szCs w:val="24"/>
        </w:rPr>
        <w:t>Явления такого порядка в лингвистике принято называть тавтологией.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>8. Логические ошибки:</w:t>
      </w:r>
    </w:p>
    <w:tbl>
      <w:tblPr>
        <w:tblpPr w:leftFromText="180" w:rightFromText="180" w:vertAnchor="text" w:horzAnchor="margin" w:tblpY="1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4819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А если обращаются, значит, у них </w:t>
            </w:r>
            <w:r w:rsidRPr="00C45A8D">
              <w:rPr>
                <w:bCs/>
                <w:sz w:val="20"/>
                <w:szCs w:val="20"/>
              </w:rPr>
              <w:t>что-то с чем-то</w:t>
            </w:r>
            <w:r w:rsidRPr="00C45A8D">
              <w:rPr>
                <w:sz w:val="20"/>
                <w:szCs w:val="20"/>
              </w:rPr>
              <w:t xml:space="preserve"> не в порядке…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«КП» от 14.09.05г., стр.2 «Картина дня» (цитируется г-н Черномырдин)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bCs/>
                <w:sz w:val="20"/>
              </w:rPr>
              <w:t>Нынешний сезон</w:t>
            </w:r>
            <w:r w:rsidRPr="00C45A8D">
              <w:rPr>
                <w:sz w:val="20"/>
              </w:rPr>
              <w:t xml:space="preserve"> уже открыл для ценителей классической музыки ряд молодых исполнителей. Не был исключением и </w:t>
            </w:r>
            <w:r w:rsidRPr="00C45A8D">
              <w:rPr>
                <w:bCs/>
                <w:sz w:val="20"/>
              </w:rPr>
              <w:t>нынешний.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«КБП» от 04.06.05г., стр.4-5 «На одном дыхании»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Мужские и женские </w:t>
            </w:r>
            <w:r w:rsidRPr="00C45A8D">
              <w:rPr>
                <w:bCs/>
                <w:sz w:val="20"/>
              </w:rPr>
              <w:t>мозги</w:t>
            </w:r>
            <w:r w:rsidRPr="00C45A8D">
              <w:rPr>
                <w:sz w:val="20"/>
              </w:rPr>
              <w:t xml:space="preserve"> – это две большие разницы…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«КП» за 16-23.06.05, стр.10 «Клуб любознательных» 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Через полчаса компьютерных игр у меня складывается впечатление, что я сошёл с ума. Поэтому я </w:t>
            </w:r>
            <w:r w:rsidRPr="00C45A8D">
              <w:rPr>
                <w:bCs/>
                <w:iCs/>
                <w:sz w:val="20"/>
              </w:rPr>
              <w:t>его</w:t>
            </w:r>
            <w:r w:rsidRPr="00C45A8D">
              <w:rPr>
                <w:iCs/>
                <w:sz w:val="20"/>
              </w:rPr>
              <w:t xml:space="preserve"> выключаю.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>«</w:t>
            </w:r>
            <w:r w:rsidRPr="00C45A8D">
              <w:rPr>
                <w:iCs/>
                <w:sz w:val="20"/>
                <w:szCs w:val="20"/>
                <w:lang w:val="en-US"/>
              </w:rPr>
              <w:t>Cosmo</w:t>
            </w:r>
            <w:r w:rsidRPr="00C45A8D">
              <w:rPr>
                <w:iCs/>
                <w:sz w:val="20"/>
                <w:szCs w:val="20"/>
              </w:rPr>
              <w:t>» № 7, 2005г., стр.117 «Комментарий Ивана Урганта»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Приобретая пиротехнику, не покупайте её у лотошников…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«Терек» от 31.12.03г., стр.3 «Внимание: 01 предупреждает»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6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Дмитрия Певцова побрили наголого…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2-9.06.05г., стр.39 (заголовок)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396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Но и нам надо на пульсе руку держать, не пускать на самотёк молодёжь.</w:t>
            </w:r>
          </w:p>
        </w:tc>
        <w:tc>
          <w:tcPr>
            <w:tcW w:w="481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08.11.05г., стр.3 «Как нам избежать проколов»</w:t>
            </w:r>
          </w:p>
        </w:tc>
      </w:tr>
    </w:tbl>
    <w:p w:rsidR="00915CB3" w:rsidRPr="00C45A8D" w:rsidRDefault="00915CB3" w:rsidP="00C45A8D">
      <w:pPr>
        <w:pStyle w:val="a8"/>
        <w:spacing w:before="0" w:after="0" w:line="360" w:lineRule="auto"/>
        <w:jc w:val="both"/>
        <w:rPr>
          <w:sz w:val="20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16"/>
        </w:rPr>
      </w:pPr>
    </w:p>
    <w:tbl>
      <w:tblPr>
        <w:tblpPr w:leftFromText="180" w:rightFromText="180" w:vertAnchor="text" w:horzAnchor="margin" w:tblpY="-1023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04"/>
        <w:gridCol w:w="4203"/>
      </w:tblGrid>
      <w:tr w:rsidR="00915CB3" w:rsidRPr="00C45A8D" w:rsidTr="00780277">
        <w:trPr>
          <w:trHeight w:val="231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nil"/>
              <w:left w:val="nil"/>
              <w:right w:val="nil"/>
            </w:tcBorders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5CB3" w:rsidRPr="00C45A8D" w:rsidTr="00780277">
        <w:trPr>
          <w:trHeight w:val="1022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</w:p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88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В таком формате мы не думали над этой проблемой. Мы уделим серьёзное внимание этой проблеме. (из речи А. Канокова)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«КБП» от 25.10.05г., стр.1 «В ближайшее время в школах будут введены уроки ислама и православия»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9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Общаюсь с людьми, которые лицами-то особенно не хлопочут.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«МК» от 24.11.05г., «Кривой эфир»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10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А когда я включала </w:t>
            </w:r>
            <w:r w:rsidRPr="00C45A8D">
              <w:rPr>
                <w:bCs/>
                <w:sz w:val="20"/>
                <w:szCs w:val="20"/>
              </w:rPr>
              <w:t>ТВ</w:t>
            </w:r>
            <w:r w:rsidRPr="00C45A8D">
              <w:rPr>
                <w:sz w:val="20"/>
                <w:szCs w:val="20"/>
              </w:rPr>
              <w:t>, я слышала совершенно другую речь.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«МК» от 24.11.05г., «Кривой эфир»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11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Эта его любовь…Она же невероятная, жуткая…Она…во какая! Вот.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«Без комплексов», ОРТ, 27.12.05г. (Лолита)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12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Прошли дни, прошли недели и результат проявился налицо…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Реклама ТВ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13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Черномырдин: 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-Надо не хотением достигать этого, а совсем другим местом. -Я думаю об этом всегда и далеко не безразлично.  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-Я не очень-то замечаю, кого ещё можно в президенты. -И очень жаль, что вот на таком, на полном скаку человеку надо будет уходить по Конституции.  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-Я думаю, что ему равных не будет. Вот пока ему их нет.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-Хотя, должен сказать, ведь его тоже никто не знал до 1999года. Хотя Россия богатая страна – и на людей, и на умных людей.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-Конечно, будут , они есть, которые достойны возглавить наше государство.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-Я к этому не хотел бы даже притрагиваться. Вот не хотел бы сейчас.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«КП» от 18.10.05г., стр.8 «Политпарилка»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14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Вообще, экстремальщина оторвались на полную катушку…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«Вести КБР», 27.06.05г., 20.45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15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Президент…проводил разбор полёта…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«Сегодня», 22.08.05г., 22.00, Асет Вацуева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16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Было много симпатичной музыки.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«Пять звёзд» , «Россия», 10.07.05г. (Л. В. Лещенко)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17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Давно было не видно Курникову.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«Вести», НТВ 13.07.05г.</w:t>
            </w:r>
          </w:p>
        </w:tc>
      </w:tr>
      <w:tr w:rsidR="00915CB3" w:rsidRPr="00C45A8D" w:rsidTr="00780277">
        <w:trPr>
          <w:trHeight w:val="663"/>
        </w:trPr>
        <w:tc>
          <w:tcPr>
            <w:tcW w:w="540" w:type="dxa"/>
          </w:tcPr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  <w:r w:rsidRPr="00C45A8D">
              <w:rPr>
                <w:sz w:val="20"/>
              </w:rPr>
              <w:t>18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Сейчас проходят молитвы у Стены Плача 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«Сегодня», НТВ, 05.01.06г. (Денис Сандро)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19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Не в лучшей бодрости духа…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«Сегодня», НТВ, 05.01.06г. (Алексей Пивоваров)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20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Сорок квадратов метров… Завтра мероприятия по прочёске местности будут продолжены…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«Сегодня», НТВ, 05.01.06г. (Абдул Мусаев)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21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Вы нарушили уголовный закон…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  <w:r w:rsidRPr="00C45A8D">
              <w:rPr>
                <w:sz w:val="20"/>
              </w:rPr>
              <w:t>«Федеральный судья». ОРТ,12.01.06г., (С.А. Пашин)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22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Задержан участник незаконного бандформирования…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  <w:r w:rsidRPr="00C45A8D">
              <w:rPr>
                <w:sz w:val="20"/>
              </w:rPr>
              <w:t>«Дежурная часть». «Россия», 12.01.06г.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23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С течением топки через них начинают пробиваться </w:t>
            </w:r>
          </w:p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искры… 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pStyle w:val="a9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«Терек» от 11.12.03г., стр.4 «Чтобы избежать огненной стихии»</w:t>
            </w:r>
          </w:p>
        </w:tc>
      </w:tr>
      <w:tr w:rsidR="00915CB3" w:rsidRPr="00C45A8D" w:rsidTr="00780277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24</w:t>
            </w:r>
          </w:p>
        </w:tc>
        <w:tc>
          <w:tcPr>
            <w:tcW w:w="5004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На концерты мы ходили и в экскурсию в музей…</w:t>
            </w:r>
          </w:p>
        </w:tc>
        <w:tc>
          <w:tcPr>
            <w:tcW w:w="4203" w:type="dxa"/>
          </w:tcPr>
          <w:p w:rsidR="00915CB3" w:rsidRPr="00C45A8D" w:rsidRDefault="00915CB3" w:rsidP="00C45A8D">
            <w:pPr>
              <w:pStyle w:val="a9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«Терек» от 28.08.03г., стр.3 «Звёзды гаснут над «Алмазом»</w:t>
            </w:r>
          </w:p>
        </w:tc>
      </w:tr>
    </w:tbl>
    <w:p w:rsidR="00C45A8D" w:rsidRPr="00C45A8D" w:rsidRDefault="00C45A8D" w:rsidP="00C45A8D">
      <w:pPr>
        <w:pStyle w:val="a8"/>
        <w:spacing w:before="0" w:after="0" w:line="360" w:lineRule="auto"/>
        <w:jc w:val="both"/>
        <w:rPr>
          <w:sz w:val="20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</w:rPr>
        <w:t>9. Неоправданный повтор:</w:t>
      </w:r>
    </w:p>
    <w:tbl>
      <w:tblPr>
        <w:tblpPr w:leftFromText="180" w:rightFromText="180" w:vertAnchor="text" w:horzAnchor="margin" w:tblpY="4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221"/>
        <w:gridCol w:w="4678"/>
      </w:tblGrid>
      <w:tr w:rsidR="00915CB3" w:rsidRPr="00C45A8D" w:rsidTr="00C45A8D">
        <w:trPr>
          <w:trHeight w:val="497"/>
        </w:trPr>
        <w:tc>
          <w:tcPr>
            <w:tcW w:w="56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422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467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</w:tr>
      <w:tr w:rsidR="00915CB3" w:rsidRPr="00C45A8D" w:rsidTr="00C45A8D">
        <w:tc>
          <w:tcPr>
            <w:tcW w:w="56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4221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Хотя…трудно сравнивать такие дефолты, всё же заметно: основа у них общая…Хотя правые подают надежду на исправление…</w:t>
            </w:r>
          </w:p>
        </w:tc>
        <w:tc>
          <w:tcPr>
            <w:tcW w:w="467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«Труд» от 18.12.03г., стр.2 «Язык до дефолта довёл»</w:t>
            </w:r>
          </w:p>
        </w:tc>
      </w:tr>
      <w:tr w:rsidR="00915CB3" w:rsidRPr="00C45A8D" w:rsidTr="00C45A8D">
        <w:tc>
          <w:tcPr>
            <w:tcW w:w="56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422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И </w:t>
            </w:r>
            <w:r w:rsidRPr="00C45A8D">
              <w:rPr>
                <w:bCs/>
                <w:sz w:val="20"/>
              </w:rPr>
              <w:t>это</w:t>
            </w:r>
            <w:r w:rsidRPr="00C45A8D">
              <w:rPr>
                <w:sz w:val="20"/>
              </w:rPr>
              <w:t xml:space="preserve"> при том, что </w:t>
            </w:r>
            <w:r w:rsidRPr="00C45A8D">
              <w:rPr>
                <w:bCs/>
                <w:sz w:val="20"/>
              </w:rPr>
              <w:t>эти</w:t>
            </w:r>
            <w:r w:rsidRPr="00C45A8D">
              <w:rPr>
                <w:sz w:val="20"/>
              </w:rPr>
              <w:t xml:space="preserve"> средства не были предусмотрены в бюджете.</w:t>
            </w:r>
          </w:p>
        </w:tc>
        <w:tc>
          <w:tcPr>
            <w:tcW w:w="4678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01.11.03г., стр.6 «На Ставрополье началась вакцинация»</w:t>
            </w:r>
          </w:p>
        </w:tc>
      </w:tr>
      <w:tr w:rsidR="00915CB3" w:rsidRPr="00C45A8D" w:rsidTr="00C45A8D">
        <w:tc>
          <w:tcPr>
            <w:tcW w:w="56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422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Меня, </w:t>
            </w:r>
            <w:r w:rsidRPr="00C45A8D">
              <w:rPr>
                <w:bCs/>
                <w:sz w:val="20"/>
              </w:rPr>
              <w:t>как бы</w:t>
            </w:r>
            <w:r w:rsidRPr="00C45A8D">
              <w:rPr>
                <w:sz w:val="20"/>
              </w:rPr>
              <w:t xml:space="preserve">, всё, </w:t>
            </w:r>
            <w:r w:rsidRPr="00C45A8D">
              <w:rPr>
                <w:bCs/>
                <w:sz w:val="20"/>
              </w:rPr>
              <w:t>как бы</w:t>
            </w:r>
            <w:r w:rsidRPr="00C45A8D">
              <w:rPr>
                <w:sz w:val="20"/>
              </w:rPr>
              <w:t>, устраивает…</w:t>
            </w:r>
          </w:p>
        </w:tc>
        <w:tc>
          <w:tcPr>
            <w:tcW w:w="4678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«Три окна», ОРТ, 04.12.05г. (Н. Королёва)</w:t>
            </w:r>
          </w:p>
        </w:tc>
      </w:tr>
      <w:tr w:rsidR="00915CB3" w:rsidRPr="00C45A8D" w:rsidTr="00C45A8D">
        <w:tc>
          <w:tcPr>
            <w:tcW w:w="56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422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Сейчас, </w:t>
            </w:r>
            <w:r w:rsidRPr="00C45A8D">
              <w:rPr>
                <w:bCs/>
                <w:sz w:val="20"/>
              </w:rPr>
              <w:t>на самом деле</w:t>
            </w:r>
            <w:r w:rsidRPr="00C45A8D">
              <w:rPr>
                <w:sz w:val="20"/>
              </w:rPr>
              <w:t xml:space="preserve">, мы хотим сказать, что, </w:t>
            </w:r>
            <w:r w:rsidRPr="00C45A8D">
              <w:rPr>
                <w:bCs/>
                <w:sz w:val="20"/>
              </w:rPr>
              <w:t>на самом деле</w:t>
            </w:r>
            <w:r w:rsidRPr="00C45A8D">
              <w:rPr>
                <w:sz w:val="20"/>
              </w:rPr>
              <w:t xml:space="preserve">, этот стиль ей к лицу… И, </w:t>
            </w:r>
            <w:r w:rsidRPr="00C45A8D">
              <w:rPr>
                <w:bCs/>
                <w:sz w:val="20"/>
              </w:rPr>
              <w:t>на самом деле</w:t>
            </w:r>
            <w:r w:rsidRPr="00C45A8D">
              <w:rPr>
                <w:sz w:val="20"/>
              </w:rPr>
              <w:t>, мы решились на минимум перемен…</w:t>
            </w:r>
          </w:p>
        </w:tc>
        <w:tc>
          <w:tcPr>
            <w:tcW w:w="4678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«Снимите это немедленно», СТС, 08.01.06г. (Таша Строгая)</w:t>
            </w:r>
          </w:p>
        </w:tc>
      </w:tr>
      <w:tr w:rsidR="00915CB3" w:rsidRPr="00C45A8D" w:rsidTr="00C45A8D">
        <w:tc>
          <w:tcPr>
            <w:tcW w:w="565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4221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 xml:space="preserve">Ну, </w:t>
            </w:r>
            <w:r w:rsidRPr="00C45A8D">
              <w:rPr>
                <w:bCs/>
                <w:sz w:val="20"/>
              </w:rPr>
              <w:t>реально-то</w:t>
            </w:r>
            <w:r w:rsidRPr="00C45A8D">
              <w:rPr>
                <w:sz w:val="20"/>
              </w:rPr>
              <w:t xml:space="preserve"> она не очень изменилась. Человек-то она </w:t>
            </w:r>
            <w:r w:rsidRPr="00C45A8D">
              <w:rPr>
                <w:bCs/>
                <w:sz w:val="20"/>
              </w:rPr>
              <w:t>реально</w:t>
            </w:r>
            <w:r w:rsidRPr="00C45A8D">
              <w:rPr>
                <w:sz w:val="20"/>
              </w:rPr>
              <w:t xml:space="preserve"> тот самый… Не, ну </w:t>
            </w:r>
            <w:r w:rsidRPr="00C45A8D">
              <w:rPr>
                <w:bCs/>
                <w:sz w:val="20"/>
              </w:rPr>
              <w:t>реально</w:t>
            </w:r>
            <w:r w:rsidRPr="00C45A8D">
              <w:rPr>
                <w:sz w:val="20"/>
              </w:rPr>
              <w:t>!..</w:t>
            </w:r>
          </w:p>
        </w:tc>
        <w:tc>
          <w:tcPr>
            <w:tcW w:w="4678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«Снимите это немедленно», СТС, 08.01.06г. (Саша Вертинская)</w:t>
            </w:r>
          </w:p>
        </w:tc>
      </w:tr>
    </w:tbl>
    <w:p w:rsidR="00915CB3" w:rsidRPr="00C45A8D" w:rsidRDefault="00915CB3" w:rsidP="00C45A8D">
      <w:pPr>
        <w:pStyle w:val="a8"/>
        <w:spacing w:before="0" w:after="0" w:line="360" w:lineRule="auto"/>
        <w:jc w:val="both"/>
        <w:rPr>
          <w:sz w:val="20"/>
        </w:rPr>
      </w:pPr>
    </w:p>
    <w:p w:rsidR="00C45A8D" w:rsidRDefault="00C45A8D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  <w:szCs w:val="28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C45A8D">
        <w:rPr>
          <w:iCs/>
          <w:sz w:val="28"/>
          <w:szCs w:val="28"/>
        </w:rPr>
        <w:t>4.Нарушение чистоты речи.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  <w:szCs w:val="28"/>
        </w:rPr>
      </w:pPr>
      <w:r w:rsidRPr="00C45A8D">
        <w:rPr>
          <w:iCs/>
          <w:sz w:val="28"/>
        </w:rPr>
        <w:t>Чистота речи — отсутствие в ней лишних слов, слов-«сорняков», слов-«паразитов».</w:t>
      </w:r>
      <w:r w:rsidRPr="00C45A8D">
        <w:rPr>
          <w:sz w:val="28"/>
        </w:rPr>
        <w:t xml:space="preserve"> Конечно, в язы</w:t>
      </w:r>
      <w:r w:rsidRPr="00C45A8D">
        <w:rPr>
          <w:sz w:val="28"/>
        </w:rPr>
        <w:softHyphen/>
        <w:t>ке этих слов нет, такими они становятся в речи говорящего из-за частого, неуместного их употреб</w:t>
      </w:r>
      <w:r w:rsidRPr="00C45A8D">
        <w:rPr>
          <w:sz w:val="28"/>
        </w:rPr>
        <w:softHyphen/>
        <w:t xml:space="preserve">ления. К сожалению, многие вставляют в свою речь «любимые словечки»: так сказать, значит, вот, собственно говоря, видите ли, понятно, да, так, понимаете и др.11 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  <w:szCs w:val="24"/>
        </w:rPr>
      </w:pPr>
      <w:r w:rsidRPr="00C45A8D">
        <w:rPr>
          <w:iCs/>
          <w:sz w:val="28"/>
          <w:szCs w:val="24"/>
        </w:rPr>
        <w:t xml:space="preserve">1.Несомненно, разговорные элементы, просторечные вкрапления (именно вкрапления) имеют право на жизнь в публицистике. Однако чувство меры в использовании средств разговорного стиля у журналистов нередко отсутствует: </w:t>
      </w:r>
    </w:p>
    <w:tbl>
      <w:tblPr>
        <w:tblpPr w:leftFromText="180" w:rightFromText="180" w:vertAnchor="text" w:horzAnchor="margin" w:tblpXSpec="center" w:tblpY="4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3260"/>
        <w:gridCol w:w="2693"/>
      </w:tblGrid>
      <w:tr w:rsidR="00915CB3" w:rsidRPr="00C45A8D" w:rsidTr="00C45A8D">
        <w:trPr>
          <w:trHeight w:val="497"/>
        </w:trPr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Посетители музея сплошь эмвэдэшники, музейщики постарались для них на славу…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«Жизнь» от 27.02.04г., стр. 5 «Открытие музея»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Фортепианщики занимались в соседнем классе…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Премьер-министр утвердил поправки к ПДД, разрешающие ментам забирать любую машину.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02.10.03г., стр.3 из заголовка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Ментов в то время не было…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Да мне по фиг…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>«</w:t>
            </w:r>
            <w:r w:rsidRPr="00C45A8D">
              <w:rPr>
                <w:iCs/>
                <w:sz w:val="20"/>
                <w:szCs w:val="20"/>
                <w:lang w:val="en-US"/>
              </w:rPr>
              <w:t>Cosmo</w:t>
            </w:r>
            <w:r w:rsidRPr="00C45A8D">
              <w:rPr>
                <w:iCs/>
                <w:sz w:val="20"/>
                <w:szCs w:val="20"/>
              </w:rPr>
              <w:t>» № 12,2005г., стр.180 «Интервью. Стас Пьеха»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Офигенный случай случился в Афинах… Печорин был пофигистом.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Странные ребята: торгуют наркотой, пьют, шарахаются по улицам.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11.11.05г., стр.2 «Картина дня»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Вместо работы Раскольников шарахался по Петербургу…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«Пусть каждый ваш рабочий день скрашивает карнавал ваших любимых людей дома!» - пожелал наш звездун.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 от 12.11.05г., стр.14 «Брюзга недели»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bCs/>
                <w:sz w:val="20"/>
              </w:rPr>
              <w:t>Можно будет пофоткаться…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6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…жрать червяков в эфире…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22.10.05г., стр.14 «Скверный анекдот»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Тусовались у Шерер.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7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Вот пацан вчера только с зоны откинулся, с Ходором рядом был, всё расскажет!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«КП» от 29.10.05г., стр.2 «Сообщаем подробности»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Солженицын, откинувшись с зоны, принимается писать романы…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8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Вот простебала я Сергея Безрукова…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«МК» от 24.11.05г., «Кривой эфир»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Все прикалывались над Пьером Безуховым…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9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  <w:r w:rsidRPr="00C45A8D">
              <w:rPr>
                <w:sz w:val="20"/>
              </w:rPr>
              <w:t>Ну не понравились президенту их рожи…</w:t>
            </w:r>
          </w:p>
          <w:p w:rsidR="00915CB3" w:rsidRPr="00C45A8D" w:rsidRDefault="00915CB3" w:rsidP="00C45A8D">
            <w:pPr>
              <w:pStyle w:val="a8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«Новости», ОРТ, 13.09.05г., 21.00, В. Черномырдин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Морда лица у героя была так себе…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10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В Европе поражает умение горожан парковать свои бибики…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 xml:space="preserve">«Непутёвые заметки»,  Дмитрий Крылов, 20.11.05г.  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Она снямкала все съестное в доме.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11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ОЧУМЕТЬ!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«Моя прекрасная няня», СТС (няня Вика)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Маргарита оказалась на чумовой вечеринке.</w:t>
            </w:r>
          </w:p>
        </w:tc>
      </w:tr>
      <w:tr w:rsidR="00915CB3" w:rsidRPr="00C45A8D" w:rsidTr="00C45A8D">
        <w:tc>
          <w:tcPr>
            <w:tcW w:w="540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12</w:t>
            </w:r>
          </w:p>
        </w:tc>
        <w:tc>
          <w:tcPr>
            <w:tcW w:w="2829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Пока варятся макароны, позырим кассету «Битлз».</w:t>
            </w:r>
          </w:p>
        </w:tc>
        <w:tc>
          <w:tcPr>
            <w:tcW w:w="3260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«Три окна», ОРТ, 05.11.05г., 10.30, А. Макаревич.</w:t>
            </w:r>
          </w:p>
        </w:tc>
        <w:tc>
          <w:tcPr>
            <w:tcW w:w="2693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К концу романа Наташа Ростова приобретает нью-лук…</w:t>
            </w:r>
          </w:p>
        </w:tc>
      </w:tr>
    </w:tbl>
    <w:p w:rsidR="00C45A8D" w:rsidRDefault="00C45A8D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  <w:szCs w:val="24"/>
        </w:rPr>
      </w:pPr>
      <w:r w:rsidRPr="00C45A8D">
        <w:rPr>
          <w:sz w:val="28"/>
          <w:szCs w:val="24"/>
        </w:rPr>
        <w:t xml:space="preserve">Следует заметить, что разговорная тональность в информационно-аналитических программах нередко тяготеет к грубовато-просторечной, а то и вовсе подменяется ею. Свидетельство тому – откровенно грубая лексика: хавать, халява, козлы, облажаться. </w:t>
      </w:r>
    </w:p>
    <w:p w:rsidR="00915CB3" w:rsidRDefault="00915CB3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</w:rPr>
        <w:t>2</w:t>
      </w:r>
      <w:r w:rsidRPr="00C45A8D">
        <w:rPr>
          <w:iCs/>
          <w:sz w:val="28"/>
          <w:szCs w:val="24"/>
        </w:rPr>
        <w:t>.</w:t>
      </w:r>
      <w:r w:rsidRPr="00C45A8D">
        <w:rPr>
          <w:iCs/>
          <w:sz w:val="28"/>
        </w:rPr>
        <w:t>Что касается иностранных слов, то необходимость некоторых из них несомненна, но зачем нам «конфронтация», «раунд», «саммит», «консенсус», «тинейджер», «шоу», «брейн-ринг» и сотни других! Современные масштабы заимствования губительны для русского литературного языка:</w:t>
      </w:r>
    </w:p>
    <w:p w:rsidR="00C45A8D" w:rsidRPr="00C45A8D" w:rsidRDefault="00C45A8D" w:rsidP="00C45A8D">
      <w:pPr>
        <w:pStyle w:val="a8"/>
        <w:spacing w:before="0" w:after="0" w:line="360" w:lineRule="auto"/>
        <w:ind w:firstLine="709"/>
        <w:jc w:val="both"/>
        <w:rPr>
          <w:iCs/>
          <w:sz w:val="28"/>
        </w:rPr>
      </w:pPr>
    </w:p>
    <w:tbl>
      <w:tblPr>
        <w:tblpPr w:leftFromText="180" w:rightFromText="180" w:vertAnchor="text" w:horzAnchor="margin" w:tblpXSpec="right" w:tblpY="53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37"/>
        <w:gridCol w:w="3402"/>
        <w:gridCol w:w="2808"/>
      </w:tblGrid>
      <w:tr w:rsidR="00915CB3" w:rsidRPr="00C45A8D" w:rsidTr="00C45A8D">
        <w:trPr>
          <w:trHeight w:val="497"/>
        </w:trPr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№</w:t>
            </w:r>
          </w:p>
        </w:tc>
        <w:tc>
          <w:tcPr>
            <w:tcW w:w="293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цитата из СМИ</w:t>
            </w:r>
          </w:p>
        </w:tc>
        <w:tc>
          <w:tcPr>
            <w:tcW w:w="340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источник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результат воздействия на речь учащихся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1</w:t>
            </w:r>
          </w:p>
        </w:tc>
        <w:tc>
          <w:tcPr>
            <w:tcW w:w="293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Я за их счет делаю себе пиар.</w:t>
            </w:r>
          </w:p>
        </w:tc>
        <w:tc>
          <w:tcPr>
            <w:tcW w:w="340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«МК» от 24.11.05г., «Кривой эфир»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Поэт пиарил себя…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2</w:t>
            </w:r>
          </w:p>
        </w:tc>
        <w:tc>
          <w:tcPr>
            <w:tcW w:w="293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 xml:space="preserve">После полного апгрейда показался Дед Мороз… </w:t>
            </w:r>
          </w:p>
        </w:tc>
        <w:tc>
          <w:tcPr>
            <w:tcW w:w="3402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45A8D">
              <w:rPr>
                <w:iCs/>
                <w:sz w:val="20"/>
                <w:szCs w:val="20"/>
              </w:rPr>
              <w:t>«Сегодня». НТВ, 26.12.05г.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iCs/>
                <w:sz w:val="20"/>
              </w:rPr>
            </w:pPr>
            <w:r w:rsidRPr="00C45A8D">
              <w:rPr>
                <w:iCs/>
                <w:sz w:val="20"/>
              </w:rPr>
              <w:t>Это был апгрейд…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3</w:t>
            </w:r>
          </w:p>
        </w:tc>
        <w:tc>
          <w:tcPr>
            <w:tcW w:w="293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Сельская самодеятельность организовала грандиозное шоу для комбайнёров.</w:t>
            </w:r>
          </w:p>
        </w:tc>
        <w:tc>
          <w:tcPr>
            <w:tcW w:w="3402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«Терек» от 18.06.04г., стр. 2 «Делу - время, потехе - час».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Вечером я устроила для родителей шоу с истерикой.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4</w:t>
            </w:r>
          </w:p>
        </w:tc>
        <w:tc>
          <w:tcPr>
            <w:tcW w:w="293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Плюрализм мнений будет учтён.</w:t>
            </w:r>
          </w:p>
        </w:tc>
        <w:tc>
          <w:tcPr>
            <w:tcW w:w="3402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«КБП» от 08.12.03г., стр. 1 «Выборы сегодня»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В Думе наблюдается плюрализм партий.</w:t>
            </w:r>
          </w:p>
        </w:tc>
      </w:tr>
      <w:tr w:rsidR="00915CB3" w:rsidRPr="00C45A8D" w:rsidTr="00C45A8D">
        <w:tc>
          <w:tcPr>
            <w:tcW w:w="432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5</w:t>
            </w:r>
          </w:p>
        </w:tc>
        <w:tc>
          <w:tcPr>
            <w:tcW w:w="2937" w:type="dxa"/>
          </w:tcPr>
          <w:p w:rsidR="00915CB3" w:rsidRPr="00C45A8D" w:rsidRDefault="00915CB3" w:rsidP="00C45A8D">
            <w:pPr>
              <w:pStyle w:val="Referat-Body"/>
              <w:ind w:firstLine="0"/>
              <w:rPr>
                <w:sz w:val="20"/>
              </w:rPr>
            </w:pPr>
            <w:r w:rsidRPr="00C45A8D">
              <w:rPr>
                <w:sz w:val="20"/>
              </w:rPr>
              <w:t>Этот колхоз всегда в авангарде.</w:t>
            </w:r>
          </w:p>
        </w:tc>
        <w:tc>
          <w:tcPr>
            <w:tcW w:w="3402" w:type="dxa"/>
          </w:tcPr>
          <w:p w:rsidR="00915CB3" w:rsidRPr="00C45A8D" w:rsidRDefault="00915CB3" w:rsidP="00C45A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5A8D">
              <w:rPr>
                <w:sz w:val="20"/>
                <w:szCs w:val="20"/>
              </w:rPr>
              <w:t>«Терек» от 07.09.03г., стр. 2 «Передовые хозяйства района».</w:t>
            </w:r>
          </w:p>
        </w:tc>
        <w:tc>
          <w:tcPr>
            <w:tcW w:w="2808" w:type="dxa"/>
          </w:tcPr>
          <w:p w:rsidR="00915CB3" w:rsidRPr="00C45A8D" w:rsidRDefault="00915CB3" w:rsidP="00C45A8D">
            <w:pPr>
              <w:pStyle w:val="23"/>
              <w:spacing w:line="360" w:lineRule="auto"/>
              <w:ind w:firstLine="0"/>
              <w:jc w:val="both"/>
              <w:rPr>
                <w:sz w:val="20"/>
              </w:rPr>
            </w:pPr>
            <w:r w:rsidRPr="00C45A8D">
              <w:rPr>
                <w:sz w:val="20"/>
              </w:rPr>
              <w:t>Наш класс был в авангарде по уборке школы.</w:t>
            </w:r>
          </w:p>
        </w:tc>
      </w:tr>
    </w:tbl>
    <w:p w:rsidR="00C45A8D" w:rsidRPr="00C45A8D" w:rsidRDefault="00C45A8D" w:rsidP="00C45A8D">
      <w:pPr>
        <w:pStyle w:val="a8"/>
        <w:spacing w:before="0" w:after="0" w:line="360" w:lineRule="auto"/>
        <w:jc w:val="both"/>
        <w:rPr>
          <w:bCs/>
          <w:sz w:val="20"/>
        </w:rPr>
      </w:pPr>
    </w:p>
    <w:p w:rsidR="00915CB3" w:rsidRPr="00780277" w:rsidRDefault="00C45A8D" w:rsidP="00780277">
      <w:pPr>
        <w:pStyle w:val="a8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15CB3" w:rsidRPr="00780277">
        <w:rPr>
          <w:b/>
          <w:bCs/>
          <w:sz w:val="28"/>
          <w:szCs w:val="28"/>
        </w:rPr>
        <w:t>Заключение.</w:t>
      </w:r>
    </w:p>
    <w:p w:rsidR="00780277" w:rsidRPr="00780277" w:rsidRDefault="00780277" w:rsidP="00780277">
      <w:pPr>
        <w:pStyle w:val="a8"/>
        <w:spacing w:before="0" w:after="0" w:line="360" w:lineRule="auto"/>
        <w:ind w:firstLine="709"/>
        <w:jc w:val="center"/>
        <w:rPr>
          <w:b/>
          <w:sz w:val="28"/>
        </w:rPr>
      </w:pP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Если человек не допускает ошибок в произношении, в употреблении форм слов, в их образовании, в построении предложений, его речь мы называем правильной. Однако этого мало. Речь может быть правильной, но «плохой», то есть не соответствовать целям и условиям общения. В понятие «хорошей» речи включаются как минимум три признака: богатство, точность и выразительность. Показателями богатой речи являются большой объем активного словаря, разнообразие используемых морфологических форм и синтаксических конструкций. Точность речи - это выбор таких языковых средств, которые наилучшим образом выражают содержание высказывания, раскрывают его тему и основную мысль. Выразительность создается с по</w:t>
      </w:r>
      <w:r w:rsidRPr="00C45A8D">
        <w:rPr>
          <w:sz w:val="28"/>
        </w:rPr>
        <w:softHyphen/>
        <w:t>мощью отбора языковых средств, в наибольшей мере соответствующих условиям и задачам общения.</w:t>
      </w:r>
    </w:p>
    <w:p w:rsidR="00915CB3" w:rsidRPr="00C45A8D" w:rsidRDefault="00915CB3" w:rsidP="00C45A8D">
      <w:pPr>
        <w:pStyle w:val="a8"/>
        <w:spacing w:before="0" w:after="0"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Если человек обладает правильной и хорошей речью, он достигает высшего уровня речевой культуры. Это значит, что он не только не допускает ошибок, но и умеет наилучшим образом строить высказывания в соответствии с целью общения, отбирать наиболее подходящие в каждом случае слова и конструкции, учитывая при этом, к кому и при каких обстоятельствах он обращается.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Высокий уровень речевой культуры — неотъемлемая черта современного человека, следует не допускать ошибок в произношении, в употреблении форм слов, в построении предложений, однако добиться этого достаточно сложно в нынешней ситуации, когда СМИ, оказывающие значительное влияние на культуру речи общества, столь далеки от норм. 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Мы провели мини-опрос тестируемых: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- Читаете ли вы в обязательном порядке программные произведения?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а)конечно, причём в полном варианте-10%; б)стараюсь, но в сокращении-63%; в)нет-27% (!).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-Как часто вы читаете произведения мировой классики?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а)довольно часто-26%; б)редко-15%; в)читаю лёгкую литературу-19%;г)не читаю, нет времени-40% (!).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-Как часто вы пользуетесь лингвистическими словарями?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а)довольно часто-20%; б)время от времени-6%; в)не пользуюсь-74% (!).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-Как часто вы обращаетесь за информацией разного рода к СМИ?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а)очень часто-72%; б)время от времени-18%; в)редко-10%.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-Знакомо ли вам понятие «культура речи»?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а)да-35%; б)что-то припоминаю-29%; в)нет-36%.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-Может ли, на ваш взгляд, речь СМИ быть неверной, не соответствующей нормам?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а)вполне-12%; б)не думаю-26%; в)нет-62%.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-Считаете ли вы возможным корректировать свою речь по речи СМИ? 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а)конечно-61%; б)нет-14%; в)не всегда-25%.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Проанализировав материалы исследования и приняв во внимание результаты мини-опроса, мы пришли к выводу, что:</w:t>
      </w:r>
    </w:p>
    <w:p w:rsidR="00915CB3" w:rsidRPr="00C45A8D" w:rsidRDefault="00915CB3" w:rsidP="00C45A8D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45A8D">
        <w:rPr>
          <w:rFonts w:cs="Times New Roman CYR"/>
          <w:sz w:val="28"/>
        </w:rPr>
        <w:t>удельный вес речевой продукции СМИ в речевой практике общества повысился, повысилась и значимость текстов СМИ в общественном сознании, увеличилась сила воздействия СМИ на культуру речи людей.</w:t>
      </w:r>
    </w:p>
    <w:p w:rsidR="00780277" w:rsidRDefault="00915CB3" w:rsidP="00C45A8D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C45A8D">
        <w:rPr>
          <w:rFonts w:cs="Times New Roman CYR"/>
          <w:sz w:val="28"/>
        </w:rPr>
        <w:t>нами констатировано, что влияние языка СМИ на культуру речи общества негативно, что является предметом тревоги за экологию русского языка, культуру речи современного общества.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sz w:val="28"/>
        </w:rPr>
        <w:t xml:space="preserve">Л.В. Щерба писал: «Все хотят говорить правильным хорошим русским языком, а где найти его нормы не знают. Ответ, собственно, конечно, крайне прост – читайте произведения … непререкаемых классиков нашей литературы – Горького, Чехова, Короленко, Тургенева, Гончарова и др., и вы найдете у них искомую норму». На наш взгляд, ответ Л. В. Щербы очень актуален, но посредством данного совета выправить ситуацию будет довольно сложно (см. результаты мини-опроса), поэтому мы </w:t>
      </w:r>
      <w:r w:rsidRPr="00C45A8D">
        <w:rPr>
          <w:iCs/>
          <w:sz w:val="28"/>
        </w:rPr>
        <w:t>предлагаем свою «Программу оптимизации культуры русской речи»: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I</w:t>
      </w:r>
      <w:r w:rsidRPr="00C45A8D">
        <w:rPr>
          <w:iCs/>
          <w:sz w:val="28"/>
        </w:rPr>
        <w:t>.Ввести в школе предмет риторика.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II</w:t>
      </w:r>
      <w:r w:rsidRPr="00C45A8D">
        <w:rPr>
          <w:iCs/>
          <w:sz w:val="28"/>
        </w:rPr>
        <w:t>.Организовать для учителей-словесников курсы по риторике.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III</w:t>
      </w:r>
      <w:r w:rsidRPr="00C45A8D">
        <w:rPr>
          <w:iCs/>
          <w:sz w:val="28"/>
        </w:rPr>
        <w:t>.Рекомендовать учителям-словесникам включать в урок непременные орфоэпические, акцентологические, орфографические и другие разминки для учащихся всех возрастных групп.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IV</w:t>
      </w:r>
      <w:r w:rsidRPr="00C45A8D">
        <w:rPr>
          <w:iCs/>
          <w:sz w:val="28"/>
        </w:rPr>
        <w:t>.Организовать в школах клубы любителей русской речи.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V</w:t>
      </w:r>
      <w:r w:rsidRPr="00C45A8D">
        <w:rPr>
          <w:iCs/>
          <w:sz w:val="28"/>
        </w:rPr>
        <w:t>.Рекомендовать факультетам журналистики уделять больше внимания культуре речи путём увеличения количества часов, отведённых на формирование данной культуры у будущих работников СМИ,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VI</w:t>
      </w:r>
      <w:r w:rsidRPr="00C45A8D">
        <w:rPr>
          <w:iCs/>
          <w:sz w:val="28"/>
        </w:rPr>
        <w:t>.Учредить премию СМИ, выступающим за чистоту и правильность русской речи.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VII</w:t>
      </w:r>
      <w:r w:rsidRPr="00C45A8D">
        <w:rPr>
          <w:iCs/>
          <w:sz w:val="28"/>
        </w:rPr>
        <w:t>.Организовать на одном из российских каналов выход передачи «Цензура»с мониторингом ошибок в речи телеведущих, распределив последних в номинациях:1)мисс/мистер антиправильность речи; 2) мисс/мистер антиточность речи; 3) мисс/мистер античистота речи и т.п.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VIII</w:t>
      </w:r>
      <w:r w:rsidRPr="00C45A8D">
        <w:rPr>
          <w:iCs/>
          <w:sz w:val="28"/>
        </w:rPr>
        <w:t>.Популяризировать словари, активно создавая их качественные интернет-версии. Данный шаг, на наш взгляд, обеспечивает доступность словарной информации.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IX</w:t>
      </w:r>
      <w:r w:rsidRPr="00C45A8D">
        <w:rPr>
          <w:iCs/>
          <w:sz w:val="28"/>
        </w:rPr>
        <w:t>.Объявить конкурс среди лингвистов на разработку программы ликбеза в культуре речи.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iCs/>
          <w:sz w:val="28"/>
        </w:rPr>
      </w:pPr>
      <w:r w:rsidRPr="00C45A8D">
        <w:rPr>
          <w:iCs/>
          <w:sz w:val="28"/>
          <w:lang w:val="en-US"/>
        </w:rPr>
        <w:t>X</w:t>
      </w:r>
      <w:r w:rsidRPr="00C45A8D">
        <w:rPr>
          <w:iCs/>
          <w:sz w:val="28"/>
        </w:rPr>
        <w:t>.Учредить Всероссийский конкурс знатоков мировой классической литературы и культуры речи.</w:t>
      </w:r>
    </w:p>
    <w:p w:rsidR="00915CB3" w:rsidRPr="00780277" w:rsidRDefault="00915CB3" w:rsidP="00780277">
      <w:pPr>
        <w:spacing w:line="360" w:lineRule="auto"/>
        <w:ind w:firstLine="709"/>
        <w:jc w:val="center"/>
        <w:rPr>
          <w:b/>
          <w:bCs/>
          <w:sz w:val="28"/>
        </w:rPr>
      </w:pPr>
      <w:r w:rsidRPr="00C45A8D">
        <w:rPr>
          <w:iCs/>
          <w:sz w:val="28"/>
        </w:rPr>
        <w:t>Мы считаем, что, следуя нашей программе, можно повлиять на состояние культуры речи современного общества, а также культуру общества в целом: «По отношению каждого человека к своему языку можно судить не только о его культурном уровне, но и о его гражданской ценности. Истинная любовь к своей стране немыслима без любви к своему языку. Человек, равнодушный к своему языку, - дикарь. Он вредоносен по самой своей сути, потому, что его безразличие к языку объясняется полнейшим безразличием к прошлому, настоящему и будущему своего народа»(К. Г. Паустовский).</w:t>
      </w:r>
      <w:r w:rsidRPr="00C45A8D">
        <w:rPr>
          <w:sz w:val="28"/>
        </w:rPr>
        <w:br w:type="page"/>
      </w:r>
      <w:r w:rsidRPr="00780277">
        <w:rPr>
          <w:b/>
          <w:bCs/>
          <w:sz w:val="28"/>
        </w:rPr>
        <w:t>Использованная литература.</w:t>
      </w:r>
    </w:p>
    <w:p w:rsidR="00780277" w:rsidRDefault="00780277" w:rsidP="00C45A8D">
      <w:pPr>
        <w:spacing w:line="360" w:lineRule="auto"/>
        <w:ind w:firstLine="709"/>
        <w:jc w:val="both"/>
        <w:rPr>
          <w:sz w:val="28"/>
        </w:rPr>
      </w:pP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1.Р. И. Аванесов. Русское литературное произношение. М., 1972г.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2.А. Н. Гвоздёв. Современный русский литературный язык: фонетика и морфология. М., 1973г.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3.Л. В. Щерба. О нормах образцового русского произношения// Л. В. Щерба. Избранные труды по русскому языку. М., 1957г.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4.Л. А. Вербицкая. Давайте говорить правильно. М., 1993г.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5. Абрамов Н. Искусство разговаривать// Русская речь. - 1991. - № 4.</w:t>
      </w:r>
    </w:p>
    <w:p w:rsidR="00915CB3" w:rsidRPr="00C45A8D" w:rsidRDefault="00915CB3" w:rsidP="00C45A8D">
      <w:pPr>
        <w:pStyle w:val="31"/>
        <w:spacing w:line="360" w:lineRule="auto"/>
        <w:ind w:left="0" w:firstLine="709"/>
      </w:pPr>
      <w:r w:rsidRPr="00C45A8D">
        <w:t>6.Греков В.Ф. и др. Пособие для занятий по русскому языку. М., Просвещение, 1968г.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7.Оганесян С.С. Культура речевого общения // Русский язык в школе. № 5 – 1998г.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8.Скворцов Л.И. Язык, общение и культура // Русский язык в школе. № 1 – 1994г.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9.Формановская Н.И. Культура общения и речевой этикет // Русский язык в школе. № 5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10.</w:t>
      </w:r>
      <w:r w:rsidRPr="00C45A8D">
        <w:rPr>
          <w:sz w:val="28"/>
          <w:szCs w:val="27"/>
        </w:rPr>
        <w:t xml:space="preserve"> Новинская Н. И.</w:t>
      </w:r>
      <w:r w:rsidRPr="00C45A8D">
        <w:rPr>
          <w:sz w:val="28"/>
        </w:rPr>
        <w:t xml:space="preserve"> Орфоэпический словарь русского языка. М.,2004 г.</w:t>
      </w:r>
    </w:p>
    <w:p w:rsidR="00915CB3" w:rsidRPr="00C45A8D" w:rsidRDefault="00915CB3" w:rsidP="00C45A8D">
      <w:pPr>
        <w:pStyle w:val="a3"/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11. Введенская Л. А. Словарь ударений для дикторов радио и телевидения. М., </w:t>
      </w:r>
      <w:smartTag w:uri="urn:schemas-microsoft-com:office:smarttags" w:element="metricconverter">
        <w:smartTagPr>
          <w:attr w:name="ProductID" w:val="2004 г"/>
        </w:smartTagPr>
        <w:r w:rsidRPr="00C45A8D">
          <w:rPr>
            <w:sz w:val="28"/>
          </w:rPr>
          <w:t>2004 г</w:t>
        </w:r>
      </w:smartTag>
      <w:r w:rsidRPr="00C45A8D">
        <w:rPr>
          <w:sz w:val="28"/>
        </w:rPr>
        <w:t>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  <w:szCs w:val="28"/>
        </w:rPr>
      </w:pPr>
      <w:r w:rsidRPr="00C45A8D">
        <w:rPr>
          <w:sz w:val="28"/>
          <w:szCs w:val="28"/>
        </w:rPr>
        <w:t>12. Введенская Л. А. Культура речи. Серия «Учебники, учебные посо</w:t>
      </w:r>
      <w:r w:rsidRPr="00C45A8D">
        <w:rPr>
          <w:sz w:val="28"/>
          <w:szCs w:val="28"/>
        </w:rPr>
        <w:softHyphen/>
        <w:t>бия». Ростов н/Д: Феникс, 2001.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13. Розенталь Д. Э. Справочник по правописанию и литературной правке для работников печати. М., 1971г.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14. Ожегов С. И. Словарь русского языка. М., 1991г.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15. </w:t>
      </w:r>
      <w:r w:rsidRPr="00C45A8D">
        <w:rPr>
          <w:sz w:val="28"/>
          <w:szCs w:val="28"/>
        </w:rPr>
        <w:t>Агеенко Ф. Л., Зарва М. В. Словарь ударений русского языка. М., 2000г.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16. </w:t>
      </w:r>
      <w:r w:rsidRPr="00C45A8D">
        <w:rPr>
          <w:sz w:val="28"/>
          <w:szCs w:val="28"/>
        </w:rPr>
        <w:t>Крысин Л. П. Толковый словарь иноязычных слов. М., 1998г.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17. Материалы СМИ.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18. Материалы сочинений и магнитофонные записи спонтанной речи учащихся 11-х классов МОУ «СОШ № </w:t>
      </w:r>
      <w:smartTag w:uri="urn:schemas-microsoft-com:office:smarttags" w:element="metricconverter">
        <w:smartTagPr>
          <w:attr w:name="ProductID" w:val="2 г"/>
        </w:smartTagPr>
        <w:r w:rsidRPr="00C45A8D">
          <w:rPr>
            <w:sz w:val="28"/>
          </w:rPr>
          <w:t>2 г</w:t>
        </w:r>
      </w:smartTag>
      <w:r w:rsidRPr="00C45A8D">
        <w:rPr>
          <w:sz w:val="28"/>
        </w:rPr>
        <w:t>. Терек».</w:t>
      </w:r>
    </w:p>
    <w:p w:rsidR="00915CB3" w:rsidRPr="00780277" w:rsidRDefault="00780277" w:rsidP="0078027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15CB3" w:rsidRPr="00780277">
        <w:rPr>
          <w:b/>
          <w:sz w:val="28"/>
        </w:rPr>
        <w:t>Приложение.</w:t>
      </w:r>
    </w:p>
    <w:p w:rsidR="00780277" w:rsidRDefault="00780277" w:rsidP="00C45A8D">
      <w:pPr>
        <w:spacing w:line="360" w:lineRule="auto"/>
        <w:ind w:firstLine="709"/>
        <w:jc w:val="both"/>
        <w:rPr>
          <w:sz w:val="28"/>
        </w:rPr>
      </w:pP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Процентное соотношение ошибок в культуре речи СМИ.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2003-2004гг.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1.Орфоэпические ошибки – 40%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2.Орфографические ошибки – 15% 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3.Пунктуационные ошибки – 6% 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4.Грамматические ошибки – 9% </w:t>
      </w:r>
    </w:p>
    <w:p w:rsidR="00915CB3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 xml:space="preserve">5.Ошибки в словоупотреблении – 30% </w:t>
      </w:r>
    </w:p>
    <w:p w:rsidR="00780277" w:rsidRPr="00C45A8D" w:rsidRDefault="00780277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</w:p>
    <w:p w:rsidR="00915CB3" w:rsidRPr="00C45A8D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object w:dxaOrig="721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40.75pt" o:ole="">
            <v:imagedata r:id="rId7" o:title="" gain="74473f" blacklevel="1966f"/>
          </v:shape>
          <o:OLEObject Type="Embed" ProgID="MSGraph.Chart.8" ShapeID="_x0000_i1025" DrawAspect="Content" ObjectID="_1459356735" r:id="rId8">
            <o:FieldCodes>\s</o:FieldCodes>
          </o:OLEObject>
        </w:object>
      </w:r>
    </w:p>
    <w:p w:rsidR="00915CB3" w:rsidRPr="00C45A8D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</w:p>
    <w:p w:rsidR="00915CB3" w:rsidRPr="00C45A8D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2005-2006гг.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1.Орфоэпические ошибки –43%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2.Орфографические ошибки –10%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3.Пунктуационные ошибки –5%</w:t>
      </w:r>
    </w:p>
    <w:p w:rsidR="00915CB3" w:rsidRPr="00C45A8D" w:rsidRDefault="00915CB3" w:rsidP="00C45A8D">
      <w:pPr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4.Грамматические ошибки –10%</w:t>
      </w:r>
    </w:p>
    <w:p w:rsidR="00915CB3" w:rsidRPr="00C45A8D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t>5.Ошибки в словоупотреблении –32%</w:t>
      </w:r>
    </w:p>
    <w:p w:rsidR="00915CB3" w:rsidRPr="00C45A8D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</w:p>
    <w:p w:rsidR="00915CB3" w:rsidRPr="00C45A8D" w:rsidRDefault="00915CB3" w:rsidP="00C45A8D">
      <w:pPr>
        <w:tabs>
          <w:tab w:val="left" w:pos="4493"/>
        </w:tabs>
        <w:spacing w:line="360" w:lineRule="auto"/>
        <w:ind w:firstLine="709"/>
        <w:jc w:val="both"/>
        <w:rPr>
          <w:sz w:val="28"/>
        </w:rPr>
      </w:pPr>
      <w:r w:rsidRPr="00C45A8D">
        <w:rPr>
          <w:sz w:val="28"/>
        </w:rPr>
        <w:object w:dxaOrig="7215" w:dyaOrig="4815">
          <v:shape id="_x0000_i1026" type="#_x0000_t75" style="width:360.75pt;height:240.75pt" o:ole="">
            <v:imagedata r:id="rId9" o:title="" gain="74473f" blacklevel="1966f"/>
          </v:shape>
          <o:OLEObject Type="Embed" ProgID="MSGraph.Chart.8" ShapeID="_x0000_i1026" DrawAspect="Content" ObjectID="_1459356736" r:id="rId10">
            <o:FieldCodes>\s</o:FieldCodes>
          </o:OLEObject>
        </w:object>
      </w:r>
      <w:bookmarkStart w:id="1" w:name="_GoBack"/>
      <w:bookmarkEnd w:id="1"/>
    </w:p>
    <w:sectPr w:rsidR="00915CB3" w:rsidRPr="00C45A8D" w:rsidSect="00C45A8D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54" w:rsidRDefault="00F43754">
      <w:r>
        <w:separator/>
      </w:r>
    </w:p>
  </w:endnote>
  <w:endnote w:type="continuationSeparator" w:id="0">
    <w:p w:rsidR="00F43754" w:rsidRDefault="00F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B3" w:rsidRDefault="00915CB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5CB3" w:rsidRDefault="00915C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B3" w:rsidRDefault="00915CB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F3603">
      <w:rPr>
        <w:rStyle w:val="af3"/>
        <w:noProof/>
      </w:rPr>
      <w:t>1</w:t>
    </w:r>
    <w:r>
      <w:rPr>
        <w:rStyle w:val="af3"/>
      </w:rPr>
      <w:fldChar w:fldCharType="end"/>
    </w:r>
  </w:p>
  <w:p w:rsidR="00915CB3" w:rsidRDefault="00915C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54" w:rsidRDefault="00F43754">
      <w:r>
        <w:separator/>
      </w:r>
    </w:p>
  </w:footnote>
  <w:footnote w:type="continuationSeparator" w:id="0">
    <w:p w:rsidR="00F43754" w:rsidRDefault="00F4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85A"/>
    <w:multiLevelType w:val="hybridMultilevel"/>
    <w:tmpl w:val="A6B4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B4465"/>
    <w:multiLevelType w:val="hybridMultilevel"/>
    <w:tmpl w:val="55BA4C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0C47D9"/>
    <w:multiLevelType w:val="hybridMultilevel"/>
    <w:tmpl w:val="6F4C1B4E"/>
    <w:lvl w:ilvl="0" w:tplc="4072EAF6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13B2BB4"/>
    <w:multiLevelType w:val="multilevel"/>
    <w:tmpl w:val="AD7E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C3E67"/>
    <w:multiLevelType w:val="hybridMultilevel"/>
    <w:tmpl w:val="17C6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2290C"/>
    <w:multiLevelType w:val="multilevel"/>
    <w:tmpl w:val="CA2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E0A61"/>
    <w:multiLevelType w:val="multilevel"/>
    <w:tmpl w:val="C28286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7">
    <w:nsid w:val="25EB5C2E"/>
    <w:multiLevelType w:val="hybridMultilevel"/>
    <w:tmpl w:val="D7486A7E"/>
    <w:lvl w:ilvl="0" w:tplc="0419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8">
    <w:nsid w:val="28B6095A"/>
    <w:multiLevelType w:val="multilevel"/>
    <w:tmpl w:val="F40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54352"/>
    <w:multiLevelType w:val="multilevel"/>
    <w:tmpl w:val="BBB0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9C1AF7"/>
    <w:multiLevelType w:val="singleLevel"/>
    <w:tmpl w:val="38F0AD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1">
    <w:nsid w:val="4651431F"/>
    <w:multiLevelType w:val="hybridMultilevel"/>
    <w:tmpl w:val="1C10E9DE"/>
    <w:lvl w:ilvl="0" w:tplc="EED8814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EB376C"/>
    <w:multiLevelType w:val="hybridMultilevel"/>
    <w:tmpl w:val="2E14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81230A"/>
    <w:multiLevelType w:val="hybridMultilevel"/>
    <w:tmpl w:val="8E5E4130"/>
    <w:lvl w:ilvl="0" w:tplc="6AAE18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5D706833"/>
    <w:multiLevelType w:val="hybridMultilevel"/>
    <w:tmpl w:val="794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F22CA6"/>
    <w:multiLevelType w:val="hybridMultilevel"/>
    <w:tmpl w:val="47B8BC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61645D"/>
    <w:multiLevelType w:val="multilevel"/>
    <w:tmpl w:val="0C5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E4D9C"/>
    <w:multiLevelType w:val="hybridMultilevel"/>
    <w:tmpl w:val="2AD4836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E882A3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72724B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CBE542D"/>
    <w:multiLevelType w:val="multilevel"/>
    <w:tmpl w:val="FC304EEE"/>
    <w:lvl w:ilvl="0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  <w:rPr>
        <w:rFonts w:cs="Times New Roman"/>
      </w:rPr>
    </w:lvl>
  </w:abstractNum>
  <w:abstractNum w:abstractNumId="21">
    <w:nsid w:val="7FC869C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  <w:rPr>
          <w:rFonts w:cs="Times New Roman"/>
        </w:rPr>
      </w:lvl>
    </w:lvlOverride>
  </w:num>
  <w:num w:numId="10">
    <w:abstractNumId w:val="20"/>
  </w:num>
  <w:num w:numId="11">
    <w:abstractNumId w:val="19"/>
  </w:num>
  <w:num w:numId="12">
    <w:abstractNumId w:val="18"/>
  </w:num>
  <w:num w:numId="13">
    <w:abstractNumId w:val="21"/>
  </w:num>
  <w:num w:numId="14">
    <w:abstractNumId w:val="10"/>
  </w:num>
  <w:num w:numId="15">
    <w:abstractNumId w:val="14"/>
  </w:num>
  <w:num w:numId="16">
    <w:abstractNumId w:val="1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15"/>
  </w:num>
  <w:num w:numId="22">
    <w:abstractNumId w:val="12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B3"/>
    <w:rsid w:val="001F3603"/>
    <w:rsid w:val="00244637"/>
    <w:rsid w:val="00585E30"/>
    <w:rsid w:val="00780277"/>
    <w:rsid w:val="00915CB3"/>
    <w:rsid w:val="00C45A8D"/>
    <w:rsid w:val="00F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70AAC1E-5EDE-47CC-90BD-F83D0C8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left="357"/>
      <w:jc w:val="center"/>
      <w:outlineLvl w:val="0"/>
    </w:pPr>
    <w:rPr>
      <w:sz w:val="32"/>
    </w:rPr>
  </w:style>
  <w:style w:type="paragraph" w:styleId="2">
    <w:name w:val="heading 2"/>
    <w:aliases w:val="h2"/>
    <w:basedOn w:val="a"/>
    <w:next w:val="a"/>
    <w:link w:val="20"/>
    <w:uiPriority w:val="9"/>
    <w:qFormat/>
    <w:pPr>
      <w:keepNext/>
      <w:spacing w:line="264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aliases w:val="h3"/>
    <w:basedOn w:val="a"/>
    <w:next w:val="a"/>
    <w:link w:val="30"/>
    <w:uiPriority w:val="9"/>
    <w:qFormat/>
    <w:pPr>
      <w:keepNext/>
      <w:spacing w:line="264" w:lineRule="auto"/>
      <w:ind w:left="1416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Pr>
      <w:sz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annotation reference"/>
    <w:uiPriority w:val="99"/>
    <w:semiHidden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</w:style>
  <w:style w:type="paragraph" w:styleId="a8">
    <w:name w:val="Normal (Web)"/>
    <w:basedOn w:val="a"/>
    <w:uiPriority w:val="99"/>
    <w:pPr>
      <w:spacing w:before="100" w:after="100"/>
    </w:pPr>
    <w:rPr>
      <w:szCs w:val="20"/>
    </w:rPr>
  </w:style>
  <w:style w:type="paragraph" w:customStyle="1" w:styleId="Referat-Body">
    <w:name w:val="Referat-Body"/>
    <w:basedOn w:val="a"/>
    <w:pPr>
      <w:spacing w:line="360" w:lineRule="auto"/>
      <w:ind w:firstLine="561"/>
      <w:jc w:val="both"/>
    </w:pPr>
    <w:rPr>
      <w:szCs w:val="20"/>
    </w:rPr>
  </w:style>
  <w:style w:type="paragraph" w:styleId="21">
    <w:name w:val="Body Text 2"/>
    <w:basedOn w:val="a"/>
    <w:link w:val="22"/>
    <w:uiPriority w:val="99"/>
    <w:pPr>
      <w:framePr w:hSpace="180" w:wrap="around" w:vAnchor="text" w:hAnchor="margin" w:xAlign="center" w:y="470"/>
      <w:spacing w:line="20" w:lineRule="atLeast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228" w:lineRule="auto"/>
      <w:ind w:firstLine="567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ind w:left="720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rPr>
      <w:b/>
      <w:bCs/>
    </w:rPr>
  </w:style>
  <w:style w:type="character" w:customStyle="1" w:styleId="af0">
    <w:name w:val="Тема примечания Знак"/>
    <w:link w:val="af"/>
    <w:uiPriority w:val="99"/>
    <w:semiHidden/>
    <w:rPr>
      <w:b/>
      <w:bCs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3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123</dc:creator>
  <cp:keywords/>
  <dc:description/>
  <cp:lastModifiedBy>admin</cp:lastModifiedBy>
  <cp:revision>2</cp:revision>
  <cp:lastPrinted>2006-01-16T07:38:00Z</cp:lastPrinted>
  <dcterms:created xsi:type="dcterms:W3CDTF">2014-04-18T17:06:00Z</dcterms:created>
  <dcterms:modified xsi:type="dcterms:W3CDTF">2014-04-18T17:06:00Z</dcterms:modified>
</cp:coreProperties>
</file>